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D7C3F" w14:textId="77777777" w:rsidR="00805D19" w:rsidRDefault="00805D19" w:rsidP="00805D19">
      <w:pPr>
        <w:rPr>
          <w:rFonts w:ascii="Times New Roman" w:hAnsi="Times New Roman" w:cs="Times New Roman"/>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05D19" w:rsidRPr="00564901" w14:paraId="06D12411" w14:textId="77777777" w:rsidTr="00805D19">
        <w:tc>
          <w:tcPr>
            <w:tcW w:w="9639" w:type="dxa"/>
            <w:tcBorders>
              <w:top w:val="nil"/>
              <w:left w:val="nil"/>
              <w:bottom w:val="nil"/>
              <w:right w:val="nil"/>
            </w:tcBorders>
            <w:shd w:val="clear" w:color="auto" w:fill="D9D9D9"/>
          </w:tcPr>
          <w:p w14:paraId="31A44AAA" w14:textId="77777777" w:rsidR="00805D19" w:rsidRPr="00564901" w:rsidRDefault="00805D19" w:rsidP="00805D19">
            <w:pPr>
              <w:autoSpaceDE w:val="0"/>
              <w:autoSpaceDN w:val="0"/>
              <w:spacing w:before="120" w:after="120"/>
              <w:jc w:val="center"/>
              <w:rPr>
                <w:rFonts w:ascii="Times New Roman" w:hAnsi="Times New Roman" w:cs="Times New Roman"/>
                <w:b/>
                <w:bCs/>
                <w:caps/>
              </w:rPr>
            </w:pPr>
            <w:r w:rsidRPr="00564901">
              <w:rPr>
                <w:rFonts w:ascii="Times New Roman" w:hAnsi="Times New Roman" w:cs="Times New Roman"/>
                <w:b/>
                <w:bCs/>
                <w:caps/>
              </w:rPr>
              <w:t>RECIBO DE RETIRADA DE EDITAL PELA INTERNET</w:t>
            </w:r>
          </w:p>
        </w:tc>
      </w:tr>
    </w:tbl>
    <w:p w14:paraId="20615E85" w14:textId="77777777" w:rsidR="00805D19" w:rsidRPr="00564901" w:rsidRDefault="00805D19" w:rsidP="00805D19">
      <w:pPr>
        <w:jc w:val="center"/>
        <w:rPr>
          <w:rFonts w:ascii="Times New Roman" w:hAnsi="Times New Roman" w:cs="Times New Roman"/>
          <w:b/>
          <w:bCs/>
        </w:rPr>
      </w:pPr>
    </w:p>
    <w:p w14:paraId="5273CC96" w14:textId="63795872" w:rsidR="00805D19" w:rsidRPr="00564901" w:rsidRDefault="00805D19" w:rsidP="00805D19">
      <w:pPr>
        <w:keepNext/>
        <w:jc w:val="center"/>
        <w:outlineLvl w:val="1"/>
        <w:rPr>
          <w:rFonts w:ascii="Times New Roman" w:hAnsi="Times New Roman" w:cs="Times New Roman"/>
          <w:b/>
          <w:bCs/>
          <w:smallCaps/>
          <w:snapToGrid w:val="0"/>
        </w:rPr>
      </w:pPr>
      <w:r w:rsidRPr="00564901">
        <w:rPr>
          <w:rFonts w:ascii="Times New Roman" w:hAnsi="Times New Roman" w:cs="Times New Roman"/>
          <w:b/>
          <w:bCs/>
          <w:smallCaps/>
          <w:snapToGrid w:val="0"/>
          <w:sz w:val="28"/>
        </w:rPr>
        <w:t xml:space="preserve">Pregão Eletrônico </w:t>
      </w:r>
      <w:r w:rsidRPr="00564901">
        <w:rPr>
          <w:rFonts w:ascii="Times New Roman" w:hAnsi="Times New Roman" w:cs="Times New Roman"/>
          <w:b/>
          <w:bCs/>
          <w:smallCaps/>
          <w:snapToGrid w:val="0"/>
          <w:sz w:val="22"/>
        </w:rPr>
        <w:t>N</w:t>
      </w:r>
      <w:r w:rsidRPr="00564901">
        <w:rPr>
          <w:rFonts w:ascii="Times New Roman" w:hAnsi="Times New Roman" w:cs="Times New Roman"/>
          <w:b/>
          <w:smallCaps/>
          <w:snapToGrid w:val="0"/>
          <w:sz w:val="22"/>
          <w:u w:val="words"/>
          <w:vertAlign w:val="superscript"/>
        </w:rPr>
        <w:t>o</w:t>
      </w:r>
      <w:r w:rsidRPr="00564901">
        <w:rPr>
          <w:rFonts w:ascii="Times New Roman" w:hAnsi="Times New Roman" w:cs="Times New Roman"/>
          <w:b/>
          <w:bCs/>
          <w:smallCaps/>
          <w:snapToGrid w:val="0"/>
        </w:rPr>
        <w:t xml:space="preserve"> </w:t>
      </w:r>
      <w:r>
        <w:rPr>
          <w:rFonts w:ascii="Times New Roman" w:hAnsi="Times New Roman" w:cs="Times New Roman"/>
          <w:b/>
          <w:bCs/>
          <w:smallCaps/>
          <w:snapToGrid w:val="0"/>
        </w:rPr>
        <w:t>05</w:t>
      </w:r>
      <w:r w:rsidRPr="00564901">
        <w:rPr>
          <w:rFonts w:ascii="Times New Roman" w:hAnsi="Times New Roman" w:cs="Times New Roman"/>
          <w:b/>
          <w:bCs/>
          <w:smallCaps/>
          <w:snapToGrid w:val="0"/>
        </w:rPr>
        <w:t>/2016</w:t>
      </w:r>
    </w:p>
    <w:p w14:paraId="3F7C8024" w14:textId="77777777" w:rsidR="00805D19" w:rsidRPr="00564901" w:rsidRDefault="00805D19" w:rsidP="00805D19">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264CC344" w14:textId="77777777" w:rsidR="00805D19" w:rsidRPr="00564901" w:rsidRDefault="00805D19" w:rsidP="00805D19">
      <w:pPr>
        <w:rPr>
          <w:rFonts w:ascii="Times New Roman" w:hAnsi="Times New Roman" w:cs="Times New Roman"/>
        </w:rPr>
      </w:pPr>
    </w:p>
    <w:p w14:paraId="69EBC78A" w14:textId="5620BF2E" w:rsidR="00805D19" w:rsidRPr="00564901" w:rsidRDefault="00805D19" w:rsidP="00805D19">
      <w:pPr>
        <w:keepNext/>
        <w:jc w:val="center"/>
        <w:outlineLvl w:val="4"/>
        <w:rPr>
          <w:rFonts w:ascii="Times New Roman" w:hAnsi="Times New Roman" w:cs="Times New Roman"/>
          <w:b/>
          <w:bCs/>
          <w:smallCaps/>
          <w:snapToGrid w:val="0"/>
        </w:rPr>
      </w:pPr>
      <w:r w:rsidRPr="00564901">
        <w:rPr>
          <w:rFonts w:ascii="Times New Roman" w:hAnsi="Times New Roman" w:cs="Times New Roman"/>
          <w:b/>
          <w:bCs/>
          <w:smallCaps/>
          <w:snapToGrid w:val="0"/>
        </w:rPr>
        <w:t>Processos Nº 48000.000</w:t>
      </w:r>
      <w:r>
        <w:rPr>
          <w:rFonts w:ascii="Times New Roman" w:hAnsi="Times New Roman" w:cs="Times New Roman"/>
          <w:b/>
          <w:bCs/>
          <w:smallCaps/>
          <w:snapToGrid w:val="0"/>
        </w:rPr>
        <w:t>542</w:t>
      </w:r>
      <w:r w:rsidRPr="00564901">
        <w:rPr>
          <w:rFonts w:ascii="Times New Roman" w:hAnsi="Times New Roman" w:cs="Times New Roman"/>
          <w:b/>
          <w:bCs/>
          <w:smallCaps/>
          <w:snapToGrid w:val="0"/>
        </w:rPr>
        <w:t>/2016-</w:t>
      </w:r>
      <w:r>
        <w:rPr>
          <w:rFonts w:ascii="Times New Roman" w:hAnsi="Times New Roman" w:cs="Times New Roman"/>
          <w:b/>
          <w:bCs/>
          <w:smallCaps/>
          <w:snapToGrid w:val="0"/>
        </w:rPr>
        <w:t>84</w:t>
      </w:r>
    </w:p>
    <w:p w14:paraId="1552F00C" w14:textId="77777777" w:rsidR="00805D19" w:rsidRPr="00564901" w:rsidRDefault="00805D19" w:rsidP="00805D19">
      <w:pPr>
        <w:jc w:val="both"/>
        <w:rPr>
          <w:rFonts w:ascii="Times New Roman" w:hAnsi="Times New Roman" w:cs="Times New Roman"/>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805D19" w:rsidRPr="00564901" w14:paraId="29DAC854" w14:textId="77777777" w:rsidTr="00805D19">
        <w:tc>
          <w:tcPr>
            <w:tcW w:w="9640" w:type="dxa"/>
            <w:tcBorders>
              <w:top w:val="triple" w:sz="4" w:space="0" w:color="auto"/>
              <w:left w:val="triple" w:sz="4" w:space="0" w:color="auto"/>
              <w:bottom w:val="triple" w:sz="4" w:space="0" w:color="auto"/>
              <w:right w:val="triple" w:sz="4" w:space="0" w:color="auto"/>
            </w:tcBorders>
          </w:tcPr>
          <w:p w14:paraId="29CFB9F4" w14:textId="77777777" w:rsidR="00805D19" w:rsidRPr="00564901" w:rsidRDefault="00805D19" w:rsidP="00805D19">
            <w:pPr>
              <w:jc w:val="both"/>
              <w:rPr>
                <w:rFonts w:ascii="Times New Roman" w:hAnsi="Times New Roman" w:cs="Times New Roman"/>
              </w:rPr>
            </w:pPr>
          </w:p>
          <w:p w14:paraId="211D84F5"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Razão Social: ______________________________________________________________</w:t>
            </w:r>
          </w:p>
          <w:p w14:paraId="04827124" w14:textId="77777777" w:rsidR="00805D19" w:rsidRPr="00564901" w:rsidRDefault="00805D19" w:rsidP="00805D19">
            <w:pPr>
              <w:jc w:val="both"/>
              <w:rPr>
                <w:rFonts w:ascii="Times New Roman" w:hAnsi="Times New Roman" w:cs="Times New Roman"/>
              </w:rPr>
            </w:pPr>
          </w:p>
          <w:p w14:paraId="1B3B2628"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CNPJ Nº __________________________________________________________________</w:t>
            </w:r>
          </w:p>
          <w:p w14:paraId="47338939" w14:textId="77777777" w:rsidR="00805D19" w:rsidRPr="00564901" w:rsidRDefault="00805D19" w:rsidP="00805D19">
            <w:pPr>
              <w:jc w:val="both"/>
              <w:rPr>
                <w:rFonts w:ascii="Times New Roman" w:hAnsi="Times New Roman" w:cs="Times New Roman"/>
              </w:rPr>
            </w:pPr>
          </w:p>
          <w:p w14:paraId="1F242E7E"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Endereço: _________________________________________________________________</w:t>
            </w:r>
          </w:p>
          <w:p w14:paraId="4A1868FF" w14:textId="77777777" w:rsidR="00805D19" w:rsidRPr="00564901" w:rsidRDefault="00805D19" w:rsidP="00805D19">
            <w:pPr>
              <w:jc w:val="both"/>
              <w:rPr>
                <w:rFonts w:ascii="Times New Roman" w:hAnsi="Times New Roman" w:cs="Times New Roman"/>
              </w:rPr>
            </w:pPr>
          </w:p>
          <w:p w14:paraId="2580D495"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E-mail: ____________________________________________________________________</w:t>
            </w:r>
          </w:p>
          <w:p w14:paraId="5A6818B7" w14:textId="77777777" w:rsidR="00805D19" w:rsidRPr="00564901" w:rsidRDefault="00805D19" w:rsidP="00805D19">
            <w:pPr>
              <w:jc w:val="both"/>
              <w:rPr>
                <w:rFonts w:ascii="Times New Roman" w:hAnsi="Times New Roman" w:cs="Times New Roman"/>
              </w:rPr>
            </w:pPr>
          </w:p>
          <w:p w14:paraId="66891459"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Cidade: ____________ Estado: ____ Telefone: ______________ Fax: _____________</w:t>
            </w:r>
          </w:p>
          <w:p w14:paraId="33DE7B71" w14:textId="77777777" w:rsidR="00805D19" w:rsidRPr="00564901" w:rsidRDefault="00805D19" w:rsidP="00805D19">
            <w:pPr>
              <w:jc w:val="both"/>
              <w:rPr>
                <w:rFonts w:ascii="Times New Roman" w:hAnsi="Times New Roman" w:cs="Times New Roman"/>
              </w:rPr>
            </w:pPr>
          </w:p>
          <w:p w14:paraId="7932611C"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Pessoa para contato: ______________________________________________________</w:t>
            </w:r>
          </w:p>
          <w:p w14:paraId="1CC45ED1" w14:textId="77777777" w:rsidR="00805D19" w:rsidRPr="00564901" w:rsidRDefault="00805D19" w:rsidP="00805D19">
            <w:pPr>
              <w:jc w:val="both"/>
              <w:rPr>
                <w:rFonts w:ascii="Times New Roman" w:hAnsi="Times New Roman" w:cs="Times New Roman"/>
              </w:rPr>
            </w:pPr>
          </w:p>
          <w:p w14:paraId="34764447" w14:textId="77777777" w:rsidR="00805D19" w:rsidRPr="00564901" w:rsidRDefault="00805D19" w:rsidP="00805D19">
            <w:pPr>
              <w:jc w:val="both"/>
              <w:rPr>
                <w:rFonts w:ascii="Times New Roman" w:hAnsi="Times New Roman" w:cs="Times New Roman"/>
              </w:rPr>
            </w:pPr>
            <w:proofErr w:type="gramStart"/>
            <w:r w:rsidRPr="00564901">
              <w:rPr>
                <w:rFonts w:ascii="Times New Roman" w:hAnsi="Times New Roman" w:cs="Times New Roman"/>
              </w:rPr>
              <w:t>Recebemos,</w:t>
            </w:r>
            <w:proofErr w:type="gramEnd"/>
            <w:r w:rsidRPr="00564901">
              <w:rPr>
                <w:rFonts w:ascii="Times New Roman" w:hAnsi="Times New Roman" w:cs="Times New Roman"/>
              </w:rPr>
              <w:t xml:space="preserve"> por intermédio do acesso à página do </w:t>
            </w:r>
            <w:hyperlink r:id="rId9" w:history="1">
              <w:r w:rsidRPr="00564901">
                <w:rPr>
                  <w:rFonts w:ascii="Times New Roman" w:eastAsia="Arial Unicode MS" w:hAnsi="Times New Roman" w:cs="Times New Roman"/>
                  <w:b/>
                  <w:bCs/>
                  <w:color w:val="0000FF"/>
                  <w:u w:val="single"/>
                </w:rPr>
                <w:t>www.comprasnet.gov.br</w:t>
              </w:r>
            </w:hyperlink>
            <w:r w:rsidRPr="00564901">
              <w:rPr>
                <w:rFonts w:ascii="Times New Roman" w:hAnsi="Times New Roman" w:cs="Times New Roman"/>
              </w:rPr>
              <w:t xml:space="preserve"> ou </w:t>
            </w:r>
            <w:hyperlink r:id="rId10" w:history="1">
              <w:r w:rsidRPr="00564901">
                <w:rPr>
                  <w:rFonts w:ascii="Times New Roman" w:eastAsia="Arial Unicode MS" w:hAnsi="Times New Roman" w:cs="Times New Roman"/>
                  <w:b/>
                  <w:color w:val="0000FF"/>
                  <w:u w:val="single"/>
                </w:rPr>
                <w:t>www.mme.gov.br</w:t>
              </w:r>
            </w:hyperlink>
            <w:r w:rsidRPr="00564901">
              <w:rPr>
                <w:rFonts w:ascii="Times New Roman" w:hAnsi="Times New Roman" w:cs="Times New Roman"/>
              </w:rPr>
              <w:t>, nesta data, cópia do instrumento convocatório da licitação acima identificada.</w:t>
            </w:r>
          </w:p>
          <w:p w14:paraId="38263528" w14:textId="77777777" w:rsidR="00805D19" w:rsidRPr="00564901" w:rsidRDefault="00805D19" w:rsidP="00805D19">
            <w:pPr>
              <w:jc w:val="both"/>
              <w:rPr>
                <w:rFonts w:ascii="Times New Roman" w:hAnsi="Times New Roman" w:cs="Times New Roman"/>
              </w:rPr>
            </w:pPr>
          </w:p>
          <w:p w14:paraId="2CD1FF72"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rPr>
              <w:t xml:space="preserve">Local: __________________, ___ de _____________ </w:t>
            </w:r>
            <w:proofErr w:type="spellStart"/>
            <w:r w:rsidRPr="00564901">
              <w:rPr>
                <w:rFonts w:ascii="Times New Roman" w:hAnsi="Times New Roman" w:cs="Times New Roman"/>
              </w:rPr>
              <w:t>de</w:t>
            </w:r>
            <w:proofErr w:type="spellEnd"/>
            <w:r w:rsidRPr="00564901">
              <w:rPr>
                <w:rFonts w:ascii="Times New Roman" w:hAnsi="Times New Roman" w:cs="Times New Roman"/>
              </w:rPr>
              <w:t xml:space="preserve"> 2016.</w:t>
            </w:r>
          </w:p>
          <w:p w14:paraId="0F418FEF" w14:textId="77777777" w:rsidR="00805D19" w:rsidRPr="00564901" w:rsidRDefault="00805D19" w:rsidP="00805D19">
            <w:pPr>
              <w:jc w:val="both"/>
              <w:rPr>
                <w:rFonts w:ascii="Times New Roman" w:hAnsi="Times New Roman" w:cs="Times New Roman"/>
              </w:rPr>
            </w:pPr>
          </w:p>
          <w:p w14:paraId="613B7D4B"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rPr>
              <w:t>___________________________________</w:t>
            </w:r>
          </w:p>
          <w:p w14:paraId="42428C4C"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rPr>
              <w:t>Assinatura</w:t>
            </w:r>
          </w:p>
          <w:p w14:paraId="0E0D2896" w14:textId="77777777" w:rsidR="00805D19" w:rsidRPr="00564901" w:rsidRDefault="00805D19" w:rsidP="00805D19">
            <w:pPr>
              <w:jc w:val="both"/>
              <w:rPr>
                <w:rFonts w:ascii="Times New Roman" w:hAnsi="Times New Roman" w:cs="Times New Roman"/>
              </w:rPr>
            </w:pPr>
          </w:p>
        </w:tc>
      </w:tr>
    </w:tbl>
    <w:p w14:paraId="4943FD15" w14:textId="77777777" w:rsidR="00805D19" w:rsidRPr="00564901" w:rsidRDefault="00805D19" w:rsidP="00805D19">
      <w:pPr>
        <w:jc w:val="both"/>
        <w:rPr>
          <w:rFonts w:ascii="Times New Roman" w:hAnsi="Times New Roman" w:cs="Times New Roman"/>
        </w:rPr>
      </w:pPr>
    </w:p>
    <w:p w14:paraId="5050DBCE" w14:textId="77777777" w:rsidR="00805D19" w:rsidRPr="00564901" w:rsidRDefault="00805D19" w:rsidP="00805D19">
      <w:pPr>
        <w:jc w:val="both"/>
        <w:rPr>
          <w:rFonts w:ascii="Times New Roman" w:hAnsi="Times New Roman" w:cs="Times New Roman"/>
        </w:rPr>
      </w:pPr>
    </w:p>
    <w:p w14:paraId="490D4B1F"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Senhor Licitante,</w:t>
      </w:r>
    </w:p>
    <w:p w14:paraId="1E07C393" w14:textId="77777777" w:rsidR="00805D19" w:rsidRPr="00564901" w:rsidRDefault="00805D19" w:rsidP="00805D19">
      <w:pPr>
        <w:jc w:val="both"/>
        <w:rPr>
          <w:rFonts w:ascii="Times New Roman" w:hAnsi="Times New Roman" w:cs="Times New Roman"/>
        </w:rPr>
      </w:pPr>
    </w:p>
    <w:p w14:paraId="2AE693AE"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 xml:space="preserve">Visando comunicação futura entre o MME e a licitante, solicito de Vossa Senhoria preencher o Recibo de entrega do Edital, de forma legível e, remeter à Comissão Permanente de Licitações por meio do </w:t>
      </w:r>
      <w:r w:rsidRPr="00564901">
        <w:rPr>
          <w:rFonts w:ascii="Times New Roman" w:hAnsi="Times New Roman" w:cs="Times New Roman"/>
          <w:b/>
        </w:rPr>
        <w:t xml:space="preserve">fax (061) 2032-5951 </w:t>
      </w:r>
      <w:r w:rsidRPr="00564901">
        <w:rPr>
          <w:rFonts w:ascii="Times New Roman" w:hAnsi="Times New Roman" w:cs="Times New Roman"/>
        </w:rPr>
        <w:t xml:space="preserve">ou e-mail: </w:t>
      </w:r>
      <w:hyperlink r:id="rId11" w:history="1">
        <w:r w:rsidRPr="00564901">
          <w:rPr>
            <w:rFonts w:ascii="Times New Roman" w:hAnsi="Times New Roman" w:cs="Times New Roman"/>
            <w:b/>
            <w:color w:val="0000FF"/>
            <w:u w:val="single"/>
          </w:rPr>
          <w:t>licitacao@mme.gov.br</w:t>
        </w:r>
      </w:hyperlink>
      <w:r w:rsidRPr="00564901">
        <w:rPr>
          <w:rFonts w:ascii="Times New Roman" w:hAnsi="Times New Roman" w:cs="Times New Roman"/>
        </w:rPr>
        <w:t>.</w:t>
      </w:r>
    </w:p>
    <w:p w14:paraId="6ABC334E" w14:textId="77777777" w:rsidR="00805D19" w:rsidRPr="00564901" w:rsidRDefault="00805D19" w:rsidP="00805D19">
      <w:pPr>
        <w:jc w:val="both"/>
        <w:rPr>
          <w:rFonts w:ascii="Times New Roman" w:hAnsi="Times New Roman" w:cs="Times New Roman"/>
          <w:b/>
        </w:rPr>
      </w:pPr>
      <w:r w:rsidRPr="00564901">
        <w:rPr>
          <w:rFonts w:ascii="Times New Roman" w:hAnsi="Times New Roman" w:cs="Times New Roman"/>
          <w:b/>
        </w:rPr>
        <w:t>TELEFONES – (XX61) 2032-5630 – 2032-5957 – 2032-5554</w:t>
      </w:r>
    </w:p>
    <w:p w14:paraId="510920E9" w14:textId="77777777" w:rsidR="00805D19" w:rsidRPr="00564901" w:rsidRDefault="00805D19" w:rsidP="00805D19">
      <w:pPr>
        <w:jc w:val="both"/>
        <w:rPr>
          <w:rFonts w:ascii="Times New Roman" w:hAnsi="Times New Roman" w:cs="Times New Roman"/>
        </w:rPr>
      </w:pPr>
    </w:p>
    <w:p w14:paraId="664061DC" w14:textId="77777777" w:rsidR="00805D19" w:rsidRPr="00564901" w:rsidRDefault="00805D19" w:rsidP="00805D19">
      <w:pPr>
        <w:jc w:val="both"/>
        <w:rPr>
          <w:rFonts w:ascii="Times New Roman" w:hAnsi="Times New Roman" w:cs="Times New Roman"/>
        </w:rPr>
      </w:pPr>
      <w:r w:rsidRPr="00564901">
        <w:rPr>
          <w:rFonts w:ascii="Times New Roman" w:hAnsi="Times New Roman" w:cs="Times New Roman"/>
        </w:rPr>
        <w:t>A não remessa do recibo exime a Comissão Permanente de Licitações da comunicação de eventuais retificações ocorridas no instrumento convocatório, bem como de quaisquer informações adicionais.</w:t>
      </w:r>
    </w:p>
    <w:p w14:paraId="4EF71F3F" w14:textId="77777777" w:rsidR="00805D19" w:rsidRDefault="00805D19" w:rsidP="00805D19">
      <w:pPr>
        <w:rPr>
          <w:rFonts w:ascii="Times New Roman" w:hAnsi="Times New Roman" w:cs="Times New Roman"/>
          <w:lang w:eastAsia="en-US"/>
        </w:rPr>
      </w:pPr>
    </w:p>
    <w:p w14:paraId="7976840F" w14:textId="77777777" w:rsidR="00805D19" w:rsidRDefault="00805D19" w:rsidP="00805D19">
      <w:pPr>
        <w:rPr>
          <w:rFonts w:ascii="Times New Roman" w:hAnsi="Times New Roman" w:cs="Times New Roman"/>
          <w:lang w:eastAsia="en-US"/>
        </w:rPr>
      </w:pPr>
    </w:p>
    <w:p w14:paraId="52B51AED" w14:textId="77777777" w:rsidR="00805D19" w:rsidRDefault="00805D19" w:rsidP="00805D19">
      <w:pPr>
        <w:rPr>
          <w:rFonts w:ascii="Times New Roman" w:hAnsi="Times New Roman" w:cs="Times New Roman"/>
          <w:lang w:eastAsia="en-US"/>
        </w:rPr>
      </w:pPr>
    </w:p>
    <w:p w14:paraId="08D6CA19" w14:textId="77777777" w:rsidR="00805D19" w:rsidRDefault="00805D19" w:rsidP="00805D19">
      <w:pPr>
        <w:rPr>
          <w:rFonts w:ascii="Times New Roman" w:hAnsi="Times New Roman" w:cs="Times New Roman"/>
          <w:lang w:eastAsia="en-US"/>
        </w:rPr>
      </w:pPr>
    </w:p>
    <w:p w14:paraId="3313C5F3" w14:textId="77777777" w:rsidR="00805D19" w:rsidRDefault="00805D19" w:rsidP="00805D19">
      <w:pPr>
        <w:rPr>
          <w:rFonts w:ascii="Times New Roman" w:hAnsi="Times New Roman" w:cs="Times New Roman"/>
          <w:lang w:eastAsia="en-US"/>
        </w:rPr>
      </w:pPr>
    </w:p>
    <w:p w14:paraId="189DBCD8" w14:textId="77777777" w:rsidR="00805D19" w:rsidRDefault="00805D19" w:rsidP="00805D19">
      <w:pPr>
        <w:rPr>
          <w:rFonts w:ascii="Times New Roman" w:hAnsi="Times New Roman" w:cs="Times New Roman"/>
          <w:lang w:eastAsia="en-US"/>
        </w:rPr>
      </w:pPr>
    </w:p>
    <w:p w14:paraId="76625B78" w14:textId="2CB995B7" w:rsidR="00805D19" w:rsidRPr="00564901" w:rsidRDefault="00805D19" w:rsidP="00805D19">
      <w:pPr>
        <w:keepNext/>
        <w:spacing w:after="60"/>
        <w:jc w:val="center"/>
        <w:outlineLvl w:val="1"/>
        <w:rPr>
          <w:rFonts w:ascii="Times New Roman" w:hAnsi="Times New Roman" w:cs="Times New Roman"/>
          <w:b/>
          <w:smallCaps/>
          <w:snapToGrid w:val="0"/>
        </w:rPr>
      </w:pPr>
      <w:r w:rsidRPr="00564901">
        <w:rPr>
          <w:rFonts w:ascii="Times New Roman" w:hAnsi="Times New Roman" w:cs="Times New Roman"/>
          <w:b/>
          <w:snapToGrid w:val="0"/>
        </w:rPr>
        <w:t>EDITAL DO PREGÃO ELETRÔNICO N</w:t>
      </w:r>
      <w:r w:rsidRPr="00564901">
        <w:rPr>
          <w:rFonts w:ascii="Times New Roman" w:hAnsi="Times New Roman" w:cs="Times New Roman"/>
          <w:b/>
          <w:snapToGrid w:val="0"/>
          <w:sz w:val="22"/>
          <w:u w:val="single"/>
          <w:vertAlign w:val="superscript"/>
        </w:rPr>
        <w:t>O</w:t>
      </w:r>
      <w:proofErr w:type="gramStart"/>
      <w:r w:rsidRPr="00564901">
        <w:rPr>
          <w:rFonts w:ascii="Times New Roman" w:hAnsi="Times New Roman" w:cs="Times New Roman"/>
          <w:b/>
          <w:smallCaps/>
          <w:snapToGrid w:val="0"/>
        </w:rPr>
        <w:t xml:space="preserve">  </w:t>
      </w:r>
      <w:proofErr w:type="gramEnd"/>
      <w:r w:rsidRPr="00564901">
        <w:rPr>
          <w:rFonts w:ascii="Times New Roman" w:hAnsi="Times New Roman" w:cs="Times New Roman"/>
          <w:b/>
          <w:smallCaps/>
          <w:snapToGrid w:val="0"/>
        </w:rPr>
        <w:t>0</w:t>
      </w:r>
      <w:r>
        <w:rPr>
          <w:rFonts w:ascii="Times New Roman" w:hAnsi="Times New Roman" w:cs="Times New Roman"/>
          <w:b/>
          <w:smallCaps/>
          <w:snapToGrid w:val="0"/>
        </w:rPr>
        <w:t>5</w:t>
      </w:r>
      <w:r w:rsidRPr="00564901">
        <w:rPr>
          <w:rFonts w:ascii="Times New Roman" w:hAnsi="Times New Roman" w:cs="Times New Roman"/>
          <w:b/>
          <w:smallCaps/>
          <w:snapToGrid w:val="0"/>
        </w:rPr>
        <w:t>/2016-MME</w:t>
      </w:r>
    </w:p>
    <w:p w14:paraId="365C02DB" w14:textId="77777777" w:rsidR="00805D19" w:rsidRPr="00564901" w:rsidRDefault="00805D19" w:rsidP="00805D19">
      <w:pPr>
        <w:jc w:val="center"/>
        <w:rPr>
          <w:rFonts w:ascii="Times New Roman" w:hAnsi="Times New Roman" w:cs="Times New Roman"/>
        </w:rPr>
      </w:pPr>
      <w:r w:rsidRPr="00564901">
        <w:rPr>
          <w:rFonts w:ascii="Times New Roman" w:hAnsi="Times New Roman" w:cs="Times New Roman"/>
          <w:b/>
        </w:rPr>
        <w:t>EXCLUSIVO PARA ME e EPP</w:t>
      </w:r>
    </w:p>
    <w:p w14:paraId="02E65392" w14:textId="77777777" w:rsidR="00805D19" w:rsidRPr="00564901" w:rsidRDefault="00805D19" w:rsidP="00805D19">
      <w:pPr>
        <w:rPr>
          <w:rFonts w:ascii="Times New Roman" w:hAnsi="Times New Roman" w:cs="Times New Roman"/>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805D19" w:rsidRPr="00564901" w14:paraId="1D6B0838" w14:textId="77777777" w:rsidTr="00805D19">
        <w:tc>
          <w:tcPr>
            <w:tcW w:w="9214" w:type="dxa"/>
          </w:tcPr>
          <w:p w14:paraId="5920AA81" w14:textId="146D338F" w:rsidR="00805D19" w:rsidRPr="00564901" w:rsidRDefault="00805D19" w:rsidP="00805D19">
            <w:pPr>
              <w:spacing w:after="60"/>
              <w:jc w:val="both"/>
              <w:rPr>
                <w:rFonts w:ascii="Times New Roman" w:hAnsi="Times New Roman" w:cs="Times New Roman"/>
                <w:b/>
                <w:bCs/>
                <w:smallCaps/>
              </w:rPr>
            </w:pPr>
          </w:p>
          <w:p w14:paraId="553A05FC"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01 – Do Objeto</w:t>
            </w:r>
          </w:p>
          <w:p w14:paraId="2E046D57"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02 – Dos recursos Orçamentários</w:t>
            </w:r>
          </w:p>
          <w:p w14:paraId="7AE35F7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03 – Do Credenciamento</w:t>
            </w:r>
          </w:p>
          <w:p w14:paraId="7FD18522"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04 – Da Participação no Pregão</w:t>
            </w:r>
          </w:p>
          <w:p w14:paraId="23ED58C6" w14:textId="77777777" w:rsidR="00805D19" w:rsidRPr="0075306E" w:rsidRDefault="00805D19" w:rsidP="00805D19">
            <w:pPr>
              <w:spacing w:after="120"/>
              <w:jc w:val="both"/>
              <w:rPr>
                <w:rFonts w:ascii="Times New Roman" w:hAnsi="Times New Roman" w:cs="Times New Roman"/>
                <w:b/>
                <w:bCs/>
                <w:smallCaps/>
              </w:rPr>
            </w:pPr>
            <w:r w:rsidRPr="0075306E">
              <w:rPr>
                <w:rFonts w:ascii="Times New Roman" w:hAnsi="Times New Roman" w:cs="Times New Roman"/>
                <w:b/>
                <w:bCs/>
                <w:smallCaps/>
              </w:rPr>
              <w:t>05 – Do Envio da Proposta</w:t>
            </w:r>
          </w:p>
          <w:p w14:paraId="63735B4D"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06 – Das Propostas e Formulação de Lances</w:t>
            </w:r>
          </w:p>
          <w:p w14:paraId="5B827BB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07 – Da Aceitabilidade da Proposta Vencedora</w:t>
            </w:r>
          </w:p>
          <w:p w14:paraId="37D177D8" w14:textId="77777777" w:rsidR="00805D19" w:rsidRPr="0075306E" w:rsidRDefault="00805D19" w:rsidP="00805D19">
            <w:pPr>
              <w:tabs>
                <w:tab w:val="num" w:pos="781"/>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 xml:space="preserve">08 – Da Habilitação </w:t>
            </w:r>
          </w:p>
          <w:p w14:paraId="79EF7B2C"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09 – Da Reabertura da Sessão Pública</w:t>
            </w:r>
          </w:p>
          <w:p w14:paraId="735541CA"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10 – Do Encaminhamento da Proposta Vencedora</w:t>
            </w:r>
          </w:p>
          <w:p w14:paraId="28C9D77F" w14:textId="77777777" w:rsidR="00805D19" w:rsidRPr="0075306E" w:rsidRDefault="00805D19" w:rsidP="00805D19">
            <w:pPr>
              <w:tabs>
                <w:tab w:val="num" w:pos="720"/>
                <w:tab w:val="left" w:pos="2694"/>
              </w:tabs>
              <w:spacing w:after="120"/>
              <w:jc w:val="both"/>
              <w:rPr>
                <w:rFonts w:ascii="Times New Roman" w:hAnsi="Times New Roman" w:cs="Times New Roman"/>
                <w:b/>
                <w:bCs/>
                <w:smallCaps/>
              </w:rPr>
            </w:pPr>
            <w:r w:rsidRPr="0075306E">
              <w:rPr>
                <w:rFonts w:ascii="Times New Roman" w:hAnsi="Times New Roman" w:cs="Times New Roman"/>
                <w:b/>
                <w:bCs/>
                <w:smallCaps/>
              </w:rPr>
              <w:t>11 –</w:t>
            </w:r>
            <w:proofErr w:type="gramStart"/>
            <w:r w:rsidRPr="0075306E">
              <w:rPr>
                <w:rFonts w:ascii="Times New Roman" w:hAnsi="Times New Roman" w:cs="Times New Roman"/>
                <w:b/>
                <w:bCs/>
                <w:smallCaps/>
              </w:rPr>
              <w:t xml:space="preserve">  </w:t>
            </w:r>
            <w:proofErr w:type="gramEnd"/>
            <w:r w:rsidRPr="0075306E">
              <w:rPr>
                <w:rFonts w:ascii="Times New Roman" w:hAnsi="Times New Roman" w:cs="Times New Roman"/>
                <w:b/>
                <w:bCs/>
                <w:smallCaps/>
              </w:rPr>
              <w:t xml:space="preserve">Dos Recursos  </w:t>
            </w:r>
          </w:p>
          <w:p w14:paraId="625CF961" w14:textId="77777777"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12– Da Adjudicação e Homologação</w:t>
            </w:r>
          </w:p>
          <w:p w14:paraId="23D7DAB4" w14:textId="77777777" w:rsidR="00805D19"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sidRPr="0075306E">
              <w:rPr>
                <w:rFonts w:ascii="Times New Roman" w:hAnsi="Times New Roman" w:cs="Times New Roman"/>
                <w:b/>
                <w:bCs/>
                <w:smallCaps/>
              </w:rPr>
              <w:t>13 – Do Termo de Contrato ou Instrumento Equivalente</w:t>
            </w:r>
          </w:p>
          <w:p w14:paraId="66B16080" w14:textId="3FCF1824" w:rsidR="00805D19" w:rsidRPr="0075306E" w:rsidRDefault="00805D19" w:rsidP="00805D19">
            <w:pPr>
              <w:tabs>
                <w:tab w:val="left" w:pos="214"/>
                <w:tab w:val="num" w:pos="720"/>
                <w:tab w:val="left" w:pos="2694"/>
              </w:tabs>
              <w:spacing w:after="120"/>
              <w:ind w:left="497" w:hanging="497"/>
              <w:jc w:val="both"/>
              <w:rPr>
                <w:rFonts w:ascii="Times New Roman" w:hAnsi="Times New Roman" w:cs="Times New Roman"/>
                <w:b/>
                <w:bCs/>
                <w:smallCaps/>
              </w:rPr>
            </w:pPr>
            <w:r>
              <w:rPr>
                <w:rFonts w:ascii="Times New Roman" w:hAnsi="Times New Roman" w:cs="Times New Roman"/>
                <w:b/>
                <w:bCs/>
                <w:smallCaps/>
              </w:rPr>
              <w:t>14 – Do Preço</w:t>
            </w:r>
          </w:p>
          <w:p w14:paraId="2519CD56" w14:textId="777777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5</w:t>
            </w:r>
            <w:r w:rsidRPr="0075306E">
              <w:rPr>
                <w:rFonts w:ascii="Times New Roman" w:hAnsi="Times New Roman" w:cs="Times New Roman"/>
                <w:b/>
                <w:bCs/>
                <w:smallCaps/>
              </w:rPr>
              <w:t xml:space="preserve"> – Da Entrega e do Recebimento do Objeto e da Fiscalização</w:t>
            </w:r>
          </w:p>
          <w:p w14:paraId="0F5A409B" w14:textId="77777777" w:rsidR="00805D19"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16 – Da Garantia dos equipamentos</w:t>
            </w:r>
          </w:p>
          <w:p w14:paraId="036072C1" w14:textId="153561B4"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17 -</w:t>
            </w:r>
            <w:proofErr w:type="gramStart"/>
            <w:r>
              <w:rPr>
                <w:rFonts w:ascii="Times New Roman" w:hAnsi="Times New Roman" w:cs="Times New Roman"/>
                <w:b/>
                <w:bCs/>
                <w:smallCaps/>
              </w:rPr>
              <w:t xml:space="preserve"> </w:t>
            </w:r>
            <w:r w:rsidRPr="0075306E">
              <w:rPr>
                <w:rFonts w:ascii="Times New Roman" w:hAnsi="Times New Roman" w:cs="Times New Roman"/>
                <w:b/>
                <w:bCs/>
                <w:smallCaps/>
              </w:rPr>
              <w:t xml:space="preserve"> </w:t>
            </w:r>
            <w:proofErr w:type="gramEnd"/>
            <w:r w:rsidRPr="0075306E">
              <w:rPr>
                <w:rFonts w:ascii="Times New Roman" w:hAnsi="Times New Roman" w:cs="Times New Roman"/>
                <w:b/>
                <w:bCs/>
                <w:smallCaps/>
              </w:rPr>
              <w:t>Dos Critérios de Sustentabilidade Ambiental</w:t>
            </w:r>
          </w:p>
          <w:p w14:paraId="261F0B17" w14:textId="4E714F9C"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8</w:t>
            </w:r>
            <w:r w:rsidRPr="0075306E">
              <w:rPr>
                <w:rFonts w:ascii="Times New Roman" w:hAnsi="Times New Roman" w:cs="Times New Roman"/>
                <w:b/>
                <w:bCs/>
                <w:smallCaps/>
              </w:rPr>
              <w:t>– Das Obrigações do Contratante e da Contratada</w:t>
            </w:r>
          </w:p>
          <w:p w14:paraId="6670D53E" w14:textId="0558217A"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1</w:t>
            </w:r>
            <w:r>
              <w:rPr>
                <w:rFonts w:ascii="Times New Roman" w:hAnsi="Times New Roman" w:cs="Times New Roman"/>
                <w:b/>
                <w:bCs/>
                <w:smallCaps/>
              </w:rPr>
              <w:t>9</w:t>
            </w:r>
            <w:r w:rsidRPr="0075306E">
              <w:rPr>
                <w:rFonts w:ascii="Times New Roman" w:hAnsi="Times New Roman" w:cs="Times New Roman"/>
                <w:b/>
                <w:bCs/>
                <w:smallCaps/>
              </w:rPr>
              <w:t xml:space="preserve"> – Do Pagamento</w:t>
            </w:r>
          </w:p>
          <w:p w14:paraId="11B1A79C" w14:textId="6DFE95A5"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20</w:t>
            </w:r>
            <w:r w:rsidRPr="0075306E">
              <w:rPr>
                <w:rFonts w:ascii="Times New Roman" w:hAnsi="Times New Roman" w:cs="Times New Roman"/>
                <w:b/>
                <w:bCs/>
                <w:smallCaps/>
              </w:rPr>
              <w:t xml:space="preserve"> – Das Sanções Administrativas</w:t>
            </w:r>
          </w:p>
          <w:p w14:paraId="6777B75A" w14:textId="0A3ECF1C" w:rsidR="00805D19" w:rsidRPr="0075306E"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1</w:t>
            </w:r>
            <w:r w:rsidRPr="0075306E">
              <w:rPr>
                <w:rFonts w:ascii="Times New Roman" w:hAnsi="Times New Roman" w:cs="Times New Roman"/>
                <w:b/>
                <w:bCs/>
                <w:smallCaps/>
              </w:rPr>
              <w:t xml:space="preserve"> – Da impugnação ao Edital e do Pedido de Esclarecimento </w:t>
            </w:r>
          </w:p>
          <w:p w14:paraId="76C1F3EC" w14:textId="4E6A3E77" w:rsidR="00805D19" w:rsidRDefault="00805D19" w:rsidP="00805D19">
            <w:pPr>
              <w:tabs>
                <w:tab w:val="num" w:pos="0"/>
              </w:tabs>
              <w:spacing w:after="120"/>
              <w:jc w:val="both"/>
              <w:rPr>
                <w:rFonts w:ascii="Times New Roman" w:hAnsi="Times New Roman" w:cs="Times New Roman"/>
                <w:b/>
                <w:bCs/>
                <w:smallCaps/>
              </w:rPr>
            </w:pPr>
            <w:r w:rsidRPr="0075306E">
              <w:rPr>
                <w:rFonts w:ascii="Times New Roman" w:hAnsi="Times New Roman" w:cs="Times New Roman"/>
                <w:b/>
                <w:bCs/>
                <w:smallCaps/>
              </w:rPr>
              <w:t>2</w:t>
            </w:r>
            <w:r>
              <w:rPr>
                <w:rFonts w:ascii="Times New Roman" w:hAnsi="Times New Roman" w:cs="Times New Roman"/>
                <w:b/>
                <w:bCs/>
                <w:smallCaps/>
              </w:rPr>
              <w:t>2</w:t>
            </w:r>
            <w:r w:rsidRPr="0075306E">
              <w:rPr>
                <w:rFonts w:ascii="Times New Roman" w:hAnsi="Times New Roman" w:cs="Times New Roman"/>
                <w:b/>
                <w:bCs/>
                <w:smallCaps/>
              </w:rPr>
              <w:t xml:space="preserve"> – Das Disposições Gerais</w:t>
            </w:r>
          </w:p>
          <w:p w14:paraId="09B7AB16" w14:textId="48D548E3" w:rsidR="00805D19" w:rsidRPr="0075306E" w:rsidRDefault="00805D19" w:rsidP="00805D19">
            <w:pPr>
              <w:tabs>
                <w:tab w:val="num" w:pos="0"/>
              </w:tabs>
              <w:spacing w:after="120"/>
              <w:jc w:val="both"/>
              <w:rPr>
                <w:rFonts w:ascii="Times New Roman" w:hAnsi="Times New Roman" w:cs="Times New Roman"/>
                <w:b/>
                <w:bCs/>
                <w:smallCaps/>
              </w:rPr>
            </w:pPr>
            <w:r>
              <w:rPr>
                <w:rFonts w:ascii="Times New Roman" w:hAnsi="Times New Roman" w:cs="Times New Roman"/>
                <w:b/>
                <w:bCs/>
                <w:smallCaps/>
              </w:rPr>
              <w:t>23 – Do Foro</w:t>
            </w:r>
          </w:p>
          <w:p w14:paraId="662B1254" w14:textId="77777777" w:rsidR="00805D19" w:rsidRPr="00564901" w:rsidRDefault="00805D19" w:rsidP="00805D19">
            <w:pPr>
              <w:tabs>
                <w:tab w:val="num" w:pos="0"/>
              </w:tabs>
              <w:spacing w:after="120"/>
              <w:rPr>
                <w:rFonts w:ascii="Times New Roman" w:hAnsi="Times New Roman" w:cs="Times New Roman"/>
                <w:b/>
                <w:bCs/>
                <w:smallCaps/>
                <w:sz w:val="12"/>
                <w:szCs w:val="12"/>
              </w:rPr>
            </w:pPr>
          </w:p>
        </w:tc>
      </w:tr>
      <w:tr w:rsidR="00805D19" w:rsidRPr="00564901" w14:paraId="499A7A4B" w14:textId="77777777" w:rsidTr="00805D19">
        <w:tc>
          <w:tcPr>
            <w:tcW w:w="9214" w:type="dxa"/>
          </w:tcPr>
          <w:p w14:paraId="2E270ECE" w14:textId="77777777" w:rsidR="00805D19" w:rsidRPr="00564901" w:rsidRDefault="00805D19" w:rsidP="00805D19">
            <w:pPr>
              <w:tabs>
                <w:tab w:val="left" w:pos="2694"/>
              </w:tabs>
              <w:spacing w:after="60"/>
              <w:jc w:val="both"/>
              <w:rPr>
                <w:rFonts w:ascii="Times New Roman" w:hAnsi="Times New Roman" w:cs="Times New Roman"/>
                <w:b/>
                <w:bCs/>
                <w:smallCaps/>
                <w:snapToGrid w:val="0"/>
                <w:sz w:val="8"/>
                <w:szCs w:val="8"/>
              </w:rPr>
            </w:pPr>
          </w:p>
          <w:p w14:paraId="2B6FD319" w14:textId="77777777" w:rsidR="00805D19" w:rsidRPr="00564901" w:rsidRDefault="00805D19" w:rsidP="00805D19">
            <w:pPr>
              <w:tabs>
                <w:tab w:val="left" w:pos="2694"/>
              </w:tabs>
              <w:spacing w:after="60"/>
              <w:jc w:val="both"/>
              <w:rPr>
                <w:rFonts w:ascii="Times New Roman" w:hAnsi="Times New Roman" w:cs="Times New Roman"/>
                <w:b/>
                <w:bCs/>
                <w:smallCaps/>
                <w:snapToGrid w:val="0"/>
              </w:rPr>
            </w:pPr>
            <w:r w:rsidRPr="00564901">
              <w:rPr>
                <w:rFonts w:ascii="Times New Roman" w:hAnsi="Times New Roman" w:cs="Times New Roman"/>
                <w:b/>
                <w:bCs/>
                <w:smallCaps/>
                <w:snapToGrid w:val="0"/>
              </w:rPr>
              <w:t xml:space="preserve">      Anexos integrantes do edital:</w:t>
            </w:r>
          </w:p>
          <w:p w14:paraId="7C022CE3" w14:textId="77777777" w:rsidR="00805D19" w:rsidRPr="00564901" w:rsidRDefault="00805D19" w:rsidP="00805D19">
            <w:pPr>
              <w:tabs>
                <w:tab w:val="left" w:pos="2694"/>
              </w:tabs>
              <w:spacing w:after="60"/>
              <w:ind w:firstLine="356"/>
              <w:jc w:val="both"/>
              <w:rPr>
                <w:rFonts w:ascii="Times New Roman" w:hAnsi="Times New Roman" w:cs="Times New Roman"/>
                <w:b/>
                <w:bCs/>
                <w:smallCaps/>
                <w:sz w:val="8"/>
                <w:szCs w:val="8"/>
              </w:rPr>
            </w:pPr>
          </w:p>
          <w:p w14:paraId="7A80F340"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 – Termo de Referência</w:t>
            </w:r>
          </w:p>
          <w:p w14:paraId="4000E8F1"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 – Modelo de Proposta de Preços</w:t>
            </w:r>
          </w:p>
          <w:p w14:paraId="7DF547C7"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r w:rsidRPr="00564901">
              <w:rPr>
                <w:rFonts w:ascii="Times New Roman" w:hAnsi="Times New Roman" w:cs="Times New Roman"/>
                <w:b/>
                <w:bCs/>
                <w:smallCaps/>
              </w:rPr>
              <w:t>III – Modelo de Declarações</w:t>
            </w:r>
          </w:p>
          <w:p w14:paraId="45CFA284" w14:textId="77777777" w:rsidR="00805D19" w:rsidRPr="00564901" w:rsidRDefault="00805D19" w:rsidP="00805D19">
            <w:pPr>
              <w:tabs>
                <w:tab w:val="left" w:pos="2694"/>
              </w:tabs>
              <w:spacing w:after="60"/>
              <w:ind w:firstLine="356"/>
              <w:jc w:val="both"/>
              <w:rPr>
                <w:rFonts w:ascii="Times New Roman" w:hAnsi="Times New Roman" w:cs="Times New Roman"/>
                <w:b/>
                <w:bCs/>
                <w:smallCaps/>
              </w:rPr>
            </w:pPr>
          </w:p>
        </w:tc>
      </w:tr>
    </w:tbl>
    <w:p w14:paraId="58256721" w14:textId="77777777" w:rsidR="00805D19" w:rsidRDefault="00805D19" w:rsidP="00AA60B0">
      <w:pPr>
        <w:jc w:val="center"/>
        <w:rPr>
          <w:rFonts w:ascii="Times New Roman" w:hAnsi="Times New Roman" w:cs="Times New Roman"/>
          <w:b/>
          <w:bCs/>
          <w:color w:val="000000"/>
        </w:rPr>
      </w:pPr>
    </w:p>
    <w:p w14:paraId="2DF244FD" w14:textId="77777777" w:rsidR="00805D19" w:rsidRDefault="00805D19" w:rsidP="00AA60B0">
      <w:pPr>
        <w:jc w:val="center"/>
        <w:rPr>
          <w:rFonts w:ascii="Times New Roman" w:hAnsi="Times New Roman" w:cs="Times New Roman"/>
          <w:b/>
          <w:bCs/>
          <w:color w:val="000000"/>
        </w:rPr>
      </w:pPr>
    </w:p>
    <w:p w14:paraId="6219BC76" w14:textId="67D809BE" w:rsidR="00AA60B0" w:rsidRDefault="00AA60B0" w:rsidP="00AA60B0">
      <w:pPr>
        <w:jc w:val="center"/>
        <w:rPr>
          <w:rFonts w:ascii="Times New Roman" w:hAnsi="Times New Roman" w:cs="Times New Roman"/>
          <w:b/>
          <w:bCs/>
          <w:color w:val="000000" w:themeColor="text1"/>
        </w:rPr>
      </w:pPr>
      <w:r w:rsidRPr="00B1372C">
        <w:rPr>
          <w:rFonts w:ascii="Times New Roman" w:hAnsi="Times New Roman" w:cs="Times New Roman"/>
          <w:b/>
          <w:bCs/>
          <w:color w:val="000000"/>
        </w:rPr>
        <w:t xml:space="preserve">PREGÃO ELETRÔNICO </w:t>
      </w:r>
      <w:r w:rsidRPr="00155373">
        <w:rPr>
          <w:rFonts w:ascii="Times New Roman" w:hAnsi="Times New Roman" w:cs="Times New Roman"/>
          <w:b/>
          <w:bCs/>
          <w:color w:val="000000" w:themeColor="text1"/>
        </w:rPr>
        <w:t>Nº 0</w:t>
      </w:r>
      <w:r w:rsidR="00954434">
        <w:rPr>
          <w:rFonts w:ascii="Times New Roman" w:hAnsi="Times New Roman" w:cs="Times New Roman"/>
          <w:b/>
          <w:bCs/>
          <w:color w:val="000000" w:themeColor="text1"/>
        </w:rPr>
        <w:t>5</w:t>
      </w:r>
      <w:r w:rsidRPr="00155373">
        <w:rPr>
          <w:rFonts w:ascii="Times New Roman" w:hAnsi="Times New Roman" w:cs="Times New Roman"/>
          <w:b/>
          <w:bCs/>
          <w:color w:val="000000" w:themeColor="text1"/>
        </w:rPr>
        <w:t>/2016</w:t>
      </w:r>
    </w:p>
    <w:p w14:paraId="36CCF01E"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16B92692" w14:textId="77777777" w:rsidR="00954434" w:rsidRPr="00155373" w:rsidRDefault="00954434" w:rsidP="00AA60B0">
      <w:pPr>
        <w:jc w:val="center"/>
        <w:rPr>
          <w:rFonts w:ascii="Times New Roman" w:hAnsi="Times New Roman" w:cs="Times New Roman"/>
          <w:b/>
          <w:bCs/>
          <w:color w:val="000000" w:themeColor="text1"/>
        </w:rPr>
      </w:pPr>
    </w:p>
    <w:p w14:paraId="105FD768" w14:textId="77777777" w:rsidR="00AA60B0" w:rsidRPr="00155373" w:rsidRDefault="00AA60B0" w:rsidP="00AA60B0">
      <w:pPr>
        <w:jc w:val="center"/>
        <w:rPr>
          <w:rFonts w:ascii="Times New Roman" w:hAnsi="Times New Roman" w:cs="Times New Roman"/>
          <w:b/>
          <w:bCs/>
          <w:color w:val="000000" w:themeColor="text1"/>
        </w:rPr>
      </w:pPr>
      <w:r w:rsidRPr="00155373">
        <w:rPr>
          <w:rFonts w:ascii="Times New Roman" w:hAnsi="Times New Roman" w:cs="Times New Roman"/>
          <w:b/>
          <w:bCs/>
          <w:color w:val="000000" w:themeColor="text1"/>
        </w:rPr>
        <w:t>MINISTÉRIO DE MINAS E ENERGIA</w:t>
      </w:r>
    </w:p>
    <w:p w14:paraId="47D770C5" w14:textId="0FD51FF0" w:rsidR="00AA60B0" w:rsidRPr="00155373" w:rsidRDefault="00AA60B0" w:rsidP="00AA60B0">
      <w:pPr>
        <w:jc w:val="center"/>
        <w:rPr>
          <w:rFonts w:ascii="Times New Roman" w:hAnsi="Times New Roman" w:cs="Times New Roman"/>
          <w:bCs/>
          <w:color w:val="000000" w:themeColor="text1"/>
        </w:rPr>
      </w:pPr>
      <w:r w:rsidRPr="00155373">
        <w:rPr>
          <w:rFonts w:ascii="Times New Roman" w:hAnsi="Times New Roman" w:cs="Times New Roman"/>
          <w:bCs/>
          <w:color w:val="000000" w:themeColor="text1"/>
        </w:rPr>
        <w:t>(Proce</w:t>
      </w:r>
      <w:r>
        <w:rPr>
          <w:rFonts w:ascii="Times New Roman" w:hAnsi="Times New Roman" w:cs="Times New Roman"/>
          <w:bCs/>
          <w:color w:val="000000" w:themeColor="text1"/>
        </w:rPr>
        <w:t>sso Administrativo n° 48000.00054</w:t>
      </w:r>
      <w:r w:rsidRPr="00155373">
        <w:rPr>
          <w:rFonts w:ascii="Times New Roman" w:hAnsi="Times New Roman" w:cs="Times New Roman"/>
          <w:bCs/>
          <w:color w:val="000000" w:themeColor="text1"/>
        </w:rPr>
        <w:t>2/2016-</w:t>
      </w:r>
      <w:r>
        <w:rPr>
          <w:rFonts w:ascii="Times New Roman" w:hAnsi="Times New Roman" w:cs="Times New Roman"/>
          <w:bCs/>
          <w:color w:val="000000" w:themeColor="text1"/>
        </w:rPr>
        <w:t>84</w:t>
      </w:r>
      <w:r w:rsidRPr="00155373">
        <w:rPr>
          <w:rFonts w:ascii="Times New Roman" w:hAnsi="Times New Roman" w:cs="Times New Roman"/>
          <w:bCs/>
          <w:color w:val="000000" w:themeColor="text1"/>
        </w:rPr>
        <w:t>)</w:t>
      </w:r>
    </w:p>
    <w:p w14:paraId="4C3F8E5D" w14:textId="77777777" w:rsidR="00CA24FB" w:rsidRPr="00D22662" w:rsidRDefault="00CA24FB" w:rsidP="00CA24FB">
      <w:pPr>
        <w:snapToGrid w:val="0"/>
        <w:spacing w:after="120" w:line="276" w:lineRule="auto"/>
        <w:ind w:right="-30"/>
        <w:jc w:val="both"/>
        <w:rPr>
          <w:rFonts w:ascii="Arial" w:hAnsi="Arial" w:cs="Arial"/>
          <w:b/>
          <w:color w:val="000000"/>
          <w:sz w:val="20"/>
          <w:szCs w:val="20"/>
        </w:rPr>
      </w:pPr>
    </w:p>
    <w:p w14:paraId="153246E0" w14:textId="2AF9371F" w:rsidR="00AA60B0" w:rsidRPr="00155373" w:rsidRDefault="00AA60B0" w:rsidP="00146A6F">
      <w:pPr>
        <w:keepNext/>
        <w:widowControl w:val="0"/>
        <w:snapToGrid w:val="0"/>
        <w:spacing w:after="120"/>
        <w:ind w:left="-142"/>
        <w:jc w:val="both"/>
        <w:rPr>
          <w:rFonts w:ascii="Times New Roman" w:hAnsi="Times New Roman" w:cs="Times New Roman"/>
          <w:color w:val="000000" w:themeColor="text1"/>
        </w:rPr>
      </w:pPr>
      <w:r w:rsidRPr="00B1372C">
        <w:rPr>
          <w:rFonts w:ascii="Times New Roman" w:hAnsi="Times New Roman" w:cs="Times New Roman"/>
          <w:color w:val="000000"/>
        </w:rPr>
        <w:t xml:space="preserve">Torna-se público, para conhecimento dos interessados, que a União representada pelo </w:t>
      </w:r>
      <w:r w:rsidRPr="00155373">
        <w:rPr>
          <w:rFonts w:ascii="Times New Roman" w:hAnsi="Times New Roman" w:cs="Times New Roman"/>
          <w:color w:val="000000" w:themeColor="text1"/>
        </w:rPr>
        <w:t>Ministério de Minas e Energia, por meio da Subsecretaria de Planejamento, Orçamento e Administração/SPOA, sediado (a) Esplanada dos Ministérios Bloco “U” Sala 446</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w:t>
      </w:r>
      <w:r w:rsidR="00F74A9E">
        <w:rPr>
          <w:rFonts w:ascii="Times New Roman" w:hAnsi="Times New Roman" w:cs="Times New Roman"/>
          <w:color w:val="000000" w:themeColor="text1"/>
        </w:rPr>
        <w:t xml:space="preserve"> </w:t>
      </w:r>
      <w:r w:rsidRPr="00155373">
        <w:rPr>
          <w:rFonts w:ascii="Times New Roman" w:hAnsi="Times New Roman" w:cs="Times New Roman"/>
          <w:color w:val="000000" w:themeColor="text1"/>
        </w:rPr>
        <w:t xml:space="preserve">Brasília/DF CEP – 70.065-900, realizará licitação, na modalidade </w:t>
      </w:r>
      <w:r w:rsidRPr="00155373">
        <w:rPr>
          <w:rFonts w:ascii="Times New Roman" w:hAnsi="Times New Roman" w:cs="Times New Roman"/>
          <w:bCs/>
          <w:color w:val="000000" w:themeColor="text1"/>
        </w:rPr>
        <w:t xml:space="preserve">PREGÃO, </w:t>
      </w:r>
      <w:r w:rsidRPr="00155373">
        <w:rPr>
          <w:rFonts w:ascii="Times New Roman" w:hAnsi="Times New Roman" w:cs="Times New Roman"/>
          <w:color w:val="000000" w:themeColor="text1"/>
        </w:rPr>
        <w:t>na forma</w:t>
      </w:r>
      <w:r w:rsidRPr="00155373">
        <w:rPr>
          <w:rFonts w:ascii="Times New Roman" w:hAnsi="Times New Roman" w:cs="Times New Roman"/>
          <w:bCs/>
          <w:color w:val="000000" w:themeColor="text1"/>
        </w:rPr>
        <w:t xml:space="preserve"> ELETRÔNICA, </w:t>
      </w:r>
      <w:r w:rsidRPr="00155373">
        <w:rPr>
          <w:rFonts w:ascii="Times New Roman" w:hAnsi="Times New Roman" w:cs="Times New Roman"/>
          <w:b/>
          <w:bCs/>
          <w:color w:val="000000" w:themeColor="text1"/>
        </w:rPr>
        <w:t>do</w:t>
      </w:r>
      <w:r w:rsidRPr="00155373">
        <w:rPr>
          <w:rFonts w:ascii="Times New Roman" w:hAnsi="Times New Roman" w:cs="Times New Roman"/>
          <w:b/>
          <w:color w:val="000000" w:themeColor="text1"/>
        </w:rPr>
        <w:t xml:space="preserve"> </w:t>
      </w:r>
      <w:r w:rsidRPr="00155373">
        <w:rPr>
          <w:rFonts w:ascii="Times New Roman" w:hAnsi="Times New Roman" w:cs="Times New Roman"/>
          <w:b/>
          <w:bCs/>
          <w:iCs/>
          <w:color w:val="000000" w:themeColor="text1"/>
        </w:rPr>
        <w:t>tipo menor preço</w:t>
      </w:r>
      <w:r w:rsidRPr="00155373">
        <w:rPr>
          <w:rFonts w:ascii="Times New Roman" w:hAnsi="Times New Roman" w:cs="Times New Roman"/>
          <w:b/>
          <w:bCs/>
          <w:color w:val="000000" w:themeColor="text1"/>
        </w:rPr>
        <w:t>,</w:t>
      </w:r>
      <w:r w:rsidRPr="00155373">
        <w:rPr>
          <w:rFonts w:ascii="Times New Roman" w:hAnsi="Times New Roman" w:cs="Times New Roman"/>
          <w:color w:val="000000" w:themeColor="text1"/>
        </w:rPr>
        <w:t xml:space="preserve"> nos termos da Lei nº 10.520, de 17 de julho de 2002, do Decreto nº 5.450, de 31 de maio de 2005, da Instrução Normativa SLTI/MPOG nº 2, de 11 de outubro de 2010, da Lei Complementar n° 123, de 14 de dezembro de 2006, da Lei nº 11.488, de 15 de junho de 2007, do Decreto n° 8.538, de 06 de outubro de 2015, aplicando-se, subsidiariamente, a Lei nº 8.666, de 21 de junho de 1993, e as exigências estabelecidas neste Edital e seus Anexos. </w:t>
      </w:r>
    </w:p>
    <w:p w14:paraId="44D5CD87" w14:textId="32A53283" w:rsidR="00AA60B0" w:rsidRPr="00A932D4" w:rsidRDefault="00AA60B0" w:rsidP="00146A6F">
      <w:pPr>
        <w:tabs>
          <w:tab w:val="left" w:pos="709"/>
        </w:tabs>
        <w:spacing w:after="120"/>
        <w:ind w:left="850" w:hanging="992"/>
        <w:jc w:val="both"/>
        <w:rPr>
          <w:rFonts w:ascii="Times New Roman" w:hAnsi="Times New Roman" w:cs="Times New Roman"/>
          <w:b/>
          <w:color w:val="000000" w:themeColor="text1"/>
        </w:rPr>
      </w:pPr>
      <w:r w:rsidRPr="00B1372C">
        <w:rPr>
          <w:rFonts w:ascii="Times New Roman" w:hAnsi="Times New Roman" w:cs="Times New Roman"/>
          <w:color w:val="000000"/>
        </w:rPr>
        <w:t>Data da sessão</w:t>
      </w:r>
      <w:r w:rsidRPr="00155373">
        <w:rPr>
          <w:rFonts w:ascii="Times New Roman" w:hAnsi="Times New Roman" w:cs="Times New Roman"/>
          <w:color w:val="000000" w:themeColor="text1"/>
        </w:rPr>
        <w:t xml:space="preserve">: </w:t>
      </w:r>
      <w:r w:rsidR="00954434">
        <w:rPr>
          <w:rFonts w:ascii="Times New Roman" w:hAnsi="Times New Roman" w:cs="Times New Roman"/>
          <w:b/>
          <w:color w:val="000000" w:themeColor="text1"/>
        </w:rPr>
        <w:t>13</w:t>
      </w:r>
      <w:r w:rsidRPr="00A932D4">
        <w:rPr>
          <w:rFonts w:ascii="Times New Roman" w:hAnsi="Times New Roman" w:cs="Times New Roman"/>
          <w:b/>
          <w:color w:val="000000" w:themeColor="text1"/>
        </w:rPr>
        <w:t>/</w:t>
      </w:r>
      <w:r>
        <w:rPr>
          <w:rFonts w:ascii="Times New Roman" w:hAnsi="Times New Roman" w:cs="Times New Roman"/>
          <w:b/>
          <w:color w:val="000000" w:themeColor="text1"/>
        </w:rPr>
        <w:t>0</w:t>
      </w:r>
      <w:r w:rsidR="00954434">
        <w:rPr>
          <w:rFonts w:ascii="Times New Roman" w:hAnsi="Times New Roman" w:cs="Times New Roman"/>
          <w:b/>
          <w:color w:val="000000" w:themeColor="text1"/>
        </w:rPr>
        <w:t>5</w:t>
      </w:r>
      <w:r w:rsidRPr="00A932D4">
        <w:rPr>
          <w:rFonts w:ascii="Times New Roman" w:hAnsi="Times New Roman" w:cs="Times New Roman"/>
          <w:b/>
          <w:color w:val="000000" w:themeColor="text1"/>
        </w:rPr>
        <w:t>/2016</w:t>
      </w:r>
    </w:p>
    <w:p w14:paraId="4B560C97" w14:textId="77777777" w:rsidR="00C50FF8" w:rsidRDefault="00AA60B0" w:rsidP="00146A6F">
      <w:pPr>
        <w:tabs>
          <w:tab w:val="left" w:pos="709"/>
        </w:tabs>
        <w:spacing w:after="120"/>
        <w:ind w:left="850" w:hanging="992"/>
        <w:jc w:val="both"/>
        <w:rPr>
          <w:rFonts w:ascii="Times New Roman" w:hAnsi="Times New Roman" w:cs="Times New Roman"/>
          <w:color w:val="000000" w:themeColor="text1"/>
        </w:rPr>
      </w:pPr>
      <w:r w:rsidRPr="00155373">
        <w:rPr>
          <w:rFonts w:ascii="Times New Roman" w:hAnsi="Times New Roman" w:cs="Times New Roman"/>
          <w:color w:val="000000" w:themeColor="text1"/>
        </w:rPr>
        <w:t xml:space="preserve">Horário: </w:t>
      </w:r>
      <w:proofErr w:type="gramStart"/>
      <w:r>
        <w:rPr>
          <w:rFonts w:ascii="Times New Roman" w:hAnsi="Times New Roman" w:cs="Times New Roman"/>
          <w:b/>
          <w:color w:val="000000" w:themeColor="text1"/>
        </w:rPr>
        <w:t>10</w:t>
      </w:r>
      <w:r w:rsidRPr="00A932D4">
        <w:rPr>
          <w:rFonts w:ascii="Times New Roman" w:hAnsi="Times New Roman" w:cs="Times New Roman"/>
          <w:b/>
          <w:color w:val="000000" w:themeColor="text1"/>
        </w:rPr>
        <w:t>:00</w:t>
      </w:r>
      <w:proofErr w:type="gramEnd"/>
      <w:r w:rsidRPr="00A932D4">
        <w:rPr>
          <w:rFonts w:ascii="Times New Roman" w:hAnsi="Times New Roman" w:cs="Times New Roman"/>
          <w:b/>
          <w:color w:val="000000" w:themeColor="text1"/>
        </w:rPr>
        <w:t xml:space="preserve"> horas</w:t>
      </w:r>
    </w:p>
    <w:p w14:paraId="4C3F8E62" w14:textId="3F2DE5C1" w:rsidR="00E47CF4" w:rsidRPr="00C50FF8" w:rsidRDefault="00AA60B0" w:rsidP="00146A6F">
      <w:pPr>
        <w:tabs>
          <w:tab w:val="left" w:pos="709"/>
        </w:tabs>
        <w:spacing w:after="120"/>
        <w:ind w:left="850" w:hanging="992"/>
        <w:jc w:val="both"/>
        <w:rPr>
          <w:rFonts w:ascii="Times New Roman" w:hAnsi="Times New Roman" w:cs="Times New Roman"/>
          <w:color w:val="000000" w:themeColor="text1"/>
        </w:rPr>
      </w:pPr>
      <w:r w:rsidRPr="00B1372C">
        <w:rPr>
          <w:rFonts w:ascii="Times New Roman" w:hAnsi="Times New Roman" w:cs="Times New Roman"/>
          <w:color w:val="000000"/>
        </w:rPr>
        <w:t xml:space="preserve">Local: Portal de Compras do Governo Federal – </w:t>
      </w:r>
      <w:hyperlink r:id="rId12" w:history="1">
        <w:r w:rsidRPr="00D95BCD">
          <w:rPr>
            <w:rStyle w:val="Hyperlink"/>
            <w:rFonts w:ascii="Times New Roman" w:hAnsi="Times New Roman" w:cs="Times New Roman"/>
          </w:rPr>
          <w:t>www.comprasgovernamentais.gov.br</w:t>
        </w:r>
      </w:hyperlink>
    </w:p>
    <w:p w14:paraId="0D5DD145" w14:textId="77777777" w:rsidR="00AA60B0" w:rsidRPr="00D22662" w:rsidRDefault="00AA60B0" w:rsidP="00146A6F">
      <w:pPr>
        <w:rPr>
          <w:rFonts w:ascii="Arial" w:hAnsi="Arial" w:cs="Arial"/>
          <w:sz w:val="20"/>
          <w:szCs w:val="20"/>
        </w:rPr>
      </w:pPr>
    </w:p>
    <w:p w14:paraId="4C3F8E64" w14:textId="77777777" w:rsidR="00CA24FB" w:rsidRPr="00F8388F" w:rsidRDefault="00CA24FB" w:rsidP="00146A6F">
      <w:pPr>
        <w:numPr>
          <w:ilvl w:val="0"/>
          <w:numId w:val="1"/>
        </w:numPr>
        <w:spacing w:after="120" w:line="276" w:lineRule="auto"/>
        <w:ind w:left="142" w:hanging="284"/>
        <w:jc w:val="both"/>
        <w:rPr>
          <w:rFonts w:ascii="Times New Roman" w:hAnsi="Times New Roman" w:cs="Times New Roman"/>
          <w:b/>
          <w:color w:val="000000"/>
        </w:rPr>
      </w:pPr>
      <w:r w:rsidRPr="00F8388F">
        <w:rPr>
          <w:rFonts w:ascii="Times New Roman" w:hAnsi="Times New Roman" w:cs="Times New Roman"/>
          <w:b/>
          <w:color w:val="000000"/>
        </w:rPr>
        <w:t>DO OBJETO</w:t>
      </w:r>
    </w:p>
    <w:p w14:paraId="4C3F8E65" w14:textId="75586A37" w:rsidR="00CA24FB" w:rsidRPr="00F8388F" w:rsidRDefault="00CA24FB" w:rsidP="00146A6F">
      <w:pPr>
        <w:numPr>
          <w:ilvl w:val="1"/>
          <w:numId w:val="1"/>
        </w:numPr>
        <w:spacing w:before="120" w:after="120" w:line="276" w:lineRule="auto"/>
        <w:ind w:left="709" w:hanging="567"/>
        <w:jc w:val="both"/>
        <w:rPr>
          <w:rFonts w:ascii="Times New Roman" w:hAnsi="Times New Roman" w:cs="Times New Roman"/>
          <w:color w:val="000000"/>
        </w:rPr>
      </w:pPr>
      <w:r w:rsidRPr="00F8388F">
        <w:rPr>
          <w:rFonts w:ascii="Times New Roman" w:hAnsi="Times New Roman" w:cs="Times New Roman"/>
          <w:color w:val="000000"/>
        </w:rPr>
        <w:t xml:space="preserve">O objeto da licitação é a escolha da proposta mais vantajosa para a aquisição de </w:t>
      </w:r>
      <w:r w:rsidR="00AA60B0" w:rsidRPr="00F74A9E">
        <w:rPr>
          <w:rFonts w:ascii="Times New Roman" w:hAnsi="Times New Roman" w:cs="Times New Roman"/>
          <w:b/>
          <w:color w:val="000000"/>
        </w:rPr>
        <w:t>04 (quatro) aparelhos de televisão de 48 polegadas com conversor digital</w:t>
      </w:r>
      <w:proofErr w:type="gramStart"/>
      <w:r w:rsidR="00AA60B0" w:rsidRPr="00F74A9E">
        <w:rPr>
          <w:rFonts w:ascii="Times New Roman" w:hAnsi="Times New Roman" w:cs="Times New Roman"/>
          <w:b/>
          <w:color w:val="000000"/>
        </w:rPr>
        <w:t xml:space="preserve">  </w:t>
      </w:r>
      <w:proofErr w:type="gramEnd"/>
      <w:r w:rsidR="00AA60B0" w:rsidRPr="00F74A9E">
        <w:rPr>
          <w:rFonts w:ascii="Times New Roman" w:hAnsi="Times New Roman" w:cs="Times New Roman"/>
          <w:b/>
          <w:color w:val="000000"/>
        </w:rPr>
        <w:t>HD integrado</w:t>
      </w:r>
      <w:r w:rsidRPr="00F8388F">
        <w:rPr>
          <w:rFonts w:ascii="Times New Roman" w:hAnsi="Times New Roman" w:cs="Times New Roman"/>
          <w:color w:val="000000"/>
        </w:rPr>
        <w:t>,</w:t>
      </w:r>
      <w:r w:rsidR="00AA60B0" w:rsidRPr="00F8388F">
        <w:rPr>
          <w:rFonts w:ascii="Times New Roman" w:hAnsi="Times New Roman" w:cs="Times New Roman"/>
          <w:color w:val="000000"/>
        </w:rPr>
        <w:t xml:space="preserve"> </w:t>
      </w:r>
      <w:r w:rsidRPr="00F8388F">
        <w:rPr>
          <w:rFonts w:ascii="Times New Roman" w:hAnsi="Times New Roman" w:cs="Times New Roman"/>
          <w:color w:val="000000"/>
        </w:rPr>
        <w:t>conforme condições</w:t>
      </w:r>
      <w:r w:rsidR="000A4F96">
        <w:rPr>
          <w:rFonts w:ascii="Times New Roman" w:hAnsi="Times New Roman" w:cs="Times New Roman"/>
          <w:color w:val="000000"/>
        </w:rPr>
        <w:t xml:space="preserve">, </w:t>
      </w:r>
      <w:r w:rsidR="00F74A9E">
        <w:rPr>
          <w:rFonts w:ascii="Times New Roman" w:hAnsi="Times New Roman" w:cs="Times New Roman"/>
          <w:color w:val="000000"/>
        </w:rPr>
        <w:t xml:space="preserve"> e </w:t>
      </w:r>
      <w:r w:rsidR="00F74A9E" w:rsidRPr="00FA5987">
        <w:rPr>
          <w:rFonts w:ascii="Times New Roman" w:hAnsi="Times New Roman" w:cs="Times New Roman"/>
          <w:color w:val="000000" w:themeColor="text1"/>
        </w:rPr>
        <w:t xml:space="preserve">demais </w:t>
      </w:r>
      <w:r w:rsidRPr="00F8388F">
        <w:rPr>
          <w:rFonts w:ascii="Times New Roman" w:hAnsi="Times New Roman" w:cs="Times New Roman"/>
          <w:color w:val="000000"/>
        </w:rPr>
        <w:t xml:space="preserve">exigências estabelecidas neste Edital e seus </w:t>
      </w:r>
      <w:r w:rsidR="00F74A9E" w:rsidRPr="000A4F96">
        <w:rPr>
          <w:rFonts w:ascii="Times New Roman" w:hAnsi="Times New Roman" w:cs="Times New Roman"/>
          <w:color w:val="0070C0"/>
        </w:rPr>
        <w:t>A</w:t>
      </w:r>
      <w:r w:rsidRPr="00F8388F">
        <w:rPr>
          <w:rFonts w:ascii="Times New Roman" w:hAnsi="Times New Roman" w:cs="Times New Roman"/>
          <w:color w:val="000000"/>
        </w:rPr>
        <w:t>nexos.</w:t>
      </w:r>
    </w:p>
    <w:p w14:paraId="2EFBF7BE" w14:textId="77777777" w:rsidR="00AA60B0" w:rsidRPr="00A87795" w:rsidRDefault="00AA60B0" w:rsidP="00146A6F">
      <w:pPr>
        <w:numPr>
          <w:ilvl w:val="0"/>
          <w:numId w:val="1"/>
        </w:numPr>
        <w:autoSpaceDE w:val="0"/>
        <w:spacing w:after="120"/>
        <w:ind w:left="142" w:hanging="284"/>
        <w:jc w:val="both"/>
        <w:rPr>
          <w:rFonts w:ascii="Times New Roman" w:hAnsi="Times New Roman" w:cs="Times New Roman"/>
          <w:b/>
          <w:color w:val="000000"/>
        </w:rPr>
      </w:pPr>
      <w:r w:rsidRPr="00A87795">
        <w:rPr>
          <w:rFonts w:ascii="Times New Roman" w:hAnsi="Times New Roman" w:cs="Times New Roman"/>
          <w:b/>
          <w:color w:val="000000"/>
        </w:rPr>
        <w:t>DOS RECURSOS ORÇAMENTÁRIOS</w:t>
      </w:r>
    </w:p>
    <w:p w14:paraId="135C1090" w14:textId="77777777" w:rsidR="00AA60B0" w:rsidRPr="00A87795" w:rsidRDefault="00AA60B0" w:rsidP="00146A6F">
      <w:pPr>
        <w:numPr>
          <w:ilvl w:val="1"/>
          <w:numId w:val="1"/>
        </w:numPr>
        <w:spacing w:after="120"/>
        <w:ind w:left="709" w:hanging="567"/>
        <w:jc w:val="both"/>
        <w:rPr>
          <w:rFonts w:ascii="Times New Roman" w:hAnsi="Times New Roman" w:cs="Times New Roman"/>
          <w:color w:val="000000" w:themeColor="text1"/>
        </w:rPr>
      </w:pPr>
      <w:r w:rsidRPr="00A87795">
        <w:rPr>
          <w:rFonts w:ascii="Times New Roman" w:hAnsi="Times New Roman" w:cs="Times New Roman"/>
          <w:color w:val="000000" w:themeColor="text1"/>
        </w:rPr>
        <w:t>As despesas para atender a esta licitação estão programadas em dotação orçamentária própria, prevista no orçamento da União para o exercício de 2016 na classificação:</w:t>
      </w:r>
    </w:p>
    <w:p w14:paraId="4DF4244D" w14:textId="43006253" w:rsidR="00AA60B0" w:rsidRDefault="00AA60B0" w:rsidP="0046465C">
      <w:pPr>
        <w:suppressAutoHyphens/>
        <w:spacing w:after="120"/>
        <w:ind w:left="709"/>
        <w:jc w:val="both"/>
        <w:rPr>
          <w:rFonts w:ascii="Times New Roman" w:hAnsi="Times New Roman" w:cs="Times New Roman"/>
          <w:lang w:eastAsia="en-US"/>
        </w:rPr>
      </w:pPr>
      <w:r w:rsidRPr="00A87795">
        <w:rPr>
          <w:rFonts w:ascii="Times New Roman" w:hAnsi="Times New Roman" w:cs="Times New Roman"/>
          <w:color w:val="000000" w:themeColor="text1"/>
          <w:lang w:eastAsia="en-US"/>
        </w:rPr>
        <w:t xml:space="preserve">Gestão/Unidade: </w:t>
      </w:r>
      <w:r w:rsidR="00963E24">
        <w:rPr>
          <w:rFonts w:ascii="Times New Roman" w:hAnsi="Times New Roman" w:cs="Times New Roman"/>
          <w:color w:val="000000" w:themeColor="text1"/>
          <w:lang w:eastAsia="en-US"/>
        </w:rPr>
        <w:t>320016</w:t>
      </w:r>
      <w:r w:rsidRPr="00A87795">
        <w:rPr>
          <w:rFonts w:ascii="Times New Roman" w:hAnsi="Times New Roman" w:cs="Times New Roman"/>
          <w:color w:val="000000" w:themeColor="text1"/>
          <w:lang w:eastAsia="en-US"/>
        </w:rPr>
        <w:t xml:space="preserve">; PTRES: </w:t>
      </w:r>
      <w:r w:rsidR="00963E24">
        <w:rPr>
          <w:rFonts w:ascii="Times New Roman" w:hAnsi="Times New Roman" w:cs="Times New Roman"/>
          <w:color w:val="000000" w:themeColor="text1"/>
          <w:lang w:eastAsia="en-US"/>
        </w:rPr>
        <w:t>091627</w:t>
      </w:r>
      <w:r w:rsidRPr="00A87795">
        <w:rPr>
          <w:rFonts w:ascii="Times New Roman" w:hAnsi="Times New Roman" w:cs="Times New Roman"/>
          <w:color w:val="000000" w:themeColor="text1"/>
          <w:lang w:eastAsia="en-US"/>
        </w:rPr>
        <w:t xml:space="preserve">; Programa de Trabalho: </w:t>
      </w:r>
      <w:proofErr w:type="gramStart"/>
      <w:r w:rsidR="00963E24">
        <w:rPr>
          <w:rFonts w:ascii="Times New Roman" w:hAnsi="Times New Roman" w:cs="Times New Roman"/>
          <w:color w:val="000000" w:themeColor="text1"/>
          <w:lang w:eastAsia="en-US"/>
        </w:rPr>
        <w:t>2512221192000000</w:t>
      </w:r>
      <w:r w:rsidR="00275C54">
        <w:rPr>
          <w:rFonts w:ascii="Times New Roman" w:hAnsi="Times New Roman" w:cs="Times New Roman"/>
          <w:color w:val="000000" w:themeColor="text1"/>
          <w:lang w:eastAsia="en-US"/>
        </w:rPr>
        <w:t>1</w:t>
      </w:r>
      <w:r w:rsidRPr="00A87795">
        <w:rPr>
          <w:rFonts w:ascii="Times New Roman" w:hAnsi="Times New Roman" w:cs="Times New Roman"/>
          <w:color w:val="000000" w:themeColor="text1"/>
          <w:lang w:eastAsia="en-US"/>
        </w:rPr>
        <w:t xml:space="preserve"> Elemento</w:t>
      </w:r>
      <w:proofErr w:type="gramEnd"/>
      <w:r w:rsidRPr="00A87795">
        <w:rPr>
          <w:rFonts w:ascii="Times New Roman" w:hAnsi="Times New Roman" w:cs="Times New Roman"/>
          <w:color w:val="000000" w:themeColor="text1"/>
          <w:lang w:eastAsia="en-US"/>
        </w:rPr>
        <w:t xml:space="preserve"> de Despesa: </w:t>
      </w:r>
      <w:r w:rsidR="00275C54">
        <w:rPr>
          <w:rFonts w:ascii="Times New Roman" w:hAnsi="Times New Roman" w:cs="Times New Roman"/>
          <w:color w:val="000000" w:themeColor="text1"/>
          <w:lang w:eastAsia="en-US"/>
        </w:rPr>
        <w:t>44</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90</w:t>
      </w:r>
      <w:r>
        <w:rPr>
          <w:rFonts w:ascii="Times New Roman" w:hAnsi="Times New Roman" w:cs="Times New Roman"/>
          <w:color w:val="000000" w:themeColor="text1"/>
          <w:lang w:eastAsia="en-US"/>
        </w:rPr>
        <w:t>.</w:t>
      </w:r>
      <w:r w:rsidR="00275C54">
        <w:rPr>
          <w:rFonts w:ascii="Times New Roman" w:hAnsi="Times New Roman" w:cs="Times New Roman"/>
          <w:color w:val="000000" w:themeColor="text1"/>
          <w:lang w:eastAsia="en-US"/>
        </w:rPr>
        <w:t>52</w:t>
      </w:r>
      <w:r w:rsidRPr="00CE5CBB">
        <w:rPr>
          <w:rFonts w:ascii="Times New Roman" w:hAnsi="Times New Roman" w:cs="Times New Roman"/>
          <w:lang w:eastAsia="en-US"/>
        </w:rPr>
        <w:t xml:space="preserve"> </w:t>
      </w:r>
    </w:p>
    <w:p w14:paraId="2C7DC78D" w14:textId="77777777" w:rsidR="00AA60B0" w:rsidRPr="00A87795" w:rsidRDefault="00AA60B0" w:rsidP="00146A6F">
      <w:pPr>
        <w:numPr>
          <w:ilvl w:val="0"/>
          <w:numId w:val="1"/>
        </w:numPr>
        <w:spacing w:after="120"/>
        <w:ind w:left="142" w:hanging="284"/>
        <w:jc w:val="both"/>
        <w:rPr>
          <w:rFonts w:ascii="Times New Roman" w:hAnsi="Times New Roman" w:cs="Times New Roman"/>
          <w:b/>
          <w:color w:val="000000"/>
        </w:rPr>
      </w:pPr>
      <w:r w:rsidRPr="00A87795">
        <w:rPr>
          <w:rFonts w:ascii="Times New Roman" w:hAnsi="Times New Roman" w:cs="Times New Roman"/>
          <w:b/>
          <w:color w:val="000000"/>
        </w:rPr>
        <w:t>DO CREDENCIAMENTO</w:t>
      </w:r>
    </w:p>
    <w:p w14:paraId="705D489B" w14:textId="77777777" w:rsidR="00AA60B0" w:rsidRPr="00A87795" w:rsidRDefault="00AA60B0" w:rsidP="0046465C">
      <w:pPr>
        <w:numPr>
          <w:ilvl w:val="1"/>
          <w:numId w:val="1"/>
        </w:numPr>
        <w:spacing w:after="120"/>
        <w:ind w:left="709" w:hanging="567"/>
        <w:jc w:val="both"/>
        <w:rPr>
          <w:rFonts w:ascii="Times New Roman" w:hAnsi="Times New Roman" w:cs="Times New Roman"/>
          <w:bCs/>
          <w:iCs/>
          <w:color w:val="000000"/>
        </w:rPr>
      </w:pPr>
      <w:r w:rsidRPr="00A87795">
        <w:rPr>
          <w:rFonts w:ascii="Times New Roman" w:hAnsi="Times New Roman" w:cs="Times New Roman"/>
          <w:bCs/>
          <w:iCs/>
          <w:color w:val="000000"/>
        </w:rPr>
        <w:t>O Credenciamento é o nível básico do registro cadastral no SICAF, que permite a participação dos interessados na modalidade licitatória Pregão, em sua forma eletrônica.</w:t>
      </w:r>
    </w:p>
    <w:p w14:paraId="45B76116" w14:textId="77777777" w:rsidR="00AA60B0" w:rsidRPr="00A87795" w:rsidRDefault="00AA60B0" w:rsidP="0046465C">
      <w:pPr>
        <w:numPr>
          <w:ilvl w:val="1"/>
          <w:numId w:val="1"/>
        </w:numPr>
        <w:spacing w:after="120"/>
        <w:ind w:left="709" w:hanging="567"/>
        <w:jc w:val="both"/>
        <w:rPr>
          <w:rFonts w:ascii="Times New Roman" w:hAnsi="Times New Roman" w:cs="Times New Roman"/>
          <w:bCs/>
          <w:iCs/>
          <w:color w:val="000000"/>
        </w:rPr>
      </w:pPr>
      <w:r w:rsidRPr="00A87795">
        <w:rPr>
          <w:rFonts w:ascii="Times New Roman" w:hAnsi="Times New Roman" w:cs="Times New Roman"/>
          <w:bCs/>
          <w:iCs/>
          <w:color w:val="000000"/>
        </w:rPr>
        <w:t xml:space="preserve">O cadastro no SICAF poderá ser iniciado no Portal de Compras do Governo Federal, no sítio www.comprasgovernamentais.gov.br, com a solicitação de </w:t>
      </w:r>
      <w:proofErr w:type="spellStart"/>
      <w:r w:rsidRPr="001258C8">
        <w:rPr>
          <w:rFonts w:ascii="Times New Roman" w:hAnsi="Times New Roman" w:cs="Times New Roman"/>
          <w:bCs/>
          <w:i/>
          <w:iCs/>
          <w:color w:val="000000"/>
        </w:rPr>
        <w:t>login</w:t>
      </w:r>
      <w:proofErr w:type="spellEnd"/>
      <w:r w:rsidRPr="00A87795">
        <w:rPr>
          <w:rFonts w:ascii="Times New Roman" w:hAnsi="Times New Roman" w:cs="Times New Roman"/>
          <w:bCs/>
          <w:iCs/>
          <w:color w:val="000000"/>
        </w:rPr>
        <w:t xml:space="preserve"> e senha pelo interessado.</w:t>
      </w:r>
    </w:p>
    <w:p w14:paraId="27146FB9" w14:textId="77777777" w:rsidR="00AA60B0" w:rsidRPr="00A87795" w:rsidRDefault="00AA60B0" w:rsidP="0046465C">
      <w:pPr>
        <w:numPr>
          <w:ilvl w:val="1"/>
          <w:numId w:val="1"/>
        </w:numPr>
        <w:spacing w:after="120"/>
        <w:ind w:left="709" w:hanging="567"/>
        <w:jc w:val="both"/>
        <w:rPr>
          <w:rFonts w:ascii="Times New Roman" w:hAnsi="Times New Roman" w:cs="Times New Roman"/>
          <w:color w:val="000000"/>
        </w:rPr>
      </w:pPr>
      <w:r w:rsidRPr="00A87795">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 este Pregão.</w:t>
      </w:r>
    </w:p>
    <w:p w14:paraId="560EC0CE" w14:textId="77777777" w:rsidR="00AA60B0" w:rsidRDefault="00AA60B0" w:rsidP="0046465C">
      <w:pPr>
        <w:numPr>
          <w:ilvl w:val="1"/>
          <w:numId w:val="1"/>
        </w:numPr>
        <w:spacing w:after="120"/>
        <w:ind w:left="709" w:hanging="567"/>
        <w:jc w:val="both"/>
        <w:rPr>
          <w:rFonts w:ascii="Times New Roman" w:hAnsi="Times New Roman" w:cs="Times New Roman"/>
          <w:color w:val="000000"/>
        </w:rPr>
      </w:pPr>
      <w:r w:rsidRPr="00A87795">
        <w:rPr>
          <w:rFonts w:ascii="Times New Roman" w:hAnsi="Times New Roman" w:cs="Times New Roman"/>
          <w:color w:val="000000"/>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rPr>
        <w:t>ou</w:t>
      </w:r>
      <w:r w:rsidRPr="00A87795">
        <w:rPr>
          <w:rFonts w:ascii="Times New Roman" w:hAnsi="Times New Roman" w:cs="Times New Roman"/>
          <w:color w:val="000000"/>
        </w:rPr>
        <w:t xml:space="preserve"> entidade responsável por esta licitação, </w:t>
      </w:r>
      <w:r w:rsidRPr="00A87795">
        <w:rPr>
          <w:rFonts w:ascii="Times New Roman" w:hAnsi="Times New Roman" w:cs="Times New Roman"/>
          <w:color w:val="000000"/>
        </w:rPr>
        <w:lastRenderedPageBreak/>
        <w:t>responsabilidade por eventuais danos decorrentes de uso indevido da senha, ainda que por terceiros.</w:t>
      </w:r>
    </w:p>
    <w:p w14:paraId="1744DD64" w14:textId="00C8DEE7" w:rsidR="00AA60B0" w:rsidRDefault="00AA60B0" w:rsidP="0046465C">
      <w:pPr>
        <w:numPr>
          <w:ilvl w:val="1"/>
          <w:numId w:val="1"/>
        </w:numPr>
        <w:spacing w:after="120"/>
        <w:ind w:left="709" w:hanging="567"/>
        <w:jc w:val="both"/>
        <w:rPr>
          <w:rFonts w:ascii="Times New Roman" w:hAnsi="Times New Roman" w:cs="Times New Roman"/>
          <w:color w:val="000000"/>
        </w:rPr>
      </w:pPr>
      <w:r w:rsidRPr="00AA60B0">
        <w:rPr>
          <w:rFonts w:ascii="Times New Roman" w:hAnsi="Times New Roman" w:cs="Times New Roman"/>
          <w:color w:val="000000"/>
          <w:lang w:eastAsia="en-US"/>
        </w:rPr>
        <w:t>A perda da senha ou a quebra de sigilo deverão ser comunicadas imediatamente ao provedor do sistema para imediato bloqueio de acesso</w:t>
      </w:r>
      <w:r w:rsidR="00275C54">
        <w:rPr>
          <w:rFonts w:ascii="Times New Roman" w:hAnsi="Times New Roman" w:cs="Times New Roman"/>
          <w:color w:val="000000"/>
          <w:lang w:eastAsia="en-US"/>
        </w:rPr>
        <w:t>.</w:t>
      </w:r>
    </w:p>
    <w:p w14:paraId="6F964F5F" w14:textId="77777777" w:rsidR="0046465C" w:rsidRPr="00AA60B0" w:rsidRDefault="0046465C" w:rsidP="0046465C">
      <w:pPr>
        <w:spacing w:after="120"/>
        <w:ind w:left="709"/>
        <w:jc w:val="both"/>
        <w:rPr>
          <w:rFonts w:ascii="Times New Roman" w:hAnsi="Times New Roman" w:cs="Times New Roman"/>
          <w:color w:val="000000"/>
        </w:rPr>
      </w:pPr>
    </w:p>
    <w:p w14:paraId="5D5FB7DA" w14:textId="77777777" w:rsidR="00C50FF8" w:rsidRPr="00A87795" w:rsidRDefault="00C50FF8" w:rsidP="00146A6F">
      <w:pPr>
        <w:numPr>
          <w:ilvl w:val="0"/>
          <w:numId w:val="1"/>
        </w:numPr>
        <w:snapToGrid w:val="0"/>
        <w:spacing w:after="120"/>
        <w:ind w:left="142" w:hanging="283"/>
        <w:jc w:val="both"/>
        <w:rPr>
          <w:rFonts w:ascii="Times New Roman" w:hAnsi="Times New Roman" w:cs="Times New Roman"/>
          <w:b/>
          <w:bCs/>
          <w:color w:val="000000"/>
        </w:rPr>
      </w:pPr>
      <w:r w:rsidRPr="00A87795">
        <w:rPr>
          <w:rFonts w:ascii="Times New Roman" w:hAnsi="Times New Roman" w:cs="Times New Roman"/>
          <w:b/>
          <w:bCs/>
          <w:color w:val="000000"/>
        </w:rPr>
        <w:t>DA PARTICIPAÇÃO NO PREGÃO</w:t>
      </w:r>
    </w:p>
    <w:p w14:paraId="3C1D2161" w14:textId="762D5F25" w:rsidR="00C50FF8" w:rsidRPr="00A87795" w:rsidRDefault="00C50FF8" w:rsidP="00146A6F">
      <w:pPr>
        <w:numPr>
          <w:ilvl w:val="1"/>
          <w:numId w:val="1"/>
        </w:numPr>
        <w:spacing w:after="120"/>
        <w:ind w:left="851" w:hanging="709"/>
        <w:jc w:val="both"/>
        <w:rPr>
          <w:rFonts w:ascii="Times New Roman" w:hAnsi="Times New Roman" w:cs="Times New Roman"/>
          <w:bCs/>
          <w:iCs/>
          <w:color w:val="000000"/>
        </w:rPr>
      </w:pPr>
      <w:r w:rsidRPr="00A87795">
        <w:rPr>
          <w:rFonts w:ascii="Times New Roman" w:hAnsi="Times New Roman" w:cs="Times New Roman"/>
          <w:bCs/>
          <w:color w:val="000000"/>
        </w:rPr>
        <w:t xml:space="preserve">A participação neste Pregão é </w:t>
      </w:r>
      <w:r w:rsidRPr="00A87795">
        <w:rPr>
          <w:rFonts w:ascii="Times New Roman" w:hAnsi="Times New Roman" w:cs="Times New Roman"/>
          <w:b/>
          <w:bCs/>
          <w:color w:val="000000"/>
        </w:rPr>
        <w:t>exclusiva a microempresas e empresas de pequeno porte</w:t>
      </w:r>
      <w:r w:rsidRPr="00A87795">
        <w:rPr>
          <w:rFonts w:ascii="Times New Roman" w:hAnsi="Times New Roman" w:cs="Times New Roman"/>
          <w:bCs/>
          <w:color w:val="000000"/>
        </w:rPr>
        <w:t>, cujo ramo de atividade seja compatível com o objeto desta licitação, e que estejam com Credenciamento regular no</w:t>
      </w:r>
      <w:r w:rsidRPr="00A87795">
        <w:rPr>
          <w:rFonts w:ascii="Times New Roman" w:hAnsi="Times New Roman" w:cs="Times New Roman"/>
          <w:color w:val="000000"/>
        </w:rPr>
        <w:t xml:space="preserve"> Sistema de Cadastramento Unificado de Fornecedores – SICAF, conforme disposto no §</w:t>
      </w:r>
      <w:r w:rsidR="0046465C">
        <w:rPr>
          <w:rFonts w:ascii="Times New Roman" w:hAnsi="Times New Roman" w:cs="Times New Roman"/>
          <w:color w:val="000000"/>
        </w:rPr>
        <w:t xml:space="preserve"> </w:t>
      </w:r>
      <w:r w:rsidRPr="00A87795">
        <w:rPr>
          <w:rFonts w:ascii="Times New Roman" w:hAnsi="Times New Roman" w:cs="Times New Roman"/>
          <w:color w:val="000000"/>
        </w:rPr>
        <w:t>3º do artigo 8º da Instrução Normativa SLTI/MPOG nº 2, de 20</w:t>
      </w:r>
      <w:r w:rsidR="0046465C">
        <w:rPr>
          <w:rFonts w:ascii="Times New Roman" w:hAnsi="Times New Roman" w:cs="Times New Roman"/>
          <w:color w:val="000000"/>
        </w:rPr>
        <w:t>0</w:t>
      </w:r>
      <w:r>
        <w:rPr>
          <w:rFonts w:ascii="Times New Roman" w:hAnsi="Times New Roman" w:cs="Times New Roman"/>
          <w:color w:val="000000"/>
        </w:rPr>
        <w:t>8</w:t>
      </w:r>
      <w:r w:rsidRPr="00A87795">
        <w:rPr>
          <w:rFonts w:ascii="Times New Roman" w:hAnsi="Times New Roman" w:cs="Times New Roman"/>
          <w:color w:val="000000"/>
        </w:rPr>
        <w:t>.</w:t>
      </w:r>
    </w:p>
    <w:p w14:paraId="44965164" w14:textId="77777777" w:rsidR="00C50FF8" w:rsidRPr="00A87795" w:rsidRDefault="00C50FF8" w:rsidP="00146A6F">
      <w:pPr>
        <w:numPr>
          <w:ilvl w:val="1"/>
          <w:numId w:val="1"/>
        </w:numPr>
        <w:autoSpaceDE w:val="0"/>
        <w:snapToGrid w:val="0"/>
        <w:spacing w:after="120"/>
        <w:ind w:left="851" w:hanging="709"/>
        <w:jc w:val="both"/>
        <w:rPr>
          <w:rFonts w:ascii="Times New Roman" w:hAnsi="Times New Roman" w:cs="Times New Roman"/>
          <w:bCs/>
          <w:color w:val="000000"/>
        </w:rPr>
      </w:pPr>
      <w:r w:rsidRPr="00A87795">
        <w:rPr>
          <w:rFonts w:ascii="Times New Roman" w:hAnsi="Times New Roman" w:cs="Times New Roman"/>
          <w:bCs/>
          <w:color w:val="000000"/>
        </w:rPr>
        <w:t>Não poderão participar desta licitação os interessados indicados nos itens abaixo:</w:t>
      </w:r>
    </w:p>
    <w:p w14:paraId="55BD4A49" w14:textId="77777777" w:rsidR="00C50FF8" w:rsidRDefault="00C50FF8" w:rsidP="00146A6F">
      <w:pPr>
        <w:pStyle w:val="PargrafodaLista"/>
        <w:numPr>
          <w:ilvl w:val="2"/>
          <w:numId w:val="8"/>
        </w:numPr>
        <w:autoSpaceDE w:val="0"/>
        <w:snapToGrid w:val="0"/>
        <w:spacing w:after="120"/>
        <w:ind w:left="1560" w:hanging="567"/>
        <w:contextualSpacing w:val="0"/>
        <w:jc w:val="both"/>
        <w:rPr>
          <w:rFonts w:ascii="Times New Roman" w:hAnsi="Times New Roman" w:cs="Times New Roman"/>
          <w:bCs/>
          <w:color w:val="000000"/>
        </w:rPr>
      </w:pPr>
      <w:proofErr w:type="gramStart"/>
      <w:r>
        <w:rPr>
          <w:rFonts w:ascii="Times New Roman" w:hAnsi="Times New Roman" w:cs="Times New Roman"/>
          <w:bCs/>
          <w:color w:val="000000"/>
        </w:rPr>
        <w:t>p</w:t>
      </w:r>
      <w:r w:rsidRPr="00A87795">
        <w:rPr>
          <w:rFonts w:ascii="Times New Roman" w:hAnsi="Times New Roman" w:cs="Times New Roman"/>
          <w:bCs/>
          <w:color w:val="000000"/>
        </w:rPr>
        <w:t>ro</w:t>
      </w:r>
      <w:r>
        <w:rPr>
          <w:rFonts w:ascii="Times New Roman" w:hAnsi="Times New Roman" w:cs="Times New Roman"/>
          <w:bCs/>
          <w:color w:val="000000"/>
        </w:rPr>
        <w:t>i</w:t>
      </w:r>
      <w:r w:rsidRPr="00A87795">
        <w:rPr>
          <w:rFonts w:ascii="Times New Roman" w:hAnsi="Times New Roman" w:cs="Times New Roman"/>
          <w:bCs/>
          <w:color w:val="000000"/>
        </w:rPr>
        <w:t>bid</w:t>
      </w:r>
      <w:r>
        <w:rPr>
          <w:rFonts w:ascii="Times New Roman" w:hAnsi="Times New Roman" w:cs="Times New Roman"/>
          <w:bCs/>
          <w:color w:val="000000"/>
        </w:rPr>
        <w:t>o</w:t>
      </w:r>
      <w:r w:rsidRPr="00A87795">
        <w:rPr>
          <w:rFonts w:ascii="Times New Roman" w:hAnsi="Times New Roman" w:cs="Times New Roman"/>
          <w:bCs/>
          <w:color w:val="000000"/>
        </w:rPr>
        <w:t>s</w:t>
      </w:r>
      <w:proofErr w:type="gramEnd"/>
      <w:r>
        <w:rPr>
          <w:rFonts w:ascii="Times New Roman" w:hAnsi="Times New Roman" w:cs="Times New Roman"/>
          <w:bCs/>
          <w:color w:val="000000"/>
        </w:rPr>
        <w:t xml:space="preserve"> </w:t>
      </w:r>
      <w:r w:rsidRPr="00A87795">
        <w:rPr>
          <w:rFonts w:ascii="Times New Roman" w:hAnsi="Times New Roman" w:cs="Times New Roman"/>
          <w:bCs/>
          <w:color w:val="000000"/>
        </w:rPr>
        <w:t xml:space="preserve"> de participar de licitações e celebrar contratos administrativos, na forma da legislação vigente;</w:t>
      </w:r>
    </w:p>
    <w:p w14:paraId="59D7AE01" w14:textId="77777777" w:rsidR="00C50FF8" w:rsidRPr="00A87795" w:rsidRDefault="00C50FF8" w:rsidP="00146A6F">
      <w:pPr>
        <w:pStyle w:val="PargrafodaLista"/>
        <w:numPr>
          <w:ilvl w:val="2"/>
          <w:numId w:val="8"/>
        </w:numPr>
        <w:autoSpaceDE w:val="0"/>
        <w:snapToGrid w:val="0"/>
        <w:spacing w:after="120"/>
        <w:ind w:left="1560" w:hanging="567"/>
        <w:contextualSpacing w:val="0"/>
        <w:jc w:val="both"/>
        <w:rPr>
          <w:rFonts w:ascii="Times New Roman" w:eastAsia="Zurich BT" w:hAnsi="Times New Roman" w:cs="Times New Roman"/>
          <w:bCs/>
          <w:color w:val="000000"/>
        </w:rPr>
      </w:pPr>
      <w:proofErr w:type="gramStart"/>
      <w:r w:rsidRPr="00A87795">
        <w:rPr>
          <w:rFonts w:ascii="Times New Roman" w:eastAsia="Arial Unicode MS" w:hAnsi="Times New Roman" w:cs="Times New Roman"/>
          <w:color w:val="000000"/>
        </w:rPr>
        <w:t>que</w:t>
      </w:r>
      <w:proofErr w:type="gramEnd"/>
      <w:r w:rsidRPr="00A87795">
        <w:rPr>
          <w:rFonts w:ascii="Times New Roman" w:eastAsia="Arial Unicode MS" w:hAnsi="Times New Roman" w:cs="Times New Roman"/>
          <w:color w:val="000000"/>
        </w:rPr>
        <w:t xml:space="preserve"> se enquadrem nas vedações previstas no artigo 9º da Lei nº 8.666, de 1993;</w:t>
      </w:r>
    </w:p>
    <w:p w14:paraId="423B5440" w14:textId="77777777" w:rsidR="00C50FF8" w:rsidRPr="00A87795" w:rsidRDefault="00C50FF8" w:rsidP="00146A6F">
      <w:pPr>
        <w:numPr>
          <w:ilvl w:val="2"/>
          <w:numId w:val="8"/>
        </w:numPr>
        <w:autoSpaceDE w:val="0"/>
        <w:snapToGrid w:val="0"/>
        <w:spacing w:after="120"/>
        <w:ind w:left="1560" w:hanging="567"/>
        <w:jc w:val="both"/>
        <w:rPr>
          <w:rFonts w:ascii="Times New Roman" w:eastAsia="Zurich BT"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estejam sob falência, em recuperação judicial ou extrajudicial, concurso de credores, concordata ou insolvência, em processo de dissolução ou liquidação;</w:t>
      </w:r>
    </w:p>
    <w:p w14:paraId="791BE6B3" w14:textId="77777777" w:rsidR="00C50FF8" w:rsidRPr="0022601A" w:rsidRDefault="00C50FF8" w:rsidP="00146A6F">
      <w:pPr>
        <w:numPr>
          <w:ilvl w:val="2"/>
          <w:numId w:val="8"/>
        </w:numPr>
        <w:autoSpaceDE w:val="0"/>
        <w:snapToGrid w:val="0"/>
        <w:spacing w:after="120"/>
        <w:ind w:left="1560" w:hanging="567"/>
        <w:jc w:val="both"/>
        <w:rPr>
          <w:rFonts w:ascii="Times New Roman" w:eastAsia="Zurich BT" w:hAnsi="Times New Roman" w:cs="Times New Roman"/>
          <w:bCs/>
          <w:color w:val="FF0000"/>
        </w:rPr>
      </w:pPr>
      <w:proofErr w:type="gramStart"/>
      <w:r w:rsidRPr="00A87795">
        <w:rPr>
          <w:rFonts w:ascii="Times New Roman" w:hAnsi="Times New Roman" w:cs="Times New Roman"/>
          <w:color w:val="000000" w:themeColor="text1"/>
        </w:rPr>
        <w:t>entidades</w:t>
      </w:r>
      <w:proofErr w:type="gramEnd"/>
      <w:r w:rsidRPr="00A87795">
        <w:rPr>
          <w:rFonts w:ascii="Times New Roman" w:hAnsi="Times New Roman" w:cs="Times New Roman"/>
          <w:color w:val="000000" w:themeColor="text1"/>
        </w:rPr>
        <w:t xml:space="preserve"> empresariais que estejam reunidas em consórcio;</w:t>
      </w:r>
    </w:p>
    <w:p w14:paraId="3E6E5DDC" w14:textId="77777777" w:rsidR="00C50FF8" w:rsidRPr="00A87795" w:rsidRDefault="00C50FF8" w:rsidP="00146A6F">
      <w:pPr>
        <w:numPr>
          <w:ilvl w:val="1"/>
          <w:numId w:val="7"/>
        </w:numPr>
        <w:spacing w:after="120"/>
        <w:ind w:left="851" w:hanging="709"/>
        <w:jc w:val="both"/>
        <w:rPr>
          <w:rFonts w:ascii="Times New Roman" w:hAnsi="Times New Roman" w:cs="Times New Roman"/>
          <w:color w:val="000000"/>
        </w:rPr>
      </w:pPr>
      <w:r w:rsidRPr="00A87795">
        <w:rPr>
          <w:rFonts w:ascii="Times New Roman" w:hAnsi="Times New Roman" w:cs="Times New Roman"/>
          <w:color w:val="000000"/>
        </w:rPr>
        <w:t>Como condição para participação no Pregão, a entidade de menor porte deverá declarar:</w:t>
      </w:r>
    </w:p>
    <w:p w14:paraId="2B138C14" w14:textId="77777777" w:rsidR="00C50FF8" w:rsidRPr="00A87795" w:rsidRDefault="00C50FF8" w:rsidP="00146A6F">
      <w:pPr>
        <w:pStyle w:val="PargrafodaLista"/>
        <w:numPr>
          <w:ilvl w:val="2"/>
          <w:numId w:val="7"/>
        </w:numPr>
        <w:autoSpaceDE w:val="0"/>
        <w:snapToGrid w:val="0"/>
        <w:spacing w:after="120"/>
        <w:ind w:left="1560" w:hanging="567"/>
        <w:contextualSpacing w:val="0"/>
        <w:jc w:val="both"/>
        <w:rPr>
          <w:rFonts w:ascii="Times New Roman" w:hAnsi="Times New Roman" w:cs="Times New Roman"/>
          <w:color w:val="000000"/>
        </w:rPr>
      </w:pPr>
      <w:proofErr w:type="gramStart"/>
      <w:r w:rsidRPr="00A87795">
        <w:rPr>
          <w:rFonts w:ascii="Times New Roman" w:hAnsi="Times New Roman" w:cs="Times New Roman"/>
          <w:bCs/>
          <w:color w:val="000000"/>
        </w:rPr>
        <w:t>que</w:t>
      </w:r>
      <w:proofErr w:type="gramEnd"/>
      <w:r w:rsidRPr="00A87795">
        <w:rPr>
          <w:rFonts w:ascii="Times New Roman" w:hAnsi="Times New Roman" w:cs="Times New Roman"/>
          <w:bCs/>
          <w:color w:val="000000"/>
        </w:rPr>
        <w:t xml:space="preserve"> cumpre os requisitos estabelecidos no artigo 3° </w:t>
      </w:r>
      <w:r w:rsidRPr="00A87795">
        <w:rPr>
          <w:rFonts w:ascii="Times New Roman" w:hAnsi="Times New Roman" w:cs="Times New Roman"/>
          <w:color w:val="000000"/>
        </w:rPr>
        <w:t xml:space="preserve">da Lei Complementar nº 123, de 2006, estando apta a usufruir do tratamento favorecido estabelecido em seus </w:t>
      </w:r>
      <w:proofErr w:type="spellStart"/>
      <w:r w:rsidRPr="00A87795">
        <w:rPr>
          <w:rFonts w:ascii="Times New Roman" w:hAnsi="Times New Roman" w:cs="Times New Roman"/>
          <w:color w:val="000000"/>
        </w:rPr>
        <w:t>arts</w:t>
      </w:r>
      <w:proofErr w:type="spellEnd"/>
      <w:r w:rsidRPr="00A87795">
        <w:rPr>
          <w:rFonts w:ascii="Times New Roman" w:hAnsi="Times New Roman" w:cs="Times New Roman"/>
          <w:color w:val="000000"/>
        </w:rPr>
        <w:t>. 42 a 49.</w:t>
      </w:r>
    </w:p>
    <w:p w14:paraId="27F195DD" w14:textId="77777777" w:rsidR="00C50FF8" w:rsidRPr="00A87795" w:rsidRDefault="00C50FF8" w:rsidP="00146A6F">
      <w:pPr>
        <w:numPr>
          <w:ilvl w:val="1"/>
          <w:numId w:val="7"/>
        </w:numPr>
        <w:spacing w:after="120"/>
        <w:ind w:left="851" w:hanging="709"/>
        <w:jc w:val="both"/>
        <w:rPr>
          <w:rFonts w:ascii="Times New Roman" w:hAnsi="Times New Roman" w:cs="Times New Roman"/>
          <w:color w:val="000000"/>
        </w:rPr>
      </w:pPr>
      <w:r w:rsidRPr="00A87795">
        <w:rPr>
          <w:rFonts w:ascii="Times New Roman" w:hAnsi="Times New Roman" w:cs="Times New Roman"/>
          <w:color w:val="000000"/>
        </w:rPr>
        <w:t>Deverá assinalar, ainda, “sim” ou “não” em campo próprio do sistema eletrônico, relativo às seguintes declarações:</w:t>
      </w:r>
    </w:p>
    <w:p w14:paraId="7A0EF468" w14:textId="77777777" w:rsidR="00C50FF8" w:rsidRPr="00A87795" w:rsidRDefault="00C50FF8" w:rsidP="00146A6F">
      <w:pPr>
        <w:pStyle w:val="PargrafodaLista"/>
        <w:numPr>
          <w:ilvl w:val="2"/>
          <w:numId w:val="7"/>
        </w:numPr>
        <w:autoSpaceDE w:val="0"/>
        <w:snapToGrid w:val="0"/>
        <w:spacing w:after="120"/>
        <w:ind w:left="1560" w:hanging="567"/>
        <w:contextualSpacing w:val="0"/>
        <w:jc w:val="both"/>
        <w:rPr>
          <w:rFonts w:ascii="Times New Roman"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está ciente e concorda com as condições contidas no Edital e seus anexos, bem como de que cumpre plenamente os requisitos de habilitação definidos no Edital;</w:t>
      </w:r>
    </w:p>
    <w:p w14:paraId="2AC331AB" w14:textId="77777777" w:rsidR="00C50FF8" w:rsidRPr="00A87795" w:rsidRDefault="00C50FF8" w:rsidP="00146A6F">
      <w:pPr>
        <w:pStyle w:val="PargrafodaLista"/>
        <w:numPr>
          <w:ilvl w:val="2"/>
          <w:numId w:val="7"/>
        </w:numPr>
        <w:autoSpaceDE w:val="0"/>
        <w:snapToGrid w:val="0"/>
        <w:spacing w:after="120"/>
        <w:ind w:left="1560" w:hanging="567"/>
        <w:contextualSpacing w:val="0"/>
        <w:jc w:val="both"/>
        <w:rPr>
          <w:rFonts w:ascii="Times New Roman" w:eastAsia="Zurich BT" w:hAnsi="Times New Roman" w:cs="Times New Roman"/>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inexistem fatos impeditivos para sua habilitação no certame, ciente da obrigatoriedade de declarar ocorrências posteriores; </w:t>
      </w:r>
    </w:p>
    <w:p w14:paraId="1D553894" w14:textId="77777777" w:rsidR="00C50FF8" w:rsidRPr="00A87795" w:rsidRDefault="00C50FF8" w:rsidP="00146A6F">
      <w:pPr>
        <w:numPr>
          <w:ilvl w:val="2"/>
          <w:numId w:val="7"/>
        </w:numPr>
        <w:autoSpaceDE w:val="0"/>
        <w:snapToGrid w:val="0"/>
        <w:spacing w:after="120"/>
        <w:ind w:left="1560" w:hanging="567"/>
        <w:jc w:val="both"/>
        <w:rPr>
          <w:rFonts w:ascii="Times New Roman" w:eastAsia="Zurich BT" w:hAnsi="Times New Roman" w:cs="Times New Roman"/>
          <w:bCs/>
          <w:color w:val="000000"/>
        </w:rPr>
      </w:pPr>
      <w:proofErr w:type="gramStart"/>
      <w:r w:rsidRPr="00A87795">
        <w:rPr>
          <w:rFonts w:ascii="Times New Roman" w:hAnsi="Times New Roman" w:cs="Times New Roman"/>
          <w:color w:val="000000"/>
        </w:rPr>
        <w:t>que</w:t>
      </w:r>
      <w:proofErr w:type="gramEnd"/>
      <w:r w:rsidRPr="00A87795">
        <w:rPr>
          <w:rFonts w:ascii="Times New Roman" w:hAnsi="Times New Roman" w:cs="Times New Roman"/>
          <w:color w:val="000000"/>
        </w:rPr>
        <w:t xml:space="preserve"> não emprega menor de 18 anos em trabalho noturno, perigoso ou insalubre e não emprega menor de 16 anos, salvo menor, a partir de 14 anos, na condição de aprendiz, nos termos do artigo 7°, XXXIII, da Constituição;</w:t>
      </w:r>
    </w:p>
    <w:p w14:paraId="696835DE" w14:textId="7DA34CDE" w:rsidR="00C50FF8" w:rsidRDefault="00C50FF8" w:rsidP="00146A6F">
      <w:pPr>
        <w:numPr>
          <w:ilvl w:val="2"/>
          <w:numId w:val="7"/>
        </w:numPr>
        <w:autoSpaceDE w:val="0"/>
        <w:snapToGrid w:val="0"/>
        <w:spacing w:after="120"/>
        <w:ind w:left="1560" w:hanging="567"/>
        <w:jc w:val="both"/>
        <w:rPr>
          <w:rFonts w:ascii="Times New Roman" w:hAnsi="Times New Roman" w:cs="Times New Roman"/>
          <w:color w:val="000000"/>
        </w:rPr>
      </w:pPr>
      <w:proofErr w:type="gramStart"/>
      <w:r w:rsidRPr="00A87795">
        <w:rPr>
          <w:rFonts w:ascii="Times New Roman" w:eastAsia="Zurich BT" w:hAnsi="Times New Roman" w:cs="Times New Roman"/>
          <w:color w:val="000000"/>
        </w:rPr>
        <w:t>que</w:t>
      </w:r>
      <w:proofErr w:type="gramEnd"/>
      <w:r w:rsidRPr="00A87795">
        <w:rPr>
          <w:rFonts w:ascii="Times New Roman" w:eastAsia="Zurich BT" w:hAnsi="Times New Roman" w:cs="Times New Roman"/>
          <w:color w:val="000000"/>
        </w:rPr>
        <w:t xml:space="preserve"> a proposta foi elaborada de forma independente, nos termos d</w:t>
      </w:r>
      <w:r w:rsidRPr="00A87795">
        <w:rPr>
          <w:rFonts w:ascii="Times New Roman" w:hAnsi="Times New Roman" w:cs="Times New Roman"/>
          <w:color w:val="000000"/>
        </w:rPr>
        <w:t xml:space="preserve">a Instrução Normativa SLTI/MPOG nº 2, </w:t>
      </w:r>
      <w:r w:rsidRPr="0001774E">
        <w:rPr>
          <w:rFonts w:ascii="Times New Roman" w:hAnsi="Times New Roman" w:cs="Times New Roman"/>
        </w:rPr>
        <w:t>de 30 de abril de 2008</w:t>
      </w:r>
      <w:r w:rsidRPr="00A87795">
        <w:rPr>
          <w:rFonts w:ascii="Times New Roman" w:hAnsi="Times New Roman" w:cs="Times New Roman"/>
          <w:color w:val="000000"/>
        </w:rPr>
        <w:t>.</w:t>
      </w:r>
    </w:p>
    <w:p w14:paraId="6C4740DA" w14:textId="77777777" w:rsidR="00C50FF8" w:rsidRPr="00DD6285" w:rsidRDefault="00C50FF8" w:rsidP="00146A6F">
      <w:pPr>
        <w:pStyle w:val="PargrafodaLista"/>
        <w:numPr>
          <w:ilvl w:val="0"/>
          <w:numId w:val="1"/>
        </w:numPr>
        <w:spacing w:after="120"/>
        <w:ind w:left="426" w:hanging="426"/>
        <w:contextualSpacing w:val="0"/>
        <w:jc w:val="both"/>
        <w:rPr>
          <w:rFonts w:ascii="Times New Roman" w:hAnsi="Times New Roman" w:cs="Times New Roman"/>
          <w:b/>
          <w:color w:val="000000"/>
        </w:rPr>
      </w:pPr>
      <w:r w:rsidRPr="00DD6285">
        <w:rPr>
          <w:rFonts w:ascii="Times New Roman" w:hAnsi="Times New Roman" w:cs="Times New Roman"/>
          <w:b/>
          <w:color w:val="000000"/>
        </w:rPr>
        <w:t>DO ENVIO DA PROPOSTA</w:t>
      </w:r>
    </w:p>
    <w:p w14:paraId="048FE136" w14:textId="77777777" w:rsidR="00C50FF8" w:rsidRPr="00DD6285" w:rsidRDefault="00C50FF8" w:rsidP="00146A6F">
      <w:pPr>
        <w:pStyle w:val="PargrafodaLista"/>
        <w:numPr>
          <w:ilvl w:val="1"/>
          <w:numId w:val="9"/>
        </w:numPr>
        <w:spacing w:after="120"/>
        <w:ind w:left="851" w:hanging="425"/>
        <w:contextualSpacing w:val="0"/>
        <w:jc w:val="both"/>
        <w:rPr>
          <w:rFonts w:ascii="Times New Roman" w:hAnsi="Times New Roman" w:cs="Times New Roman"/>
          <w:color w:val="000000"/>
        </w:rPr>
      </w:pPr>
      <w:r w:rsidRPr="00DD6285">
        <w:rPr>
          <w:rFonts w:ascii="Times New Roman" w:hAnsi="Times New Roman" w:cs="Times New Roman"/>
          <w:color w:val="000000"/>
        </w:rPr>
        <w:t>O licitante deverá encaminhar a proposta por meio do sistema eletrônico até a data e horário marcado para abertura da sessão, quando então, encerrar-se-á automaticamente a fase de recebimento de propostas.</w:t>
      </w:r>
    </w:p>
    <w:p w14:paraId="1EBF8B64"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color w:val="000000"/>
        </w:rPr>
        <w:lastRenderedPageBreak/>
        <w:t xml:space="preserve">O licitante será responsável por todas as transações que forem efetuadas em seu nome no sistema eletrônico, assumindo como firmes e verdadeiras suas propostas e lances. </w:t>
      </w:r>
    </w:p>
    <w:p w14:paraId="35534CB4"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57B252E8"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rPr>
        <w:t xml:space="preserve">Até a abertura da sessão, os licitantes poderão retirar ou substituir as </w:t>
      </w:r>
      <w:r w:rsidRPr="00DD6285">
        <w:rPr>
          <w:rFonts w:ascii="Times New Roman" w:hAnsi="Times New Roman" w:cs="Times New Roman"/>
          <w:color w:val="000000"/>
        </w:rPr>
        <w:t>propostas</w:t>
      </w:r>
      <w:r w:rsidRPr="00DD6285">
        <w:rPr>
          <w:rFonts w:ascii="Times New Roman" w:hAnsi="Times New Roman" w:cs="Times New Roman"/>
        </w:rPr>
        <w:t xml:space="preserve"> apresentadas.  </w:t>
      </w:r>
    </w:p>
    <w:p w14:paraId="6F236CFD" w14:textId="77777777"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rPr>
        <w:t>O licitante deverá enviar sua proposta mediante o preenchimento, no sistema eletrônico, dos seguintes campos:</w:t>
      </w:r>
    </w:p>
    <w:p w14:paraId="3D191687" w14:textId="77777777"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Valor </w:t>
      </w:r>
      <w:r>
        <w:rPr>
          <w:rFonts w:ascii="Times New Roman" w:hAnsi="Times New Roman" w:cs="Times New Roman"/>
          <w:color w:val="000000" w:themeColor="text1"/>
        </w:rPr>
        <w:t>unitário</w:t>
      </w:r>
      <w:r w:rsidRPr="00DD6285">
        <w:rPr>
          <w:rFonts w:ascii="Times New Roman" w:hAnsi="Times New Roman" w:cs="Times New Roman"/>
          <w:color w:val="000000" w:themeColor="text1"/>
        </w:rPr>
        <w:t xml:space="preserve"> e valor</w:t>
      </w:r>
      <w:r w:rsidRPr="00DD6285">
        <w:rPr>
          <w:rFonts w:ascii="Times New Roman" w:hAnsi="Times New Roman" w:cs="Times New Roman"/>
          <w:color w:val="FF0000"/>
        </w:rPr>
        <w:t xml:space="preserve"> </w:t>
      </w:r>
      <w:r w:rsidRPr="00DD6285">
        <w:rPr>
          <w:rFonts w:ascii="Times New Roman" w:hAnsi="Times New Roman" w:cs="Times New Roman"/>
          <w:color w:val="000000" w:themeColor="text1"/>
        </w:rPr>
        <w:t>total</w:t>
      </w:r>
      <w:r>
        <w:rPr>
          <w:rFonts w:ascii="Times New Roman" w:hAnsi="Times New Roman" w:cs="Times New Roman"/>
          <w:color w:val="000000" w:themeColor="text1"/>
        </w:rPr>
        <w:t xml:space="preserve"> </w:t>
      </w:r>
      <w:r w:rsidRPr="00DD6285">
        <w:rPr>
          <w:rFonts w:ascii="Times New Roman" w:hAnsi="Times New Roman" w:cs="Times New Roman"/>
          <w:bCs/>
          <w:iCs/>
          <w:color w:val="000000" w:themeColor="text1"/>
        </w:rPr>
        <w:t xml:space="preserve">do item; </w:t>
      </w:r>
    </w:p>
    <w:p w14:paraId="0682132F" w14:textId="77777777"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Marca;</w:t>
      </w:r>
    </w:p>
    <w:p w14:paraId="4726B942" w14:textId="77777777"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bCs/>
          <w:iCs/>
          <w:color w:val="000000"/>
        </w:rPr>
        <w:t xml:space="preserve">Fabricante; </w:t>
      </w:r>
    </w:p>
    <w:p w14:paraId="339DE1E2" w14:textId="77777777" w:rsidR="00C50FF8" w:rsidRPr="00280596" w:rsidRDefault="00C50FF8" w:rsidP="00146A6F">
      <w:pPr>
        <w:numPr>
          <w:ilvl w:val="2"/>
          <w:numId w:val="9"/>
        </w:numPr>
        <w:autoSpaceDE w:val="0"/>
        <w:snapToGrid w:val="0"/>
        <w:spacing w:after="120"/>
        <w:ind w:left="1560" w:hanging="709"/>
        <w:jc w:val="both"/>
        <w:rPr>
          <w:rFonts w:ascii="Times New Roman" w:hAnsi="Times New Roman" w:cs="Times New Roman"/>
          <w:color w:val="FF0000"/>
        </w:rPr>
      </w:pPr>
      <w:r w:rsidRPr="00DD6285">
        <w:rPr>
          <w:rFonts w:ascii="Times New Roman" w:hAnsi="Times New Roman" w:cs="Times New Roman"/>
          <w:bCs/>
          <w:iCs/>
          <w:color w:val="000000"/>
        </w:rPr>
        <w:t xml:space="preserve">Descrição detalhada do objeto </w:t>
      </w:r>
      <w:r w:rsidRPr="00DD6285">
        <w:rPr>
          <w:rFonts w:ascii="Times New Roman" w:hAnsi="Times New Roman" w:cs="Times New Roman"/>
          <w:bCs/>
          <w:iCs/>
          <w:color w:val="000000" w:themeColor="text1"/>
        </w:rPr>
        <w:t>de acordo com as especificações constantes no Termo de Referência – Anexo I deste Edital</w:t>
      </w:r>
      <w:r>
        <w:rPr>
          <w:rFonts w:ascii="Times New Roman" w:hAnsi="Times New Roman" w:cs="Times New Roman"/>
          <w:bCs/>
          <w:iCs/>
          <w:color w:val="000000" w:themeColor="text1"/>
        </w:rPr>
        <w:t>, entre outras, as seguintes informações:</w:t>
      </w:r>
    </w:p>
    <w:p w14:paraId="4AEF6AD3" w14:textId="0488320A" w:rsidR="00C50FF8" w:rsidRPr="00280596" w:rsidRDefault="003163B9" w:rsidP="00146A6F">
      <w:pPr>
        <w:autoSpaceDE w:val="0"/>
        <w:snapToGrid w:val="0"/>
        <w:spacing w:after="120"/>
        <w:ind w:left="2410" w:hanging="850"/>
        <w:jc w:val="both"/>
        <w:rPr>
          <w:rFonts w:ascii="Times New Roman" w:hAnsi="Times New Roman" w:cs="Times New Roman"/>
          <w:color w:val="FF0000"/>
        </w:rPr>
      </w:pPr>
      <w:r>
        <w:rPr>
          <w:rFonts w:ascii="Times New Roman" w:hAnsi="Times New Roman" w:cs="Times New Roman"/>
          <w:b/>
        </w:rPr>
        <w:t>5.5</w:t>
      </w:r>
      <w:r w:rsidR="00C50FF8" w:rsidRPr="008410D0">
        <w:rPr>
          <w:rFonts w:ascii="Times New Roman" w:hAnsi="Times New Roman" w:cs="Times New Roman"/>
          <w:b/>
        </w:rPr>
        <w:t>.4.1</w:t>
      </w:r>
      <w:r w:rsidR="00C50FF8" w:rsidRPr="00280596">
        <w:rPr>
          <w:rFonts w:ascii="Times New Roman" w:hAnsi="Times New Roman" w:cs="Times New Roman"/>
        </w:rPr>
        <w:tab/>
      </w:r>
      <w:r w:rsidR="00C50FF8">
        <w:rPr>
          <w:rFonts w:ascii="Times New Roman" w:hAnsi="Times New Roman" w:cs="Times New Roman"/>
        </w:rPr>
        <w:t>Na des</w:t>
      </w:r>
      <w:r w:rsidR="00C50FF8" w:rsidRPr="00280596">
        <w:rPr>
          <w:rFonts w:ascii="Times New Roman" w:hAnsi="Times New Roman" w:cs="Times New Roman"/>
        </w:rPr>
        <w:t xml:space="preserve">criminação </w:t>
      </w:r>
      <w:r w:rsidR="00C50FF8">
        <w:rPr>
          <w:rFonts w:ascii="Times New Roman" w:hAnsi="Times New Roman" w:cs="Times New Roman"/>
        </w:rPr>
        <w:t xml:space="preserve">detalhada deverá conter todas </w:t>
      </w:r>
      <w:r w:rsidR="00C50FF8" w:rsidRPr="00280596">
        <w:rPr>
          <w:rFonts w:ascii="Times New Roman" w:hAnsi="Times New Roman" w:cs="Times New Roman"/>
        </w:rPr>
        <w:t>as</w:t>
      </w:r>
      <w:r w:rsidR="00C50FF8" w:rsidRPr="00280596">
        <w:rPr>
          <w:rFonts w:ascii="Times New Roman" w:hAnsi="Times New Roman" w:cs="Times New Roman"/>
          <w:b/>
        </w:rPr>
        <w:t xml:space="preserve"> características técnicas, nome do fabricante e marca comercial</w:t>
      </w:r>
      <w:r w:rsidR="00C50FF8" w:rsidRPr="00280596">
        <w:rPr>
          <w:rFonts w:ascii="Times New Roman" w:hAnsi="Times New Roman" w:cs="Times New Roman"/>
        </w:rPr>
        <w:t xml:space="preserve"> </w:t>
      </w:r>
      <w:r w:rsidR="00C50FF8" w:rsidRPr="00280596">
        <w:rPr>
          <w:rFonts w:ascii="Times New Roman" w:hAnsi="Times New Roman" w:cs="Times New Roman"/>
          <w:b/>
        </w:rPr>
        <w:t>do</w:t>
      </w:r>
      <w:r w:rsidR="00C50FF8">
        <w:rPr>
          <w:rFonts w:ascii="Times New Roman" w:hAnsi="Times New Roman" w:cs="Times New Roman"/>
          <w:b/>
        </w:rPr>
        <w:t xml:space="preserve">s </w:t>
      </w:r>
      <w:r w:rsidR="0014768C">
        <w:rPr>
          <w:rFonts w:ascii="Times New Roman" w:hAnsi="Times New Roman" w:cs="Times New Roman"/>
          <w:b/>
        </w:rPr>
        <w:t>televisores</w:t>
      </w:r>
      <w:r w:rsidR="00C50FF8" w:rsidRPr="00280596">
        <w:rPr>
          <w:rFonts w:ascii="Times New Roman" w:hAnsi="Times New Roman" w:cs="Times New Roman"/>
        </w:rPr>
        <w:t xml:space="preserve">. </w:t>
      </w:r>
    </w:p>
    <w:p w14:paraId="5DE204AE" w14:textId="392CDBE1" w:rsidR="00C50FF8" w:rsidRPr="00DD6285" w:rsidRDefault="00C50FF8" w:rsidP="00146A6F">
      <w:pPr>
        <w:numPr>
          <w:ilvl w:val="2"/>
          <w:numId w:val="9"/>
        </w:numPr>
        <w:autoSpaceDE w:val="0"/>
        <w:snapToGrid w:val="0"/>
        <w:spacing w:after="120"/>
        <w:ind w:left="1560" w:hanging="709"/>
        <w:jc w:val="both"/>
        <w:rPr>
          <w:rFonts w:ascii="Times New Roman" w:hAnsi="Times New Roman" w:cs="Times New Roman"/>
          <w:color w:val="000000" w:themeColor="text1"/>
        </w:rPr>
      </w:pPr>
      <w:r w:rsidRPr="00DD6285">
        <w:rPr>
          <w:rFonts w:ascii="Times New Roman" w:hAnsi="Times New Roman" w:cs="Times New Roman"/>
          <w:color w:val="000000" w:themeColor="text1"/>
        </w:rPr>
        <w:t>Será desclassificada a proposta que omitir esses dados ou a eles acrescentar expressões como “referência” ou “similar” e “conforme nossa disponibilidade de estoque”</w:t>
      </w:r>
      <w:r w:rsidR="000115C7">
        <w:rPr>
          <w:rFonts w:ascii="Times New Roman" w:hAnsi="Times New Roman" w:cs="Times New Roman"/>
          <w:color w:val="000000" w:themeColor="text1"/>
        </w:rPr>
        <w:t>.</w:t>
      </w:r>
    </w:p>
    <w:p w14:paraId="42DA73DB" w14:textId="77777777" w:rsidR="00C50FF8" w:rsidRPr="00DD6285" w:rsidRDefault="00C50FF8" w:rsidP="00146A6F">
      <w:pPr>
        <w:numPr>
          <w:ilvl w:val="1"/>
          <w:numId w:val="9"/>
        </w:numPr>
        <w:spacing w:after="120"/>
        <w:ind w:left="851" w:hanging="426"/>
        <w:jc w:val="both"/>
        <w:rPr>
          <w:rFonts w:ascii="Times New Roman" w:hAnsi="Times New Roman" w:cs="Times New Roman"/>
          <w:iCs/>
        </w:rPr>
      </w:pPr>
      <w:r w:rsidRPr="00DD6285">
        <w:rPr>
          <w:rFonts w:ascii="Times New Roman" w:hAnsi="Times New Roman" w:cs="Times New Roman"/>
        </w:rPr>
        <w:t xml:space="preserve">Todas as especificações do objeto contidas na proposta vinculam a </w:t>
      </w:r>
      <w:r w:rsidRPr="00DD6285">
        <w:rPr>
          <w:rFonts w:ascii="Times New Roman" w:hAnsi="Times New Roman" w:cs="Times New Roman"/>
          <w:color w:val="000000"/>
        </w:rPr>
        <w:t>Contratada</w:t>
      </w:r>
      <w:r w:rsidRPr="00DD6285">
        <w:rPr>
          <w:rFonts w:ascii="Times New Roman" w:hAnsi="Times New Roman" w:cs="Times New Roman"/>
        </w:rPr>
        <w:t xml:space="preserve">. </w:t>
      </w:r>
    </w:p>
    <w:p w14:paraId="519B80EF" w14:textId="68D49286" w:rsidR="00C50FF8" w:rsidRPr="00DD6285" w:rsidRDefault="00C50FF8" w:rsidP="00146A6F">
      <w:pPr>
        <w:numPr>
          <w:ilvl w:val="1"/>
          <w:numId w:val="9"/>
        </w:numPr>
        <w:spacing w:after="120"/>
        <w:ind w:left="851" w:hanging="426"/>
        <w:jc w:val="both"/>
        <w:rPr>
          <w:rFonts w:ascii="Times New Roman" w:hAnsi="Times New Roman" w:cs="Times New Roman"/>
          <w:color w:val="FF0000"/>
        </w:rPr>
      </w:pPr>
      <w:r w:rsidRPr="00DD6285">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14768C">
        <w:rPr>
          <w:rFonts w:ascii="Times New Roman" w:hAnsi="Times New Roman" w:cs="Times New Roman"/>
          <w:color w:val="000000"/>
        </w:rPr>
        <w:t>sobre o valor dos equipamentos</w:t>
      </w:r>
      <w:r w:rsidRPr="00DD6285">
        <w:rPr>
          <w:rFonts w:ascii="Times New Roman" w:hAnsi="Times New Roman" w:cs="Times New Roman"/>
          <w:color w:val="000000" w:themeColor="text1"/>
        </w:rPr>
        <w:t>.</w:t>
      </w:r>
    </w:p>
    <w:p w14:paraId="55AE2BA3" w14:textId="493319B1" w:rsidR="00C50FF8" w:rsidRPr="00DD6285" w:rsidRDefault="00C50FF8" w:rsidP="00146A6F">
      <w:pPr>
        <w:numPr>
          <w:ilvl w:val="1"/>
          <w:numId w:val="9"/>
        </w:numPr>
        <w:spacing w:after="120"/>
        <w:ind w:left="851" w:hanging="426"/>
        <w:jc w:val="both"/>
        <w:rPr>
          <w:rFonts w:ascii="Times New Roman" w:hAnsi="Times New Roman" w:cs="Times New Roman"/>
          <w:color w:val="000000"/>
        </w:rPr>
      </w:pPr>
      <w:r w:rsidRPr="00DD6285">
        <w:rPr>
          <w:rFonts w:ascii="Times New Roman" w:hAnsi="Times New Roman" w:cs="Times New Roman"/>
          <w:color w:val="000000"/>
        </w:rPr>
        <w:t xml:space="preserve">O prazo de validade da proposta não será inferior a </w:t>
      </w:r>
      <w:r w:rsidRPr="00662265">
        <w:rPr>
          <w:rFonts w:ascii="Times New Roman" w:hAnsi="Times New Roman" w:cs="Times New Roman"/>
          <w:b/>
          <w:color w:val="000000" w:themeColor="text1"/>
        </w:rPr>
        <w:t xml:space="preserve">60 </w:t>
      </w:r>
      <w:r w:rsidRPr="00662265">
        <w:rPr>
          <w:rFonts w:ascii="Times New Roman" w:hAnsi="Times New Roman" w:cs="Times New Roman"/>
          <w:b/>
          <w:bCs/>
          <w:iCs/>
          <w:color w:val="000000" w:themeColor="text1"/>
        </w:rPr>
        <w:t>(</w:t>
      </w:r>
      <w:r w:rsidR="000115C7">
        <w:rPr>
          <w:rFonts w:ascii="Times New Roman" w:hAnsi="Times New Roman" w:cs="Times New Roman"/>
          <w:b/>
          <w:bCs/>
          <w:iCs/>
          <w:color w:val="000000" w:themeColor="text1"/>
        </w:rPr>
        <w:t>s</w:t>
      </w:r>
      <w:r w:rsidRPr="00662265">
        <w:rPr>
          <w:rFonts w:ascii="Times New Roman" w:hAnsi="Times New Roman" w:cs="Times New Roman"/>
          <w:b/>
          <w:bCs/>
          <w:iCs/>
          <w:color w:val="000000" w:themeColor="text1"/>
        </w:rPr>
        <w:t xml:space="preserve">essenta) </w:t>
      </w:r>
      <w:r w:rsidRPr="00662265">
        <w:rPr>
          <w:rFonts w:ascii="Times New Roman" w:hAnsi="Times New Roman" w:cs="Times New Roman"/>
          <w:b/>
          <w:bCs/>
          <w:iCs/>
          <w:color w:val="000000"/>
        </w:rPr>
        <w:t>dias</w:t>
      </w:r>
      <w:r w:rsidRPr="00DD6285">
        <w:rPr>
          <w:rFonts w:ascii="Times New Roman" w:hAnsi="Times New Roman" w:cs="Times New Roman"/>
          <w:b/>
          <w:color w:val="000000"/>
        </w:rPr>
        <w:t>,</w:t>
      </w:r>
      <w:r w:rsidRPr="00DD6285">
        <w:rPr>
          <w:rFonts w:ascii="Times New Roman" w:hAnsi="Times New Roman" w:cs="Times New Roman"/>
          <w:color w:val="000000"/>
        </w:rPr>
        <w:t xml:space="preserve"> a contar da data de sua apresentação.</w:t>
      </w:r>
    </w:p>
    <w:p w14:paraId="7331975E" w14:textId="77777777" w:rsidR="00B0279B" w:rsidRPr="00DD6285" w:rsidRDefault="00B0279B" w:rsidP="00146A6F">
      <w:pPr>
        <w:pStyle w:val="PargrafodaLista"/>
        <w:numPr>
          <w:ilvl w:val="0"/>
          <w:numId w:val="1"/>
        </w:numPr>
        <w:spacing w:after="120"/>
        <w:ind w:left="426" w:hanging="426"/>
        <w:contextualSpacing w:val="0"/>
        <w:jc w:val="both"/>
        <w:rPr>
          <w:rFonts w:ascii="Times New Roman" w:hAnsi="Times New Roman" w:cs="Times New Roman"/>
          <w:b/>
          <w:color w:val="000000"/>
        </w:rPr>
      </w:pPr>
      <w:r w:rsidRPr="00DD6285">
        <w:rPr>
          <w:rFonts w:ascii="Times New Roman" w:hAnsi="Times New Roman" w:cs="Times New Roman"/>
          <w:b/>
          <w:color w:val="000000"/>
        </w:rPr>
        <w:t>DAS PROPOSTAS E FORMULAÇÃO DE LANCES</w:t>
      </w:r>
    </w:p>
    <w:p w14:paraId="5088D5DA" w14:textId="77777777" w:rsidR="00B0279B" w:rsidRPr="00DD6285" w:rsidRDefault="00B0279B" w:rsidP="00146A6F">
      <w:pPr>
        <w:pStyle w:val="PargrafodaLista"/>
        <w:numPr>
          <w:ilvl w:val="1"/>
          <w:numId w:val="10"/>
        </w:numPr>
        <w:spacing w:after="120"/>
        <w:ind w:left="851" w:hanging="425"/>
        <w:contextualSpacing w:val="0"/>
        <w:jc w:val="both"/>
        <w:rPr>
          <w:rFonts w:ascii="Times New Roman" w:hAnsi="Times New Roman" w:cs="Times New Roman"/>
          <w:color w:val="000000"/>
        </w:rPr>
      </w:pPr>
      <w:r w:rsidRPr="00DD6285">
        <w:rPr>
          <w:rFonts w:ascii="Times New Roman" w:hAnsi="Times New Roman" w:cs="Times New Roman"/>
          <w:color w:val="000000"/>
          <w:lang w:eastAsia="en-US"/>
        </w:rPr>
        <w:t>A abertura da licitação dar-se-á em sessão pública, por meio de sistema eletrônico, na data, horário e local indicado neste Edital.</w:t>
      </w:r>
    </w:p>
    <w:p w14:paraId="2C80EAD5" w14:textId="77777777" w:rsidR="00B0279B" w:rsidRPr="00434962" w:rsidRDefault="00B0279B" w:rsidP="00146A6F">
      <w:pPr>
        <w:numPr>
          <w:ilvl w:val="1"/>
          <w:numId w:val="10"/>
        </w:numPr>
        <w:spacing w:after="120"/>
        <w:ind w:left="851" w:hanging="425"/>
        <w:jc w:val="both"/>
        <w:rPr>
          <w:rFonts w:ascii="Times New Roman" w:hAnsi="Times New Roman" w:cs="Times New Roman"/>
        </w:rPr>
      </w:pPr>
      <w:r w:rsidRPr="00DD6285">
        <w:rPr>
          <w:rFonts w:ascii="Times New Roman" w:hAnsi="Times New Roman" w:cs="Times New Roman"/>
          <w:color w:val="000000"/>
        </w:rPr>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w:t>
      </w:r>
      <w:r w:rsidRPr="00434962">
        <w:rPr>
          <w:rFonts w:ascii="Times New Roman" w:hAnsi="Times New Roman" w:cs="Times New Roman"/>
        </w:rPr>
        <w:t xml:space="preserve">de Referência, Anexo I deste Edital. </w:t>
      </w:r>
    </w:p>
    <w:p w14:paraId="68BDB0AA" w14:textId="77777777" w:rsidR="00B0279B" w:rsidRPr="00DD6285" w:rsidRDefault="00B0279B" w:rsidP="00146A6F">
      <w:pPr>
        <w:numPr>
          <w:ilvl w:val="2"/>
          <w:numId w:val="10"/>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t>A desclassificação será sempre fundamentada e registrada no sistema, com acompanhamento em tempo real por todos os participantes.</w:t>
      </w:r>
    </w:p>
    <w:p w14:paraId="502F47F1" w14:textId="77777777" w:rsidR="00B0279B" w:rsidRPr="00DD6285" w:rsidRDefault="00B0279B" w:rsidP="00146A6F">
      <w:pPr>
        <w:numPr>
          <w:ilvl w:val="2"/>
          <w:numId w:val="10"/>
        </w:numPr>
        <w:autoSpaceDE w:val="0"/>
        <w:snapToGrid w:val="0"/>
        <w:spacing w:after="120"/>
        <w:ind w:left="1560" w:hanging="709"/>
        <w:jc w:val="both"/>
        <w:rPr>
          <w:rFonts w:ascii="Times New Roman" w:hAnsi="Times New Roman" w:cs="Times New Roman"/>
          <w:color w:val="000000"/>
        </w:rPr>
      </w:pPr>
      <w:r w:rsidRPr="00DD6285">
        <w:rPr>
          <w:rFonts w:ascii="Times New Roman" w:hAnsi="Times New Roman" w:cs="Times New Roman"/>
          <w:color w:val="000000"/>
        </w:rPr>
        <w:t xml:space="preserve">A não desclassificação da proposta não impede o seu </w:t>
      </w:r>
      <w:r w:rsidRPr="00DD6285">
        <w:rPr>
          <w:rFonts w:ascii="Times New Roman" w:hAnsi="Times New Roman" w:cs="Times New Roman"/>
          <w:bCs/>
          <w:color w:val="000000"/>
        </w:rPr>
        <w:t>julgamento definitivo em sentido contrário, levado a efeito na fase</w:t>
      </w:r>
      <w:r w:rsidRPr="00DD6285">
        <w:rPr>
          <w:rFonts w:ascii="Times New Roman" w:hAnsi="Times New Roman" w:cs="Times New Roman"/>
          <w:color w:val="000000"/>
        </w:rPr>
        <w:t xml:space="preserve"> de aceitação.</w:t>
      </w:r>
    </w:p>
    <w:p w14:paraId="40E7CEC1" w14:textId="77777777" w:rsidR="00B0279B" w:rsidRPr="00DD6285" w:rsidRDefault="00B0279B" w:rsidP="003D3868">
      <w:pPr>
        <w:numPr>
          <w:ilvl w:val="1"/>
          <w:numId w:val="10"/>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O sistema ordenará automaticamente as propostas classificadas, sendo que somente estas participarão da fase de lances.</w:t>
      </w:r>
    </w:p>
    <w:p w14:paraId="17F392AA" w14:textId="77777777" w:rsidR="00B0279B" w:rsidRPr="00DD6285" w:rsidRDefault="00B0279B" w:rsidP="003D3868">
      <w:pPr>
        <w:numPr>
          <w:ilvl w:val="1"/>
          <w:numId w:val="10"/>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lastRenderedPageBreak/>
        <w:t>O sistema disponibilizará campo próprio para troca de mensagem entre o Pregoeiro e os licitantes.</w:t>
      </w:r>
    </w:p>
    <w:p w14:paraId="764E4159" w14:textId="77777777" w:rsidR="00B0279B" w:rsidRPr="00DD6285" w:rsidRDefault="00B0279B" w:rsidP="003D3868">
      <w:pPr>
        <w:numPr>
          <w:ilvl w:val="1"/>
          <w:numId w:val="10"/>
        </w:numPr>
        <w:spacing w:after="120"/>
        <w:ind w:left="851" w:hanging="425"/>
        <w:jc w:val="both"/>
        <w:rPr>
          <w:rFonts w:ascii="Times New Roman" w:hAnsi="Times New Roman" w:cs="Times New Roman"/>
          <w:color w:val="000000"/>
        </w:rPr>
      </w:pPr>
      <w:r w:rsidRPr="00DD6285">
        <w:rPr>
          <w:rFonts w:ascii="Times New Roman" w:hAnsi="Times New Roman" w:cs="Times New Roman"/>
          <w:color w:val="000000"/>
        </w:rPr>
        <w:t xml:space="preserve">Iniciada a etapa competitiva, os licitantes deverão encaminhar lances exclusivamente por meio de sistema eletrônico, sendo imediatamente informados do seu recebimento e do valor consignado no registro. </w:t>
      </w:r>
    </w:p>
    <w:p w14:paraId="332DD903" w14:textId="77777777" w:rsidR="00B0279B" w:rsidRPr="00DD6285" w:rsidRDefault="00B0279B" w:rsidP="003D3868">
      <w:pPr>
        <w:numPr>
          <w:ilvl w:val="2"/>
          <w:numId w:val="10"/>
        </w:numPr>
        <w:autoSpaceDE w:val="0"/>
        <w:snapToGrid w:val="0"/>
        <w:spacing w:after="120"/>
        <w:ind w:left="1418" w:hanging="567"/>
        <w:jc w:val="both"/>
        <w:rPr>
          <w:rFonts w:ascii="Times New Roman" w:hAnsi="Times New Roman" w:cs="Times New Roman"/>
          <w:color w:val="000000" w:themeColor="text1"/>
        </w:rPr>
      </w:pPr>
      <w:r w:rsidRPr="00DD6285">
        <w:rPr>
          <w:rFonts w:ascii="Times New Roman" w:hAnsi="Times New Roman" w:cs="Times New Roman"/>
          <w:color w:val="000000" w:themeColor="text1"/>
        </w:rPr>
        <w:t xml:space="preserve">O lance deverá ser ofertado pelo </w:t>
      </w:r>
      <w:r w:rsidRPr="000115C7">
        <w:rPr>
          <w:rFonts w:ascii="Times New Roman" w:hAnsi="Times New Roman" w:cs="Times New Roman"/>
          <w:b/>
          <w:color w:val="000000" w:themeColor="text1"/>
        </w:rPr>
        <w:t>valor total do item.</w:t>
      </w:r>
      <w:r w:rsidRPr="00DD6285">
        <w:rPr>
          <w:rFonts w:ascii="Times New Roman" w:hAnsi="Times New Roman" w:cs="Times New Roman"/>
          <w:color w:val="000000" w:themeColor="text1"/>
        </w:rPr>
        <w:t xml:space="preserve"> </w:t>
      </w:r>
    </w:p>
    <w:p w14:paraId="00EB0E4D" w14:textId="77777777" w:rsidR="00B0279B" w:rsidRPr="00DD6285" w:rsidRDefault="00B0279B" w:rsidP="003D3868">
      <w:pPr>
        <w:pStyle w:val="PargrafodaLista"/>
        <w:numPr>
          <w:ilvl w:val="1"/>
          <w:numId w:val="10"/>
        </w:numPr>
        <w:spacing w:after="120"/>
        <w:ind w:left="851" w:hanging="426"/>
        <w:contextualSpacing w:val="0"/>
        <w:jc w:val="both"/>
        <w:rPr>
          <w:rFonts w:ascii="Times New Roman" w:hAnsi="Times New Roman" w:cs="Times New Roman"/>
          <w:color w:val="000000"/>
        </w:rPr>
      </w:pPr>
      <w:r w:rsidRPr="00DD6285">
        <w:rPr>
          <w:rFonts w:ascii="Times New Roman" w:hAnsi="Times New Roman" w:cs="Times New Roman"/>
          <w:color w:val="000000"/>
        </w:rPr>
        <w:t>Os licitantes poderão oferecer lances sucessivos, observando o horário fixado para abertura da sessão e as regras estabelecidas no Edital.</w:t>
      </w:r>
    </w:p>
    <w:p w14:paraId="54905B04" w14:textId="77777777" w:rsidR="00B0279B" w:rsidRPr="00DD6285" w:rsidRDefault="00B0279B" w:rsidP="003D3868">
      <w:pPr>
        <w:pStyle w:val="PargrafodaLista"/>
        <w:numPr>
          <w:ilvl w:val="1"/>
          <w:numId w:val="10"/>
        </w:numPr>
        <w:spacing w:after="120"/>
        <w:ind w:left="851" w:hanging="426"/>
        <w:contextualSpacing w:val="0"/>
        <w:jc w:val="both"/>
        <w:rPr>
          <w:rFonts w:ascii="Times New Roman" w:hAnsi="Times New Roman" w:cs="Times New Roman"/>
          <w:color w:val="000000"/>
        </w:rPr>
      </w:pPr>
      <w:r w:rsidRPr="00DD6285">
        <w:rPr>
          <w:rFonts w:ascii="Times New Roman" w:hAnsi="Times New Roman" w:cs="Times New Roman"/>
          <w:color w:val="000000"/>
        </w:rPr>
        <w:t xml:space="preserve">O licitante somente poderá oferecer lance inferior ao último por ele ofertado e registrado pelo sistema. </w:t>
      </w:r>
    </w:p>
    <w:p w14:paraId="41008764" w14:textId="77777777" w:rsidR="00B0279B" w:rsidRPr="00662265" w:rsidRDefault="00B0279B" w:rsidP="00146A6F">
      <w:pPr>
        <w:pStyle w:val="PargrafodaLista"/>
        <w:numPr>
          <w:ilvl w:val="2"/>
          <w:numId w:val="10"/>
        </w:numPr>
        <w:spacing w:after="120"/>
        <w:ind w:left="1701" w:hanging="709"/>
        <w:contextualSpacing w:val="0"/>
        <w:jc w:val="both"/>
        <w:rPr>
          <w:rFonts w:ascii="Times New Roman" w:hAnsi="Times New Roman" w:cs="Times New Roman"/>
          <w:color w:val="0070C0"/>
        </w:rPr>
      </w:pPr>
      <w:r w:rsidRPr="00DD6285">
        <w:rPr>
          <w:rFonts w:ascii="Times New Roman" w:hAnsi="Times New Roman" w:cs="Times New Roman"/>
          <w:color w:val="000000"/>
        </w:rPr>
        <w:t xml:space="preserve">O intervalo entre os lances enviados pelo mesmo licitante não poderá ser inferior a vinte </w:t>
      </w:r>
      <w:r w:rsidRPr="00DD6285">
        <w:rPr>
          <w:rFonts w:ascii="Times New Roman" w:hAnsi="Times New Roman" w:cs="Times New Roman"/>
          <w:color w:val="000000" w:themeColor="text1"/>
        </w:rPr>
        <w:t>(20) segundos e o intervalo entre lances não poderá ser inferior a três (3) segundos</w:t>
      </w:r>
      <w:r>
        <w:rPr>
          <w:rFonts w:ascii="Times New Roman" w:hAnsi="Times New Roman" w:cs="Times New Roman"/>
          <w:color w:val="000000" w:themeColor="text1"/>
        </w:rPr>
        <w:t>.</w:t>
      </w:r>
    </w:p>
    <w:p w14:paraId="4C56CB96" w14:textId="77777777" w:rsidR="00B0279B" w:rsidRPr="00662265" w:rsidRDefault="00B0279B" w:rsidP="00146A6F">
      <w:pPr>
        <w:pStyle w:val="PargrafodaLista"/>
        <w:numPr>
          <w:ilvl w:val="2"/>
          <w:numId w:val="10"/>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Em caso de falha no sistema, os lances em desacordo com a norma deverão ser desconsiderados pelo pregoeiro.</w:t>
      </w:r>
    </w:p>
    <w:p w14:paraId="38CD258A" w14:textId="77777777" w:rsidR="00B0279B" w:rsidRPr="00662265" w:rsidRDefault="00B0279B" w:rsidP="00146A6F">
      <w:pPr>
        <w:pStyle w:val="PargrafodaLista"/>
        <w:numPr>
          <w:ilvl w:val="2"/>
          <w:numId w:val="10"/>
        </w:numPr>
        <w:spacing w:after="120"/>
        <w:ind w:left="1701" w:hanging="709"/>
        <w:contextualSpacing w:val="0"/>
        <w:jc w:val="both"/>
        <w:rPr>
          <w:rFonts w:ascii="Times New Roman" w:hAnsi="Times New Roman" w:cs="Times New Roman"/>
          <w:color w:val="0070C0"/>
        </w:rPr>
      </w:pPr>
      <w:r w:rsidRPr="00662265">
        <w:rPr>
          <w:rFonts w:ascii="Times New Roman" w:hAnsi="Times New Roman" w:cs="Times New Roman"/>
        </w:rPr>
        <w:t>Na hipótese do subitem anterior, a ocorrência será registrada em campo próprio do sistema.</w:t>
      </w:r>
    </w:p>
    <w:p w14:paraId="3125F620" w14:textId="77777777" w:rsidR="00B0279B" w:rsidRPr="00DD6285" w:rsidRDefault="00B0279B" w:rsidP="00146A6F">
      <w:pPr>
        <w:numPr>
          <w:ilvl w:val="1"/>
          <w:numId w:val="10"/>
        </w:numPr>
        <w:tabs>
          <w:tab w:val="left" w:pos="993"/>
        </w:tabs>
        <w:spacing w:after="120"/>
        <w:ind w:left="993" w:hanging="426"/>
        <w:jc w:val="both"/>
        <w:rPr>
          <w:rFonts w:ascii="Times New Roman" w:hAnsi="Times New Roman" w:cs="Times New Roman"/>
          <w:color w:val="000000"/>
        </w:rPr>
      </w:pPr>
      <w:r w:rsidRPr="00DD6285">
        <w:rPr>
          <w:rFonts w:ascii="Times New Roman" w:hAnsi="Times New Roman" w:cs="Times New Roman"/>
          <w:color w:val="000000"/>
        </w:rPr>
        <w:t xml:space="preserve">Não serão aceitos dois ou mais lances de mesmo valor, prevalecendo aquele que for recebido e registrado em primeiro lugar. </w:t>
      </w:r>
    </w:p>
    <w:p w14:paraId="185FFF0C" w14:textId="77777777" w:rsidR="00B0279B" w:rsidRPr="00DD6285" w:rsidRDefault="00B0279B" w:rsidP="00146A6F">
      <w:pPr>
        <w:numPr>
          <w:ilvl w:val="1"/>
          <w:numId w:val="10"/>
        </w:numPr>
        <w:tabs>
          <w:tab w:val="left" w:pos="993"/>
        </w:tabs>
        <w:spacing w:after="120"/>
        <w:ind w:left="993" w:hanging="426"/>
        <w:jc w:val="both"/>
        <w:rPr>
          <w:rFonts w:ascii="Times New Roman" w:hAnsi="Times New Roman" w:cs="Times New Roman"/>
          <w:color w:val="000000"/>
        </w:rPr>
      </w:pPr>
      <w:r w:rsidRPr="00DD6285">
        <w:rPr>
          <w:rFonts w:ascii="Times New Roman" w:hAnsi="Times New Roman" w:cs="Times New Roman"/>
          <w:color w:val="000000"/>
        </w:rPr>
        <w:t xml:space="preserve">Durante o transcurso da sessão pública, os licitantes serão informados, em tempo real, do valor do menor lance registrado, vedada a identificação do licitante. </w:t>
      </w:r>
    </w:p>
    <w:p w14:paraId="35C82589" w14:textId="77777777" w:rsidR="00B0279B" w:rsidRPr="00DD6285" w:rsidRDefault="00B0279B" w:rsidP="000115C7">
      <w:pPr>
        <w:numPr>
          <w:ilvl w:val="1"/>
          <w:numId w:val="10"/>
        </w:numPr>
        <w:tabs>
          <w:tab w:val="left" w:pos="993"/>
        </w:tabs>
        <w:spacing w:after="120"/>
        <w:ind w:left="993" w:hanging="567"/>
        <w:jc w:val="both"/>
        <w:rPr>
          <w:rFonts w:ascii="Times New Roman" w:hAnsi="Times New Roman" w:cs="Times New Roman"/>
          <w:color w:val="000000"/>
        </w:rPr>
      </w:pPr>
      <w:r w:rsidRPr="00DD6285">
        <w:rPr>
          <w:rFonts w:ascii="Times New Roman" w:hAnsi="Times New Roman" w:cs="Times New Roman"/>
          <w:color w:val="000000"/>
        </w:rPr>
        <w:t xml:space="preserve">No caso de desconexão com o Pregoeiro, no decorrer da etapa competitiva do Pregão, o sistema eletrônico poderá permanecer acessível aos licitantes para a recepção dos lances. </w:t>
      </w:r>
    </w:p>
    <w:p w14:paraId="5A54B8C2" w14:textId="77777777" w:rsidR="00B0279B" w:rsidRPr="00DD6285" w:rsidRDefault="00B0279B" w:rsidP="000115C7">
      <w:pPr>
        <w:numPr>
          <w:ilvl w:val="1"/>
          <w:numId w:val="10"/>
        </w:numPr>
        <w:tabs>
          <w:tab w:val="left" w:pos="993"/>
        </w:tabs>
        <w:spacing w:after="120"/>
        <w:ind w:left="993" w:hanging="567"/>
        <w:jc w:val="both"/>
        <w:rPr>
          <w:rFonts w:ascii="Times New Roman" w:hAnsi="Times New Roman" w:cs="Times New Roman"/>
          <w:color w:val="000000"/>
        </w:rPr>
      </w:pPr>
      <w:r w:rsidRPr="00DD6285">
        <w:rPr>
          <w:rFonts w:ascii="Times New Roman" w:hAnsi="Times New Roman" w:cs="Times New Roman"/>
          <w:color w:val="000000"/>
        </w:rPr>
        <w:t xml:space="preserve">Se a desconexão perdurar por tempo superior a 10 (dez) minutos, a sessão será suspensa e terá reinício somente após comunicação expressa do Pregoeiro aos participantes. </w:t>
      </w:r>
    </w:p>
    <w:p w14:paraId="7F40C8F5" w14:textId="77777777" w:rsidR="00B0279B" w:rsidRPr="00DD6285" w:rsidRDefault="00B0279B" w:rsidP="000115C7">
      <w:pPr>
        <w:numPr>
          <w:ilvl w:val="1"/>
          <w:numId w:val="10"/>
        </w:numPr>
        <w:tabs>
          <w:tab w:val="left" w:pos="993"/>
        </w:tabs>
        <w:spacing w:after="120"/>
        <w:ind w:left="993" w:hanging="567"/>
        <w:jc w:val="both"/>
        <w:rPr>
          <w:rFonts w:ascii="Times New Roman" w:eastAsia="Zurich BT" w:hAnsi="Times New Roman" w:cs="Times New Roman"/>
          <w:bCs/>
          <w:color w:val="0070C0"/>
        </w:rPr>
      </w:pPr>
      <w:r w:rsidRPr="00DD6285">
        <w:rPr>
          <w:rFonts w:ascii="Times New Roman" w:hAnsi="Times New Roman" w:cs="Times New Roman"/>
          <w:color w:val="000000"/>
        </w:rPr>
        <w:t>A etapa de lances da sessão pública será encerrada por decisão do Pregoeiro. O sistema eletrônico encaminhará aviso de fechamento iminente dos lances, após o que transcorrerá período de tempo de até 3</w:t>
      </w:r>
      <w:r w:rsidRPr="00DD6285">
        <w:rPr>
          <w:rFonts w:ascii="Times New Roman" w:hAnsi="Times New Roman" w:cs="Times New Roman"/>
          <w:color w:val="000000" w:themeColor="text1"/>
        </w:rPr>
        <w:t xml:space="preserve">0 (trinta) minutos, aleatoriamente determinado pelo sistema, </w:t>
      </w:r>
      <w:r w:rsidRPr="00DD6285">
        <w:rPr>
          <w:rFonts w:ascii="Times New Roman" w:hAnsi="Times New Roman" w:cs="Times New Roman"/>
          <w:color w:val="000000"/>
        </w:rPr>
        <w:t xml:space="preserve">findo o qual será automaticamente encerrada a recepção de lances. </w:t>
      </w:r>
    </w:p>
    <w:p w14:paraId="736A6114" w14:textId="77777777" w:rsidR="00B0279B" w:rsidRPr="00DD6285" w:rsidRDefault="00B0279B" w:rsidP="000115C7">
      <w:pPr>
        <w:numPr>
          <w:ilvl w:val="1"/>
          <w:numId w:val="10"/>
        </w:numPr>
        <w:tabs>
          <w:tab w:val="left" w:pos="993"/>
        </w:tabs>
        <w:spacing w:after="120"/>
        <w:ind w:left="993" w:hanging="567"/>
        <w:jc w:val="both"/>
        <w:rPr>
          <w:rFonts w:ascii="Times New Roman" w:eastAsia="Zurich BT" w:hAnsi="Times New Roman" w:cs="Times New Roman"/>
          <w:bCs/>
        </w:rPr>
      </w:pPr>
      <w:r w:rsidRPr="00DD6285">
        <w:rPr>
          <w:rFonts w:ascii="Times New Roman" w:hAnsi="Times New Roman" w:cs="Times New Roman"/>
          <w:color w:val="000000"/>
          <w:lang w:eastAsia="en-US"/>
        </w:rPr>
        <w:t>Caso o licitante não apresente lances, concorrerá com o valor de sua proposta e, na hipótese de desistência de apresentar outros lances, valerá o último lance por ele ofertado, para efeito de ordenação das propostas.</w:t>
      </w:r>
    </w:p>
    <w:p w14:paraId="531B22B1" w14:textId="2D0A0109" w:rsidR="00B0279B" w:rsidRDefault="00B0279B" w:rsidP="000115C7">
      <w:pPr>
        <w:numPr>
          <w:ilvl w:val="1"/>
          <w:numId w:val="10"/>
        </w:numPr>
        <w:tabs>
          <w:tab w:val="left" w:pos="993"/>
        </w:tabs>
        <w:spacing w:after="120"/>
        <w:ind w:left="993" w:hanging="567"/>
        <w:jc w:val="both"/>
        <w:rPr>
          <w:rFonts w:ascii="Times New Roman" w:hAnsi="Times New Roman" w:cs="Times New Roman"/>
          <w:color w:val="000000"/>
        </w:rPr>
      </w:pPr>
      <w:r w:rsidRPr="00DD6285">
        <w:rPr>
          <w:rFonts w:ascii="Times New Roman" w:hAnsi="Times New Roman" w:cs="Times New Roman"/>
          <w:color w:val="000000"/>
        </w:rPr>
        <w:t>Ao certame não se aplica o sorteio como critério de desempate. Lances equivalentes não serão considerados iguais, vez que a ordem de apresentação das propostas pelos licitantes é utilizada como um dos critérios de classificação.</w:t>
      </w:r>
    </w:p>
    <w:p w14:paraId="08861C36" w14:textId="77777777" w:rsidR="00B0279B" w:rsidRPr="004A3B8E" w:rsidRDefault="00B0279B" w:rsidP="00146A6F">
      <w:pPr>
        <w:pStyle w:val="PargrafodaLista"/>
        <w:numPr>
          <w:ilvl w:val="0"/>
          <w:numId w:val="11"/>
        </w:numPr>
        <w:spacing w:after="120"/>
        <w:ind w:left="567"/>
        <w:contextualSpacing w:val="0"/>
        <w:jc w:val="both"/>
        <w:rPr>
          <w:rFonts w:ascii="Times New Roman" w:hAnsi="Times New Roman" w:cs="Times New Roman"/>
          <w:b/>
          <w:color w:val="000000"/>
        </w:rPr>
      </w:pPr>
      <w:r w:rsidRPr="004A3B8E">
        <w:rPr>
          <w:rFonts w:ascii="Times New Roman" w:hAnsi="Times New Roman" w:cs="Times New Roman"/>
          <w:b/>
          <w:bCs/>
          <w:color w:val="000000"/>
          <w:lang w:eastAsia="en-US"/>
        </w:rPr>
        <w:t>DA ACEIT</w:t>
      </w:r>
      <w:r>
        <w:rPr>
          <w:rFonts w:ascii="Times New Roman" w:hAnsi="Times New Roman" w:cs="Times New Roman"/>
          <w:b/>
          <w:bCs/>
          <w:color w:val="000000"/>
          <w:lang w:eastAsia="en-US"/>
        </w:rPr>
        <w:t>ABILIDADE DA PROPOSTA VENCEDORA</w:t>
      </w:r>
    </w:p>
    <w:p w14:paraId="1BF5051B" w14:textId="77777777" w:rsidR="00B0279B" w:rsidRPr="004A3B8E" w:rsidRDefault="00B0279B" w:rsidP="00146A6F">
      <w:pPr>
        <w:numPr>
          <w:ilvl w:val="1"/>
          <w:numId w:val="11"/>
        </w:numPr>
        <w:spacing w:after="120"/>
        <w:ind w:left="1134" w:hanging="567"/>
        <w:jc w:val="both"/>
        <w:rPr>
          <w:rFonts w:ascii="Times New Roman" w:hAnsi="Times New Roman" w:cs="Times New Roman"/>
          <w:bCs/>
          <w:iCs/>
        </w:rPr>
      </w:pPr>
      <w:r w:rsidRPr="004A3B8E">
        <w:rPr>
          <w:rFonts w:ascii="Times New Roman" w:hAnsi="Times New Roman" w:cs="Times New Roman"/>
          <w:lang w:eastAsia="en-US"/>
        </w:rPr>
        <w:t>Encerrada a etapa de lances e depois da verificação de possível empate, o Pregoeiro examinará a proposta classificada em primeiro lugar quanto ao preço, a sua exequibilidade, bem como quanto ao cumprimento das especificações do objeto.</w:t>
      </w:r>
    </w:p>
    <w:p w14:paraId="21D1AD35" w14:textId="77777777" w:rsidR="00B0279B" w:rsidRPr="004A3B8E" w:rsidRDefault="00B0279B" w:rsidP="00146A6F">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color w:val="000000" w:themeColor="text1"/>
          <w:lang w:eastAsia="en-US"/>
        </w:rPr>
        <w:lastRenderedPageBreak/>
        <w:t xml:space="preserve">O julgamento das propostas será realizado pelo </w:t>
      </w:r>
      <w:r w:rsidRPr="004A3B8E">
        <w:rPr>
          <w:rFonts w:ascii="Times New Roman" w:hAnsi="Times New Roman" w:cs="Times New Roman"/>
          <w:b/>
          <w:color w:val="000000" w:themeColor="text1"/>
          <w:u w:val="single"/>
          <w:lang w:eastAsia="en-US"/>
        </w:rPr>
        <w:t>menor valor total do item</w:t>
      </w:r>
      <w:r w:rsidRPr="004A3B8E">
        <w:rPr>
          <w:rFonts w:ascii="Times New Roman" w:hAnsi="Times New Roman" w:cs="Times New Roman"/>
          <w:color w:val="000000" w:themeColor="text1"/>
          <w:lang w:eastAsia="en-US"/>
        </w:rPr>
        <w:t>, sendo aceitas somente duas casas decimais, como o valor unitário exato (sem dízimas</w:t>
      </w:r>
      <w:proofErr w:type="gramStart"/>
      <w:r w:rsidRPr="004A3B8E">
        <w:rPr>
          <w:rFonts w:ascii="Times New Roman" w:hAnsi="Times New Roman" w:cs="Times New Roman"/>
          <w:color w:val="000000" w:themeColor="text1"/>
          <w:lang w:eastAsia="en-US"/>
        </w:rPr>
        <w:t>)</w:t>
      </w:r>
      <w:proofErr w:type="gramEnd"/>
    </w:p>
    <w:p w14:paraId="03EEA047" w14:textId="77777777" w:rsidR="00B0279B" w:rsidRPr="004A3B8E" w:rsidRDefault="00B0279B" w:rsidP="00146A6F">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Será desclassificada a proposta ou o lance vencedor com valor superior ao preço máximo fixado ou que apresentar preço manifestamente inexequível.</w:t>
      </w:r>
    </w:p>
    <w:p w14:paraId="748764FC" w14:textId="050AE5E6" w:rsidR="00B0279B" w:rsidRPr="004A3B8E" w:rsidRDefault="00B0279B" w:rsidP="00146A6F">
      <w:pPr>
        <w:numPr>
          <w:ilvl w:val="1"/>
          <w:numId w:val="11"/>
        </w:numPr>
        <w:spacing w:after="120"/>
        <w:ind w:left="1134" w:hanging="567"/>
        <w:jc w:val="both"/>
        <w:rPr>
          <w:rFonts w:ascii="Times New Roman" w:hAnsi="Times New Roman" w:cs="Times New Roman"/>
          <w:i/>
          <w:lang w:eastAsia="en-US"/>
        </w:rPr>
      </w:pPr>
      <w:r w:rsidRPr="004A3B8E">
        <w:rPr>
          <w:rFonts w:ascii="Times New Roman" w:hAnsi="Times New Roman" w:cs="Times New Roman"/>
          <w:bdr w:val="none" w:sz="0" w:space="0" w:color="auto" w:frame="1"/>
        </w:rPr>
        <w:t xml:space="preserve">Considera-se inexequível a proposta de preços ou menor lance que, comprovadamente, for insuficiente para a cobertura dos custos da contratação, apresente </w:t>
      </w:r>
      <w:r w:rsidR="000115C7">
        <w:rPr>
          <w:rFonts w:ascii="Times New Roman" w:hAnsi="Times New Roman" w:cs="Times New Roman"/>
          <w:bdr w:val="none" w:sz="0" w:space="0" w:color="auto" w:frame="1"/>
        </w:rPr>
        <w:t>preços global ou unitário</w:t>
      </w:r>
      <w:r w:rsidRPr="004A3B8E">
        <w:rPr>
          <w:rFonts w:ascii="Times New Roman" w:hAnsi="Times New Roman" w:cs="Times New Roman"/>
          <w:bdr w:val="none" w:sz="0" w:space="0" w:color="auto" w:frame="1"/>
        </w:rPr>
        <w:t xml:space="preserve">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93A034C" w14:textId="77777777" w:rsidR="00B0279B" w:rsidRPr="004A3B8E" w:rsidRDefault="00B0279B" w:rsidP="003D3868">
      <w:pPr>
        <w:pStyle w:val="PargrafodaLista"/>
        <w:numPr>
          <w:ilvl w:val="1"/>
          <w:numId w:val="11"/>
        </w:numPr>
        <w:spacing w:after="120"/>
        <w:ind w:left="1134" w:hanging="567"/>
        <w:contextualSpacing w:val="0"/>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Pr="004A3B8E">
        <w:rPr>
          <w:rFonts w:ascii="Times New Roman" w:hAnsi="Times New Roman" w:cs="Times New Roman"/>
          <w:color w:val="000000" w:themeColor="text1"/>
        </w:rPr>
        <w:t>IN SLTI/MPOG nº 2, de 2008</w:t>
      </w:r>
      <w:r w:rsidRPr="004A3B8E">
        <w:rPr>
          <w:rFonts w:ascii="Times New Roman" w:hAnsi="Times New Roman" w:cs="Times New Roman"/>
          <w:bCs/>
          <w:iCs/>
          <w:color w:val="000000" w:themeColor="text1"/>
        </w:rPr>
        <w:t>.</w:t>
      </w:r>
    </w:p>
    <w:p w14:paraId="119D35E1" w14:textId="77777777" w:rsidR="00B0279B" w:rsidRPr="004A3B8E" w:rsidRDefault="00B0279B" w:rsidP="003D3868">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5728C637" w14:textId="77777777" w:rsidR="00B0279B" w:rsidRPr="004A3B8E" w:rsidRDefault="00B0279B" w:rsidP="003D3868">
      <w:pPr>
        <w:numPr>
          <w:ilvl w:val="1"/>
          <w:numId w:val="11"/>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Qualquer interessado poderá requerer que se realizem diligências para aferir a exequibilidade e a legalidade das propostas, devendo apresentar as provas ou os indícios que fundamentam a suspeita.</w:t>
      </w:r>
    </w:p>
    <w:p w14:paraId="5248FEC7" w14:textId="77777777" w:rsidR="00B0279B" w:rsidRPr="002254AC" w:rsidRDefault="00B0279B" w:rsidP="003D3868">
      <w:pPr>
        <w:pStyle w:val="PargrafodaLista"/>
        <w:numPr>
          <w:ilvl w:val="1"/>
          <w:numId w:val="11"/>
        </w:numPr>
        <w:spacing w:after="120"/>
        <w:ind w:left="1134" w:hanging="567"/>
        <w:contextualSpacing w:val="0"/>
        <w:jc w:val="both"/>
        <w:rPr>
          <w:rFonts w:ascii="Times New Roman" w:eastAsia="Calibri" w:hAnsi="Times New Roman" w:cs="Times New Roman"/>
          <w:b/>
          <w:bCs/>
          <w:i/>
          <w:iCs/>
          <w:color w:val="000000" w:themeColor="text1"/>
          <w:lang w:eastAsia="en-US"/>
        </w:rPr>
      </w:pPr>
      <w:r w:rsidRPr="00ED427F">
        <w:rPr>
          <w:rFonts w:ascii="Times New Roman" w:hAnsi="Times New Roman" w:cs="Times New Roman"/>
          <w:color w:val="000000" w:themeColor="text1"/>
          <w:lang w:eastAsia="en-US"/>
        </w:rPr>
        <w:t>O Pregoeiro convocará o licitante,</w:t>
      </w:r>
      <w:r w:rsidRPr="00ED427F">
        <w:rPr>
          <w:rFonts w:ascii="Times New Roman" w:hAnsi="Times New Roman" w:cs="Times New Roman"/>
          <w:bCs/>
          <w:color w:val="000000" w:themeColor="text1"/>
        </w:rPr>
        <w:t xml:space="preserve"> </w:t>
      </w:r>
      <w:r w:rsidRPr="00ED427F">
        <w:rPr>
          <w:rFonts w:ascii="Times New Roman" w:hAnsi="Times New Roman" w:cs="Times New Roman"/>
          <w:color w:val="000000" w:themeColor="text1"/>
          <w:lang w:eastAsia="en-US"/>
        </w:rPr>
        <w:t xml:space="preserve">por meio de funcionalidade disponível no sistema, estabelecendo no </w:t>
      </w:r>
      <w:r w:rsidRPr="00ED427F">
        <w:rPr>
          <w:rFonts w:ascii="Times New Roman" w:hAnsi="Times New Roman" w:cs="Times New Roman"/>
          <w:i/>
          <w:color w:val="000000" w:themeColor="text1"/>
          <w:lang w:eastAsia="en-US"/>
        </w:rPr>
        <w:t>chat</w:t>
      </w:r>
      <w:r w:rsidRPr="00ED427F">
        <w:rPr>
          <w:rFonts w:ascii="Times New Roman" w:hAnsi="Times New Roman" w:cs="Times New Roman"/>
          <w:color w:val="000000" w:themeColor="text1"/>
          <w:lang w:eastAsia="en-US"/>
        </w:rPr>
        <w:t xml:space="preserve">, </w:t>
      </w:r>
      <w:r w:rsidRPr="00ED427F">
        <w:rPr>
          <w:rFonts w:ascii="Times New Roman" w:hAnsi="Times New Roman" w:cs="Times New Roman"/>
          <w:bCs/>
          <w:color w:val="000000" w:themeColor="text1"/>
        </w:rPr>
        <w:t xml:space="preserve">o prazo máximo de </w:t>
      </w:r>
      <w:r w:rsidRPr="002254AC">
        <w:rPr>
          <w:rFonts w:ascii="Times New Roman" w:hAnsi="Times New Roman" w:cs="Times New Roman"/>
          <w:b/>
          <w:bCs/>
          <w:color w:val="000000" w:themeColor="text1"/>
        </w:rPr>
        <w:t>03 (três) horas</w:t>
      </w:r>
      <w:r w:rsidRPr="00ED427F">
        <w:rPr>
          <w:rFonts w:ascii="Times New Roman" w:hAnsi="Times New Roman" w:cs="Times New Roman"/>
          <w:bCs/>
          <w:color w:val="000000" w:themeColor="text1"/>
        </w:rPr>
        <w:t xml:space="preserve"> a contar da solicitação, para enviar a documentação de habilitação e a proposta ajustada ao seu lance final pelo e-mail: </w:t>
      </w:r>
      <w:hyperlink r:id="rId13" w:history="1">
        <w:r w:rsidRPr="002254AC">
          <w:rPr>
            <w:rStyle w:val="Hyperlink"/>
            <w:rFonts w:ascii="Times New Roman" w:eastAsiaTheme="minorEastAsia" w:hAnsi="Times New Roman" w:cs="Times New Roman"/>
            <w:b/>
            <w:bCs/>
            <w:color w:val="000000" w:themeColor="text1"/>
          </w:rPr>
          <w:t>licitacao@mme.gov.br</w:t>
        </w:r>
      </w:hyperlink>
      <w:r w:rsidRPr="002254AC">
        <w:rPr>
          <w:rStyle w:val="Hyperlink"/>
          <w:rFonts w:ascii="Times New Roman" w:eastAsiaTheme="minorEastAsia" w:hAnsi="Times New Roman" w:cs="Times New Roman"/>
          <w:b/>
          <w:bCs/>
          <w:color w:val="000000" w:themeColor="text1"/>
        </w:rPr>
        <w:t xml:space="preserve">. </w:t>
      </w:r>
      <w:r w:rsidRPr="002254AC">
        <w:rPr>
          <w:rFonts w:ascii="Times New Roman" w:eastAsia="Calibri" w:hAnsi="Times New Roman" w:cs="Times New Roman"/>
          <w:b/>
          <w:bCs/>
          <w:i/>
          <w:iCs/>
          <w:color w:val="000000" w:themeColor="text1"/>
          <w:lang w:eastAsia="en-US"/>
        </w:rPr>
        <w:t xml:space="preserve"> </w:t>
      </w:r>
    </w:p>
    <w:p w14:paraId="6C36F5A4" w14:textId="446B02EC" w:rsidR="00B0279B" w:rsidRDefault="003163B9" w:rsidP="003D3868">
      <w:pPr>
        <w:pStyle w:val="PargrafodaLista"/>
        <w:numPr>
          <w:ilvl w:val="2"/>
          <w:numId w:val="12"/>
        </w:numPr>
        <w:spacing w:after="120"/>
        <w:ind w:left="1843" w:hanging="709"/>
        <w:contextualSpacing w:val="0"/>
        <w:jc w:val="both"/>
        <w:rPr>
          <w:rFonts w:ascii="Times New Roman" w:hAnsi="Times New Roman" w:cs="Times New Roman"/>
          <w:color w:val="000000" w:themeColor="text1"/>
        </w:rPr>
      </w:pPr>
      <w:r w:rsidRPr="00A94E47">
        <w:rPr>
          <w:rFonts w:ascii="Times New Roman" w:hAnsi="Times New Roman" w:cs="Times New Roman"/>
          <w:color w:val="000000" w:themeColor="text1"/>
          <w:lang w:eastAsia="en-US"/>
        </w:rPr>
        <w:t>O prazo estabelecido pelo Pregoeiro poderá ser prorrogado por solicitação escrita e justificada do licitante formulada antes de findo o prazo estabelecido, e formalmente aceita pelo Pregoeiro</w:t>
      </w:r>
      <w:r w:rsidR="00193880">
        <w:rPr>
          <w:rFonts w:ascii="Times New Roman" w:hAnsi="Times New Roman" w:cs="Times New Roman"/>
          <w:color w:val="000000" w:themeColor="text1"/>
          <w:lang w:eastAsia="en-US"/>
        </w:rPr>
        <w:t>.</w:t>
      </w:r>
    </w:p>
    <w:p w14:paraId="137A7876" w14:textId="77777777" w:rsidR="00B0279B" w:rsidRPr="004A3B8E" w:rsidRDefault="00B0279B" w:rsidP="003D3868">
      <w:pPr>
        <w:numPr>
          <w:ilvl w:val="1"/>
          <w:numId w:val="12"/>
        </w:numPr>
        <w:spacing w:after="120"/>
        <w:ind w:left="1134" w:hanging="567"/>
        <w:jc w:val="both"/>
        <w:rPr>
          <w:rFonts w:ascii="Times New Roman" w:hAnsi="Times New Roman" w:cs="Times New Roman"/>
          <w:bCs/>
          <w:iCs/>
          <w:color w:val="000000" w:themeColor="text1"/>
        </w:rPr>
      </w:pPr>
      <w:r w:rsidRPr="004A3B8E">
        <w:rPr>
          <w:rFonts w:ascii="Times New Roman" w:hAnsi="Times New Roman" w:cs="Times New Roman"/>
          <w:bCs/>
          <w:iCs/>
          <w:color w:val="000000" w:themeColor="text1"/>
        </w:rPr>
        <w:t>Se a proposta ou lance vencedor for desclassificado, o Pregoeiro examinará a proposta ou lance subsequente, e, assim sucessivamente, na ordem de classificação.</w:t>
      </w:r>
    </w:p>
    <w:p w14:paraId="5C6BFF49" w14:textId="77777777" w:rsidR="00B0279B" w:rsidRPr="004A3B8E" w:rsidRDefault="00B0279B" w:rsidP="003D3868">
      <w:pPr>
        <w:numPr>
          <w:ilvl w:val="1"/>
          <w:numId w:val="12"/>
        </w:numPr>
        <w:spacing w:after="120"/>
        <w:ind w:left="1134" w:hanging="567"/>
        <w:jc w:val="both"/>
        <w:rPr>
          <w:rFonts w:ascii="Times New Roman" w:hAnsi="Times New Roman" w:cs="Times New Roman"/>
          <w:color w:val="000000" w:themeColor="text1"/>
        </w:rPr>
      </w:pPr>
      <w:r w:rsidRPr="004A3B8E">
        <w:rPr>
          <w:rFonts w:ascii="Times New Roman" w:hAnsi="Times New Roman" w:cs="Times New Roman"/>
          <w:color w:val="000000" w:themeColor="text1"/>
          <w:lang w:eastAsia="en-US"/>
        </w:rPr>
        <w:t xml:space="preserve">Havendo necessidade, o Pregoeiro suspenderá a sessão, informando no </w:t>
      </w:r>
      <w:r w:rsidRPr="004A3B8E">
        <w:rPr>
          <w:rFonts w:ascii="Times New Roman" w:hAnsi="Times New Roman" w:cs="Times New Roman"/>
          <w:i/>
          <w:color w:val="000000" w:themeColor="text1"/>
          <w:lang w:eastAsia="en-US"/>
        </w:rPr>
        <w:t>chat</w:t>
      </w:r>
      <w:r w:rsidRPr="004A3B8E">
        <w:rPr>
          <w:rFonts w:ascii="Times New Roman" w:hAnsi="Times New Roman" w:cs="Times New Roman"/>
          <w:color w:val="000000" w:themeColor="text1"/>
          <w:lang w:eastAsia="en-US"/>
        </w:rPr>
        <w:t xml:space="preserve"> a nova data e horário para a continuidade da mesma.</w:t>
      </w:r>
    </w:p>
    <w:p w14:paraId="362D8B1B" w14:textId="77777777" w:rsidR="00B0279B" w:rsidRPr="004A3B8E" w:rsidRDefault="00B0279B" w:rsidP="003D3868">
      <w:pPr>
        <w:numPr>
          <w:ilvl w:val="1"/>
          <w:numId w:val="12"/>
        </w:numPr>
        <w:spacing w:after="120"/>
        <w:ind w:left="1134" w:hanging="567"/>
        <w:jc w:val="both"/>
        <w:rPr>
          <w:rFonts w:ascii="Times New Roman" w:hAnsi="Times New Roman" w:cs="Times New Roman"/>
          <w:color w:val="000000" w:themeColor="text1"/>
        </w:rPr>
      </w:pPr>
      <w:r w:rsidRPr="004A3B8E">
        <w:rPr>
          <w:rFonts w:ascii="Times New Roman" w:hAnsi="Times New Roman" w:cs="Times New Roman"/>
          <w:color w:val="000000" w:themeColor="text1"/>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0C3E60C1" w14:textId="77777777" w:rsidR="00B0279B" w:rsidRPr="004A3B8E" w:rsidRDefault="00B0279B" w:rsidP="003D3868">
      <w:pPr>
        <w:pStyle w:val="PargrafodaLista"/>
        <w:numPr>
          <w:ilvl w:val="2"/>
          <w:numId w:val="12"/>
        </w:numPr>
        <w:autoSpaceDE w:val="0"/>
        <w:snapToGrid w:val="0"/>
        <w:spacing w:after="120"/>
        <w:ind w:left="1985" w:hanging="709"/>
        <w:contextualSpacing w:val="0"/>
        <w:jc w:val="both"/>
        <w:rPr>
          <w:rFonts w:ascii="Times New Roman" w:hAnsi="Times New Roman" w:cs="Times New Roman"/>
          <w:color w:val="000000" w:themeColor="text1"/>
        </w:rPr>
      </w:pPr>
      <w:r w:rsidRPr="004A3B8E">
        <w:rPr>
          <w:rFonts w:ascii="Times New Roman" w:hAnsi="Times New Roman" w:cs="Times New Roman"/>
          <w:color w:val="000000" w:themeColor="text1"/>
        </w:rPr>
        <w:t>Também nas hipóteses em que o Pregoeiro não aceitar a proposta e passar à subsequente, poderá negociar com o licitante para que seja obtido preço melhor.</w:t>
      </w:r>
    </w:p>
    <w:p w14:paraId="50128CB3" w14:textId="77777777" w:rsidR="00B0279B" w:rsidRPr="00954434" w:rsidRDefault="00B0279B" w:rsidP="003D3868">
      <w:pPr>
        <w:numPr>
          <w:ilvl w:val="2"/>
          <w:numId w:val="12"/>
        </w:numPr>
        <w:autoSpaceDE w:val="0"/>
        <w:snapToGrid w:val="0"/>
        <w:spacing w:after="120"/>
        <w:ind w:left="1985" w:hanging="709"/>
        <w:jc w:val="both"/>
        <w:rPr>
          <w:rFonts w:ascii="Times New Roman" w:hAnsi="Times New Roman" w:cs="Times New Roman"/>
          <w:color w:val="FF0000"/>
        </w:rPr>
      </w:pPr>
      <w:r w:rsidRPr="004A3B8E">
        <w:rPr>
          <w:rFonts w:ascii="Times New Roman" w:hAnsi="Times New Roman" w:cs="Times New Roman"/>
          <w:color w:val="000000" w:themeColor="text1"/>
        </w:rPr>
        <w:t>A negociação será realizada por meio do sistema, podendo ser acompanhada pelos demais licitantes.</w:t>
      </w:r>
    </w:p>
    <w:p w14:paraId="068FA489" w14:textId="77777777" w:rsidR="00954434" w:rsidRPr="00F17E45" w:rsidRDefault="00954434" w:rsidP="00954434">
      <w:pPr>
        <w:autoSpaceDE w:val="0"/>
        <w:snapToGrid w:val="0"/>
        <w:spacing w:after="120"/>
        <w:ind w:left="1985"/>
        <w:jc w:val="both"/>
        <w:rPr>
          <w:rFonts w:ascii="Times New Roman" w:hAnsi="Times New Roman" w:cs="Times New Roman"/>
          <w:color w:val="FF0000"/>
        </w:rPr>
      </w:pPr>
    </w:p>
    <w:p w14:paraId="28892600" w14:textId="77777777" w:rsidR="004D3548" w:rsidRPr="00530090" w:rsidRDefault="004D3548" w:rsidP="001A48DA">
      <w:pPr>
        <w:pStyle w:val="PargrafodaLista"/>
        <w:numPr>
          <w:ilvl w:val="0"/>
          <w:numId w:val="15"/>
        </w:numPr>
        <w:spacing w:after="120"/>
        <w:ind w:left="426" w:hanging="284"/>
        <w:contextualSpacing w:val="0"/>
        <w:jc w:val="both"/>
        <w:rPr>
          <w:rFonts w:ascii="Times New Roman" w:hAnsi="Times New Roman" w:cs="Times New Roman"/>
          <w:b/>
          <w:color w:val="000000"/>
        </w:rPr>
      </w:pPr>
      <w:r w:rsidRPr="00530090">
        <w:rPr>
          <w:rFonts w:ascii="Times New Roman" w:hAnsi="Times New Roman" w:cs="Times New Roman"/>
          <w:b/>
          <w:color w:val="000000"/>
          <w:lang w:eastAsia="en-US"/>
        </w:rPr>
        <w:lastRenderedPageBreak/>
        <w:t>DA HABILITAÇÃO</w:t>
      </w:r>
    </w:p>
    <w:p w14:paraId="308399E7" w14:textId="77777777" w:rsidR="004D3548" w:rsidRPr="00530090" w:rsidRDefault="004D3548" w:rsidP="001A48DA">
      <w:pPr>
        <w:pStyle w:val="PargrafodaLista"/>
        <w:numPr>
          <w:ilvl w:val="1"/>
          <w:numId w:val="13"/>
        </w:numPr>
        <w:spacing w:after="120"/>
        <w:ind w:left="993" w:hanging="567"/>
        <w:contextualSpacing w:val="0"/>
        <w:jc w:val="both"/>
        <w:rPr>
          <w:rFonts w:ascii="Times New Roman" w:hAnsi="Times New Roman" w:cs="Times New Roman"/>
        </w:rPr>
      </w:pPr>
      <w:r w:rsidRPr="00530090">
        <w:rPr>
          <w:rFonts w:ascii="Times New Roman" w:hAnsi="Times New Roman" w:cs="Times New Roman"/>
          <w:lang w:eastAsia="ar-SA"/>
        </w:rPr>
        <w:t>Como condição prévia ao exame da documentação de habilitação</w:t>
      </w:r>
      <w:r w:rsidRPr="00530090">
        <w:rPr>
          <w:rFonts w:ascii="Times New Roman" w:hAnsi="Times New Roman" w:cs="Times New Roman"/>
        </w:rPr>
        <w:t xml:space="preserve"> do licitante detentor da proposta </w:t>
      </w:r>
      <w:r w:rsidRPr="00530090">
        <w:rPr>
          <w:rFonts w:ascii="Times New Roman" w:hAnsi="Times New Roman" w:cs="Times New Roman"/>
          <w:color w:val="000000"/>
        </w:rPr>
        <w:t>classificada em primeiro lugar</w:t>
      </w:r>
      <w:r w:rsidRPr="00530090">
        <w:rPr>
          <w:rFonts w:ascii="Times New Roman" w:hAnsi="Times New Roman" w:cs="Times New Roman"/>
          <w:lang w:eastAsia="ar-SA"/>
        </w:rPr>
        <w:t xml:space="preserve">, </w:t>
      </w:r>
      <w:r w:rsidRPr="00530090">
        <w:rPr>
          <w:rFonts w:ascii="Times New Roman" w:hAnsi="Times New Roman" w:cs="Times New Roman"/>
        </w:rPr>
        <w:t xml:space="preserve">o Pregoeiro </w:t>
      </w:r>
      <w:r w:rsidRPr="00530090">
        <w:rPr>
          <w:rFonts w:ascii="Times New Roman" w:hAnsi="Times New Roman" w:cs="Times New Roman"/>
          <w:lang w:eastAsia="ar-SA"/>
        </w:rPr>
        <w:t>verificará o eventual descumprimento das condições de participação, especialmente quanto à</w:t>
      </w:r>
      <w:r w:rsidRPr="00530090">
        <w:rPr>
          <w:rFonts w:ascii="Times New Roman" w:hAnsi="Times New Roman" w:cs="Times New Roman"/>
        </w:rPr>
        <w:t xml:space="preserve"> existência de sanção que impeça a participação no certame ou a futura contratação, mediante a consulta aos seguintes cadastros:</w:t>
      </w:r>
    </w:p>
    <w:p w14:paraId="43B40CD5"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rPr>
      </w:pPr>
      <w:r w:rsidRPr="00530090">
        <w:rPr>
          <w:rFonts w:ascii="Times New Roman" w:hAnsi="Times New Roman" w:cs="Times New Roman"/>
        </w:rPr>
        <w:t>SICAF;</w:t>
      </w:r>
    </w:p>
    <w:p w14:paraId="6D5D2004" w14:textId="268192EE"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rPr>
      </w:pPr>
      <w:r w:rsidRPr="00530090">
        <w:rPr>
          <w:rFonts w:ascii="Times New Roman" w:hAnsi="Times New Roman" w:cs="Times New Roman"/>
        </w:rPr>
        <w:t>Cadastro Nacional de Empresas Inidôneas e Suspensas – CEIS, mantido pela Controladoria</w:t>
      </w:r>
      <w:r w:rsidR="003E45C8">
        <w:rPr>
          <w:rFonts w:ascii="Times New Roman" w:hAnsi="Times New Roman" w:cs="Times New Roman"/>
        </w:rPr>
        <w:t>-</w:t>
      </w:r>
      <w:r w:rsidRPr="00530090">
        <w:rPr>
          <w:rFonts w:ascii="Times New Roman" w:hAnsi="Times New Roman" w:cs="Times New Roman"/>
        </w:rPr>
        <w:t>Geral da União (</w:t>
      </w:r>
      <w:hyperlink r:id="rId14" w:history="1">
        <w:r w:rsidRPr="00530090">
          <w:rPr>
            <w:rFonts w:ascii="Times New Roman" w:hAnsi="Times New Roman" w:cs="Times New Roman"/>
            <w:color w:val="000000" w:themeColor="text1"/>
          </w:rPr>
          <w:t>www.portaldatransparencia.gov.br/ceis</w:t>
        </w:r>
      </w:hyperlink>
      <w:r w:rsidRPr="00530090">
        <w:rPr>
          <w:rFonts w:ascii="Times New Roman" w:hAnsi="Times New Roman" w:cs="Times New Roman"/>
          <w:color w:val="000000" w:themeColor="text1"/>
        </w:rPr>
        <w:t>);</w:t>
      </w:r>
    </w:p>
    <w:p w14:paraId="28A23516"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rPr>
      </w:pPr>
      <w:r w:rsidRPr="00530090">
        <w:rPr>
          <w:rFonts w:ascii="Times New Roman" w:hAnsi="Times New Roman" w:cs="Times New Roman"/>
          <w:bCs/>
        </w:rPr>
        <w:t>Cadastro Nacional de Condenações Cíveis por Atos de Improbidade Administrativa, mantido pelo Conselho Nacional de Justiça</w:t>
      </w:r>
      <w:r w:rsidRPr="00530090">
        <w:rPr>
          <w:rFonts w:ascii="Times New Roman" w:hAnsi="Times New Roman" w:cs="Times New Roman"/>
        </w:rPr>
        <w:t xml:space="preserve"> </w:t>
      </w:r>
      <w:r w:rsidRPr="00530090">
        <w:rPr>
          <w:rFonts w:ascii="Times New Roman" w:hAnsi="Times New Roman" w:cs="Times New Roman"/>
          <w:u w:val="single"/>
        </w:rPr>
        <w:t>(</w:t>
      </w:r>
      <w:hyperlink r:id="rId15" w:history="1">
        <w:r w:rsidRPr="00530090">
          <w:rPr>
            <w:rFonts w:ascii="Times New Roman" w:hAnsi="Times New Roman" w:cs="Times New Roman"/>
            <w:color w:val="000000" w:themeColor="text1"/>
          </w:rPr>
          <w:t>www.</w:t>
        </w:r>
        <w:r w:rsidRPr="00530090">
          <w:rPr>
            <w:rFonts w:ascii="Times New Roman" w:hAnsi="Times New Roman" w:cs="Times New Roman"/>
            <w:bCs/>
            <w:color w:val="000000" w:themeColor="text1"/>
          </w:rPr>
          <w:t>cnj</w:t>
        </w:r>
        <w:r w:rsidRPr="00530090">
          <w:rPr>
            <w:rFonts w:ascii="Times New Roman" w:hAnsi="Times New Roman" w:cs="Times New Roman"/>
            <w:color w:val="000000" w:themeColor="text1"/>
          </w:rPr>
          <w:t>.jus.br/</w:t>
        </w:r>
        <w:r w:rsidRPr="00530090">
          <w:rPr>
            <w:rFonts w:ascii="Times New Roman" w:hAnsi="Times New Roman" w:cs="Times New Roman"/>
            <w:bCs/>
            <w:color w:val="000000" w:themeColor="text1"/>
          </w:rPr>
          <w:t>improbidade</w:t>
        </w:r>
        <w:r w:rsidRPr="00530090">
          <w:rPr>
            <w:rFonts w:ascii="Times New Roman" w:hAnsi="Times New Roman" w:cs="Times New Roman"/>
            <w:color w:val="000000" w:themeColor="text1"/>
          </w:rPr>
          <w:t>_adm/consultar_requerido.php</w:t>
        </w:r>
      </w:hyperlink>
      <w:r w:rsidRPr="00530090">
        <w:rPr>
          <w:rFonts w:ascii="Times New Roman" w:hAnsi="Times New Roman" w:cs="Times New Roman"/>
          <w:color w:val="000000" w:themeColor="text1"/>
        </w:rPr>
        <w:t>)</w:t>
      </w:r>
      <w:r>
        <w:rPr>
          <w:rFonts w:ascii="Times New Roman" w:hAnsi="Times New Roman" w:cs="Times New Roman"/>
        </w:rPr>
        <w:t>;</w:t>
      </w:r>
    </w:p>
    <w:p w14:paraId="71DB5BBD"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color w:val="FF0000"/>
        </w:rPr>
      </w:pPr>
      <w:r w:rsidRPr="00530090">
        <w:rPr>
          <w:rFonts w:ascii="Times New Roman" w:hAnsi="Times New Roman" w:cs="Times New Roman"/>
          <w:color w:val="000000" w:themeColor="text1"/>
        </w:rPr>
        <w:t>Lista de Inidôneos, mantida pelo Tribunal de Contas da União – TCU;</w:t>
      </w:r>
    </w:p>
    <w:p w14:paraId="075B5E32"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w:t>
      </w:r>
      <w:r>
        <w:rPr>
          <w:rFonts w:ascii="Times New Roman" w:hAnsi="Times New Roman" w:cs="Times New Roman"/>
          <w:bCs/>
          <w:color w:val="000000"/>
        </w:rPr>
        <w:t xml:space="preserve"> da qual seja sócio majoritário;</w:t>
      </w:r>
    </w:p>
    <w:p w14:paraId="57395371" w14:textId="77777777" w:rsidR="004D3548" w:rsidRPr="00530090" w:rsidRDefault="004D3548" w:rsidP="001A48DA">
      <w:pPr>
        <w:pStyle w:val="PargrafodaLista"/>
        <w:numPr>
          <w:ilvl w:val="2"/>
          <w:numId w:val="13"/>
        </w:numPr>
        <w:spacing w:after="120"/>
        <w:ind w:left="1560"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Constatada a existência de sanção, o Pregoeiro reputará o licitante inabilitado, por falta de condição de participação</w:t>
      </w:r>
      <w:r>
        <w:rPr>
          <w:rFonts w:ascii="Times New Roman" w:hAnsi="Times New Roman" w:cs="Times New Roman"/>
          <w:bCs/>
          <w:color w:val="000000"/>
        </w:rPr>
        <w:t>;</w:t>
      </w:r>
    </w:p>
    <w:p w14:paraId="4D43077E" w14:textId="77777777" w:rsidR="004D3548" w:rsidRPr="00530090" w:rsidRDefault="004D3548" w:rsidP="001A48DA">
      <w:pPr>
        <w:numPr>
          <w:ilvl w:val="1"/>
          <w:numId w:val="13"/>
        </w:numPr>
        <w:spacing w:after="120"/>
        <w:ind w:left="1134" w:hanging="426"/>
        <w:jc w:val="both"/>
        <w:rPr>
          <w:rFonts w:ascii="Times New Roman" w:hAnsi="Times New Roman" w:cs="Times New Roman"/>
          <w:bCs/>
          <w:color w:val="000000"/>
        </w:rPr>
      </w:pPr>
      <w:r w:rsidRPr="00530090">
        <w:rPr>
          <w:rFonts w:ascii="Times New Roman" w:hAnsi="Times New Roman" w:cs="Times New Roman"/>
          <w:bCs/>
          <w:color w:val="000000"/>
        </w:rPr>
        <w:t xml:space="preserve">O Pregoeiro consultará o Sistema de Cadastro Unificado de Fornecedores – SICAF, em relação à habilitação jurídica, à regularidade fiscal e trabalhista segundo o disposto nos </w:t>
      </w:r>
      <w:proofErr w:type="spellStart"/>
      <w:r w:rsidRPr="00530090">
        <w:rPr>
          <w:rFonts w:ascii="Times New Roman" w:hAnsi="Times New Roman" w:cs="Times New Roman"/>
          <w:bCs/>
          <w:color w:val="000000"/>
        </w:rPr>
        <w:t>arts</w:t>
      </w:r>
      <w:proofErr w:type="spellEnd"/>
      <w:r w:rsidRPr="00530090">
        <w:rPr>
          <w:rFonts w:ascii="Times New Roman" w:hAnsi="Times New Roman" w:cs="Times New Roman"/>
          <w:bCs/>
          <w:color w:val="000000"/>
        </w:rPr>
        <w:t xml:space="preserve">. 4º, </w:t>
      </w:r>
      <w:r w:rsidRPr="00530090">
        <w:rPr>
          <w:rFonts w:ascii="Times New Roman" w:hAnsi="Times New Roman" w:cs="Times New Roman"/>
          <w:bCs/>
          <w:i/>
          <w:color w:val="000000"/>
        </w:rPr>
        <w:t>caput</w:t>
      </w:r>
      <w:r w:rsidRPr="00530090">
        <w:rPr>
          <w:rFonts w:ascii="Times New Roman" w:hAnsi="Times New Roman" w:cs="Times New Roman"/>
          <w:bCs/>
          <w:color w:val="000000"/>
        </w:rPr>
        <w:t>, 8º, § 3º, 13, 14 e 43, III, da Instrução Normativa SLTI/MPOG nº 2, de 20</w:t>
      </w:r>
      <w:r>
        <w:rPr>
          <w:rFonts w:ascii="Times New Roman" w:hAnsi="Times New Roman" w:cs="Times New Roman"/>
          <w:bCs/>
          <w:color w:val="000000"/>
        </w:rPr>
        <w:t>08</w:t>
      </w:r>
      <w:r w:rsidRPr="00530090">
        <w:rPr>
          <w:rFonts w:ascii="Times New Roman" w:hAnsi="Times New Roman" w:cs="Times New Roman"/>
          <w:bCs/>
          <w:color w:val="000000"/>
        </w:rPr>
        <w:t>.</w:t>
      </w:r>
    </w:p>
    <w:p w14:paraId="1F8346C4"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bCs/>
          <w:color w:val="000000"/>
        </w:rPr>
      </w:pPr>
      <w:r w:rsidRPr="00530090">
        <w:rPr>
          <w:rFonts w:ascii="Times New Roman" w:hAnsi="Times New Roman" w:cs="Times New Roman"/>
          <w:color w:val="000000"/>
        </w:rPr>
        <w:t xml:space="preserve">Também poderão ser consultados </w:t>
      </w:r>
      <w:r w:rsidRPr="00530090">
        <w:rPr>
          <w:rFonts w:ascii="Times New Roman" w:hAnsi="Times New Roman" w:cs="Times New Roman"/>
          <w:bCs/>
          <w:color w:val="000000"/>
        </w:rPr>
        <w:t xml:space="preserve">os sítios oficiais emissores de certidões, especialmente quando </w:t>
      </w:r>
      <w:r w:rsidRPr="00530090">
        <w:rPr>
          <w:rFonts w:ascii="Times New Roman" w:hAnsi="Times New Roman" w:cs="Times New Roman"/>
          <w:color w:val="000000"/>
        </w:rPr>
        <w:t>o(s) licitante(s) esteja(m) com alguma documentação vencida junto ao SICAF</w:t>
      </w:r>
      <w:r w:rsidRPr="00530090">
        <w:rPr>
          <w:rFonts w:ascii="Times New Roman" w:hAnsi="Times New Roman" w:cs="Times New Roman"/>
          <w:bCs/>
          <w:color w:val="000000"/>
        </w:rPr>
        <w:t>.</w:t>
      </w:r>
    </w:p>
    <w:p w14:paraId="0A3E8674"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bCs/>
          <w:strike/>
        </w:rPr>
      </w:pPr>
      <w:r w:rsidRPr="00530090">
        <w:rPr>
          <w:rFonts w:ascii="Times New Roman" w:hAnsi="Times New Roman" w:cs="Times New Roman"/>
          <w:color w:val="000000"/>
        </w:rPr>
        <w:t xml:space="preserve">Caso o Pregoeiro não logre êxito em obter a certidão correspondente através do sítio oficial, ou na hipótese de se encontrar vencida no referido sistema, o licitante será convocado a encaminhar, no prazo de </w:t>
      </w:r>
      <w:r w:rsidRPr="00530090">
        <w:rPr>
          <w:rFonts w:ascii="Times New Roman" w:hAnsi="Times New Roman" w:cs="Times New Roman"/>
          <w:b/>
          <w:color w:val="000000" w:themeColor="text1"/>
        </w:rPr>
        <w:t xml:space="preserve">03 </w:t>
      </w:r>
      <w:r w:rsidRPr="00530090">
        <w:rPr>
          <w:rFonts w:ascii="Times New Roman" w:hAnsi="Times New Roman" w:cs="Times New Roman"/>
          <w:b/>
          <w:bCs/>
          <w:color w:val="000000" w:themeColor="text1"/>
        </w:rPr>
        <w:t>(três)</w:t>
      </w:r>
      <w:r w:rsidRPr="00530090">
        <w:rPr>
          <w:rFonts w:ascii="Times New Roman" w:hAnsi="Times New Roman" w:cs="Times New Roman"/>
          <w:b/>
          <w:bCs/>
          <w:i/>
          <w:color w:val="000000" w:themeColor="text1"/>
        </w:rPr>
        <w:t xml:space="preserve"> </w:t>
      </w:r>
      <w:r w:rsidRPr="00530090">
        <w:rPr>
          <w:rFonts w:ascii="Times New Roman" w:hAnsi="Times New Roman" w:cs="Times New Roman"/>
          <w:b/>
          <w:bCs/>
          <w:color w:val="000000"/>
        </w:rPr>
        <w:t>horas</w:t>
      </w:r>
      <w:r w:rsidRPr="00530090">
        <w:rPr>
          <w:rFonts w:ascii="Times New Roman" w:hAnsi="Times New Roman" w:cs="Times New Roman"/>
          <w:color w:val="000000"/>
        </w:rPr>
        <w:t xml:space="preserve">, documento válido que comprove o atendimento das exigências deste Edital, </w:t>
      </w:r>
      <w:proofErr w:type="gramStart"/>
      <w:r w:rsidRPr="00530090">
        <w:rPr>
          <w:rFonts w:ascii="Times New Roman" w:hAnsi="Times New Roman" w:cs="Times New Roman"/>
          <w:color w:val="000000"/>
        </w:rPr>
        <w:t>sob pena</w:t>
      </w:r>
      <w:proofErr w:type="gramEnd"/>
      <w:r w:rsidRPr="00530090">
        <w:rPr>
          <w:rFonts w:ascii="Times New Roman" w:hAnsi="Times New Roman" w:cs="Times New Roman"/>
          <w:color w:val="000000"/>
        </w:rPr>
        <w:t xml:space="preserve"> de inabilitação, ressalvado o disposto quanto à comprovação da regularidade fiscal das microempresas e empresas de pequeno porte.   </w:t>
      </w:r>
    </w:p>
    <w:p w14:paraId="1BB8BAED" w14:textId="642D7A3C" w:rsidR="004D3548" w:rsidRPr="001E4E9B" w:rsidRDefault="004D3548" w:rsidP="001A48DA">
      <w:pPr>
        <w:pStyle w:val="PargrafodaLista"/>
        <w:numPr>
          <w:ilvl w:val="1"/>
          <w:numId w:val="13"/>
        </w:numPr>
        <w:spacing w:after="120"/>
        <w:ind w:left="1276" w:hanging="567"/>
        <w:contextualSpacing w:val="0"/>
        <w:jc w:val="both"/>
        <w:rPr>
          <w:rFonts w:ascii="Times New Roman" w:hAnsi="Times New Roman" w:cs="Times New Roman"/>
          <w:bCs/>
          <w:color w:val="000000"/>
        </w:rPr>
      </w:pPr>
      <w:r w:rsidRPr="001E4E9B">
        <w:rPr>
          <w:rFonts w:ascii="Times New Roman" w:hAnsi="Times New Roman" w:cs="Times New Roman"/>
          <w:bCs/>
          <w:color w:val="000000"/>
        </w:rPr>
        <w:t xml:space="preserve">Os licitantes que </w:t>
      </w:r>
      <w:r w:rsidRPr="001E4E9B">
        <w:rPr>
          <w:rFonts w:ascii="Times New Roman" w:hAnsi="Times New Roman" w:cs="Times New Roman"/>
          <w:b/>
          <w:bCs/>
          <w:color w:val="000000" w:themeColor="text1"/>
        </w:rPr>
        <w:t>não</w:t>
      </w:r>
      <w:r w:rsidRPr="001E4E9B">
        <w:rPr>
          <w:rFonts w:ascii="Times New Roman" w:hAnsi="Times New Roman" w:cs="Times New Roman"/>
          <w:bCs/>
          <w:color w:val="000000" w:themeColor="text1"/>
        </w:rPr>
        <w:t xml:space="preserve"> estiverem cadastrados no Sistema de Cadastro Unificado de Fornecedores – SICAF </w:t>
      </w:r>
      <w:r w:rsidRPr="001E4E9B">
        <w:rPr>
          <w:rFonts w:ascii="Times New Roman" w:hAnsi="Times New Roman" w:cs="Times New Roman"/>
          <w:bCs/>
          <w:color w:val="000000"/>
        </w:rPr>
        <w:t>além do nível de credenciamento exigido pela Instrução Normativa SLTI/MPOG nº 2, de 20</w:t>
      </w:r>
      <w:r>
        <w:rPr>
          <w:rFonts w:ascii="Times New Roman" w:hAnsi="Times New Roman" w:cs="Times New Roman"/>
          <w:bCs/>
          <w:color w:val="000000"/>
        </w:rPr>
        <w:t>08</w:t>
      </w:r>
      <w:r w:rsidRPr="001E4E9B">
        <w:rPr>
          <w:rFonts w:ascii="Times New Roman" w:hAnsi="Times New Roman" w:cs="Times New Roman"/>
          <w:bCs/>
          <w:color w:val="000000"/>
        </w:rPr>
        <w:t>, deverão apresentar a seguinte documentação relativa à Habilitação Jurídica, Regularidade Fiscal e trabalhista</w:t>
      </w:r>
      <w:r w:rsidR="00AB6AB5">
        <w:rPr>
          <w:rFonts w:ascii="Times New Roman" w:hAnsi="Times New Roman" w:cs="Times New Roman"/>
          <w:bCs/>
          <w:color w:val="000000"/>
        </w:rPr>
        <w:t>:</w:t>
      </w:r>
    </w:p>
    <w:p w14:paraId="134BCE9D" w14:textId="77777777" w:rsidR="004D3548" w:rsidRPr="00530090" w:rsidRDefault="004D3548" w:rsidP="001A48DA">
      <w:pPr>
        <w:numPr>
          <w:ilvl w:val="1"/>
          <w:numId w:val="13"/>
        </w:numPr>
        <w:spacing w:after="120"/>
        <w:ind w:left="1276" w:hanging="567"/>
        <w:jc w:val="both"/>
        <w:rPr>
          <w:rFonts w:ascii="Times New Roman" w:hAnsi="Times New Roman" w:cs="Times New Roman"/>
          <w:b/>
          <w:bCs/>
          <w:color w:val="000000"/>
        </w:rPr>
      </w:pPr>
      <w:r w:rsidRPr="00530090">
        <w:rPr>
          <w:rFonts w:ascii="Times New Roman" w:hAnsi="Times New Roman" w:cs="Times New Roman"/>
          <w:b/>
          <w:bCs/>
          <w:color w:val="000000"/>
        </w:rPr>
        <w:t xml:space="preserve">Habilitação Jurídica: </w:t>
      </w:r>
    </w:p>
    <w:p w14:paraId="5E42262A"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empresário individual: inscrição no Registro Público de Empresas Mercantis, a cargo da Junta Comercial da respectiva sede;</w:t>
      </w:r>
    </w:p>
    <w:p w14:paraId="2ABEFDE3"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lastRenderedPageBreak/>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6" w:history="1">
        <w:r w:rsidRPr="00530090">
          <w:rPr>
            <w:rStyle w:val="Hyperlink"/>
            <w:rFonts w:ascii="Times New Roman" w:hAnsi="Times New Roman" w:cs="Times New Roman"/>
            <w:bCs/>
          </w:rPr>
          <w:t>www.portaldoempreendedor.gov.br</w:t>
        </w:r>
      </w:hyperlink>
      <w:r w:rsidRPr="00530090">
        <w:rPr>
          <w:rFonts w:ascii="Times New Roman" w:hAnsi="Times New Roman" w:cs="Times New Roman"/>
          <w:bCs/>
          <w:color w:val="000000" w:themeColor="text1"/>
        </w:rPr>
        <w:t>;</w:t>
      </w:r>
    </w:p>
    <w:p w14:paraId="7C1EC521"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437D70C2"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sociedade simples: inscrição do ato constitutivo no Registro Civil das Pessoas Jurídicas do local de sua sede, acompanhada de prova da indicação dos seus administradores;</w:t>
      </w:r>
    </w:p>
    <w:p w14:paraId="3E5BA05D" w14:textId="77777777" w:rsidR="004D3548" w:rsidRPr="00530090"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themeColor="text1"/>
        </w:rPr>
      </w:pPr>
      <w:r w:rsidRPr="00530090">
        <w:rPr>
          <w:rFonts w:ascii="Times New Roman" w:hAnsi="Times New Roman" w:cs="Times New Roman"/>
          <w:bCs/>
          <w:color w:val="000000" w:themeColor="text1"/>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5C23DA1D"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color w:val="000000"/>
        </w:rPr>
      </w:pPr>
      <w:r w:rsidRPr="00530090">
        <w:rPr>
          <w:rFonts w:ascii="Times New Roman" w:hAnsi="Times New Roman" w:cs="Times New Roman"/>
          <w:color w:val="000000"/>
        </w:rPr>
        <w:t xml:space="preserve">Inscrição no Registro Público de Empresas Mercantis onde </w:t>
      </w:r>
      <w:proofErr w:type="gramStart"/>
      <w:r w:rsidRPr="00530090">
        <w:rPr>
          <w:rFonts w:ascii="Times New Roman" w:hAnsi="Times New Roman" w:cs="Times New Roman"/>
          <w:color w:val="000000"/>
        </w:rPr>
        <w:t>opera,</w:t>
      </w:r>
      <w:proofErr w:type="gramEnd"/>
      <w:r w:rsidRPr="00530090">
        <w:rPr>
          <w:rFonts w:ascii="Times New Roman" w:hAnsi="Times New Roman" w:cs="Times New Roman"/>
          <w:color w:val="000000"/>
        </w:rPr>
        <w:t xml:space="preserve"> com averbação no Registro onde tem sede a matriz, no caso de ser o participante sucursal, filial ou agência;</w:t>
      </w:r>
    </w:p>
    <w:p w14:paraId="66736B91" w14:textId="77777777" w:rsidR="004D3548" w:rsidRDefault="004D3548" w:rsidP="001A48DA">
      <w:pPr>
        <w:pStyle w:val="PargrafodaLista"/>
        <w:numPr>
          <w:ilvl w:val="2"/>
          <w:numId w:val="13"/>
        </w:numPr>
        <w:spacing w:after="120"/>
        <w:ind w:left="1985"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Os documentos acima deverão estar acompanhados de todas as alteraçõe</w:t>
      </w:r>
      <w:r>
        <w:rPr>
          <w:rFonts w:ascii="Times New Roman" w:hAnsi="Times New Roman" w:cs="Times New Roman"/>
          <w:bCs/>
          <w:color w:val="000000"/>
        </w:rPr>
        <w:t>s ou da consolidação respectiva.</w:t>
      </w:r>
    </w:p>
    <w:p w14:paraId="1590F1C1" w14:textId="77777777" w:rsidR="004D3548" w:rsidRPr="00530090" w:rsidRDefault="004D3548" w:rsidP="001A48DA">
      <w:pPr>
        <w:numPr>
          <w:ilvl w:val="1"/>
          <w:numId w:val="13"/>
        </w:numPr>
        <w:spacing w:after="120"/>
        <w:ind w:left="1276" w:hanging="567"/>
        <w:jc w:val="both"/>
        <w:rPr>
          <w:rFonts w:ascii="Times New Roman" w:hAnsi="Times New Roman" w:cs="Times New Roman"/>
          <w:b/>
          <w:bCs/>
          <w:color w:val="000000"/>
        </w:rPr>
      </w:pPr>
      <w:r w:rsidRPr="00530090">
        <w:rPr>
          <w:rFonts w:ascii="Times New Roman" w:hAnsi="Times New Roman" w:cs="Times New Roman"/>
          <w:b/>
          <w:bCs/>
          <w:color w:val="000000"/>
        </w:rPr>
        <w:t>Regularidade Fiscal e Trabalhista:</w:t>
      </w:r>
    </w:p>
    <w:p w14:paraId="74974503"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rPr>
      </w:pPr>
      <w:proofErr w:type="gramStart"/>
      <w:r w:rsidRPr="00530090">
        <w:rPr>
          <w:rFonts w:ascii="Times New Roman" w:hAnsi="Times New Roman" w:cs="Times New Roman"/>
          <w:lang w:eastAsia="en-US"/>
        </w:rPr>
        <w:t>prova</w:t>
      </w:r>
      <w:proofErr w:type="gramEnd"/>
      <w:r w:rsidRPr="00530090">
        <w:rPr>
          <w:rFonts w:ascii="Times New Roman" w:hAnsi="Times New Roman" w:cs="Times New Roman"/>
          <w:lang w:eastAsia="en-US"/>
        </w:rPr>
        <w:t xml:space="preserve"> de inscrição no Cadastro Nacional de Pessoas Jurídicas ou no Cadastro  de Pessoas Físicas, conforme o caso;</w:t>
      </w:r>
    </w:p>
    <w:p w14:paraId="6A3F845D"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rPr>
      </w:pPr>
      <w:proofErr w:type="gramStart"/>
      <w:r w:rsidRPr="00530090">
        <w:rPr>
          <w:rFonts w:ascii="Times New Roman" w:hAnsi="Times New Roman" w:cs="Times New Roman"/>
        </w:rPr>
        <w:t>prova</w:t>
      </w:r>
      <w:proofErr w:type="gramEnd"/>
      <w:r w:rsidRPr="00530090">
        <w:rPr>
          <w:rFonts w:ascii="Times New Roman" w:hAnsi="Times New Roman" w:cs="Times New Roman"/>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Pr>
          <w:rFonts w:ascii="Times New Roman" w:hAnsi="Times New Roman" w:cs="Times New Roman"/>
        </w:rPr>
        <w:t>adora-Geral da Fazenda Nacional;</w:t>
      </w:r>
    </w:p>
    <w:p w14:paraId="21C5E2CA" w14:textId="77777777" w:rsidR="004D3548" w:rsidRPr="00530090" w:rsidRDefault="004D3548" w:rsidP="001A48DA">
      <w:pPr>
        <w:numPr>
          <w:ilvl w:val="2"/>
          <w:numId w:val="13"/>
        </w:numPr>
        <w:autoSpaceDE w:val="0"/>
        <w:snapToGrid w:val="0"/>
        <w:spacing w:after="120"/>
        <w:ind w:left="1985" w:hanging="709"/>
        <w:jc w:val="both"/>
        <w:rPr>
          <w:rFonts w:ascii="Times New Roman" w:hAnsi="Times New Roman" w:cs="Times New Roman"/>
          <w:color w:val="000000" w:themeColor="text1"/>
        </w:rPr>
      </w:pPr>
      <w:proofErr w:type="gramStart"/>
      <w:r w:rsidRPr="00530090">
        <w:rPr>
          <w:rFonts w:ascii="Times New Roman" w:hAnsi="Times New Roman" w:cs="Times New Roman"/>
          <w:color w:val="000000" w:themeColor="text1"/>
          <w:lang w:eastAsia="en-US"/>
        </w:rPr>
        <w:t>prova</w:t>
      </w:r>
      <w:proofErr w:type="gramEnd"/>
      <w:r w:rsidRPr="00530090">
        <w:rPr>
          <w:rFonts w:ascii="Times New Roman" w:hAnsi="Times New Roman" w:cs="Times New Roman"/>
          <w:color w:val="000000" w:themeColor="text1"/>
          <w:lang w:eastAsia="en-US"/>
        </w:rPr>
        <w:t xml:space="preserve"> de regularidade com o Fundo de Garantia do Tempo de Serviço (FGTS);</w:t>
      </w:r>
    </w:p>
    <w:p w14:paraId="3F9A34A7" w14:textId="77777777" w:rsidR="004D3548" w:rsidRDefault="004D3548" w:rsidP="001A48DA">
      <w:pPr>
        <w:numPr>
          <w:ilvl w:val="2"/>
          <w:numId w:val="13"/>
        </w:numPr>
        <w:autoSpaceDE w:val="0"/>
        <w:snapToGrid w:val="0"/>
        <w:spacing w:after="120"/>
        <w:ind w:left="1985" w:hanging="709"/>
        <w:jc w:val="both"/>
        <w:rPr>
          <w:rFonts w:ascii="Times New Roman" w:hAnsi="Times New Roman" w:cs="Times New Roman"/>
          <w:color w:val="000000" w:themeColor="text1"/>
        </w:rPr>
      </w:pPr>
      <w:proofErr w:type="gramStart"/>
      <w:r w:rsidRPr="00530090">
        <w:rPr>
          <w:rFonts w:ascii="Times New Roman" w:hAnsi="Times New Roman" w:cs="Times New Roman"/>
          <w:color w:val="000000" w:themeColor="text1"/>
          <w:lang w:eastAsia="en-US"/>
        </w:rPr>
        <w:t>prova</w:t>
      </w:r>
      <w:proofErr w:type="gramEnd"/>
      <w:r w:rsidRPr="00530090">
        <w:rPr>
          <w:rFonts w:ascii="Times New Roman" w:hAnsi="Times New Roman" w:cs="Times New Roman"/>
          <w:color w:val="000000" w:themeColor="text1"/>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w:t>
      </w:r>
      <w:r>
        <w:rPr>
          <w:rFonts w:ascii="Times New Roman" w:hAnsi="Times New Roman" w:cs="Times New Roman"/>
          <w:color w:val="000000" w:themeColor="text1"/>
          <w:lang w:eastAsia="en-US"/>
        </w:rPr>
        <w:t>nº 5.452, de 1º de maio de 1943.</w:t>
      </w:r>
    </w:p>
    <w:p w14:paraId="29EA544D" w14:textId="71052977" w:rsidR="004D3548" w:rsidRPr="00530090" w:rsidRDefault="004D3548" w:rsidP="003D3868">
      <w:pPr>
        <w:spacing w:after="120"/>
        <w:ind w:left="1276" w:hanging="567"/>
        <w:jc w:val="both"/>
        <w:rPr>
          <w:rFonts w:ascii="Times New Roman" w:hAnsi="Times New Roman" w:cs="Times New Roman"/>
          <w:bCs/>
          <w:iCs/>
          <w:color w:val="000000"/>
        </w:rPr>
      </w:pPr>
      <w:r w:rsidRPr="00530090">
        <w:rPr>
          <w:rFonts w:ascii="Times New Roman" w:hAnsi="Times New Roman" w:cs="Times New Roman"/>
          <w:b/>
          <w:bCs/>
          <w:iCs/>
          <w:color w:val="000000"/>
        </w:rPr>
        <w:t>8.</w:t>
      </w:r>
      <w:r>
        <w:rPr>
          <w:rFonts w:ascii="Times New Roman" w:hAnsi="Times New Roman" w:cs="Times New Roman"/>
          <w:b/>
          <w:bCs/>
          <w:iCs/>
          <w:color w:val="000000"/>
        </w:rPr>
        <w:t>6</w:t>
      </w:r>
      <w:r w:rsidRPr="00530090">
        <w:rPr>
          <w:rFonts w:ascii="Times New Roman" w:hAnsi="Times New Roman" w:cs="Times New Roman"/>
          <w:bCs/>
          <w:iCs/>
          <w:color w:val="000000"/>
        </w:rPr>
        <w:tab/>
      </w:r>
      <w:r w:rsidR="004773F1">
        <w:rPr>
          <w:rFonts w:ascii="Times New Roman" w:hAnsi="Times New Roman" w:cs="Times New Roman"/>
          <w:bCs/>
          <w:iCs/>
          <w:color w:val="000000"/>
        </w:rPr>
        <w:t xml:space="preserve"> </w:t>
      </w:r>
      <w:r w:rsidRPr="00530090">
        <w:rPr>
          <w:rFonts w:ascii="Times New Roman" w:hAnsi="Times New Roman" w:cs="Times New Roman"/>
          <w:b/>
          <w:bCs/>
          <w:iCs/>
          <w:color w:val="000000"/>
        </w:rPr>
        <w:t>Relativa à Qualificação Técnica</w:t>
      </w:r>
    </w:p>
    <w:p w14:paraId="1DB0C559" w14:textId="77777777" w:rsidR="004D3548" w:rsidRPr="001550C6" w:rsidRDefault="004D3548" w:rsidP="003D3868">
      <w:pPr>
        <w:spacing w:after="120"/>
        <w:ind w:left="1985" w:hanging="709"/>
        <w:jc w:val="both"/>
        <w:rPr>
          <w:rFonts w:ascii="Times New Roman" w:hAnsi="Times New Roman" w:cs="Times New Roman"/>
          <w:bCs/>
          <w:iCs/>
          <w:color w:val="000000"/>
        </w:rPr>
      </w:pPr>
      <w:r w:rsidRPr="001550C6">
        <w:rPr>
          <w:rFonts w:ascii="Times New Roman" w:hAnsi="Times New Roman" w:cs="Times New Roman"/>
          <w:b/>
          <w:bCs/>
          <w:iCs/>
          <w:color w:val="000000"/>
        </w:rPr>
        <w:t>8.</w:t>
      </w:r>
      <w:r>
        <w:rPr>
          <w:rFonts w:ascii="Times New Roman" w:hAnsi="Times New Roman" w:cs="Times New Roman"/>
          <w:b/>
          <w:bCs/>
          <w:iCs/>
          <w:color w:val="000000"/>
        </w:rPr>
        <w:t>6</w:t>
      </w:r>
      <w:r w:rsidRPr="001550C6">
        <w:rPr>
          <w:rFonts w:ascii="Times New Roman" w:hAnsi="Times New Roman" w:cs="Times New Roman"/>
          <w:b/>
          <w:bCs/>
          <w:iCs/>
          <w:color w:val="000000"/>
        </w:rPr>
        <w:t>.1</w:t>
      </w:r>
      <w:r w:rsidRPr="001550C6">
        <w:rPr>
          <w:rFonts w:ascii="Times New Roman" w:hAnsi="Times New Roman" w:cs="Times New Roman"/>
          <w:bCs/>
          <w:iCs/>
          <w:color w:val="000000"/>
        </w:rPr>
        <w:tab/>
        <w:t xml:space="preserve">As empresas, cadastradas ou não no SICAF, deverão comprovar, ainda, a </w:t>
      </w:r>
      <w:r w:rsidRPr="001550C6">
        <w:rPr>
          <w:rFonts w:ascii="Times New Roman" w:hAnsi="Times New Roman" w:cs="Times New Roman"/>
          <w:bCs/>
          <w:iCs/>
          <w:color w:val="000000" w:themeColor="text1"/>
        </w:rPr>
        <w:t>qualificação técnica,</w:t>
      </w:r>
      <w:r w:rsidRPr="001550C6">
        <w:rPr>
          <w:rFonts w:ascii="Times New Roman" w:hAnsi="Times New Roman" w:cs="Times New Roman"/>
          <w:bCs/>
          <w:iCs/>
          <w:color w:val="000000"/>
        </w:rPr>
        <w:t xml:space="preserve"> por meio de: </w:t>
      </w:r>
    </w:p>
    <w:p w14:paraId="218FA3BA" w14:textId="558A8748" w:rsidR="004D3548" w:rsidRPr="00323057" w:rsidRDefault="004D3548" w:rsidP="001A48DA">
      <w:pPr>
        <w:pStyle w:val="PargrafodaLista"/>
        <w:numPr>
          <w:ilvl w:val="3"/>
          <w:numId w:val="16"/>
        </w:numPr>
        <w:autoSpaceDE w:val="0"/>
        <w:snapToGrid w:val="0"/>
        <w:spacing w:after="120"/>
        <w:ind w:left="2835" w:hanging="850"/>
        <w:contextualSpacing w:val="0"/>
        <w:jc w:val="both"/>
        <w:rPr>
          <w:rFonts w:ascii="Times New Roman" w:hAnsi="Times New Roman" w:cs="Times New Roman"/>
          <w:bCs/>
          <w:color w:val="000000" w:themeColor="text1"/>
        </w:rPr>
      </w:pPr>
      <w:r w:rsidRPr="00323057">
        <w:rPr>
          <w:rFonts w:ascii="Times New Roman" w:hAnsi="Times New Roman" w:cs="Times New Roman"/>
          <w:b/>
          <w:color w:val="000000" w:themeColor="text1"/>
        </w:rPr>
        <w:lastRenderedPageBreak/>
        <w:t xml:space="preserve">Atestado(s) de Capacidade </w:t>
      </w:r>
      <w:proofErr w:type="gramStart"/>
      <w:r w:rsidRPr="00323057">
        <w:rPr>
          <w:rFonts w:ascii="Times New Roman" w:hAnsi="Times New Roman" w:cs="Times New Roman"/>
          <w:b/>
          <w:color w:val="000000" w:themeColor="text1"/>
        </w:rPr>
        <w:t>Técnica</w:t>
      </w:r>
      <w:r w:rsidRPr="00323057">
        <w:rPr>
          <w:rFonts w:ascii="Times New Roman" w:hAnsi="Times New Roman" w:cs="Times New Roman"/>
          <w:color w:val="000000" w:themeColor="text1"/>
        </w:rPr>
        <w:t xml:space="preserve"> fornecido</w:t>
      </w:r>
      <w:proofErr w:type="gramEnd"/>
      <w:r w:rsidRPr="00323057">
        <w:rPr>
          <w:rFonts w:ascii="Times New Roman" w:hAnsi="Times New Roman" w:cs="Times New Roman"/>
          <w:color w:val="000000" w:themeColor="text1"/>
        </w:rPr>
        <w:t xml:space="preserve">(s) por pessoas(s) Jurídica(s) de direito público ou privado, comprovando que a empresa licitante tenha </w:t>
      </w:r>
      <w:r>
        <w:rPr>
          <w:rFonts w:ascii="Times New Roman" w:hAnsi="Times New Roman" w:cs="Times New Roman"/>
          <w:color w:val="000000" w:themeColor="text1"/>
        </w:rPr>
        <w:t xml:space="preserve">fornecido produtos </w:t>
      </w:r>
      <w:r w:rsidRPr="00323057">
        <w:rPr>
          <w:rFonts w:ascii="Times New Roman" w:hAnsi="Times New Roman" w:cs="Times New Roman"/>
          <w:color w:val="000000" w:themeColor="text1"/>
        </w:rPr>
        <w:t>compatíveis em características (</w:t>
      </w:r>
      <w:r w:rsidRPr="006D76D5">
        <w:rPr>
          <w:rFonts w:ascii="Times New Roman" w:hAnsi="Times New Roman" w:cs="Times New Roman"/>
          <w:b/>
          <w:color w:val="000000" w:themeColor="text1"/>
        </w:rPr>
        <w:t>fornecimento de televisores</w:t>
      </w:r>
      <w:r>
        <w:rPr>
          <w:rFonts w:ascii="Times New Roman" w:hAnsi="Times New Roman" w:cs="Times New Roman"/>
          <w:color w:val="000000" w:themeColor="text1"/>
        </w:rPr>
        <w:t>)</w:t>
      </w:r>
      <w:r w:rsidRPr="00323057">
        <w:rPr>
          <w:rFonts w:ascii="Times New Roman" w:hAnsi="Times New Roman" w:cs="Times New Roman"/>
          <w:color w:val="000000" w:themeColor="text1"/>
        </w:rPr>
        <w:t>, quantidades e prazos com o objeto desta licitação, conforme especificações cons</w:t>
      </w:r>
      <w:r w:rsidR="006D76D5">
        <w:rPr>
          <w:rFonts w:ascii="Times New Roman" w:hAnsi="Times New Roman" w:cs="Times New Roman"/>
          <w:color w:val="000000" w:themeColor="text1"/>
        </w:rPr>
        <w:t>tantes no Anexo I deste Edital.</w:t>
      </w:r>
    </w:p>
    <w:p w14:paraId="0EEF5272" w14:textId="77777777" w:rsidR="004D3548" w:rsidRPr="00650393" w:rsidRDefault="004D3548" w:rsidP="001A48DA">
      <w:pPr>
        <w:pStyle w:val="PargrafodaLista"/>
        <w:numPr>
          <w:ilvl w:val="2"/>
          <w:numId w:val="16"/>
        </w:numPr>
        <w:autoSpaceDE w:val="0"/>
        <w:snapToGrid w:val="0"/>
        <w:spacing w:after="120"/>
        <w:ind w:left="1985" w:hanging="708"/>
        <w:contextualSpacing w:val="0"/>
        <w:jc w:val="both"/>
        <w:rPr>
          <w:rFonts w:ascii="Times New Roman" w:hAnsi="Times New Roman" w:cs="Times New Roman"/>
          <w:b/>
          <w:bCs/>
        </w:rPr>
      </w:pPr>
      <w:r w:rsidRPr="00650393">
        <w:rPr>
          <w:rFonts w:ascii="Times New Roman" w:hAnsi="Times New Roman" w:cs="Times New Roman"/>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0E3A9AC3" w14:textId="77777777" w:rsidR="004D3548" w:rsidRPr="00650393" w:rsidRDefault="004D3548" w:rsidP="001A48DA">
      <w:pPr>
        <w:pStyle w:val="PargrafodaLista"/>
        <w:numPr>
          <w:ilvl w:val="2"/>
          <w:numId w:val="16"/>
        </w:numPr>
        <w:autoSpaceDE w:val="0"/>
        <w:snapToGrid w:val="0"/>
        <w:spacing w:after="120"/>
        <w:ind w:left="1985" w:hanging="709"/>
        <w:contextualSpacing w:val="0"/>
        <w:jc w:val="both"/>
        <w:rPr>
          <w:rFonts w:ascii="Times New Roman" w:hAnsi="Times New Roman" w:cs="Times New Roman"/>
          <w:b/>
          <w:bCs/>
        </w:rPr>
      </w:pPr>
      <w:r w:rsidRPr="00650393">
        <w:rPr>
          <w:rFonts w:ascii="Times New Roman" w:hAnsi="Times New Roman" w:cs="Times New Roman"/>
          <w:color w:val="000000" w:themeColor="text1"/>
        </w:rPr>
        <w:t xml:space="preserve">As licitantes cadastradas e habilitadas parcialmente no </w:t>
      </w:r>
      <w:r w:rsidRPr="00650393">
        <w:rPr>
          <w:rFonts w:ascii="Times New Roman" w:hAnsi="Times New Roman" w:cs="Times New Roman"/>
          <w:bCs/>
          <w:color w:val="000000" w:themeColor="text1"/>
        </w:rPr>
        <w:t>Sis</w:t>
      </w:r>
      <w:r w:rsidRPr="00650393">
        <w:rPr>
          <w:rFonts w:ascii="Times New Roman" w:hAnsi="Times New Roman" w:cs="Times New Roman"/>
          <w:color w:val="000000" w:themeColor="text1"/>
        </w:rPr>
        <w:t xml:space="preserve">tema de Cadastramento Unificado de Fornecedores – SICAF e sistemas semelhantes mantidos por Estados, Distrito Federal ou Municípios, poderão deixar de apresentar os documentos de habilitação exigidos nos subitens </w:t>
      </w:r>
      <w:r w:rsidRPr="00650393">
        <w:rPr>
          <w:rFonts w:ascii="Times New Roman" w:hAnsi="Times New Roman" w:cs="Times New Roman"/>
          <w:b/>
          <w:color w:val="000000" w:themeColor="text1"/>
        </w:rPr>
        <w:t>8.</w:t>
      </w:r>
      <w:r>
        <w:rPr>
          <w:rFonts w:ascii="Times New Roman" w:hAnsi="Times New Roman" w:cs="Times New Roman"/>
          <w:b/>
          <w:color w:val="000000" w:themeColor="text1"/>
        </w:rPr>
        <w:t>4</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w:t>
      </w:r>
      <w:r w:rsidRPr="00650393">
        <w:rPr>
          <w:rFonts w:ascii="Times New Roman" w:hAnsi="Times New Roman" w:cs="Times New Roman"/>
          <w:b/>
          <w:color w:val="000000" w:themeColor="text1"/>
        </w:rPr>
        <w:t xml:space="preserve"> 8.</w:t>
      </w:r>
      <w:r>
        <w:rPr>
          <w:rFonts w:ascii="Times New Roman" w:hAnsi="Times New Roman" w:cs="Times New Roman"/>
          <w:b/>
          <w:color w:val="000000" w:themeColor="text1"/>
        </w:rPr>
        <w:t>5</w:t>
      </w:r>
      <w:r w:rsidRPr="00650393">
        <w:rPr>
          <w:rFonts w:ascii="Times New Roman" w:hAnsi="Times New Roman" w:cs="Times New Roman"/>
          <w:b/>
          <w:color w:val="000000" w:themeColor="text1"/>
        </w:rPr>
        <w:t xml:space="preserve"> </w:t>
      </w:r>
      <w:r w:rsidRPr="00650393">
        <w:rPr>
          <w:rFonts w:ascii="Times New Roman" w:hAnsi="Times New Roman" w:cs="Times New Roman"/>
          <w:color w:val="000000" w:themeColor="text1"/>
        </w:rPr>
        <w:t>estando todas obrigadas, ainda, à apresentação das declarações implantadas nas licitações eletrônicas do portal de compras governamentais e dos seguintes documentos:</w:t>
      </w:r>
    </w:p>
    <w:p w14:paraId="794FD8EB"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conforme parágrafo segundo do artigo 32 da Lei n.º 8.666/93 e de acordo com o modelo do Anexo III deste Edital, juntamente com a Proposta de Preços;</w:t>
      </w:r>
    </w:p>
    <w:p w14:paraId="0741A46A"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Anexo III deste Edital; </w:t>
      </w:r>
    </w:p>
    <w:p w14:paraId="7C4D1F7E"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empregados que executam trabalho degradante ou forçado, observado o disposto nos incisos III e IV do art. 1º e no inciso III do art. 5º da Constituição Federal, conforme o modelo do Anexo III deste Edital.</w:t>
      </w:r>
    </w:p>
    <w:p w14:paraId="35BE0C53"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da Secretaria de Logística e Tecnologia da Informação do Ministério do Planejamento, Orçamento e Gestão, de acordo com o modelo do Anexo III deste Edital;</w:t>
      </w:r>
    </w:p>
    <w:p w14:paraId="56EBA730"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Anexo III deste Edital; </w:t>
      </w:r>
    </w:p>
    <w:p w14:paraId="2979D0E1" w14:textId="77777777" w:rsidR="004D3548" w:rsidRPr="00AB743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lastRenderedPageBreak/>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14F058E" w14:textId="77777777" w:rsidR="004D3548" w:rsidRPr="00A17676" w:rsidRDefault="004D3548" w:rsidP="001A48DA">
      <w:pPr>
        <w:pStyle w:val="Recuodecorpodetexto"/>
        <w:numPr>
          <w:ilvl w:val="0"/>
          <w:numId w:val="14"/>
        </w:numPr>
        <w:tabs>
          <w:tab w:val="clear" w:pos="1003"/>
        </w:tabs>
        <w:ind w:left="2410"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0F94ECCF" w14:textId="77777777" w:rsidR="004D3548" w:rsidRPr="00A17676" w:rsidRDefault="004D3548" w:rsidP="001A48DA">
      <w:pPr>
        <w:pStyle w:val="PargrafodaLista"/>
        <w:numPr>
          <w:ilvl w:val="2"/>
          <w:numId w:val="16"/>
        </w:numPr>
        <w:spacing w:after="120"/>
        <w:ind w:left="2127" w:hanging="709"/>
        <w:contextualSpacing w:val="0"/>
        <w:jc w:val="both"/>
        <w:rPr>
          <w:rFonts w:ascii="Times New Roman" w:hAnsi="Times New Roman" w:cs="Times New Roman"/>
          <w:b/>
          <w:bCs/>
        </w:rPr>
      </w:pPr>
      <w:r w:rsidRPr="00A17676">
        <w:rPr>
          <w:rFonts w:ascii="Times New Roman" w:hAnsi="Times New Roman" w:cs="Times New Roman"/>
          <w:bCs/>
          <w:color w:val="000000"/>
        </w:rPr>
        <w:t>Os documentos exigidos para habilitação relacionados nos subitens acima, deverão ser apresentados em meio digital pelos licitantes, por meio de funcionalidade presente no sistema (</w:t>
      </w:r>
      <w:r w:rsidRPr="00AB6AB5">
        <w:rPr>
          <w:rFonts w:ascii="Times New Roman" w:hAnsi="Times New Roman" w:cs="Times New Roman"/>
          <w:bCs/>
          <w:i/>
          <w:color w:val="000000"/>
        </w:rPr>
        <w:t>upload</w:t>
      </w:r>
      <w:r w:rsidRPr="00A17676">
        <w:rPr>
          <w:rFonts w:ascii="Times New Roman" w:hAnsi="Times New Roman" w:cs="Times New Roman"/>
          <w:bCs/>
          <w:color w:val="000000"/>
        </w:rPr>
        <w:t xml:space="preserve">), no prazo de </w:t>
      </w:r>
      <w:r w:rsidRPr="00A17676">
        <w:rPr>
          <w:rFonts w:ascii="Times New Roman" w:hAnsi="Times New Roman" w:cs="Times New Roman"/>
          <w:b/>
          <w:bCs/>
          <w:color w:val="000000"/>
        </w:rPr>
        <w:t>03 (três) horas,</w:t>
      </w:r>
      <w:r w:rsidRPr="00A17676">
        <w:rPr>
          <w:rFonts w:ascii="Times New Roman" w:hAnsi="Times New Roman" w:cs="Times New Roman"/>
          <w:bCs/>
          <w:color w:val="000000"/>
        </w:rPr>
        <w:t xml:space="preserve"> após solicitação do Pregoeiro no sistema eletrônico.  </w:t>
      </w:r>
      <w:r w:rsidRPr="00A17676">
        <w:rPr>
          <w:rFonts w:ascii="Times New Roman" w:hAnsi="Times New Roman" w:cs="Times New Roman"/>
          <w:bCs/>
          <w:color w:val="000000" w:themeColor="text1"/>
        </w:rPr>
        <w:t xml:space="preserve">Somente mediante autorização do Pregoeiro e em caso de indisponibilidade do sistema, será aceito o envio da documentação por meio do e-mail </w:t>
      </w:r>
      <w:hyperlink r:id="rId17" w:history="1">
        <w:r w:rsidRPr="00A17676">
          <w:rPr>
            <w:rStyle w:val="Hyperlink"/>
            <w:rFonts w:ascii="Times New Roman" w:hAnsi="Times New Roman" w:cs="Times New Roman"/>
            <w:b/>
            <w:bCs/>
          </w:rPr>
          <w:t>licitacao@mme.gov.br</w:t>
        </w:r>
      </w:hyperlink>
      <w:r w:rsidRPr="00A17676">
        <w:rPr>
          <w:rFonts w:ascii="Times New Roman" w:hAnsi="Times New Roman" w:cs="Times New Roman"/>
          <w:b/>
          <w:bCs/>
        </w:rPr>
        <w:t>.</w:t>
      </w:r>
    </w:p>
    <w:p w14:paraId="5F4D7AF8" w14:textId="77777777" w:rsidR="004D3548" w:rsidRPr="00530090" w:rsidRDefault="004D3548" w:rsidP="001A48DA">
      <w:pPr>
        <w:pStyle w:val="PargrafodaLista"/>
        <w:numPr>
          <w:ilvl w:val="2"/>
          <w:numId w:val="16"/>
        </w:numPr>
        <w:spacing w:after="120"/>
        <w:ind w:left="2127" w:hanging="709"/>
        <w:contextualSpacing w:val="0"/>
        <w:jc w:val="both"/>
        <w:rPr>
          <w:rFonts w:ascii="Times New Roman" w:hAnsi="Times New Roman" w:cs="Times New Roman"/>
          <w:bCs/>
        </w:rPr>
      </w:pPr>
      <w:r w:rsidRPr="00530090">
        <w:rPr>
          <w:rFonts w:ascii="Times New Roman" w:hAnsi="Times New Roman" w:cs="Times New Roman"/>
          <w:bCs/>
        </w:rPr>
        <w:t>Não serão aceitos documentos com indicação de CNPJ</w:t>
      </w:r>
      <w:r w:rsidRPr="00530090">
        <w:rPr>
          <w:rFonts w:ascii="Times New Roman" w:hAnsi="Times New Roman" w:cs="Times New Roman"/>
          <w:bCs/>
          <w:color w:val="FF0000"/>
        </w:rPr>
        <w:t xml:space="preserve"> </w:t>
      </w:r>
      <w:r w:rsidRPr="00530090">
        <w:rPr>
          <w:rFonts w:ascii="Times New Roman" w:hAnsi="Times New Roman" w:cs="Times New Roman"/>
          <w:bCs/>
        </w:rPr>
        <w:t>diferentes, salvo aqueles legalmente permitidos.</w:t>
      </w:r>
    </w:p>
    <w:p w14:paraId="3A7357A8" w14:textId="77777777" w:rsidR="004D3548" w:rsidRPr="00530090" w:rsidRDefault="004D3548" w:rsidP="001A48DA">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A existência de restrição relativamente à regularidade fiscal não impede que a licitante qualificada como microempresa ou empresa de pequeno porte seja declarada vencedora, uma vez que atenda a todas as demais exigências do edital.</w:t>
      </w:r>
    </w:p>
    <w:p w14:paraId="75F6A085" w14:textId="77777777" w:rsidR="004D3548" w:rsidRPr="00530090" w:rsidRDefault="004D3548" w:rsidP="001A48DA">
      <w:pPr>
        <w:pStyle w:val="PargrafodaLista"/>
        <w:numPr>
          <w:ilvl w:val="2"/>
          <w:numId w:val="16"/>
        </w:numPr>
        <w:spacing w:after="120"/>
        <w:ind w:left="2127" w:hanging="709"/>
        <w:contextualSpacing w:val="0"/>
        <w:jc w:val="both"/>
        <w:rPr>
          <w:rFonts w:ascii="Times New Roman" w:hAnsi="Times New Roman" w:cs="Times New Roman"/>
          <w:bCs/>
          <w:color w:val="000000"/>
        </w:rPr>
      </w:pPr>
      <w:r w:rsidRPr="00530090">
        <w:rPr>
          <w:rFonts w:ascii="Times New Roman" w:hAnsi="Times New Roman" w:cs="Times New Roman"/>
          <w:bCs/>
          <w:color w:val="000000"/>
        </w:rPr>
        <w:t>A declaração do vencedor acontecerá no momento imediatamente posterior à fase de habilitação.</w:t>
      </w:r>
    </w:p>
    <w:p w14:paraId="1178FC04" w14:textId="77777777" w:rsidR="004D3548" w:rsidRPr="00530090" w:rsidRDefault="004D3548" w:rsidP="001A48DA">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Constatada a existência de alguma restrição no que tange à regularidade fiscal, o licitante será convocado para, no prazo de </w:t>
      </w:r>
      <w:proofErr w:type="gramStart"/>
      <w:r w:rsidRPr="00530090">
        <w:rPr>
          <w:rFonts w:ascii="Times New Roman" w:hAnsi="Times New Roman" w:cs="Times New Roman"/>
          <w:b/>
          <w:bCs/>
          <w:color w:val="000000"/>
        </w:rPr>
        <w:t>5</w:t>
      </w:r>
      <w:proofErr w:type="gramEnd"/>
      <w:r w:rsidRPr="00530090">
        <w:rPr>
          <w:rFonts w:ascii="Times New Roman" w:hAnsi="Times New Roman" w:cs="Times New Roman"/>
          <w:b/>
          <w:bCs/>
          <w:color w:val="000000"/>
        </w:rPr>
        <w:t xml:space="preserve"> (cinco) dias úteis</w:t>
      </w:r>
      <w:r w:rsidRPr="00530090">
        <w:rPr>
          <w:rFonts w:ascii="Times New Roman" w:hAnsi="Times New Roman" w:cs="Times New Roman"/>
          <w:bCs/>
          <w:color w:val="000000"/>
        </w:rPr>
        <w:t>, após a declaração do vencedor, comprovar a regularização. O prazo poderá ser prorrogado por igual período, a critério da administração pública, quando requerida pelo licitante, mediante apresentação de justificativa.</w:t>
      </w:r>
    </w:p>
    <w:p w14:paraId="6968D5EE" w14:textId="77777777" w:rsidR="004D3548" w:rsidRPr="00530090" w:rsidRDefault="004D3548" w:rsidP="001A48DA">
      <w:pPr>
        <w:pStyle w:val="PargrafodaLista"/>
        <w:numPr>
          <w:ilvl w:val="1"/>
          <w:numId w:val="16"/>
        </w:numPr>
        <w:spacing w:after="120"/>
        <w:ind w:left="1418" w:hanging="567"/>
        <w:contextualSpacing w:val="0"/>
        <w:jc w:val="both"/>
        <w:rPr>
          <w:rFonts w:ascii="Times New Roman" w:hAnsi="Times New Roman" w:cs="Times New Roman"/>
          <w:bCs/>
          <w:color w:val="000000"/>
        </w:rPr>
      </w:pPr>
      <w:r w:rsidRPr="00530090">
        <w:rPr>
          <w:rFonts w:ascii="Times New Roman" w:hAnsi="Times New Roman" w:cs="Times New Roman"/>
          <w:bCs/>
          <w:color w:val="000000"/>
        </w:rPr>
        <w:t xml:space="preserve">A </w:t>
      </w:r>
      <w:proofErr w:type="gramStart"/>
      <w:r w:rsidRPr="00530090">
        <w:rPr>
          <w:rFonts w:ascii="Times New Roman" w:hAnsi="Times New Roman" w:cs="Times New Roman"/>
          <w:bCs/>
          <w:color w:val="000000"/>
        </w:rPr>
        <w:t>não-regularização</w:t>
      </w:r>
      <w:proofErr w:type="gramEnd"/>
      <w:r w:rsidRPr="00530090">
        <w:rPr>
          <w:rFonts w:ascii="Times New Roman" w:hAnsi="Times New Roman" w:cs="Times New Roman"/>
          <w:bCs/>
          <w:color w:val="000000"/>
        </w:rPr>
        <w:t xml:space="preserve"> fiscal no prazo previsto no subitem anterior acarretará a inabilitação do licitante, sem prejuízo das sanções previstas neste Edital, com a reabertura da sessão pública.</w:t>
      </w:r>
    </w:p>
    <w:p w14:paraId="75E3F94E" w14:textId="77777777" w:rsidR="004D3548" w:rsidRPr="00530090" w:rsidRDefault="004D3548" w:rsidP="001A48DA">
      <w:pPr>
        <w:numPr>
          <w:ilvl w:val="1"/>
          <w:numId w:val="16"/>
        </w:numPr>
        <w:spacing w:after="120"/>
        <w:ind w:left="1418" w:hanging="567"/>
        <w:jc w:val="both"/>
        <w:rPr>
          <w:rFonts w:ascii="Times New Roman" w:hAnsi="Times New Roman" w:cs="Times New Roman"/>
          <w:color w:val="000000"/>
        </w:rPr>
      </w:pPr>
      <w:r w:rsidRPr="00530090">
        <w:rPr>
          <w:rFonts w:ascii="Times New Roman" w:hAnsi="Times New Roman" w:cs="Times New Roman"/>
          <w:color w:val="000000"/>
        </w:rPr>
        <w:t xml:space="preserve">Havendo necessidade de analisar minuciosamente os documentos exigidos, o Pregoeiro suspenderá a sessão, informando no </w:t>
      </w:r>
      <w:r w:rsidRPr="00530090">
        <w:rPr>
          <w:rFonts w:ascii="Times New Roman" w:hAnsi="Times New Roman" w:cs="Times New Roman"/>
          <w:i/>
          <w:color w:val="000000"/>
        </w:rPr>
        <w:t>chat</w:t>
      </w:r>
      <w:r w:rsidRPr="00530090">
        <w:rPr>
          <w:rFonts w:ascii="Times New Roman" w:hAnsi="Times New Roman" w:cs="Times New Roman"/>
          <w:color w:val="000000"/>
        </w:rPr>
        <w:t xml:space="preserve"> a nova data e horário para a continuidade da mesma.</w:t>
      </w:r>
    </w:p>
    <w:p w14:paraId="45E00A1D" w14:textId="77777777" w:rsidR="004D3548" w:rsidRPr="00530090" w:rsidRDefault="004D3548" w:rsidP="001A48DA">
      <w:pPr>
        <w:numPr>
          <w:ilvl w:val="1"/>
          <w:numId w:val="16"/>
        </w:numPr>
        <w:spacing w:after="120"/>
        <w:ind w:left="1418" w:hanging="567"/>
        <w:jc w:val="both"/>
        <w:rPr>
          <w:rFonts w:ascii="Times New Roman" w:hAnsi="Times New Roman" w:cs="Times New Roman"/>
          <w:color w:val="000000"/>
        </w:rPr>
      </w:pPr>
      <w:r w:rsidRPr="00530090">
        <w:rPr>
          <w:rFonts w:ascii="Times New Roman" w:hAnsi="Times New Roman" w:cs="Times New Roman"/>
          <w:color w:val="000000"/>
        </w:rPr>
        <w:t xml:space="preserve">Será inabilitado o licitante que não comprovar sua habilitação, seja por não apresentar quaisquer dos documentos exigidos, ou </w:t>
      </w:r>
      <w:r>
        <w:rPr>
          <w:rFonts w:ascii="Times New Roman" w:hAnsi="Times New Roman" w:cs="Times New Roman"/>
          <w:color w:val="000000"/>
        </w:rPr>
        <w:t>a</w:t>
      </w:r>
      <w:r w:rsidRPr="00530090">
        <w:rPr>
          <w:rFonts w:ascii="Times New Roman" w:hAnsi="Times New Roman" w:cs="Times New Roman"/>
          <w:color w:val="000000"/>
        </w:rPr>
        <w:t>presenta-los em desacordo com o e</w:t>
      </w:r>
      <w:r w:rsidRPr="00530090">
        <w:rPr>
          <w:rFonts w:ascii="Times New Roman" w:hAnsi="Times New Roman" w:cs="Times New Roman"/>
          <w:color w:val="000000"/>
          <w:lang w:eastAsia="en-US"/>
        </w:rPr>
        <w:t>stabelecido neste Edital.</w:t>
      </w:r>
    </w:p>
    <w:p w14:paraId="3EF0E037" w14:textId="77777777" w:rsidR="004D3548" w:rsidRDefault="004D3548" w:rsidP="001A48DA">
      <w:pPr>
        <w:numPr>
          <w:ilvl w:val="1"/>
          <w:numId w:val="16"/>
        </w:numPr>
        <w:tabs>
          <w:tab w:val="left" w:pos="1418"/>
        </w:tabs>
        <w:spacing w:after="120"/>
        <w:ind w:left="1418" w:hanging="567"/>
        <w:jc w:val="both"/>
        <w:rPr>
          <w:rFonts w:ascii="Times New Roman" w:hAnsi="Times New Roman" w:cs="Times New Roman"/>
          <w:color w:val="000000"/>
          <w:lang w:eastAsia="en-US"/>
        </w:rPr>
      </w:pPr>
      <w:r w:rsidRPr="00530090">
        <w:rPr>
          <w:rFonts w:ascii="Times New Roman" w:hAnsi="Times New Roman" w:cs="Times New Roman"/>
          <w:color w:val="000000"/>
          <w:lang w:eastAsia="en-US"/>
        </w:rPr>
        <w:t>Da sessão pública do Pregão divulgar-se-á Ata no sistema eletrônico.</w:t>
      </w:r>
    </w:p>
    <w:p w14:paraId="745F3C32" w14:textId="77777777" w:rsidR="00876B59" w:rsidRPr="00A932D4" w:rsidRDefault="00876B59" w:rsidP="001A48DA">
      <w:pPr>
        <w:pStyle w:val="Nivel01"/>
        <w:numPr>
          <w:ilvl w:val="0"/>
          <w:numId w:val="15"/>
        </w:numPr>
        <w:tabs>
          <w:tab w:val="clear" w:pos="567"/>
        </w:tabs>
        <w:spacing w:before="0" w:after="120"/>
        <w:ind w:left="426" w:hanging="426"/>
        <w:rPr>
          <w:rFonts w:ascii="Times New Roman" w:hAnsi="Times New Roman"/>
          <w:sz w:val="24"/>
          <w:szCs w:val="24"/>
          <w:lang w:eastAsia="en-US"/>
        </w:rPr>
      </w:pPr>
      <w:r w:rsidRPr="00A932D4">
        <w:rPr>
          <w:rFonts w:ascii="Times New Roman" w:hAnsi="Times New Roman"/>
          <w:sz w:val="24"/>
          <w:szCs w:val="24"/>
          <w:lang w:eastAsia="en-US"/>
        </w:rPr>
        <w:t>DA REABERTURA DA SESSÃO PÚBLICA</w:t>
      </w:r>
    </w:p>
    <w:p w14:paraId="0495438D" w14:textId="77777777" w:rsidR="00876B59" w:rsidRPr="00A932D4" w:rsidRDefault="00876B59" w:rsidP="001A48DA">
      <w:pPr>
        <w:pStyle w:val="Nivel01"/>
        <w:keepNext w:val="0"/>
        <w:keepLines w:val="0"/>
        <w:numPr>
          <w:ilvl w:val="1"/>
          <w:numId w:val="17"/>
        </w:numPr>
        <w:tabs>
          <w:tab w:val="clear" w:pos="567"/>
        </w:tabs>
        <w:spacing w:before="0" w:after="120"/>
        <w:ind w:left="851" w:hanging="425"/>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sessão pública poderá ser reaberta:</w:t>
      </w:r>
    </w:p>
    <w:p w14:paraId="6D4D3596" w14:textId="77777777" w:rsidR="00876B59" w:rsidRPr="00A932D4"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460DB2A1" w14:textId="77777777" w:rsidR="00876B59" w:rsidRPr="00A932D4"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lastRenderedPageBreak/>
        <w:t xml:space="preserve">Quando houver erro na aceitação do preço melhor classificado ou quando o licitante declarado vencedor não assinar o contrato, não retirar o instrumento equivalente ou não comprovar a regularização fiscal, nos termos do art. 43, §1º da LC nº 123/2006. Nessas hipóteses, serão adotados os procedimentos imediatamente posteriores ao encerramento da etapa de lances. </w:t>
      </w:r>
    </w:p>
    <w:p w14:paraId="168A9D23" w14:textId="77777777" w:rsidR="00876B59" w:rsidRPr="00A932D4" w:rsidRDefault="00876B59" w:rsidP="001A48DA">
      <w:pPr>
        <w:pStyle w:val="Nivel01"/>
        <w:keepNext w:val="0"/>
        <w:keepLines w:val="0"/>
        <w:numPr>
          <w:ilvl w:val="1"/>
          <w:numId w:val="17"/>
        </w:numPr>
        <w:tabs>
          <w:tab w:val="clear" w:pos="567"/>
        </w:tabs>
        <w:spacing w:before="0" w:after="120"/>
        <w:ind w:left="851" w:hanging="425"/>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Todos os licitantes remanescentes deverão ser convocados para acompanhar a sessão reaberta.</w:t>
      </w:r>
    </w:p>
    <w:p w14:paraId="5EBB089A" w14:textId="77777777" w:rsidR="00876B59" w:rsidRPr="00A932D4"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 xml:space="preserve">A convocação se dará por meio do sistema eletrônico </w:t>
      </w:r>
      <w:r w:rsidRPr="00A932D4">
        <w:rPr>
          <w:rFonts w:ascii="Times New Roman" w:eastAsiaTheme="minorEastAsia" w:hAnsi="Times New Roman"/>
          <w:b w:val="0"/>
          <w:bCs w:val="0"/>
          <w:i/>
          <w:color w:val="000000" w:themeColor="text1"/>
          <w:sz w:val="24"/>
          <w:szCs w:val="24"/>
        </w:rPr>
        <w:t xml:space="preserve">chat </w:t>
      </w:r>
      <w:r w:rsidRPr="00A932D4">
        <w:rPr>
          <w:rFonts w:ascii="Times New Roman" w:eastAsiaTheme="minorEastAsia" w:hAnsi="Times New Roman"/>
          <w:b w:val="0"/>
          <w:bCs w:val="0"/>
          <w:color w:val="000000" w:themeColor="text1"/>
          <w:sz w:val="24"/>
          <w:szCs w:val="24"/>
        </w:rPr>
        <w:t>ou</w:t>
      </w:r>
      <w:r w:rsidRPr="00A932D4">
        <w:rPr>
          <w:rFonts w:ascii="Times New Roman" w:eastAsiaTheme="minorEastAsia" w:hAnsi="Times New Roman"/>
          <w:b w:val="0"/>
          <w:bCs w:val="0"/>
          <w:i/>
          <w:color w:val="000000" w:themeColor="text1"/>
          <w:sz w:val="24"/>
          <w:szCs w:val="24"/>
        </w:rPr>
        <w:t xml:space="preserve"> </w:t>
      </w:r>
      <w:r w:rsidRPr="00A932D4">
        <w:rPr>
          <w:rFonts w:ascii="Times New Roman" w:eastAsiaTheme="minorEastAsia" w:hAnsi="Times New Roman"/>
          <w:b w:val="0"/>
          <w:bCs w:val="0"/>
          <w:color w:val="auto"/>
          <w:sz w:val="24"/>
          <w:szCs w:val="24"/>
        </w:rPr>
        <w:t>e-mail, de acordo com a fase do procedimento licitatório.</w:t>
      </w:r>
    </w:p>
    <w:p w14:paraId="4845E153" w14:textId="77777777" w:rsidR="00876B59" w:rsidRDefault="00876B59" w:rsidP="001A48DA">
      <w:pPr>
        <w:pStyle w:val="Nivel01"/>
        <w:keepNext w:val="0"/>
        <w:keepLines w:val="0"/>
        <w:numPr>
          <w:ilvl w:val="2"/>
          <w:numId w:val="17"/>
        </w:numPr>
        <w:tabs>
          <w:tab w:val="clear" w:pos="567"/>
        </w:tabs>
        <w:spacing w:before="0" w:after="120"/>
        <w:ind w:left="1560" w:hanging="709"/>
        <w:outlineLvl w:val="9"/>
        <w:rPr>
          <w:rFonts w:ascii="Times New Roman" w:eastAsiaTheme="minorEastAsia" w:hAnsi="Times New Roman"/>
          <w:b w:val="0"/>
          <w:bCs w:val="0"/>
          <w:color w:val="auto"/>
          <w:sz w:val="24"/>
          <w:szCs w:val="24"/>
        </w:rPr>
      </w:pPr>
      <w:r w:rsidRPr="00A932D4">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73D31BCC" w14:textId="77777777" w:rsidR="00876B59" w:rsidRPr="001B5F45" w:rsidRDefault="00876B59" w:rsidP="001A48DA">
      <w:pPr>
        <w:pStyle w:val="PargrafodaLista"/>
        <w:numPr>
          <w:ilvl w:val="0"/>
          <w:numId w:val="17"/>
        </w:numPr>
        <w:spacing w:after="120"/>
        <w:ind w:left="284" w:hanging="426"/>
        <w:contextualSpacing w:val="0"/>
        <w:jc w:val="both"/>
        <w:rPr>
          <w:rFonts w:ascii="Times New Roman" w:hAnsi="Times New Roman" w:cs="Times New Roman"/>
          <w:color w:val="000000" w:themeColor="text1"/>
          <w:lang w:eastAsia="en-US"/>
        </w:rPr>
      </w:pPr>
      <w:r w:rsidRPr="001B5F45">
        <w:rPr>
          <w:rFonts w:ascii="Times New Roman" w:hAnsi="Times New Roman" w:cs="Times New Roman"/>
          <w:b/>
          <w:color w:val="000000" w:themeColor="text1"/>
          <w:lang w:eastAsia="en-US"/>
        </w:rPr>
        <w:t>DO ENCAMINHAMENTO DA PROPOSTA VENCEDORA</w:t>
      </w:r>
    </w:p>
    <w:p w14:paraId="04DE58B3" w14:textId="169E5C1D" w:rsidR="00876B59" w:rsidRPr="00E203B8" w:rsidRDefault="00876B59" w:rsidP="001A48DA">
      <w:pPr>
        <w:numPr>
          <w:ilvl w:val="1"/>
          <w:numId w:val="17"/>
        </w:numPr>
        <w:spacing w:after="120"/>
        <w:ind w:left="993" w:hanging="709"/>
        <w:jc w:val="both"/>
        <w:rPr>
          <w:rFonts w:ascii="Times New Roman" w:hAnsi="Times New Roman" w:cs="Times New Roman"/>
          <w:color w:val="000000" w:themeColor="text1"/>
        </w:rPr>
      </w:pPr>
      <w:r w:rsidRPr="001B5F45">
        <w:rPr>
          <w:rFonts w:ascii="Times New Roman" w:hAnsi="Times New Roman" w:cs="Times New Roman"/>
          <w:color w:val="000000" w:themeColor="text1"/>
        </w:rPr>
        <w:t xml:space="preserve">A proposta final do licitante declarado vencedor deverá ser encaminhada em original ou cópia autenticada, no prazo máximo de </w:t>
      </w:r>
      <w:proofErr w:type="gramStart"/>
      <w:r w:rsidRPr="001B5F45">
        <w:rPr>
          <w:rFonts w:ascii="Times New Roman" w:hAnsi="Times New Roman" w:cs="Times New Roman"/>
          <w:b/>
          <w:color w:val="000000" w:themeColor="text1"/>
        </w:rPr>
        <w:t>03</w:t>
      </w:r>
      <w:r w:rsidRPr="001B5F45">
        <w:rPr>
          <w:rFonts w:ascii="Times New Roman" w:hAnsi="Times New Roman" w:cs="Times New Roman"/>
          <w:b/>
          <w:bCs/>
          <w:color w:val="000000" w:themeColor="text1"/>
        </w:rPr>
        <w:t xml:space="preserve"> (três) dias</w:t>
      </w:r>
      <w:r w:rsidRPr="001B5F45">
        <w:rPr>
          <w:rFonts w:ascii="Times New Roman" w:hAnsi="Times New Roman" w:cs="Times New Roman"/>
          <w:color w:val="000000" w:themeColor="text1"/>
        </w:rPr>
        <w:t xml:space="preserve">, para o </w:t>
      </w:r>
      <w:r w:rsidRPr="001B5F45">
        <w:rPr>
          <w:rFonts w:ascii="Times New Roman" w:hAnsi="Times New Roman" w:cs="Times New Roman"/>
          <w:b/>
          <w:color w:val="000000" w:themeColor="text1"/>
        </w:rPr>
        <w:t>Ministério de Minas e Energia, Coordenação</w:t>
      </w:r>
      <w:proofErr w:type="gramEnd"/>
      <w:r w:rsidRPr="001B5F45">
        <w:rPr>
          <w:rFonts w:ascii="Times New Roman" w:hAnsi="Times New Roman" w:cs="Times New Roman"/>
          <w:b/>
          <w:color w:val="000000" w:themeColor="text1"/>
        </w:rPr>
        <w:t xml:space="preserve"> de Licitações e Compras</w:t>
      </w:r>
      <w:r w:rsidRPr="001B5F45">
        <w:rPr>
          <w:rFonts w:ascii="Times New Roman" w:hAnsi="Times New Roman" w:cs="Times New Roman"/>
          <w:color w:val="000000" w:themeColor="text1"/>
        </w:rPr>
        <w:t>, Sala 446 – Esplanada dos Ministérios Bloco “U” – Brasília/DF – CEP – 70.065-900 -</w:t>
      </w:r>
      <w:r w:rsidRPr="001B5F45">
        <w:rPr>
          <w:rFonts w:ascii="Times New Roman" w:hAnsi="Times New Roman" w:cs="Times New Roman"/>
          <w:b/>
          <w:color w:val="000000" w:themeColor="text1"/>
        </w:rPr>
        <w:t xml:space="preserve"> a contar da solicitação do Pregoeiro no sistema eletrônico </w:t>
      </w:r>
      <w:r w:rsidRPr="00E203B8">
        <w:rPr>
          <w:rFonts w:ascii="Times New Roman" w:hAnsi="Times New Roman" w:cs="Times New Roman"/>
          <w:color w:val="000000" w:themeColor="text1"/>
        </w:rPr>
        <w:t>e deverá:</w:t>
      </w:r>
    </w:p>
    <w:p w14:paraId="60FD7A9B" w14:textId="77777777" w:rsidR="00876B59" w:rsidRPr="001B5F45" w:rsidRDefault="00876B59" w:rsidP="001A48DA">
      <w:pPr>
        <w:numPr>
          <w:ilvl w:val="2"/>
          <w:numId w:val="17"/>
        </w:numPr>
        <w:spacing w:after="120"/>
        <w:ind w:left="1843" w:hanging="850"/>
        <w:jc w:val="both"/>
        <w:rPr>
          <w:rFonts w:ascii="Times New Roman" w:hAnsi="Times New Roman" w:cs="Times New Roman"/>
          <w:color w:val="000000" w:themeColor="text1"/>
        </w:rPr>
      </w:pPr>
      <w:proofErr w:type="gramStart"/>
      <w:r w:rsidRPr="001B5F45">
        <w:rPr>
          <w:rFonts w:ascii="Times New Roman" w:hAnsi="Times New Roman" w:cs="Times New Roman"/>
          <w:color w:val="000000" w:themeColor="text1"/>
        </w:rPr>
        <w:t>ser</w:t>
      </w:r>
      <w:proofErr w:type="gramEnd"/>
      <w:r w:rsidRPr="001B5F45">
        <w:rPr>
          <w:rFonts w:ascii="Times New Roman" w:hAnsi="Times New Roman" w:cs="Times New Roman"/>
          <w:color w:val="000000" w:themeColor="text1"/>
        </w:rPr>
        <w:t xml:space="preserve"> redigida em língua portuguesa, digitada, em uma via, sem emendas, rasuras, entrelinhas ou ressalvas, devendo a última folha ser assinada e as demais rubricadas pelo licitante ou seu representante legal.</w:t>
      </w:r>
    </w:p>
    <w:p w14:paraId="77557342" w14:textId="77777777" w:rsidR="00876B59" w:rsidRPr="001B5F45" w:rsidRDefault="00876B59" w:rsidP="001A48DA">
      <w:pPr>
        <w:numPr>
          <w:ilvl w:val="2"/>
          <w:numId w:val="17"/>
        </w:numPr>
        <w:spacing w:after="120"/>
        <w:ind w:left="1843" w:hanging="850"/>
        <w:jc w:val="both"/>
        <w:rPr>
          <w:rFonts w:ascii="Times New Roman" w:hAnsi="Times New Roman" w:cs="Times New Roman"/>
          <w:color w:val="000000" w:themeColor="text1"/>
        </w:rPr>
      </w:pPr>
      <w:proofErr w:type="gramStart"/>
      <w:r w:rsidRPr="001B5F45">
        <w:rPr>
          <w:rFonts w:ascii="Times New Roman" w:hAnsi="Times New Roman" w:cs="Times New Roman"/>
          <w:color w:val="000000" w:themeColor="text1"/>
        </w:rPr>
        <w:t>apresentar</w:t>
      </w:r>
      <w:proofErr w:type="gramEnd"/>
      <w:r w:rsidRPr="001B5F45">
        <w:rPr>
          <w:rFonts w:ascii="Times New Roman" w:hAnsi="Times New Roman" w:cs="Times New Roman"/>
          <w:color w:val="000000" w:themeColor="text1"/>
        </w:rPr>
        <w:t xml:space="preserve"> a proposta, devidamente ajustada ao lance vencedor ou ao valor negociado, em conformidade com o modelo anexo a este instrumento convocatório.</w:t>
      </w:r>
    </w:p>
    <w:p w14:paraId="24339AD9" w14:textId="77777777" w:rsidR="00876B59" w:rsidRPr="001B5F45" w:rsidRDefault="00876B59" w:rsidP="001A48DA">
      <w:pPr>
        <w:numPr>
          <w:ilvl w:val="2"/>
          <w:numId w:val="17"/>
        </w:numPr>
        <w:spacing w:after="120"/>
        <w:ind w:left="1843" w:hanging="850"/>
        <w:jc w:val="both"/>
        <w:rPr>
          <w:rFonts w:ascii="Times New Roman" w:hAnsi="Times New Roman" w:cs="Times New Roman"/>
          <w:color w:val="000000" w:themeColor="text1"/>
        </w:rPr>
      </w:pPr>
      <w:proofErr w:type="gramStart"/>
      <w:r w:rsidRPr="001B5F45">
        <w:rPr>
          <w:rFonts w:ascii="Times New Roman" w:hAnsi="Times New Roman" w:cs="Times New Roman"/>
          <w:color w:val="000000" w:themeColor="text1"/>
        </w:rPr>
        <w:t>conter</w:t>
      </w:r>
      <w:proofErr w:type="gramEnd"/>
      <w:r w:rsidRPr="001B5F45">
        <w:rPr>
          <w:rFonts w:ascii="Times New Roman" w:hAnsi="Times New Roman" w:cs="Times New Roman"/>
          <w:color w:val="000000" w:themeColor="text1"/>
        </w:rPr>
        <w:t xml:space="preserve"> a indicação do banco, número da conta e agência do licitante vencedor, para fins de pagamento.</w:t>
      </w:r>
    </w:p>
    <w:p w14:paraId="6AC831A6" w14:textId="77777777" w:rsidR="00876B59" w:rsidRPr="001B5F45" w:rsidRDefault="00876B59" w:rsidP="001A48DA">
      <w:pPr>
        <w:numPr>
          <w:ilvl w:val="1"/>
          <w:numId w:val="17"/>
        </w:numPr>
        <w:spacing w:after="120"/>
        <w:ind w:left="1134" w:hanging="708"/>
        <w:jc w:val="both"/>
        <w:rPr>
          <w:rFonts w:ascii="Times New Roman" w:hAnsi="Times New Roman" w:cs="Times New Roman"/>
          <w:color w:val="000000" w:themeColor="text1"/>
        </w:rPr>
      </w:pPr>
      <w:r w:rsidRPr="001B5F45">
        <w:rPr>
          <w:rFonts w:ascii="Times New Roman" w:hAnsi="Times New Roman" w:cs="Times New Roman"/>
          <w:color w:val="000000" w:themeColor="text1"/>
        </w:rPr>
        <w:t>A proposta final deverá ser documentada nos autos e será levada em consideração no decorrer da execução do contrato e aplicação de eventual sanção à Contratada, se for o caso.</w:t>
      </w:r>
    </w:p>
    <w:p w14:paraId="1D259DB3" w14:textId="77777777" w:rsidR="00876B59" w:rsidRDefault="00876B59" w:rsidP="001A48DA">
      <w:pPr>
        <w:pStyle w:val="PargrafodaLista"/>
        <w:numPr>
          <w:ilvl w:val="2"/>
          <w:numId w:val="17"/>
        </w:numPr>
        <w:spacing w:after="120"/>
        <w:ind w:left="1843" w:hanging="709"/>
        <w:contextualSpacing w:val="0"/>
        <w:jc w:val="both"/>
        <w:rPr>
          <w:rFonts w:ascii="Times New Roman" w:hAnsi="Times New Roman" w:cs="Times New Roman"/>
          <w:color w:val="000000" w:themeColor="text1"/>
        </w:rPr>
      </w:pPr>
      <w:r w:rsidRPr="001B5F45">
        <w:rPr>
          <w:rFonts w:ascii="Times New Roman" w:hAnsi="Times New Roman" w:cs="Times New Roman"/>
          <w:color w:val="000000" w:themeColor="text1"/>
        </w:rPr>
        <w:t>Todas as especificações do objeto contidas na proposta, tais como marca, modelo, tipo, fabricante e procedência, vinculam a Contratada.</w:t>
      </w:r>
    </w:p>
    <w:p w14:paraId="145C44B6" w14:textId="77777777" w:rsidR="00876B59" w:rsidRPr="0069170B" w:rsidRDefault="00876B59" w:rsidP="001A48DA">
      <w:pPr>
        <w:numPr>
          <w:ilvl w:val="0"/>
          <w:numId w:val="17"/>
        </w:numPr>
        <w:spacing w:after="120"/>
        <w:ind w:left="426" w:hanging="425"/>
        <w:jc w:val="both"/>
        <w:rPr>
          <w:rFonts w:ascii="Times New Roman" w:hAnsi="Times New Roman" w:cs="Times New Roman"/>
          <w:b/>
          <w:color w:val="000000"/>
          <w:lang w:eastAsia="en-US"/>
        </w:rPr>
      </w:pPr>
      <w:r w:rsidRPr="0069170B">
        <w:rPr>
          <w:rFonts w:ascii="Times New Roman" w:hAnsi="Times New Roman" w:cs="Times New Roman"/>
          <w:b/>
          <w:color w:val="000000"/>
          <w:lang w:eastAsia="en-US"/>
        </w:rPr>
        <w:t>DOS RECURSOS</w:t>
      </w:r>
    </w:p>
    <w:p w14:paraId="32C4A38E" w14:textId="77777777" w:rsidR="00876B59" w:rsidRPr="0069170B" w:rsidRDefault="00876B59" w:rsidP="001A48DA">
      <w:pPr>
        <w:pStyle w:val="PargrafodaLista"/>
        <w:numPr>
          <w:ilvl w:val="1"/>
          <w:numId w:val="17"/>
        </w:numPr>
        <w:spacing w:after="120"/>
        <w:ind w:left="1134" w:hanging="708"/>
        <w:contextualSpacing w:val="0"/>
        <w:jc w:val="both"/>
        <w:rPr>
          <w:rFonts w:ascii="Times New Roman" w:hAnsi="Times New Roman" w:cs="Times New Roman"/>
          <w:color w:val="000000"/>
        </w:rPr>
      </w:pPr>
      <w:r w:rsidRPr="0069170B">
        <w:rPr>
          <w:rFonts w:ascii="Times New Roman" w:hAnsi="Times New Roman" w:cs="Times New Roman"/>
          <w:color w:val="000000"/>
          <w:lang w:eastAsia="en-US"/>
        </w:rPr>
        <w:t>Declarado o vencedor e decorr</w:t>
      </w:r>
      <w:r w:rsidRPr="0069170B">
        <w:rPr>
          <w:rFonts w:ascii="Times New Roman" w:hAnsi="Times New Roman" w:cs="Times New Roman"/>
          <w:color w:val="000000"/>
        </w:rPr>
        <w:t xml:space="preserve">ida a </w:t>
      </w:r>
      <w:r w:rsidRPr="0069170B">
        <w:rPr>
          <w:rFonts w:ascii="Times New Roman" w:hAnsi="Times New Roman" w:cs="Times New Roman"/>
          <w:color w:val="000000"/>
          <w:lang w:eastAsia="en-US"/>
        </w:rPr>
        <w:t xml:space="preserve">fase de regularização fiscal de microempresa ou empresa de pequeno porte, se for o caso, será concedido o </w:t>
      </w:r>
      <w:r w:rsidRPr="0069170B">
        <w:rPr>
          <w:rFonts w:ascii="Times New Roman" w:hAnsi="Times New Roman" w:cs="Times New Roman"/>
          <w:color w:val="000000"/>
        </w:rPr>
        <w:t>prazo de no mínimo 20 (vinte)</w:t>
      </w:r>
      <w:r w:rsidRPr="0069170B">
        <w:rPr>
          <w:rFonts w:ascii="Times New Roman" w:hAnsi="Times New Roman" w:cs="Times New Roman"/>
          <w:color w:val="FF0000"/>
        </w:rPr>
        <w:t xml:space="preserve"> </w:t>
      </w:r>
      <w:r w:rsidRPr="0069170B">
        <w:rPr>
          <w:rFonts w:ascii="Times New Roman" w:hAnsi="Times New Roman" w:cs="Times New Roman"/>
          <w:color w:val="000000" w:themeColor="text1"/>
        </w:rPr>
        <w:t>minutos,</w:t>
      </w:r>
      <w:r w:rsidRPr="0069170B">
        <w:rPr>
          <w:rFonts w:ascii="Times New Roman" w:hAnsi="Times New Roman" w:cs="Times New Roman"/>
          <w:color w:val="000000"/>
        </w:rPr>
        <w:t xml:space="preserve"> para que qualquer licitante manifeste a intenção de recorrer, de forma motivada, isto é, indicando contra </w:t>
      </w:r>
      <w:proofErr w:type="gramStart"/>
      <w:r w:rsidRPr="0069170B">
        <w:rPr>
          <w:rFonts w:ascii="Times New Roman" w:hAnsi="Times New Roman" w:cs="Times New Roman"/>
          <w:color w:val="000000"/>
        </w:rPr>
        <w:t>qual(</w:t>
      </w:r>
      <w:proofErr w:type="spellStart"/>
      <w:proofErr w:type="gramEnd"/>
      <w:r w:rsidRPr="0069170B">
        <w:rPr>
          <w:rFonts w:ascii="Times New Roman" w:hAnsi="Times New Roman" w:cs="Times New Roman"/>
          <w:color w:val="000000"/>
        </w:rPr>
        <w:t>is</w:t>
      </w:r>
      <w:proofErr w:type="spellEnd"/>
      <w:r w:rsidRPr="0069170B">
        <w:rPr>
          <w:rFonts w:ascii="Times New Roman" w:hAnsi="Times New Roman" w:cs="Times New Roman"/>
          <w:color w:val="000000"/>
        </w:rPr>
        <w:t>) decisão(</w:t>
      </w:r>
      <w:proofErr w:type="spellStart"/>
      <w:r w:rsidRPr="0069170B">
        <w:rPr>
          <w:rFonts w:ascii="Times New Roman" w:hAnsi="Times New Roman" w:cs="Times New Roman"/>
          <w:color w:val="000000"/>
        </w:rPr>
        <w:t>ões</w:t>
      </w:r>
      <w:proofErr w:type="spellEnd"/>
      <w:r w:rsidRPr="0069170B">
        <w:rPr>
          <w:rFonts w:ascii="Times New Roman" w:hAnsi="Times New Roman" w:cs="Times New Roman"/>
          <w:color w:val="000000"/>
        </w:rPr>
        <w:t>) pretende recorrer e por quais motivos, em campo próprio do sistema.</w:t>
      </w:r>
    </w:p>
    <w:p w14:paraId="3CC34339" w14:textId="77777777" w:rsidR="00876B59" w:rsidRPr="0069170B" w:rsidRDefault="00876B59" w:rsidP="001A48DA">
      <w:pPr>
        <w:numPr>
          <w:ilvl w:val="1"/>
          <w:numId w:val="17"/>
        </w:numPr>
        <w:spacing w:after="120"/>
        <w:ind w:left="1134" w:hanging="708"/>
        <w:jc w:val="both"/>
        <w:rPr>
          <w:rFonts w:ascii="Times New Roman" w:hAnsi="Times New Roman" w:cs="Times New Roman"/>
          <w:color w:val="000000"/>
        </w:rPr>
      </w:pPr>
      <w:r w:rsidRPr="0069170B">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14:paraId="29F6A3DF" w14:textId="77777777" w:rsidR="00876B59" w:rsidRPr="0069170B" w:rsidRDefault="00876B59" w:rsidP="001A48DA">
      <w:pPr>
        <w:numPr>
          <w:ilvl w:val="2"/>
          <w:numId w:val="17"/>
        </w:numPr>
        <w:autoSpaceDE w:val="0"/>
        <w:snapToGrid w:val="0"/>
        <w:spacing w:after="120"/>
        <w:ind w:left="1985" w:hanging="851"/>
        <w:jc w:val="both"/>
        <w:rPr>
          <w:rFonts w:ascii="Times New Roman" w:hAnsi="Times New Roman" w:cs="Times New Roman"/>
          <w:color w:val="000000"/>
        </w:rPr>
      </w:pPr>
      <w:r w:rsidRPr="0069170B">
        <w:rPr>
          <w:rFonts w:ascii="Times New Roman" w:hAnsi="Times New Roman" w:cs="Times New Roman"/>
          <w:color w:val="000000"/>
        </w:rPr>
        <w:lastRenderedPageBreak/>
        <w:t>Nesse momento o Pregoeiro não adentrará no mérito recursal, mas apenas verificará as condições de admissibilidade do recurso.</w:t>
      </w:r>
    </w:p>
    <w:p w14:paraId="75F96465" w14:textId="77777777" w:rsidR="00876B59" w:rsidRPr="0069170B" w:rsidRDefault="00876B59" w:rsidP="001A48DA">
      <w:pPr>
        <w:numPr>
          <w:ilvl w:val="2"/>
          <w:numId w:val="17"/>
        </w:numPr>
        <w:autoSpaceDE w:val="0"/>
        <w:snapToGrid w:val="0"/>
        <w:spacing w:after="120"/>
        <w:ind w:left="1985" w:hanging="851"/>
        <w:jc w:val="both"/>
        <w:rPr>
          <w:rFonts w:ascii="Times New Roman" w:hAnsi="Times New Roman" w:cs="Times New Roman"/>
          <w:color w:val="000000"/>
        </w:rPr>
      </w:pPr>
      <w:r w:rsidRPr="0069170B">
        <w:rPr>
          <w:rFonts w:ascii="Times New Roman" w:hAnsi="Times New Roman" w:cs="Times New Roman"/>
          <w:color w:val="000000"/>
        </w:rPr>
        <w:t>A falta de manifestação motivada do licitante quanto à intenção de recorrer importará a decadência desse direito.</w:t>
      </w:r>
    </w:p>
    <w:p w14:paraId="7B8D7458" w14:textId="77777777" w:rsidR="00876B59" w:rsidRPr="0069170B" w:rsidRDefault="00876B59" w:rsidP="001A48DA">
      <w:pPr>
        <w:numPr>
          <w:ilvl w:val="2"/>
          <w:numId w:val="17"/>
        </w:numPr>
        <w:autoSpaceDE w:val="0"/>
        <w:snapToGrid w:val="0"/>
        <w:spacing w:after="120"/>
        <w:ind w:left="1985" w:hanging="851"/>
        <w:jc w:val="both"/>
        <w:rPr>
          <w:rFonts w:ascii="Times New Roman" w:hAnsi="Times New Roman" w:cs="Times New Roman"/>
          <w:color w:val="000000"/>
        </w:rPr>
      </w:pPr>
      <w:r w:rsidRPr="0069170B">
        <w:rPr>
          <w:rFonts w:ascii="Times New Roman" w:hAnsi="Times New Roman" w:cs="Times New Roman"/>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CB54555" w14:textId="77777777" w:rsidR="00876B59" w:rsidRPr="0069170B" w:rsidRDefault="00876B59" w:rsidP="001A48DA">
      <w:pPr>
        <w:numPr>
          <w:ilvl w:val="1"/>
          <w:numId w:val="17"/>
        </w:numPr>
        <w:spacing w:after="120"/>
        <w:ind w:left="1134" w:hanging="708"/>
        <w:jc w:val="both"/>
        <w:rPr>
          <w:rFonts w:ascii="Times New Roman" w:hAnsi="Times New Roman" w:cs="Times New Roman"/>
          <w:color w:val="000000"/>
        </w:rPr>
      </w:pPr>
      <w:r w:rsidRPr="0069170B">
        <w:rPr>
          <w:rFonts w:ascii="Times New Roman" w:hAnsi="Times New Roman" w:cs="Times New Roman"/>
          <w:color w:val="000000"/>
        </w:rPr>
        <w:t xml:space="preserve">O acolhimento do recurso invalida tão somente os atos insuscetíveis de aproveitamento. </w:t>
      </w:r>
    </w:p>
    <w:p w14:paraId="5131C756" w14:textId="77777777" w:rsidR="00876B59" w:rsidRDefault="00876B59" w:rsidP="001A48DA">
      <w:pPr>
        <w:numPr>
          <w:ilvl w:val="1"/>
          <w:numId w:val="17"/>
        </w:numPr>
        <w:spacing w:after="120"/>
        <w:ind w:left="1134" w:hanging="708"/>
        <w:jc w:val="both"/>
        <w:rPr>
          <w:rFonts w:ascii="Times New Roman" w:hAnsi="Times New Roman" w:cs="Times New Roman"/>
          <w:color w:val="000000"/>
        </w:rPr>
      </w:pPr>
      <w:r w:rsidRPr="0069170B">
        <w:rPr>
          <w:rFonts w:ascii="Times New Roman" w:hAnsi="Times New Roman" w:cs="Times New Roman"/>
          <w:color w:val="000000"/>
        </w:rPr>
        <w:t xml:space="preserve">Os autos do processo permanecerão com vista franqueada aos interessados, no </w:t>
      </w:r>
      <w:r w:rsidRPr="0069170B">
        <w:rPr>
          <w:rFonts w:ascii="Times New Roman" w:hAnsi="Times New Roman" w:cs="Times New Roman"/>
          <w:color w:val="000000" w:themeColor="text1"/>
        </w:rPr>
        <w:t>endereço</w:t>
      </w:r>
      <w:r w:rsidRPr="0069170B">
        <w:rPr>
          <w:rFonts w:ascii="Times New Roman" w:hAnsi="Times New Roman" w:cs="Times New Roman"/>
          <w:color w:val="000000"/>
        </w:rPr>
        <w:t xml:space="preserve"> constante neste Edital.</w:t>
      </w:r>
    </w:p>
    <w:p w14:paraId="07CC1EAF" w14:textId="77777777" w:rsidR="00876B59" w:rsidRPr="0069170B" w:rsidRDefault="00876B59" w:rsidP="001A48DA">
      <w:pPr>
        <w:pStyle w:val="PargrafodaLista"/>
        <w:numPr>
          <w:ilvl w:val="0"/>
          <w:numId w:val="18"/>
        </w:numPr>
        <w:spacing w:after="120"/>
        <w:ind w:left="426" w:hanging="426"/>
        <w:contextualSpacing w:val="0"/>
        <w:jc w:val="both"/>
        <w:rPr>
          <w:rFonts w:ascii="Times New Roman" w:hAnsi="Times New Roman" w:cs="Times New Roman"/>
          <w:b/>
          <w:color w:val="000000"/>
        </w:rPr>
      </w:pPr>
      <w:r w:rsidRPr="0069170B">
        <w:rPr>
          <w:rFonts w:ascii="Times New Roman" w:hAnsi="Times New Roman" w:cs="Times New Roman"/>
          <w:b/>
          <w:color w:val="000000"/>
        </w:rPr>
        <w:t>DA ADJUDICAÇÃO E HOMOLOGAÇÃO</w:t>
      </w:r>
    </w:p>
    <w:p w14:paraId="3CC1C843" w14:textId="77777777" w:rsidR="00876B59" w:rsidRPr="0069170B" w:rsidRDefault="00876B59" w:rsidP="001A48DA">
      <w:pPr>
        <w:pStyle w:val="PargrafodaLista"/>
        <w:numPr>
          <w:ilvl w:val="1"/>
          <w:numId w:val="18"/>
        </w:numPr>
        <w:spacing w:after="120"/>
        <w:ind w:left="1134" w:hanging="708"/>
        <w:contextualSpacing w:val="0"/>
        <w:jc w:val="both"/>
        <w:rPr>
          <w:rFonts w:ascii="Times New Roman" w:hAnsi="Times New Roman" w:cs="Times New Roman"/>
          <w:color w:val="000000"/>
        </w:rPr>
      </w:pPr>
      <w:r w:rsidRPr="0069170B">
        <w:rPr>
          <w:rFonts w:ascii="Times New Roman" w:hAnsi="Times New Roman" w:cs="Times New Roman"/>
          <w:color w:val="000000"/>
        </w:rPr>
        <w:t>O objeto da licitação será adjudicado ao licitante declarado vencedor, por ato do Pregoeiro, caso não haja interposição de recurso, ou pela autoridade competente, após a regular decisão dos recursos apresentados.</w:t>
      </w:r>
    </w:p>
    <w:p w14:paraId="712C7E04" w14:textId="30369ACD" w:rsidR="00A27E41" w:rsidRDefault="00876B59" w:rsidP="001A48DA">
      <w:pPr>
        <w:pStyle w:val="PargrafodaLista"/>
        <w:numPr>
          <w:ilvl w:val="1"/>
          <w:numId w:val="18"/>
        </w:numPr>
        <w:spacing w:after="120"/>
        <w:ind w:left="1134" w:hanging="708"/>
        <w:contextualSpacing w:val="0"/>
        <w:jc w:val="both"/>
        <w:rPr>
          <w:rFonts w:ascii="Times New Roman" w:hAnsi="Times New Roman" w:cs="Times New Roman"/>
          <w:color w:val="000000"/>
        </w:rPr>
      </w:pPr>
      <w:r w:rsidRPr="0069170B">
        <w:rPr>
          <w:rFonts w:ascii="Times New Roman" w:hAnsi="Times New Roman" w:cs="Times New Roman"/>
          <w:color w:val="000000"/>
        </w:rPr>
        <w:t>Após a fase recursal, constatada a regularidade dos atos praticados, a autoridade competente homologará o procedimento licitatório</w:t>
      </w:r>
      <w:r>
        <w:rPr>
          <w:rFonts w:ascii="Times New Roman" w:hAnsi="Times New Roman" w:cs="Times New Roman"/>
          <w:color w:val="000000"/>
        </w:rPr>
        <w:t>.</w:t>
      </w:r>
    </w:p>
    <w:p w14:paraId="6F437B6B" w14:textId="77777777" w:rsidR="00F1395E" w:rsidRPr="00BC4BF6" w:rsidRDefault="00F1395E" w:rsidP="00146A6F">
      <w:pPr>
        <w:spacing w:after="120"/>
        <w:rPr>
          <w:rFonts w:ascii="Times New Roman" w:hAnsi="Times New Roman" w:cs="Times New Roman"/>
          <w:b/>
          <w:color w:val="000000"/>
          <w:sz w:val="8"/>
          <w:szCs w:val="8"/>
        </w:rPr>
      </w:pPr>
    </w:p>
    <w:p w14:paraId="440E7FC6" w14:textId="12B78845" w:rsidR="003F4A67" w:rsidRPr="008D2F11" w:rsidRDefault="003F4A67" w:rsidP="001A48DA">
      <w:pPr>
        <w:pStyle w:val="Nivel1"/>
        <w:numPr>
          <w:ilvl w:val="0"/>
          <w:numId w:val="18"/>
        </w:numPr>
        <w:spacing w:before="0" w:line="240" w:lineRule="auto"/>
        <w:ind w:left="426" w:hanging="426"/>
        <w:rPr>
          <w:rFonts w:ascii="Times New Roman" w:hAnsi="Times New Roman"/>
          <w:color w:val="000000" w:themeColor="text1"/>
          <w:sz w:val="24"/>
          <w:szCs w:val="24"/>
        </w:rPr>
      </w:pPr>
      <w:r w:rsidRPr="008D2F11">
        <w:rPr>
          <w:rFonts w:ascii="Times New Roman" w:hAnsi="Times New Roman"/>
          <w:color w:val="000000" w:themeColor="text1"/>
          <w:sz w:val="24"/>
          <w:szCs w:val="24"/>
        </w:rPr>
        <w:t>DO TERMO DE CONTRATO OU INSTRUMENTO EQUIVALENTE</w:t>
      </w:r>
    </w:p>
    <w:p w14:paraId="7FDC0FE3" w14:textId="0A0A92D1" w:rsidR="003F4A67" w:rsidRPr="008D2F11" w:rsidRDefault="003F4A67" w:rsidP="003F4A67">
      <w:pPr>
        <w:pStyle w:val="PargrafodaLista"/>
        <w:spacing w:after="120"/>
        <w:ind w:left="1134" w:hanging="708"/>
        <w:jc w:val="both"/>
        <w:rPr>
          <w:rFonts w:ascii="Times New Roman" w:hAnsi="Times New Roman" w:cs="Times New Roman"/>
          <w:color w:val="000000" w:themeColor="text1"/>
        </w:rPr>
      </w:pPr>
      <w:r w:rsidRPr="0076298A">
        <w:rPr>
          <w:rFonts w:ascii="Times New Roman" w:hAnsi="Times New Roman" w:cs="Times New Roman"/>
          <w:b/>
          <w:color w:val="000000" w:themeColor="text1"/>
        </w:rPr>
        <w:t>13.1</w:t>
      </w:r>
      <w:r w:rsidRPr="008D2F11">
        <w:rPr>
          <w:rFonts w:ascii="Times New Roman" w:hAnsi="Times New Roman" w:cs="Times New Roman"/>
          <w:color w:val="000000" w:themeColor="text1"/>
        </w:rPr>
        <w:tab/>
        <w:t xml:space="preserve">Após a homologação da licitação, a licitante vencedora receberá a </w:t>
      </w:r>
      <w:r w:rsidRPr="008D2F11">
        <w:rPr>
          <w:rFonts w:ascii="Times New Roman" w:hAnsi="Times New Roman" w:cs="Times New Roman"/>
          <w:b/>
          <w:color w:val="000000" w:themeColor="text1"/>
        </w:rPr>
        <w:t>Nota de Empenho</w:t>
      </w:r>
      <w:r w:rsidRPr="008D2F11">
        <w:rPr>
          <w:rFonts w:ascii="Times New Roman" w:hAnsi="Times New Roman" w:cs="Times New Roman"/>
          <w:color w:val="000000" w:themeColor="text1"/>
        </w:rPr>
        <w:t xml:space="preserve"> </w:t>
      </w:r>
      <w:r w:rsidRPr="008D2F11">
        <w:rPr>
          <w:rFonts w:ascii="Times New Roman" w:hAnsi="Times New Roman" w:cs="Times New Roman"/>
          <w:b/>
          <w:color w:val="000000" w:themeColor="text1"/>
        </w:rPr>
        <w:t>de Despesa/NE</w:t>
      </w:r>
      <w:r w:rsidRPr="008D2F11">
        <w:rPr>
          <w:rFonts w:ascii="Times New Roman" w:hAnsi="Times New Roman" w:cs="Times New Roman"/>
          <w:color w:val="000000" w:themeColor="text1"/>
        </w:rPr>
        <w:t xml:space="preserve">, pelo endereço eletrônico, </w:t>
      </w:r>
      <w:r w:rsidRPr="008D2F11">
        <w:rPr>
          <w:rFonts w:ascii="Times New Roman" w:hAnsi="Times New Roman" w:cs="Times New Roman"/>
          <w:i/>
          <w:color w:val="000000" w:themeColor="text1"/>
        </w:rPr>
        <w:t>e-mail</w:t>
      </w:r>
      <w:r w:rsidRPr="008D2F11">
        <w:rPr>
          <w:rFonts w:ascii="Times New Roman" w:hAnsi="Times New Roman" w:cs="Times New Roman"/>
          <w:color w:val="000000" w:themeColor="text1"/>
        </w:rPr>
        <w:t xml:space="preserve"> ou </w:t>
      </w:r>
      <w:r w:rsidRPr="008D2F11">
        <w:rPr>
          <w:rFonts w:ascii="Times New Roman" w:hAnsi="Times New Roman" w:cs="Times New Roman"/>
          <w:i/>
          <w:color w:val="000000" w:themeColor="text1"/>
        </w:rPr>
        <w:t>fax</w:t>
      </w:r>
      <w:r w:rsidRPr="008D2F11">
        <w:rPr>
          <w:rFonts w:ascii="Times New Roman" w:hAnsi="Times New Roman" w:cs="Times New Roman"/>
          <w:color w:val="000000" w:themeColor="text1"/>
        </w:rPr>
        <w:t>, fornecido na proposta de preços e de acordo com o Item 10 deste Edital, e conforme disposto no art. 62 da Lei nº 8.666/93.</w:t>
      </w:r>
    </w:p>
    <w:p w14:paraId="385A7891" w14:textId="2FBE18B2" w:rsidR="003F4A67" w:rsidRPr="008D2F11" w:rsidRDefault="003F4A67" w:rsidP="003F4A67">
      <w:pPr>
        <w:pStyle w:val="PargrafodaLista"/>
        <w:spacing w:after="120"/>
        <w:ind w:left="1134" w:hanging="708"/>
        <w:jc w:val="both"/>
        <w:rPr>
          <w:rFonts w:ascii="Times New Roman" w:hAnsi="Times New Roman" w:cs="Times New Roman"/>
          <w:color w:val="000000" w:themeColor="text1"/>
        </w:rPr>
      </w:pPr>
      <w:r w:rsidRPr="0076298A">
        <w:rPr>
          <w:rFonts w:ascii="Times New Roman" w:hAnsi="Times New Roman" w:cs="Times New Roman"/>
          <w:b/>
          <w:color w:val="000000" w:themeColor="text1"/>
        </w:rPr>
        <w:t>13.2</w:t>
      </w:r>
      <w:r w:rsidRPr="008D2F11">
        <w:rPr>
          <w:rFonts w:ascii="Times New Roman" w:hAnsi="Times New Roman" w:cs="Times New Roman"/>
          <w:color w:val="000000" w:themeColor="text1"/>
        </w:rPr>
        <w:tab/>
        <w:t>A licitante vencedora deverá apresentar, juntamente com a proposta de preços, a comprovação da pessoa física, indicada como representante da pessoa jurídica a ser contratada, da sua competência para assinatura da proposta e recebimento da Nota de Empenho, e assunção de respectivas responsabilidades, preferencialmente, por procuração em cartório.</w:t>
      </w:r>
    </w:p>
    <w:p w14:paraId="00577AC6" w14:textId="2C321FDC" w:rsidR="003F4A67" w:rsidRPr="008D2F11" w:rsidRDefault="003F4A67" w:rsidP="003F4A67">
      <w:pPr>
        <w:spacing w:after="120"/>
        <w:ind w:left="993" w:hanging="567"/>
        <w:jc w:val="both"/>
        <w:rPr>
          <w:rFonts w:ascii="Times New Roman" w:hAnsi="Times New Roman" w:cs="Times New Roman"/>
          <w:color w:val="000000" w:themeColor="text1"/>
        </w:rPr>
      </w:pPr>
      <w:r w:rsidRPr="0076298A">
        <w:rPr>
          <w:rFonts w:ascii="Times New Roman" w:hAnsi="Times New Roman" w:cs="Times New Roman"/>
          <w:b/>
          <w:bCs/>
          <w:iCs/>
          <w:color w:val="000000" w:themeColor="text1"/>
        </w:rPr>
        <w:t>13.</w:t>
      </w:r>
      <w:r w:rsidR="00F458E1" w:rsidRPr="0076298A">
        <w:rPr>
          <w:rFonts w:ascii="Times New Roman" w:hAnsi="Times New Roman" w:cs="Times New Roman"/>
          <w:b/>
          <w:bCs/>
          <w:iCs/>
          <w:color w:val="000000" w:themeColor="text1"/>
        </w:rPr>
        <w:t>3</w:t>
      </w:r>
      <w:r w:rsidRPr="008D2F11">
        <w:rPr>
          <w:rFonts w:ascii="Times New Roman" w:hAnsi="Times New Roman" w:cs="Times New Roman"/>
          <w:bCs/>
          <w:iCs/>
          <w:color w:val="000000" w:themeColor="text1"/>
        </w:rPr>
        <w:tab/>
      </w:r>
      <w:r w:rsidRPr="008D2F11">
        <w:rPr>
          <w:rFonts w:ascii="Times New Roman" w:eastAsia="MS Mincho" w:hAnsi="Times New Roman" w:cs="Times New Roman"/>
          <w:bCs/>
          <w:iCs/>
          <w:color w:val="000000" w:themeColor="text1"/>
        </w:rPr>
        <w:t xml:space="preserve">Previamente à contratação, </w:t>
      </w:r>
      <w:r w:rsidRPr="008D2F11">
        <w:rPr>
          <w:rFonts w:ascii="Times New Roman" w:hAnsi="Times New Roman" w:cs="Times New Roman"/>
          <w:color w:val="000000" w:themeColor="text1"/>
        </w:rPr>
        <w:t>a Administração realizará consulta “</w:t>
      </w:r>
      <w:proofErr w:type="spellStart"/>
      <w:r w:rsidRPr="008D2F11">
        <w:rPr>
          <w:rFonts w:ascii="Times New Roman" w:hAnsi="Times New Roman" w:cs="Times New Roman"/>
          <w:color w:val="000000" w:themeColor="text1"/>
        </w:rPr>
        <w:t>on</w:t>
      </w:r>
      <w:proofErr w:type="spellEnd"/>
      <w:r w:rsidRPr="008D2F11">
        <w:rPr>
          <w:rFonts w:ascii="Times New Roman" w:hAnsi="Times New Roman" w:cs="Times New Roman"/>
          <w:color w:val="000000" w:themeColor="text1"/>
        </w:rPr>
        <w:t xml:space="preserve"> </w:t>
      </w:r>
      <w:proofErr w:type="spellStart"/>
      <w:r w:rsidRPr="008D2F11">
        <w:rPr>
          <w:rFonts w:ascii="Times New Roman" w:hAnsi="Times New Roman" w:cs="Times New Roman"/>
          <w:color w:val="000000" w:themeColor="text1"/>
        </w:rPr>
        <w:t>line</w:t>
      </w:r>
      <w:proofErr w:type="spellEnd"/>
      <w:r w:rsidRPr="008D2F11">
        <w:rPr>
          <w:rFonts w:ascii="Times New Roman" w:hAnsi="Times New Roman" w:cs="Times New Roman"/>
          <w:color w:val="000000" w:themeColor="text1"/>
        </w:rPr>
        <w:t>” ao SICAF, cujos resultados serão anexados aos autos do processo.</w:t>
      </w:r>
    </w:p>
    <w:p w14:paraId="370DBCB8" w14:textId="124FDD0F" w:rsidR="003F4A67" w:rsidRPr="008D2F11" w:rsidRDefault="003F4A67" w:rsidP="003F4A67">
      <w:pPr>
        <w:spacing w:after="120"/>
        <w:ind w:left="993" w:hanging="567"/>
        <w:jc w:val="both"/>
        <w:rPr>
          <w:rFonts w:ascii="Times New Roman" w:hAnsi="Times New Roman" w:cs="Times New Roman"/>
          <w:color w:val="000000" w:themeColor="text1"/>
        </w:rPr>
      </w:pPr>
      <w:r w:rsidRPr="0076298A">
        <w:rPr>
          <w:rFonts w:ascii="Times New Roman" w:eastAsia="MS Mincho" w:hAnsi="Times New Roman" w:cs="Times New Roman"/>
          <w:b/>
          <w:bCs/>
          <w:iCs/>
          <w:color w:val="000000" w:themeColor="text1"/>
        </w:rPr>
        <w:t>13.4</w:t>
      </w:r>
      <w:r w:rsidRPr="008D2F11">
        <w:rPr>
          <w:rFonts w:ascii="Times New Roman" w:eastAsia="MS Mincho" w:hAnsi="Times New Roman" w:cs="Times New Roman"/>
          <w:bCs/>
          <w:iCs/>
          <w:color w:val="000000" w:themeColor="text1"/>
        </w:rPr>
        <w:tab/>
      </w:r>
      <w:r w:rsidRPr="008D2F11">
        <w:rPr>
          <w:rFonts w:ascii="Times New Roman" w:hAnsi="Times New Roman" w:cs="Times New Roman"/>
          <w:color w:val="000000" w:themeColor="text1"/>
        </w:rPr>
        <w:t>Na hipótese de irregularidade do registro no SICAF, o contratado deverá regularizar a sua situação perante o cadastro no prazo de até 05 (cinco) dias, sob pena de aplicação das penalidades previstas n</w:t>
      </w:r>
      <w:r w:rsidR="002E4FCD" w:rsidRPr="008D2F11">
        <w:rPr>
          <w:rFonts w:ascii="Times New Roman" w:hAnsi="Times New Roman" w:cs="Times New Roman"/>
          <w:color w:val="000000" w:themeColor="text1"/>
        </w:rPr>
        <w:t>este</w:t>
      </w:r>
      <w:r w:rsidRPr="008D2F11">
        <w:rPr>
          <w:rFonts w:ascii="Times New Roman" w:hAnsi="Times New Roman" w:cs="Times New Roman"/>
          <w:color w:val="000000" w:themeColor="text1"/>
        </w:rPr>
        <w:t xml:space="preserve"> </w:t>
      </w:r>
      <w:proofErr w:type="gramStart"/>
      <w:r w:rsidR="002E4FCD" w:rsidRPr="008D2F11">
        <w:rPr>
          <w:rFonts w:ascii="Times New Roman" w:hAnsi="Times New Roman" w:cs="Times New Roman"/>
          <w:color w:val="000000" w:themeColor="text1"/>
        </w:rPr>
        <w:t>E</w:t>
      </w:r>
      <w:r w:rsidRPr="008D2F11">
        <w:rPr>
          <w:rFonts w:ascii="Times New Roman" w:hAnsi="Times New Roman" w:cs="Times New Roman"/>
          <w:color w:val="000000" w:themeColor="text1"/>
        </w:rPr>
        <w:t xml:space="preserve">dital e </w:t>
      </w:r>
      <w:r w:rsidR="002E4FCD" w:rsidRPr="008D2F11">
        <w:rPr>
          <w:rFonts w:ascii="Times New Roman" w:hAnsi="Times New Roman" w:cs="Times New Roman"/>
          <w:color w:val="000000" w:themeColor="text1"/>
        </w:rPr>
        <w:t>A</w:t>
      </w:r>
      <w:r w:rsidRPr="008D2F11">
        <w:rPr>
          <w:rFonts w:ascii="Times New Roman" w:hAnsi="Times New Roman" w:cs="Times New Roman"/>
          <w:color w:val="000000" w:themeColor="text1"/>
        </w:rPr>
        <w:t>nexos</w:t>
      </w:r>
      <w:proofErr w:type="gramEnd"/>
      <w:r w:rsidR="003A64E6">
        <w:rPr>
          <w:rFonts w:ascii="Times New Roman" w:hAnsi="Times New Roman" w:cs="Times New Roman"/>
          <w:color w:val="000000" w:themeColor="text1"/>
        </w:rPr>
        <w:t>.</w:t>
      </w:r>
    </w:p>
    <w:p w14:paraId="250DC0EE" w14:textId="4FA7C02F" w:rsidR="003F4A67" w:rsidRDefault="003F4A67" w:rsidP="003F4A67">
      <w:pPr>
        <w:autoSpaceDE w:val="0"/>
        <w:snapToGrid w:val="0"/>
        <w:spacing w:after="120"/>
        <w:ind w:left="993" w:hanging="567"/>
        <w:jc w:val="both"/>
        <w:rPr>
          <w:rFonts w:ascii="Times New Roman" w:hAnsi="Times New Roman" w:cs="Times New Roman"/>
          <w:bCs/>
          <w:i/>
          <w:iCs/>
          <w:color w:val="000000" w:themeColor="text1"/>
        </w:rPr>
      </w:pPr>
      <w:r w:rsidRPr="0076298A">
        <w:rPr>
          <w:rFonts w:ascii="Times New Roman" w:hAnsi="Times New Roman" w:cs="Times New Roman"/>
          <w:b/>
          <w:color w:val="000000" w:themeColor="text1"/>
        </w:rPr>
        <w:t>13.5</w:t>
      </w:r>
      <w:r w:rsidRPr="008D2F11">
        <w:rPr>
          <w:rFonts w:ascii="Times New Roman" w:hAnsi="Times New Roman" w:cs="Times New Roman"/>
          <w:color w:val="000000" w:themeColor="text1"/>
        </w:rPr>
        <w:tab/>
        <w:t>Alternativamente à convocação para comparecer perante o órgão ou entidade</w:t>
      </w:r>
      <w:r w:rsidRPr="008D2F11">
        <w:rPr>
          <w:rFonts w:ascii="Times New Roman" w:hAnsi="Times New Roman" w:cs="Times New Roman"/>
          <w:i/>
          <w:color w:val="000000" w:themeColor="text1"/>
        </w:rPr>
        <w:t xml:space="preserve"> </w:t>
      </w:r>
      <w:r w:rsidRPr="008D2F11">
        <w:rPr>
          <w:rFonts w:ascii="Times New Roman" w:hAnsi="Times New Roman" w:cs="Times New Roman"/>
          <w:color w:val="000000" w:themeColor="text1"/>
        </w:rPr>
        <w:t xml:space="preserve">para a assinatura do Termo de Contrato ou aceite do instrumento equivalente, a Administração poderá encaminhá-lo para assinatura ou aceite do adjudicatário, </w:t>
      </w:r>
      <w:r w:rsidRPr="008D2F11">
        <w:rPr>
          <w:rFonts w:ascii="Times New Roman" w:hAnsi="Times New Roman" w:cs="Times New Roman"/>
          <w:bCs/>
          <w:iCs/>
          <w:color w:val="000000" w:themeColor="text1"/>
        </w:rPr>
        <w:t>mediante correspondência postal com aviso de recebimento (AR) ou meio eletrônico.</w:t>
      </w:r>
    </w:p>
    <w:p w14:paraId="7184AF8D" w14:textId="77777777" w:rsidR="00954434" w:rsidRPr="008D2F11" w:rsidRDefault="00954434" w:rsidP="003F4A67">
      <w:pPr>
        <w:autoSpaceDE w:val="0"/>
        <w:snapToGrid w:val="0"/>
        <w:spacing w:after="120"/>
        <w:ind w:left="993" w:hanging="567"/>
        <w:jc w:val="both"/>
        <w:rPr>
          <w:rFonts w:ascii="Times New Roman" w:hAnsi="Times New Roman" w:cs="Times New Roman"/>
          <w:color w:val="000000" w:themeColor="text1"/>
        </w:rPr>
      </w:pPr>
    </w:p>
    <w:p w14:paraId="4904206E" w14:textId="77777777" w:rsidR="00241F0F" w:rsidRDefault="00241F0F" w:rsidP="00146A6F">
      <w:pPr>
        <w:spacing w:after="120"/>
        <w:rPr>
          <w:rFonts w:ascii="Times New Roman" w:hAnsi="Times New Roman" w:cs="Times New Roman"/>
          <w:b/>
          <w:color w:val="FF0000"/>
          <w:sz w:val="8"/>
          <w:szCs w:val="8"/>
          <w:u w:val="single"/>
        </w:rPr>
      </w:pPr>
    </w:p>
    <w:p w14:paraId="4C3F8F48" w14:textId="661F7B58" w:rsidR="00CA24FB" w:rsidRPr="008D2F11" w:rsidRDefault="00CA24FB" w:rsidP="001A48DA">
      <w:pPr>
        <w:pStyle w:val="PargrafodaLista"/>
        <w:numPr>
          <w:ilvl w:val="0"/>
          <w:numId w:val="18"/>
        </w:numPr>
        <w:spacing w:after="120"/>
        <w:ind w:left="426" w:hanging="426"/>
        <w:rPr>
          <w:rFonts w:ascii="Times New Roman" w:hAnsi="Times New Roman" w:cs="Times New Roman"/>
          <w:b/>
          <w:color w:val="000000"/>
        </w:rPr>
      </w:pPr>
      <w:r w:rsidRPr="008D2F11">
        <w:rPr>
          <w:rFonts w:ascii="Times New Roman" w:hAnsi="Times New Roman" w:cs="Times New Roman"/>
          <w:b/>
          <w:color w:val="000000"/>
        </w:rPr>
        <w:lastRenderedPageBreak/>
        <w:t>DO PREÇO</w:t>
      </w:r>
    </w:p>
    <w:p w14:paraId="228BBEB2" w14:textId="77777777" w:rsidR="008D2F11" w:rsidRDefault="008D2F11" w:rsidP="008D2F11">
      <w:pPr>
        <w:pStyle w:val="PargrafodaLista"/>
        <w:spacing w:after="120"/>
        <w:ind w:left="600"/>
        <w:rPr>
          <w:rFonts w:ascii="Times New Roman" w:hAnsi="Times New Roman" w:cs="Times New Roman"/>
          <w:b/>
          <w:color w:val="000000"/>
          <w:sz w:val="8"/>
          <w:szCs w:val="8"/>
        </w:rPr>
      </w:pPr>
    </w:p>
    <w:p w14:paraId="1CE03FF9" w14:textId="77777777" w:rsidR="003A64E6" w:rsidRPr="008D2F11" w:rsidRDefault="003A64E6" w:rsidP="008D2F11">
      <w:pPr>
        <w:pStyle w:val="PargrafodaLista"/>
        <w:spacing w:after="120"/>
        <w:ind w:left="600"/>
        <w:rPr>
          <w:rFonts w:ascii="Times New Roman" w:hAnsi="Times New Roman" w:cs="Times New Roman"/>
          <w:b/>
          <w:color w:val="000000"/>
          <w:sz w:val="8"/>
          <w:szCs w:val="8"/>
        </w:rPr>
      </w:pPr>
    </w:p>
    <w:p w14:paraId="4C3F8F49" w14:textId="7250085C" w:rsidR="00AB55D9" w:rsidRPr="008D2F11" w:rsidRDefault="00AB55D9" w:rsidP="001A48DA">
      <w:pPr>
        <w:pStyle w:val="PargrafodaLista"/>
        <w:numPr>
          <w:ilvl w:val="1"/>
          <w:numId w:val="19"/>
        </w:numPr>
        <w:spacing w:after="120"/>
        <w:ind w:left="993" w:hanging="567"/>
        <w:jc w:val="both"/>
        <w:rPr>
          <w:rFonts w:ascii="Times New Roman" w:hAnsi="Times New Roman" w:cs="Times New Roman"/>
          <w:color w:val="000000"/>
        </w:rPr>
      </w:pPr>
      <w:r w:rsidRPr="008D2F11">
        <w:rPr>
          <w:rFonts w:ascii="Times New Roman" w:hAnsi="Times New Roman" w:cs="Times New Roman"/>
          <w:color w:val="000000"/>
        </w:rPr>
        <w:t>Os preços são fixos e irreajustáveis.</w:t>
      </w:r>
    </w:p>
    <w:p w14:paraId="0AE2AABD" w14:textId="77777777" w:rsidR="00F1395E" w:rsidRDefault="00F1395E" w:rsidP="00F1395E">
      <w:pPr>
        <w:pStyle w:val="PargrafodaLista"/>
        <w:spacing w:after="120"/>
        <w:ind w:left="1134"/>
        <w:contextualSpacing w:val="0"/>
        <w:jc w:val="both"/>
        <w:rPr>
          <w:rFonts w:ascii="Times New Roman" w:hAnsi="Times New Roman" w:cs="Times New Roman"/>
          <w:color w:val="000000"/>
          <w:sz w:val="8"/>
          <w:szCs w:val="8"/>
        </w:rPr>
      </w:pPr>
    </w:p>
    <w:p w14:paraId="27E42B08" w14:textId="77777777" w:rsidR="0014768C" w:rsidRPr="00B27787" w:rsidRDefault="0014768C" w:rsidP="001A48DA">
      <w:pPr>
        <w:numPr>
          <w:ilvl w:val="0"/>
          <w:numId w:val="19"/>
        </w:numPr>
        <w:spacing w:after="120"/>
        <w:ind w:left="426" w:hanging="458"/>
        <w:jc w:val="both"/>
        <w:rPr>
          <w:rFonts w:ascii="Times New Roman" w:hAnsi="Times New Roman" w:cs="Times New Roman"/>
          <w:b/>
          <w:color w:val="000000" w:themeColor="text1"/>
        </w:rPr>
      </w:pPr>
      <w:r w:rsidRPr="00B27787">
        <w:rPr>
          <w:rFonts w:ascii="Times New Roman" w:hAnsi="Times New Roman" w:cs="Times New Roman"/>
          <w:b/>
          <w:color w:val="000000" w:themeColor="text1"/>
        </w:rPr>
        <w:t>DA ENTREGA E DO RECEBIMENTO DO OBJETO E DA FISCALIZAÇÃO</w:t>
      </w:r>
    </w:p>
    <w:p w14:paraId="6B4951C4" w14:textId="21B9C236" w:rsidR="00BC4BF6" w:rsidRPr="00356082" w:rsidRDefault="0014768C" w:rsidP="001A48DA">
      <w:pPr>
        <w:numPr>
          <w:ilvl w:val="1"/>
          <w:numId w:val="19"/>
        </w:numPr>
        <w:spacing w:after="120"/>
        <w:ind w:left="993" w:hanging="567"/>
        <w:jc w:val="both"/>
        <w:rPr>
          <w:rFonts w:ascii="Times New Roman" w:hAnsi="Times New Roman" w:cs="Times New Roman"/>
          <w:b/>
        </w:rPr>
      </w:pPr>
      <w:r w:rsidRPr="00356082">
        <w:rPr>
          <w:rFonts w:ascii="Times New Roman" w:hAnsi="Times New Roman" w:cs="Times New Roman"/>
          <w:lang w:eastAsia="en-US"/>
        </w:rPr>
        <w:t xml:space="preserve">Os critérios de recebimento e aceitação do objeto e de fiscalização estão previstos no Termo de Referência, </w:t>
      </w:r>
      <w:r w:rsidR="00E12C7E" w:rsidRPr="00356082">
        <w:rPr>
          <w:rFonts w:ascii="Times New Roman" w:hAnsi="Times New Roman" w:cs="Times New Roman"/>
          <w:lang w:eastAsia="en-US"/>
        </w:rPr>
        <w:t xml:space="preserve">Anexo </w:t>
      </w:r>
      <w:r w:rsidR="00E12C7E" w:rsidRPr="00356082">
        <w:rPr>
          <w:rFonts w:ascii="Times New Roman" w:hAnsi="Times New Roman" w:cs="Times New Roman"/>
          <w:b/>
          <w:lang w:eastAsia="en-US"/>
        </w:rPr>
        <w:t xml:space="preserve">I </w:t>
      </w:r>
      <w:r w:rsidR="00E12C7E" w:rsidRPr="00356082">
        <w:rPr>
          <w:rFonts w:ascii="Times New Roman" w:hAnsi="Times New Roman" w:cs="Times New Roman"/>
          <w:lang w:eastAsia="en-US"/>
        </w:rPr>
        <w:t xml:space="preserve">deste </w:t>
      </w:r>
      <w:r w:rsidRPr="00356082">
        <w:rPr>
          <w:rFonts w:ascii="Times New Roman" w:hAnsi="Times New Roman" w:cs="Times New Roman"/>
          <w:lang w:eastAsia="en-US"/>
        </w:rPr>
        <w:t>Edital.</w:t>
      </w:r>
      <w:r w:rsidR="00241F0F" w:rsidRPr="00356082">
        <w:rPr>
          <w:rFonts w:ascii="Times New Roman" w:hAnsi="Times New Roman" w:cs="Times New Roman"/>
          <w:lang w:eastAsia="en-US"/>
        </w:rPr>
        <w:t xml:space="preserve">   </w:t>
      </w:r>
    </w:p>
    <w:p w14:paraId="5DD49957" w14:textId="3CD04435" w:rsidR="00241F0F" w:rsidRPr="00193880" w:rsidRDefault="00241F0F" w:rsidP="008D2F11">
      <w:pPr>
        <w:tabs>
          <w:tab w:val="left" w:pos="426"/>
        </w:tabs>
        <w:spacing w:before="240" w:after="120"/>
        <w:jc w:val="both"/>
        <w:rPr>
          <w:rFonts w:ascii="Times New Roman" w:hAnsi="Times New Roman" w:cs="Times New Roman"/>
          <w:b/>
          <w:color w:val="000000" w:themeColor="text1"/>
        </w:rPr>
      </w:pPr>
      <w:r w:rsidRPr="00193880">
        <w:rPr>
          <w:rFonts w:ascii="Times New Roman" w:hAnsi="Times New Roman" w:cs="Times New Roman"/>
          <w:b/>
          <w:color w:val="000000" w:themeColor="text1"/>
        </w:rPr>
        <w:t>16</w:t>
      </w:r>
      <w:r w:rsidRPr="00193880">
        <w:rPr>
          <w:rFonts w:ascii="Times New Roman" w:hAnsi="Times New Roman" w:cs="Times New Roman"/>
          <w:b/>
          <w:color w:val="000000" w:themeColor="text1"/>
        </w:rPr>
        <w:tab/>
        <w:t xml:space="preserve">DA GARANTIA DOS EQUIPAMENTOS </w:t>
      </w:r>
    </w:p>
    <w:p w14:paraId="400B7D64" w14:textId="5547EF8B" w:rsidR="00241F0F" w:rsidRPr="00193880" w:rsidRDefault="00241F0F" w:rsidP="008D2F11">
      <w:pPr>
        <w:spacing w:after="120"/>
        <w:ind w:left="993" w:right="17" w:hanging="567"/>
        <w:jc w:val="both"/>
        <w:rPr>
          <w:rFonts w:ascii="Times New Roman" w:hAnsi="Times New Roman" w:cs="Times New Roman"/>
          <w:color w:val="000000" w:themeColor="text1"/>
        </w:rPr>
      </w:pPr>
      <w:r w:rsidRPr="00193880">
        <w:rPr>
          <w:rFonts w:ascii="Times New Roman" w:hAnsi="Times New Roman" w:cs="Times New Roman"/>
          <w:b/>
          <w:color w:val="000000" w:themeColor="text1"/>
          <w:lang w:val="x-none"/>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lang w:val="x-none"/>
        </w:rPr>
        <w:t>.1</w:t>
      </w:r>
      <w:r w:rsidRPr="00193880">
        <w:rPr>
          <w:rFonts w:ascii="Times New Roman" w:hAnsi="Times New Roman" w:cs="Times New Roman"/>
          <w:color w:val="000000" w:themeColor="text1"/>
          <w:lang w:val="x-none"/>
        </w:rPr>
        <w:tab/>
        <w:t>A Contratada deverá prestar “</w:t>
      </w:r>
      <w:r w:rsidRPr="00193880">
        <w:rPr>
          <w:rFonts w:ascii="Times New Roman" w:hAnsi="Times New Roman" w:cs="Times New Roman"/>
          <w:b/>
          <w:color w:val="000000" w:themeColor="text1"/>
          <w:lang w:val="x-none"/>
        </w:rPr>
        <w:t xml:space="preserve">garantia dos </w:t>
      </w:r>
      <w:r w:rsidRPr="00193880">
        <w:rPr>
          <w:rFonts w:ascii="Times New Roman" w:hAnsi="Times New Roman" w:cs="Times New Roman"/>
          <w:b/>
          <w:color w:val="000000" w:themeColor="text1"/>
        </w:rPr>
        <w:t>equipamentos</w:t>
      </w:r>
      <w:r w:rsidRPr="00193880">
        <w:rPr>
          <w:rFonts w:ascii="Times New Roman" w:hAnsi="Times New Roman" w:cs="Times New Roman"/>
          <w:color w:val="000000" w:themeColor="text1"/>
          <w:lang w:val="x-none"/>
        </w:rPr>
        <w:t xml:space="preserve">”, contra defeitos de fabricação e funcionamento por um período mínimo de </w:t>
      </w:r>
      <w:r w:rsidRPr="00193880">
        <w:rPr>
          <w:rFonts w:ascii="Times New Roman" w:hAnsi="Times New Roman" w:cs="Times New Roman"/>
          <w:b/>
          <w:color w:val="000000" w:themeColor="text1"/>
          <w:lang w:val="x-none"/>
        </w:rPr>
        <w:t>12 (doze) meses</w:t>
      </w:r>
      <w:r w:rsidRPr="00193880">
        <w:rPr>
          <w:rFonts w:ascii="Times New Roman" w:hAnsi="Times New Roman" w:cs="Times New Roman"/>
          <w:color w:val="000000" w:themeColor="text1"/>
          <w:lang w:val="x-none"/>
        </w:rPr>
        <w:t>,  à partir da data de re</w:t>
      </w:r>
      <w:r w:rsidR="00356082" w:rsidRPr="00193880">
        <w:rPr>
          <w:rFonts w:ascii="Times New Roman" w:hAnsi="Times New Roman" w:cs="Times New Roman"/>
          <w:color w:val="000000" w:themeColor="text1"/>
          <w:lang w:val="x-none"/>
        </w:rPr>
        <w:t>cebimento definitivo dos mesmos</w:t>
      </w:r>
      <w:r w:rsidR="00356082" w:rsidRPr="00193880">
        <w:rPr>
          <w:rFonts w:ascii="Times New Roman" w:hAnsi="Times New Roman" w:cs="Times New Roman"/>
          <w:color w:val="000000" w:themeColor="text1"/>
        </w:rPr>
        <w:t>, conforme consta no Termo de Referência, Anexo I deste Edital.</w:t>
      </w:r>
    </w:p>
    <w:p w14:paraId="13D6368E" w14:textId="57095E12" w:rsidR="00241F0F" w:rsidRPr="00193880" w:rsidRDefault="00241F0F" w:rsidP="008D2F11">
      <w:pPr>
        <w:spacing w:after="120"/>
        <w:ind w:left="993" w:right="17" w:hanging="567"/>
        <w:jc w:val="both"/>
        <w:rPr>
          <w:rFonts w:ascii="Times New Roman" w:hAnsi="Times New Roman" w:cs="Times New Roman"/>
          <w:color w:val="000000" w:themeColor="text1"/>
          <w:lang w:val="x-none"/>
        </w:rPr>
      </w:pPr>
      <w:r w:rsidRPr="00193880">
        <w:rPr>
          <w:rFonts w:ascii="Times New Roman" w:hAnsi="Times New Roman" w:cs="Times New Roman"/>
          <w:b/>
          <w:color w:val="000000" w:themeColor="text1"/>
          <w:lang w:val="x-none"/>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lang w:val="x-none"/>
        </w:rPr>
        <w:t>.2</w:t>
      </w:r>
      <w:r w:rsidRPr="00193880">
        <w:rPr>
          <w:rFonts w:ascii="Times New Roman" w:hAnsi="Times New Roman" w:cs="Times New Roman"/>
          <w:color w:val="000000" w:themeColor="text1"/>
          <w:lang w:val="x-none"/>
        </w:rPr>
        <w:tab/>
        <w:t>Não será admitida a apresentação</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por parte da</w:t>
      </w:r>
      <w:r w:rsidRPr="00193880">
        <w:rPr>
          <w:rFonts w:ascii="Times New Roman" w:hAnsi="Times New Roman" w:cs="Times New Roman"/>
          <w:color w:val="000000" w:themeColor="text1"/>
        </w:rPr>
        <w:t xml:space="preserve"> Contratada</w:t>
      </w:r>
      <w:r w:rsidRPr="00193880">
        <w:rPr>
          <w:rFonts w:ascii="Times New Roman" w:hAnsi="Times New Roman" w:cs="Times New Roman"/>
          <w:color w:val="000000" w:themeColor="text1"/>
          <w:lang w:val="x-none"/>
        </w:rPr>
        <w:t>, de garantia vinculada a garantia do fabricante do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equipamento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Isto é, no caso de defeito cujo conserto seja superior a 30</w:t>
      </w:r>
      <w:r w:rsidRPr="00193880">
        <w:rPr>
          <w:rFonts w:ascii="Times New Roman" w:hAnsi="Times New Roman" w:cs="Times New Roman"/>
          <w:color w:val="000000" w:themeColor="text1"/>
        </w:rPr>
        <w:t xml:space="preserve"> </w:t>
      </w:r>
      <w:r w:rsidRPr="00193880">
        <w:rPr>
          <w:rFonts w:ascii="Times New Roman" w:hAnsi="Times New Roman" w:cs="Times New Roman"/>
          <w:color w:val="000000" w:themeColor="text1"/>
          <w:lang w:val="x-none"/>
        </w:rPr>
        <w:t>(trinta) dias</w:t>
      </w:r>
      <w:r w:rsidRPr="00193880">
        <w:rPr>
          <w:rFonts w:ascii="Times New Roman" w:hAnsi="Times New Roman" w:cs="Times New Roman"/>
          <w:color w:val="000000" w:themeColor="text1"/>
        </w:rPr>
        <w:t>,</w:t>
      </w:r>
      <w:r w:rsidRPr="00193880">
        <w:rPr>
          <w:rFonts w:ascii="Times New Roman" w:hAnsi="Times New Roman" w:cs="Times New Roman"/>
          <w:color w:val="000000" w:themeColor="text1"/>
          <w:lang w:val="x-none"/>
        </w:rPr>
        <w:t xml:space="preserve"> a Contratada deverá substituir o</w:t>
      </w:r>
      <w:r w:rsidRPr="00193880">
        <w:rPr>
          <w:rFonts w:ascii="Times New Roman" w:hAnsi="Times New Roman" w:cs="Times New Roman"/>
          <w:color w:val="000000" w:themeColor="text1"/>
        </w:rPr>
        <w:t>s</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equipamentos</w:t>
      </w:r>
      <w:r w:rsidRPr="00193880">
        <w:rPr>
          <w:rFonts w:ascii="Times New Roman" w:hAnsi="Times New Roman" w:cs="Times New Roman"/>
          <w:color w:val="000000" w:themeColor="text1"/>
          <w:lang w:val="x-none"/>
        </w:rPr>
        <w:t xml:space="preserve"> por outro novo (Código do Consumidor);</w:t>
      </w:r>
    </w:p>
    <w:p w14:paraId="1BF7952B" w14:textId="21C87F39" w:rsidR="00241F0F" w:rsidRPr="00193880" w:rsidRDefault="00241F0F" w:rsidP="008D2F11">
      <w:pPr>
        <w:spacing w:after="120"/>
        <w:ind w:left="993" w:hanging="567"/>
        <w:jc w:val="both"/>
        <w:rPr>
          <w:rFonts w:ascii="Times New Roman" w:hAnsi="Times New Roman" w:cs="Times New Roman"/>
          <w:color w:val="000000" w:themeColor="text1"/>
          <w:lang w:val="x-none"/>
        </w:rPr>
      </w:pPr>
      <w:r w:rsidRPr="00193880">
        <w:rPr>
          <w:rFonts w:ascii="Times New Roman" w:hAnsi="Times New Roman" w:cs="Times New Roman"/>
          <w:b/>
          <w:color w:val="000000" w:themeColor="text1"/>
          <w:lang w:val="x-none"/>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lang w:val="x-none"/>
        </w:rPr>
        <w:t>.3</w:t>
      </w:r>
      <w:r w:rsidRPr="00193880">
        <w:rPr>
          <w:rFonts w:ascii="Times New Roman" w:hAnsi="Times New Roman" w:cs="Times New Roman"/>
          <w:color w:val="000000" w:themeColor="text1"/>
          <w:lang w:val="x-none"/>
        </w:rPr>
        <w:tab/>
        <w:t>A Contratada deverá obedecer às seguintes formas de atendimentos no período da garantia:</w:t>
      </w:r>
    </w:p>
    <w:p w14:paraId="04225337" w14:textId="77777777" w:rsidR="00241F0F" w:rsidRPr="00193880" w:rsidRDefault="00241F0F" w:rsidP="001A48DA">
      <w:pPr>
        <w:numPr>
          <w:ilvl w:val="0"/>
          <w:numId w:val="33"/>
        </w:numPr>
        <w:tabs>
          <w:tab w:val="clear" w:pos="1636"/>
        </w:tabs>
        <w:spacing w:after="120"/>
        <w:ind w:left="1418" w:hanging="425"/>
        <w:jc w:val="both"/>
        <w:rPr>
          <w:rFonts w:ascii="Times New Roman" w:hAnsi="Times New Roman" w:cs="Times New Roman"/>
          <w:color w:val="000000" w:themeColor="text1"/>
          <w:lang w:val="x-none"/>
        </w:rPr>
      </w:pPr>
      <w:r w:rsidRPr="00193880">
        <w:rPr>
          <w:rFonts w:ascii="Times New Roman" w:hAnsi="Times New Roman" w:cs="Times New Roman"/>
          <w:color w:val="000000" w:themeColor="text1"/>
          <w:lang w:val="x-none"/>
        </w:rPr>
        <w:t xml:space="preserve">A substituição de </w:t>
      </w:r>
      <w:r w:rsidRPr="00193880">
        <w:rPr>
          <w:rFonts w:ascii="Times New Roman" w:hAnsi="Times New Roman" w:cs="Times New Roman"/>
          <w:color w:val="000000" w:themeColor="text1"/>
        </w:rPr>
        <w:t>equipamentos</w:t>
      </w:r>
      <w:r w:rsidRPr="00193880">
        <w:rPr>
          <w:rFonts w:ascii="Times New Roman" w:hAnsi="Times New Roman" w:cs="Times New Roman"/>
          <w:color w:val="000000" w:themeColor="text1"/>
          <w:lang w:val="x-none"/>
        </w:rPr>
        <w:t xml:space="preserve">, eventualmente necessárias, deverá ocorrer </w:t>
      </w:r>
      <w:r w:rsidRPr="00193880">
        <w:rPr>
          <w:rFonts w:ascii="Times New Roman" w:hAnsi="Times New Roman" w:cs="Times New Roman"/>
          <w:color w:val="000000" w:themeColor="text1"/>
        </w:rPr>
        <w:t>no</w:t>
      </w:r>
      <w:r w:rsidRPr="00193880">
        <w:rPr>
          <w:rFonts w:ascii="Times New Roman" w:hAnsi="Times New Roman" w:cs="Times New Roman"/>
          <w:color w:val="000000" w:themeColor="text1"/>
          <w:lang w:val="x-none"/>
        </w:rPr>
        <w:t xml:space="preserve"> prazo de até </w:t>
      </w:r>
      <w:r w:rsidRPr="00193880">
        <w:rPr>
          <w:rFonts w:ascii="Times New Roman" w:hAnsi="Times New Roman" w:cs="Times New Roman"/>
          <w:color w:val="000000" w:themeColor="text1"/>
        </w:rPr>
        <w:t xml:space="preserve">24 </w:t>
      </w:r>
      <w:r w:rsidRPr="00193880">
        <w:rPr>
          <w:rFonts w:ascii="Times New Roman" w:hAnsi="Times New Roman" w:cs="Times New Roman"/>
          <w:color w:val="000000" w:themeColor="text1"/>
          <w:lang w:val="x-none"/>
        </w:rPr>
        <w:t>(</w:t>
      </w:r>
      <w:r w:rsidRPr="00193880">
        <w:rPr>
          <w:rFonts w:ascii="Times New Roman" w:hAnsi="Times New Roman" w:cs="Times New Roman"/>
          <w:color w:val="000000" w:themeColor="text1"/>
        </w:rPr>
        <w:t>vinte e quatro</w:t>
      </w:r>
      <w:r w:rsidRPr="00193880">
        <w:rPr>
          <w:rFonts w:ascii="Times New Roman" w:hAnsi="Times New Roman" w:cs="Times New Roman"/>
          <w:color w:val="000000" w:themeColor="text1"/>
          <w:lang w:val="x-none"/>
        </w:rPr>
        <w:t xml:space="preserve">) </w:t>
      </w:r>
      <w:r w:rsidRPr="00193880">
        <w:rPr>
          <w:rFonts w:ascii="Times New Roman" w:hAnsi="Times New Roman" w:cs="Times New Roman"/>
          <w:color w:val="000000" w:themeColor="text1"/>
        </w:rPr>
        <w:t>horas após ciência da notificação pelo Contratante</w:t>
      </w:r>
      <w:r w:rsidRPr="00193880">
        <w:rPr>
          <w:rFonts w:ascii="Times New Roman" w:hAnsi="Times New Roman" w:cs="Times New Roman"/>
          <w:color w:val="000000" w:themeColor="text1"/>
          <w:lang w:val="x-none"/>
        </w:rPr>
        <w:t>;</w:t>
      </w:r>
    </w:p>
    <w:p w14:paraId="33DF081F" w14:textId="77777777" w:rsidR="00241F0F" w:rsidRPr="00193880" w:rsidRDefault="00241F0F" w:rsidP="001A48DA">
      <w:pPr>
        <w:numPr>
          <w:ilvl w:val="0"/>
          <w:numId w:val="33"/>
        </w:numPr>
        <w:tabs>
          <w:tab w:val="clear" w:pos="1636"/>
        </w:tabs>
        <w:spacing w:after="120"/>
        <w:ind w:left="1418" w:hanging="425"/>
        <w:jc w:val="both"/>
        <w:rPr>
          <w:rFonts w:ascii="Times New Roman" w:hAnsi="Times New Roman" w:cs="Times New Roman"/>
          <w:strike/>
          <w:color w:val="000000" w:themeColor="text1"/>
          <w:lang w:val="x-none"/>
        </w:rPr>
      </w:pPr>
      <w:r w:rsidRPr="00193880">
        <w:rPr>
          <w:rFonts w:ascii="Times New Roman" w:hAnsi="Times New Roman" w:cs="Times New Roman"/>
          <w:color w:val="000000" w:themeColor="text1"/>
          <w:lang w:val="x-none"/>
        </w:rPr>
        <w:t>As peças substituíd</w:t>
      </w:r>
      <w:r w:rsidRPr="00193880">
        <w:rPr>
          <w:rFonts w:ascii="Times New Roman" w:hAnsi="Times New Roman" w:cs="Times New Roman"/>
          <w:color w:val="000000" w:themeColor="text1"/>
        </w:rPr>
        <w:t>a</w:t>
      </w:r>
      <w:r w:rsidRPr="00193880">
        <w:rPr>
          <w:rFonts w:ascii="Times New Roman" w:hAnsi="Times New Roman" w:cs="Times New Roman"/>
          <w:color w:val="000000" w:themeColor="text1"/>
          <w:lang w:val="x-none"/>
        </w:rPr>
        <w:t xml:space="preserve">s durante o período de garantia de </w:t>
      </w:r>
      <w:r w:rsidRPr="00193880">
        <w:rPr>
          <w:rFonts w:ascii="Times New Roman" w:hAnsi="Times New Roman" w:cs="Times New Roman"/>
          <w:b/>
          <w:color w:val="000000" w:themeColor="text1"/>
        </w:rPr>
        <w:t>12</w:t>
      </w:r>
      <w:r w:rsidRPr="00193880">
        <w:rPr>
          <w:rFonts w:ascii="Times New Roman" w:hAnsi="Times New Roman" w:cs="Times New Roman"/>
          <w:color w:val="000000" w:themeColor="text1"/>
        </w:rPr>
        <w:t xml:space="preserve"> </w:t>
      </w:r>
      <w:r w:rsidRPr="00193880">
        <w:rPr>
          <w:rFonts w:ascii="Times New Roman" w:hAnsi="Times New Roman" w:cs="Times New Roman"/>
          <w:b/>
          <w:bCs/>
          <w:color w:val="000000" w:themeColor="text1"/>
          <w:lang w:val="x-none"/>
        </w:rPr>
        <w:t>(</w:t>
      </w:r>
      <w:r w:rsidRPr="00193880">
        <w:rPr>
          <w:rFonts w:ascii="Times New Roman" w:hAnsi="Times New Roman" w:cs="Times New Roman"/>
          <w:b/>
          <w:bCs/>
          <w:color w:val="000000" w:themeColor="text1"/>
        </w:rPr>
        <w:t>doze</w:t>
      </w:r>
      <w:r w:rsidRPr="00193880">
        <w:rPr>
          <w:rFonts w:ascii="Times New Roman" w:hAnsi="Times New Roman" w:cs="Times New Roman"/>
          <w:b/>
          <w:bCs/>
          <w:color w:val="000000" w:themeColor="text1"/>
          <w:lang w:val="x-none"/>
        </w:rPr>
        <w:t xml:space="preserve">) </w:t>
      </w:r>
      <w:r w:rsidRPr="00193880">
        <w:rPr>
          <w:rFonts w:ascii="Times New Roman" w:hAnsi="Times New Roman" w:cs="Times New Roman"/>
          <w:b/>
          <w:bCs/>
          <w:color w:val="000000" w:themeColor="text1"/>
        </w:rPr>
        <w:t>meses</w:t>
      </w:r>
      <w:r w:rsidRPr="00193880">
        <w:rPr>
          <w:rFonts w:ascii="Times New Roman" w:hAnsi="Times New Roman" w:cs="Times New Roman"/>
          <w:color w:val="000000" w:themeColor="text1"/>
          <w:lang w:val="x-none"/>
        </w:rPr>
        <w:t>, serão sem ônus para o Contratante.</w:t>
      </w:r>
    </w:p>
    <w:p w14:paraId="0E476E5F" w14:textId="67AF486A" w:rsidR="00241F0F" w:rsidRPr="00193880" w:rsidRDefault="00241F0F" w:rsidP="003333C4">
      <w:pPr>
        <w:spacing w:after="120"/>
        <w:ind w:left="993" w:hanging="567"/>
        <w:jc w:val="both"/>
        <w:rPr>
          <w:rFonts w:ascii="Times New Roman" w:hAnsi="Times New Roman" w:cs="Times New Roman"/>
          <w:color w:val="000000" w:themeColor="text1"/>
        </w:rPr>
      </w:pPr>
      <w:r w:rsidRPr="00193880">
        <w:rPr>
          <w:rFonts w:ascii="Times New Roman" w:hAnsi="Times New Roman" w:cs="Times New Roman"/>
          <w:b/>
          <w:color w:val="000000" w:themeColor="text1"/>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rPr>
        <w:t>.4</w:t>
      </w:r>
      <w:r w:rsidRPr="00193880">
        <w:rPr>
          <w:rFonts w:ascii="Times New Roman" w:hAnsi="Times New Roman" w:cs="Times New Roman"/>
          <w:b/>
          <w:color w:val="000000" w:themeColor="text1"/>
        </w:rPr>
        <w:tab/>
      </w:r>
      <w:r w:rsidRPr="00193880">
        <w:rPr>
          <w:rFonts w:ascii="Times New Roman" w:hAnsi="Times New Roman" w:cs="Times New Roman"/>
          <w:color w:val="000000" w:themeColor="text1"/>
        </w:rPr>
        <w:t>A Contratada deverá indicar quais empresas em Brasília/DF prestam Assistência Técnica, a ser utilizada no período da garantia oferecida pelo fabricante (sem comprovação de vínculos), informando endereços e telefones para contato.</w:t>
      </w:r>
    </w:p>
    <w:p w14:paraId="6561F592" w14:textId="44A3D4B0" w:rsidR="00241F0F" w:rsidRPr="00193880" w:rsidRDefault="00241F0F" w:rsidP="003333C4">
      <w:pPr>
        <w:spacing w:after="120"/>
        <w:ind w:left="993" w:hanging="567"/>
        <w:jc w:val="both"/>
        <w:rPr>
          <w:rFonts w:ascii="Times New Roman" w:hAnsi="Times New Roman" w:cs="Times New Roman"/>
          <w:bCs/>
          <w:color w:val="000000" w:themeColor="text1"/>
        </w:rPr>
      </w:pPr>
      <w:r w:rsidRPr="00193880">
        <w:rPr>
          <w:rFonts w:ascii="Times New Roman" w:hAnsi="Times New Roman" w:cs="Times New Roman"/>
          <w:b/>
          <w:color w:val="000000" w:themeColor="text1"/>
        </w:rPr>
        <w:t>1</w:t>
      </w:r>
      <w:r w:rsidR="008D2F11" w:rsidRPr="00193880">
        <w:rPr>
          <w:rFonts w:ascii="Times New Roman" w:hAnsi="Times New Roman" w:cs="Times New Roman"/>
          <w:b/>
          <w:color w:val="000000" w:themeColor="text1"/>
        </w:rPr>
        <w:t>6</w:t>
      </w:r>
      <w:r w:rsidRPr="00193880">
        <w:rPr>
          <w:rFonts w:ascii="Times New Roman" w:hAnsi="Times New Roman" w:cs="Times New Roman"/>
          <w:b/>
          <w:color w:val="000000" w:themeColor="text1"/>
        </w:rPr>
        <w:t>.5</w:t>
      </w:r>
      <w:r w:rsidRPr="00193880">
        <w:rPr>
          <w:rFonts w:ascii="Times New Roman" w:hAnsi="Times New Roman" w:cs="Times New Roman"/>
          <w:b/>
          <w:color w:val="000000" w:themeColor="text1"/>
        </w:rPr>
        <w:tab/>
      </w:r>
      <w:r w:rsidRPr="00193880">
        <w:rPr>
          <w:rFonts w:ascii="Times New Roman" w:hAnsi="Times New Roman" w:cs="Times New Roman"/>
          <w:bCs/>
          <w:color w:val="000000" w:themeColor="text1"/>
        </w:rPr>
        <w:t xml:space="preserve">A assistência deverá ser prestada para correção de quaisquer defeitos que se apresentarem durante o prazo de vigência da garantia, exceto aqueles decorrentes da má operação dos </w:t>
      </w:r>
      <w:r w:rsidRPr="00193880">
        <w:rPr>
          <w:rFonts w:ascii="Times New Roman" w:hAnsi="Times New Roman" w:cs="Times New Roman"/>
          <w:color w:val="000000" w:themeColor="text1"/>
        </w:rPr>
        <w:t>equipamentos</w:t>
      </w:r>
      <w:r w:rsidRPr="00193880">
        <w:rPr>
          <w:rFonts w:ascii="Times New Roman" w:hAnsi="Times New Roman" w:cs="Times New Roman"/>
          <w:bCs/>
          <w:color w:val="000000" w:themeColor="text1"/>
        </w:rPr>
        <w:t>, a fim de mantê-los em perfeitas condições de uso, sem quaisquer ônus adicionais para o Contratante.</w:t>
      </w:r>
    </w:p>
    <w:p w14:paraId="76D2CBBA" w14:textId="70955B75" w:rsidR="00BC4BF6" w:rsidRPr="00BC4BF6" w:rsidRDefault="00BC4BF6">
      <w:pPr>
        <w:rPr>
          <w:rFonts w:ascii="Times New Roman" w:hAnsi="Times New Roman" w:cs="Times New Roman"/>
          <w:color w:val="000000"/>
          <w:sz w:val="8"/>
          <w:szCs w:val="8"/>
        </w:rPr>
      </w:pPr>
    </w:p>
    <w:p w14:paraId="435F7574" w14:textId="70955B75" w:rsidR="0014768C" w:rsidRPr="00582983" w:rsidRDefault="0014768C" w:rsidP="001A48DA">
      <w:pPr>
        <w:numPr>
          <w:ilvl w:val="0"/>
          <w:numId w:val="20"/>
        </w:numPr>
        <w:spacing w:after="120"/>
        <w:jc w:val="both"/>
        <w:rPr>
          <w:rFonts w:ascii="Times New Roman" w:hAnsi="Times New Roman" w:cs="Times New Roman"/>
          <w:b/>
          <w:color w:val="000000"/>
        </w:rPr>
      </w:pPr>
      <w:r w:rsidRPr="00582983">
        <w:rPr>
          <w:rFonts w:ascii="Times New Roman" w:hAnsi="Times New Roman" w:cs="Times New Roman"/>
          <w:b/>
          <w:color w:val="000000" w:themeColor="text1"/>
        </w:rPr>
        <w:t>DOS CRITÉRIOS DE SUSTENTABILIDADE AMBIENTAL</w:t>
      </w:r>
    </w:p>
    <w:p w14:paraId="27CC82F0" w14:textId="736BA15D" w:rsidR="0014768C" w:rsidRPr="00582983" w:rsidRDefault="00582983" w:rsidP="00AD75B8">
      <w:pPr>
        <w:spacing w:after="120"/>
        <w:ind w:left="993" w:hanging="567"/>
        <w:jc w:val="both"/>
        <w:rPr>
          <w:rFonts w:ascii="Times New Roman" w:hAnsi="Times New Roman" w:cs="Times New Roman"/>
          <w:color w:val="000000" w:themeColor="text1"/>
        </w:rPr>
      </w:pPr>
      <w:r w:rsidRPr="00582983">
        <w:rPr>
          <w:rFonts w:ascii="Times New Roman" w:hAnsi="Times New Roman" w:cs="Times New Roman"/>
          <w:b/>
          <w:color w:val="000000" w:themeColor="text1"/>
        </w:rPr>
        <w:t>1</w:t>
      </w:r>
      <w:r w:rsidR="003333C4">
        <w:rPr>
          <w:rFonts w:ascii="Times New Roman" w:hAnsi="Times New Roman" w:cs="Times New Roman"/>
          <w:b/>
          <w:color w:val="000000" w:themeColor="text1"/>
        </w:rPr>
        <w:t>7</w:t>
      </w:r>
      <w:r w:rsidR="0014768C" w:rsidRPr="00582983">
        <w:rPr>
          <w:rFonts w:ascii="Times New Roman" w:hAnsi="Times New Roman" w:cs="Times New Roman"/>
          <w:b/>
          <w:color w:val="000000" w:themeColor="text1"/>
        </w:rPr>
        <w:t xml:space="preserve">.1 </w:t>
      </w:r>
      <w:r w:rsidR="0014768C" w:rsidRPr="00582983">
        <w:rPr>
          <w:rFonts w:ascii="Times New Roman" w:hAnsi="Times New Roman" w:cs="Times New Roman"/>
          <w:color w:val="000000" w:themeColor="text1"/>
        </w:rPr>
        <w:t>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01, de 19 de janeiro de 2010</w:t>
      </w:r>
      <w:r w:rsidR="00B04AA7">
        <w:rPr>
          <w:rFonts w:ascii="Times New Roman" w:hAnsi="Times New Roman" w:cs="Times New Roman"/>
          <w:color w:val="000000" w:themeColor="text1"/>
        </w:rPr>
        <w:t>;</w:t>
      </w:r>
      <w:r w:rsidR="0014768C" w:rsidRPr="00582983">
        <w:rPr>
          <w:rFonts w:ascii="Times New Roman" w:hAnsi="Times New Roman" w:cs="Times New Roman"/>
          <w:color w:val="000000" w:themeColor="text1"/>
        </w:rPr>
        <w:t xml:space="preserve"> </w:t>
      </w:r>
    </w:p>
    <w:p w14:paraId="0EC59621" w14:textId="2E1DA138" w:rsidR="0014768C" w:rsidRPr="00B04AA7" w:rsidRDefault="0014768C" w:rsidP="00AD75B8">
      <w:pPr>
        <w:spacing w:after="120"/>
        <w:ind w:left="993" w:hanging="567"/>
        <w:jc w:val="both"/>
        <w:rPr>
          <w:rFonts w:ascii="Times New Roman" w:hAnsi="Times New Roman" w:cs="Times New Roman"/>
          <w:color w:val="000000" w:themeColor="text1"/>
        </w:rPr>
      </w:pPr>
      <w:r w:rsidRPr="00582983">
        <w:rPr>
          <w:rFonts w:ascii="Times New Roman" w:hAnsi="Times New Roman" w:cs="Times New Roman"/>
          <w:b/>
          <w:color w:val="000000" w:themeColor="text1"/>
        </w:rPr>
        <w:t>1</w:t>
      </w:r>
      <w:r w:rsidR="003333C4">
        <w:rPr>
          <w:rFonts w:ascii="Times New Roman" w:hAnsi="Times New Roman" w:cs="Times New Roman"/>
          <w:b/>
          <w:color w:val="000000" w:themeColor="text1"/>
        </w:rPr>
        <w:t>7</w:t>
      </w:r>
      <w:r w:rsidRPr="00582983">
        <w:rPr>
          <w:rFonts w:ascii="Times New Roman" w:hAnsi="Times New Roman" w:cs="Times New Roman"/>
          <w:b/>
          <w:color w:val="000000" w:themeColor="text1"/>
        </w:rPr>
        <w:t>.2</w:t>
      </w:r>
      <w:r w:rsidR="00AD75B8">
        <w:rPr>
          <w:rFonts w:ascii="Times New Roman" w:hAnsi="Times New Roman" w:cs="Times New Roman"/>
          <w:b/>
          <w:color w:val="000000" w:themeColor="text1"/>
        </w:rPr>
        <w:tab/>
      </w:r>
      <w:r w:rsidRPr="00B04AA7">
        <w:rPr>
          <w:rFonts w:ascii="Times New Roman" w:hAnsi="Times New Roman" w:cs="Times New Roman"/>
          <w:color w:val="000000" w:themeColor="text1"/>
        </w:rPr>
        <w:t xml:space="preserve">Aplicar as normas técnicas da Associação Brasileira de Normas Técnicas – </w:t>
      </w:r>
      <w:r w:rsidRPr="00B04AA7">
        <w:rPr>
          <w:rFonts w:ascii="Times New Roman" w:hAnsi="Times New Roman" w:cs="Times New Roman"/>
          <w:b/>
          <w:color w:val="000000" w:themeColor="text1"/>
        </w:rPr>
        <w:t>ABNT NBR</w:t>
      </w:r>
      <w:r w:rsidRPr="00B04AA7">
        <w:rPr>
          <w:rFonts w:ascii="Times New Roman" w:hAnsi="Times New Roman" w:cs="Times New Roman"/>
          <w:color w:val="000000" w:themeColor="text1"/>
        </w:rPr>
        <w:t xml:space="preserve">, referente ao uso de materiais atóxicos, biodegradáveis e recicláveis, correspondente ao Termo de Referência, </w:t>
      </w:r>
      <w:r w:rsidRPr="00B04AA7">
        <w:rPr>
          <w:rFonts w:ascii="Times New Roman" w:hAnsi="Times New Roman" w:cs="Times New Roman"/>
          <w:b/>
          <w:color w:val="000000" w:themeColor="text1"/>
        </w:rPr>
        <w:t>Anexo I</w:t>
      </w:r>
      <w:r w:rsidRPr="00B04AA7">
        <w:rPr>
          <w:rFonts w:ascii="Times New Roman" w:hAnsi="Times New Roman" w:cs="Times New Roman"/>
          <w:color w:val="000000" w:themeColor="text1"/>
        </w:rPr>
        <w:t>, deste Edital</w:t>
      </w:r>
      <w:r w:rsidR="00B04AA7" w:rsidRPr="00B04AA7">
        <w:rPr>
          <w:rFonts w:ascii="Times New Roman" w:hAnsi="Times New Roman" w:cs="Times New Roman"/>
          <w:color w:val="000000" w:themeColor="text1"/>
        </w:rPr>
        <w:t>;</w:t>
      </w:r>
    </w:p>
    <w:p w14:paraId="41E1B7FF" w14:textId="2866C124" w:rsidR="00657A9D" w:rsidRPr="00B04AA7" w:rsidRDefault="00657A9D" w:rsidP="00AD75B8">
      <w:pPr>
        <w:spacing w:after="120"/>
        <w:ind w:left="993" w:hanging="567"/>
        <w:jc w:val="both"/>
        <w:rPr>
          <w:rFonts w:ascii="Times New Roman" w:hAnsi="Times New Roman" w:cs="Times New Roman"/>
          <w:bCs/>
        </w:rPr>
      </w:pPr>
      <w:r w:rsidRPr="00B04AA7">
        <w:rPr>
          <w:rFonts w:ascii="Times New Roman" w:hAnsi="Times New Roman" w:cs="Times New Roman"/>
          <w:b/>
          <w:color w:val="000000" w:themeColor="text1"/>
        </w:rPr>
        <w:t>17.3</w:t>
      </w:r>
      <w:r w:rsidRPr="00B04AA7">
        <w:rPr>
          <w:rFonts w:ascii="Times New Roman" w:hAnsi="Times New Roman" w:cs="Times New Roman"/>
          <w:b/>
          <w:color w:val="000000" w:themeColor="text1"/>
        </w:rPr>
        <w:tab/>
      </w:r>
      <w:r w:rsidRPr="00B04AA7">
        <w:rPr>
          <w:rFonts w:ascii="Times New Roman" w:hAnsi="Times New Roman" w:cs="Times New Roman"/>
          <w:bCs/>
        </w:rPr>
        <w:t>Utilizar materiais preferencialmente reciclados e na impossibilidade desses, materiais que tenham sido fabricados com a utilização de recursos renováveis ou extraídos da natureza de forma sustentável e que não agridam o meio ambiente;</w:t>
      </w:r>
    </w:p>
    <w:p w14:paraId="090C45BE" w14:textId="4D4DE155" w:rsidR="00657A9D" w:rsidRPr="00B04AA7" w:rsidRDefault="00657A9D" w:rsidP="00AD75B8">
      <w:pPr>
        <w:spacing w:after="120"/>
        <w:ind w:left="993" w:hanging="567"/>
        <w:jc w:val="both"/>
        <w:rPr>
          <w:rFonts w:ascii="Times New Roman" w:hAnsi="Times New Roman" w:cs="Times New Roman"/>
          <w:bCs/>
        </w:rPr>
      </w:pPr>
      <w:r w:rsidRPr="00B04AA7">
        <w:rPr>
          <w:rFonts w:ascii="Times New Roman" w:hAnsi="Times New Roman" w:cs="Times New Roman"/>
          <w:b/>
          <w:color w:val="000000" w:themeColor="text1"/>
        </w:rPr>
        <w:lastRenderedPageBreak/>
        <w:t>17.4</w:t>
      </w:r>
      <w:r w:rsidRPr="00B04AA7">
        <w:rPr>
          <w:rFonts w:ascii="Times New Roman" w:hAnsi="Times New Roman" w:cs="Times New Roman"/>
          <w:b/>
          <w:color w:val="000000" w:themeColor="text1"/>
        </w:rPr>
        <w:tab/>
      </w:r>
      <w:r w:rsidRPr="00B04AA7">
        <w:rPr>
          <w:rFonts w:ascii="Times New Roman" w:hAnsi="Times New Roman" w:cs="Times New Roman"/>
          <w:bCs/>
        </w:rPr>
        <w:t>Preferir fabricantes que detenham a ISO 14001, que é uma norma internacionalmente reconhecida que define o que deve ser feito para estabelecer um Sistema de Gestão Ambiental (SGA) efetivo;</w:t>
      </w:r>
    </w:p>
    <w:p w14:paraId="3FCA4542" w14:textId="41BEA1EF" w:rsidR="00657A9D" w:rsidRPr="00B04AA7" w:rsidRDefault="00657A9D" w:rsidP="00AD75B8">
      <w:pPr>
        <w:spacing w:after="120"/>
        <w:ind w:left="993" w:hanging="567"/>
        <w:jc w:val="both"/>
        <w:rPr>
          <w:rFonts w:ascii="Times New Roman" w:hAnsi="Times New Roman" w:cs="Times New Roman"/>
          <w:bCs/>
          <w:i/>
        </w:rPr>
      </w:pPr>
      <w:r w:rsidRPr="00B04AA7">
        <w:rPr>
          <w:rFonts w:ascii="Times New Roman" w:hAnsi="Times New Roman" w:cs="Times New Roman"/>
          <w:b/>
          <w:color w:val="000000" w:themeColor="text1"/>
        </w:rPr>
        <w:t>17.5</w:t>
      </w:r>
      <w:r w:rsidRPr="00B04AA7">
        <w:rPr>
          <w:rFonts w:ascii="Times New Roman" w:hAnsi="Times New Roman" w:cs="Times New Roman"/>
          <w:b/>
          <w:color w:val="000000" w:themeColor="text1"/>
        </w:rPr>
        <w:tab/>
      </w:r>
      <w:r w:rsidR="00B04AA7" w:rsidRPr="00B04AA7">
        <w:rPr>
          <w:rFonts w:ascii="Times New Roman" w:hAnsi="Times New Roman" w:cs="Times New Roman"/>
        </w:rPr>
        <w:t>Preferencialmente, q</w:t>
      </w:r>
      <w:r w:rsidR="00B04AA7" w:rsidRPr="00B04AA7">
        <w:rPr>
          <w:rFonts w:ascii="Times New Roman" w:hAnsi="Times New Roman" w:cs="Times New Roman"/>
          <w:bCs/>
        </w:rPr>
        <w:t xml:space="preserve">ue os equipamento não contenham substâncias perigosas em concentração acima da recomendada na diretiva </w:t>
      </w:r>
      <w:proofErr w:type="spellStart"/>
      <w:proofErr w:type="gramStart"/>
      <w:r w:rsidR="00B04AA7" w:rsidRPr="00B04AA7">
        <w:rPr>
          <w:rFonts w:ascii="Times New Roman" w:hAnsi="Times New Roman" w:cs="Times New Roman"/>
          <w:bCs/>
          <w:i/>
        </w:rPr>
        <w:t>RoHS</w:t>
      </w:r>
      <w:proofErr w:type="spellEnd"/>
      <w:proofErr w:type="gramEnd"/>
      <w:r w:rsidR="00B04AA7" w:rsidRPr="00B04AA7">
        <w:rPr>
          <w:rFonts w:ascii="Times New Roman" w:hAnsi="Times New Roman" w:cs="Times New Roman"/>
          <w:bCs/>
          <w:i/>
        </w:rPr>
        <w:t xml:space="preserve"> (</w:t>
      </w:r>
      <w:proofErr w:type="spellStart"/>
      <w:r w:rsidR="00B04AA7" w:rsidRPr="00B04AA7">
        <w:rPr>
          <w:rFonts w:ascii="Times New Roman" w:hAnsi="Times New Roman" w:cs="Times New Roman"/>
          <w:bCs/>
          <w:i/>
        </w:rPr>
        <w:t>Restriction</w:t>
      </w:r>
      <w:proofErr w:type="spellEnd"/>
      <w:r w:rsidR="00B04AA7" w:rsidRPr="00B04AA7">
        <w:rPr>
          <w:rFonts w:ascii="Times New Roman" w:hAnsi="Times New Roman" w:cs="Times New Roman"/>
          <w:bCs/>
          <w:i/>
        </w:rPr>
        <w:t xml:space="preserve"> </w:t>
      </w:r>
      <w:proofErr w:type="spellStart"/>
      <w:r w:rsidR="00B04AA7" w:rsidRPr="00B04AA7">
        <w:rPr>
          <w:rFonts w:ascii="Times New Roman" w:hAnsi="Times New Roman" w:cs="Times New Roman"/>
          <w:bCs/>
          <w:i/>
        </w:rPr>
        <w:t>of</w:t>
      </w:r>
      <w:proofErr w:type="spellEnd"/>
      <w:r w:rsidR="00B04AA7" w:rsidRPr="00B04AA7">
        <w:rPr>
          <w:rFonts w:ascii="Times New Roman" w:hAnsi="Times New Roman" w:cs="Times New Roman"/>
          <w:bCs/>
          <w:i/>
        </w:rPr>
        <w:t xml:space="preserve"> </w:t>
      </w:r>
      <w:proofErr w:type="spellStart"/>
      <w:r w:rsidR="00B04AA7" w:rsidRPr="00B04AA7">
        <w:rPr>
          <w:rFonts w:ascii="Times New Roman" w:hAnsi="Times New Roman" w:cs="Times New Roman"/>
          <w:bCs/>
          <w:i/>
        </w:rPr>
        <w:t>Certain</w:t>
      </w:r>
      <w:proofErr w:type="spellEnd"/>
      <w:r w:rsidR="00B04AA7" w:rsidRPr="00B04AA7">
        <w:rPr>
          <w:rFonts w:ascii="Times New Roman" w:hAnsi="Times New Roman" w:cs="Times New Roman"/>
          <w:bCs/>
          <w:i/>
        </w:rPr>
        <w:t xml:space="preserve"> </w:t>
      </w:r>
      <w:proofErr w:type="spellStart"/>
      <w:r w:rsidR="00B04AA7" w:rsidRPr="00B04AA7">
        <w:rPr>
          <w:rFonts w:ascii="Times New Roman" w:hAnsi="Times New Roman" w:cs="Times New Roman"/>
          <w:bCs/>
          <w:i/>
        </w:rPr>
        <w:t>Hazardous</w:t>
      </w:r>
      <w:proofErr w:type="spellEnd"/>
      <w:r w:rsidR="00B04AA7" w:rsidRPr="00B04AA7">
        <w:rPr>
          <w:rFonts w:ascii="Times New Roman" w:hAnsi="Times New Roman" w:cs="Times New Roman"/>
          <w:bCs/>
          <w:i/>
        </w:rPr>
        <w:t xml:space="preserve"> </w:t>
      </w:r>
      <w:proofErr w:type="spellStart"/>
      <w:r w:rsidR="00B04AA7" w:rsidRPr="00B04AA7">
        <w:rPr>
          <w:rFonts w:ascii="Times New Roman" w:hAnsi="Times New Roman" w:cs="Times New Roman"/>
          <w:bCs/>
          <w:i/>
        </w:rPr>
        <w:t>Substances</w:t>
      </w:r>
      <w:proofErr w:type="spellEnd"/>
      <w:r w:rsidR="00B04AA7" w:rsidRPr="00B04AA7">
        <w:rPr>
          <w:rFonts w:ascii="Times New Roman" w:hAnsi="Times New Roman" w:cs="Times New Roman"/>
          <w:bCs/>
          <w:i/>
        </w:rPr>
        <w:t>),</w:t>
      </w:r>
      <w:r w:rsidR="00B04AA7" w:rsidRPr="00B04AA7">
        <w:rPr>
          <w:rFonts w:ascii="Times New Roman" w:hAnsi="Times New Roman" w:cs="Times New Roman"/>
          <w:bCs/>
        </w:rPr>
        <w:t xml:space="preserve"> tais como mercúrio </w:t>
      </w:r>
      <w:r w:rsidR="00B04AA7" w:rsidRPr="00B04AA7">
        <w:rPr>
          <w:rFonts w:ascii="Times New Roman" w:hAnsi="Times New Roman" w:cs="Times New Roman"/>
          <w:bCs/>
          <w:i/>
        </w:rPr>
        <w:t>(Hg),</w:t>
      </w:r>
      <w:r w:rsidR="00B04AA7" w:rsidRPr="00B04AA7">
        <w:rPr>
          <w:rFonts w:ascii="Times New Roman" w:hAnsi="Times New Roman" w:cs="Times New Roman"/>
          <w:bCs/>
        </w:rPr>
        <w:t xml:space="preserve"> chumbo </w:t>
      </w:r>
      <w:r w:rsidR="00B04AA7" w:rsidRPr="00B04AA7">
        <w:rPr>
          <w:rFonts w:ascii="Times New Roman" w:hAnsi="Times New Roman" w:cs="Times New Roman"/>
          <w:bCs/>
          <w:i/>
        </w:rPr>
        <w:t>(</w:t>
      </w:r>
      <w:proofErr w:type="spellStart"/>
      <w:r w:rsidR="00B04AA7" w:rsidRPr="00B04AA7">
        <w:rPr>
          <w:rFonts w:ascii="Times New Roman" w:hAnsi="Times New Roman" w:cs="Times New Roman"/>
          <w:bCs/>
          <w:i/>
        </w:rPr>
        <w:t>Pb</w:t>
      </w:r>
      <w:proofErr w:type="spellEnd"/>
      <w:r w:rsidR="00B04AA7" w:rsidRPr="00B04AA7">
        <w:rPr>
          <w:rFonts w:ascii="Times New Roman" w:hAnsi="Times New Roman" w:cs="Times New Roman"/>
          <w:bCs/>
          <w:i/>
        </w:rPr>
        <w:t>),</w:t>
      </w:r>
      <w:r w:rsidR="00B04AA7" w:rsidRPr="00B04AA7">
        <w:rPr>
          <w:rFonts w:ascii="Times New Roman" w:hAnsi="Times New Roman" w:cs="Times New Roman"/>
          <w:bCs/>
        </w:rPr>
        <w:t xml:space="preserve"> cromo </w:t>
      </w:r>
      <w:proofErr w:type="spellStart"/>
      <w:r w:rsidR="00B04AA7" w:rsidRPr="00B04AA7">
        <w:rPr>
          <w:rFonts w:ascii="Times New Roman" w:hAnsi="Times New Roman" w:cs="Times New Roman"/>
          <w:bCs/>
        </w:rPr>
        <w:t>hexavalente</w:t>
      </w:r>
      <w:proofErr w:type="spellEnd"/>
      <w:r w:rsidR="00B04AA7" w:rsidRPr="00B04AA7">
        <w:rPr>
          <w:rFonts w:ascii="Times New Roman" w:hAnsi="Times New Roman" w:cs="Times New Roman"/>
          <w:bCs/>
        </w:rPr>
        <w:t xml:space="preserve"> </w:t>
      </w:r>
      <w:r w:rsidR="00B04AA7" w:rsidRPr="00B04AA7">
        <w:rPr>
          <w:rFonts w:ascii="Times New Roman" w:hAnsi="Times New Roman" w:cs="Times New Roman"/>
          <w:bCs/>
          <w:i/>
        </w:rPr>
        <w:t>(Cr(VI)),</w:t>
      </w:r>
      <w:r w:rsidR="00B04AA7" w:rsidRPr="00B04AA7">
        <w:rPr>
          <w:rFonts w:ascii="Times New Roman" w:hAnsi="Times New Roman" w:cs="Times New Roman"/>
          <w:bCs/>
        </w:rPr>
        <w:t xml:space="preserve"> cádmio </w:t>
      </w:r>
      <w:r w:rsidR="00B04AA7" w:rsidRPr="00B04AA7">
        <w:rPr>
          <w:rFonts w:ascii="Times New Roman" w:hAnsi="Times New Roman" w:cs="Times New Roman"/>
          <w:bCs/>
          <w:i/>
        </w:rPr>
        <w:t>(</w:t>
      </w:r>
      <w:proofErr w:type="spellStart"/>
      <w:r w:rsidR="00B04AA7" w:rsidRPr="00B04AA7">
        <w:rPr>
          <w:rFonts w:ascii="Times New Roman" w:hAnsi="Times New Roman" w:cs="Times New Roman"/>
          <w:bCs/>
          <w:i/>
        </w:rPr>
        <w:t>Cd</w:t>
      </w:r>
      <w:proofErr w:type="spellEnd"/>
      <w:r w:rsidR="00B04AA7" w:rsidRPr="00B04AA7">
        <w:rPr>
          <w:rFonts w:ascii="Times New Roman" w:hAnsi="Times New Roman" w:cs="Times New Roman"/>
          <w:bCs/>
          <w:i/>
        </w:rPr>
        <w:t>),</w:t>
      </w:r>
      <w:r w:rsidR="00B04AA7" w:rsidRPr="00B04AA7">
        <w:rPr>
          <w:rFonts w:ascii="Times New Roman" w:hAnsi="Times New Roman" w:cs="Times New Roman"/>
          <w:bCs/>
        </w:rPr>
        <w:t xml:space="preserve"> </w:t>
      </w:r>
      <w:proofErr w:type="spellStart"/>
      <w:r w:rsidR="00B04AA7" w:rsidRPr="00B04AA7">
        <w:rPr>
          <w:rFonts w:ascii="Times New Roman" w:hAnsi="Times New Roman" w:cs="Times New Roman"/>
          <w:bCs/>
        </w:rPr>
        <w:t>bifenil-polibromados</w:t>
      </w:r>
      <w:proofErr w:type="spellEnd"/>
      <w:r w:rsidR="00B04AA7" w:rsidRPr="00B04AA7">
        <w:rPr>
          <w:rFonts w:ascii="Times New Roman" w:hAnsi="Times New Roman" w:cs="Times New Roman"/>
          <w:bCs/>
        </w:rPr>
        <w:t xml:space="preserve"> </w:t>
      </w:r>
      <w:r w:rsidR="00B04AA7" w:rsidRPr="00B04AA7">
        <w:rPr>
          <w:rFonts w:ascii="Times New Roman" w:hAnsi="Times New Roman" w:cs="Times New Roman"/>
          <w:bCs/>
          <w:i/>
        </w:rPr>
        <w:t>(</w:t>
      </w:r>
      <w:proofErr w:type="spellStart"/>
      <w:r w:rsidR="00B04AA7" w:rsidRPr="00B04AA7">
        <w:rPr>
          <w:rFonts w:ascii="Times New Roman" w:hAnsi="Times New Roman" w:cs="Times New Roman"/>
          <w:bCs/>
          <w:i/>
        </w:rPr>
        <w:t>PBBs</w:t>
      </w:r>
      <w:proofErr w:type="spellEnd"/>
      <w:r w:rsidR="00B04AA7" w:rsidRPr="00B04AA7">
        <w:rPr>
          <w:rFonts w:ascii="Times New Roman" w:hAnsi="Times New Roman" w:cs="Times New Roman"/>
          <w:bCs/>
          <w:i/>
        </w:rPr>
        <w:t>),</w:t>
      </w:r>
      <w:r w:rsidR="00B04AA7" w:rsidRPr="00B04AA7">
        <w:rPr>
          <w:rFonts w:ascii="Times New Roman" w:hAnsi="Times New Roman" w:cs="Times New Roman"/>
          <w:bCs/>
        </w:rPr>
        <w:t xml:space="preserve"> éteres </w:t>
      </w:r>
      <w:proofErr w:type="spellStart"/>
      <w:r w:rsidR="00B04AA7" w:rsidRPr="00B04AA7">
        <w:rPr>
          <w:rFonts w:ascii="Times New Roman" w:hAnsi="Times New Roman" w:cs="Times New Roman"/>
          <w:bCs/>
        </w:rPr>
        <w:t>difenil-polibromados</w:t>
      </w:r>
      <w:proofErr w:type="spellEnd"/>
      <w:r w:rsidR="00B04AA7" w:rsidRPr="00B04AA7">
        <w:rPr>
          <w:rFonts w:ascii="Times New Roman" w:hAnsi="Times New Roman" w:cs="Times New Roman"/>
          <w:bCs/>
        </w:rPr>
        <w:t xml:space="preserve"> </w:t>
      </w:r>
      <w:r w:rsidR="00B04AA7" w:rsidRPr="00B04AA7">
        <w:rPr>
          <w:rFonts w:ascii="Times New Roman" w:hAnsi="Times New Roman" w:cs="Times New Roman"/>
          <w:bCs/>
          <w:i/>
        </w:rPr>
        <w:t>(</w:t>
      </w:r>
      <w:proofErr w:type="spellStart"/>
      <w:r w:rsidR="00B04AA7" w:rsidRPr="00B04AA7">
        <w:rPr>
          <w:rFonts w:ascii="Times New Roman" w:hAnsi="Times New Roman" w:cs="Times New Roman"/>
          <w:bCs/>
          <w:i/>
        </w:rPr>
        <w:t>PBDEs</w:t>
      </w:r>
      <w:proofErr w:type="spellEnd"/>
      <w:r w:rsidR="00B04AA7" w:rsidRPr="00B04AA7">
        <w:rPr>
          <w:rFonts w:ascii="Times New Roman" w:hAnsi="Times New Roman" w:cs="Times New Roman"/>
          <w:bCs/>
          <w:i/>
        </w:rPr>
        <w:t>);</w:t>
      </w:r>
    </w:p>
    <w:p w14:paraId="31D1D4C7" w14:textId="77777777" w:rsidR="00B04AA7" w:rsidRPr="00B04AA7" w:rsidRDefault="00B04AA7" w:rsidP="00B04AA7">
      <w:pPr>
        <w:spacing w:after="120"/>
        <w:ind w:left="993" w:right="27" w:hanging="567"/>
        <w:jc w:val="both"/>
        <w:rPr>
          <w:rFonts w:ascii="Times New Roman" w:hAnsi="Times New Roman" w:cs="Times New Roman"/>
          <w:bCs/>
        </w:rPr>
      </w:pPr>
      <w:r w:rsidRPr="00B04AA7">
        <w:rPr>
          <w:rFonts w:ascii="Times New Roman" w:hAnsi="Times New Roman" w:cs="Times New Roman"/>
          <w:b/>
          <w:color w:val="000000" w:themeColor="text1"/>
        </w:rPr>
        <w:t>17.6</w:t>
      </w:r>
      <w:r w:rsidRPr="00B04AA7">
        <w:rPr>
          <w:rFonts w:ascii="Times New Roman" w:hAnsi="Times New Roman" w:cs="Times New Roman"/>
          <w:b/>
          <w:color w:val="000000" w:themeColor="text1"/>
        </w:rPr>
        <w:tab/>
      </w:r>
      <w:r w:rsidRPr="00B04AA7">
        <w:rPr>
          <w:rFonts w:ascii="Times New Roman" w:hAnsi="Times New Roman" w:cs="Times New Roman"/>
          <w:bCs/>
        </w:rPr>
        <w:t>Descartar a utilização de materiais cujo processo de fabricação é poluente ao ar atmosférico, a água, ao solo ou gera poluição sonora;</w:t>
      </w:r>
    </w:p>
    <w:p w14:paraId="59DC95E8" w14:textId="42C7955F" w:rsidR="00B04AA7" w:rsidRPr="00B04AA7" w:rsidRDefault="00B04AA7" w:rsidP="00B04AA7">
      <w:pPr>
        <w:spacing w:after="120"/>
        <w:ind w:left="993" w:right="27" w:hanging="567"/>
        <w:jc w:val="both"/>
        <w:rPr>
          <w:rFonts w:ascii="Times New Roman" w:hAnsi="Times New Roman" w:cs="Times New Roman"/>
          <w:bCs/>
        </w:rPr>
      </w:pPr>
      <w:r w:rsidRPr="00B04AA7">
        <w:rPr>
          <w:rFonts w:ascii="Times New Roman" w:hAnsi="Times New Roman" w:cs="Times New Roman"/>
          <w:b/>
          <w:color w:val="000000" w:themeColor="text1"/>
        </w:rPr>
        <w:t>17.7</w:t>
      </w:r>
      <w:r w:rsidRPr="00B04AA7">
        <w:rPr>
          <w:rFonts w:ascii="Times New Roman" w:hAnsi="Times New Roman" w:cs="Times New Roman"/>
          <w:b/>
          <w:color w:val="000000" w:themeColor="text1"/>
        </w:rPr>
        <w:tab/>
      </w:r>
      <w:r w:rsidRPr="00B04AA7">
        <w:rPr>
          <w:rFonts w:ascii="Times New Roman" w:hAnsi="Times New Roman" w:cs="Times New Roman"/>
          <w:bCs/>
        </w:rPr>
        <w:t xml:space="preserve">Preferir fabricantes de </w:t>
      </w:r>
      <w:r w:rsidRPr="00B04AA7">
        <w:rPr>
          <w:rFonts w:ascii="Times New Roman" w:hAnsi="Times New Roman" w:cs="Times New Roman"/>
          <w:color w:val="000000"/>
        </w:rPr>
        <w:t>equipamentos</w:t>
      </w:r>
      <w:r w:rsidRPr="00B04AA7">
        <w:rPr>
          <w:rFonts w:ascii="Times New Roman" w:hAnsi="Times New Roman" w:cs="Times New Roman"/>
          <w:bCs/>
        </w:rPr>
        <w:t xml:space="preserve"> que apresentam baixo consumo de energia elétrica, preferencialmente aqueles com o selo </w:t>
      </w:r>
      <w:proofErr w:type="spellStart"/>
      <w:r w:rsidRPr="00B04AA7">
        <w:rPr>
          <w:rFonts w:ascii="Times New Roman" w:hAnsi="Times New Roman" w:cs="Times New Roman"/>
          <w:bCs/>
        </w:rPr>
        <w:t>Procel</w:t>
      </w:r>
      <w:proofErr w:type="spellEnd"/>
      <w:r w:rsidRPr="00B04AA7">
        <w:rPr>
          <w:rFonts w:ascii="Times New Roman" w:hAnsi="Times New Roman" w:cs="Times New Roman"/>
          <w:bCs/>
        </w:rPr>
        <w:t xml:space="preserve"> e certificados pelo Inmetro;</w:t>
      </w:r>
    </w:p>
    <w:p w14:paraId="181375C9" w14:textId="67F1993C" w:rsidR="00B04AA7" w:rsidRPr="00B04AA7" w:rsidRDefault="00B04AA7" w:rsidP="00B04AA7">
      <w:pPr>
        <w:spacing w:after="120"/>
        <w:ind w:left="993" w:right="27" w:hanging="567"/>
        <w:jc w:val="both"/>
        <w:rPr>
          <w:rFonts w:ascii="Times New Roman" w:hAnsi="Times New Roman" w:cs="Times New Roman"/>
          <w:bCs/>
        </w:rPr>
      </w:pPr>
      <w:r w:rsidRPr="00B04AA7">
        <w:rPr>
          <w:rFonts w:ascii="Times New Roman" w:hAnsi="Times New Roman" w:cs="Times New Roman"/>
          <w:b/>
          <w:color w:val="000000" w:themeColor="text1"/>
        </w:rPr>
        <w:t>17.8</w:t>
      </w:r>
      <w:r w:rsidRPr="00B04AA7">
        <w:rPr>
          <w:rFonts w:ascii="Times New Roman" w:hAnsi="Times New Roman" w:cs="Times New Roman"/>
          <w:b/>
          <w:color w:val="000000" w:themeColor="text1"/>
        </w:rPr>
        <w:tab/>
      </w:r>
      <w:r w:rsidRPr="00B04AA7">
        <w:rPr>
          <w:rFonts w:ascii="Times New Roman" w:hAnsi="Times New Roman" w:cs="Times New Roman"/>
          <w:bCs/>
        </w:rPr>
        <w:t xml:space="preserve">Observar a Resolução CONAMA nº 20, de </w:t>
      </w:r>
      <w:proofErr w:type="gramStart"/>
      <w:r w:rsidRPr="00B04AA7">
        <w:rPr>
          <w:rFonts w:ascii="Times New Roman" w:hAnsi="Times New Roman" w:cs="Times New Roman"/>
          <w:bCs/>
        </w:rPr>
        <w:t>7</w:t>
      </w:r>
      <w:proofErr w:type="gramEnd"/>
      <w:r w:rsidRPr="00B04AA7">
        <w:rPr>
          <w:rFonts w:ascii="Times New Roman" w:hAnsi="Times New Roman" w:cs="Times New Roman"/>
          <w:bCs/>
        </w:rPr>
        <w:t xml:space="preserve"> de dezembro de 1994, quanto aos equipamentos que gerem ruído no seu funcionamento;</w:t>
      </w:r>
    </w:p>
    <w:p w14:paraId="3A907122" w14:textId="66E6E45A" w:rsidR="00B04AA7" w:rsidRPr="00B04AA7" w:rsidRDefault="00B04AA7" w:rsidP="00B04AA7">
      <w:pPr>
        <w:spacing w:after="120"/>
        <w:ind w:left="993" w:right="27" w:hanging="567"/>
        <w:jc w:val="both"/>
        <w:rPr>
          <w:rFonts w:ascii="Times New Roman" w:hAnsi="Times New Roman" w:cs="Times New Roman"/>
        </w:rPr>
      </w:pPr>
      <w:r w:rsidRPr="00B04AA7">
        <w:rPr>
          <w:rFonts w:ascii="Times New Roman" w:hAnsi="Times New Roman" w:cs="Times New Roman"/>
          <w:b/>
        </w:rPr>
        <w:t>17.9</w:t>
      </w:r>
      <w:r w:rsidRPr="00B04AA7">
        <w:rPr>
          <w:rFonts w:ascii="Times New Roman" w:hAnsi="Times New Roman" w:cs="Times New Roman"/>
        </w:rPr>
        <w:tab/>
        <w:t xml:space="preserve">Que os </w:t>
      </w:r>
      <w:r w:rsidRPr="00B04AA7">
        <w:rPr>
          <w:rFonts w:ascii="Times New Roman" w:hAnsi="Times New Roman" w:cs="Times New Roman"/>
          <w:color w:val="000000"/>
        </w:rPr>
        <w:t>equipamentos</w:t>
      </w:r>
      <w:r w:rsidRPr="00B04AA7">
        <w:rPr>
          <w:rFonts w:ascii="Times New Roman" w:hAnsi="Times New Roman" w:cs="Times New Roman"/>
        </w:rPr>
        <w:t xml:space="preserve"> devam ser, preferencialmente, acondicionados em embalagem individual adequada, com o menor volume possível, que utilize materiais recicláveis, de forma a garantir a máxima proteção durante o transporte e o armazenamento;</w:t>
      </w:r>
    </w:p>
    <w:p w14:paraId="2F62E868" w14:textId="554DEF65" w:rsidR="0014768C" w:rsidRPr="00582983" w:rsidRDefault="0014768C" w:rsidP="00AD75B8">
      <w:pPr>
        <w:autoSpaceDE w:val="0"/>
        <w:autoSpaceDN w:val="0"/>
        <w:adjustRightInd w:val="0"/>
        <w:spacing w:after="120"/>
        <w:ind w:left="993" w:hanging="567"/>
        <w:jc w:val="both"/>
        <w:rPr>
          <w:rFonts w:ascii="Times New Roman" w:hAnsi="Times New Roman" w:cs="Times New Roman"/>
          <w:color w:val="000000" w:themeColor="text1"/>
        </w:rPr>
      </w:pPr>
      <w:r w:rsidRPr="00582983">
        <w:rPr>
          <w:rFonts w:ascii="Times New Roman" w:hAnsi="Times New Roman" w:cs="Times New Roman"/>
          <w:b/>
          <w:color w:val="000000" w:themeColor="text1"/>
        </w:rPr>
        <w:t>1</w:t>
      </w:r>
      <w:r w:rsidR="003333C4">
        <w:rPr>
          <w:rFonts w:ascii="Times New Roman" w:hAnsi="Times New Roman" w:cs="Times New Roman"/>
          <w:b/>
          <w:color w:val="000000" w:themeColor="text1"/>
        </w:rPr>
        <w:t>7</w:t>
      </w:r>
      <w:r w:rsidRPr="00582983">
        <w:rPr>
          <w:rFonts w:ascii="Times New Roman" w:hAnsi="Times New Roman" w:cs="Times New Roman"/>
          <w:b/>
          <w:color w:val="000000" w:themeColor="text1"/>
        </w:rPr>
        <w:t>.</w:t>
      </w:r>
      <w:r w:rsidR="00B04AA7">
        <w:rPr>
          <w:rFonts w:ascii="Times New Roman" w:hAnsi="Times New Roman" w:cs="Times New Roman"/>
          <w:b/>
          <w:color w:val="000000" w:themeColor="text1"/>
        </w:rPr>
        <w:t>10</w:t>
      </w:r>
      <w:r w:rsidR="00AD75B8">
        <w:rPr>
          <w:rFonts w:ascii="Times New Roman" w:hAnsi="Times New Roman" w:cs="Times New Roman"/>
          <w:b/>
          <w:color w:val="000000" w:themeColor="text1"/>
        </w:rPr>
        <w:tab/>
      </w:r>
      <w:r w:rsidRPr="00582983">
        <w:rPr>
          <w:rFonts w:ascii="Times New Roman" w:hAnsi="Times New Roman" w:cs="Times New Roman"/>
          <w:color w:val="000000" w:themeColor="text1"/>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r w:rsidR="00B04AA7">
        <w:rPr>
          <w:rFonts w:ascii="Times New Roman" w:hAnsi="Times New Roman" w:cs="Times New Roman"/>
          <w:color w:val="000000" w:themeColor="text1"/>
        </w:rPr>
        <w:t>;</w:t>
      </w:r>
    </w:p>
    <w:p w14:paraId="690E13FB" w14:textId="7370C262" w:rsidR="005F438C" w:rsidRPr="00582983" w:rsidRDefault="005F438C" w:rsidP="00AD75B8">
      <w:pPr>
        <w:spacing w:after="120"/>
        <w:ind w:left="993" w:hanging="567"/>
        <w:jc w:val="both"/>
        <w:rPr>
          <w:rFonts w:ascii="Times New Roman" w:hAnsi="Times New Roman" w:cs="Times New Roman"/>
          <w:color w:val="000000" w:themeColor="text1"/>
        </w:rPr>
      </w:pPr>
      <w:r w:rsidRPr="00582983">
        <w:rPr>
          <w:rFonts w:ascii="Times New Roman" w:hAnsi="Times New Roman" w:cs="Times New Roman"/>
          <w:b/>
          <w:color w:val="000000"/>
        </w:rPr>
        <w:t>1</w:t>
      </w:r>
      <w:r w:rsidR="00E073AB">
        <w:rPr>
          <w:rFonts w:ascii="Times New Roman" w:hAnsi="Times New Roman" w:cs="Times New Roman"/>
          <w:b/>
          <w:color w:val="000000"/>
        </w:rPr>
        <w:t>7</w:t>
      </w:r>
      <w:r w:rsidRPr="00582983">
        <w:rPr>
          <w:rFonts w:ascii="Times New Roman" w:hAnsi="Times New Roman" w:cs="Times New Roman"/>
          <w:b/>
          <w:color w:val="000000"/>
        </w:rPr>
        <w:t>.</w:t>
      </w:r>
      <w:r w:rsidR="00B04AA7">
        <w:rPr>
          <w:rFonts w:ascii="Times New Roman" w:hAnsi="Times New Roman" w:cs="Times New Roman"/>
          <w:b/>
          <w:color w:val="000000"/>
        </w:rPr>
        <w:t>11</w:t>
      </w:r>
      <w:r w:rsidR="00AD75B8">
        <w:rPr>
          <w:rFonts w:ascii="Times New Roman" w:hAnsi="Times New Roman" w:cs="Times New Roman"/>
          <w:b/>
          <w:color w:val="000000"/>
        </w:rPr>
        <w:tab/>
      </w:r>
      <w:r w:rsidR="001E01B3" w:rsidRPr="00582983">
        <w:rPr>
          <w:rFonts w:ascii="Times New Roman" w:hAnsi="Times New Roman" w:cs="Times New Roman"/>
          <w:color w:val="000000" w:themeColor="text1"/>
        </w:rPr>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r w:rsidR="00B04AA7">
        <w:rPr>
          <w:rFonts w:ascii="Times New Roman" w:hAnsi="Times New Roman" w:cs="Times New Roman"/>
          <w:color w:val="000000" w:themeColor="text1"/>
        </w:rPr>
        <w:t>;</w:t>
      </w:r>
    </w:p>
    <w:p w14:paraId="550FD7DD" w14:textId="7E7B81FA" w:rsidR="00031B36" w:rsidRDefault="001E01B3" w:rsidP="00AD75B8">
      <w:pPr>
        <w:spacing w:after="120"/>
        <w:ind w:left="993" w:hanging="567"/>
        <w:jc w:val="both"/>
        <w:rPr>
          <w:rFonts w:ascii="Times New Roman" w:hAnsi="Times New Roman" w:cs="Times New Roman"/>
          <w:color w:val="000000" w:themeColor="text1"/>
        </w:rPr>
      </w:pPr>
      <w:r w:rsidRPr="00582983">
        <w:rPr>
          <w:rFonts w:ascii="Times New Roman" w:hAnsi="Times New Roman" w:cs="Times New Roman"/>
          <w:b/>
          <w:color w:val="000000"/>
        </w:rPr>
        <w:t>1</w:t>
      </w:r>
      <w:r w:rsidR="00E073AB">
        <w:rPr>
          <w:rFonts w:ascii="Times New Roman" w:hAnsi="Times New Roman" w:cs="Times New Roman"/>
          <w:b/>
          <w:color w:val="000000"/>
        </w:rPr>
        <w:t>7</w:t>
      </w:r>
      <w:r w:rsidRPr="00582983">
        <w:rPr>
          <w:rFonts w:ascii="Times New Roman" w:hAnsi="Times New Roman" w:cs="Times New Roman"/>
          <w:b/>
          <w:color w:val="000000"/>
        </w:rPr>
        <w:t>.</w:t>
      </w:r>
      <w:r w:rsidR="00B04AA7">
        <w:rPr>
          <w:rFonts w:ascii="Times New Roman" w:hAnsi="Times New Roman" w:cs="Times New Roman"/>
          <w:b/>
          <w:color w:val="000000"/>
        </w:rPr>
        <w:t>12</w:t>
      </w:r>
      <w:r w:rsidR="00AD75B8">
        <w:rPr>
          <w:rFonts w:ascii="Times New Roman" w:hAnsi="Times New Roman" w:cs="Times New Roman"/>
          <w:b/>
          <w:color w:val="000000"/>
        </w:rPr>
        <w:tab/>
      </w:r>
      <w:r w:rsidRPr="00582983">
        <w:rPr>
          <w:rFonts w:ascii="Times New Roman" w:hAnsi="Times New Roman" w:cs="Times New Roman"/>
          <w:color w:val="000000" w:themeColor="text1"/>
        </w:rPr>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8" w:history="1">
        <w:r w:rsidRPr="00582983">
          <w:rPr>
            <w:rFonts w:ascii="Times New Roman" w:hAnsi="Times New Roman" w:cs="Times New Roman"/>
            <w:color w:val="000000" w:themeColor="text1"/>
          </w:rPr>
          <w:t>Portarias INMETRO n° 289/06 e nº 243/09</w:t>
        </w:r>
        <w:r w:rsidR="00B04AA7">
          <w:rPr>
            <w:rFonts w:ascii="Times New Roman" w:hAnsi="Times New Roman" w:cs="Times New Roman"/>
            <w:color w:val="000000" w:themeColor="text1"/>
          </w:rPr>
          <w:t>;</w:t>
        </w:r>
        <w:r w:rsidRPr="00582983">
          <w:rPr>
            <w:rFonts w:ascii="Times New Roman" w:hAnsi="Times New Roman" w:cs="Times New Roman"/>
            <w:color w:val="000000" w:themeColor="text1"/>
          </w:rPr>
          <w:t xml:space="preserve"> </w:t>
        </w:r>
        <w:proofErr w:type="gramStart"/>
      </w:hyperlink>
      <w:proofErr w:type="gramEnd"/>
    </w:p>
    <w:p w14:paraId="146DF9BA" w14:textId="345C71DC" w:rsidR="00031B36" w:rsidRPr="00031B36" w:rsidRDefault="00031B36" w:rsidP="00AD75B8">
      <w:pPr>
        <w:spacing w:after="120"/>
        <w:ind w:left="993" w:hanging="567"/>
        <w:jc w:val="both"/>
        <w:rPr>
          <w:rFonts w:ascii="Times New Roman" w:hAnsi="Times New Roman" w:cs="Times New Roman"/>
          <w:color w:val="000000" w:themeColor="text1"/>
        </w:rPr>
      </w:pPr>
      <w:r w:rsidRPr="00031B36">
        <w:rPr>
          <w:rFonts w:ascii="Times New Roman" w:hAnsi="Times New Roman" w:cs="Times New Roman"/>
          <w:b/>
          <w:color w:val="000000"/>
        </w:rPr>
        <w:t>1</w:t>
      </w:r>
      <w:r w:rsidR="00E073AB">
        <w:rPr>
          <w:rFonts w:ascii="Times New Roman" w:hAnsi="Times New Roman" w:cs="Times New Roman"/>
          <w:b/>
          <w:color w:val="000000"/>
        </w:rPr>
        <w:t>7</w:t>
      </w:r>
      <w:r w:rsidR="00B04AA7">
        <w:rPr>
          <w:rFonts w:ascii="Times New Roman" w:hAnsi="Times New Roman" w:cs="Times New Roman"/>
          <w:b/>
          <w:color w:val="000000"/>
        </w:rPr>
        <w:t>.13</w:t>
      </w:r>
      <w:r w:rsidRPr="00031B36">
        <w:rPr>
          <w:rFonts w:ascii="Times New Roman" w:hAnsi="Times New Roman" w:cs="Times New Roman"/>
          <w:b/>
          <w:color w:val="000000"/>
        </w:rPr>
        <w:tab/>
      </w:r>
      <w:r w:rsidR="001E01B3" w:rsidRPr="00031B36">
        <w:rPr>
          <w:rFonts w:ascii="Times New Roman" w:hAnsi="Times New Roman" w:cs="Times New Roman"/>
        </w:rPr>
        <w:t>Utilizar</w:t>
      </w:r>
      <w:r w:rsidR="001E01B3" w:rsidRPr="00031B36">
        <w:rPr>
          <w:rFonts w:ascii="Times New Roman" w:hAnsi="Times New Roman" w:cs="Times New Roman"/>
          <w:b/>
        </w:rPr>
        <w:t xml:space="preserve"> </w:t>
      </w:r>
      <w:r w:rsidR="001E01B3" w:rsidRPr="00031B36">
        <w:rPr>
          <w:rFonts w:ascii="Times New Roman" w:hAnsi="Times New Roman" w:cs="Times New Roman"/>
        </w:rPr>
        <w:t>produtos de limpeza e conservação de superfícies e objetos inanimados que obedeçam às classificações e especificações determinadas pela ANVISA, e prever a destinação ambiental adequada de pilhas e baterias usadas inservíveis, pois seus resíduos são utilizados para fabricação de vidros, tintas, cerâmicas, e segundo disposto na Resolução CONAMA nº 257, de 30/06/99.</w:t>
      </w:r>
    </w:p>
    <w:p w14:paraId="4E05CB5A" w14:textId="6FFF713B" w:rsidR="001E01B3" w:rsidRPr="00582983" w:rsidRDefault="00031B36" w:rsidP="00AD75B8">
      <w:pPr>
        <w:spacing w:after="120"/>
        <w:ind w:left="993" w:hanging="567"/>
        <w:jc w:val="both"/>
        <w:rPr>
          <w:rFonts w:ascii="Times New Roman" w:hAnsi="Times New Roman" w:cs="Times New Roman"/>
          <w:color w:val="000000" w:themeColor="text1"/>
        </w:rPr>
      </w:pPr>
      <w:r>
        <w:rPr>
          <w:rFonts w:ascii="Times New Roman" w:hAnsi="Times New Roman" w:cs="Times New Roman"/>
          <w:b/>
          <w:color w:val="000000"/>
        </w:rPr>
        <w:t>1</w:t>
      </w:r>
      <w:r w:rsidR="00E073AB">
        <w:rPr>
          <w:rFonts w:ascii="Times New Roman" w:hAnsi="Times New Roman" w:cs="Times New Roman"/>
          <w:b/>
          <w:color w:val="000000"/>
        </w:rPr>
        <w:t>7</w:t>
      </w:r>
      <w:r>
        <w:rPr>
          <w:rFonts w:ascii="Times New Roman" w:hAnsi="Times New Roman" w:cs="Times New Roman"/>
          <w:b/>
          <w:color w:val="000000"/>
        </w:rPr>
        <w:t>.</w:t>
      </w:r>
      <w:r w:rsidR="00B04AA7">
        <w:rPr>
          <w:rFonts w:ascii="Times New Roman" w:hAnsi="Times New Roman" w:cs="Times New Roman"/>
          <w:b/>
          <w:color w:val="000000"/>
        </w:rPr>
        <w:t>14</w:t>
      </w:r>
      <w:r>
        <w:rPr>
          <w:rFonts w:ascii="Times New Roman" w:hAnsi="Times New Roman" w:cs="Times New Roman"/>
          <w:b/>
          <w:color w:val="000000"/>
        </w:rPr>
        <w:tab/>
      </w:r>
      <w:r w:rsidR="001E01B3" w:rsidRPr="00582983">
        <w:rPr>
          <w:rFonts w:ascii="Times New Roman" w:hAnsi="Times New Roman" w:cs="Times New Roman"/>
          <w:color w:val="000000" w:themeColor="text1"/>
        </w:rPr>
        <w:t>Fornecer aos empregados os equipamentos de segurança necessários à execução dos serviços e realizar programas internos de treinamento de seus empregados para as práticas de sustentabilidade, observadas as normas ambientais vigentes.</w:t>
      </w:r>
    </w:p>
    <w:p w14:paraId="39588479" w14:textId="77777777" w:rsidR="001E01B3" w:rsidRPr="00BC4BF6" w:rsidRDefault="001E01B3" w:rsidP="00146A6F">
      <w:pPr>
        <w:spacing w:after="120"/>
        <w:ind w:left="360"/>
        <w:jc w:val="both"/>
        <w:rPr>
          <w:rFonts w:ascii="Arial" w:hAnsi="Arial" w:cs="Arial"/>
          <w:b/>
          <w:color w:val="000000"/>
          <w:sz w:val="8"/>
          <w:szCs w:val="8"/>
        </w:rPr>
      </w:pPr>
    </w:p>
    <w:p w14:paraId="4C3F8F50" w14:textId="412B806D" w:rsidR="00CA24FB" w:rsidRPr="00582983" w:rsidRDefault="006E1CCB" w:rsidP="001A48DA">
      <w:pPr>
        <w:numPr>
          <w:ilvl w:val="0"/>
          <w:numId w:val="20"/>
        </w:numPr>
        <w:spacing w:after="120"/>
        <w:ind w:left="709" w:hanging="567"/>
        <w:jc w:val="both"/>
        <w:rPr>
          <w:rFonts w:ascii="Times New Roman" w:hAnsi="Times New Roman" w:cs="Times New Roman"/>
          <w:b/>
          <w:color w:val="000000"/>
        </w:rPr>
      </w:pPr>
      <w:r w:rsidRPr="00582983">
        <w:rPr>
          <w:rFonts w:ascii="Times New Roman" w:hAnsi="Times New Roman" w:cs="Times New Roman"/>
          <w:b/>
          <w:color w:val="000000"/>
        </w:rPr>
        <w:t>DAS</w:t>
      </w:r>
      <w:r w:rsidR="00CA24FB" w:rsidRPr="00582983">
        <w:rPr>
          <w:rFonts w:ascii="Times New Roman" w:hAnsi="Times New Roman" w:cs="Times New Roman"/>
          <w:b/>
          <w:color w:val="000000"/>
          <w:lang w:eastAsia="en-US"/>
        </w:rPr>
        <w:t xml:space="preserve"> OBRIGAÇÕES D</w:t>
      </w:r>
      <w:r w:rsidR="004A6573">
        <w:rPr>
          <w:rFonts w:ascii="Times New Roman" w:hAnsi="Times New Roman" w:cs="Times New Roman"/>
          <w:b/>
          <w:color w:val="000000"/>
          <w:lang w:eastAsia="en-US"/>
        </w:rPr>
        <w:t>O</w:t>
      </w:r>
      <w:r w:rsidR="00CA24FB" w:rsidRPr="00582983">
        <w:rPr>
          <w:rFonts w:ascii="Times New Roman" w:hAnsi="Times New Roman" w:cs="Times New Roman"/>
          <w:b/>
          <w:color w:val="000000"/>
          <w:lang w:eastAsia="en-US"/>
        </w:rPr>
        <w:t xml:space="preserve"> </w:t>
      </w:r>
      <w:r w:rsidR="001C2C97" w:rsidRPr="00582983">
        <w:rPr>
          <w:rFonts w:ascii="Times New Roman" w:hAnsi="Times New Roman" w:cs="Times New Roman"/>
          <w:b/>
          <w:color w:val="000000"/>
          <w:lang w:eastAsia="en-US"/>
        </w:rPr>
        <w:t>CONTRATANTE</w:t>
      </w:r>
      <w:r w:rsidR="00CA24FB" w:rsidRPr="00582983">
        <w:rPr>
          <w:rFonts w:ascii="Times New Roman" w:hAnsi="Times New Roman" w:cs="Times New Roman"/>
          <w:b/>
          <w:color w:val="000000"/>
          <w:lang w:eastAsia="en-US"/>
        </w:rPr>
        <w:t xml:space="preserve"> E DA </w:t>
      </w:r>
      <w:r w:rsidR="001C2C97" w:rsidRPr="00582983">
        <w:rPr>
          <w:rFonts w:ascii="Times New Roman" w:hAnsi="Times New Roman" w:cs="Times New Roman"/>
          <w:b/>
          <w:color w:val="000000"/>
          <w:lang w:eastAsia="en-US"/>
        </w:rPr>
        <w:t>CONTRATADA</w:t>
      </w:r>
    </w:p>
    <w:p w14:paraId="4C3F8F51" w14:textId="0F6DCEFD" w:rsidR="00552681" w:rsidRPr="00A213FD" w:rsidRDefault="00CA24FB" w:rsidP="001A48DA">
      <w:pPr>
        <w:numPr>
          <w:ilvl w:val="1"/>
          <w:numId w:val="20"/>
        </w:numPr>
        <w:spacing w:after="120"/>
        <w:ind w:left="1276" w:hanging="567"/>
        <w:jc w:val="both"/>
        <w:rPr>
          <w:rFonts w:ascii="Times New Roman" w:hAnsi="Times New Roman" w:cs="Times New Roman"/>
          <w:b/>
          <w:color w:val="FF0000"/>
        </w:rPr>
      </w:pPr>
      <w:r w:rsidRPr="00582983">
        <w:rPr>
          <w:rFonts w:ascii="Times New Roman" w:hAnsi="Times New Roman" w:cs="Times New Roman"/>
          <w:color w:val="000000"/>
          <w:lang w:eastAsia="en-US"/>
        </w:rPr>
        <w:t>As obrigações d</w:t>
      </w:r>
      <w:r w:rsidR="004A6573">
        <w:rPr>
          <w:rFonts w:ascii="Times New Roman" w:hAnsi="Times New Roman" w:cs="Times New Roman"/>
          <w:color w:val="000000"/>
          <w:lang w:eastAsia="en-US"/>
        </w:rPr>
        <w:t>o</w:t>
      </w:r>
      <w:r w:rsidRPr="00582983">
        <w:rPr>
          <w:rFonts w:ascii="Times New Roman" w:hAnsi="Times New Roman" w:cs="Times New Roman"/>
          <w:color w:val="000000"/>
          <w:lang w:eastAsia="en-US"/>
        </w:rPr>
        <w:t xml:space="preserve"> </w:t>
      </w:r>
      <w:r w:rsidR="001C2C97" w:rsidRPr="00582983">
        <w:rPr>
          <w:rFonts w:ascii="Times New Roman" w:hAnsi="Times New Roman" w:cs="Times New Roman"/>
          <w:color w:val="000000"/>
          <w:lang w:eastAsia="en-US"/>
        </w:rPr>
        <w:t>Contratante</w:t>
      </w:r>
      <w:r w:rsidRPr="00582983">
        <w:rPr>
          <w:rFonts w:ascii="Times New Roman" w:hAnsi="Times New Roman" w:cs="Times New Roman"/>
          <w:color w:val="000000"/>
          <w:lang w:eastAsia="en-US"/>
        </w:rPr>
        <w:t xml:space="preserve"> e da </w:t>
      </w:r>
      <w:r w:rsidR="001C2C97" w:rsidRPr="00582983">
        <w:rPr>
          <w:rFonts w:ascii="Times New Roman" w:hAnsi="Times New Roman" w:cs="Times New Roman"/>
          <w:color w:val="000000"/>
          <w:lang w:eastAsia="en-US"/>
        </w:rPr>
        <w:t>Contratada</w:t>
      </w:r>
      <w:r w:rsidRPr="00582983">
        <w:rPr>
          <w:rFonts w:ascii="Times New Roman" w:hAnsi="Times New Roman" w:cs="Times New Roman"/>
          <w:color w:val="000000"/>
          <w:lang w:eastAsia="en-US"/>
        </w:rPr>
        <w:t xml:space="preserve"> são as estabelecidas no Termo de Referência</w:t>
      </w:r>
      <w:r w:rsidR="00AD75B8">
        <w:rPr>
          <w:rFonts w:ascii="Times New Roman" w:hAnsi="Times New Roman" w:cs="Times New Roman"/>
          <w:color w:val="000000"/>
          <w:lang w:eastAsia="en-US"/>
        </w:rPr>
        <w:t>,</w:t>
      </w:r>
      <w:r w:rsidR="00AD75B8">
        <w:rPr>
          <w:rFonts w:ascii="Times New Roman" w:hAnsi="Times New Roman" w:cs="Times New Roman"/>
          <w:color w:val="0070C0"/>
          <w:lang w:eastAsia="en-US"/>
        </w:rPr>
        <w:t xml:space="preserve"> </w:t>
      </w:r>
      <w:r w:rsidR="00AD75B8" w:rsidRPr="00FA5987">
        <w:rPr>
          <w:rFonts w:ascii="Times New Roman" w:hAnsi="Times New Roman" w:cs="Times New Roman"/>
          <w:color w:val="000000" w:themeColor="text1"/>
          <w:lang w:eastAsia="en-US"/>
        </w:rPr>
        <w:t xml:space="preserve">Anexo </w:t>
      </w:r>
      <w:r w:rsidR="00AD75B8" w:rsidRPr="00FA5987">
        <w:rPr>
          <w:rFonts w:ascii="Times New Roman" w:hAnsi="Times New Roman" w:cs="Times New Roman"/>
          <w:b/>
          <w:color w:val="000000" w:themeColor="text1"/>
          <w:lang w:eastAsia="en-US"/>
        </w:rPr>
        <w:t>I</w:t>
      </w:r>
      <w:r w:rsidR="00AD75B8" w:rsidRPr="00FA5987">
        <w:rPr>
          <w:rFonts w:ascii="Times New Roman" w:hAnsi="Times New Roman" w:cs="Times New Roman"/>
          <w:color w:val="000000" w:themeColor="text1"/>
          <w:lang w:eastAsia="en-US"/>
        </w:rPr>
        <w:t xml:space="preserve"> deste Edital</w:t>
      </w:r>
      <w:r w:rsidR="00AD75B8">
        <w:rPr>
          <w:rFonts w:ascii="Times New Roman" w:hAnsi="Times New Roman" w:cs="Times New Roman"/>
          <w:color w:val="0070C0"/>
          <w:lang w:eastAsia="en-US"/>
        </w:rPr>
        <w:t xml:space="preserve">.  </w:t>
      </w:r>
    </w:p>
    <w:p w14:paraId="4C3F8F52" w14:textId="77777777" w:rsidR="0064192C" w:rsidRPr="00BC4BF6" w:rsidRDefault="0064192C" w:rsidP="00146A6F">
      <w:pPr>
        <w:spacing w:after="120"/>
        <w:ind w:left="425"/>
        <w:jc w:val="both"/>
        <w:rPr>
          <w:rFonts w:ascii="Arial" w:hAnsi="Arial" w:cs="Arial"/>
          <w:b/>
          <w:color w:val="000000"/>
          <w:sz w:val="8"/>
          <w:szCs w:val="8"/>
        </w:rPr>
      </w:pPr>
    </w:p>
    <w:p w14:paraId="7E027CE8" w14:textId="77777777" w:rsidR="00622B67" w:rsidRPr="00A64F28" w:rsidRDefault="00622B67" w:rsidP="001A48DA">
      <w:pPr>
        <w:pStyle w:val="PargrafodaLista"/>
        <w:numPr>
          <w:ilvl w:val="0"/>
          <w:numId w:val="20"/>
        </w:numPr>
        <w:spacing w:after="120"/>
        <w:ind w:left="709" w:hanging="567"/>
        <w:contextualSpacing w:val="0"/>
        <w:jc w:val="both"/>
        <w:rPr>
          <w:rFonts w:ascii="Times New Roman" w:hAnsi="Times New Roman" w:cs="Times New Roman"/>
          <w:b/>
          <w:color w:val="000000"/>
        </w:rPr>
      </w:pPr>
      <w:r w:rsidRPr="00A64F28">
        <w:rPr>
          <w:rFonts w:ascii="Times New Roman" w:hAnsi="Times New Roman" w:cs="Times New Roman"/>
          <w:b/>
          <w:color w:val="000000"/>
        </w:rPr>
        <w:t>DO PAGAMENTO</w:t>
      </w:r>
    </w:p>
    <w:p w14:paraId="5045A7C6" w14:textId="77777777" w:rsidR="00805D19" w:rsidRDefault="00622B67" w:rsidP="00805D19">
      <w:pPr>
        <w:spacing w:after="120"/>
        <w:ind w:left="1276" w:hanging="567"/>
        <w:jc w:val="both"/>
        <w:rPr>
          <w:rFonts w:ascii="Times New Roman" w:hAnsi="Times New Roman" w:cs="Times New Roman"/>
        </w:rPr>
      </w:pPr>
      <w:r w:rsidRPr="00A932D4">
        <w:rPr>
          <w:rFonts w:ascii="Times New Roman" w:hAnsi="Times New Roman" w:cs="Times New Roman"/>
          <w:b/>
          <w:color w:val="000000"/>
          <w:lang w:eastAsia="en-US"/>
        </w:rPr>
        <w:t>1</w:t>
      </w:r>
      <w:r w:rsidR="0076298A">
        <w:rPr>
          <w:rFonts w:ascii="Times New Roman" w:hAnsi="Times New Roman" w:cs="Times New Roman"/>
          <w:b/>
          <w:color w:val="000000"/>
          <w:lang w:eastAsia="en-US"/>
        </w:rPr>
        <w:t>9</w:t>
      </w:r>
      <w:r w:rsidRPr="00A932D4">
        <w:rPr>
          <w:rFonts w:ascii="Times New Roman" w:hAnsi="Times New Roman" w:cs="Times New Roman"/>
          <w:b/>
          <w:color w:val="000000"/>
          <w:lang w:eastAsia="en-US"/>
        </w:rPr>
        <w:t>.1</w:t>
      </w:r>
      <w:r w:rsidRPr="00A932D4">
        <w:rPr>
          <w:rFonts w:ascii="Times New Roman" w:hAnsi="Times New Roman" w:cs="Times New Roman"/>
          <w:color w:val="000000"/>
          <w:lang w:eastAsia="en-US"/>
        </w:rPr>
        <w:t xml:space="preserve"> </w:t>
      </w:r>
      <w:r w:rsidR="00294CED">
        <w:rPr>
          <w:rFonts w:ascii="Times New Roman" w:hAnsi="Times New Roman" w:cs="Times New Roman"/>
          <w:color w:val="000000"/>
          <w:lang w:eastAsia="en-US"/>
        </w:rPr>
        <w:tab/>
      </w:r>
      <w:r w:rsidRPr="00A932D4">
        <w:rPr>
          <w:rFonts w:ascii="Times New Roman" w:hAnsi="Times New Roman" w:cs="Times New Roman"/>
        </w:rPr>
        <w:t xml:space="preserve">O pagamento será efetuado em uma única parcela, no prazo de </w:t>
      </w:r>
      <w:r w:rsidRPr="00A932D4">
        <w:rPr>
          <w:rFonts w:ascii="Times New Roman" w:hAnsi="Times New Roman" w:cs="Times New Roman"/>
          <w:b/>
        </w:rPr>
        <w:t>até</w:t>
      </w:r>
      <w:r w:rsidRPr="00A932D4">
        <w:rPr>
          <w:rFonts w:ascii="Times New Roman" w:hAnsi="Times New Roman" w:cs="Times New Roman"/>
        </w:rPr>
        <w:t xml:space="preserve"> 3</w:t>
      </w:r>
      <w:r w:rsidRPr="00A932D4">
        <w:rPr>
          <w:rFonts w:ascii="Times New Roman" w:hAnsi="Times New Roman" w:cs="Times New Roman"/>
          <w:b/>
        </w:rPr>
        <w:t>0 (trinta) dias</w:t>
      </w:r>
      <w:r w:rsidRPr="00A932D4">
        <w:rPr>
          <w:rFonts w:ascii="Times New Roman" w:hAnsi="Times New Roman" w:cs="Times New Roman"/>
        </w:rPr>
        <w:t xml:space="preserve"> da apresentação da Nota Fiscal/</w:t>
      </w:r>
      <w:proofErr w:type="gramStart"/>
      <w:r w:rsidRPr="00A932D4">
        <w:rPr>
          <w:rFonts w:ascii="Times New Roman" w:hAnsi="Times New Roman" w:cs="Times New Roman"/>
        </w:rPr>
        <w:t>Fatura discriminativa, devidamente atestada pelo setor competente do Contratante, por meio de Ordem Bancária</w:t>
      </w:r>
      <w:proofErr w:type="gramEnd"/>
      <w:r w:rsidRPr="00A932D4">
        <w:rPr>
          <w:rFonts w:ascii="Times New Roman" w:hAnsi="Times New Roman" w:cs="Times New Roman"/>
        </w:rPr>
        <w:t>, observado o disposto na Lei nº 4.320/64.</w:t>
      </w:r>
      <w:r w:rsidR="00805D19">
        <w:rPr>
          <w:rFonts w:ascii="Times New Roman" w:hAnsi="Times New Roman" w:cs="Times New Roman"/>
        </w:rPr>
        <w:t xml:space="preserve"> </w:t>
      </w:r>
    </w:p>
    <w:p w14:paraId="5DAC0460" w14:textId="1B422D06" w:rsidR="00622B67" w:rsidRPr="00805D19" w:rsidRDefault="00622B67" w:rsidP="00805D19">
      <w:pPr>
        <w:spacing w:after="120"/>
        <w:ind w:left="1276" w:hanging="567"/>
        <w:jc w:val="both"/>
        <w:rPr>
          <w:rFonts w:ascii="Times New Roman" w:hAnsi="Times New Roman" w:cs="Times New Roman"/>
        </w:rPr>
      </w:pPr>
      <w:r w:rsidRPr="00A932D4">
        <w:rPr>
          <w:rFonts w:ascii="Times New Roman" w:hAnsi="Times New Roman" w:cs="Times New Roman"/>
          <w:b/>
          <w:color w:val="000000"/>
          <w:lang w:eastAsia="en-US"/>
        </w:rPr>
        <w:t>1</w:t>
      </w:r>
      <w:r w:rsidR="0076298A">
        <w:rPr>
          <w:rFonts w:ascii="Times New Roman" w:hAnsi="Times New Roman" w:cs="Times New Roman"/>
          <w:b/>
          <w:color w:val="000000"/>
          <w:lang w:eastAsia="en-US"/>
        </w:rPr>
        <w:t>9</w:t>
      </w:r>
      <w:r w:rsidRPr="00A932D4">
        <w:rPr>
          <w:rFonts w:ascii="Times New Roman" w:hAnsi="Times New Roman" w:cs="Times New Roman"/>
          <w:b/>
          <w:color w:val="000000"/>
          <w:lang w:eastAsia="en-US"/>
        </w:rPr>
        <w:t xml:space="preserve">.2 </w:t>
      </w:r>
      <w:r w:rsidRPr="00A932D4">
        <w:rPr>
          <w:rFonts w:ascii="Times New Roman" w:hAnsi="Times New Roman" w:cs="Times New Roman"/>
          <w:b/>
          <w:color w:val="000000"/>
          <w:lang w:eastAsia="en-US"/>
        </w:rPr>
        <w:tab/>
      </w:r>
      <w:r w:rsidRPr="00A932D4">
        <w:rPr>
          <w:rFonts w:ascii="Times New Roman" w:hAnsi="Times New Roman" w:cs="Times New Roman"/>
          <w:color w:val="000000"/>
          <w:lang w:eastAsia="en-US"/>
        </w:rPr>
        <w:t xml:space="preserve">Havendo erro na apresentação da Nota Fiscal ou dos documentos pertinentes à contratação, ou, ainda, circunstância que impeça a liquidação da despesa, como, por exemplo, </w:t>
      </w:r>
      <w:r w:rsidRPr="00A932D4">
        <w:rPr>
          <w:rFonts w:ascii="Times New Roman" w:hAnsi="Times New Roman" w:cs="Times New Roman"/>
          <w:color w:val="000000"/>
        </w:rPr>
        <w:t>obrigação financeira pendente, decorrente de penalidade imposta ou inadimplência,</w:t>
      </w:r>
      <w:r w:rsidRPr="00A932D4">
        <w:rPr>
          <w:rFonts w:ascii="Times New Roman" w:hAnsi="Times New Roman" w:cs="Times New Roman"/>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w:t>
      </w:r>
      <w:r w:rsidRPr="00A932D4">
        <w:rPr>
          <w:rFonts w:ascii="Times New Roman" w:hAnsi="Times New Roman" w:cs="Times New Roman"/>
          <w:color w:val="000000" w:themeColor="text1"/>
          <w:lang w:eastAsia="en-US"/>
        </w:rPr>
        <w:t xml:space="preserve">o </w:t>
      </w:r>
      <w:r w:rsidRPr="00A932D4">
        <w:rPr>
          <w:rFonts w:ascii="Times New Roman" w:hAnsi="Times New Roman" w:cs="Times New Roman"/>
          <w:color w:val="000000"/>
          <w:lang w:eastAsia="en-US"/>
        </w:rPr>
        <w:t>Contratante.</w:t>
      </w:r>
    </w:p>
    <w:p w14:paraId="2B30B057" w14:textId="161245C2" w:rsidR="00622B67" w:rsidRPr="00A932D4" w:rsidRDefault="00622B67" w:rsidP="00EB1E44">
      <w:pPr>
        <w:spacing w:after="120"/>
        <w:ind w:left="1276" w:hanging="567"/>
        <w:jc w:val="both"/>
        <w:rPr>
          <w:rFonts w:ascii="Times New Roman" w:hAnsi="Times New Roman" w:cs="Times New Roman"/>
          <w:color w:val="000000" w:themeColor="text1"/>
        </w:rPr>
      </w:pPr>
      <w:r w:rsidRPr="00A932D4">
        <w:rPr>
          <w:rFonts w:ascii="Times New Roman" w:hAnsi="Times New Roman" w:cs="Times New Roman"/>
          <w:b/>
          <w:color w:val="000000" w:themeColor="text1"/>
        </w:rPr>
        <w:t>1</w:t>
      </w:r>
      <w:r w:rsidR="0076298A">
        <w:rPr>
          <w:rFonts w:ascii="Times New Roman" w:hAnsi="Times New Roman" w:cs="Times New Roman"/>
          <w:b/>
          <w:color w:val="000000" w:themeColor="text1"/>
        </w:rPr>
        <w:t>9</w:t>
      </w:r>
      <w:r w:rsidRPr="00A932D4">
        <w:rPr>
          <w:rFonts w:ascii="Times New Roman" w:hAnsi="Times New Roman" w:cs="Times New Roman"/>
          <w:b/>
          <w:color w:val="000000" w:themeColor="text1"/>
        </w:rPr>
        <w:t>.3</w:t>
      </w:r>
      <w:proofErr w:type="gramStart"/>
      <w:r w:rsidRPr="00A932D4">
        <w:rPr>
          <w:rFonts w:ascii="Times New Roman" w:hAnsi="Times New Roman" w:cs="Times New Roman"/>
          <w:color w:val="000000" w:themeColor="text1"/>
        </w:rPr>
        <w:t xml:space="preserve">  </w:t>
      </w:r>
      <w:proofErr w:type="gramEnd"/>
      <w:r w:rsidRPr="00A932D4">
        <w:rPr>
          <w:rFonts w:ascii="Times New Roman" w:hAnsi="Times New Roman" w:cs="Times New Roman"/>
          <w:color w:val="000000" w:themeColor="text1"/>
        </w:rPr>
        <w:t>Nos termos do artigo 36, § 6°, da Instrução Normativa SLTI/MPOG n° 02, de 2008, será efetuada a retenção ou glosa no pagamento, proporcional à irregularidade verificada, sem prejuízo das sanções cabíveis, caso se constate que a Contratada:</w:t>
      </w:r>
    </w:p>
    <w:p w14:paraId="05E9CECE" w14:textId="6A5ABBD6" w:rsidR="00622B67" w:rsidRDefault="00622B67" w:rsidP="001A48DA">
      <w:pPr>
        <w:pStyle w:val="PargrafodaLista"/>
        <w:numPr>
          <w:ilvl w:val="2"/>
          <w:numId w:val="37"/>
        </w:numPr>
        <w:autoSpaceDE w:val="0"/>
        <w:snapToGrid w:val="0"/>
        <w:spacing w:after="120"/>
        <w:ind w:left="2127" w:hanging="851"/>
        <w:jc w:val="both"/>
        <w:rPr>
          <w:rFonts w:ascii="Times New Roman" w:hAnsi="Times New Roman" w:cs="Times New Roman"/>
          <w:color w:val="000000" w:themeColor="text1"/>
        </w:rPr>
      </w:pPr>
      <w:proofErr w:type="gramStart"/>
      <w:r w:rsidRPr="0076298A">
        <w:rPr>
          <w:rFonts w:ascii="Times New Roman" w:hAnsi="Times New Roman" w:cs="Times New Roman"/>
          <w:color w:val="000000" w:themeColor="text1"/>
        </w:rPr>
        <w:t>não</w:t>
      </w:r>
      <w:proofErr w:type="gramEnd"/>
      <w:r w:rsidRPr="0076298A">
        <w:rPr>
          <w:rFonts w:ascii="Times New Roman" w:hAnsi="Times New Roman" w:cs="Times New Roman"/>
          <w:color w:val="000000" w:themeColor="text1"/>
        </w:rPr>
        <w:t xml:space="preserve"> produziu os resultados acordados;</w:t>
      </w:r>
    </w:p>
    <w:p w14:paraId="4CA79CEC" w14:textId="77777777" w:rsidR="0076298A" w:rsidRPr="00A932D4" w:rsidRDefault="0076298A" w:rsidP="001A48DA">
      <w:pPr>
        <w:numPr>
          <w:ilvl w:val="2"/>
          <w:numId w:val="37"/>
        </w:numPr>
        <w:autoSpaceDE w:val="0"/>
        <w:snapToGrid w:val="0"/>
        <w:spacing w:after="120"/>
        <w:ind w:left="2127" w:hanging="851"/>
        <w:jc w:val="both"/>
        <w:rPr>
          <w:rFonts w:ascii="Times New Roman" w:hAnsi="Times New Roman" w:cs="Times New Roman"/>
          <w:color w:val="000000" w:themeColor="text1"/>
        </w:rPr>
      </w:pPr>
      <w:proofErr w:type="gramStart"/>
      <w:r w:rsidRPr="00A932D4">
        <w:rPr>
          <w:rFonts w:ascii="Times New Roman" w:hAnsi="Times New Roman" w:cs="Times New Roman"/>
          <w:color w:val="000000" w:themeColor="text1"/>
        </w:rPr>
        <w:t>deixou</w:t>
      </w:r>
      <w:proofErr w:type="gramEnd"/>
      <w:r w:rsidRPr="00A932D4">
        <w:rPr>
          <w:rFonts w:ascii="Times New Roman" w:hAnsi="Times New Roman" w:cs="Times New Roman"/>
          <w:color w:val="000000" w:themeColor="text1"/>
        </w:rPr>
        <w:t xml:space="preserve"> de </w:t>
      </w:r>
      <w:r>
        <w:rPr>
          <w:rFonts w:ascii="Times New Roman" w:hAnsi="Times New Roman" w:cs="Times New Roman"/>
          <w:color w:val="000000" w:themeColor="text1"/>
        </w:rPr>
        <w:t>fornecer os equipamentos</w:t>
      </w:r>
      <w:r w:rsidRPr="00A932D4">
        <w:rPr>
          <w:rFonts w:ascii="Times New Roman" w:hAnsi="Times New Roman" w:cs="Times New Roman"/>
          <w:color w:val="000000" w:themeColor="text1"/>
        </w:rPr>
        <w:t xml:space="preserve">, ou não os </w:t>
      </w:r>
      <w:r>
        <w:rPr>
          <w:rFonts w:ascii="Times New Roman" w:hAnsi="Times New Roman" w:cs="Times New Roman"/>
          <w:color w:val="000000" w:themeColor="text1"/>
        </w:rPr>
        <w:t>forneceu</w:t>
      </w:r>
      <w:r w:rsidRPr="00A932D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de acordo </w:t>
      </w:r>
      <w:r w:rsidRPr="00A932D4">
        <w:rPr>
          <w:rFonts w:ascii="Times New Roman" w:hAnsi="Times New Roman" w:cs="Times New Roman"/>
          <w:color w:val="000000" w:themeColor="text1"/>
        </w:rPr>
        <w:t>com a</w:t>
      </w:r>
      <w:r>
        <w:rPr>
          <w:rFonts w:ascii="Times New Roman" w:hAnsi="Times New Roman" w:cs="Times New Roman"/>
          <w:color w:val="000000" w:themeColor="text1"/>
        </w:rPr>
        <w:t>s</w:t>
      </w:r>
      <w:r w:rsidRPr="00A932D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especificações técnicas </w:t>
      </w:r>
      <w:r w:rsidRPr="00A932D4">
        <w:rPr>
          <w:rFonts w:ascii="Times New Roman" w:hAnsi="Times New Roman" w:cs="Times New Roman"/>
          <w:color w:val="000000" w:themeColor="text1"/>
        </w:rPr>
        <w:t>exigida</w:t>
      </w:r>
      <w:r>
        <w:rPr>
          <w:rFonts w:ascii="Times New Roman" w:hAnsi="Times New Roman" w:cs="Times New Roman"/>
          <w:color w:val="000000" w:themeColor="text1"/>
        </w:rPr>
        <w:t>s</w:t>
      </w:r>
      <w:r w:rsidRPr="00A932D4">
        <w:rPr>
          <w:rFonts w:ascii="Times New Roman" w:hAnsi="Times New Roman" w:cs="Times New Roman"/>
          <w:color w:val="000000" w:themeColor="text1"/>
        </w:rPr>
        <w:t>;</w:t>
      </w:r>
    </w:p>
    <w:p w14:paraId="736A0054" w14:textId="28D192F6" w:rsidR="00622B67" w:rsidRPr="00A932D4" w:rsidRDefault="00622B67" w:rsidP="00EB1E44">
      <w:pPr>
        <w:spacing w:after="120"/>
        <w:ind w:left="1418" w:hanging="567"/>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.4</w:t>
      </w:r>
      <w:r w:rsidRPr="00A932D4">
        <w:rPr>
          <w:rFonts w:ascii="Times New Roman" w:hAnsi="Times New Roman" w:cs="Times New Roman"/>
          <w:color w:val="000000"/>
        </w:rPr>
        <w:t xml:space="preserve"> </w:t>
      </w:r>
      <w:r w:rsidRPr="00A932D4">
        <w:rPr>
          <w:rFonts w:ascii="Times New Roman" w:hAnsi="Times New Roman" w:cs="Times New Roman"/>
          <w:color w:val="000000"/>
        </w:rPr>
        <w:tab/>
      </w:r>
      <w:proofErr w:type="gramStart"/>
      <w:r w:rsidRPr="00A932D4">
        <w:rPr>
          <w:rFonts w:ascii="Times New Roman" w:hAnsi="Times New Roman" w:cs="Times New Roman"/>
          <w:color w:val="000000"/>
        </w:rPr>
        <w:t>Será</w:t>
      </w:r>
      <w:proofErr w:type="gramEnd"/>
      <w:r w:rsidRPr="00A932D4">
        <w:rPr>
          <w:rFonts w:ascii="Times New Roman" w:hAnsi="Times New Roman" w:cs="Times New Roman"/>
          <w:color w:val="000000"/>
        </w:rPr>
        <w:t xml:space="preserve"> considerada data do pagamento o dia </w:t>
      </w:r>
      <w:r w:rsidRPr="00A932D4">
        <w:rPr>
          <w:rFonts w:ascii="Times New Roman" w:hAnsi="Times New Roman" w:cs="Times New Roman"/>
          <w:color w:val="000000"/>
          <w:lang w:eastAsia="en-US"/>
        </w:rPr>
        <w:t>em que constar como emitida a ordem bancária para pagamento.</w:t>
      </w:r>
    </w:p>
    <w:p w14:paraId="449B83C3" w14:textId="6F8367EE" w:rsidR="00622B67" w:rsidRPr="00A932D4" w:rsidRDefault="00622B67" w:rsidP="00EB1E44">
      <w:pPr>
        <w:spacing w:after="120"/>
        <w:ind w:left="1418"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 xml:space="preserve">.5 </w:t>
      </w:r>
      <w:r w:rsidRPr="00A932D4">
        <w:rPr>
          <w:rFonts w:ascii="Times New Roman" w:hAnsi="Times New Roman" w:cs="Times New Roman"/>
          <w:b/>
          <w:color w:val="000000"/>
          <w:lang w:eastAsia="en-US"/>
        </w:rPr>
        <w:tab/>
      </w:r>
      <w:r>
        <w:rPr>
          <w:rFonts w:ascii="Times New Roman" w:hAnsi="Times New Roman" w:cs="Times New Roman"/>
          <w:color w:val="000000"/>
          <w:lang w:eastAsia="en-US"/>
        </w:rPr>
        <w:t>Antes do</w:t>
      </w:r>
      <w:r w:rsidR="00EA04EB">
        <w:rPr>
          <w:rFonts w:ascii="Times New Roman" w:hAnsi="Times New Roman" w:cs="Times New Roman"/>
          <w:color w:val="000000"/>
          <w:lang w:eastAsia="en-US"/>
        </w:rPr>
        <w:t xml:space="preserve"> pagamento à </w:t>
      </w:r>
      <w:r w:rsidR="00987CE1">
        <w:rPr>
          <w:rFonts w:ascii="Times New Roman" w:hAnsi="Times New Roman" w:cs="Times New Roman"/>
          <w:color w:val="000000"/>
          <w:lang w:eastAsia="en-US"/>
        </w:rPr>
        <w:t>C</w:t>
      </w:r>
      <w:r w:rsidR="00EA04EB">
        <w:rPr>
          <w:rFonts w:ascii="Times New Roman" w:hAnsi="Times New Roman" w:cs="Times New Roman"/>
          <w:color w:val="000000"/>
          <w:lang w:eastAsia="en-US"/>
        </w:rPr>
        <w:t>ontratada</w:t>
      </w:r>
      <w:proofErr w:type="gramStart"/>
      <w:r w:rsidR="00EA04EB">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será</w:t>
      </w:r>
      <w:proofErr w:type="gramEnd"/>
      <w:r w:rsidRPr="00A932D4">
        <w:rPr>
          <w:rFonts w:ascii="Times New Roman" w:hAnsi="Times New Roman" w:cs="Times New Roman"/>
          <w:color w:val="000000"/>
          <w:lang w:eastAsia="en-US"/>
        </w:rPr>
        <w:t xml:space="preserve"> realizada consulta ao SICAF para verificar a manutenção das condições de habilitação exigidas no edital. </w:t>
      </w:r>
    </w:p>
    <w:p w14:paraId="1D1AA363" w14:textId="41BAC305" w:rsidR="00EA04EB" w:rsidRDefault="00622B67" w:rsidP="00EB1E44">
      <w:pPr>
        <w:spacing w:after="120"/>
        <w:ind w:left="1418" w:hanging="567"/>
        <w:jc w:val="both"/>
        <w:rPr>
          <w:rFonts w:ascii="Times New Roman" w:hAnsi="Times New Roman" w:cs="Times New Roman"/>
          <w:color w:val="000000"/>
          <w:lang w:eastAsia="en-US"/>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.6</w:t>
      </w:r>
      <w:r w:rsidRPr="00A932D4">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ab/>
        <w:t xml:space="preserve">Constatando-se, junto ao SICAF, a situação de irregularidade da </w:t>
      </w:r>
      <w:r w:rsidRPr="00FA5987">
        <w:rPr>
          <w:rFonts w:ascii="Times New Roman" w:hAnsi="Times New Roman" w:cs="Times New Roman"/>
          <w:color w:val="000000" w:themeColor="text1"/>
          <w:lang w:eastAsia="en-US"/>
        </w:rPr>
        <w:t>c</w:t>
      </w:r>
      <w:r w:rsidRPr="00A932D4">
        <w:rPr>
          <w:rFonts w:ascii="Times New Roman" w:hAnsi="Times New Roman" w:cs="Times New Roman"/>
          <w:color w:val="000000"/>
          <w:lang w:eastAsia="en-US"/>
        </w:rPr>
        <w:t xml:space="preserve">ontratada, </w:t>
      </w:r>
      <w:proofErr w:type="gramStart"/>
      <w:r w:rsidRPr="00A932D4">
        <w:rPr>
          <w:rFonts w:ascii="Times New Roman" w:hAnsi="Times New Roman" w:cs="Times New Roman"/>
          <w:color w:val="000000"/>
          <w:lang w:eastAsia="en-US"/>
        </w:rPr>
        <w:t>será</w:t>
      </w:r>
      <w:proofErr w:type="gramEnd"/>
      <w:r w:rsidRPr="00A932D4">
        <w:rPr>
          <w:rFonts w:ascii="Times New Roman" w:hAnsi="Times New Roman" w:cs="Times New Roman"/>
          <w:color w:val="000000"/>
          <w:lang w:eastAsia="en-US"/>
        </w:rPr>
        <w:t xml:space="preserve"> providenciada sua advertência, por escrito, para que, no prazo de 5 (cinco) dias, regularize sua situação ou, no mesmo prazo, apresente sua defesa. O prazo poderá ser prorrogado uma vez, por igual período, a critério d</w:t>
      </w:r>
      <w:r w:rsidR="004A6573">
        <w:rPr>
          <w:rFonts w:ascii="Times New Roman" w:hAnsi="Times New Roman" w:cs="Times New Roman"/>
          <w:color w:val="000000"/>
          <w:lang w:eastAsia="en-US"/>
        </w:rPr>
        <w:t>o</w:t>
      </w:r>
      <w:r w:rsidRPr="00A932D4">
        <w:rPr>
          <w:rFonts w:ascii="Times New Roman" w:hAnsi="Times New Roman" w:cs="Times New Roman"/>
          <w:color w:val="000000"/>
          <w:lang w:eastAsia="en-US"/>
        </w:rPr>
        <w:t xml:space="preserve"> </w:t>
      </w:r>
      <w:r w:rsidR="004A6573">
        <w:rPr>
          <w:rFonts w:ascii="Times New Roman" w:hAnsi="Times New Roman" w:cs="Times New Roman"/>
          <w:color w:val="000000"/>
          <w:lang w:eastAsia="en-US"/>
        </w:rPr>
        <w:t>C</w:t>
      </w:r>
      <w:r w:rsidRPr="00A932D4">
        <w:rPr>
          <w:rFonts w:ascii="Times New Roman" w:hAnsi="Times New Roman" w:cs="Times New Roman"/>
          <w:color w:val="000000"/>
          <w:lang w:eastAsia="en-US"/>
        </w:rPr>
        <w:t>ontratante.</w:t>
      </w:r>
    </w:p>
    <w:p w14:paraId="21FAD4C0" w14:textId="6FD97E04" w:rsidR="00622B67" w:rsidRPr="00A932D4" w:rsidRDefault="00622B67" w:rsidP="00EB1E44">
      <w:pPr>
        <w:spacing w:after="120"/>
        <w:ind w:left="1418"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.7</w:t>
      </w:r>
      <w:r w:rsidRPr="00A932D4">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ab/>
        <w:t xml:space="preserve">Não havendo regularização ou sendo a defesa considerada improcedente, </w:t>
      </w:r>
      <w:r w:rsidR="004A6573">
        <w:rPr>
          <w:rFonts w:ascii="Times New Roman" w:hAnsi="Times New Roman" w:cs="Times New Roman"/>
          <w:color w:val="000000" w:themeColor="text1"/>
          <w:lang w:eastAsia="en-US"/>
        </w:rPr>
        <w:t>o</w:t>
      </w:r>
      <w:r w:rsidRPr="00FA5987">
        <w:rPr>
          <w:rFonts w:ascii="Times New Roman" w:hAnsi="Times New Roman" w:cs="Times New Roman"/>
          <w:color w:val="000000" w:themeColor="text1"/>
          <w:lang w:eastAsia="en-US"/>
        </w:rPr>
        <w:t xml:space="preserve"> </w:t>
      </w:r>
      <w:r w:rsidR="00987CE1">
        <w:rPr>
          <w:rFonts w:ascii="Times New Roman" w:hAnsi="Times New Roman" w:cs="Times New Roman"/>
          <w:color w:val="000000" w:themeColor="text1"/>
          <w:lang w:eastAsia="en-US"/>
        </w:rPr>
        <w:t>C</w:t>
      </w:r>
      <w:r w:rsidRPr="00FA5987">
        <w:rPr>
          <w:rFonts w:ascii="Times New Roman" w:hAnsi="Times New Roman" w:cs="Times New Roman"/>
          <w:color w:val="000000" w:themeColor="text1"/>
          <w:lang w:eastAsia="en-US"/>
        </w:rPr>
        <w:t xml:space="preserve">ontratante </w:t>
      </w:r>
      <w:proofErr w:type="gramStart"/>
      <w:r w:rsidRPr="00A932D4">
        <w:rPr>
          <w:rFonts w:ascii="Times New Roman" w:hAnsi="Times New Roman" w:cs="Times New Roman"/>
          <w:color w:val="000000"/>
          <w:lang w:eastAsia="en-US"/>
        </w:rPr>
        <w:t>deverá comunicar</w:t>
      </w:r>
      <w:proofErr w:type="gramEnd"/>
      <w:r w:rsidRPr="00A932D4">
        <w:rPr>
          <w:rFonts w:ascii="Times New Roman" w:hAnsi="Times New Roman" w:cs="Times New Roman"/>
          <w:color w:val="000000"/>
          <w:lang w:eastAsia="en-US"/>
        </w:rPr>
        <w:t xml:space="preserve">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2EC07DAD" w14:textId="4EBC2B3F" w:rsidR="00622B67" w:rsidRPr="00A932D4" w:rsidRDefault="00622B67" w:rsidP="00EB1E44">
      <w:pPr>
        <w:spacing w:after="120"/>
        <w:ind w:left="1418" w:hanging="567"/>
        <w:jc w:val="both"/>
        <w:rPr>
          <w:rFonts w:ascii="Times New Roman" w:hAnsi="Times New Roman" w:cs="Times New Roman"/>
          <w:color w:val="000000"/>
        </w:rPr>
      </w:pPr>
      <w:r w:rsidRPr="00A932D4">
        <w:rPr>
          <w:rFonts w:ascii="Times New Roman" w:hAnsi="Times New Roman" w:cs="Times New Roman"/>
          <w:b/>
          <w:color w:val="000000"/>
          <w:lang w:eastAsia="en-US"/>
        </w:rPr>
        <w:t>1</w:t>
      </w:r>
      <w:r w:rsidR="003B77A0">
        <w:rPr>
          <w:rFonts w:ascii="Times New Roman" w:hAnsi="Times New Roman" w:cs="Times New Roman"/>
          <w:b/>
          <w:color w:val="000000"/>
          <w:lang w:eastAsia="en-US"/>
        </w:rPr>
        <w:t>9</w:t>
      </w:r>
      <w:r w:rsidRPr="00A932D4">
        <w:rPr>
          <w:rFonts w:ascii="Times New Roman" w:hAnsi="Times New Roman" w:cs="Times New Roman"/>
          <w:b/>
          <w:color w:val="000000"/>
          <w:lang w:eastAsia="en-US"/>
        </w:rPr>
        <w:t>.8</w:t>
      </w:r>
      <w:r w:rsidRPr="00A932D4">
        <w:rPr>
          <w:rFonts w:ascii="Times New Roman" w:hAnsi="Times New Roman" w:cs="Times New Roman"/>
          <w:color w:val="000000"/>
          <w:lang w:eastAsia="en-US"/>
        </w:rPr>
        <w:t xml:space="preserve"> </w:t>
      </w:r>
      <w:r w:rsidRPr="00A932D4">
        <w:rPr>
          <w:rFonts w:ascii="Times New Roman" w:hAnsi="Times New Roman" w:cs="Times New Roman"/>
          <w:color w:val="000000"/>
          <w:lang w:eastAsia="en-US"/>
        </w:rPr>
        <w:tab/>
        <w:t xml:space="preserve">Persistindo a irregularidade, </w:t>
      </w:r>
      <w:r w:rsidR="004A6573">
        <w:rPr>
          <w:rFonts w:ascii="Times New Roman" w:hAnsi="Times New Roman" w:cs="Times New Roman"/>
          <w:color w:val="000000"/>
          <w:lang w:eastAsia="en-US"/>
        </w:rPr>
        <w:t>o</w:t>
      </w:r>
      <w:r w:rsidRPr="00FA5987">
        <w:rPr>
          <w:rFonts w:ascii="Times New Roman" w:hAnsi="Times New Roman" w:cs="Times New Roman"/>
          <w:color w:val="000000" w:themeColor="text1"/>
          <w:lang w:eastAsia="en-US"/>
        </w:rPr>
        <w:t xml:space="preserve"> </w:t>
      </w:r>
      <w:r w:rsidR="004A6573">
        <w:rPr>
          <w:rFonts w:ascii="Times New Roman" w:hAnsi="Times New Roman" w:cs="Times New Roman"/>
          <w:color w:val="000000" w:themeColor="text1"/>
          <w:lang w:eastAsia="en-US"/>
        </w:rPr>
        <w:t>C</w:t>
      </w:r>
      <w:r w:rsidRPr="00FA5987">
        <w:rPr>
          <w:rFonts w:ascii="Times New Roman" w:hAnsi="Times New Roman" w:cs="Times New Roman"/>
          <w:color w:val="000000" w:themeColor="text1"/>
          <w:lang w:eastAsia="en-US"/>
        </w:rPr>
        <w:t xml:space="preserve">ontratante </w:t>
      </w:r>
      <w:r w:rsidRPr="00A932D4">
        <w:rPr>
          <w:rFonts w:ascii="Times New Roman" w:hAnsi="Times New Roman" w:cs="Times New Roman"/>
          <w:color w:val="000000"/>
          <w:lang w:eastAsia="en-US"/>
        </w:rPr>
        <w:t xml:space="preserve">deverá adotar as medidas necessárias à rescisão contratual nos autos do processo administrativo correspondente, assegurada à contratada a ampla defesa. </w:t>
      </w:r>
    </w:p>
    <w:p w14:paraId="29A22AF8" w14:textId="4CE5C36B" w:rsidR="00622B67" w:rsidRPr="00A932D4" w:rsidRDefault="00622B67" w:rsidP="00EB1E44">
      <w:pPr>
        <w:spacing w:after="120"/>
        <w:ind w:left="1418" w:hanging="567"/>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.9</w:t>
      </w:r>
      <w:r w:rsidRPr="00A932D4">
        <w:rPr>
          <w:rFonts w:ascii="Times New Roman" w:hAnsi="Times New Roman" w:cs="Times New Roman"/>
          <w:b/>
          <w:color w:val="000000"/>
        </w:rPr>
        <w:tab/>
      </w:r>
      <w:r w:rsidRPr="00A932D4">
        <w:rPr>
          <w:rFonts w:ascii="Times New Roman" w:hAnsi="Times New Roman" w:cs="Times New Roman"/>
          <w:color w:val="000000"/>
        </w:rPr>
        <w:t>Quando do pagamento</w:t>
      </w:r>
      <w:proofErr w:type="gramStart"/>
      <w:r w:rsidRPr="00A932D4">
        <w:rPr>
          <w:rFonts w:ascii="Times New Roman" w:hAnsi="Times New Roman" w:cs="Times New Roman"/>
          <w:color w:val="000000"/>
        </w:rPr>
        <w:t>, será</w:t>
      </w:r>
      <w:proofErr w:type="gramEnd"/>
      <w:r w:rsidRPr="00A932D4">
        <w:rPr>
          <w:rFonts w:ascii="Times New Roman" w:hAnsi="Times New Roman" w:cs="Times New Roman"/>
          <w:color w:val="000000"/>
        </w:rPr>
        <w:t xml:space="preserve"> efetuada a retenção tributária prevista na legislação aplicável.</w:t>
      </w:r>
    </w:p>
    <w:p w14:paraId="4D572CC2" w14:textId="3C2AB151" w:rsidR="00622B67" w:rsidRPr="00A932D4" w:rsidRDefault="00622B67" w:rsidP="00EB1E44">
      <w:pPr>
        <w:autoSpaceDE w:val="0"/>
        <w:snapToGrid w:val="0"/>
        <w:spacing w:after="120"/>
        <w:ind w:left="2268" w:hanging="850"/>
        <w:jc w:val="both"/>
        <w:rPr>
          <w:rFonts w:ascii="Times New Roman" w:hAnsi="Times New Roman" w:cs="Times New Roman"/>
          <w:color w:val="000000"/>
        </w:rPr>
      </w:pPr>
      <w:r w:rsidRPr="00A932D4">
        <w:rPr>
          <w:rFonts w:ascii="Times New Roman" w:hAnsi="Times New Roman" w:cs="Times New Roman"/>
          <w:b/>
          <w:color w:val="000000"/>
        </w:rPr>
        <w:t>1</w:t>
      </w:r>
      <w:r w:rsidR="003B77A0">
        <w:rPr>
          <w:rFonts w:ascii="Times New Roman" w:hAnsi="Times New Roman" w:cs="Times New Roman"/>
          <w:b/>
          <w:color w:val="000000"/>
        </w:rPr>
        <w:t>9</w:t>
      </w:r>
      <w:r w:rsidRPr="00A932D4">
        <w:rPr>
          <w:rFonts w:ascii="Times New Roman" w:hAnsi="Times New Roman" w:cs="Times New Roman"/>
          <w:b/>
          <w:color w:val="000000"/>
        </w:rPr>
        <w:t>.9.1</w:t>
      </w:r>
      <w:r w:rsidRPr="00A932D4">
        <w:rPr>
          <w:rFonts w:ascii="Times New Roman" w:hAnsi="Times New Roman" w:cs="Times New Roman"/>
          <w:b/>
          <w:color w:val="000000"/>
        </w:rPr>
        <w:tab/>
      </w:r>
      <w:r w:rsidRPr="00A932D4">
        <w:rPr>
          <w:rFonts w:ascii="Times New Roman" w:hAnsi="Times New Roman" w:cs="Times New Roman"/>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45CDEF4" w14:textId="7878150E" w:rsidR="00622B67" w:rsidRPr="00A932D4" w:rsidRDefault="00622B67" w:rsidP="00EB1E44">
      <w:pPr>
        <w:spacing w:after="120"/>
        <w:ind w:left="1560" w:hanging="709"/>
        <w:jc w:val="both"/>
        <w:rPr>
          <w:rFonts w:ascii="Times New Roman" w:hAnsi="Times New Roman" w:cs="Times New Roman"/>
          <w:color w:val="000000"/>
        </w:rPr>
      </w:pPr>
      <w:r w:rsidRPr="00A932D4">
        <w:rPr>
          <w:rFonts w:ascii="Times New Roman" w:hAnsi="Times New Roman" w:cs="Times New Roman"/>
          <w:b/>
          <w:color w:val="000000"/>
        </w:rPr>
        <w:lastRenderedPageBreak/>
        <w:t>1</w:t>
      </w:r>
      <w:r w:rsidR="003B77A0">
        <w:rPr>
          <w:rFonts w:ascii="Times New Roman" w:hAnsi="Times New Roman" w:cs="Times New Roman"/>
          <w:b/>
          <w:color w:val="000000"/>
        </w:rPr>
        <w:t>9</w:t>
      </w:r>
      <w:r w:rsidRPr="00A932D4">
        <w:rPr>
          <w:rFonts w:ascii="Times New Roman" w:hAnsi="Times New Roman" w:cs="Times New Roman"/>
          <w:b/>
          <w:color w:val="000000"/>
        </w:rPr>
        <w:t>.10</w:t>
      </w:r>
      <w:r w:rsidRPr="00A932D4">
        <w:rPr>
          <w:rFonts w:ascii="Times New Roman" w:hAnsi="Times New Roman" w:cs="Times New Roman"/>
          <w:b/>
          <w:color w:val="000000"/>
        </w:rPr>
        <w:tab/>
      </w:r>
      <w:r w:rsidRPr="00A932D4">
        <w:rPr>
          <w:rFonts w:ascii="Times New Roman" w:hAnsi="Times New Roman" w:cs="Times New Roman"/>
          <w:color w:val="000000"/>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19E1ED44"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EM = I x N x VP, sendo:</w:t>
      </w:r>
    </w:p>
    <w:p w14:paraId="0B580D24" w14:textId="77777777" w:rsidR="00622B67" w:rsidRPr="00EE0F08" w:rsidRDefault="00622B67" w:rsidP="00AC4A41">
      <w:pPr>
        <w:ind w:left="1559"/>
        <w:jc w:val="both"/>
        <w:rPr>
          <w:rFonts w:ascii="Times New Roman" w:hAnsi="Times New Roman" w:cs="Times New Roman"/>
          <w:snapToGrid w:val="0"/>
          <w:color w:val="000000"/>
          <w:sz w:val="16"/>
          <w:szCs w:val="16"/>
        </w:rPr>
      </w:pPr>
      <w:r w:rsidRPr="00EE0F08">
        <w:rPr>
          <w:rFonts w:ascii="Times New Roman" w:hAnsi="Times New Roman" w:cs="Times New Roman"/>
          <w:snapToGrid w:val="0"/>
          <w:color w:val="000000"/>
          <w:sz w:val="16"/>
          <w:szCs w:val="16"/>
        </w:rPr>
        <w:t>EM = Encargos moratórios;</w:t>
      </w:r>
    </w:p>
    <w:p w14:paraId="4BFCE3D6"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N = Número de dias entre a data prevista para o pagamento e a do efetivo pagamento;</w:t>
      </w:r>
    </w:p>
    <w:p w14:paraId="3FBD66B4"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VP = Valor da parcela a ser paga.</w:t>
      </w:r>
    </w:p>
    <w:p w14:paraId="6019D8B0" w14:textId="77777777" w:rsidR="00622B67" w:rsidRPr="00EE0F08" w:rsidRDefault="00622B67" w:rsidP="00AC4A41">
      <w:pPr>
        <w:ind w:left="1559"/>
        <w:jc w:val="both"/>
        <w:rPr>
          <w:rFonts w:ascii="Times New Roman" w:hAnsi="Times New Roman" w:cs="Times New Roman"/>
          <w:color w:val="000000"/>
          <w:sz w:val="16"/>
          <w:szCs w:val="16"/>
        </w:rPr>
      </w:pPr>
      <w:r w:rsidRPr="00EE0F08">
        <w:rPr>
          <w:rFonts w:ascii="Times New Roman" w:hAnsi="Times New Roman" w:cs="Times New Roman"/>
          <w:snapToGrid w:val="0"/>
          <w:color w:val="000000"/>
          <w:sz w:val="16"/>
          <w:szCs w:val="16"/>
        </w:rPr>
        <w:t xml:space="preserve">I = Índice de compensação financeira = </w:t>
      </w:r>
      <w:proofErr w:type="gramStart"/>
      <w:r w:rsidRPr="00EE0F08">
        <w:rPr>
          <w:rFonts w:ascii="Times New Roman" w:hAnsi="Times New Roman" w:cs="Times New Roman"/>
          <w:color w:val="000000"/>
          <w:sz w:val="16"/>
          <w:szCs w:val="16"/>
        </w:rPr>
        <w:t>0,00016438, assim apurado</w:t>
      </w:r>
      <w:proofErr w:type="gramEnd"/>
      <w:r w:rsidRPr="00EE0F08">
        <w:rPr>
          <w:rFonts w:ascii="Times New Roman" w:hAnsi="Times New Roman" w:cs="Times New Roman"/>
          <w:color w:val="000000"/>
          <w:sz w:val="16"/>
          <w:szCs w:val="16"/>
        </w:rPr>
        <w:t>:</w:t>
      </w:r>
    </w:p>
    <w:tbl>
      <w:tblPr>
        <w:tblStyle w:val="Tabelacomgrade"/>
        <w:tblW w:w="3936" w:type="dxa"/>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tblGrid>
      <w:tr w:rsidR="00622B67" w:rsidRPr="00EE0F08" w14:paraId="585404F3" w14:textId="77777777" w:rsidTr="00CD3B07">
        <w:tc>
          <w:tcPr>
            <w:tcW w:w="2214" w:type="dxa"/>
            <w:vMerge w:val="restart"/>
            <w:vAlign w:val="center"/>
          </w:tcPr>
          <w:p w14:paraId="5A9AB4D9" w14:textId="77777777" w:rsidR="00622B67" w:rsidRPr="00EE0F08" w:rsidRDefault="00622B67" w:rsidP="00AC4A41">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 xml:space="preserve">    I = (TX)</w:t>
            </w:r>
          </w:p>
        </w:tc>
        <w:tc>
          <w:tcPr>
            <w:tcW w:w="446" w:type="dxa"/>
            <w:vMerge w:val="restart"/>
            <w:vAlign w:val="center"/>
          </w:tcPr>
          <w:p w14:paraId="7C18CBA9" w14:textId="77777777" w:rsidR="00622B67" w:rsidRPr="00EE0F08" w:rsidRDefault="00622B67" w:rsidP="00AC4A41">
            <w:pPr>
              <w:tabs>
                <w:tab w:val="left" w:pos="1701"/>
              </w:tabs>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I = </w:t>
            </w:r>
          </w:p>
        </w:tc>
        <w:tc>
          <w:tcPr>
            <w:tcW w:w="1276" w:type="dxa"/>
            <w:tcBorders>
              <w:bottom w:val="single" w:sz="4" w:space="0" w:color="auto"/>
            </w:tcBorders>
          </w:tcPr>
          <w:p w14:paraId="5E4A02A3" w14:textId="77777777" w:rsidR="00622B67" w:rsidRPr="00EE0F08" w:rsidRDefault="00622B67" w:rsidP="00AC4A41">
            <w:pPr>
              <w:tabs>
                <w:tab w:val="left" w:pos="1701"/>
              </w:tabs>
              <w:jc w:val="center"/>
              <w:rPr>
                <w:rFonts w:ascii="Times New Roman" w:hAnsi="Times New Roman" w:cs="Times New Roman"/>
                <w:color w:val="000000"/>
                <w:sz w:val="16"/>
                <w:szCs w:val="16"/>
              </w:rPr>
            </w:pPr>
            <w:proofErr w:type="gramStart"/>
            <w:r w:rsidRPr="00EE0F08">
              <w:rPr>
                <w:rFonts w:ascii="Times New Roman" w:hAnsi="Times New Roman" w:cs="Times New Roman"/>
                <w:color w:val="000000"/>
                <w:sz w:val="16"/>
                <w:szCs w:val="16"/>
              </w:rPr>
              <w:t xml:space="preserve">( </w:t>
            </w:r>
            <w:proofErr w:type="gramEnd"/>
            <w:r w:rsidRPr="00EE0F08">
              <w:rPr>
                <w:rFonts w:ascii="Times New Roman" w:hAnsi="Times New Roman" w:cs="Times New Roman"/>
                <w:color w:val="000000"/>
                <w:sz w:val="16"/>
                <w:szCs w:val="16"/>
              </w:rPr>
              <w:t>6 / 100 )</w:t>
            </w:r>
          </w:p>
        </w:tc>
      </w:tr>
      <w:tr w:rsidR="00622B67" w:rsidRPr="00EE0F08" w14:paraId="5AC18C50" w14:textId="77777777" w:rsidTr="00CD3B07">
        <w:tc>
          <w:tcPr>
            <w:tcW w:w="2214" w:type="dxa"/>
            <w:vMerge/>
          </w:tcPr>
          <w:p w14:paraId="2A4EC109" w14:textId="77777777" w:rsidR="00622B67" w:rsidRPr="00EE0F08" w:rsidRDefault="00622B67" w:rsidP="00AC4A41">
            <w:pPr>
              <w:tabs>
                <w:tab w:val="left" w:pos="1701"/>
              </w:tabs>
              <w:jc w:val="both"/>
              <w:rPr>
                <w:rFonts w:ascii="Times New Roman" w:hAnsi="Times New Roman" w:cs="Times New Roman"/>
                <w:color w:val="000000"/>
                <w:sz w:val="16"/>
                <w:szCs w:val="16"/>
              </w:rPr>
            </w:pPr>
          </w:p>
        </w:tc>
        <w:tc>
          <w:tcPr>
            <w:tcW w:w="446" w:type="dxa"/>
            <w:vMerge/>
          </w:tcPr>
          <w:p w14:paraId="2A50392F" w14:textId="77777777" w:rsidR="00622B67" w:rsidRPr="00EE0F08" w:rsidRDefault="00622B67" w:rsidP="00AC4A41">
            <w:pPr>
              <w:tabs>
                <w:tab w:val="left" w:pos="1701"/>
              </w:tabs>
              <w:jc w:val="both"/>
              <w:rPr>
                <w:rFonts w:ascii="Times New Roman" w:hAnsi="Times New Roman" w:cs="Times New Roman"/>
                <w:color w:val="000000"/>
                <w:sz w:val="16"/>
                <w:szCs w:val="16"/>
              </w:rPr>
            </w:pPr>
          </w:p>
        </w:tc>
        <w:tc>
          <w:tcPr>
            <w:tcW w:w="1276" w:type="dxa"/>
            <w:tcBorders>
              <w:top w:val="single" w:sz="4" w:space="0" w:color="auto"/>
            </w:tcBorders>
          </w:tcPr>
          <w:p w14:paraId="62AE7B6A" w14:textId="77777777" w:rsidR="00622B67" w:rsidRPr="00EE0F08" w:rsidRDefault="00622B67" w:rsidP="00AC4A41">
            <w:pPr>
              <w:tabs>
                <w:tab w:val="left" w:pos="1701"/>
              </w:tabs>
              <w:jc w:val="center"/>
              <w:rPr>
                <w:rFonts w:ascii="Times New Roman" w:hAnsi="Times New Roman" w:cs="Times New Roman"/>
                <w:color w:val="000000"/>
                <w:sz w:val="16"/>
                <w:szCs w:val="16"/>
              </w:rPr>
            </w:pPr>
            <w:r w:rsidRPr="00EE0F08">
              <w:rPr>
                <w:rFonts w:ascii="Times New Roman" w:hAnsi="Times New Roman" w:cs="Times New Roman"/>
                <w:color w:val="000000"/>
                <w:sz w:val="16"/>
                <w:szCs w:val="16"/>
              </w:rPr>
              <w:t>365</w:t>
            </w:r>
          </w:p>
        </w:tc>
      </w:tr>
    </w:tbl>
    <w:p w14:paraId="4E30CE1A" w14:textId="77777777" w:rsidR="00622B67" w:rsidRPr="00EE0F08" w:rsidRDefault="00622B67" w:rsidP="00AC4A41">
      <w:pPr>
        <w:tabs>
          <w:tab w:val="left" w:pos="1701"/>
        </w:tabs>
        <w:ind w:left="742"/>
        <w:rPr>
          <w:rFonts w:ascii="Times New Roman" w:hAnsi="Times New Roman" w:cs="Times New Roman"/>
          <w:color w:val="000000"/>
          <w:sz w:val="16"/>
          <w:szCs w:val="16"/>
        </w:rPr>
      </w:pPr>
      <w:r w:rsidRPr="00EE0F08">
        <w:rPr>
          <w:rFonts w:ascii="Times New Roman" w:hAnsi="Times New Roman" w:cs="Times New Roman"/>
          <w:b/>
          <w:color w:val="000000"/>
          <w:sz w:val="16"/>
          <w:szCs w:val="16"/>
        </w:rPr>
        <w:t xml:space="preserve">              </w:t>
      </w:r>
      <w:r>
        <w:rPr>
          <w:rFonts w:ascii="Times New Roman" w:hAnsi="Times New Roman" w:cs="Times New Roman"/>
          <w:b/>
          <w:color w:val="000000"/>
          <w:sz w:val="16"/>
          <w:szCs w:val="16"/>
        </w:rPr>
        <w:t xml:space="preserve">       </w:t>
      </w:r>
      <w:r w:rsidRPr="00EE0F08">
        <w:rPr>
          <w:rFonts w:ascii="Times New Roman" w:hAnsi="Times New Roman" w:cs="Times New Roman"/>
          <w:color w:val="000000"/>
          <w:sz w:val="16"/>
          <w:szCs w:val="16"/>
        </w:rPr>
        <w:t>I = 0,00016438</w:t>
      </w:r>
    </w:p>
    <w:p w14:paraId="415F8AA5" w14:textId="77777777" w:rsidR="00622B67" w:rsidRDefault="00622B67" w:rsidP="00AC4A41">
      <w:pPr>
        <w:ind w:left="360"/>
        <w:jc w:val="both"/>
        <w:rPr>
          <w:rFonts w:ascii="Times New Roman" w:hAnsi="Times New Roman" w:cs="Times New Roman"/>
          <w:color w:val="000000"/>
          <w:sz w:val="16"/>
          <w:szCs w:val="16"/>
        </w:rPr>
      </w:pPr>
      <w:r w:rsidRPr="00EE0F08">
        <w:rPr>
          <w:rFonts w:ascii="Times New Roman" w:hAnsi="Times New Roman" w:cs="Times New Roman"/>
          <w:color w:val="000000"/>
          <w:sz w:val="16"/>
          <w:szCs w:val="16"/>
        </w:rPr>
        <w:t xml:space="preserve">               </w:t>
      </w:r>
      <w:r>
        <w:rPr>
          <w:rFonts w:ascii="Times New Roman" w:hAnsi="Times New Roman" w:cs="Times New Roman"/>
          <w:color w:val="000000"/>
          <w:sz w:val="16"/>
          <w:szCs w:val="16"/>
        </w:rPr>
        <w:t xml:space="preserve">              </w:t>
      </w:r>
      <w:r w:rsidRPr="00EE0F08">
        <w:rPr>
          <w:rFonts w:ascii="Times New Roman" w:hAnsi="Times New Roman" w:cs="Times New Roman"/>
          <w:color w:val="000000"/>
          <w:sz w:val="16"/>
          <w:szCs w:val="16"/>
        </w:rPr>
        <w:t>TX = Percentual da taxa anual = 6%</w:t>
      </w:r>
    </w:p>
    <w:p w14:paraId="713D20FE" w14:textId="77777777" w:rsidR="00AC4A41" w:rsidRPr="00EE0F08" w:rsidRDefault="00AC4A41" w:rsidP="00AC4A41">
      <w:pPr>
        <w:ind w:left="360"/>
        <w:jc w:val="both"/>
        <w:rPr>
          <w:rFonts w:ascii="Times New Roman" w:hAnsi="Times New Roman" w:cs="Times New Roman"/>
          <w:b/>
          <w:color w:val="000000"/>
          <w:sz w:val="16"/>
          <w:szCs w:val="16"/>
        </w:rPr>
      </w:pPr>
    </w:p>
    <w:p w14:paraId="4C3F8F74" w14:textId="77777777" w:rsidR="00CA24FB" w:rsidRPr="00622B67" w:rsidRDefault="00CA24FB" w:rsidP="001A48DA">
      <w:pPr>
        <w:numPr>
          <w:ilvl w:val="0"/>
          <w:numId w:val="21"/>
        </w:numPr>
        <w:spacing w:after="120"/>
        <w:ind w:left="851" w:hanging="425"/>
        <w:jc w:val="both"/>
        <w:rPr>
          <w:rFonts w:ascii="Times New Roman" w:hAnsi="Times New Roman" w:cs="Times New Roman"/>
          <w:b/>
          <w:color w:val="000000"/>
        </w:rPr>
      </w:pPr>
      <w:r w:rsidRPr="00622B67">
        <w:rPr>
          <w:rFonts w:ascii="Times New Roman" w:hAnsi="Times New Roman" w:cs="Times New Roman"/>
          <w:b/>
          <w:color w:val="000000"/>
        </w:rPr>
        <w:t>DAS SANÇÕES ADMINISTRATIVAS.</w:t>
      </w:r>
    </w:p>
    <w:p w14:paraId="15D97310" w14:textId="31E54AFD" w:rsidR="00CD3B07" w:rsidRPr="00A26A41" w:rsidRDefault="003B77A0" w:rsidP="003B77A0">
      <w:pPr>
        <w:pStyle w:val="PargrafodaLista"/>
        <w:spacing w:after="120"/>
        <w:ind w:left="1418" w:hanging="567"/>
        <w:contextualSpacing w:val="0"/>
        <w:jc w:val="both"/>
        <w:rPr>
          <w:rFonts w:ascii="Times New Roman" w:hAnsi="Times New Roman" w:cs="Times New Roman"/>
        </w:rPr>
      </w:pPr>
      <w:r>
        <w:rPr>
          <w:rFonts w:ascii="Times New Roman" w:hAnsi="Times New Roman" w:cs="Times New Roman"/>
          <w:b/>
        </w:rPr>
        <w:t>20</w:t>
      </w:r>
      <w:r w:rsidR="00CD3B07" w:rsidRPr="00A26A41">
        <w:rPr>
          <w:rFonts w:ascii="Times New Roman" w:hAnsi="Times New Roman" w:cs="Times New Roman"/>
          <w:b/>
        </w:rPr>
        <w:t>.1</w:t>
      </w:r>
      <w:r w:rsidR="00CD3B07" w:rsidRPr="00A26A41">
        <w:rPr>
          <w:rFonts w:ascii="Times New Roman" w:hAnsi="Times New Roman" w:cs="Times New Roman"/>
        </w:rPr>
        <w:tab/>
        <w:t xml:space="preserve">Nos termos do art. 7º da Lei nº 10.520/02 e do art.28 do Decreto nº 5.450/2005, </w:t>
      </w:r>
      <w:r w:rsidR="00CD3B07" w:rsidRPr="00A26A41">
        <w:rPr>
          <w:rFonts w:ascii="Times New Roman" w:hAnsi="Times New Roman" w:cs="Times New Roman"/>
          <w:b/>
        </w:rPr>
        <w:t>na</w:t>
      </w:r>
      <w:r w:rsidR="00CD3B07" w:rsidRPr="00A26A41">
        <w:rPr>
          <w:rFonts w:ascii="Times New Roman" w:hAnsi="Times New Roman" w:cs="Times New Roman"/>
        </w:rPr>
        <w:t xml:space="preserve"> </w:t>
      </w:r>
      <w:r w:rsidR="00CD3B07" w:rsidRPr="00A26A41">
        <w:rPr>
          <w:rFonts w:ascii="Times New Roman" w:hAnsi="Times New Roman" w:cs="Times New Roman"/>
          <w:b/>
        </w:rPr>
        <w:t>fase licitatória, a empresa participante</w:t>
      </w:r>
      <w:r w:rsidR="00CD3B07" w:rsidRPr="00A26A41">
        <w:rPr>
          <w:rFonts w:ascii="Times New Roman" w:hAnsi="Times New Roman" w:cs="Times New Roman"/>
        </w:rPr>
        <w:t xml:space="preserve"> está sujeita a penalidade de impedimento de licitar e contratar com a União, Estados, Distrito Federal e Municípios e descredenciamento do SICAF nos seguintes prazos:</w:t>
      </w:r>
    </w:p>
    <w:p w14:paraId="521FDD97" w14:textId="77777777" w:rsidR="00CD3B07" w:rsidRPr="00A26A41" w:rsidRDefault="00CD3B07" w:rsidP="001A48DA">
      <w:pPr>
        <w:numPr>
          <w:ilvl w:val="0"/>
          <w:numId w:val="22"/>
        </w:numPr>
        <w:spacing w:after="120"/>
        <w:ind w:left="1843" w:hanging="425"/>
        <w:jc w:val="both"/>
        <w:rPr>
          <w:rFonts w:ascii="Times New Roman" w:hAnsi="Times New Roman" w:cs="Times New Roman"/>
          <w:b/>
        </w:rPr>
      </w:pPr>
      <w:r w:rsidRPr="00A26A41">
        <w:rPr>
          <w:rFonts w:ascii="Times New Roman" w:hAnsi="Times New Roman" w:cs="Times New Roman"/>
        </w:rPr>
        <w:t xml:space="preserve">Deixar de entregar os documentos e proposta exigidos neste Edital, quando convocada pelo Pregoeiro: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2B84CD36" w14:textId="77777777" w:rsidR="00CD3B07" w:rsidRPr="00A26A41" w:rsidRDefault="00CD3B07" w:rsidP="001A48DA">
      <w:pPr>
        <w:numPr>
          <w:ilvl w:val="0"/>
          <w:numId w:val="22"/>
        </w:numPr>
        <w:spacing w:after="120"/>
        <w:ind w:left="1843" w:hanging="425"/>
        <w:jc w:val="both"/>
        <w:rPr>
          <w:rFonts w:ascii="Times New Roman" w:hAnsi="Times New Roman" w:cs="Times New Roman"/>
        </w:rPr>
      </w:pPr>
      <w:r w:rsidRPr="00A26A41">
        <w:rPr>
          <w:rFonts w:ascii="Times New Roman" w:hAnsi="Times New Roman" w:cs="Times New Roman"/>
        </w:rPr>
        <w:t xml:space="preserve">Apresentar documentação falsa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r w:rsidRPr="00A26A41">
        <w:rPr>
          <w:rFonts w:ascii="Times New Roman" w:hAnsi="Times New Roman" w:cs="Times New Roman"/>
        </w:rPr>
        <w:t>, sendo o ato devidamente comunicado ao Ministério Público Federal;</w:t>
      </w:r>
    </w:p>
    <w:p w14:paraId="20C164EA" w14:textId="77777777" w:rsidR="00CD3B07" w:rsidRPr="00A26A41" w:rsidRDefault="00CD3B07" w:rsidP="001A48DA">
      <w:pPr>
        <w:numPr>
          <w:ilvl w:val="0"/>
          <w:numId w:val="22"/>
        </w:numPr>
        <w:spacing w:after="120"/>
        <w:ind w:left="1843" w:hanging="425"/>
        <w:jc w:val="both"/>
        <w:rPr>
          <w:rFonts w:ascii="Times New Roman" w:hAnsi="Times New Roman" w:cs="Times New Roman"/>
        </w:rPr>
      </w:pPr>
      <w:r w:rsidRPr="00A26A41">
        <w:rPr>
          <w:rFonts w:ascii="Times New Roman" w:hAnsi="Times New Roman" w:cs="Times New Roman"/>
        </w:rPr>
        <w:t xml:space="preserve">Ensejar o retardamento da execução do objeto deste Edital: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364925BF" w14:textId="77777777" w:rsidR="00CD3B07" w:rsidRPr="00A26A41" w:rsidRDefault="00CD3B07" w:rsidP="001A48DA">
      <w:pPr>
        <w:numPr>
          <w:ilvl w:val="0"/>
          <w:numId w:val="22"/>
        </w:numPr>
        <w:spacing w:after="120"/>
        <w:ind w:left="1843" w:hanging="425"/>
        <w:jc w:val="both"/>
        <w:rPr>
          <w:rFonts w:ascii="Times New Roman" w:hAnsi="Times New Roman" w:cs="Times New Roman"/>
          <w:b/>
        </w:rPr>
      </w:pPr>
      <w:r w:rsidRPr="00A26A41">
        <w:rPr>
          <w:rFonts w:ascii="Times New Roman" w:hAnsi="Times New Roman" w:cs="Times New Roman"/>
        </w:rPr>
        <w:t xml:space="preserve">Não mantiver a proposta apresentada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2F39E7D4" w14:textId="5C5DC4C3" w:rsidR="00CD3B07" w:rsidRPr="00DF4AA3" w:rsidRDefault="00CD3B07" w:rsidP="001A48DA">
      <w:pPr>
        <w:numPr>
          <w:ilvl w:val="0"/>
          <w:numId w:val="22"/>
        </w:numPr>
        <w:spacing w:after="120"/>
        <w:ind w:left="1843" w:hanging="425"/>
        <w:jc w:val="both"/>
        <w:rPr>
          <w:rFonts w:ascii="Times New Roman" w:hAnsi="Times New Roman" w:cs="Times New Roman"/>
        </w:rPr>
      </w:pPr>
      <w:r w:rsidRPr="00A26A41">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0041210A">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p>
    <w:p w14:paraId="5B7F88E1" w14:textId="77777777" w:rsidR="00CD3B07" w:rsidRDefault="00CD3B07" w:rsidP="00EB1E44">
      <w:pPr>
        <w:spacing w:after="120"/>
        <w:ind w:left="2268" w:hanging="425"/>
        <w:jc w:val="both"/>
        <w:rPr>
          <w:rFonts w:ascii="Times New Roman" w:hAnsi="Times New Roman" w:cs="Times New Roman"/>
          <w:shd w:val="clear" w:color="auto" w:fill="FFFFFF"/>
        </w:rPr>
      </w:pPr>
      <w:r w:rsidRPr="00A26A41">
        <w:rPr>
          <w:rFonts w:ascii="Times New Roman" w:hAnsi="Times New Roman" w:cs="Times New Roman"/>
          <w:b/>
          <w:shd w:val="clear" w:color="auto" w:fill="FFFFFF"/>
        </w:rPr>
        <w:t>e1)</w:t>
      </w:r>
      <w:r w:rsidRPr="00A26A41">
        <w:rPr>
          <w:rFonts w:ascii="Times New Roman" w:hAnsi="Times New Roman" w:cs="Times New Roman"/>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46B309E9" w14:textId="618594B3" w:rsidR="00CD3B07" w:rsidRDefault="003B77A0" w:rsidP="00146A6F">
      <w:pPr>
        <w:pStyle w:val="PargrafodaLista"/>
        <w:tabs>
          <w:tab w:val="num" w:pos="2127"/>
        </w:tabs>
        <w:spacing w:after="120"/>
        <w:ind w:left="1560" w:hanging="709"/>
        <w:contextualSpacing w:val="0"/>
        <w:jc w:val="both"/>
        <w:rPr>
          <w:rFonts w:ascii="Times New Roman" w:hAnsi="Times New Roman" w:cs="Times New Roman"/>
        </w:rPr>
      </w:pPr>
      <w:r>
        <w:rPr>
          <w:rFonts w:ascii="Times New Roman" w:hAnsi="Times New Roman" w:cs="Times New Roman"/>
          <w:b/>
        </w:rPr>
        <w:t>20</w:t>
      </w:r>
      <w:r w:rsidR="00CD3B07" w:rsidRPr="008410D0">
        <w:rPr>
          <w:rFonts w:ascii="Times New Roman" w:hAnsi="Times New Roman" w:cs="Times New Roman"/>
          <w:b/>
        </w:rPr>
        <w:t>.2</w:t>
      </w:r>
      <w:r w:rsidR="00CD3B07" w:rsidRPr="00200917">
        <w:rPr>
          <w:rFonts w:ascii="Times New Roman" w:hAnsi="Times New Roman" w:cs="Times New Roman"/>
        </w:rPr>
        <w:tab/>
      </w:r>
      <w:r w:rsidR="00C32962">
        <w:rPr>
          <w:rFonts w:ascii="Times New Roman" w:hAnsi="Times New Roman" w:cs="Times New Roman"/>
        </w:rPr>
        <w:t>A</w:t>
      </w:r>
      <w:r w:rsidR="00CD3B07" w:rsidRPr="00200917">
        <w:rPr>
          <w:rFonts w:ascii="Times New Roman" w:hAnsi="Times New Roman" w:cs="Times New Roman"/>
        </w:rPr>
        <w:t xml:space="preserve"> Contratada </w:t>
      </w:r>
      <w:r w:rsidR="00C32962">
        <w:rPr>
          <w:rFonts w:ascii="Times New Roman" w:hAnsi="Times New Roman" w:cs="Times New Roman"/>
        </w:rPr>
        <w:t xml:space="preserve">que cometer </w:t>
      </w:r>
      <w:r w:rsidR="00C32962" w:rsidRPr="00A932D4">
        <w:rPr>
          <w:rFonts w:ascii="Times New Roman" w:hAnsi="Times New Roman" w:cs="Times New Roman"/>
        </w:rPr>
        <w:t>qualquer das infrações discriminadas no subitem acima ficará sujeita, sem prejuízo da responsabilidade civil e criminal, às seguintes sanções:</w:t>
      </w:r>
      <w:r w:rsidR="00CD3B07" w:rsidRPr="00200917">
        <w:rPr>
          <w:rFonts w:ascii="Times New Roman" w:hAnsi="Times New Roman" w:cs="Times New Roman"/>
        </w:rPr>
        <w:t xml:space="preserve"> </w:t>
      </w:r>
    </w:p>
    <w:p w14:paraId="5D90183E" w14:textId="77777777"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Advertência, por escrito, sempre que verificadas pequenas irregularidades, para as quais haja concorrido;</w:t>
      </w:r>
    </w:p>
    <w:p w14:paraId="7BFEF23D" w14:textId="1141AD97" w:rsidR="00CD3B07" w:rsidRDefault="00F00D42" w:rsidP="001A48DA">
      <w:pPr>
        <w:pStyle w:val="PargrafodaLista"/>
        <w:numPr>
          <w:ilvl w:val="0"/>
          <w:numId w:val="23"/>
        </w:numPr>
        <w:spacing w:after="120"/>
        <w:ind w:left="1985" w:hanging="284"/>
        <w:contextualSpacing w:val="0"/>
        <w:jc w:val="both"/>
        <w:rPr>
          <w:rFonts w:ascii="Times New Roman" w:hAnsi="Times New Roman" w:cs="Times New Roman"/>
        </w:rPr>
      </w:pPr>
      <w:r>
        <w:rPr>
          <w:rFonts w:ascii="Times New Roman" w:hAnsi="Times New Roman" w:cs="Times New Roman"/>
        </w:rPr>
        <w:t xml:space="preserve">Multa moratória </w:t>
      </w:r>
      <w:r w:rsidR="00CD3B07" w:rsidRPr="00200917">
        <w:rPr>
          <w:rFonts w:ascii="Times New Roman" w:hAnsi="Times New Roman" w:cs="Times New Roman"/>
        </w:rPr>
        <w:t xml:space="preserve">de </w:t>
      </w:r>
      <w:r w:rsidR="008934C8" w:rsidRPr="00C01DA9">
        <w:rPr>
          <w:rFonts w:ascii="Times New Roman" w:hAnsi="Times New Roman" w:cs="Times New Roman"/>
          <w:b/>
        </w:rPr>
        <w:t>0,5</w:t>
      </w:r>
      <w:r w:rsidR="00CD3B07" w:rsidRPr="00C01DA9">
        <w:rPr>
          <w:rFonts w:ascii="Times New Roman" w:hAnsi="Times New Roman" w:cs="Times New Roman"/>
          <w:b/>
        </w:rPr>
        <w:t>%</w:t>
      </w:r>
      <w:r w:rsidR="00CD3B07" w:rsidRPr="00200917">
        <w:rPr>
          <w:rFonts w:ascii="Times New Roman" w:hAnsi="Times New Roman" w:cs="Times New Roman"/>
          <w:b/>
        </w:rPr>
        <w:t xml:space="preserve"> </w:t>
      </w:r>
      <w:r w:rsidR="00CD3B07" w:rsidRPr="00200917">
        <w:rPr>
          <w:rFonts w:ascii="Times New Roman" w:hAnsi="Times New Roman" w:cs="Times New Roman"/>
        </w:rPr>
        <w:t>(</w:t>
      </w:r>
      <w:r w:rsidR="00B44A70">
        <w:rPr>
          <w:rFonts w:ascii="Times New Roman" w:hAnsi="Times New Roman" w:cs="Times New Roman"/>
        </w:rPr>
        <w:t xml:space="preserve">meio por </w:t>
      </w:r>
      <w:r w:rsidR="00CD3B07" w:rsidRPr="00200917">
        <w:rPr>
          <w:rFonts w:ascii="Times New Roman" w:hAnsi="Times New Roman" w:cs="Times New Roman"/>
        </w:rPr>
        <w:t xml:space="preserve">cento), sobre o valor total </w:t>
      </w:r>
      <w:r w:rsidR="00CD3B07">
        <w:rPr>
          <w:rFonts w:ascii="Times New Roman" w:hAnsi="Times New Roman" w:cs="Times New Roman"/>
        </w:rPr>
        <w:t>do</w:t>
      </w:r>
      <w:r w:rsidR="00B44A70">
        <w:rPr>
          <w:rFonts w:ascii="Times New Roman" w:hAnsi="Times New Roman" w:cs="Times New Roman"/>
          <w:color w:val="FF0000"/>
        </w:rPr>
        <w:t>(s)</w:t>
      </w:r>
      <w:r w:rsidR="00CD3B07" w:rsidRPr="00200917">
        <w:rPr>
          <w:rFonts w:ascii="Times New Roman" w:hAnsi="Times New Roman" w:cs="Times New Roman"/>
        </w:rPr>
        <w:t xml:space="preserve"> </w:t>
      </w:r>
      <w:r w:rsidR="008934C8">
        <w:rPr>
          <w:rFonts w:ascii="Times New Roman" w:hAnsi="Times New Roman" w:cs="Times New Roman"/>
        </w:rPr>
        <w:t>Item/Itens da Nota de Empenho</w:t>
      </w:r>
      <w:r w:rsidR="00CD3B07" w:rsidRPr="00200917">
        <w:rPr>
          <w:rFonts w:ascii="Times New Roman" w:hAnsi="Times New Roman" w:cs="Times New Roman"/>
        </w:rPr>
        <w:t xml:space="preserve"> no caso de atraso na </w:t>
      </w:r>
      <w:r w:rsidR="008934C8">
        <w:rPr>
          <w:rFonts w:ascii="Times New Roman" w:hAnsi="Times New Roman" w:cs="Times New Roman"/>
        </w:rPr>
        <w:t>entrega dos equipamentos</w:t>
      </w:r>
      <w:r w:rsidR="00CD3B07" w:rsidRPr="00200917">
        <w:rPr>
          <w:rFonts w:ascii="Times New Roman" w:hAnsi="Times New Roman" w:cs="Times New Roman"/>
        </w:rPr>
        <w:t xml:space="preserve">, </w:t>
      </w:r>
      <w:r>
        <w:rPr>
          <w:rFonts w:ascii="Times New Roman" w:hAnsi="Times New Roman" w:cs="Times New Roman"/>
        </w:rPr>
        <w:t>até o limite de 30 (trinta) dias</w:t>
      </w:r>
      <w:r w:rsidR="00CD3B07" w:rsidRPr="00200917">
        <w:rPr>
          <w:rFonts w:ascii="Times New Roman" w:hAnsi="Times New Roman" w:cs="Times New Roman"/>
        </w:rPr>
        <w:t>;</w:t>
      </w:r>
    </w:p>
    <w:p w14:paraId="4BC274C0" w14:textId="633DC14A" w:rsidR="00B44A70" w:rsidRPr="00FA5987" w:rsidRDefault="00CD3B07" w:rsidP="001A48DA">
      <w:pPr>
        <w:pStyle w:val="PargrafodaLista"/>
        <w:numPr>
          <w:ilvl w:val="0"/>
          <w:numId w:val="23"/>
        </w:numPr>
        <w:spacing w:after="120"/>
        <w:ind w:left="1985" w:hanging="284"/>
        <w:contextualSpacing w:val="0"/>
        <w:jc w:val="both"/>
        <w:rPr>
          <w:rFonts w:ascii="Times New Roman" w:hAnsi="Times New Roman" w:cs="Times New Roman"/>
          <w:color w:val="000000" w:themeColor="text1"/>
        </w:rPr>
      </w:pPr>
      <w:r w:rsidRPr="00FA5987">
        <w:rPr>
          <w:rFonts w:ascii="Times New Roman" w:eastAsia="Calibri" w:hAnsi="Times New Roman" w:cs="Times New Roman"/>
          <w:lang w:eastAsia="en-US"/>
        </w:rPr>
        <w:t xml:space="preserve">Multa diária de </w:t>
      </w:r>
      <w:r w:rsidR="009D1A8E" w:rsidRPr="00FA5987">
        <w:rPr>
          <w:rFonts w:ascii="Times New Roman" w:hAnsi="Times New Roman" w:cs="Times New Roman"/>
          <w:b/>
        </w:rPr>
        <w:t xml:space="preserve">0,5% </w:t>
      </w:r>
      <w:r w:rsidR="009D1A8E" w:rsidRPr="00FA5987">
        <w:rPr>
          <w:rFonts w:ascii="Times New Roman" w:hAnsi="Times New Roman" w:cs="Times New Roman"/>
        </w:rPr>
        <w:t>(</w:t>
      </w:r>
      <w:r w:rsidR="00B44A70" w:rsidRPr="00FA5987">
        <w:rPr>
          <w:rFonts w:ascii="Times New Roman" w:hAnsi="Times New Roman" w:cs="Times New Roman"/>
        </w:rPr>
        <w:t>meio por</w:t>
      </w:r>
      <w:r w:rsidR="009D1A8E" w:rsidRPr="00FA5987">
        <w:rPr>
          <w:rFonts w:ascii="Times New Roman" w:hAnsi="Times New Roman" w:cs="Times New Roman"/>
        </w:rPr>
        <w:t xml:space="preserve"> cento)</w:t>
      </w:r>
      <w:r w:rsidRPr="00FA5987">
        <w:rPr>
          <w:rFonts w:ascii="Times New Roman" w:eastAsia="Calibri" w:hAnsi="Times New Roman" w:cs="Times New Roman"/>
          <w:lang w:eastAsia="en-US"/>
        </w:rPr>
        <w:t xml:space="preserve">, sobre o valor </w:t>
      </w:r>
      <w:r w:rsidR="009D1A8E" w:rsidRPr="00FA5987">
        <w:rPr>
          <w:rFonts w:ascii="Times New Roman" w:eastAsia="Calibri" w:hAnsi="Times New Roman" w:cs="Times New Roman"/>
          <w:lang w:eastAsia="en-US"/>
        </w:rPr>
        <w:t>total do Item/Itens da Nota de Empenho/NE, em caso de descumprimento</w:t>
      </w:r>
      <w:r w:rsidR="00FA5987">
        <w:rPr>
          <w:rFonts w:ascii="Times New Roman" w:eastAsia="Calibri" w:hAnsi="Times New Roman" w:cs="Times New Roman"/>
          <w:lang w:eastAsia="en-US"/>
        </w:rPr>
        <w:t xml:space="preserve"> </w:t>
      </w:r>
      <w:r w:rsidR="00B44A70" w:rsidRPr="00FA5987">
        <w:rPr>
          <w:rFonts w:ascii="Times New Roman" w:eastAsia="Calibri" w:hAnsi="Times New Roman" w:cs="Times New Roman"/>
          <w:color w:val="000000" w:themeColor="text1"/>
          <w:lang w:eastAsia="en-US"/>
        </w:rPr>
        <w:t>das especificações técnicas dos equipamentos</w:t>
      </w:r>
      <w:r w:rsidR="00FA5987" w:rsidRPr="00FA5987">
        <w:rPr>
          <w:rFonts w:ascii="Times New Roman" w:eastAsia="Calibri" w:hAnsi="Times New Roman" w:cs="Times New Roman"/>
          <w:color w:val="000000" w:themeColor="text1"/>
          <w:lang w:eastAsia="en-US"/>
        </w:rPr>
        <w:t>.</w:t>
      </w:r>
    </w:p>
    <w:p w14:paraId="1E086C71" w14:textId="77A8ACAB" w:rsidR="00CD3B07" w:rsidRPr="0020091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eastAsia="Calibri" w:hAnsi="Times New Roman" w:cs="Times New Roman"/>
          <w:lang w:eastAsia="en-US"/>
        </w:rPr>
        <w:lastRenderedPageBreak/>
        <w:t xml:space="preserve">Multa diária de </w:t>
      </w:r>
      <w:r w:rsidRPr="00200917">
        <w:rPr>
          <w:rFonts w:ascii="Times New Roman" w:eastAsia="Calibri" w:hAnsi="Times New Roman" w:cs="Times New Roman"/>
          <w:b/>
          <w:lang w:eastAsia="en-US"/>
        </w:rPr>
        <w:t>1</w:t>
      </w:r>
      <w:r w:rsidRPr="00200917">
        <w:rPr>
          <w:rFonts w:ascii="Times New Roman" w:eastAsia="Calibri" w:hAnsi="Times New Roman" w:cs="Times New Roman"/>
          <w:b/>
          <w:bCs/>
          <w:lang w:eastAsia="en-US"/>
        </w:rPr>
        <w:t>%</w:t>
      </w:r>
      <w:r w:rsidRPr="00200917">
        <w:rPr>
          <w:rFonts w:ascii="Times New Roman" w:eastAsia="Calibri" w:hAnsi="Times New Roman" w:cs="Times New Roman"/>
          <w:b/>
          <w:lang w:eastAsia="en-US"/>
        </w:rPr>
        <w:t xml:space="preserve"> </w:t>
      </w:r>
      <w:r w:rsidRPr="00200917">
        <w:rPr>
          <w:rFonts w:ascii="Times New Roman" w:eastAsia="Calibri" w:hAnsi="Times New Roman" w:cs="Times New Roman"/>
          <w:lang w:eastAsia="en-US"/>
        </w:rPr>
        <w:t>(um por cento), sobre o valor</w:t>
      </w:r>
      <w:r w:rsidR="009D1A8E">
        <w:rPr>
          <w:rFonts w:ascii="Times New Roman" w:eastAsia="Calibri" w:hAnsi="Times New Roman" w:cs="Times New Roman"/>
          <w:lang w:eastAsia="en-US"/>
        </w:rPr>
        <w:t xml:space="preserve"> </w:t>
      </w:r>
      <w:r w:rsidRPr="00200917">
        <w:rPr>
          <w:rFonts w:ascii="Times New Roman" w:eastAsia="Calibri" w:hAnsi="Times New Roman" w:cs="Times New Roman"/>
          <w:lang w:eastAsia="en-US"/>
        </w:rPr>
        <w:t>da</w:t>
      </w:r>
      <w:r w:rsidR="009D1A8E">
        <w:rPr>
          <w:rFonts w:ascii="Times New Roman" w:eastAsia="Calibri" w:hAnsi="Times New Roman" w:cs="Times New Roman"/>
          <w:lang w:eastAsia="en-US"/>
        </w:rPr>
        <w:t xml:space="preserve"> Nota de Empenho</w:t>
      </w:r>
      <w:r w:rsidRPr="00200917">
        <w:rPr>
          <w:rFonts w:ascii="Times New Roman" w:eastAsia="Calibri" w:hAnsi="Times New Roman" w:cs="Times New Roman"/>
          <w:lang w:eastAsia="en-US"/>
        </w:rPr>
        <w:t xml:space="preserve"> em caso de </w:t>
      </w:r>
      <w:r w:rsidR="009D1A8E">
        <w:rPr>
          <w:rFonts w:ascii="Times New Roman" w:eastAsia="Calibri" w:hAnsi="Times New Roman" w:cs="Times New Roman"/>
          <w:lang w:eastAsia="en-US"/>
        </w:rPr>
        <w:t>atraso da substituição do</w:t>
      </w:r>
      <w:r w:rsidR="00C32962">
        <w:rPr>
          <w:rFonts w:ascii="Times New Roman" w:eastAsia="Calibri" w:hAnsi="Times New Roman" w:cs="Times New Roman"/>
          <w:lang w:eastAsia="en-US"/>
        </w:rPr>
        <w:t>(s)</w:t>
      </w:r>
      <w:r w:rsidR="009D1A8E">
        <w:rPr>
          <w:rFonts w:ascii="Times New Roman" w:eastAsia="Calibri" w:hAnsi="Times New Roman" w:cs="Times New Roman"/>
          <w:lang w:eastAsia="en-US"/>
        </w:rPr>
        <w:t xml:space="preserve"> equipamento</w:t>
      </w:r>
      <w:r w:rsidR="00C32962">
        <w:rPr>
          <w:rFonts w:ascii="Times New Roman" w:eastAsia="Calibri" w:hAnsi="Times New Roman" w:cs="Times New Roman"/>
          <w:lang w:eastAsia="en-US"/>
        </w:rPr>
        <w:t>(s)</w:t>
      </w:r>
      <w:r w:rsidR="009D1A8E">
        <w:rPr>
          <w:rFonts w:ascii="Times New Roman" w:eastAsia="Calibri" w:hAnsi="Times New Roman" w:cs="Times New Roman"/>
          <w:lang w:eastAsia="en-US"/>
        </w:rPr>
        <w:t xml:space="preserve"> entregue</w:t>
      </w:r>
      <w:r w:rsidR="00C32962">
        <w:rPr>
          <w:rFonts w:ascii="Times New Roman" w:eastAsia="Calibri" w:hAnsi="Times New Roman" w:cs="Times New Roman"/>
          <w:lang w:eastAsia="en-US"/>
        </w:rPr>
        <w:t>(s)</w:t>
      </w:r>
      <w:r w:rsidR="009D1A8E">
        <w:rPr>
          <w:rFonts w:ascii="Times New Roman" w:eastAsia="Calibri" w:hAnsi="Times New Roman" w:cs="Times New Roman"/>
          <w:lang w:eastAsia="en-US"/>
        </w:rPr>
        <w:t xml:space="preserve"> com defeito de acordo com </w:t>
      </w:r>
      <w:r>
        <w:rPr>
          <w:rFonts w:ascii="Times New Roman" w:eastAsia="Calibri" w:hAnsi="Times New Roman" w:cs="Times New Roman"/>
          <w:lang w:eastAsia="en-US"/>
        </w:rPr>
        <w:t>o</w:t>
      </w:r>
      <w:r w:rsidRPr="00200917">
        <w:rPr>
          <w:rFonts w:ascii="Times New Roman" w:eastAsia="Calibri" w:hAnsi="Times New Roman" w:cs="Times New Roman"/>
          <w:lang w:eastAsia="en-US"/>
        </w:rPr>
        <w:t xml:space="preserve"> Termo de Referência, </w:t>
      </w:r>
      <w:r w:rsidR="00421005">
        <w:rPr>
          <w:rFonts w:ascii="Times New Roman" w:eastAsia="Calibri" w:hAnsi="Times New Roman" w:cs="Times New Roman"/>
          <w:lang w:eastAsia="en-US"/>
        </w:rPr>
        <w:t>Anexo I deste Edital</w:t>
      </w:r>
      <w:r w:rsidRPr="00200917">
        <w:rPr>
          <w:rFonts w:ascii="Times New Roman" w:eastAsia="Calibri" w:hAnsi="Times New Roman" w:cs="Times New Roman"/>
          <w:lang w:eastAsia="en-US"/>
        </w:rPr>
        <w:t>;</w:t>
      </w:r>
    </w:p>
    <w:p w14:paraId="4434FD06" w14:textId="1425CCE9"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 xml:space="preserve">Multa diária de </w:t>
      </w:r>
      <w:r w:rsidRPr="00200917">
        <w:rPr>
          <w:rFonts w:ascii="Times New Roman" w:hAnsi="Times New Roman" w:cs="Times New Roman"/>
          <w:b/>
        </w:rPr>
        <w:t xml:space="preserve">5% </w:t>
      </w:r>
      <w:r w:rsidRPr="00200917">
        <w:rPr>
          <w:rFonts w:ascii="Times New Roman" w:hAnsi="Times New Roman" w:cs="Times New Roman"/>
        </w:rPr>
        <w:t>(cinco por cento) sobre o valor total d</w:t>
      </w:r>
      <w:r w:rsidR="00421005">
        <w:rPr>
          <w:rFonts w:ascii="Times New Roman" w:hAnsi="Times New Roman" w:cs="Times New Roman"/>
        </w:rPr>
        <w:t>a Nota de Empenho</w:t>
      </w:r>
      <w:r w:rsidRPr="00200917">
        <w:rPr>
          <w:rFonts w:ascii="Times New Roman" w:hAnsi="Times New Roman" w:cs="Times New Roman"/>
        </w:rPr>
        <w:t xml:space="preserve"> no caso de descumprimento de quaisquer outras obrigações não previstas acima;</w:t>
      </w:r>
    </w:p>
    <w:p w14:paraId="3FDB9E14" w14:textId="6684C59B"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 xml:space="preserve">Multa compensatória de </w:t>
      </w:r>
      <w:r w:rsidRPr="00200917">
        <w:rPr>
          <w:rFonts w:ascii="Times New Roman" w:hAnsi="Times New Roman" w:cs="Times New Roman"/>
          <w:b/>
        </w:rPr>
        <w:t>10% (dez por cento)</w:t>
      </w:r>
      <w:r w:rsidRPr="00200917">
        <w:rPr>
          <w:rFonts w:ascii="Times New Roman" w:hAnsi="Times New Roman" w:cs="Times New Roman"/>
        </w:rPr>
        <w:t xml:space="preserve"> sobre o valor </w:t>
      </w:r>
      <w:r w:rsidR="00421005">
        <w:rPr>
          <w:rFonts w:ascii="Times New Roman" w:hAnsi="Times New Roman" w:cs="Times New Roman"/>
        </w:rPr>
        <w:t>total da Nota de Empenho, quando o MME tiver de realizar novo procedimento licitatório para suprir a recusa da entrega por parte da empresa vencedora</w:t>
      </w:r>
      <w:r w:rsidRPr="00200917">
        <w:rPr>
          <w:rFonts w:ascii="Times New Roman" w:hAnsi="Times New Roman" w:cs="Times New Roman"/>
        </w:rPr>
        <w:t>;</w:t>
      </w:r>
    </w:p>
    <w:p w14:paraId="674C495E" w14:textId="77777777" w:rsidR="00CD3B07" w:rsidRDefault="00CD3B07" w:rsidP="001A48DA">
      <w:pPr>
        <w:pStyle w:val="PargrafodaLista"/>
        <w:numPr>
          <w:ilvl w:val="0"/>
          <w:numId w:val="23"/>
        </w:numPr>
        <w:spacing w:after="120"/>
        <w:ind w:left="1985" w:hanging="284"/>
        <w:contextualSpacing w:val="0"/>
        <w:jc w:val="both"/>
        <w:rPr>
          <w:rFonts w:ascii="Times New Roman" w:hAnsi="Times New Roman" w:cs="Times New Roman"/>
        </w:rPr>
      </w:pPr>
      <w:r w:rsidRPr="00200917">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74A78EC3" w14:textId="7B35E46F" w:rsidR="00CD3B07" w:rsidRDefault="00CD3B07" w:rsidP="001A48DA">
      <w:pPr>
        <w:pStyle w:val="PargrafodaLista"/>
        <w:numPr>
          <w:ilvl w:val="1"/>
          <w:numId w:val="38"/>
        </w:numPr>
        <w:spacing w:after="120"/>
        <w:ind w:left="1560" w:hanging="567"/>
        <w:contextualSpacing w:val="0"/>
        <w:jc w:val="both"/>
        <w:rPr>
          <w:rFonts w:ascii="Times New Roman" w:hAnsi="Times New Roman" w:cs="Times New Roman"/>
        </w:rPr>
      </w:pPr>
      <w:r w:rsidRPr="00CD3B07">
        <w:rPr>
          <w:rFonts w:ascii="Times New Roman" w:hAnsi="Times New Roman" w:cs="Times New Roman"/>
        </w:rPr>
        <w:t xml:space="preserve">O(s) </w:t>
      </w:r>
      <w:proofErr w:type="gramStart"/>
      <w:r w:rsidRPr="00CD3B07">
        <w:rPr>
          <w:rFonts w:ascii="Times New Roman" w:hAnsi="Times New Roman" w:cs="Times New Roman"/>
        </w:rPr>
        <w:t>valor(</w:t>
      </w:r>
      <w:proofErr w:type="gramEnd"/>
      <w:r w:rsidRPr="00CD3B07">
        <w:rPr>
          <w:rFonts w:ascii="Times New Roman" w:hAnsi="Times New Roman" w:cs="Times New Roman"/>
        </w:rPr>
        <w:t>es) da(s) multa(s) poderá(ao) ser descontado (s) do pagamento ou  ser recolhido(s) em conta única do Tesouro Nacional, por meio de GRU, indicada pela Coordenação Geral de Recursos Logísticos do Contratante,</w:t>
      </w:r>
      <w:r w:rsidRPr="00CD3B07">
        <w:rPr>
          <w:rFonts w:ascii="Times New Roman" w:hAnsi="Times New Roman" w:cs="Times New Roman"/>
          <w:bCs/>
        </w:rPr>
        <w:t xml:space="preserve"> </w:t>
      </w:r>
      <w:r w:rsidRPr="00CD3B07">
        <w:rPr>
          <w:rFonts w:ascii="Times New Roman" w:hAnsi="Times New Roman" w:cs="Times New Roman"/>
        </w:rPr>
        <w:t xml:space="preserve">no prazo de até </w:t>
      </w:r>
      <w:r w:rsidRPr="00CD3B07">
        <w:rPr>
          <w:rFonts w:ascii="Times New Roman" w:hAnsi="Times New Roman" w:cs="Times New Roman"/>
          <w:b/>
        </w:rPr>
        <w:t>05 (cinco) dias</w:t>
      </w:r>
      <w:r w:rsidRPr="00CD3B07">
        <w:rPr>
          <w:rFonts w:ascii="Times New Roman" w:hAnsi="Times New Roman" w:cs="Times New Roman"/>
        </w:rPr>
        <w:t xml:space="preserve"> úteis, a partir de sua intimação por ofício, incidindo, após esse prazo, atualização monetária, com base no mesmo índice aplicável aos créditos da União; ou ainda, se for o caso, cobradas judicialmente.</w:t>
      </w:r>
    </w:p>
    <w:p w14:paraId="7F38E233" w14:textId="77777777" w:rsidR="003B77A0" w:rsidRPr="00CD3B07" w:rsidRDefault="003B77A0" w:rsidP="001A48DA">
      <w:pPr>
        <w:pStyle w:val="PargrafodaLista"/>
        <w:numPr>
          <w:ilvl w:val="1"/>
          <w:numId w:val="38"/>
        </w:numPr>
        <w:spacing w:after="120"/>
        <w:ind w:left="1560" w:hanging="567"/>
        <w:contextualSpacing w:val="0"/>
        <w:jc w:val="both"/>
        <w:rPr>
          <w:rFonts w:ascii="Times New Roman" w:hAnsi="Times New Roman" w:cs="Times New Roman"/>
        </w:rPr>
      </w:pPr>
      <w:r w:rsidRPr="00DF4AA3">
        <w:rPr>
          <w:rFonts w:ascii="Times New Roman" w:hAnsi="Times New Roman" w:cs="Times New Roman"/>
          <w:shd w:val="clear" w:color="auto" w:fill="FFFFFF"/>
        </w:rPr>
        <w:t>A penalidade de multa pode ser aplicada cumulativamente com a sanção de impedimento.</w:t>
      </w:r>
    </w:p>
    <w:p w14:paraId="7F22BB9B" w14:textId="77777777" w:rsidR="003B77A0" w:rsidRDefault="003B77A0" w:rsidP="00BD12EB">
      <w:pPr>
        <w:pStyle w:val="PargrafodaLista"/>
        <w:numPr>
          <w:ilvl w:val="1"/>
          <w:numId w:val="38"/>
        </w:numPr>
        <w:spacing w:after="120"/>
        <w:ind w:left="1560" w:hanging="567"/>
        <w:contextualSpacing w:val="0"/>
        <w:jc w:val="both"/>
        <w:rPr>
          <w:rFonts w:ascii="Times New Roman" w:hAnsi="Times New Roman" w:cs="Times New Roman"/>
        </w:rPr>
      </w:pPr>
      <w:r w:rsidRPr="00DF4AA3">
        <w:rPr>
          <w:rFonts w:ascii="Times New Roman" w:hAnsi="Times New Roman" w:cs="Times New Roman"/>
        </w:rPr>
        <w:t xml:space="preserve">A aplicação de qualquer das penalidades previstas realizar-se-á em </w:t>
      </w:r>
      <w:r w:rsidRPr="00DF4AA3">
        <w:rPr>
          <w:rFonts w:ascii="Times New Roman" w:hAnsi="Times New Roman" w:cs="Times New Roman"/>
          <w:shd w:val="clear" w:color="auto" w:fill="FFFFFF"/>
        </w:rPr>
        <w:t>processo</w:t>
      </w:r>
      <w:r w:rsidRPr="00DF4AA3">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r>
        <w:rPr>
          <w:rFonts w:ascii="Times New Roman" w:hAnsi="Times New Roman" w:cs="Times New Roman"/>
        </w:rPr>
        <w:t>.</w:t>
      </w:r>
    </w:p>
    <w:p w14:paraId="4CD6A190" w14:textId="350E1EBE" w:rsidR="00805D19" w:rsidRPr="00805D19" w:rsidRDefault="003B77A0" w:rsidP="00BD12EB">
      <w:pPr>
        <w:pStyle w:val="PargrafodaLista"/>
        <w:numPr>
          <w:ilvl w:val="1"/>
          <w:numId w:val="38"/>
        </w:numPr>
        <w:spacing w:after="120"/>
        <w:ind w:left="1560" w:hanging="567"/>
        <w:contextualSpacing w:val="0"/>
        <w:jc w:val="both"/>
        <w:rPr>
          <w:rFonts w:ascii="Times New Roman" w:hAnsi="Times New Roman" w:cs="Times New Roman"/>
          <w:b/>
          <w:color w:val="000000"/>
        </w:rPr>
      </w:pPr>
      <w:r w:rsidRPr="00805D19">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r w:rsidR="00805D19" w:rsidRPr="00805D19">
        <w:rPr>
          <w:rFonts w:ascii="Times New Roman" w:hAnsi="Times New Roman" w:cs="Times New Roman"/>
        </w:rPr>
        <w:t xml:space="preserve">; </w:t>
      </w:r>
    </w:p>
    <w:p w14:paraId="61607D84" w14:textId="66977C4D" w:rsidR="00805D19" w:rsidRPr="00BD12EB" w:rsidRDefault="003B77A0" w:rsidP="00BD12EB">
      <w:pPr>
        <w:pStyle w:val="PargrafodaLista"/>
        <w:numPr>
          <w:ilvl w:val="1"/>
          <w:numId w:val="38"/>
        </w:numPr>
        <w:spacing w:after="120"/>
        <w:ind w:left="1560" w:hanging="567"/>
        <w:contextualSpacing w:val="0"/>
        <w:jc w:val="both"/>
        <w:rPr>
          <w:rFonts w:ascii="Times New Roman" w:hAnsi="Times New Roman" w:cs="Times New Roman"/>
          <w:b/>
          <w:color w:val="000000"/>
        </w:rPr>
      </w:pPr>
      <w:r w:rsidRPr="00805D19">
        <w:rPr>
          <w:rFonts w:ascii="Times New Roman" w:hAnsi="Times New Roman" w:cs="Times New Roman"/>
        </w:rPr>
        <w:t>As penalidades serão obrigatoriamente registradas no SICAF</w:t>
      </w:r>
      <w:r w:rsidR="00BD12EB">
        <w:rPr>
          <w:rFonts w:ascii="Times New Roman" w:hAnsi="Times New Roman" w:cs="Times New Roman"/>
        </w:rPr>
        <w:t>.</w:t>
      </w:r>
    </w:p>
    <w:p w14:paraId="5C888BD5" w14:textId="77777777" w:rsidR="00BD12EB" w:rsidRPr="00805D19" w:rsidRDefault="00BD12EB" w:rsidP="00BD12EB">
      <w:pPr>
        <w:pStyle w:val="PargrafodaLista"/>
        <w:spacing w:after="120"/>
        <w:ind w:left="1560"/>
        <w:contextualSpacing w:val="0"/>
        <w:jc w:val="both"/>
        <w:rPr>
          <w:rFonts w:ascii="Times New Roman" w:hAnsi="Times New Roman" w:cs="Times New Roman"/>
          <w:b/>
          <w:color w:val="000000"/>
        </w:rPr>
      </w:pPr>
    </w:p>
    <w:p w14:paraId="4C3F8F87" w14:textId="4DBC1D60" w:rsidR="00CA24FB" w:rsidRPr="00805D19" w:rsidRDefault="00CA24FB" w:rsidP="00805D19">
      <w:pPr>
        <w:pStyle w:val="PargrafodaLista"/>
        <w:numPr>
          <w:ilvl w:val="0"/>
          <w:numId w:val="38"/>
        </w:numPr>
        <w:spacing w:after="120"/>
        <w:ind w:left="709" w:hanging="567"/>
        <w:contextualSpacing w:val="0"/>
        <w:jc w:val="both"/>
        <w:rPr>
          <w:rFonts w:ascii="Times New Roman" w:hAnsi="Times New Roman" w:cs="Times New Roman"/>
          <w:b/>
          <w:color w:val="000000"/>
        </w:rPr>
      </w:pPr>
      <w:r w:rsidRPr="00805D19">
        <w:rPr>
          <w:rFonts w:ascii="Times New Roman" w:hAnsi="Times New Roman" w:cs="Times New Roman"/>
          <w:b/>
          <w:color w:val="000000"/>
        </w:rPr>
        <w:t>DA IMPUGNAÇÃO AO EDITAL E DO PEDIDO DE ESCLARECIMENTO</w:t>
      </w:r>
    </w:p>
    <w:p w14:paraId="4C3F8F88" w14:textId="32736B13" w:rsidR="00CA24FB" w:rsidRPr="00C32962" w:rsidRDefault="00CA24FB" w:rsidP="001A48DA">
      <w:pPr>
        <w:pStyle w:val="PargrafodaLista"/>
        <w:numPr>
          <w:ilvl w:val="1"/>
          <w:numId w:val="39"/>
        </w:numPr>
        <w:spacing w:after="120"/>
        <w:ind w:left="1560" w:hanging="567"/>
        <w:contextualSpacing w:val="0"/>
        <w:jc w:val="both"/>
        <w:rPr>
          <w:rFonts w:ascii="Times New Roman" w:hAnsi="Times New Roman" w:cs="Times New Roman"/>
          <w:color w:val="000000"/>
        </w:rPr>
      </w:pPr>
      <w:r w:rsidRPr="00C32962">
        <w:rPr>
          <w:rFonts w:ascii="Times New Roman" w:hAnsi="Times New Roman" w:cs="Times New Roman"/>
          <w:color w:val="000000"/>
        </w:rPr>
        <w:t>Até 02 (dois) dias úteis antes da data designada para a abertura da sessão pública, qualquer pessoa poderá impugnar este Edital.</w:t>
      </w:r>
    </w:p>
    <w:p w14:paraId="4C3F8F89" w14:textId="79F45F4D" w:rsidR="00CA24FB" w:rsidRPr="003B77A0" w:rsidRDefault="00CA24FB" w:rsidP="001A48DA">
      <w:pPr>
        <w:pStyle w:val="PargrafodaLista"/>
        <w:numPr>
          <w:ilvl w:val="1"/>
          <w:numId w:val="39"/>
        </w:numPr>
        <w:spacing w:after="120"/>
        <w:ind w:left="1560" w:hanging="567"/>
        <w:jc w:val="both"/>
        <w:rPr>
          <w:rFonts w:ascii="Times New Roman" w:hAnsi="Times New Roman" w:cs="Times New Roman"/>
          <w:color w:val="000000"/>
        </w:rPr>
      </w:pPr>
      <w:r w:rsidRPr="003B77A0">
        <w:rPr>
          <w:rFonts w:ascii="Times New Roman" w:hAnsi="Times New Roman" w:cs="Times New Roman"/>
          <w:color w:val="000000"/>
        </w:rPr>
        <w:t xml:space="preserve">A impugnação poderá ser realizada por forma eletrônica, pelo e-mail </w:t>
      </w:r>
      <w:hyperlink r:id="rId19" w:history="1">
        <w:r w:rsidR="00C32962" w:rsidRPr="003B77A0">
          <w:rPr>
            <w:rStyle w:val="Hyperlink"/>
            <w:rFonts w:ascii="Times New Roman" w:hAnsi="Times New Roman" w:cs="Times New Roman"/>
            <w14:textFill>
              <w14:solidFill>
                <w14:srgbClr w14:val="000080">
                  <w14:lumMod w14:val="60000"/>
                  <w14:lumOff w14:val="40000"/>
                </w14:srgbClr>
              </w14:solidFill>
            </w14:textFill>
          </w:rPr>
          <w:t>licitacao@mme.gov.br</w:t>
        </w:r>
      </w:hyperlink>
      <w:r w:rsidR="00C32962" w:rsidRPr="003B77A0">
        <w:rPr>
          <w:rFonts w:ascii="Times New Roman" w:hAnsi="Times New Roman" w:cs="Times New Roman"/>
          <w:color w:val="548DD4" w:themeColor="text2" w:themeTint="99"/>
        </w:rPr>
        <w:t xml:space="preserve"> </w:t>
      </w:r>
      <w:r w:rsidR="00C32962" w:rsidRPr="003B77A0">
        <w:rPr>
          <w:rFonts w:ascii="Times New Roman" w:hAnsi="Times New Roman" w:cs="Times New Roman"/>
          <w:color w:val="000000"/>
        </w:rPr>
        <w:t xml:space="preserve">ou por petição dirigida ou protocolada no endereço </w:t>
      </w:r>
      <w:r w:rsidR="00C32962" w:rsidRPr="003B77A0">
        <w:rPr>
          <w:rFonts w:ascii="Times New Roman" w:hAnsi="Times New Roman" w:cs="Times New Roman"/>
        </w:rPr>
        <w:t xml:space="preserve">Esplanada dos Ministérios Bloco “U” Sala 446 – Brasília/DF – CEP – 70.065-900 – Comissão Permanente de </w:t>
      </w:r>
      <w:proofErr w:type="gramStart"/>
      <w:r w:rsidR="00C32962" w:rsidRPr="003B77A0">
        <w:rPr>
          <w:rFonts w:ascii="Times New Roman" w:hAnsi="Times New Roman" w:cs="Times New Roman"/>
        </w:rPr>
        <w:t>Licitações</w:t>
      </w:r>
      <w:proofErr w:type="gramEnd"/>
    </w:p>
    <w:p w14:paraId="4C3F8F8B" w14:textId="77777777" w:rsidR="00CA24FB" w:rsidRPr="00C32962" w:rsidRDefault="00CA24FB" w:rsidP="001A48DA">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Caberá ao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decidir sobre a impugnação no prazo de até vinte e quatro horas.</w:t>
      </w:r>
    </w:p>
    <w:p w14:paraId="4C3F8F8C" w14:textId="77777777" w:rsidR="00CA24FB" w:rsidRPr="00C32962" w:rsidRDefault="00CA24FB" w:rsidP="001A48DA">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lastRenderedPageBreak/>
        <w:t>Acolhida a impugnação, será definida e publicada nova data para a realização do certame.</w:t>
      </w:r>
    </w:p>
    <w:p w14:paraId="4C3F8F8D" w14:textId="77777777" w:rsidR="00CA24FB" w:rsidRPr="00C32962" w:rsidRDefault="00CA24FB" w:rsidP="001A48DA">
      <w:pPr>
        <w:numPr>
          <w:ilvl w:val="1"/>
          <w:numId w:val="39"/>
        </w:numPr>
        <w:spacing w:after="120"/>
        <w:ind w:left="1560" w:hanging="568"/>
        <w:jc w:val="both"/>
        <w:rPr>
          <w:rFonts w:ascii="Times New Roman" w:hAnsi="Times New Roman" w:cs="Times New Roman"/>
          <w:color w:val="000000"/>
        </w:rPr>
      </w:pPr>
      <w:r w:rsidRPr="00C32962">
        <w:rPr>
          <w:rFonts w:ascii="Times New Roman" w:hAnsi="Times New Roman" w:cs="Times New Roman"/>
          <w:color w:val="000000"/>
        </w:rPr>
        <w:t xml:space="preserve">Os pedidos de esclarecimentos referentes a este processo licitatório deverão ser enviados ao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até 03 (três) dias úteis anteriores à data designada para abertura da sessão pública, </w:t>
      </w:r>
      <w:r w:rsidRPr="00C32962">
        <w:rPr>
          <w:rFonts w:ascii="Times New Roman" w:hAnsi="Times New Roman" w:cs="Times New Roman"/>
          <w:bCs/>
          <w:lang w:eastAsia="en-US"/>
        </w:rPr>
        <w:t>exclusivamente por meio eletrônico via internet, no endereço indicado no Edital.</w:t>
      </w:r>
    </w:p>
    <w:p w14:paraId="4C3F8F8E" w14:textId="77777777" w:rsidR="00CA24FB" w:rsidRPr="00C32962" w:rsidRDefault="00CA24FB" w:rsidP="001A48DA">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As impugnações e pedidos de esclarecimentos não suspendem os prazos previstos no certame.</w:t>
      </w:r>
    </w:p>
    <w:p w14:paraId="4C3F8F8F" w14:textId="77777777" w:rsidR="00CA24FB" w:rsidRPr="00C32962" w:rsidRDefault="00CA24FB" w:rsidP="001A48DA">
      <w:pPr>
        <w:numPr>
          <w:ilvl w:val="1"/>
          <w:numId w:val="39"/>
        </w:numPr>
        <w:spacing w:after="120"/>
        <w:ind w:left="1560" w:hanging="567"/>
        <w:jc w:val="both"/>
        <w:rPr>
          <w:rFonts w:ascii="Times New Roman" w:hAnsi="Times New Roman" w:cs="Times New Roman"/>
          <w:color w:val="000000"/>
        </w:rPr>
      </w:pPr>
      <w:r w:rsidRPr="00C32962">
        <w:rPr>
          <w:rFonts w:ascii="Times New Roman" w:hAnsi="Times New Roman" w:cs="Times New Roman"/>
          <w:color w:val="000000"/>
        </w:rPr>
        <w:t xml:space="preserve">As respostas às impugnações e os esclarecimentos prestados pelo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serão entranhados nos autos do processo licitatório e estarão disponíveis para consulta por qualquer interessado.</w:t>
      </w:r>
    </w:p>
    <w:p w14:paraId="4C3F8F90" w14:textId="77777777" w:rsidR="005F6A5C" w:rsidRPr="00BC4BF6" w:rsidRDefault="005F6A5C" w:rsidP="00146A6F">
      <w:pPr>
        <w:spacing w:after="120"/>
        <w:ind w:left="567"/>
        <w:jc w:val="both"/>
        <w:rPr>
          <w:rFonts w:ascii="Arial" w:hAnsi="Arial" w:cs="Arial"/>
          <w:color w:val="000000"/>
          <w:sz w:val="8"/>
          <w:szCs w:val="8"/>
        </w:rPr>
      </w:pPr>
    </w:p>
    <w:p w14:paraId="4C3F8F91" w14:textId="77777777" w:rsidR="00CA24FB" w:rsidRPr="00C32962" w:rsidRDefault="00CA24FB" w:rsidP="001A48DA">
      <w:pPr>
        <w:numPr>
          <w:ilvl w:val="0"/>
          <w:numId w:val="39"/>
        </w:numPr>
        <w:tabs>
          <w:tab w:val="left" w:pos="426"/>
        </w:tabs>
        <w:spacing w:after="120"/>
        <w:ind w:left="0" w:firstLine="0"/>
        <w:jc w:val="both"/>
        <w:rPr>
          <w:rFonts w:ascii="Times New Roman" w:hAnsi="Times New Roman" w:cs="Times New Roman"/>
          <w:b/>
          <w:color w:val="000000"/>
        </w:rPr>
      </w:pPr>
      <w:r w:rsidRPr="00C32962">
        <w:rPr>
          <w:rFonts w:ascii="Times New Roman" w:hAnsi="Times New Roman" w:cs="Times New Roman"/>
          <w:b/>
          <w:color w:val="000000"/>
        </w:rPr>
        <w:t>DAS DISPOSIÇÕES GERAIS</w:t>
      </w:r>
    </w:p>
    <w:p w14:paraId="4C3F8F92" w14:textId="77777777" w:rsidR="00CA24FB" w:rsidRPr="00C32962" w:rsidRDefault="00CA24FB" w:rsidP="001A48DA">
      <w:pPr>
        <w:numPr>
          <w:ilvl w:val="1"/>
          <w:numId w:val="39"/>
        </w:numPr>
        <w:spacing w:after="120"/>
        <w:ind w:left="993" w:hanging="568"/>
        <w:jc w:val="both"/>
        <w:rPr>
          <w:rFonts w:ascii="Times New Roman" w:hAnsi="Times New Roman" w:cs="Times New Roman"/>
          <w:color w:val="000000"/>
        </w:rPr>
      </w:pPr>
      <w:r w:rsidRPr="00C32962">
        <w:rPr>
          <w:rFonts w:ascii="Times New Roman" w:hAnsi="Times New Roman" w:cs="Times New Roman"/>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w:t>
      </w:r>
    </w:p>
    <w:p w14:paraId="4C3F8F93" w14:textId="77777777" w:rsidR="00CA24FB" w:rsidRPr="00C32962" w:rsidRDefault="00CA24FB" w:rsidP="001A48DA">
      <w:pPr>
        <w:numPr>
          <w:ilvl w:val="1"/>
          <w:numId w:val="39"/>
        </w:numPr>
        <w:spacing w:after="120"/>
        <w:ind w:left="993" w:hanging="567"/>
        <w:jc w:val="both"/>
        <w:rPr>
          <w:rFonts w:ascii="Times New Roman" w:hAnsi="Times New Roman" w:cs="Times New Roman"/>
          <w:color w:val="000000"/>
        </w:rPr>
      </w:pPr>
      <w:r w:rsidRPr="00C32962">
        <w:rPr>
          <w:rFonts w:ascii="Times New Roman" w:hAnsi="Times New Roman" w:cs="Times New Roman"/>
          <w:color w:val="000000"/>
        </w:rPr>
        <w:t xml:space="preserve">No julgamento das propostas e da habilitação, o </w:t>
      </w:r>
      <w:r w:rsidR="003201AA" w:rsidRPr="00C32962">
        <w:rPr>
          <w:rFonts w:ascii="Times New Roman" w:hAnsi="Times New Roman" w:cs="Times New Roman"/>
          <w:color w:val="000000"/>
        </w:rPr>
        <w:t>Pregoeiro</w:t>
      </w:r>
      <w:r w:rsidRPr="00C32962">
        <w:rPr>
          <w:rFonts w:ascii="Times New Roman" w:hAnsi="Times New Roman" w:cs="Times New Roman"/>
          <w:color w:val="00000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C3F8F94" w14:textId="77777777" w:rsidR="00CA24FB" w:rsidRPr="0065124E" w:rsidRDefault="00CA24FB" w:rsidP="001A48DA">
      <w:pPr>
        <w:numPr>
          <w:ilvl w:val="1"/>
          <w:numId w:val="39"/>
        </w:numPr>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 xml:space="preserve"> A homologação do resultado desta licitação não implicará direito à contratação.</w:t>
      </w:r>
    </w:p>
    <w:p w14:paraId="4C3F8F95" w14:textId="77777777" w:rsidR="00CA24FB" w:rsidRPr="0065124E" w:rsidRDefault="00CA24FB" w:rsidP="001A48DA">
      <w:pPr>
        <w:numPr>
          <w:ilvl w:val="1"/>
          <w:numId w:val="39"/>
        </w:numPr>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4C3F8F96" w14:textId="77777777" w:rsidR="00CA24FB" w:rsidRPr="0065124E" w:rsidRDefault="00CA24FB" w:rsidP="001A48DA">
      <w:pPr>
        <w:numPr>
          <w:ilvl w:val="1"/>
          <w:numId w:val="39"/>
        </w:numPr>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14:paraId="4C3F8F97" w14:textId="77777777" w:rsidR="00CA24FB" w:rsidRPr="0065124E" w:rsidRDefault="00CA24FB" w:rsidP="001A48DA">
      <w:pPr>
        <w:numPr>
          <w:ilvl w:val="1"/>
          <w:numId w:val="39"/>
        </w:numPr>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Na contagem dos prazos estabelecidos neste Edital e seus Anexos, excluir-se-á o dia do início e incluir-se-á o do vencimento. Só se iniciam e vencem os prazos em dias de expediente na Administração.</w:t>
      </w:r>
    </w:p>
    <w:p w14:paraId="4C3F8F98" w14:textId="77777777" w:rsidR="00CA24FB" w:rsidRPr="0065124E" w:rsidRDefault="00CA24FB" w:rsidP="001A48DA">
      <w:pPr>
        <w:numPr>
          <w:ilvl w:val="1"/>
          <w:numId w:val="39"/>
        </w:numPr>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 xml:space="preserve">O desatendimento de exigências formais não essenciais não importará o afastamento do licitante, desde que seja possível o aproveitamento do ato, </w:t>
      </w:r>
      <w:proofErr w:type="gramStart"/>
      <w:r w:rsidRPr="0065124E">
        <w:rPr>
          <w:rFonts w:ascii="Times New Roman" w:hAnsi="Times New Roman" w:cs="Times New Roman"/>
          <w:color w:val="000000"/>
        </w:rPr>
        <w:t>observados</w:t>
      </w:r>
      <w:proofErr w:type="gramEnd"/>
      <w:r w:rsidRPr="0065124E">
        <w:rPr>
          <w:rFonts w:ascii="Times New Roman" w:hAnsi="Times New Roman" w:cs="Times New Roman"/>
          <w:color w:val="000000"/>
        </w:rPr>
        <w:t xml:space="preserve"> os princípios da isonomia e do interesse público.</w:t>
      </w:r>
    </w:p>
    <w:p w14:paraId="4C3F8F99" w14:textId="77777777" w:rsidR="00CA24FB" w:rsidRPr="0065124E" w:rsidRDefault="00CA24FB" w:rsidP="001A48DA">
      <w:pPr>
        <w:numPr>
          <w:ilvl w:val="1"/>
          <w:numId w:val="39"/>
        </w:numPr>
        <w:tabs>
          <w:tab w:val="left" w:pos="993"/>
        </w:tabs>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Em caso de divergência entre disposições deste Edital e de seus anexos ou demais peças que compõem o processo, prevalecerá as deste Edital.</w:t>
      </w:r>
    </w:p>
    <w:p w14:paraId="4C3F8F9A" w14:textId="1F52CB91" w:rsidR="00CA24FB" w:rsidRDefault="00CA24FB" w:rsidP="001A48DA">
      <w:pPr>
        <w:numPr>
          <w:ilvl w:val="1"/>
          <w:numId w:val="39"/>
        </w:numPr>
        <w:tabs>
          <w:tab w:val="left" w:pos="993"/>
        </w:tabs>
        <w:spacing w:after="120"/>
        <w:ind w:left="993" w:hanging="567"/>
        <w:jc w:val="both"/>
        <w:rPr>
          <w:rFonts w:ascii="Times New Roman" w:hAnsi="Times New Roman" w:cs="Times New Roman"/>
          <w:color w:val="000000"/>
        </w:rPr>
      </w:pPr>
      <w:r w:rsidRPr="0065124E">
        <w:rPr>
          <w:rFonts w:ascii="Times New Roman" w:hAnsi="Times New Roman" w:cs="Times New Roman"/>
          <w:color w:val="000000"/>
        </w:rPr>
        <w:t>O Edital está disponibilizado, na íntegra, no</w:t>
      </w:r>
      <w:r w:rsidR="0065124E">
        <w:rPr>
          <w:rFonts w:ascii="Times New Roman" w:hAnsi="Times New Roman" w:cs="Times New Roman"/>
          <w:color w:val="000000"/>
        </w:rPr>
        <w:t>s</w:t>
      </w:r>
      <w:r w:rsidRPr="0065124E">
        <w:rPr>
          <w:rFonts w:ascii="Times New Roman" w:hAnsi="Times New Roman" w:cs="Times New Roman"/>
          <w:color w:val="000000"/>
        </w:rPr>
        <w:t xml:space="preserve"> endereço</w:t>
      </w:r>
      <w:r w:rsidR="0065124E">
        <w:rPr>
          <w:rFonts w:ascii="Times New Roman" w:hAnsi="Times New Roman" w:cs="Times New Roman"/>
          <w:color w:val="000000"/>
        </w:rPr>
        <w:t>s</w:t>
      </w:r>
      <w:r w:rsidRPr="0065124E">
        <w:rPr>
          <w:rFonts w:ascii="Times New Roman" w:hAnsi="Times New Roman" w:cs="Times New Roman"/>
          <w:color w:val="000000"/>
        </w:rPr>
        <w:t xml:space="preserve"> eletrônico</w:t>
      </w:r>
      <w:r w:rsidR="0065124E">
        <w:rPr>
          <w:rFonts w:ascii="Times New Roman" w:hAnsi="Times New Roman" w:cs="Times New Roman"/>
          <w:color w:val="000000"/>
        </w:rPr>
        <w:t xml:space="preserve">s </w:t>
      </w:r>
      <w:hyperlink r:id="rId20" w:history="1">
        <w:r w:rsidR="0065124E" w:rsidRPr="005B5647">
          <w:rPr>
            <w:rStyle w:val="Hyperlink"/>
            <w:rFonts w:ascii="Times New Roman" w:hAnsi="Times New Roman" w:cs="Times New Roman"/>
          </w:rPr>
          <w:t>www.comprasnet.gov.br</w:t>
        </w:r>
      </w:hyperlink>
      <w:r w:rsidR="0065124E">
        <w:rPr>
          <w:rFonts w:ascii="Times New Roman" w:hAnsi="Times New Roman" w:cs="Times New Roman"/>
          <w:color w:val="000000"/>
        </w:rPr>
        <w:t xml:space="preserve"> e </w:t>
      </w:r>
      <w:r w:rsidR="0065124E" w:rsidRPr="0065124E">
        <w:rPr>
          <w:rFonts w:ascii="Times New Roman" w:hAnsi="Times New Roman" w:cs="Times New Roman"/>
          <w:color w:val="002060"/>
          <w:u w:val="single"/>
        </w:rPr>
        <w:t>www.mme.gov.br</w:t>
      </w:r>
      <w:r w:rsidRPr="0065124E">
        <w:rPr>
          <w:rFonts w:ascii="Times New Roman" w:hAnsi="Times New Roman" w:cs="Times New Roman"/>
          <w:color w:val="000000"/>
        </w:rPr>
        <w:t xml:space="preserve">, e também poderão ser lidos e/ou obtidos no endereço </w:t>
      </w:r>
      <w:r w:rsidR="0065124E">
        <w:rPr>
          <w:rFonts w:ascii="Times New Roman" w:hAnsi="Times New Roman" w:cs="Times New Roman"/>
          <w:color w:val="000000"/>
        </w:rPr>
        <w:t>Esplanada dos Ministérios Bloco “U” Sala 446 – Brasília/DF – CEP – 70.065-900</w:t>
      </w:r>
      <w:r w:rsidRPr="0065124E">
        <w:rPr>
          <w:rFonts w:ascii="Times New Roman" w:hAnsi="Times New Roman" w:cs="Times New Roman"/>
          <w:color w:val="000000"/>
        </w:rPr>
        <w:t xml:space="preserve">, nos dias úteis, no horário das </w:t>
      </w:r>
      <w:proofErr w:type="gramStart"/>
      <w:r w:rsidR="0065124E">
        <w:rPr>
          <w:rFonts w:ascii="Times New Roman" w:hAnsi="Times New Roman" w:cs="Times New Roman"/>
          <w:color w:val="000000"/>
        </w:rPr>
        <w:t>09:00</w:t>
      </w:r>
      <w:proofErr w:type="gramEnd"/>
      <w:r w:rsidR="0065124E">
        <w:rPr>
          <w:rFonts w:ascii="Times New Roman" w:hAnsi="Times New Roman" w:cs="Times New Roman"/>
          <w:color w:val="000000"/>
        </w:rPr>
        <w:t xml:space="preserve"> horas às 12:00 horas e das 14:00 horas as 17:00 horas</w:t>
      </w:r>
      <w:r w:rsidRPr="0065124E">
        <w:rPr>
          <w:rFonts w:ascii="Times New Roman" w:hAnsi="Times New Roman" w:cs="Times New Roman"/>
          <w:color w:val="000000"/>
        </w:rPr>
        <w:t>, mesmo endereço e período no qual os autos do processo administrativo permanecerão com vista franqueada aos interessados.</w:t>
      </w:r>
    </w:p>
    <w:p w14:paraId="7E822FEE" w14:textId="77777777" w:rsidR="003119BA" w:rsidRDefault="003119BA" w:rsidP="001A48DA">
      <w:pPr>
        <w:pStyle w:val="PargrafodaLista"/>
        <w:numPr>
          <w:ilvl w:val="1"/>
          <w:numId w:val="39"/>
        </w:numPr>
        <w:tabs>
          <w:tab w:val="left" w:pos="993"/>
        </w:tabs>
        <w:spacing w:after="120"/>
        <w:ind w:left="993" w:hanging="667"/>
        <w:contextualSpacing w:val="0"/>
        <w:jc w:val="both"/>
        <w:rPr>
          <w:rFonts w:ascii="Times New Roman" w:hAnsi="Times New Roman" w:cs="Times New Roman"/>
          <w:color w:val="000000"/>
        </w:rPr>
      </w:pPr>
      <w:r w:rsidRPr="0065124E">
        <w:rPr>
          <w:rFonts w:ascii="Times New Roman" w:hAnsi="Times New Roman" w:cs="Times New Roman"/>
          <w:color w:val="000000"/>
        </w:rPr>
        <w:lastRenderedPageBreak/>
        <w:t>Integram este Edital, para todos os fins e efeitos, os seguintes anexos:</w:t>
      </w:r>
    </w:p>
    <w:p w14:paraId="4C3F8F9C" w14:textId="6747DB3D" w:rsidR="00CA24FB" w:rsidRPr="003119BA" w:rsidRDefault="00CA24FB" w:rsidP="001A48DA">
      <w:pPr>
        <w:pStyle w:val="PargrafodaLista"/>
        <w:numPr>
          <w:ilvl w:val="2"/>
          <w:numId w:val="39"/>
        </w:numPr>
        <w:autoSpaceDE w:val="0"/>
        <w:snapToGrid w:val="0"/>
        <w:spacing w:before="120" w:after="120" w:line="276" w:lineRule="auto"/>
        <w:ind w:left="1843" w:hanging="850"/>
        <w:jc w:val="both"/>
        <w:rPr>
          <w:rFonts w:ascii="Times New Roman" w:hAnsi="Times New Roman" w:cs="Times New Roman"/>
          <w:iCs/>
          <w:color w:val="000000" w:themeColor="text1"/>
        </w:rPr>
      </w:pPr>
      <w:r w:rsidRPr="003119BA">
        <w:rPr>
          <w:rFonts w:ascii="Times New Roman" w:hAnsi="Times New Roman" w:cs="Times New Roman"/>
          <w:color w:val="000000" w:themeColor="text1"/>
        </w:rPr>
        <w:t>ANEXO I</w:t>
      </w:r>
      <w:proofErr w:type="gramStart"/>
      <w:r w:rsidRPr="003119BA">
        <w:rPr>
          <w:rFonts w:ascii="Times New Roman" w:hAnsi="Times New Roman" w:cs="Times New Roman"/>
          <w:color w:val="000000" w:themeColor="text1"/>
        </w:rPr>
        <w:t xml:space="preserve"> </w:t>
      </w:r>
      <w:r w:rsidR="004B383D" w:rsidRPr="003119BA">
        <w:rPr>
          <w:rFonts w:ascii="Times New Roman" w:hAnsi="Times New Roman" w:cs="Times New Roman"/>
          <w:color w:val="000000" w:themeColor="text1"/>
        </w:rPr>
        <w:t xml:space="preserve"> </w:t>
      </w:r>
      <w:proofErr w:type="gramEnd"/>
      <w:r w:rsidR="004B383D" w:rsidRPr="003119BA">
        <w:rPr>
          <w:rFonts w:ascii="Times New Roman" w:hAnsi="Times New Roman" w:cs="Times New Roman"/>
          <w:bCs/>
          <w:iCs/>
          <w:color w:val="000000" w:themeColor="text1"/>
        </w:rPr>
        <w:t xml:space="preserve">– </w:t>
      </w:r>
      <w:r w:rsidRPr="003119BA">
        <w:rPr>
          <w:rFonts w:ascii="Times New Roman" w:hAnsi="Times New Roman" w:cs="Times New Roman"/>
          <w:color w:val="000000" w:themeColor="text1"/>
        </w:rPr>
        <w:t>Termo de Referência</w:t>
      </w:r>
    </w:p>
    <w:p w14:paraId="2838FF6F" w14:textId="5AE29B03" w:rsidR="0065124E" w:rsidRPr="004B383D" w:rsidRDefault="004B383D" w:rsidP="001A48DA">
      <w:pPr>
        <w:pStyle w:val="PargrafodaLista"/>
        <w:numPr>
          <w:ilvl w:val="2"/>
          <w:numId w:val="39"/>
        </w:numPr>
        <w:autoSpaceDE w:val="0"/>
        <w:snapToGrid w:val="0"/>
        <w:spacing w:line="276" w:lineRule="auto"/>
        <w:ind w:left="1843" w:hanging="850"/>
        <w:jc w:val="both"/>
        <w:rPr>
          <w:rFonts w:ascii="Times New Roman" w:hAnsi="Times New Roman" w:cs="Times New Roman"/>
          <w:iCs/>
          <w:color w:val="000000" w:themeColor="text1"/>
        </w:rPr>
      </w:pPr>
      <w:r w:rsidRPr="0065124E">
        <w:rPr>
          <w:rFonts w:ascii="Times New Roman" w:hAnsi="Times New Roman" w:cs="Times New Roman"/>
          <w:bCs/>
          <w:iCs/>
          <w:color w:val="000000" w:themeColor="text1"/>
        </w:rPr>
        <w:t xml:space="preserve">ANEXO II – </w:t>
      </w:r>
      <w:r w:rsidRPr="00E843AA">
        <w:rPr>
          <w:rFonts w:ascii="Times New Roman" w:hAnsi="Times New Roman" w:cs="Times New Roman"/>
          <w:bCs/>
          <w:iCs/>
          <w:color w:val="000000"/>
        </w:rPr>
        <w:t>Modelo</w:t>
      </w:r>
      <w:r w:rsidRPr="00304A7D">
        <w:rPr>
          <w:rFonts w:ascii="Times New Roman" w:hAnsi="Times New Roman" w:cs="Times New Roman"/>
          <w:bCs/>
          <w:iCs/>
          <w:color w:val="000000"/>
        </w:rPr>
        <w:t xml:space="preserve"> de Proposta de Preç</w:t>
      </w:r>
      <w:r>
        <w:rPr>
          <w:rFonts w:ascii="Times New Roman" w:hAnsi="Times New Roman" w:cs="Times New Roman"/>
          <w:bCs/>
          <w:iCs/>
          <w:color w:val="000000"/>
        </w:rPr>
        <w:t>os</w:t>
      </w:r>
    </w:p>
    <w:p w14:paraId="4C3F8F9E" w14:textId="1B0AAC26" w:rsidR="00CA24FB" w:rsidRDefault="005600DA" w:rsidP="001A48DA">
      <w:pPr>
        <w:numPr>
          <w:ilvl w:val="2"/>
          <w:numId w:val="39"/>
        </w:numPr>
        <w:autoSpaceDE w:val="0"/>
        <w:snapToGrid w:val="0"/>
        <w:spacing w:line="276" w:lineRule="auto"/>
        <w:ind w:left="1843" w:hanging="850"/>
        <w:jc w:val="both"/>
        <w:rPr>
          <w:rFonts w:ascii="Times New Roman" w:hAnsi="Times New Roman" w:cs="Times New Roman"/>
          <w:iCs/>
          <w:color w:val="000000" w:themeColor="text1"/>
        </w:rPr>
      </w:pPr>
      <w:r>
        <w:rPr>
          <w:rFonts w:ascii="Times New Roman" w:hAnsi="Times New Roman" w:cs="Times New Roman"/>
          <w:iCs/>
          <w:color w:val="000000" w:themeColor="text1"/>
        </w:rPr>
        <w:t>ANEXO III</w:t>
      </w:r>
      <w:r w:rsidR="00CA24FB" w:rsidRPr="0065124E">
        <w:rPr>
          <w:rFonts w:ascii="Times New Roman" w:hAnsi="Times New Roman" w:cs="Times New Roman"/>
          <w:iCs/>
          <w:color w:val="000000" w:themeColor="text1"/>
        </w:rPr>
        <w:t xml:space="preserve">– </w:t>
      </w:r>
      <w:r w:rsidR="0065124E">
        <w:rPr>
          <w:rFonts w:ascii="Times New Roman" w:hAnsi="Times New Roman" w:cs="Times New Roman"/>
          <w:iCs/>
          <w:color w:val="000000" w:themeColor="text1"/>
        </w:rPr>
        <w:t>Modelo de Declarações</w:t>
      </w:r>
    </w:p>
    <w:p w14:paraId="25474D92" w14:textId="77777777" w:rsidR="00412732" w:rsidRDefault="00412732" w:rsidP="00412732">
      <w:pPr>
        <w:autoSpaceDE w:val="0"/>
        <w:snapToGrid w:val="0"/>
        <w:spacing w:line="276" w:lineRule="auto"/>
        <w:ind w:left="1843"/>
        <w:jc w:val="both"/>
        <w:rPr>
          <w:rFonts w:ascii="Times New Roman" w:hAnsi="Times New Roman" w:cs="Times New Roman"/>
          <w:iCs/>
          <w:color w:val="000000" w:themeColor="text1"/>
        </w:rPr>
      </w:pPr>
    </w:p>
    <w:p w14:paraId="26E55F8C" w14:textId="27AE9D2E" w:rsidR="00412732" w:rsidRPr="00412732" w:rsidRDefault="00412732" w:rsidP="00412732">
      <w:pPr>
        <w:autoSpaceDE w:val="0"/>
        <w:snapToGrid w:val="0"/>
        <w:spacing w:line="276" w:lineRule="auto"/>
        <w:ind w:left="1843" w:hanging="1843"/>
        <w:jc w:val="both"/>
        <w:rPr>
          <w:rFonts w:ascii="Times New Roman" w:hAnsi="Times New Roman" w:cs="Times New Roman"/>
          <w:b/>
          <w:color w:val="000000"/>
        </w:rPr>
      </w:pPr>
      <w:r w:rsidRPr="00412732">
        <w:rPr>
          <w:rFonts w:ascii="Times New Roman" w:hAnsi="Times New Roman" w:cs="Times New Roman"/>
          <w:b/>
          <w:iCs/>
          <w:color w:val="000000" w:themeColor="text1"/>
        </w:rPr>
        <w:t>2</w:t>
      </w:r>
      <w:r w:rsidR="001A48DA">
        <w:rPr>
          <w:rFonts w:ascii="Times New Roman" w:hAnsi="Times New Roman" w:cs="Times New Roman"/>
          <w:b/>
          <w:iCs/>
          <w:color w:val="000000" w:themeColor="text1"/>
        </w:rPr>
        <w:t>3</w:t>
      </w:r>
      <w:r w:rsidRPr="00412732">
        <w:rPr>
          <w:rFonts w:ascii="Times New Roman" w:hAnsi="Times New Roman" w:cs="Times New Roman"/>
          <w:b/>
          <w:iCs/>
          <w:color w:val="000000" w:themeColor="text1"/>
        </w:rPr>
        <w:t xml:space="preserve">.   </w:t>
      </w:r>
      <w:r w:rsidRPr="00412732">
        <w:rPr>
          <w:rFonts w:ascii="Times New Roman" w:hAnsi="Times New Roman" w:cs="Times New Roman"/>
          <w:b/>
          <w:color w:val="000000"/>
        </w:rPr>
        <w:t>DO FORO</w:t>
      </w:r>
    </w:p>
    <w:p w14:paraId="488F3502" w14:textId="77777777" w:rsidR="00412732" w:rsidRPr="00B2670F" w:rsidRDefault="00412732" w:rsidP="00412732">
      <w:pPr>
        <w:spacing w:before="120" w:after="120"/>
        <w:ind w:firstLine="1077"/>
        <w:jc w:val="both"/>
        <w:rPr>
          <w:rFonts w:ascii="Times New Roman" w:hAnsi="Times New Roman" w:cs="Times New Roman"/>
        </w:rPr>
      </w:pPr>
      <w:r w:rsidRPr="00B2670F">
        <w:rPr>
          <w:rFonts w:ascii="Times New Roman" w:hAnsi="Times New Roman" w:cs="Times New Roman"/>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4C3F8F9F" w14:textId="77777777" w:rsidR="00CA24FB" w:rsidRPr="0065124E" w:rsidRDefault="00CA24FB" w:rsidP="00CA24FB">
      <w:pPr>
        <w:spacing w:after="120" w:line="276" w:lineRule="auto"/>
        <w:ind w:right="-15"/>
        <w:jc w:val="both"/>
        <w:rPr>
          <w:rFonts w:ascii="Arial" w:hAnsi="Arial" w:cs="Arial"/>
          <w:iCs/>
          <w:color w:val="000000" w:themeColor="text1"/>
          <w:sz w:val="20"/>
          <w:szCs w:val="20"/>
        </w:rPr>
      </w:pPr>
    </w:p>
    <w:p w14:paraId="4C3F8FA0" w14:textId="515B1F2D" w:rsidR="00CA24FB" w:rsidRPr="004B383D" w:rsidRDefault="00CC73CB" w:rsidP="00CC73CB">
      <w:pPr>
        <w:spacing w:after="120" w:line="276" w:lineRule="auto"/>
        <w:ind w:left="360" w:right="-15"/>
        <w:jc w:val="center"/>
        <w:rPr>
          <w:rFonts w:ascii="Times New Roman" w:hAnsi="Times New Roman" w:cs="Times New Roman"/>
          <w:color w:val="000000"/>
        </w:rPr>
      </w:pPr>
      <w:r>
        <w:rPr>
          <w:rFonts w:ascii="Times New Roman" w:hAnsi="Times New Roman" w:cs="Times New Roman"/>
          <w:color w:val="000000"/>
        </w:rPr>
        <w:t>Brasília/</w:t>
      </w:r>
      <w:proofErr w:type="gramStart"/>
      <w:r>
        <w:rPr>
          <w:rFonts w:ascii="Times New Roman" w:hAnsi="Times New Roman" w:cs="Times New Roman"/>
          <w:color w:val="000000"/>
        </w:rPr>
        <w:t>DF</w:t>
      </w:r>
      <w:r w:rsidR="00CA24FB" w:rsidRPr="004B383D">
        <w:rPr>
          <w:rFonts w:ascii="Times New Roman" w:hAnsi="Times New Roman" w:cs="Times New Roman"/>
          <w:color w:val="000000"/>
        </w:rPr>
        <w:t xml:space="preserve"> ,</w:t>
      </w:r>
      <w:proofErr w:type="gramEnd"/>
      <w:r w:rsidR="00CA24FB" w:rsidRPr="004B383D">
        <w:rPr>
          <w:rFonts w:ascii="Times New Roman" w:hAnsi="Times New Roman" w:cs="Times New Roman"/>
          <w:color w:val="000000"/>
        </w:rPr>
        <w:t xml:space="preserve"> </w:t>
      </w:r>
      <w:r w:rsidR="00BD12EB">
        <w:rPr>
          <w:rFonts w:ascii="Times New Roman" w:hAnsi="Times New Roman" w:cs="Times New Roman"/>
          <w:color w:val="000000"/>
        </w:rPr>
        <w:t>03</w:t>
      </w:r>
      <w:r w:rsidR="00CA24FB" w:rsidRPr="004B383D">
        <w:rPr>
          <w:rFonts w:ascii="Times New Roman" w:hAnsi="Times New Roman" w:cs="Times New Roman"/>
          <w:color w:val="000000"/>
        </w:rPr>
        <w:t xml:space="preserve"> de </w:t>
      </w:r>
      <w:r w:rsidR="00BD12EB">
        <w:rPr>
          <w:rFonts w:ascii="Times New Roman" w:hAnsi="Times New Roman" w:cs="Times New Roman"/>
          <w:color w:val="000000"/>
        </w:rPr>
        <w:t xml:space="preserve">maio </w:t>
      </w:r>
      <w:r>
        <w:rPr>
          <w:rFonts w:ascii="Times New Roman" w:hAnsi="Times New Roman" w:cs="Times New Roman"/>
          <w:color w:val="000000"/>
        </w:rPr>
        <w:t>de 2016</w:t>
      </w:r>
    </w:p>
    <w:p w14:paraId="4C3F8FA1" w14:textId="77777777" w:rsidR="00CA24FB" w:rsidRDefault="00CA24FB" w:rsidP="00CA24FB">
      <w:pPr>
        <w:spacing w:after="120" w:line="276" w:lineRule="auto"/>
        <w:ind w:right="-15" w:firstLine="720"/>
        <w:jc w:val="both"/>
        <w:rPr>
          <w:rFonts w:ascii="Arial" w:hAnsi="Arial" w:cs="Arial"/>
          <w:color w:val="000000"/>
          <w:sz w:val="20"/>
          <w:szCs w:val="20"/>
        </w:rPr>
      </w:pPr>
    </w:p>
    <w:p w14:paraId="0DF51640" w14:textId="77777777" w:rsidR="00BD12EB" w:rsidRPr="00D22662" w:rsidRDefault="00BD12EB" w:rsidP="00CA24FB">
      <w:pPr>
        <w:spacing w:after="120" w:line="276" w:lineRule="auto"/>
        <w:ind w:right="-15" w:firstLine="720"/>
        <w:jc w:val="both"/>
        <w:rPr>
          <w:rFonts w:ascii="Arial" w:hAnsi="Arial" w:cs="Arial"/>
          <w:color w:val="000000"/>
          <w:sz w:val="20"/>
          <w:szCs w:val="20"/>
        </w:rPr>
      </w:pPr>
    </w:p>
    <w:p w14:paraId="4C3F8FA2" w14:textId="17E02B98" w:rsidR="00CA24FB" w:rsidRPr="000938DA" w:rsidRDefault="00BD12EB" w:rsidP="00AC4A41">
      <w:pPr>
        <w:jc w:val="center"/>
        <w:rPr>
          <w:rFonts w:ascii="Times New Roman" w:hAnsi="Times New Roman" w:cs="Times New Roman"/>
        </w:rPr>
      </w:pPr>
      <w:proofErr w:type="spellStart"/>
      <w:r>
        <w:rPr>
          <w:rFonts w:ascii="Times New Roman" w:hAnsi="Times New Roman" w:cs="Times New Roman"/>
        </w:rPr>
        <w:t>Cláudete</w:t>
      </w:r>
      <w:proofErr w:type="spellEnd"/>
      <w:r>
        <w:rPr>
          <w:rFonts w:ascii="Times New Roman" w:hAnsi="Times New Roman" w:cs="Times New Roman"/>
        </w:rPr>
        <w:t xml:space="preserve"> Martins</w:t>
      </w:r>
    </w:p>
    <w:p w14:paraId="758D7D90" w14:textId="77777777" w:rsidR="00F80BA6" w:rsidRDefault="000938DA" w:rsidP="00AC4A41">
      <w:pPr>
        <w:jc w:val="center"/>
        <w:rPr>
          <w:rFonts w:ascii="Times New Roman" w:hAnsi="Times New Roman" w:cs="Times New Roman"/>
        </w:rPr>
        <w:sectPr w:rsidR="00F80BA6" w:rsidSect="00146A6F">
          <w:headerReference w:type="default" r:id="rId21"/>
          <w:footerReference w:type="default" r:id="rId22"/>
          <w:pgSz w:w="11906" w:h="16838"/>
          <w:pgMar w:top="1418" w:right="709" w:bottom="1134" w:left="1701" w:header="709" w:footer="709" w:gutter="0"/>
          <w:cols w:space="708"/>
          <w:docGrid w:linePitch="360"/>
        </w:sectPr>
      </w:pPr>
      <w:r w:rsidRPr="000938DA">
        <w:rPr>
          <w:rFonts w:ascii="Times New Roman" w:hAnsi="Times New Roman" w:cs="Times New Roman"/>
        </w:rPr>
        <w:t>Pregoeira</w:t>
      </w:r>
    </w:p>
    <w:p w14:paraId="76C0C3A2" w14:textId="77777777" w:rsidR="000C15CB" w:rsidRPr="00442027" w:rsidRDefault="000C15CB" w:rsidP="000C15CB">
      <w:pPr>
        <w:shd w:val="clear" w:color="auto" w:fill="D9D9D9" w:themeFill="background1" w:themeFillShade="D9"/>
        <w:jc w:val="center"/>
        <w:rPr>
          <w:rFonts w:ascii="Times New Roman" w:hAnsi="Times New Roman" w:cs="Times New Roman"/>
          <w:b/>
          <w:bCs/>
          <w:color w:val="000000" w:themeColor="text1"/>
          <w:szCs w:val="20"/>
        </w:rPr>
      </w:pPr>
      <w:r w:rsidRPr="00442027">
        <w:rPr>
          <w:rFonts w:ascii="Times New Roman" w:hAnsi="Times New Roman" w:cs="Times New Roman"/>
          <w:b/>
          <w:bCs/>
          <w:color w:val="000000" w:themeColor="text1"/>
          <w:szCs w:val="20"/>
        </w:rPr>
        <w:lastRenderedPageBreak/>
        <w:t>ANEXO I</w:t>
      </w:r>
    </w:p>
    <w:p w14:paraId="5C1E22D9" w14:textId="77777777" w:rsidR="000C15CB" w:rsidRPr="00833EF7" w:rsidRDefault="000C15CB" w:rsidP="000C15CB">
      <w:pPr>
        <w:shd w:val="clear" w:color="auto" w:fill="D9D9D9" w:themeFill="background1" w:themeFillShade="D9"/>
        <w:jc w:val="center"/>
        <w:rPr>
          <w:rFonts w:ascii="Times New Roman" w:hAnsi="Times New Roman" w:cs="Times New Roman"/>
          <w:b/>
          <w:bCs/>
          <w:color w:val="000000"/>
          <w:szCs w:val="20"/>
        </w:rPr>
      </w:pPr>
      <w:r w:rsidRPr="00833EF7">
        <w:rPr>
          <w:rFonts w:ascii="Times New Roman" w:hAnsi="Times New Roman" w:cs="Times New Roman"/>
          <w:b/>
          <w:bCs/>
          <w:color w:val="000000"/>
          <w:szCs w:val="20"/>
        </w:rPr>
        <w:t>TERMO DE REFERÊNCIA</w:t>
      </w:r>
    </w:p>
    <w:p w14:paraId="77A7ADBA" w14:textId="77777777" w:rsidR="000C15CB" w:rsidRDefault="000C15CB" w:rsidP="00F80BA6">
      <w:pPr>
        <w:spacing w:line="276" w:lineRule="auto"/>
        <w:jc w:val="center"/>
        <w:rPr>
          <w:rFonts w:ascii="Times New Roman" w:hAnsi="Times New Roman" w:cs="Times New Roman"/>
          <w:b/>
          <w:bCs/>
          <w:color w:val="000000" w:themeColor="text1"/>
        </w:rPr>
      </w:pPr>
    </w:p>
    <w:p w14:paraId="161030E2" w14:textId="5B708E22" w:rsidR="00F80BA6"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 xml:space="preserve">PREGÃO </w:t>
      </w:r>
      <w:r w:rsidR="00954434">
        <w:rPr>
          <w:rFonts w:ascii="Times New Roman" w:hAnsi="Times New Roman" w:cs="Times New Roman"/>
          <w:b/>
          <w:bCs/>
          <w:color w:val="000000"/>
        </w:rPr>
        <w:t xml:space="preserve">ELETRÔNICO </w:t>
      </w:r>
      <w:r w:rsidRPr="000C67B5">
        <w:rPr>
          <w:rFonts w:ascii="Times New Roman" w:hAnsi="Times New Roman" w:cs="Times New Roman"/>
          <w:b/>
          <w:bCs/>
          <w:color w:val="000000"/>
        </w:rPr>
        <w:t xml:space="preserve">Nº </w:t>
      </w:r>
      <w:r w:rsidR="00BD12EB">
        <w:rPr>
          <w:rFonts w:ascii="Times New Roman" w:hAnsi="Times New Roman" w:cs="Times New Roman"/>
          <w:b/>
          <w:bCs/>
          <w:color w:val="000000"/>
        </w:rPr>
        <w:t>05</w:t>
      </w:r>
      <w:r w:rsidRPr="000C67B5">
        <w:rPr>
          <w:rFonts w:ascii="Times New Roman" w:hAnsi="Times New Roman" w:cs="Times New Roman"/>
          <w:b/>
          <w:bCs/>
          <w:color w:val="000000"/>
        </w:rPr>
        <w:t>/2016</w:t>
      </w:r>
    </w:p>
    <w:p w14:paraId="2C5F8713" w14:textId="77777777" w:rsidR="00954434" w:rsidRPr="00564901" w:rsidRDefault="00954434" w:rsidP="00954434">
      <w:pPr>
        <w:keepNext/>
        <w:jc w:val="center"/>
        <w:outlineLvl w:val="1"/>
        <w:rPr>
          <w:rFonts w:ascii="Times New Roman" w:hAnsi="Times New Roman" w:cs="Times New Roman"/>
          <w:b/>
          <w:snapToGrid w:val="0"/>
        </w:rPr>
      </w:pPr>
      <w:r w:rsidRPr="00564901">
        <w:rPr>
          <w:rFonts w:ascii="Times New Roman" w:hAnsi="Times New Roman" w:cs="Times New Roman"/>
          <w:b/>
          <w:snapToGrid w:val="0"/>
        </w:rPr>
        <w:t>EXCLUSIVO PARA ME e EPP</w:t>
      </w:r>
    </w:p>
    <w:p w14:paraId="06301091" w14:textId="77777777" w:rsidR="00F80BA6" w:rsidRPr="000C67B5" w:rsidRDefault="00F80BA6" w:rsidP="00F80BA6">
      <w:pPr>
        <w:spacing w:line="276" w:lineRule="auto"/>
        <w:jc w:val="center"/>
        <w:rPr>
          <w:rFonts w:ascii="Times New Roman" w:hAnsi="Times New Roman" w:cs="Times New Roman"/>
          <w:b/>
          <w:bCs/>
          <w:color w:val="000000"/>
        </w:rPr>
      </w:pPr>
      <w:r w:rsidRPr="000C67B5">
        <w:rPr>
          <w:rFonts w:ascii="Times New Roman" w:hAnsi="Times New Roman" w:cs="Times New Roman"/>
          <w:b/>
          <w:bCs/>
          <w:color w:val="000000"/>
        </w:rPr>
        <w:t>(Processo Administrativo n.°48000.000542/2016-84)</w:t>
      </w:r>
    </w:p>
    <w:p w14:paraId="7D354EBC" w14:textId="77777777" w:rsidR="00F80BA6" w:rsidRPr="000C67B5" w:rsidRDefault="00F80BA6" w:rsidP="001A48DA">
      <w:pPr>
        <w:pStyle w:val="Nivel1"/>
        <w:numPr>
          <w:ilvl w:val="0"/>
          <w:numId w:val="30"/>
        </w:numPr>
        <w:rPr>
          <w:rFonts w:ascii="Times New Roman" w:hAnsi="Times New Roman"/>
          <w:sz w:val="24"/>
          <w:szCs w:val="24"/>
        </w:rPr>
      </w:pPr>
      <w:r w:rsidRPr="000C67B5">
        <w:rPr>
          <w:rFonts w:ascii="Times New Roman" w:hAnsi="Times New Roman"/>
          <w:sz w:val="24"/>
          <w:szCs w:val="24"/>
        </w:rPr>
        <w:t>DO OBJETO</w:t>
      </w:r>
    </w:p>
    <w:p w14:paraId="011A71A5" w14:textId="1792CDB2" w:rsidR="00F80BA6" w:rsidRPr="000C67B5" w:rsidRDefault="006D76D5" w:rsidP="001A48DA">
      <w:pPr>
        <w:numPr>
          <w:ilvl w:val="1"/>
          <w:numId w:val="30"/>
        </w:numPr>
        <w:spacing w:after="120"/>
        <w:ind w:left="851" w:hanging="567"/>
        <w:jc w:val="both"/>
        <w:rPr>
          <w:rFonts w:ascii="Times New Roman" w:hAnsi="Times New Roman" w:cs="Times New Roman"/>
          <w:b/>
          <w:color w:val="000000" w:themeColor="text1"/>
        </w:rPr>
      </w:pPr>
      <w:r>
        <w:rPr>
          <w:rFonts w:ascii="Times New Roman" w:hAnsi="Times New Roman" w:cs="Times New Roman"/>
          <w:color w:val="000000" w:themeColor="text1"/>
        </w:rPr>
        <w:t xml:space="preserve">Aquisição </w:t>
      </w:r>
      <w:r w:rsidR="00F80BA6" w:rsidRPr="000C67B5">
        <w:rPr>
          <w:rFonts w:ascii="Times New Roman" w:hAnsi="Times New Roman" w:cs="Times New Roman"/>
          <w:color w:val="000000" w:themeColor="text1"/>
        </w:rPr>
        <w:t xml:space="preserve">de </w:t>
      </w:r>
      <w:r w:rsidR="00F80BA6" w:rsidRPr="006D76D5">
        <w:rPr>
          <w:rFonts w:ascii="Times New Roman" w:hAnsi="Times New Roman" w:cs="Times New Roman"/>
          <w:b/>
          <w:color w:val="000000" w:themeColor="text1"/>
        </w:rPr>
        <w:t>04 (quatro) aparelhos de televisão LED de 48 polegadas</w:t>
      </w:r>
      <w:r w:rsidR="00F80BA6" w:rsidRPr="000C67B5">
        <w:rPr>
          <w:rFonts w:ascii="Times New Roman" w:hAnsi="Times New Roman" w:cs="Times New Roman"/>
          <w:color w:val="000000" w:themeColor="text1"/>
        </w:rPr>
        <w:t xml:space="preserve"> </w:t>
      </w:r>
      <w:r w:rsidR="00F80BA6" w:rsidRPr="00356082">
        <w:rPr>
          <w:rFonts w:ascii="Times New Roman" w:hAnsi="Times New Roman" w:cs="Times New Roman"/>
          <w:b/>
          <w:color w:val="000000" w:themeColor="text1"/>
        </w:rPr>
        <w:t>com conversor digital HD integrado,</w:t>
      </w:r>
      <w:r w:rsidR="00F80BA6" w:rsidRPr="000C67B5">
        <w:rPr>
          <w:rFonts w:ascii="Times New Roman" w:hAnsi="Times New Roman" w:cs="Times New Roman"/>
          <w:color w:val="000000" w:themeColor="text1"/>
        </w:rPr>
        <w:t xml:space="preserve"> para uso em Unidades Administrativas do Ministério de Minas e Energia/MME em Brasília/DF, conforme condições, quantidades e exigências estabelecidas neste instrumento:</w:t>
      </w:r>
    </w:p>
    <w:tbl>
      <w:tblPr>
        <w:tblW w:w="8362" w:type="dxa"/>
        <w:jc w:val="center"/>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52"/>
        <w:gridCol w:w="1134"/>
        <w:gridCol w:w="992"/>
        <w:gridCol w:w="1275"/>
      </w:tblGrid>
      <w:tr w:rsidR="00F80BA6" w:rsidRPr="00F80BA6" w14:paraId="78078D6E" w14:textId="77777777" w:rsidTr="00F80BA6">
        <w:trPr>
          <w:trHeight w:val="482"/>
          <w:jc w:val="center"/>
        </w:trPr>
        <w:tc>
          <w:tcPr>
            <w:tcW w:w="709" w:type="dxa"/>
            <w:shd w:val="clear" w:color="auto" w:fill="C6D9F1" w:themeFill="text2" w:themeFillTint="33"/>
            <w:vAlign w:val="center"/>
          </w:tcPr>
          <w:p w14:paraId="6E86776B" w14:textId="77777777" w:rsidR="00F80BA6" w:rsidRPr="00F80BA6" w:rsidRDefault="00F80BA6" w:rsidP="00F80BA6">
            <w:pPr>
              <w:widowControl w:val="0"/>
              <w:suppressAutoHyphens/>
              <w:jc w:val="center"/>
              <w:rPr>
                <w:rFonts w:ascii="Times New Roman" w:hAnsi="Times New Roman" w:cs="Times New Roman"/>
                <w:b/>
                <w:bCs/>
                <w:color w:val="000000"/>
                <w:sz w:val="16"/>
                <w:szCs w:val="16"/>
              </w:rPr>
            </w:pPr>
            <w:r w:rsidRPr="00F80BA6">
              <w:rPr>
                <w:rFonts w:ascii="Times New Roman" w:hAnsi="Times New Roman" w:cs="Times New Roman"/>
                <w:b/>
                <w:bCs/>
                <w:color w:val="000000"/>
                <w:sz w:val="16"/>
                <w:szCs w:val="16"/>
              </w:rPr>
              <w:t>ITEM</w:t>
            </w:r>
          </w:p>
          <w:p w14:paraId="37A031B8" w14:textId="77777777" w:rsidR="00F80BA6" w:rsidRPr="00F80BA6" w:rsidRDefault="00F80BA6" w:rsidP="00F80BA6">
            <w:pPr>
              <w:widowControl w:val="0"/>
              <w:suppressAutoHyphens/>
              <w:jc w:val="center"/>
              <w:rPr>
                <w:rFonts w:ascii="Times New Roman" w:hAnsi="Times New Roman" w:cs="Times New Roman"/>
                <w:b/>
                <w:color w:val="000000"/>
                <w:sz w:val="16"/>
                <w:szCs w:val="16"/>
              </w:rPr>
            </w:pPr>
          </w:p>
        </w:tc>
        <w:tc>
          <w:tcPr>
            <w:tcW w:w="4252" w:type="dxa"/>
            <w:shd w:val="clear" w:color="auto" w:fill="C6D9F1" w:themeFill="text2" w:themeFillTint="33"/>
            <w:vAlign w:val="center"/>
          </w:tcPr>
          <w:p w14:paraId="17A029CD" w14:textId="77777777" w:rsidR="00F80BA6" w:rsidRPr="00F80BA6" w:rsidRDefault="00F80BA6" w:rsidP="00F80BA6">
            <w:pPr>
              <w:jc w:val="center"/>
              <w:rPr>
                <w:rFonts w:ascii="Times New Roman" w:hAnsi="Times New Roman" w:cs="Times New Roman"/>
                <w:b/>
                <w:bCs/>
                <w:color w:val="000000"/>
                <w:sz w:val="16"/>
                <w:szCs w:val="16"/>
              </w:rPr>
            </w:pPr>
            <w:r w:rsidRPr="00F80BA6">
              <w:rPr>
                <w:rFonts w:ascii="Times New Roman" w:hAnsi="Times New Roman" w:cs="Times New Roman"/>
                <w:b/>
                <w:bCs/>
                <w:color w:val="000000"/>
                <w:sz w:val="16"/>
                <w:szCs w:val="16"/>
              </w:rPr>
              <w:t>DESCRIÇÃO/</w:t>
            </w:r>
          </w:p>
          <w:p w14:paraId="76705BA9" w14:textId="77777777" w:rsidR="00F80BA6" w:rsidRPr="00F80BA6" w:rsidRDefault="00F80BA6" w:rsidP="00F80BA6">
            <w:pPr>
              <w:widowControl w:val="0"/>
              <w:suppressAutoHyphens/>
              <w:jc w:val="center"/>
              <w:rPr>
                <w:rFonts w:ascii="Times New Roman" w:hAnsi="Times New Roman" w:cs="Times New Roman"/>
                <w:color w:val="000000"/>
                <w:sz w:val="16"/>
                <w:szCs w:val="16"/>
              </w:rPr>
            </w:pPr>
            <w:r w:rsidRPr="00F80BA6">
              <w:rPr>
                <w:rFonts w:ascii="Times New Roman" w:hAnsi="Times New Roman" w:cs="Times New Roman"/>
                <w:b/>
                <w:bCs/>
                <w:color w:val="000000"/>
                <w:sz w:val="16"/>
                <w:szCs w:val="16"/>
              </w:rPr>
              <w:t>ESPECIFICAÇÃO</w:t>
            </w:r>
          </w:p>
        </w:tc>
        <w:tc>
          <w:tcPr>
            <w:tcW w:w="1134" w:type="dxa"/>
            <w:shd w:val="clear" w:color="auto" w:fill="C6D9F1" w:themeFill="text2" w:themeFillTint="33"/>
            <w:vAlign w:val="center"/>
          </w:tcPr>
          <w:p w14:paraId="4F795974" w14:textId="77777777" w:rsidR="00F80BA6" w:rsidRPr="00F80BA6" w:rsidRDefault="00F80BA6" w:rsidP="00F80BA6">
            <w:pPr>
              <w:widowControl w:val="0"/>
              <w:suppressAutoHyphens/>
              <w:jc w:val="center"/>
              <w:rPr>
                <w:rFonts w:ascii="Times New Roman" w:hAnsi="Times New Roman" w:cs="Times New Roman"/>
                <w:color w:val="000000"/>
                <w:sz w:val="16"/>
                <w:szCs w:val="16"/>
              </w:rPr>
            </w:pPr>
            <w:r w:rsidRPr="00F80BA6">
              <w:rPr>
                <w:rFonts w:ascii="Times New Roman" w:hAnsi="Times New Roman" w:cs="Times New Roman"/>
                <w:b/>
                <w:bCs/>
                <w:color w:val="000000"/>
                <w:sz w:val="16"/>
                <w:szCs w:val="16"/>
              </w:rPr>
              <w:t>UNIDADE DE MEDIDA</w:t>
            </w:r>
          </w:p>
        </w:tc>
        <w:tc>
          <w:tcPr>
            <w:tcW w:w="992" w:type="dxa"/>
            <w:shd w:val="clear" w:color="auto" w:fill="C6D9F1" w:themeFill="text2" w:themeFillTint="33"/>
            <w:vAlign w:val="center"/>
          </w:tcPr>
          <w:p w14:paraId="7D69A91A" w14:textId="77777777" w:rsidR="00F80BA6" w:rsidRPr="00F80BA6" w:rsidRDefault="00F80BA6" w:rsidP="00F80BA6">
            <w:pPr>
              <w:widowControl w:val="0"/>
              <w:suppressAutoHyphens/>
              <w:jc w:val="center"/>
              <w:rPr>
                <w:rFonts w:ascii="Times New Roman" w:hAnsi="Times New Roman" w:cs="Times New Roman"/>
                <w:color w:val="000000"/>
                <w:sz w:val="16"/>
                <w:szCs w:val="16"/>
              </w:rPr>
            </w:pPr>
            <w:r w:rsidRPr="00F80BA6">
              <w:rPr>
                <w:rFonts w:ascii="Times New Roman" w:hAnsi="Times New Roman" w:cs="Times New Roman"/>
                <w:b/>
                <w:bCs/>
                <w:color w:val="000000"/>
                <w:sz w:val="16"/>
                <w:szCs w:val="16"/>
              </w:rPr>
              <w:t>QUANT.</w:t>
            </w:r>
          </w:p>
        </w:tc>
        <w:tc>
          <w:tcPr>
            <w:tcW w:w="1275" w:type="dxa"/>
            <w:shd w:val="clear" w:color="auto" w:fill="C6D9F1" w:themeFill="text2" w:themeFillTint="33"/>
            <w:vAlign w:val="center"/>
          </w:tcPr>
          <w:p w14:paraId="59895536" w14:textId="77777777" w:rsidR="00F80BA6" w:rsidRPr="00F80BA6" w:rsidRDefault="00F80BA6" w:rsidP="00F80BA6">
            <w:pPr>
              <w:widowControl w:val="0"/>
              <w:suppressAutoHyphens/>
              <w:jc w:val="center"/>
              <w:rPr>
                <w:rFonts w:ascii="Times New Roman" w:hAnsi="Times New Roman" w:cs="Times New Roman"/>
                <w:b/>
                <w:bCs/>
                <w:sz w:val="16"/>
                <w:szCs w:val="16"/>
              </w:rPr>
            </w:pPr>
            <w:r w:rsidRPr="00F80BA6">
              <w:rPr>
                <w:rFonts w:ascii="Times New Roman" w:hAnsi="Times New Roman" w:cs="Times New Roman"/>
                <w:b/>
                <w:bCs/>
                <w:sz w:val="16"/>
                <w:szCs w:val="16"/>
              </w:rPr>
              <w:t>VALOR</w:t>
            </w:r>
          </w:p>
          <w:p w14:paraId="0496E1BF" w14:textId="77777777" w:rsidR="00F80BA6" w:rsidRPr="00F80BA6" w:rsidRDefault="00F80BA6" w:rsidP="00F80BA6">
            <w:pPr>
              <w:widowControl w:val="0"/>
              <w:suppressAutoHyphens/>
              <w:jc w:val="center"/>
              <w:rPr>
                <w:rFonts w:ascii="Times New Roman" w:hAnsi="Times New Roman" w:cs="Times New Roman"/>
                <w:b/>
                <w:bCs/>
                <w:sz w:val="16"/>
                <w:szCs w:val="16"/>
              </w:rPr>
            </w:pPr>
            <w:r w:rsidRPr="00F80BA6">
              <w:rPr>
                <w:rFonts w:ascii="Times New Roman" w:hAnsi="Times New Roman" w:cs="Times New Roman"/>
                <w:b/>
                <w:bCs/>
                <w:sz w:val="16"/>
                <w:szCs w:val="16"/>
              </w:rPr>
              <w:t>MÁXIMO</w:t>
            </w:r>
          </w:p>
          <w:p w14:paraId="2B5F09CB" w14:textId="77777777" w:rsidR="00F80BA6" w:rsidRPr="00F80BA6" w:rsidRDefault="00F80BA6" w:rsidP="00F80BA6">
            <w:pPr>
              <w:widowControl w:val="0"/>
              <w:suppressAutoHyphens/>
              <w:jc w:val="center"/>
              <w:rPr>
                <w:rFonts w:ascii="Times New Roman" w:hAnsi="Times New Roman" w:cs="Times New Roman"/>
                <w:b/>
                <w:bCs/>
                <w:sz w:val="16"/>
                <w:szCs w:val="16"/>
              </w:rPr>
            </w:pPr>
            <w:r w:rsidRPr="00F80BA6">
              <w:rPr>
                <w:rFonts w:ascii="Times New Roman" w:hAnsi="Times New Roman" w:cs="Times New Roman"/>
                <w:b/>
                <w:bCs/>
                <w:sz w:val="16"/>
                <w:szCs w:val="16"/>
              </w:rPr>
              <w:t>ACEITÁVEL</w:t>
            </w:r>
          </w:p>
        </w:tc>
      </w:tr>
      <w:tr w:rsidR="00F80BA6" w:rsidRPr="0000392B" w14:paraId="51FAEF1A" w14:textId="77777777" w:rsidTr="00F80BA6">
        <w:trPr>
          <w:trHeight w:val="4379"/>
          <w:jc w:val="center"/>
        </w:trPr>
        <w:tc>
          <w:tcPr>
            <w:tcW w:w="709" w:type="dxa"/>
            <w:vAlign w:val="center"/>
          </w:tcPr>
          <w:p w14:paraId="54C9A940" w14:textId="77777777" w:rsidR="00F80BA6" w:rsidRPr="0000392B" w:rsidRDefault="00F80BA6" w:rsidP="00F80BA6">
            <w:pPr>
              <w:widowControl w:val="0"/>
              <w:suppressAutoHyphens/>
              <w:spacing w:after="120" w:line="276" w:lineRule="auto"/>
              <w:jc w:val="center"/>
              <w:rPr>
                <w:rFonts w:cs="Arial"/>
                <w:b/>
                <w:color w:val="000000"/>
                <w:sz w:val="16"/>
                <w:szCs w:val="16"/>
              </w:rPr>
            </w:pPr>
            <w:proofErr w:type="gramStart"/>
            <w:r w:rsidRPr="0000392B">
              <w:rPr>
                <w:rFonts w:cs="Arial"/>
                <w:b/>
                <w:color w:val="000000"/>
                <w:sz w:val="16"/>
                <w:szCs w:val="16"/>
              </w:rPr>
              <w:t>1</w:t>
            </w:r>
            <w:proofErr w:type="gramEnd"/>
          </w:p>
        </w:tc>
        <w:tc>
          <w:tcPr>
            <w:tcW w:w="4252" w:type="dxa"/>
          </w:tcPr>
          <w:p w14:paraId="576ED27E" w14:textId="77777777" w:rsidR="00F80BA6" w:rsidRPr="003D1428" w:rsidRDefault="00F80BA6" w:rsidP="00F80BA6">
            <w:pPr>
              <w:widowControl w:val="0"/>
              <w:suppressAutoHyphens/>
              <w:spacing w:line="276" w:lineRule="auto"/>
              <w:jc w:val="both"/>
              <w:rPr>
                <w:rFonts w:ascii="Times New Roman" w:hAnsi="Times New Roman" w:cs="Times New Roman"/>
                <w:b/>
                <w:sz w:val="16"/>
                <w:szCs w:val="16"/>
              </w:rPr>
            </w:pPr>
            <w:r w:rsidRPr="003D1428">
              <w:rPr>
                <w:rFonts w:ascii="Times New Roman" w:hAnsi="Times New Roman" w:cs="Times New Roman"/>
                <w:b/>
                <w:sz w:val="16"/>
                <w:szCs w:val="16"/>
              </w:rPr>
              <w:t>Televisor</w:t>
            </w:r>
            <w:proofErr w:type="gramStart"/>
            <w:r w:rsidRPr="003D1428">
              <w:rPr>
                <w:rFonts w:ascii="Times New Roman" w:hAnsi="Times New Roman" w:cs="Times New Roman"/>
                <w:b/>
                <w:sz w:val="16"/>
                <w:szCs w:val="16"/>
              </w:rPr>
              <w:t xml:space="preserve">  </w:t>
            </w:r>
            <w:proofErr w:type="gramEnd"/>
            <w:r w:rsidRPr="003D1428">
              <w:rPr>
                <w:rFonts w:ascii="Times New Roman" w:hAnsi="Times New Roman" w:cs="Times New Roman"/>
                <w:b/>
                <w:sz w:val="16"/>
                <w:szCs w:val="16"/>
              </w:rPr>
              <w:t>LED de 48 polegadas com conversor digital HD integrado</w:t>
            </w:r>
          </w:p>
          <w:p w14:paraId="518E083C" w14:textId="77777777" w:rsidR="00F80BA6" w:rsidRPr="003D1428" w:rsidRDefault="00F80BA6" w:rsidP="00F80BA6">
            <w:pPr>
              <w:widowControl w:val="0"/>
              <w:suppressAutoHyphens/>
              <w:spacing w:line="276" w:lineRule="auto"/>
              <w:jc w:val="both"/>
              <w:rPr>
                <w:rFonts w:ascii="Times New Roman" w:hAnsi="Times New Roman" w:cs="Times New Roman"/>
                <w:b/>
                <w:sz w:val="16"/>
                <w:szCs w:val="16"/>
              </w:rPr>
            </w:pPr>
            <w:r w:rsidRPr="003D1428">
              <w:rPr>
                <w:rFonts w:ascii="Times New Roman" w:hAnsi="Times New Roman" w:cs="Times New Roman"/>
                <w:b/>
                <w:sz w:val="16"/>
                <w:szCs w:val="16"/>
              </w:rPr>
              <w:t>Características técnicas básicas:</w:t>
            </w:r>
          </w:p>
          <w:p w14:paraId="50DEC52E" w14:textId="77777777" w:rsidR="00F80BA6" w:rsidRDefault="00F80BA6" w:rsidP="00F80BA6">
            <w:pPr>
              <w:widowControl w:val="0"/>
              <w:suppressAutoHyphens/>
              <w:spacing w:line="276" w:lineRule="auto"/>
              <w:jc w:val="both"/>
              <w:rPr>
                <w:rFonts w:ascii="Times New Roman" w:hAnsi="Times New Roman" w:cs="Times New Roman"/>
                <w:sz w:val="16"/>
                <w:szCs w:val="16"/>
              </w:rPr>
            </w:pPr>
            <w:r w:rsidRPr="003D1428">
              <w:rPr>
                <w:rFonts w:ascii="Times New Roman" w:hAnsi="Times New Roman" w:cs="Times New Roman"/>
                <w:sz w:val="16"/>
                <w:szCs w:val="16"/>
              </w:rPr>
              <w:t xml:space="preserve">Televisão </w:t>
            </w:r>
            <w:proofErr w:type="spellStart"/>
            <w:r w:rsidRPr="003D1428">
              <w:rPr>
                <w:rFonts w:ascii="Times New Roman" w:hAnsi="Times New Roman" w:cs="Times New Roman"/>
                <w:sz w:val="16"/>
                <w:szCs w:val="16"/>
              </w:rPr>
              <w:t>led</w:t>
            </w:r>
            <w:proofErr w:type="spellEnd"/>
            <w:r w:rsidRPr="003D1428">
              <w:rPr>
                <w:rFonts w:ascii="Times New Roman" w:hAnsi="Times New Roman" w:cs="Times New Roman"/>
                <w:sz w:val="16"/>
                <w:szCs w:val="16"/>
              </w:rPr>
              <w:t xml:space="preserve"> de 48 polegadas com conversor digital HD integrado, tela plana, formato de tela </w:t>
            </w:r>
            <w:proofErr w:type="spellStart"/>
            <w:r w:rsidRPr="003D1428">
              <w:rPr>
                <w:rFonts w:ascii="Times New Roman" w:hAnsi="Times New Roman" w:cs="Times New Roman"/>
                <w:sz w:val="16"/>
                <w:szCs w:val="16"/>
              </w:rPr>
              <w:t>widescreen</w:t>
            </w:r>
            <w:proofErr w:type="spellEnd"/>
            <w:r w:rsidRPr="003D1428">
              <w:rPr>
                <w:rFonts w:ascii="Times New Roman" w:hAnsi="Times New Roman" w:cs="Times New Roman"/>
                <w:sz w:val="16"/>
                <w:szCs w:val="16"/>
              </w:rPr>
              <w:t>, controle remoto, entradas USB e PC, alto-falantes integrados e demais componentes obrigatórios ao perfeito funcionamento do equipamento.</w:t>
            </w:r>
          </w:p>
          <w:p w14:paraId="0D3F5852" w14:textId="77777777" w:rsidR="00F80BA6" w:rsidRPr="003D1428" w:rsidRDefault="00F80BA6" w:rsidP="00F80BA6">
            <w:pPr>
              <w:widowControl w:val="0"/>
              <w:suppressAutoHyphens/>
              <w:spacing w:line="276" w:lineRule="auto"/>
              <w:jc w:val="both"/>
              <w:rPr>
                <w:rFonts w:ascii="Times New Roman" w:hAnsi="Times New Roman" w:cs="Times New Roman"/>
                <w:b/>
                <w:sz w:val="16"/>
                <w:szCs w:val="16"/>
              </w:rPr>
            </w:pPr>
            <w:r w:rsidRPr="003D1428">
              <w:rPr>
                <w:rFonts w:ascii="Times New Roman" w:hAnsi="Times New Roman" w:cs="Times New Roman"/>
                <w:b/>
                <w:sz w:val="16"/>
                <w:szCs w:val="16"/>
              </w:rPr>
              <w:t>Dados técnicos:</w:t>
            </w:r>
          </w:p>
          <w:p w14:paraId="522BF6C3"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 xml:space="preserve">Voltagem: bivolt </w:t>
            </w:r>
          </w:p>
          <w:p w14:paraId="7BA680C9"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Frequência: 60 Hz</w:t>
            </w:r>
          </w:p>
          <w:p w14:paraId="3DA79914"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 xml:space="preserve">Garantia: </w:t>
            </w:r>
            <w:proofErr w:type="gramStart"/>
            <w:r w:rsidRPr="003D1428">
              <w:rPr>
                <w:rFonts w:ascii="Times New Roman" w:hAnsi="Times New Roman" w:cs="Times New Roman"/>
                <w:sz w:val="16"/>
                <w:szCs w:val="16"/>
              </w:rPr>
              <w:t>1</w:t>
            </w:r>
            <w:proofErr w:type="gramEnd"/>
            <w:r w:rsidRPr="003D1428">
              <w:rPr>
                <w:rFonts w:ascii="Times New Roman" w:hAnsi="Times New Roman" w:cs="Times New Roman"/>
                <w:sz w:val="16"/>
                <w:szCs w:val="16"/>
              </w:rPr>
              <w:t xml:space="preserve"> ano.</w:t>
            </w:r>
          </w:p>
          <w:p w14:paraId="61A86A0F"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Conexões:</w:t>
            </w:r>
          </w:p>
          <w:p w14:paraId="14F99A78" w14:textId="00D58908" w:rsidR="00F80BA6" w:rsidRPr="003D1428" w:rsidRDefault="00F80BA6" w:rsidP="00F80BA6">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1</w:t>
            </w:r>
            <w:proofErr w:type="gramEnd"/>
            <w:r w:rsidRPr="003D1428">
              <w:rPr>
                <w:rFonts w:ascii="Times New Roman" w:hAnsi="Times New Roman" w:cs="Times New Roman"/>
                <w:sz w:val="16"/>
                <w:szCs w:val="16"/>
              </w:rPr>
              <w:t xml:space="preserve"> entrada Vídeo Componente (Y/</w:t>
            </w:r>
            <w:proofErr w:type="spellStart"/>
            <w:r w:rsidRPr="003D1428">
              <w:rPr>
                <w:rFonts w:ascii="Times New Roman" w:hAnsi="Times New Roman" w:cs="Times New Roman"/>
                <w:sz w:val="16"/>
                <w:szCs w:val="16"/>
              </w:rPr>
              <w:t>Pb</w:t>
            </w:r>
            <w:proofErr w:type="spellEnd"/>
            <w:r w:rsidRPr="003D1428">
              <w:rPr>
                <w:rFonts w:ascii="Times New Roman" w:hAnsi="Times New Roman" w:cs="Times New Roman"/>
                <w:sz w:val="16"/>
                <w:szCs w:val="16"/>
              </w:rPr>
              <w:t>/</w:t>
            </w:r>
            <w:proofErr w:type="spellStart"/>
            <w:r w:rsidRPr="003D1428">
              <w:rPr>
                <w:rFonts w:ascii="Times New Roman" w:hAnsi="Times New Roman" w:cs="Times New Roman"/>
                <w:sz w:val="16"/>
                <w:szCs w:val="16"/>
              </w:rPr>
              <w:t>Pr</w:t>
            </w:r>
            <w:proofErr w:type="spellEnd"/>
            <w:r w:rsidRPr="003D1428">
              <w:rPr>
                <w:rFonts w:ascii="Times New Roman" w:hAnsi="Times New Roman" w:cs="Times New Roman"/>
                <w:sz w:val="16"/>
                <w:szCs w:val="16"/>
              </w:rPr>
              <w:t xml:space="preserve">) </w:t>
            </w:r>
          </w:p>
          <w:p w14:paraId="46A798FA" w14:textId="77777777" w:rsidR="00F80BA6" w:rsidRPr="003D1428" w:rsidRDefault="00F80BA6" w:rsidP="00F80BA6">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4</w:t>
            </w:r>
            <w:proofErr w:type="gramEnd"/>
            <w:r w:rsidRPr="003D1428">
              <w:rPr>
                <w:rFonts w:ascii="Times New Roman" w:hAnsi="Times New Roman" w:cs="Times New Roman"/>
                <w:sz w:val="16"/>
                <w:szCs w:val="16"/>
              </w:rPr>
              <w:t xml:space="preserve"> entradas HDMI</w:t>
            </w:r>
          </w:p>
          <w:p w14:paraId="26A48F2E" w14:textId="77777777" w:rsidR="00F80BA6" w:rsidRPr="003D1428" w:rsidRDefault="00F80BA6" w:rsidP="00F80BA6">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1</w:t>
            </w:r>
            <w:proofErr w:type="gramEnd"/>
            <w:r w:rsidRPr="003D1428">
              <w:rPr>
                <w:rFonts w:ascii="Times New Roman" w:hAnsi="Times New Roman" w:cs="Times New Roman"/>
                <w:sz w:val="16"/>
                <w:szCs w:val="16"/>
              </w:rPr>
              <w:t xml:space="preserve"> entrada de Áudio para PC (conectorP2)</w:t>
            </w:r>
          </w:p>
          <w:p w14:paraId="1215A1D1" w14:textId="1AF6B5E0"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2  entrada</w:t>
            </w:r>
            <w:r w:rsidR="00986546">
              <w:rPr>
                <w:rFonts w:ascii="Times New Roman" w:hAnsi="Times New Roman" w:cs="Times New Roman"/>
                <w:sz w:val="16"/>
                <w:szCs w:val="16"/>
              </w:rPr>
              <w:t>s</w:t>
            </w:r>
            <w:r w:rsidRPr="003D1428">
              <w:rPr>
                <w:rFonts w:ascii="Times New Roman" w:hAnsi="Times New Roman" w:cs="Times New Roman"/>
                <w:sz w:val="16"/>
                <w:szCs w:val="16"/>
              </w:rPr>
              <w:t xml:space="preserve"> USB </w:t>
            </w:r>
          </w:p>
          <w:p w14:paraId="62ED9B0D" w14:textId="77777777" w:rsidR="00F80BA6" w:rsidRPr="003D1428" w:rsidRDefault="00F80BA6" w:rsidP="00F80BA6">
            <w:pPr>
              <w:jc w:val="both"/>
              <w:rPr>
                <w:rFonts w:ascii="Times New Roman" w:hAnsi="Times New Roman" w:cs="Times New Roman"/>
                <w:b/>
                <w:sz w:val="16"/>
                <w:szCs w:val="16"/>
              </w:rPr>
            </w:pPr>
            <w:r w:rsidRPr="003D1428">
              <w:rPr>
                <w:rFonts w:ascii="Times New Roman" w:hAnsi="Times New Roman" w:cs="Times New Roman"/>
                <w:b/>
                <w:sz w:val="16"/>
                <w:szCs w:val="16"/>
              </w:rPr>
              <w:t xml:space="preserve">Itens inclusos: </w:t>
            </w:r>
          </w:p>
          <w:p w14:paraId="5062308A"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 xml:space="preserve">Manual de Instrução </w:t>
            </w:r>
          </w:p>
          <w:p w14:paraId="61ED10C5"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Cabo de Alimentação</w:t>
            </w:r>
          </w:p>
          <w:p w14:paraId="5EA95252" w14:textId="77777777" w:rsidR="00F80BA6" w:rsidRPr="003D1428" w:rsidRDefault="00F80BA6" w:rsidP="00F80BA6">
            <w:pPr>
              <w:jc w:val="both"/>
              <w:rPr>
                <w:rFonts w:ascii="Times New Roman" w:hAnsi="Times New Roman" w:cs="Times New Roman"/>
                <w:sz w:val="16"/>
                <w:szCs w:val="16"/>
              </w:rPr>
            </w:pPr>
            <w:r w:rsidRPr="003D1428">
              <w:rPr>
                <w:rFonts w:ascii="Times New Roman" w:hAnsi="Times New Roman" w:cs="Times New Roman"/>
                <w:sz w:val="16"/>
                <w:szCs w:val="16"/>
              </w:rPr>
              <w:t xml:space="preserve">Controle Remoto </w:t>
            </w:r>
          </w:p>
          <w:p w14:paraId="20C7FE31" w14:textId="77777777" w:rsidR="00F80BA6" w:rsidRPr="003D1428" w:rsidRDefault="00F80BA6" w:rsidP="00F80BA6">
            <w:pPr>
              <w:jc w:val="both"/>
              <w:rPr>
                <w:rFonts w:ascii="Times New Roman" w:hAnsi="Times New Roman" w:cs="Times New Roman"/>
                <w:bCs/>
                <w:sz w:val="16"/>
                <w:szCs w:val="16"/>
              </w:rPr>
            </w:pPr>
            <w:r w:rsidRPr="003D1428">
              <w:rPr>
                <w:rFonts w:ascii="Times New Roman" w:hAnsi="Times New Roman" w:cs="Times New Roman"/>
                <w:sz w:val="16"/>
                <w:szCs w:val="16"/>
              </w:rPr>
              <w:t xml:space="preserve">Suporte de parede (indispensável) </w:t>
            </w:r>
          </w:p>
          <w:p w14:paraId="336F4E95" w14:textId="77777777" w:rsidR="00F80BA6" w:rsidRPr="003D1428" w:rsidRDefault="00F80BA6" w:rsidP="00F80BA6">
            <w:pPr>
              <w:jc w:val="both"/>
              <w:rPr>
                <w:rFonts w:ascii="Times New Roman" w:hAnsi="Times New Roman" w:cs="Times New Roman"/>
                <w:bCs/>
                <w:sz w:val="16"/>
                <w:szCs w:val="16"/>
              </w:rPr>
            </w:pPr>
            <w:r w:rsidRPr="003D1428">
              <w:rPr>
                <w:rFonts w:ascii="Times New Roman" w:hAnsi="Times New Roman" w:cs="Times New Roman"/>
                <w:bCs/>
                <w:sz w:val="16"/>
                <w:szCs w:val="16"/>
              </w:rPr>
              <w:t>Anexar folder do material ofertado na proposta.</w:t>
            </w:r>
          </w:p>
          <w:p w14:paraId="5026671F" w14:textId="77777777" w:rsidR="00F80BA6" w:rsidRPr="003D1428" w:rsidRDefault="00F80BA6" w:rsidP="00F80BA6">
            <w:pPr>
              <w:widowControl w:val="0"/>
              <w:suppressAutoHyphens/>
              <w:spacing w:after="120" w:line="276" w:lineRule="auto"/>
              <w:rPr>
                <w:rFonts w:ascii="Times New Roman" w:hAnsi="Times New Roman" w:cs="Times New Roman"/>
                <w:color w:val="000000"/>
                <w:sz w:val="18"/>
                <w:szCs w:val="18"/>
              </w:rPr>
            </w:pPr>
            <w:r w:rsidRPr="003D1428">
              <w:rPr>
                <w:rFonts w:ascii="Times New Roman" w:hAnsi="Times New Roman" w:cs="Times New Roman"/>
                <w:sz w:val="18"/>
                <w:szCs w:val="18"/>
              </w:rPr>
              <w:t xml:space="preserve"> </w:t>
            </w:r>
          </w:p>
        </w:tc>
        <w:tc>
          <w:tcPr>
            <w:tcW w:w="1134" w:type="dxa"/>
            <w:vAlign w:val="center"/>
          </w:tcPr>
          <w:p w14:paraId="6C4EE48E" w14:textId="77777777" w:rsidR="00F80BA6" w:rsidRPr="00B50CBD" w:rsidRDefault="00F80BA6" w:rsidP="00F80BA6">
            <w:pPr>
              <w:widowControl w:val="0"/>
              <w:suppressAutoHyphens/>
              <w:spacing w:after="120" w:line="276" w:lineRule="auto"/>
              <w:jc w:val="center"/>
              <w:rPr>
                <w:rFonts w:ascii="Times New Roman" w:hAnsi="Times New Roman" w:cs="Times New Roman"/>
                <w:color w:val="000000"/>
                <w:sz w:val="16"/>
                <w:szCs w:val="16"/>
              </w:rPr>
            </w:pPr>
            <w:r w:rsidRPr="00B50CBD">
              <w:rPr>
                <w:rFonts w:ascii="Times New Roman" w:hAnsi="Times New Roman" w:cs="Times New Roman"/>
                <w:color w:val="000000"/>
                <w:sz w:val="16"/>
                <w:szCs w:val="16"/>
              </w:rPr>
              <w:t>Unidade</w:t>
            </w:r>
          </w:p>
        </w:tc>
        <w:tc>
          <w:tcPr>
            <w:tcW w:w="992" w:type="dxa"/>
            <w:vAlign w:val="center"/>
          </w:tcPr>
          <w:p w14:paraId="29A302B0" w14:textId="77777777" w:rsidR="00F80BA6" w:rsidRPr="0000392B" w:rsidRDefault="00F80BA6" w:rsidP="00F80BA6">
            <w:pPr>
              <w:widowControl w:val="0"/>
              <w:suppressAutoHyphens/>
              <w:spacing w:after="120" w:line="276" w:lineRule="auto"/>
              <w:jc w:val="center"/>
              <w:rPr>
                <w:rFonts w:cs="Arial"/>
                <w:color w:val="000000"/>
                <w:sz w:val="16"/>
                <w:szCs w:val="16"/>
              </w:rPr>
            </w:pPr>
            <w:r>
              <w:rPr>
                <w:rFonts w:cs="Arial"/>
                <w:color w:val="000000"/>
                <w:sz w:val="16"/>
                <w:szCs w:val="16"/>
              </w:rPr>
              <w:t>04</w:t>
            </w:r>
          </w:p>
        </w:tc>
        <w:tc>
          <w:tcPr>
            <w:tcW w:w="1275" w:type="dxa"/>
            <w:vAlign w:val="center"/>
          </w:tcPr>
          <w:p w14:paraId="6DAAF160" w14:textId="37555E18" w:rsidR="00F80BA6" w:rsidRPr="0000392B" w:rsidRDefault="00B342C8" w:rsidP="00F80BA6">
            <w:pPr>
              <w:widowControl w:val="0"/>
              <w:suppressAutoHyphens/>
              <w:spacing w:after="120" w:line="276" w:lineRule="auto"/>
              <w:jc w:val="center"/>
              <w:rPr>
                <w:rFonts w:cs="Arial"/>
                <w:color w:val="000000"/>
                <w:sz w:val="16"/>
                <w:szCs w:val="16"/>
              </w:rPr>
            </w:pPr>
            <w:r>
              <w:rPr>
                <w:rFonts w:cs="Arial"/>
                <w:color w:val="000000"/>
                <w:sz w:val="16"/>
                <w:szCs w:val="16"/>
              </w:rPr>
              <w:t>17.196,00</w:t>
            </w:r>
            <w:bookmarkStart w:id="0" w:name="_GoBack"/>
            <w:bookmarkEnd w:id="0"/>
          </w:p>
        </w:tc>
      </w:tr>
    </w:tbl>
    <w:p w14:paraId="22B3A2C5" w14:textId="77777777" w:rsidR="00F80BA6" w:rsidRPr="008D04D6" w:rsidRDefault="00F80BA6" w:rsidP="001A48DA">
      <w:pPr>
        <w:pStyle w:val="Nivel1"/>
        <w:numPr>
          <w:ilvl w:val="0"/>
          <w:numId w:val="30"/>
        </w:numPr>
        <w:spacing w:before="240" w:line="240" w:lineRule="auto"/>
        <w:ind w:left="357" w:hanging="357"/>
        <w:rPr>
          <w:rFonts w:ascii="Times New Roman" w:hAnsi="Times New Roman"/>
          <w:sz w:val="24"/>
          <w:szCs w:val="24"/>
        </w:rPr>
      </w:pPr>
      <w:r w:rsidRPr="008D04D6">
        <w:rPr>
          <w:rFonts w:ascii="Times New Roman" w:hAnsi="Times New Roman"/>
          <w:sz w:val="24"/>
          <w:szCs w:val="24"/>
        </w:rPr>
        <w:t>JUSTIFICATIVA E OBJETIVO DA AQUISIÇÃO</w:t>
      </w:r>
    </w:p>
    <w:p w14:paraId="60782FBD" w14:textId="77777777" w:rsidR="00F80BA6" w:rsidRPr="00EC49F7" w:rsidRDefault="00F80BA6" w:rsidP="001A48DA">
      <w:pPr>
        <w:numPr>
          <w:ilvl w:val="1"/>
          <w:numId w:val="30"/>
        </w:numPr>
        <w:spacing w:after="120"/>
        <w:ind w:left="851" w:hanging="425"/>
        <w:jc w:val="both"/>
        <w:rPr>
          <w:rFonts w:ascii="Times New Roman" w:hAnsi="Times New Roman" w:cs="Times New Roman"/>
          <w:color w:val="000000"/>
        </w:rPr>
      </w:pPr>
      <w:r w:rsidRPr="00EC49F7">
        <w:rPr>
          <w:rFonts w:ascii="Times New Roman" w:hAnsi="Times New Roman" w:cs="Times New Roman"/>
          <w:color w:val="000000"/>
        </w:rPr>
        <w:t xml:space="preserve">Aquisição é justificada tendo em vista que os aparelhos são necessários para a implantação de sistemas de videoconferência em duas Sala de Reuniões no Gabinete do Ministério, 8º </w:t>
      </w:r>
      <w:proofErr w:type="gramStart"/>
      <w:r w:rsidRPr="00EC49F7">
        <w:rPr>
          <w:rFonts w:ascii="Times New Roman" w:hAnsi="Times New Roman" w:cs="Times New Roman"/>
          <w:color w:val="000000"/>
        </w:rPr>
        <w:t>Andar</w:t>
      </w:r>
      <w:proofErr w:type="gramEnd"/>
      <w:r w:rsidRPr="00EC49F7">
        <w:rPr>
          <w:rFonts w:ascii="Times New Roman" w:hAnsi="Times New Roman" w:cs="Times New Roman"/>
          <w:color w:val="000000"/>
        </w:rPr>
        <w:t xml:space="preserve"> e na Secretaria Executiva, 7º Andar desta Pasta, sendo que não </w:t>
      </w:r>
      <w:r>
        <w:rPr>
          <w:rFonts w:ascii="Times New Roman" w:hAnsi="Times New Roman" w:cs="Times New Roman"/>
          <w:color w:val="000000"/>
        </w:rPr>
        <w:t>há</w:t>
      </w:r>
      <w:r w:rsidRPr="00EC49F7">
        <w:rPr>
          <w:rFonts w:ascii="Times New Roman" w:hAnsi="Times New Roman" w:cs="Times New Roman"/>
          <w:color w:val="000000"/>
        </w:rPr>
        <w:t xml:space="preserve"> disponibilidade desses equipamentos no acervo patrimonial deste Ministério. </w:t>
      </w:r>
    </w:p>
    <w:p w14:paraId="7DCC4D22" w14:textId="77777777" w:rsidR="00F80BA6" w:rsidRPr="00EC49F7" w:rsidRDefault="00F80BA6" w:rsidP="001A48DA">
      <w:pPr>
        <w:numPr>
          <w:ilvl w:val="1"/>
          <w:numId w:val="30"/>
        </w:numPr>
        <w:spacing w:after="120"/>
        <w:ind w:left="851" w:hanging="425"/>
        <w:jc w:val="both"/>
        <w:rPr>
          <w:rFonts w:ascii="Times New Roman" w:hAnsi="Times New Roman" w:cs="Times New Roman"/>
          <w:color w:val="000000"/>
        </w:rPr>
      </w:pPr>
      <w:r w:rsidRPr="00EC49F7">
        <w:rPr>
          <w:rFonts w:ascii="Times New Roman" w:hAnsi="Times New Roman" w:cs="Times New Roman"/>
        </w:rPr>
        <w:t>O objeto a ser contratado é de natureza comum, nos termos do parágrafo único, do art. 1°, da Lei nº 10.520/2002, em função das características gerais e específicas de mercado e atendem a métodos e técnicas pré-estabelecidas, de conhecimento amplo de mercado, padrões de desempenho, de qualidade e especificações usuais de mercado e comumente conhecidas, podendo assim ser objetivamente definidos nesse Termo de Referência</w:t>
      </w:r>
      <w:r w:rsidRPr="00EC49F7">
        <w:rPr>
          <w:rFonts w:ascii="Times New Roman" w:hAnsi="Times New Roman" w:cs="Times New Roman"/>
          <w:spacing w:val="5"/>
        </w:rPr>
        <w:t>:</w:t>
      </w:r>
    </w:p>
    <w:p w14:paraId="21B80BA3" w14:textId="77777777" w:rsidR="00F80BA6" w:rsidRPr="00EC49F7" w:rsidRDefault="00F80BA6" w:rsidP="00356082">
      <w:pPr>
        <w:spacing w:after="120"/>
        <w:ind w:left="1276" w:hanging="425"/>
        <w:jc w:val="both"/>
        <w:rPr>
          <w:rFonts w:ascii="Times New Roman" w:eastAsiaTheme="minorHAnsi" w:hAnsi="Times New Roman" w:cs="Times New Roman"/>
          <w:b/>
          <w:bCs/>
          <w:i/>
          <w:iCs/>
          <w:color w:val="000000"/>
          <w:szCs w:val="20"/>
        </w:rPr>
      </w:pPr>
      <w:proofErr w:type="gramStart"/>
      <w:r w:rsidRPr="00EC49F7">
        <w:rPr>
          <w:rFonts w:ascii="Times New Roman" w:hAnsi="Times New Roman" w:cs="Times New Roman"/>
          <w:b/>
          <w:bCs/>
          <w:i/>
          <w:iCs/>
          <w:color w:val="000000"/>
          <w:szCs w:val="20"/>
        </w:rPr>
        <w:t>“Art. 1º</w:t>
      </w:r>
    </w:p>
    <w:p w14:paraId="2CA3307A" w14:textId="77777777" w:rsidR="00F80BA6" w:rsidRPr="00EC49F7" w:rsidRDefault="00F80BA6" w:rsidP="00356082">
      <w:pPr>
        <w:spacing w:after="120"/>
        <w:ind w:left="1276" w:hanging="425"/>
        <w:jc w:val="both"/>
        <w:rPr>
          <w:rFonts w:ascii="Times New Roman" w:hAnsi="Times New Roman" w:cs="Times New Roman"/>
          <w:i/>
          <w:iCs/>
          <w:color w:val="000000"/>
          <w:spacing w:val="12"/>
          <w:szCs w:val="20"/>
        </w:rPr>
      </w:pPr>
      <w:r w:rsidRPr="00EC49F7">
        <w:rPr>
          <w:rFonts w:ascii="Times New Roman" w:hAnsi="Times New Roman" w:cs="Times New Roman"/>
          <w:b/>
          <w:bCs/>
          <w:i/>
          <w:iCs/>
          <w:color w:val="000000"/>
          <w:szCs w:val="20"/>
        </w:rPr>
        <w:lastRenderedPageBreak/>
        <w:t xml:space="preserve">Parágrafo único - </w:t>
      </w:r>
      <w:r w:rsidRPr="00EC49F7">
        <w:rPr>
          <w:rFonts w:ascii="Times New Roman" w:hAnsi="Times New Roman" w:cs="Times New Roman"/>
          <w:i/>
          <w:iCs/>
          <w:color w:val="000000"/>
          <w:szCs w:val="20"/>
        </w:rPr>
        <w:t xml:space="preserve">Consideram-se bens e serviços comuns, para os fins e efeitos desse artigo, aqueles cujos padrões de desempenho e qualidade possam ser objetivamente definidos no edital, por meio de especificações usuais </w:t>
      </w:r>
      <w:r w:rsidRPr="00EC49F7">
        <w:rPr>
          <w:rFonts w:ascii="Times New Roman" w:hAnsi="Times New Roman" w:cs="Times New Roman"/>
          <w:i/>
          <w:iCs/>
          <w:color w:val="000000"/>
          <w:spacing w:val="12"/>
          <w:szCs w:val="20"/>
        </w:rPr>
        <w:t>no mercado.”</w:t>
      </w:r>
      <w:proofErr w:type="gramEnd"/>
      <w:r w:rsidRPr="00EC49F7">
        <w:rPr>
          <w:rFonts w:ascii="Times New Roman" w:hAnsi="Times New Roman" w:cs="Times New Roman"/>
          <w:i/>
          <w:iCs/>
          <w:color w:val="000000"/>
          <w:spacing w:val="12"/>
          <w:szCs w:val="20"/>
        </w:rPr>
        <w:t xml:space="preserve"> </w:t>
      </w:r>
    </w:p>
    <w:p w14:paraId="0B877E02" w14:textId="77777777" w:rsidR="00F80BA6" w:rsidRDefault="00F80BA6" w:rsidP="00356082">
      <w:pPr>
        <w:pStyle w:val="Ttulo2"/>
        <w:keepNext w:val="0"/>
        <w:tabs>
          <w:tab w:val="clear" w:pos="1701"/>
        </w:tabs>
        <w:spacing w:after="120"/>
        <w:ind w:left="851" w:right="0" w:hanging="425"/>
        <w:jc w:val="both"/>
        <w:rPr>
          <w:b w:val="0"/>
          <w:szCs w:val="24"/>
        </w:rPr>
      </w:pPr>
      <w:r w:rsidRPr="00221449">
        <w:rPr>
          <w:iCs/>
          <w:spacing w:val="12"/>
          <w:szCs w:val="24"/>
        </w:rPr>
        <w:t>2.3</w:t>
      </w:r>
      <w:r w:rsidRPr="00EC49F7">
        <w:rPr>
          <w:i/>
          <w:iCs/>
          <w:spacing w:val="12"/>
          <w:szCs w:val="24"/>
        </w:rPr>
        <w:t xml:space="preserve"> </w:t>
      </w:r>
      <w:r w:rsidRPr="00EC49F7">
        <w:rPr>
          <w:b w:val="0"/>
          <w:szCs w:val="24"/>
        </w:rPr>
        <w:t>A licitação poderá ser realizada na modalidade de Pregão Eletrônico, com adjudicação pelo menor preço total do Item, nos termos da Lei n</w:t>
      </w:r>
      <w:r w:rsidRPr="00EC49F7">
        <w:rPr>
          <w:b w:val="0"/>
          <w:szCs w:val="24"/>
          <w:vertAlign w:val="superscript"/>
        </w:rPr>
        <w:t>o</w:t>
      </w:r>
      <w:r w:rsidRPr="00EC49F7">
        <w:rPr>
          <w:b w:val="0"/>
          <w:szCs w:val="24"/>
        </w:rPr>
        <w:t xml:space="preserve"> 8.666/93, Decreto nº 3.555/2000, Lei n</w:t>
      </w:r>
      <w:r w:rsidRPr="00EC49F7">
        <w:rPr>
          <w:b w:val="0"/>
          <w:szCs w:val="24"/>
          <w:vertAlign w:val="superscript"/>
        </w:rPr>
        <w:t>o</w:t>
      </w:r>
      <w:r w:rsidRPr="00EC49F7">
        <w:rPr>
          <w:b w:val="0"/>
          <w:szCs w:val="24"/>
        </w:rPr>
        <w:t xml:space="preserve"> 10.520/2002, Decreto nº 5.450/2005, Instrução Normativa SLTI/MPOG n</w:t>
      </w:r>
      <w:r w:rsidRPr="00EC49F7">
        <w:rPr>
          <w:b w:val="0"/>
          <w:szCs w:val="24"/>
          <w:vertAlign w:val="superscript"/>
        </w:rPr>
        <w:t>o</w:t>
      </w:r>
      <w:r w:rsidRPr="00EC49F7">
        <w:rPr>
          <w:b w:val="0"/>
          <w:szCs w:val="24"/>
        </w:rPr>
        <w:t xml:space="preserve"> 02/2008, Instrução Normativa SLTI/MPOG n</w:t>
      </w:r>
      <w:r w:rsidRPr="00EC49F7">
        <w:rPr>
          <w:b w:val="0"/>
          <w:szCs w:val="24"/>
          <w:vertAlign w:val="superscript"/>
        </w:rPr>
        <w:t>o</w:t>
      </w:r>
      <w:r w:rsidRPr="00EC49F7">
        <w:rPr>
          <w:b w:val="0"/>
          <w:szCs w:val="24"/>
        </w:rPr>
        <w:t xml:space="preserve"> 01/2010, Lei Complementar 123/06 e demais legislação aplicáveis ao caso, bem como pelas condições previstas neste Termo de Referência</w:t>
      </w:r>
      <w:r w:rsidRPr="00833EF7">
        <w:rPr>
          <w:b w:val="0"/>
          <w:szCs w:val="24"/>
        </w:rPr>
        <w:t>.</w:t>
      </w:r>
    </w:p>
    <w:p w14:paraId="1736709A" w14:textId="77777777" w:rsidR="00F80BA6" w:rsidRPr="00F80BA6" w:rsidRDefault="00F80BA6" w:rsidP="00F80BA6"/>
    <w:p w14:paraId="67F9C35A" w14:textId="77777777" w:rsidR="00F80BA6" w:rsidRPr="000C67B5" w:rsidRDefault="00F80BA6" w:rsidP="001A48DA">
      <w:pPr>
        <w:pStyle w:val="Nivel1"/>
        <w:numPr>
          <w:ilvl w:val="0"/>
          <w:numId w:val="30"/>
        </w:numPr>
        <w:spacing w:before="0" w:line="240" w:lineRule="auto"/>
        <w:ind w:left="851"/>
        <w:rPr>
          <w:rFonts w:ascii="Times New Roman" w:hAnsi="Times New Roman"/>
          <w:sz w:val="24"/>
          <w:szCs w:val="24"/>
        </w:rPr>
      </w:pPr>
      <w:r w:rsidRPr="000C67B5">
        <w:rPr>
          <w:rFonts w:ascii="Times New Roman" w:hAnsi="Times New Roman"/>
          <w:sz w:val="24"/>
          <w:szCs w:val="24"/>
        </w:rPr>
        <w:t>ENTREGA E CRITÉRIOS DE ACEITAÇÃO DO OBJETO.</w:t>
      </w:r>
    </w:p>
    <w:p w14:paraId="73C84F79" w14:textId="77777777" w:rsidR="00F80BA6" w:rsidRPr="000C67B5" w:rsidRDefault="00F80BA6" w:rsidP="001A48DA">
      <w:pPr>
        <w:pStyle w:val="Nivel1"/>
        <w:numPr>
          <w:ilvl w:val="1"/>
          <w:numId w:val="25"/>
        </w:numPr>
        <w:spacing w:before="0" w:line="240" w:lineRule="auto"/>
        <w:ind w:left="1276" w:hanging="425"/>
        <w:rPr>
          <w:rFonts w:ascii="Times New Roman" w:hAnsi="Times New Roman"/>
          <w:b w:val="0"/>
          <w:sz w:val="24"/>
          <w:szCs w:val="24"/>
        </w:rPr>
      </w:pPr>
      <w:r w:rsidRPr="000C67B5">
        <w:rPr>
          <w:rFonts w:ascii="Times New Roman" w:hAnsi="Times New Roman"/>
          <w:b w:val="0"/>
          <w:sz w:val="24"/>
          <w:szCs w:val="24"/>
        </w:rPr>
        <w:t xml:space="preserve">Os </w:t>
      </w:r>
      <w:r>
        <w:rPr>
          <w:rFonts w:ascii="Times New Roman" w:hAnsi="Times New Roman"/>
          <w:b w:val="0"/>
          <w:sz w:val="24"/>
          <w:szCs w:val="24"/>
        </w:rPr>
        <w:t>equipamentos</w:t>
      </w:r>
      <w:r w:rsidRPr="000C67B5">
        <w:rPr>
          <w:rFonts w:ascii="Times New Roman" w:hAnsi="Times New Roman"/>
          <w:b w:val="0"/>
          <w:sz w:val="24"/>
          <w:szCs w:val="24"/>
        </w:rPr>
        <w:t xml:space="preserve">, serão recebidos provisoriamente por servidor deste Ministério que, verificará a conformidade dos mesmos, de acordo com as especificações e quantidades estabelecidas neste Termo de Referência, de </w:t>
      </w:r>
      <w:r>
        <w:rPr>
          <w:rFonts w:ascii="Times New Roman" w:hAnsi="Times New Roman"/>
          <w:b w:val="0"/>
          <w:sz w:val="24"/>
          <w:szCs w:val="24"/>
        </w:rPr>
        <w:t>acordo</w:t>
      </w:r>
      <w:r w:rsidRPr="000C67B5">
        <w:rPr>
          <w:rFonts w:ascii="Times New Roman" w:hAnsi="Times New Roman"/>
          <w:b w:val="0"/>
          <w:sz w:val="24"/>
          <w:szCs w:val="24"/>
        </w:rPr>
        <w:t xml:space="preserve"> com a Lei 8666/93;</w:t>
      </w:r>
    </w:p>
    <w:p w14:paraId="669DD7DB" w14:textId="77777777" w:rsidR="00F80BA6" w:rsidRPr="000C67B5" w:rsidRDefault="00F80BA6" w:rsidP="001A48DA">
      <w:pPr>
        <w:pStyle w:val="Nivel1"/>
        <w:numPr>
          <w:ilvl w:val="1"/>
          <w:numId w:val="25"/>
        </w:numPr>
        <w:spacing w:before="0" w:line="240" w:lineRule="auto"/>
        <w:ind w:left="1276" w:hanging="425"/>
        <w:rPr>
          <w:rFonts w:ascii="Times New Roman" w:hAnsi="Times New Roman"/>
          <w:b w:val="0"/>
          <w:sz w:val="24"/>
          <w:szCs w:val="24"/>
        </w:rPr>
      </w:pPr>
      <w:r w:rsidRPr="000C67B5">
        <w:rPr>
          <w:rFonts w:ascii="Times New Roman" w:hAnsi="Times New Roman"/>
          <w:b w:val="0"/>
          <w:sz w:val="24"/>
          <w:szCs w:val="24"/>
        </w:rPr>
        <w:t>Serão recebidos definitivamente após a conferência da qualidade e quantidade, mediante atesto da Nota Fiscal/Fatura;</w:t>
      </w:r>
    </w:p>
    <w:p w14:paraId="506ED2FC" w14:textId="77777777" w:rsidR="00F80BA6" w:rsidRPr="000C67B5" w:rsidRDefault="00F80BA6" w:rsidP="001A48DA">
      <w:pPr>
        <w:pStyle w:val="PargrafodaLista"/>
        <w:numPr>
          <w:ilvl w:val="1"/>
          <w:numId w:val="25"/>
        </w:numPr>
        <w:spacing w:after="120"/>
        <w:ind w:left="1276" w:hanging="425"/>
        <w:contextualSpacing w:val="0"/>
        <w:jc w:val="both"/>
        <w:rPr>
          <w:rFonts w:ascii="Times New Roman" w:hAnsi="Times New Roman" w:cs="Times New Roman"/>
        </w:rPr>
      </w:pPr>
      <w:r w:rsidRPr="000C67B5">
        <w:rPr>
          <w:rFonts w:ascii="Times New Roman" w:hAnsi="Times New Roman" w:cs="Times New Roman"/>
        </w:rPr>
        <w:t>Constatado o fornecimento incompleto ou vício do material, a Contratada será convocada para substituir ou complementar o material no prazo máximo de 05 (cinco) dias úteis, a contar da convocação pelo MME;</w:t>
      </w:r>
    </w:p>
    <w:p w14:paraId="46A0F300" w14:textId="77777777" w:rsidR="00F80BA6" w:rsidRPr="000C67B5" w:rsidRDefault="00F80BA6" w:rsidP="001A48DA">
      <w:pPr>
        <w:pStyle w:val="PargrafodaLista"/>
        <w:numPr>
          <w:ilvl w:val="1"/>
          <w:numId w:val="25"/>
        </w:numPr>
        <w:spacing w:after="120"/>
        <w:ind w:left="1276" w:hanging="425"/>
        <w:contextualSpacing w:val="0"/>
        <w:jc w:val="both"/>
        <w:rPr>
          <w:rFonts w:ascii="Times New Roman" w:hAnsi="Times New Roman" w:cs="Times New Roman"/>
        </w:rPr>
      </w:pPr>
      <w:r w:rsidRPr="000C67B5">
        <w:rPr>
          <w:rFonts w:ascii="Times New Roman" w:hAnsi="Times New Roman" w:cs="Times New Roman"/>
        </w:rPr>
        <w:t xml:space="preserve">Os </w:t>
      </w:r>
      <w:r>
        <w:rPr>
          <w:rFonts w:ascii="Times New Roman" w:hAnsi="Times New Roman" w:cs="Times New Roman"/>
        </w:rPr>
        <w:t>equipamentos</w:t>
      </w:r>
      <w:r w:rsidRPr="000C67B5">
        <w:rPr>
          <w:rFonts w:ascii="Times New Roman" w:hAnsi="Times New Roman" w:cs="Times New Roman"/>
        </w:rPr>
        <w:t xml:space="preserve"> deverão ser entregues em embalagens apropriadas que os protejam de arranhões e amassados.</w:t>
      </w:r>
    </w:p>
    <w:p w14:paraId="27971E98" w14:textId="169D1502" w:rsidR="00F80BA6" w:rsidRPr="000C67B5" w:rsidRDefault="00F80BA6" w:rsidP="001A48DA">
      <w:pPr>
        <w:pStyle w:val="PargrafodaLista"/>
        <w:numPr>
          <w:ilvl w:val="1"/>
          <w:numId w:val="25"/>
        </w:numPr>
        <w:spacing w:after="120"/>
        <w:ind w:left="1276" w:hanging="425"/>
        <w:contextualSpacing w:val="0"/>
        <w:jc w:val="both"/>
        <w:rPr>
          <w:rFonts w:ascii="Times New Roman" w:hAnsi="Times New Roman" w:cs="Times New Roman"/>
        </w:rPr>
      </w:pPr>
      <w:r w:rsidRPr="000C67B5">
        <w:rPr>
          <w:rFonts w:ascii="Times New Roman" w:hAnsi="Times New Roman" w:cs="Times New Roman"/>
          <w:iCs/>
          <w:color w:val="000000"/>
        </w:rPr>
        <w:t xml:space="preserve">O prazo de entrega dos equipamentos é de até </w:t>
      </w:r>
      <w:r w:rsidRPr="00356082">
        <w:rPr>
          <w:rFonts w:ascii="Times New Roman" w:hAnsi="Times New Roman" w:cs="Times New Roman"/>
          <w:b/>
          <w:iCs/>
          <w:color w:val="000000"/>
        </w:rPr>
        <w:t>30(trinta)</w:t>
      </w:r>
      <w:r w:rsidRPr="00356082">
        <w:rPr>
          <w:rFonts w:ascii="Times New Roman" w:hAnsi="Times New Roman" w:cs="Times New Roman"/>
          <w:b/>
          <w:iCs/>
          <w:color w:val="FF0000"/>
        </w:rPr>
        <w:t xml:space="preserve"> </w:t>
      </w:r>
      <w:r w:rsidRPr="00356082">
        <w:rPr>
          <w:rFonts w:ascii="Times New Roman" w:hAnsi="Times New Roman" w:cs="Times New Roman"/>
          <w:b/>
          <w:iCs/>
          <w:color w:val="000000"/>
        </w:rPr>
        <w:t>dias</w:t>
      </w:r>
      <w:r w:rsidRPr="000C67B5">
        <w:rPr>
          <w:rFonts w:ascii="Times New Roman" w:hAnsi="Times New Roman" w:cs="Times New Roman"/>
          <w:iCs/>
          <w:color w:val="000000"/>
        </w:rPr>
        <w:t>, contados a partir do recebimento da Nota de Empenho pela Contratada, podendo ser prorrogado ou não, por igual período, mediante justificativa fundamentada, que poderá ser aceita ou não pel</w:t>
      </w:r>
      <w:r w:rsidR="004A6573">
        <w:rPr>
          <w:rFonts w:ascii="Times New Roman" w:hAnsi="Times New Roman" w:cs="Times New Roman"/>
          <w:iCs/>
          <w:color w:val="000000"/>
        </w:rPr>
        <w:t>o</w:t>
      </w:r>
      <w:r w:rsidRPr="000C67B5">
        <w:rPr>
          <w:rFonts w:ascii="Times New Roman" w:hAnsi="Times New Roman" w:cs="Times New Roman"/>
          <w:iCs/>
          <w:color w:val="000000"/>
        </w:rPr>
        <w:t xml:space="preserve"> Contratante.</w:t>
      </w:r>
    </w:p>
    <w:p w14:paraId="6B7D6DA8" w14:textId="77777777" w:rsidR="00F80BA6" w:rsidRPr="000C67B5" w:rsidRDefault="00F80BA6" w:rsidP="001A48DA">
      <w:pPr>
        <w:numPr>
          <w:ilvl w:val="1"/>
          <w:numId w:val="25"/>
        </w:numPr>
        <w:spacing w:after="120"/>
        <w:ind w:left="1276" w:hanging="425"/>
        <w:jc w:val="both"/>
        <w:rPr>
          <w:rFonts w:ascii="Times New Roman" w:hAnsi="Times New Roman" w:cs="Times New Roman"/>
          <w:b/>
          <w:bCs/>
          <w:color w:val="000000"/>
        </w:rPr>
      </w:pPr>
      <w:r w:rsidRPr="000C67B5">
        <w:rPr>
          <w:rFonts w:ascii="Times New Roman" w:hAnsi="Times New Roman" w:cs="Times New Roman"/>
          <w:color w:val="000000"/>
        </w:rPr>
        <w:t xml:space="preserve">Os </w:t>
      </w:r>
      <w:r>
        <w:rPr>
          <w:rFonts w:ascii="Times New Roman" w:hAnsi="Times New Roman" w:cs="Times New Roman"/>
          <w:color w:val="000000"/>
        </w:rPr>
        <w:t>equipamentos</w:t>
      </w:r>
      <w:r w:rsidRPr="000C67B5">
        <w:rPr>
          <w:rFonts w:ascii="Times New Roman" w:hAnsi="Times New Roman" w:cs="Times New Roman"/>
          <w:color w:val="000000"/>
        </w:rPr>
        <w:t xml:space="preserve"> serão recebidos provisoriamente no prazo de </w:t>
      </w:r>
      <w:r w:rsidRPr="00356082">
        <w:rPr>
          <w:rFonts w:ascii="Times New Roman" w:hAnsi="Times New Roman" w:cs="Times New Roman"/>
          <w:b/>
          <w:color w:val="000000"/>
        </w:rPr>
        <w:t>30 (trinta) dias</w:t>
      </w:r>
      <w:r w:rsidRPr="000C67B5">
        <w:rPr>
          <w:rFonts w:ascii="Times New Roman" w:hAnsi="Times New Roman" w:cs="Times New Roman"/>
          <w:color w:val="000000"/>
        </w:rPr>
        <w:t xml:space="preserve">, </w:t>
      </w:r>
      <w:proofErr w:type="gramStart"/>
      <w:r w:rsidRPr="000C67B5">
        <w:rPr>
          <w:rFonts w:ascii="Times New Roman" w:hAnsi="Times New Roman" w:cs="Times New Roman"/>
          <w:color w:val="000000"/>
        </w:rPr>
        <w:t>pelo(</w:t>
      </w:r>
      <w:proofErr w:type="gramEnd"/>
      <w:r w:rsidRPr="000C67B5">
        <w:rPr>
          <w:rFonts w:ascii="Times New Roman" w:hAnsi="Times New Roman" w:cs="Times New Roman"/>
          <w:color w:val="000000"/>
        </w:rPr>
        <w:t xml:space="preserve">a) </w:t>
      </w:r>
      <w:r w:rsidRPr="000C67B5">
        <w:rPr>
          <w:rFonts w:ascii="Times New Roman" w:hAnsi="Times New Roman" w:cs="Times New Roman"/>
          <w:iCs/>
          <w:color w:val="000000"/>
        </w:rPr>
        <w:t>responsável</w:t>
      </w:r>
      <w:r w:rsidRPr="000C67B5">
        <w:rPr>
          <w:rFonts w:ascii="Times New Roman" w:hAnsi="Times New Roman" w:cs="Times New Roman"/>
          <w:color w:val="000000"/>
        </w:rPr>
        <w:t xml:space="preserve"> pelo acompanhamento e recebimento dos equipamentos, para efeito de posterior verificação de sua conformidade com as especificações constantes neste Termo de Referência e na proposta. </w:t>
      </w:r>
    </w:p>
    <w:p w14:paraId="45E4A7F6" w14:textId="77777777" w:rsidR="00F80BA6" w:rsidRPr="000C67B5" w:rsidRDefault="00F80BA6" w:rsidP="001A48DA">
      <w:pPr>
        <w:numPr>
          <w:ilvl w:val="1"/>
          <w:numId w:val="25"/>
        </w:numPr>
        <w:spacing w:after="120"/>
        <w:ind w:left="1276" w:hanging="425"/>
        <w:jc w:val="both"/>
        <w:rPr>
          <w:rFonts w:ascii="Times New Roman" w:hAnsi="Times New Roman" w:cs="Times New Roman"/>
          <w:bCs/>
          <w:color w:val="000000"/>
        </w:rPr>
      </w:pPr>
      <w:r w:rsidRPr="000C67B5">
        <w:rPr>
          <w:rFonts w:ascii="Times New Roman" w:hAnsi="Times New Roman" w:cs="Times New Roman"/>
          <w:bCs/>
          <w:color w:val="000000"/>
        </w:rPr>
        <w:t xml:space="preserve">Os equipamentos poderão ser rejeitados, no todo ou em parte, quando em desacordo com as especificações constantes neste Termo de Referência e na proposta, devendo ser substituídos no prazo de </w:t>
      </w:r>
      <w:r w:rsidRPr="00356082">
        <w:rPr>
          <w:rFonts w:ascii="Times New Roman" w:hAnsi="Times New Roman" w:cs="Times New Roman"/>
          <w:b/>
          <w:bCs/>
          <w:color w:val="000000"/>
        </w:rPr>
        <w:t>10 (dez) dias</w:t>
      </w:r>
      <w:r w:rsidRPr="000C67B5">
        <w:rPr>
          <w:rFonts w:ascii="Times New Roman" w:hAnsi="Times New Roman" w:cs="Times New Roman"/>
          <w:bCs/>
          <w:color w:val="000000"/>
        </w:rPr>
        <w:t>, a contar da notificação da contratada, às suas custas, sem prejuízo da aplicação das penalidades.</w:t>
      </w:r>
    </w:p>
    <w:p w14:paraId="700C71CA" w14:textId="77777777" w:rsidR="00F80BA6" w:rsidRPr="000C67B5" w:rsidRDefault="00F80BA6" w:rsidP="001A48DA">
      <w:pPr>
        <w:numPr>
          <w:ilvl w:val="1"/>
          <w:numId w:val="25"/>
        </w:numPr>
        <w:spacing w:after="120"/>
        <w:ind w:left="1276" w:hanging="425"/>
        <w:jc w:val="both"/>
        <w:rPr>
          <w:rFonts w:ascii="Times New Roman" w:hAnsi="Times New Roman" w:cs="Times New Roman"/>
          <w:bCs/>
          <w:color w:val="000000"/>
        </w:rPr>
      </w:pPr>
      <w:r w:rsidRPr="000C67B5">
        <w:rPr>
          <w:rFonts w:ascii="Times New Roman" w:hAnsi="Times New Roman" w:cs="Times New Roman"/>
          <w:color w:val="000000"/>
        </w:rPr>
        <w:t xml:space="preserve">Os </w:t>
      </w:r>
      <w:r>
        <w:rPr>
          <w:rFonts w:ascii="Times New Roman" w:hAnsi="Times New Roman" w:cs="Times New Roman"/>
          <w:color w:val="000000"/>
        </w:rPr>
        <w:t>equipamentos</w:t>
      </w:r>
      <w:r w:rsidRPr="000C67B5">
        <w:rPr>
          <w:rFonts w:ascii="Times New Roman" w:hAnsi="Times New Roman" w:cs="Times New Roman"/>
          <w:color w:val="000000"/>
        </w:rPr>
        <w:t xml:space="preserve"> serão recebidos definitivamente no prazo de </w:t>
      </w:r>
      <w:r w:rsidRPr="00356082">
        <w:rPr>
          <w:rFonts w:ascii="Times New Roman" w:hAnsi="Times New Roman" w:cs="Times New Roman"/>
          <w:b/>
          <w:color w:val="000000"/>
        </w:rPr>
        <w:t>20 (vinte) dias,</w:t>
      </w:r>
      <w:r w:rsidRPr="000C67B5">
        <w:rPr>
          <w:rFonts w:ascii="Times New Roman" w:hAnsi="Times New Roman" w:cs="Times New Roman"/>
          <w:color w:val="000000"/>
        </w:rPr>
        <w:t xml:space="preserve"> contados do recebimento provisório, após a verificação da qualidade e quantidade do material e consequente aceitação mediante termo circunstanciado.</w:t>
      </w:r>
    </w:p>
    <w:p w14:paraId="28764207" w14:textId="77777777" w:rsidR="00F80BA6" w:rsidRPr="000C67B5" w:rsidRDefault="00F80BA6" w:rsidP="00F80BA6">
      <w:pPr>
        <w:spacing w:after="120"/>
        <w:ind w:left="1701" w:hanging="425"/>
        <w:jc w:val="both"/>
        <w:rPr>
          <w:rFonts w:ascii="Times New Roman" w:hAnsi="Times New Roman" w:cs="Times New Roman"/>
          <w:color w:val="000000"/>
          <w:lang w:eastAsia="en-US"/>
        </w:rPr>
      </w:pPr>
      <w:r w:rsidRPr="000C67B5">
        <w:rPr>
          <w:rFonts w:ascii="Times New Roman" w:hAnsi="Times New Roman" w:cs="Times New Roman"/>
          <w:b/>
        </w:rPr>
        <w:t>3.8.1</w:t>
      </w:r>
      <w:r w:rsidRPr="000C67B5">
        <w:rPr>
          <w:rFonts w:ascii="Times New Roman" w:hAnsi="Times New Roman" w:cs="Times New Roman"/>
        </w:rPr>
        <w:t xml:space="preserve"> </w:t>
      </w:r>
      <w:r w:rsidRPr="000C67B5">
        <w:rPr>
          <w:rFonts w:ascii="Times New Roman" w:hAnsi="Times New Roman" w:cs="Times New Roman"/>
          <w:color w:val="000000"/>
          <w:lang w:eastAsia="en-US"/>
        </w:rPr>
        <w:t>Na hipótese de a verificação a que se refere o subitem anterior não ser procedida dentro do prazo fixado, reputar-se-á como realizada, consumando-se o recebimento definitivo no dia do esgotamento do prazo.</w:t>
      </w:r>
    </w:p>
    <w:p w14:paraId="5BCFD2E5" w14:textId="2E307EB2" w:rsidR="00F80BA6" w:rsidRDefault="00F80BA6" w:rsidP="00F80BA6">
      <w:pPr>
        <w:spacing w:after="120"/>
        <w:ind w:left="1843" w:hanging="567"/>
        <w:jc w:val="both"/>
        <w:rPr>
          <w:rFonts w:ascii="Times New Roman" w:hAnsi="Times New Roman" w:cs="Times New Roman"/>
          <w:color w:val="000000"/>
          <w:lang w:eastAsia="en-US"/>
        </w:rPr>
      </w:pPr>
      <w:r w:rsidRPr="000C67B5">
        <w:rPr>
          <w:rFonts w:ascii="Times New Roman" w:hAnsi="Times New Roman" w:cs="Times New Roman"/>
          <w:b/>
          <w:bCs/>
          <w:color w:val="000000"/>
        </w:rPr>
        <w:t xml:space="preserve">3.8.2 </w:t>
      </w:r>
      <w:r w:rsidRPr="000C67B5">
        <w:rPr>
          <w:rFonts w:ascii="Times New Roman" w:hAnsi="Times New Roman" w:cs="Times New Roman"/>
          <w:color w:val="000000"/>
          <w:lang w:eastAsia="en-US"/>
        </w:rPr>
        <w:t xml:space="preserve">O recebimento provisório ou definitivo do objeto não exclui a responsabilidade da contratada pelos prejuízos resultantes da incorreta execução do </w:t>
      </w:r>
      <w:r>
        <w:rPr>
          <w:rFonts w:ascii="Times New Roman" w:hAnsi="Times New Roman" w:cs="Times New Roman"/>
          <w:color w:val="000000"/>
          <w:lang w:eastAsia="en-US"/>
        </w:rPr>
        <w:t>C</w:t>
      </w:r>
      <w:r w:rsidRPr="000C67B5">
        <w:rPr>
          <w:rFonts w:ascii="Times New Roman" w:hAnsi="Times New Roman" w:cs="Times New Roman"/>
          <w:color w:val="000000"/>
          <w:lang w:eastAsia="en-US"/>
        </w:rPr>
        <w:t>ontrato.</w:t>
      </w:r>
    </w:p>
    <w:p w14:paraId="1E8A74F3" w14:textId="77777777" w:rsidR="00F80BA6" w:rsidRPr="00EB2159" w:rsidRDefault="00F80BA6" w:rsidP="00F80BA6">
      <w:pPr>
        <w:spacing w:after="120"/>
        <w:ind w:left="1843" w:hanging="567"/>
        <w:jc w:val="both"/>
        <w:rPr>
          <w:rFonts w:ascii="Times New Roman" w:hAnsi="Times New Roman" w:cs="Times New Roman"/>
          <w:color w:val="000000"/>
          <w:sz w:val="8"/>
          <w:szCs w:val="8"/>
          <w:lang w:eastAsia="en-US"/>
        </w:rPr>
      </w:pPr>
    </w:p>
    <w:p w14:paraId="4EDA788D" w14:textId="77777777" w:rsidR="00F80BA6" w:rsidRPr="000C67B5" w:rsidRDefault="00F80BA6" w:rsidP="00F80BA6">
      <w:pPr>
        <w:pStyle w:val="PargrafodaLista"/>
        <w:spacing w:after="120"/>
        <w:ind w:left="426"/>
        <w:contextualSpacing w:val="0"/>
        <w:rPr>
          <w:rFonts w:ascii="Times New Roman" w:hAnsi="Times New Roman" w:cs="Times New Roman"/>
        </w:rPr>
      </w:pPr>
      <w:r w:rsidRPr="008F067A">
        <w:rPr>
          <w:rFonts w:ascii="Times New Roman" w:hAnsi="Times New Roman" w:cs="Times New Roman"/>
          <w:b/>
        </w:rPr>
        <w:lastRenderedPageBreak/>
        <w:t>4.</w:t>
      </w:r>
      <w:r>
        <w:rPr>
          <w:rFonts w:ascii="Times New Roman" w:hAnsi="Times New Roman" w:cs="Times New Roman"/>
        </w:rPr>
        <w:t xml:space="preserve">   </w:t>
      </w:r>
      <w:r w:rsidRPr="000C67B5">
        <w:rPr>
          <w:rFonts w:ascii="Times New Roman" w:hAnsi="Times New Roman" w:cs="Times New Roman"/>
          <w:b/>
        </w:rPr>
        <w:t>DA GARANTIA</w:t>
      </w:r>
    </w:p>
    <w:p w14:paraId="2E4F9F80" w14:textId="77777777" w:rsidR="00F80BA6" w:rsidRDefault="00F80BA6" w:rsidP="00F80BA6">
      <w:pPr>
        <w:pStyle w:val="PargrafodaLista"/>
        <w:spacing w:after="120"/>
        <w:ind w:left="1276" w:hanging="425"/>
        <w:contextualSpacing w:val="0"/>
        <w:jc w:val="both"/>
        <w:rPr>
          <w:rFonts w:ascii="Times New Roman" w:hAnsi="Times New Roman" w:cs="Times New Roman"/>
        </w:rPr>
      </w:pPr>
      <w:r w:rsidRPr="008F067A">
        <w:rPr>
          <w:rFonts w:ascii="Times New Roman" w:hAnsi="Times New Roman" w:cs="Times New Roman"/>
          <w:b/>
        </w:rPr>
        <w:t>4.1</w:t>
      </w:r>
      <w:r w:rsidRPr="000C67B5">
        <w:rPr>
          <w:rFonts w:ascii="Times New Roman" w:hAnsi="Times New Roman" w:cs="Times New Roman"/>
        </w:rPr>
        <w:tab/>
        <w:t xml:space="preserve">A garantia dos equipamentos, contra quaisquer defeitos de fabricação e funcionamento deverá constar na proposta do fornecedor, que não poderá ser inferior a </w:t>
      </w:r>
      <w:r w:rsidRPr="000C67B5">
        <w:rPr>
          <w:rFonts w:ascii="Times New Roman" w:hAnsi="Times New Roman" w:cs="Times New Roman"/>
          <w:b/>
        </w:rPr>
        <w:t>12(doze) meses</w:t>
      </w:r>
      <w:r w:rsidRPr="000C67B5">
        <w:rPr>
          <w:rFonts w:ascii="Times New Roman" w:hAnsi="Times New Roman" w:cs="Times New Roman"/>
        </w:rPr>
        <w:t xml:space="preserve"> contados da data da sua entrega. Deverá ser de acordo com as especificações oferecido pelo fabricante, contados a partir da data de recebimento;</w:t>
      </w:r>
    </w:p>
    <w:p w14:paraId="3FA6C904" w14:textId="15793414" w:rsidR="00F80BA6" w:rsidRDefault="00F80BA6" w:rsidP="00F80BA6">
      <w:pPr>
        <w:autoSpaceDE w:val="0"/>
        <w:autoSpaceDN w:val="0"/>
        <w:adjustRightInd w:val="0"/>
        <w:spacing w:after="120"/>
        <w:ind w:left="1276" w:hanging="425"/>
        <w:jc w:val="both"/>
        <w:rPr>
          <w:rFonts w:ascii="Times New Roman" w:hAnsi="Times New Roman" w:cs="Times New Roman"/>
        </w:rPr>
      </w:pPr>
      <w:r w:rsidRPr="008F067A">
        <w:rPr>
          <w:rFonts w:ascii="Times New Roman" w:hAnsi="Times New Roman" w:cs="Times New Roman"/>
          <w:b/>
        </w:rPr>
        <w:t>4.2</w:t>
      </w:r>
      <w:r>
        <w:rPr>
          <w:rFonts w:ascii="Times New Roman" w:hAnsi="Times New Roman" w:cs="Times New Roman"/>
          <w:b/>
        </w:rPr>
        <w:t xml:space="preserve"> </w:t>
      </w:r>
      <w:r w:rsidRPr="000C67B5">
        <w:rPr>
          <w:rFonts w:ascii="Times New Roman" w:hAnsi="Times New Roman" w:cs="Times New Roman"/>
        </w:rPr>
        <w:t>A assistência técnica deverá ser comprovada com a indicação pela licitante vencedora de qual empresa, em Brasília/DF, irá prestar a assistência técnica durante o período de garantia oferecido pelo fabricante (sem comprovação de vínculos), informando o endereço de tal empresa, o telefone e contato;</w:t>
      </w:r>
    </w:p>
    <w:p w14:paraId="7C7A7E48" w14:textId="77777777" w:rsidR="00F80BA6" w:rsidRPr="000C67B5" w:rsidRDefault="00F80BA6" w:rsidP="00F80BA6">
      <w:pPr>
        <w:pStyle w:val="PargrafodaLista"/>
        <w:autoSpaceDE w:val="0"/>
        <w:autoSpaceDN w:val="0"/>
        <w:adjustRightInd w:val="0"/>
        <w:spacing w:after="120"/>
        <w:ind w:left="1276" w:hanging="425"/>
        <w:contextualSpacing w:val="0"/>
        <w:jc w:val="both"/>
        <w:rPr>
          <w:rFonts w:ascii="Times New Roman" w:hAnsi="Times New Roman" w:cs="Times New Roman"/>
        </w:rPr>
      </w:pPr>
      <w:r w:rsidRPr="008F067A">
        <w:rPr>
          <w:rFonts w:ascii="Times New Roman" w:hAnsi="Times New Roman" w:cs="Times New Roman"/>
          <w:b/>
        </w:rPr>
        <w:t>4.3</w:t>
      </w:r>
      <w:r w:rsidRPr="000C67B5">
        <w:rPr>
          <w:rFonts w:ascii="Times New Roman" w:hAnsi="Times New Roman" w:cs="Times New Roman"/>
        </w:rPr>
        <w:tab/>
        <w:t>A empresa durante o prazo de garantia dos equipamentos especificados pelos seus fabricantes deverá efetuar as respectivas trocas observando o prazo de 24 horas após ciência da notificação por este Ministério.</w:t>
      </w:r>
    </w:p>
    <w:p w14:paraId="024B9C93" w14:textId="77777777" w:rsidR="00F80BA6" w:rsidRPr="009928BD" w:rsidRDefault="00F80BA6" w:rsidP="00F80BA6">
      <w:pPr>
        <w:tabs>
          <w:tab w:val="num" w:pos="0"/>
        </w:tabs>
        <w:autoSpaceDE w:val="0"/>
        <w:autoSpaceDN w:val="0"/>
        <w:adjustRightInd w:val="0"/>
        <w:spacing w:after="120"/>
        <w:jc w:val="both"/>
        <w:rPr>
          <w:rFonts w:ascii="Times New Roman" w:hAnsi="Times New Roman" w:cs="Times New Roman"/>
          <w:sz w:val="8"/>
          <w:szCs w:val="8"/>
        </w:rPr>
      </w:pPr>
    </w:p>
    <w:p w14:paraId="29C2762A" w14:textId="0186482E" w:rsidR="00F80BA6" w:rsidRPr="000C67B5" w:rsidRDefault="00F80BA6" w:rsidP="001A48DA">
      <w:pPr>
        <w:pStyle w:val="Nivel1"/>
        <w:numPr>
          <w:ilvl w:val="0"/>
          <w:numId w:val="28"/>
        </w:numPr>
        <w:spacing w:before="0" w:line="240" w:lineRule="auto"/>
        <w:rPr>
          <w:rFonts w:ascii="Times New Roman" w:hAnsi="Times New Roman"/>
          <w:sz w:val="24"/>
          <w:szCs w:val="24"/>
        </w:rPr>
      </w:pPr>
      <w:r w:rsidRPr="000C67B5">
        <w:rPr>
          <w:rFonts w:ascii="Times New Roman" w:hAnsi="Times New Roman"/>
          <w:sz w:val="24"/>
          <w:szCs w:val="24"/>
          <w:lang w:eastAsia="en-US"/>
        </w:rPr>
        <w:t>OBRIGAÇÕES D</w:t>
      </w:r>
      <w:r w:rsidR="00356082" w:rsidRPr="00002BFF">
        <w:rPr>
          <w:rFonts w:ascii="Times New Roman" w:hAnsi="Times New Roman"/>
          <w:color w:val="000000" w:themeColor="text1"/>
          <w:sz w:val="24"/>
          <w:szCs w:val="24"/>
          <w:lang w:eastAsia="en-US"/>
        </w:rPr>
        <w:t>O</w:t>
      </w:r>
      <w:r w:rsidRPr="000C67B5">
        <w:rPr>
          <w:rFonts w:ascii="Times New Roman" w:hAnsi="Times New Roman"/>
          <w:sz w:val="24"/>
          <w:szCs w:val="24"/>
          <w:lang w:eastAsia="en-US"/>
        </w:rPr>
        <w:t xml:space="preserve"> CONTRATANTE</w:t>
      </w:r>
    </w:p>
    <w:p w14:paraId="243BFD08" w14:textId="43D4A058" w:rsidR="00F80BA6" w:rsidRPr="000C67B5" w:rsidRDefault="00F80BA6" w:rsidP="00F80BA6">
      <w:pPr>
        <w:spacing w:after="120"/>
        <w:ind w:left="425"/>
        <w:jc w:val="both"/>
        <w:rPr>
          <w:rFonts w:ascii="Times New Roman" w:hAnsi="Times New Roman" w:cs="Times New Roman"/>
          <w:b/>
          <w:color w:val="000000"/>
        </w:rPr>
      </w:pPr>
      <w:r w:rsidRPr="000C67B5">
        <w:rPr>
          <w:rFonts w:ascii="Times New Roman" w:hAnsi="Times New Roman" w:cs="Times New Roman"/>
        </w:rPr>
        <w:t xml:space="preserve">Constituem obrigações </w:t>
      </w:r>
      <w:r w:rsidRPr="00002BFF">
        <w:rPr>
          <w:rFonts w:ascii="Times New Roman" w:hAnsi="Times New Roman" w:cs="Times New Roman"/>
          <w:color w:val="000000" w:themeColor="text1"/>
        </w:rPr>
        <w:t>d</w:t>
      </w:r>
      <w:r w:rsidR="004A6573">
        <w:rPr>
          <w:rFonts w:ascii="Times New Roman" w:hAnsi="Times New Roman" w:cs="Times New Roman"/>
          <w:color w:val="000000" w:themeColor="text1"/>
        </w:rPr>
        <w:t>o</w:t>
      </w:r>
      <w:r w:rsidRPr="000C67B5">
        <w:rPr>
          <w:rFonts w:ascii="Times New Roman" w:hAnsi="Times New Roman" w:cs="Times New Roman"/>
        </w:rPr>
        <w:t xml:space="preserve"> Contratante:</w:t>
      </w:r>
    </w:p>
    <w:p w14:paraId="2C66E93C" w14:textId="77777777" w:rsidR="00F80BA6" w:rsidRPr="000C67B5" w:rsidRDefault="00F80BA6" w:rsidP="001A48DA">
      <w:pPr>
        <w:pStyle w:val="PargrafodaLista"/>
        <w:numPr>
          <w:ilvl w:val="0"/>
          <w:numId w:val="27"/>
        </w:numPr>
        <w:spacing w:after="120"/>
        <w:contextualSpacing w:val="0"/>
        <w:jc w:val="both"/>
        <w:rPr>
          <w:rFonts w:ascii="Times New Roman" w:hAnsi="Times New Roman" w:cs="Times New Roman"/>
          <w:b/>
          <w:color w:val="000000"/>
        </w:rPr>
      </w:pPr>
      <w:proofErr w:type="gramStart"/>
      <w:r w:rsidRPr="000C67B5">
        <w:rPr>
          <w:rFonts w:ascii="Times New Roman" w:hAnsi="Times New Roman" w:cs="Times New Roman"/>
        </w:rPr>
        <w:t>proporcionar</w:t>
      </w:r>
      <w:proofErr w:type="gramEnd"/>
      <w:r w:rsidRPr="000C67B5">
        <w:rPr>
          <w:rFonts w:ascii="Times New Roman" w:hAnsi="Times New Roman" w:cs="Times New Roman"/>
        </w:rPr>
        <w:t xml:space="preserve"> todas as facilidades para que o fornecedor possa cumprir suas obrigações dentro das normas e condições estabelecidas neste Termo de Referência;</w:t>
      </w:r>
    </w:p>
    <w:p w14:paraId="030E67A9" w14:textId="77777777" w:rsidR="00F80BA6" w:rsidRPr="000C67B5" w:rsidRDefault="00F80BA6" w:rsidP="001A48DA">
      <w:pPr>
        <w:pStyle w:val="BodyText21"/>
        <w:numPr>
          <w:ilvl w:val="0"/>
          <w:numId w:val="27"/>
        </w:numPr>
        <w:tabs>
          <w:tab w:val="num" w:pos="1288"/>
        </w:tabs>
        <w:autoSpaceDE w:val="0"/>
        <w:autoSpaceDN w:val="0"/>
        <w:adjustRightInd w:val="0"/>
        <w:spacing w:after="120"/>
        <w:rPr>
          <w:szCs w:val="24"/>
        </w:rPr>
      </w:pPr>
      <w:proofErr w:type="gramStart"/>
      <w:r w:rsidRPr="000C67B5">
        <w:rPr>
          <w:szCs w:val="24"/>
        </w:rPr>
        <w:t>rejeitar</w:t>
      </w:r>
      <w:proofErr w:type="gramEnd"/>
      <w:r w:rsidRPr="000C67B5">
        <w:rPr>
          <w:szCs w:val="24"/>
        </w:rPr>
        <w:t>, no todo ou em parte, os produtos entregues em desacordo com as especificações deste Termo de Referência;</w:t>
      </w:r>
    </w:p>
    <w:p w14:paraId="5AAB6F19" w14:textId="77777777" w:rsidR="00F80BA6" w:rsidRPr="000C67B5" w:rsidRDefault="00F80BA6" w:rsidP="001A48DA">
      <w:pPr>
        <w:numPr>
          <w:ilvl w:val="0"/>
          <w:numId w:val="27"/>
        </w:numPr>
        <w:tabs>
          <w:tab w:val="num" w:pos="1288"/>
        </w:tabs>
        <w:autoSpaceDE w:val="0"/>
        <w:autoSpaceDN w:val="0"/>
        <w:adjustRightInd w:val="0"/>
        <w:spacing w:after="120"/>
        <w:jc w:val="both"/>
        <w:rPr>
          <w:rFonts w:ascii="Times New Roman" w:hAnsi="Times New Roman" w:cs="Times New Roman"/>
        </w:rPr>
      </w:pPr>
      <w:proofErr w:type="gramStart"/>
      <w:r w:rsidRPr="000C67B5">
        <w:rPr>
          <w:rFonts w:ascii="Times New Roman" w:hAnsi="Times New Roman" w:cs="Times New Roman"/>
        </w:rPr>
        <w:t>efetuar</w:t>
      </w:r>
      <w:proofErr w:type="gramEnd"/>
      <w:r w:rsidRPr="000C67B5">
        <w:rPr>
          <w:rFonts w:ascii="Times New Roman" w:hAnsi="Times New Roman" w:cs="Times New Roman"/>
        </w:rPr>
        <w:t xml:space="preserve">, no prazo e nas condições estabelecidos neste Termo de Referência, os pagamentos devidos à licitante vencedora; </w:t>
      </w:r>
    </w:p>
    <w:p w14:paraId="7DD1EE78" w14:textId="77777777" w:rsidR="00F80BA6" w:rsidRPr="000C67B5" w:rsidRDefault="00F80BA6" w:rsidP="001A48DA">
      <w:pPr>
        <w:numPr>
          <w:ilvl w:val="0"/>
          <w:numId w:val="27"/>
        </w:numPr>
        <w:tabs>
          <w:tab w:val="num" w:pos="1288"/>
        </w:tabs>
        <w:autoSpaceDE w:val="0"/>
        <w:autoSpaceDN w:val="0"/>
        <w:adjustRightInd w:val="0"/>
        <w:spacing w:after="120"/>
        <w:jc w:val="both"/>
        <w:rPr>
          <w:rFonts w:ascii="Times New Roman" w:hAnsi="Times New Roman" w:cs="Times New Roman"/>
        </w:rPr>
      </w:pPr>
      <w:proofErr w:type="gramStart"/>
      <w:r w:rsidRPr="000C67B5">
        <w:rPr>
          <w:rFonts w:ascii="Times New Roman" w:hAnsi="Times New Roman" w:cs="Times New Roman"/>
        </w:rPr>
        <w:t>comunicar</w:t>
      </w:r>
      <w:proofErr w:type="gramEnd"/>
      <w:r w:rsidRPr="000C67B5">
        <w:rPr>
          <w:rFonts w:ascii="Times New Roman" w:hAnsi="Times New Roman" w:cs="Times New Roman"/>
        </w:rPr>
        <w:t xml:space="preserve"> à empresa sobre possíveis irregularidades observadas nos produtos fornecidos para imediata substituição e.</w:t>
      </w:r>
    </w:p>
    <w:p w14:paraId="79B66102" w14:textId="77777777" w:rsidR="00F80BA6" w:rsidRDefault="00F80BA6" w:rsidP="001A48DA">
      <w:pPr>
        <w:numPr>
          <w:ilvl w:val="0"/>
          <w:numId w:val="27"/>
        </w:numPr>
        <w:tabs>
          <w:tab w:val="num" w:pos="1288"/>
        </w:tabs>
        <w:autoSpaceDE w:val="0"/>
        <w:autoSpaceDN w:val="0"/>
        <w:adjustRightInd w:val="0"/>
        <w:spacing w:after="120"/>
        <w:jc w:val="both"/>
        <w:rPr>
          <w:rFonts w:ascii="Times New Roman" w:hAnsi="Times New Roman" w:cs="Times New Roman"/>
          <w:color w:val="000000" w:themeColor="text1"/>
        </w:rPr>
      </w:pPr>
      <w:proofErr w:type="gramStart"/>
      <w:r w:rsidRPr="000C67B5">
        <w:rPr>
          <w:rFonts w:ascii="Times New Roman" w:hAnsi="Times New Roman" w:cs="Times New Roman"/>
          <w:color w:val="000000" w:themeColor="text1"/>
        </w:rPr>
        <w:t>fiscalizar</w:t>
      </w:r>
      <w:proofErr w:type="gramEnd"/>
      <w:r w:rsidRPr="000C67B5">
        <w:rPr>
          <w:rFonts w:ascii="Times New Roman" w:hAnsi="Times New Roman" w:cs="Times New Roman"/>
          <w:color w:val="000000" w:themeColor="text1"/>
        </w:rPr>
        <w:t xml:space="preserve"> a vedação de que familiar de agente público presta serviços no órgão federal ou entidades em que este exerça cargo em comissão ou função de confiança, conforme disposto no art. 7º do Decreto nº 7.203, de 14 de junho de 2010.</w:t>
      </w:r>
    </w:p>
    <w:p w14:paraId="34D45EA4" w14:textId="77777777" w:rsidR="00CE6B20" w:rsidRPr="009928BD" w:rsidRDefault="00CE6B20" w:rsidP="00CE6B20">
      <w:pPr>
        <w:autoSpaceDE w:val="0"/>
        <w:autoSpaceDN w:val="0"/>
        <w:adjustRightInd w:val="0"/>
        <w:spacing w:after="120"/>
        <w:ind w:left="1145"/>
        <w:jc w:val="both"/>
        <w:rPr>
          <w:rFonts w:ascii="Times New Roman" w:hAnsi="Times New Roman" w:cs="Times New Roman"/>
          <w:color w:val="000000" w:themeColor="text1"/>
          <w:sz w:val="8"/>
          <w:szCs w:val="8"/>
        </w:rPr>
      </w:pPr>
    </w:p>
    <w:p w14:paraId="64B48DD3" w14:textId="77777777" w:rsidR="00F80BA6" w:rsidRPr="000C67B5" w:rsidRDefault="00F80BA6" w:rsidP="001A48DA">
      <w:pPr>
        <w:pStyle w:val="Nivel1"/>
        <w:numPr>
          <w:ilvl w:val="0"/>
          <w:numId w:val="31"/>
        </w:numPr>
        <w:spacing w:before="0" w:line="240" w:lineRule="auto"/>
        <w:rPr>
          <w:rFonts w:ascii="Times New Roman" w:hAnsi="Times New Roman"/>
          <w:sz w:val="24"/>
          <w:szCs w:val="24"/>
        </w:rPr>
      </w:pPr>
      <w:r w:rsidRPr="000C67B5">
        <w:rPr>
          <w:rFonts w:ascii="Times New Roman" w:hAnsi="Times New Roman"/>
          <w:sz w:val="24"/>
          <w:szCs w:val="24"/>
        </w:rPr>
        <w:t>OBRIGAÇÕES DA CONTRATADA</w:t>
      </w:r>
    </w:p>
    <w:p w14:paraId="7DB1BA7B" w14:textId="77777777" w:rsidR="00F80BA6" w:rsidRPr="008F067A" w:rsidRDefault="00F80BA6" w:rsidP="00F80BA6">
      <w:pPr>
        <w:pStyle w:val="Nivel1"/>
        <w:spacing w:before="0" w:line="240" w:lineRule="auto"/>
        <w:ind w:firstLine="0"/>
        <w:rPr>
          <w:rFonts w:ascii="Times New Roman" w:hAnsi="Times New Roman"/>
          <w:b w:val="0"/>
          <w:sz w:val="24"/>
          <w:szCs w:val="24"/>
        </w:rPr>
      </w:pPr>
      <w:r w:rsidRPr="008F067A">
        <w:rPr>
          <w:rFonts w:ascii="Times New Roman" w:hAnsi="Times New Roman"/>
          <w:b w:val="0"/>
          <w:sz w:val="24"/>
          <w:szCs w:val="24"/>
        </w:rPr>
        <w:t>Constituem obrigações específicas da Contratada, sem prejuízo das obrigações estabelecidas nas normas legais e técnicas aplicáveis, a este Termo de Referência, a proposta, os critérios de sustentabilidade ambiental, bem como, todas as orientações do Ministério de Minas e Energia - MME:</w:t>
      </w:r>
    </w:p>
    <w:p w14:paraId="264BF0EE" w14:textId="77777777" w:rsidR="00F80BA6" w:rsidRDefault="00F80BA6" w:rsidP="001A48DA">
      <w:pPr>
        <w:pStyle w:val="PargrafodaLista"/>
        <w:numPr>
          <w:ilvl w:val="0"/>
          <w:numId w:val="26"/>
        </w:numPr>
        <w:spacing w:after="120"/>
        <w:ind w:left="1134"/>
        <w:contextualSpacing w:val="0"/>
        <w:jc w:val="both"/>
        <w:rPr>
          <w:rFonts w:ascii="Times New Roman" w:hAnsi="Times New Roman" w:cs="Times New Roman"/>
        </w:rPr>
      </w:pPr>
      <w:proofErr w:type="gramStart"/>
      <w:r w:rsidRPr="000C67B5">
        <w:rPr>
          <w:rFonts w:ascii="Times New Roman" w:hAnsi="Times New Roman" w:cs="Times New Roman"/>
        </w:rPr>
        <w:t>entregar</w:t>
      </w:r>
      <w:proofErr w:type="gramEnd"/>
      <w:r w:rsidRPr="000C67B5">
        <w:rPr>
          <w:rFonts w:ascii="Times New Roman" w:hAnsi="Times New Roman" w:cs="Times New Roman"/>
        </w:rPr>
        <w:t xml:space="preserve"> os </w:t>
      </w:r>
      <w:r>
        <w:rPr>
          <w:rFonts w:ascii="Times New Roman" w:hAnsi="Times New Roman" w:cs="Times New Roman"/>
        </w:rPr>
        <w:t>equipamentos</w:t>
      </w:r>
      <w:r w:rsidRPr="000C67B5">
        <w:rPr>
          <w:rFonts w:ascii="Times New Roman" w:hAnsi="Times New Roman" w:cs="Times New Roman"/>
        </w:rPr>
        <w:t xml:space="preserve"> rigorosamente no prazo e de acordo com as especificações contidas no Termo de Referência e nas condições indicadas na proposta;</w:t>
      </w:r>
    </w:p>
    <w:p w14:paraId="4A6691D5" w14:textId="77777777" w:rsidR="00F80BA6" w:rsidRDefault="00F80BA6" w:rsidP="001A48DA">
      <w:pPr>
        <w:pStyle w:val="PargrafodaLista"/>
        <w:numPr>
          <w:ilvl w:val="0"/>
          <w:numId w:val="26"/>
        </w:numPr>
        <w:spacing w:after="120"/>
        <w:ind w:left="1134"/>
        <w:contextualSpacing w:val="0"/>
        <w:jc w:val="both"/>
        <w:rPr>
          <w:rFonts w:ascii="Times New Roman" w:hAnsi="Times New Roman" w:cs="Times New Roman"/>
        </w:rPr>
      </w:pPr>
      <w:r>
        <w:rPr>
          <w:rFonts w:ascii="Times New Roman" w:hAnsi="Times New Roman" w:cs="Times New Roman"/>
        </w:rPr>
        <w:t xml:space="preserve">O objeto deve </w:t>
      </w:r>
      <w:r w:rsidRPr="000C67B5">
        <w:rPr>
          <w:rFonts w:ascii="Times New Roman" w:hAnsi="Times New Roman" w:cs="Times New Roman"/>
          <w:color w:val="000000" w:themeColor="text1"/>
        </w:rPr>
        <w:t xml:space="preserve">estar acompanhado do manual do usuário, com uma </w:t>
      </w:r>
      <w:r w:rsidRPr="000C67B5">
        <w:rPr>
          <w:rFonts w:ascii="Times New Roman" w:hAnsi="Times New Roman" w:cs="Times New Roman"/>
          <w:bCs/>
          <w:iCs/>
          <w:color w:val="000000" w:themeColor="text1"/>
          <w:lang w:eastAsia="en-US"/>
        </w:rPr>
        <w:t>versão</w:t>
      </w:r>
      <w:r w:rsidRPr="000C67B5">
        <w:rPr>
          <w:rFonts w:ascii="Times New Roman" w:hAnsi="Times New Roman" w:cs="Times New Roman"/>
          <w:color w:val="000000" w:themeColor="text1"/>
        </w:rPr>
        <w:t xml:space="preserve"> em português e da relação da rede de assistência técnica autorizada</w:t>
      </w:r>
      <w:r>
        <w:rPr>
          <w:rFonts w:ascii="Times New Roman" w:hAnsi="Times New Roman" w:cs="Times New Roman"/>
          <w:color w:val="000000" w:themeColor="text1"/>
        </w:rPr>
        <w:t>;</w:t>
      </w:r>
    </w:p>
    <w:p w14:paraId="5BF57B22" w14:textId="6D451927" w:rsidR="00F80BA6" w:rsidRPr="000C67B5" w:rsidRDefault="00F80BA6" w:rsidP="001A48DA">
      <w:pPr>
        <w:pStyle w:val="PargrafodaLista"/>
        <w:numPr>
          <w:ilvl w:val="0"/>
          <w:numId w:val="26"/>
        </w:numPr>
        <w:spacing w:after="120"/>
        <w:ind w:left="1134"/>
        <w:contextualSpacing w:val="0"/>
        <w:jc w:val="both"/>
        <w:rPr>
          <w:rFonts w:ascii="Times New Roman" w:hAnsi="Times New Roman" w:cs="Times New Roman"/>
        </w:rPr>
      </w:pPr>
      <w:proofErr w:type="gramStart"/>
      <w:r w:rsidRPr="000C67B5">
        <w:rPr>
          <w:rFonts w:ascii="Times New Roman" w:hAnsi="Times New Roman" w:cs="Times New Roman"/>
        </w:rPr>
        <w:t>arcar</w:t>
      </w:r>
      <w:proofErr w:type="gramEnd"/>
      <w:r w:rsidRPr="000C67B5">
        <w:rPr>
          <w:rFonts w:ascii="Times New Roman" w:hAnsi="Times New Roman" w:cs="Times New Roman"/>
        </w:rPr>
        <w:t xml:space="preserve"> com todas e quaisquer despesas, direta ou indiretas, decorrentes do fornecimento dos equipamentos descritos neste Termo de Referência, sem qualquer ônus para </w:t>
      </w:r>
      <w:r w:rsidR="004A6573">
        <w:rPr>
          <w:rFonts w:ascii="Times New Roman" w:hAnsi="Times New Roman" w:cs="Times New Roman"/>
        </w:rPr>
        <w:t>o</w:t>
      </w:r>
      <w:r w:rsidRPr="000C67B5">
        <w:rPr>
          <w:rFonts w:ascii="Times New Roman" w:hAnsi="Times New Roman" w:cs="Times New Roman"/>
        </w:rPr>
        <w:t xml:space="preserve"> Contratante; </w:t>
      </w:r>
    </w:p>
    <w:p w14:paraId="7381B09F" w14:textId="77777777" w:rsidR="00F80BA6" w:rsidRDefault="00F80BA6" w:rsidP="001A48DA">
      <w:pPr>
        <w:pStyle w:val="PargrafodaLista"/>
        <w:numPr>
          <w:ilvl w:val="0"/>
          <w:numId w:val="26"/>
        </w:numPr>
        <w:spacing w:after="120"/>
        <w:ind w:left="1134"/>
        <w:contextualSpacing w:val="0"/>
        <w:jc w:val="both"/>
        <w:rPr>
          <w:rFonts w:ascii="Times New Roman" w:hAnsi="Times New Roman" w:cs="Times New Roman"/>
        </w:rPr>
      </w:pPr>
      <w:proofErr w:type="gramStart"/>
      <w:r w:rsidRPr="000C67B5">
        <w:rPr>
          <w:rFonts w:ascii="Times New Roman" w:hAnsi="Times New Roman" w:cs="Times New Roman"/>
        </w:rPr>
        <w:t>substituir</w:t>
      </w:r>
      <w:proofErr w:type="gramEnd"/>
      <w:r w:rsidRPr="000C67B5">
        <w:rPr>
          <w:rFonts w:ascii="Times New Roman" w:hAnsi="Times New Roman" w:cs="Times New Roman"/>
        </w:rPr>
        <w:t xml:space="preserve"> no prazo de até </w:t>
      </w:r>
      <w:r w:rsidRPr="000C67B5">
        <w:rPr>
          <w:rFonts w:ascii="Times New Roman" w:hAnsi="Times New Roman" w:cs="Times New Roman"/>
          <w:b/>
        </w:rPr>
        <w:t>10 (dez) dias úteis</w:t>
      </w:r>
      <w:r w:rsidRPr="000C67B5">
        <w:rPr>
          <w:rFonts w:ascii="Times New Roman" w:hAnsi="Times New Roman" w:cs="Times New Roman"/>
        </w:rPr>
        <w:t>, os produtos que forem recusados por desconformidade com as especificações contidas no Termo de Referência;</w:t>
      </w:r>
    </w:p>
    <w:p w14:paraId="5161CBD5" w14:textId="77777777" w:rsidR="00F80BA6" w:rsidRDefault="00F80BA6" w:rsidP="001A48DA">
      <w:pPr>
        <w:pStyle w:val="PargrafodaLista"/>
        <w:numPr>
          <w:ilvl w:val="0"/>
          <w:numId w:val="26"/>
        </w:numPr>
        <w:spacing w:after="120"/>
        <w:ind w:left="1134"/>
        <w:contextualSpacing w:val="0"/>
        <w:jc w:val="both"/>
        <w:rPr>
          <w:rFonts w:ascii="Times New Roman" w:hAnsi="Times New Roman" w:cs="Times New Roman"/>
        </w:rPr>
      </w:pPr>
      <w:r>
        <w:rPr>
          <w:rFonts w:ascii="Times New Roman" w:hAnsi="Times New Roman" w:cs="Times New Roman"/>
        </w:rPr>
        <w:lastRenderedPageBreak/>
        <w:t xml:space="preserve">Substituir, reparar </w:t>
      </w:r>
      <w:r w:rsidRPr="000C67B5">
        <w:rPr>
          <w:rFonts w:ascii="Times New Roman" w:hAnsi="Times New Roman" w:cs="Times New Roman"/>
        </w:rPr>
        <w:t>ou corrigir, às suas expensas, no prazo fixado neste Termo de Referência, o objeto com avarias com defeitos ou que venham apresentar defeitos dentro do prazo de garantia dos equipamentos.</w:t>
      </w:r>
    </w:p>
    <w:p w14:paraId="2FD57ED3" w14:textId="77777777" w:rsidR="00F80BA6" w:rsidRPr="000C67B5" w:rsidRDefault="00F80BA6" w:rsidP="001A48DA">
      <w:pPr>
        <w:pStyle w:val="PargrafodaLista"/>
        <w:numPr>
          <w:ilvl w:val="0"/>
          <w:numId w:val="26"/>
        </w:numPr>
        <w:spacing w:after="120"/>
        <w:ind w:left="1134" w:hanging="283"/>
        <w:contextualSpacing w:val="0"/>
        <w:jc w:val="both"/>
        <w:rPr>
          <w:rFonts w:ascii="Times New Roman" w:hAnsi="Times New Roman" w:cs="Times New Roman"/>
        </w:rPr>
      </w:pPr>
      <w:proofErr w:type="gramStart"/>
      <w:r>
        <w:rPr>
          <w:rFonts w:ascii="Times New Roman" w:hAnsi="Times New Roman" w:cs="Times New Roman"/>
        </w:rPr>
        <w:t>responsabilizar</w:t>
      </w:r>
      <w:proofErr w:type="gramEnd"/>
      <w:r>
        <w:rPr>
          <w:rFonts w:ascii="Times New Roman" w:hAnsi="Times New Roman" w:cs="Times New Roman"/>
        </w:rPr>
        <w:t xml:space="preserve">-se </w:t>
      </w:r>
      <w:r w:rsidRPr="000C67B5">
        <w:rPr>
          <w:rFonts w:ascii="Times New Roman" w:hAnsi="Times New Roman" w:cs="Times New Roman"/>
        </w:rPr>
        <w:t>pelos vícios e danos decorrentes do objeto, de acordo com os artigos 12, 13 e 17 a 27, do Código de Defesa do Consumidor (Lei nº 8.078, de 1990);</w:t>
      </w:r>
    </w:p>
    <w:p w14:paraId="2C6F3354" w14:textId="77777777" w:rsidR="00F80BA6" w:rsidRPr="000C67B5" w:rsidRDefault="00F80BA6" w:rsidP="001A48DA">
      <w:pPr>
        <w:pStyle w:val="PargrafodaLista"/>
        <w:numPr>
          <w:ilvl w:val="0"/>
          <w:numId w:val="26"/>
        </w:numPr>
        <w:spacing w:after="120"/>
        <w:ind w:left="1134" w:hanging="283"/>
        <w:contextualSpacing w:val="0"/>
        <w:jc w:val="both"/>
        <w:rPr>
          <w:rFonts w:ascii="Times New Roman" w:hAnsi="Times New Roman" w:cs="Times New Roman"/>
        </w:rPr>
      </w:pPr>
      <w:proofErr w:type="gramStart"/>
      <w:r w:rsidRPr="000C67B5">
        <w:rPr>
          <w:rFonts w:ascii="Times New Roman" w:hAnsi="Times New Roman" w:cs="Times New Roman"/>
        </w:rPr>
        <w:t>atender</w:t>
      </w:r>
      <w:proofErr w:type="gramEnd"/>
      <w:r w:rsidRPr="000C67B5">
        <w:rPr>
          <w:rFonts w:ascii="Times New Roman" w:hAnsi="Times New Roman" w:cs="Times New Roman"/>
        </w:rPr>
        <w:t xml:space="preserve"> prontamente o MME, quando solicitado;</w:t>
      </w:r>
    </w:p>
    <w:p w14:paraId="4110ECB7" w14:textId="77777777" w:rsidR="00F80BA6" w:rsidRDefault="00F80BA6" w:rsidP="001A48DA">
      <w:pPr>
        <w:numPr>
          <w:ilvl w:val="0"/>
          <w:numId w:val="26"/>
        </w:numPr>
        <w:spacing w:after="120"/>
        <w:ind w:left="1134" w:hanging="283"/>
        <w:jc w:val="both"/>
        <w:rPr>
          <w:rFonts w:ascii="Times New Roman" w:hAnsi="Times New Roman" w:cs="Times New Roman"/>
          <w:bCs/>
        </w:rPr>
      </w:pPr>
      <w:proofErr w:type="gramStart"/>
      <w:r w:rsidRPr="000C67B5">
        <w:rPr>
          <w:rFonts w:ascii="Times New Roman" w:hAnsi="Times New Roman" w:cs="Times New Roman"/>
          <w:bCs/>
        </w:rPr>
        <w:t>providenciar</w:t>
      </w:r>
      <w:proofErr w:type="gramEnd"/>
      <w:r w:rsidRPr="000C67B5">
        <w:rPr>
          <w:rFonts w:ascii="Times New Roman" w:hAnsi="Times New Roman" w:cs="Times New Roman"/>
          <w:bCs/>
        </w:rPr>
        <w:t xml:space="preserve"> o ressarcimento de qualquer dano ou prejuízo que causar, por ação ou omissão, ao Contratante ou a terceiros;</w:t>
      </w:r>
    </w:p>
    <w:p w14:paraId="41560218" w14:textId="312F590D" w:rsidR="00F80BA6" w:rsidRPr="000C67B5" w:rsidRDefault="00F80BA6" w:rsidP="001A48DA">
      <w:pPr>
        <w:numPr>
          <w:ilvl w:val="0"/>
          <w:numId w:val="26"/>
        </w:numPr>
        <w:spacing w:after="120"/>
        <w:ind w:left="1134" w:hanging="283"/>
        <w:jc w:val="both"/>
        <w:rPr>
          <w:rFonts w:ascii="Times New Roman" w:hAnsi="Times New Roman" w:cs="Times New Roman"/>
          <w:bCs/>
        </w:rPr>
      </w:pPr>
      <w:proofErr w:type="gramStart"/>
      <w:r>
        <w:rPr>
          <w:rFonts w:ascii="Times New Roman" w:hAnsi="Times New Roman" w:cs="Times New Roman"/>
          <w:bCs/>
        </w:rPr>
        <w:t>comunicar</w:t>
      </w:r>
      <w:proofErr w:type="gramEnd"/>
      <w:r>
        <w:rPr>
          <w:rFonts w:ascii="Times New Roman" w:hAnsi="Times New Roman" w:cs="Times New Roman"/>
          <w:bCs/>
        </w:rPr>
        <w:t xml:space="preserve"> </w:t>
      </w:r>
      <w:r w:rsidR="004A6573">
        <w:rPr>
          <w:rFonts w:ascii="Times New Roman" w:hAnsi="Times New Roman" w:cs="Times New Roman"/>
        </w:rPr>
        <w:t>ao</w:t>
      </w:r>
      <w:r w:rsidRPr="000C67B5">
        <w:rPr>
          <w:rFonts w:ascii="Times New Roman" w:hAnsi="Times New Roman" w:cs="Times New Roman"/>
        </w:rPr>
        <w:t xml:space="preserve"> Contratante, no prazo máximo de 24 (vinte e quatro) horas que antecede a data da entrega, os motivos que impossibilitem o cumprimento do prazo previsto, com a devida comprovação;</w:t>
      </w:r>
    </w:p>
    <w:p w14:paraId="1B9B35DA" w14:textId="77777777" w:rsidR="00F80BA6" w:rsidRPr="000C67B5" w:rsidRDefault="00F80BA6" w:rsidP="001A48DA">
      <w:pPr>
        <w:numPr>
          <w:ilvl w:val="0"/>
          <w:numId w:val="26"/>
        </w:numPr>
        <w:spacing w:after="120"/>
        <w:ind w:left="1134" w:hanging="357"/>
        <w:jc w:val="both"/>
        <w:rPr>
          <w:rFonts w:ascii="Times New Roman" w:hAnsi="Times New Roman" w:cs="Times New Roman"/>
        </w:rPr>
      </w:pPr>
      <w:proofErr w:type="gramStart"/>
      <w:r w:rsidRPr="000C67B5">
        <w:rPr>
          <w:rFonts w:ascii="Times New Roman" w:hAnsi="Times New Roman" w:cs="Times New Roman"/>
        </w:rPr>
        <w:t>justificar</w:t>
      </w:r>
      <w:proofErr w:type="gramEnd"/>
      <w:r w:rsidRPr="000C67B5">
        <w:rPr>
          <w:rFonts w:ascii="Times New Roman" w:hAnsi="Times New Roman" w:cs="Times New Roman"/>
        </w:rPr>
        <w:t xml:space="preserve"> ao Contratante eventuais motivos de força maior que impeçam a entrega dos equipamentos objeto deste Termo de Referência;</w:t>
      </w:r>
    </w:p>
    <w:p w14:paraId="2C6DAB96" w14:textId="7D55616D" w:rsidR="00F80BA6" w:rsidRPr="000C67B5" w:rsidRDefault="00F80BA6" w:rsidP="001A48DA">
      <w:pPr>
        <w:pStyle w:val="PargrafodaLista"/>
        <w:numPr>
          <w:ilvl w:val="0"/>
          <w:numId w:val="26"/>
        </w:numPr>
        <w:autoSpaceDE w:val="0"/>
        <w:autoSpaceDN w:val="0"/>
        <w:adjustRightInd w:val="0"/>
        <w:spacing w:after="120"/>
        <w:ind w:left="1134" w:hanging="357"/>
        <w:contextualSpacing w:val="0"/>
        <w:jc w:val="both"/>
        <w:rPr>
          <w:rFonts w:ascii="Times New Roman" w:hAnsi="Times New Roman" w:cs="Times New Roman"/>
          <w:color w:val="000000" w:themeColor="text1"/>
        </w:rPr>
      </w:pPr>
      <w:proofErr w:type="gramStart"/>
      <w:r w:rsidRPr="000C67B5">
        <w:rPr>
          <w:rFonts w:ascii="Times New Roman" w:hAnsi="Times New Roman" w:cs="Times New Roman"/>
          <w:color w:val="000000"/>
        </w:rPr>
        <w:t>manter</w:t>
      </w:r>
      <w:proofErr w:type="gramEnd"/>
      <w:r w:rsidRPr="000C67B5">
        <w:rPr>
          <w:rFonts w:ascii="Times New Roman" w:hAnsi="Times New Roman" w:cs="Times New Roman"/>
          <w:color w:val="000000"/>
        </w:rPr>
        <w:t>, em compatibilidade com as obrigações assumidas, todas as condições de habilitação exigidas no Termo de Referência</w:t>
      </w:r>
      <w:r w:rsidR="00356082">
        <w:rPr>
          <w:rFonts w:ascii="Times New Roman" w:hAnsi="Times New Roman" w:cs="Times New Roman"/>
          <w:color w:val="000000"/>
        </w:rPr>
        <w:t>;</w:t>
      </w:r>
    </w:p>
    <w:p w14:paraId="065C6699" w14:textId="77777777" w:rsidR="00F80BA6" w:rsidRDefault="00F80BA6" w:rsidP="001A48DA">
      <w:pPr>
        <w:pStyle w:val="PargrafodaLista"/>
        <w:numPr>
          <w:ilvl w:val="0"/>
          <w:numId w:val="26"/>
        </w:numPr>
        <w:autoSpaceDE w:val="0"/>
        <w:autoSpaceDN w:val="0"/>
        <w:adjustRightInd w:val="0"/>
        <w:spacing w:after="120"/>
        <w:ind w:left="1134" w:hanging="357"/>
        <w:contextualSpacing w:val="0"/>
        <w:jc w:val="both"/>
        <w:rPr>
          <w:rFonts w:ascii="Times New Roman" w:hAnsi="Times New Roman" w:cs="Times New Roman"/>
          <w:color w:val="000000" w:themeColor="text1"/>
        </w:rPr>
      </w:pPr>
      <w:proofErr w:type="gramStart"/>
      <w:r w:rsidRPr="000C67B5">
        <w:rPr>
          <w:rFonts w:ascii="Times New Roman" w:hAnsi="Times New Roman" w:cs="Times New Roman"/>
          <w:color w:val="000000" w:themeColor="text1"/>
        </w:rPr>
        <w:t>fiscalizar</w:t>
      </w:r>
      <w:proofErr w:type="gramEnd"/>
      <w:r w:rsidRPr="000C67B5">
        <w:rPr>
          <w:rFonts w:ascii="Times New Roman" w:hAnsi="Times New Roman" w:cs="Times New Roman"/>
          <w:color w:val="000000" w:themeColor="text1"/>
        </w:rPr>
        <w:t xml:space="preserve"> a vedação de que familiar de agente público presta serviços no órgão federal ou entidades em que este exerça cargo em comissão ou função de confiança, conforme disposto no art. 7º do Decreto nº 7.203, de 14 de junho de 2010.</w:t>
      </w:r>
    </w:p>
    <w:p w14:paraId="523F827C" w14:textId="77777777" w:rsidR="00CE6B20" w:rsidRPr="009928BD" w:rsidRDefault="00CE6B20" w:rsidP="00CE6B20">
      <w:pPr>
        <w:pStyle w:val="PargrafodaLista"/>
        <w:autoSpaceDE w:val="0"/>
        <w:autoSpaceDN w:val="0"/>
        <w:adjustRightInd w:val="0"/>
        <w:spacing w:after="120"/>
        <w:ind w:left="1701"/>
        <w:contextualSpacing w:val="0"/>
        <w:jc w:val="both"/>
        <w:rPr>
          <w:rFonts w:ascii="Times New Roman" w:hAnsi="Times New Roman" w:cs="Times New Roman"/>
          <w:color w:val="000000" w:themeColor="text1"/>
          <w:sz w:val="8"/>
          <w:szCs w:val="8"/>
        </w:rPr>
      </w:pPr>
    </w:p>
    <w:p w14:paraId="7EE09A1F" w14:textId="77777777" w:rsidR="00002BFF" w:rsidRDefault="00F80BA6" w:rsidP="001A48DA">
      <w:pPr>
        <w:pStyle w:val="Nivel1"/>
        <w:numPr>
          <w:ilvl w:val="0"/>
          <w:numId w:val="31"/>
        </w:numPr>
        <w:spacing w:before="0" w:line="240" w:lineRule="auto"/>
        <w:ind w:left="851"/>
        <w:rPr>
          <w:rFonts w:ascii="Times New Roman" w:hAnsi="Times New Roman"/>
          <w:sz w:val="24"/>
          <w:szCs w:val="24"/>
        </w:rPr>
      </w:pPr>
      <w:r w:rsidRPr="000C67B5">
        <w:rPr>
          <w:rFonts w:ascii="Times New Roman" w:hAnsi="Times New Roman"/>
          <w:sz w:val="24"/>
          <w:szCs w:val="24"/>
        </w:rPr>
        <w:t>DAS SANÇÕES ADMINISTRATIVAS</w:t>
      </w:r>
      <w:r w:rsidR="00861EC3">
        <w:rPr>
          <w:rFonts w:ascii="Times New Roman" w:hAnsi="Times New Roman"/>
          <w:sz w:val="24"/>
          <w:szCs w:val="24"/>
        </w:rPr>
        <w:t xml:space="preserve"> </w:t>
      </w:r>
    </w:p>
    <w:p w14:paraId="21D8AB8A" w14:textId="1197DF3E" w:rsidR="00F80BA6" w:rsidRPr="005C20A2" w:rsidRDefault="005C20A2" w:rsidP="005C20A2">
      <w:pPr>
        <w:pStyle w:val="Nivel1"/>
        <w:spacing w:before="0" w:line="240" w:lineRule="auto"/>
        <w:ind w:left="1418" w:hanging="567"/>
        <w:rPr>
          <w:rFonts w:ascii="Times New Roman" w:hAnsi="Times New Roman"/>
          <w:b w:val="0"/>
          <w:sz w:val="24"/>
          <w:szCs w:val="24"/>
        </w:rPr>
      </w:pPr>
      <w:r>
        <w:rPr>
          <w:rFonts w:ascii="Times New Roman" w:hAnsi="Times New Roman"/>
          <w:sz w:val="24"/>
          <w:szCs w:val="24"/>
        </w:rPr>
        <w:t>7.1</w:t>
      </w:r>
      <w:proofErr w:type="gramStart"/>
      <w:r w:rsidR="00861EC3">
        <w:rPr>
          <w:rFonts w:ascii="Times New Roman" w:hAnsi="Times New Roman"/>
          <w:sz w:val="24"/>
          <w:szCs w:val="24"/>
        </w:rPr>
        <w:t xml:space="preserve">   </w:t>
      </w:r>
      <w:proofErr w:type="gramEnd"/>
      <w:r w:rsidR="00002BFF" w:rsidRPr="005C20A2">
        <w:rPr>
          <w:rFonts w:ascii="Times New Roman" w:hAnsi="Times New Roman"/>
          <w:b w:val="0"/>
          <w:sz w:val="24"/>
          <w:szCs w:val="24"/>
        </w:rPr>
        <w:t>Nos termos do art. 7º da Lei nº 10.520/02 e do art.28 do Decreto nº 5.450/2005, na fase licitatória, a empresa participante está sujeita a penalidade de impedimento de licitar e contratar com a União, Estados, Distrito Federal e Municípios e descredenciamento do SICAF nos seguintes prazos:</w:t>
      </w:r>
    </w:p>
    <w:p w14:paraId="7780218A" w14:textId="77777777" w:rsidR="005C20A2" w:rsidRDefault="005C20A2" w:rsidP="001A48DA">
      <w:pPr>
        <w:pStyle w:val="PargrafodaLista"/>
        <w:numPr>
          <w:ilvl w:val="0"/>
          <w:numId w:val="34"/>
        </w:numPr>
        <w:spacing w:after="120"/>
        <w:ind w:left="1843"/>
        <w:jc w:val="both"/>
        <w:rPr>
          <w:rFonts w:ascii="Times New Roman" w:hAnsi="Times New Roman" w:cs="Times New Roman"/>
          <w:b/>
        </w:rPr>
      </w:pPr>
      <w:r w:rsidRPr="005C20A2">
        <w:rPr>
          <w:rFonts w:ascii="Times New Roman" w:hAnsi="Times New Roman" w:cs="Times New Roman"/>
        </w:rPr>
        <w:t xml:space="preserve">Deixar de entregar os documentos e proposta exigidos neste Edital, quando convocada pelo Pregoeiro: </w:t>
      </w:r>
      <w:r w:rsidRPr="005C20A2">
        <w:rPr>
          <w:rFonts w:ascii="Times New Roman" w:hAnsi="Times New Roman" w:cs="Times New Roman"/>
          <w:b/>
        </w:rPr>
        <w:t xml:space="preserve">até </w:t>
      </w:r>
      <w:proofErr w:type="gramStart"/>
      <w:r w:rsidRPr="005C20A2">
        <w:rPr>
          <w:rFonts w:ascii="Times New Roman" w:hAnsi="Times New Roman" w:cs="Times New Roman"/>
          <w:b/>
        </w:rPr>
        <w:t>1</w:t>
      </w:r>
      <w:proofErr w:type="gramEnd"/>
      <w:r w:rsidRPr="005C20A2">
        <w:rPr>
          <w:rFonts w:ascii="Times New Roman" w:hAnsi="Times New Roman" w:cs="Times New Roman"/>
          <w:b/>
        </w:rPr>
        <w:t xml:space="preserve"> ano;</w:t>
      </w:r>
    </w:p>
    <w:p w14:paraId="2AC5C80E" w14:textId="744683C6" w:rsidR="005C20A2" w:rsidRPr="005C20A2" w:rsidRDefault="005C20A2" w:rsidP="001A48DA">
      <w:pPr>
        <w:pStyle w:val="PargrafodaLista"/>
        <w:numPr>
          <w:ilvl w:val="0"/>
          <w:numId w:val="34"/>
        </w:numPr>
        <w:spacing w:after="120"/>
        <w:ind w:left="1843"/>
        <w:jc w:val="both"/>
        <w:rPr>
          <w:rFonts w:ascii="Times New Roman" w:hAnsi="Times New Roman" w:cs="Times New Roman"/>
          <w:b/>
        </w:rPr>
      </w:pPr>
      <w:r w:rsidRPr="00A26A41">
        <w:rPr>
          <w:rFonts w:ascii="Times New Roman" w:hAnsi="Times New Roman" w:cs="Times New Roman"/>
        </w:rPr>
        <w:t xml:space="preserve">Apresentar documentação falsa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5</w:t>
      </w:r>
      <w:proofErr w:type="gramEnd"/>
      <w:r w:rsidRPr="00A26A41">
        <w:rPr>
          <w:rFonts w:ascii="Times New Roman" w:hAnsi="Times New Roman" w:cs="Times New Roman"/>
          <w:b/>
        </w:rPr>
        <w:t xml:space="preserve"> anos e descredenciamento do SICAF</w:t>
      </w:r>
      <w:r w:rsidRPr="00A26A41">
        <w:rPr>
          <w:rFonts w:ascii="Times New Roman" w:hAnsi="Times New Roman" w:cs="Times New Roman"/>
        </w:rPr>
        <w:t>, sendo o ato devidamente comunicado ao Ministério Público Federal;</w:t>
      </w:r>
    </w:p>
    <w:p w14:paraId="01C846E2" w14:textId="77777777" w:rsidR="005C20A2" w:rsidRPr="005C20A2" w:rsidRDefault="005C20A2" w:rsidP="001A48DA">
      <w:pPr>
        <w:pStyle w:val="PargrafodaLista"/>
        <w:numPr>
          <w:ilvl w:val="0"/>
          <w:numId w:val="34"/>
        </w:numPr>
        <w:spacing w:after="120"/>
        <w:ind w:left="1843"/>
        <w:jc w:val="both"/>
        <w:rPr>
          <w:rFonts w:ascii="Times New Roman" w:hAnsi="Times New Roman" w:cs="Times New Roman"/>
        </w:rPr>
      </w:pPr>
      <w:r w:rsidRPr="005C20A2">
        <w:rPr>
          <w:rFonts w:ascii="Times New Roman" w:hAnsi="Times New Roman" w:cs="Times New Roman"/>
        </w:rPr>
        <w:t xml:space="preserve">Ensejar o retardamento da execução do objeto deste Edital: </w:t>
      </w:r>
      <w:r w:rsidRPr="005C20A2">
        <w:rPr>
          <w:rFonts w:ascii="Times New Roman" w:hAnsi="Times New Roman" w:cs="Times New Roman"/>
          <w:b/>
        </w:rPr>
        <w:t xml:space="preserve">até </w:t>
      </w:r>
      <w:proofErr w:type="gramStart"/>
      <w:r w:rsidRPr="005C20A2">
        <w:rPr>
          <w:rFonts w:ascii="Times New Roman" w:hAnsi="Times New Roman" w:cs="Times New Roman"/>
          <w:b/>
        </w:rPr>
        <w:t>1</w:t>
      </w:r>
      <w:proofErr w:type="gramEnd"/>
      <w:r w:rsidRPr="005C20A2">
        <w:rPr>
          <w:rFonts w:ascii="Times New Roman" w:hAnsi="Times New Roman" w:cs="Times New Roman"/>
          <w:b/>
        </w:rPr>
        <w:t xml:space="preserve"> ano;</w:t>
      </w:r>
    </w:p>
    <w:p w14:paraId="503A3CB0" w14:textId="3A29473A" w:rsidR="005C20A2" w:rsidRDefault="005C20A2" w:rsidP="001A48DA">
      <w:pPr>
        <w:pStyle w:val="PargrafodaLista"/>
        <w:numPr>
          <w:ilvl w:val="0"/>
          <w:numId w:val="34"/>
        </w:numPr>
        <w:spacing w:after="120"/>
        <w:ind w:left="1843"/>
        <w:jc w:val="both"/>
        <w:rPr>
          <w:rFonts w:ascii="Times New Roman" w:hAnsi="Times New Roman" w:cs="Times New Roman"/>
          <w:b/>
        </w:rPr>
      </w:pPr>
      <w:r w:rsidRPr="00A26A41">
        <w:rPr>
          <w:rFonts w:ascii="Times New Roman" w:hAnsi="Times New Roman" w:cs="Times New Roman"/>
        </w:rPr>
        <w:t xml:space="preserve">Não mantiver a proposta apresentada na licitação: </w:t>
      </w:r>
      <w:r w:rsidRPr="00A26A41">
        <w:rPr>
          <w:rFonts w:ascii="Times New Roman" w:hAnsi="Times New Roman" w:cs="Times New Roman"/>
          <w:b/>
        </w:rPr>
        <w:t xml:space="preserve">até </w:t>
      </w:r>
      <w:proofErr w:type="gramStart"/>
      <w:r w:rsidRPr="00A26A41">
        <w:rPr>
          <w:rFonts w:ascii="Times New Roman" w:hAnsi="Times New Roman" w:cs="Times New Roman"/>
          <w:b/>
        </w:rPr>
        <w:t>1</w:t>
      </w:r>
      <w:proofErr w:type="gramEnd"/>
      <w:r w:rsidRPr="00A26A41">
        <w:rPr>
          <w:rFonts w:ascii="Times New Roman" w:hAnsi="Times New Roman" w:cs="Times New Roman"/>
          <w:b/>
        </w:rPr>
        <w:t xml:space="preserve"> ano;</w:t>
      </w:r>
    </w:p>
    <w:p w14:paraId="1CB2A9DB" w14:textId="77777777" w:rsidR="005C20A2" w:rsidRPr="005C20A2" w:rsidRDefault="005C20A2" w:rsidP="001A48DA">
      <w:pPr>
        <w:pStyle w:val="PargrafodaLista"/>
        <w:numPr>
          <w:ilvl w:val="0"/>
          <w:numId w:val="34"/>
        </w:numPr>
        <w:spacing w:after="120"/>
        <w:ind w:left="1843"/>
        <w:jc w:val="both"/>
        <w:rPr>
          <w:rFonts w:ascii="Times New Roman" w:hAnsi="Times New Roman" w:cs="Times New Roman"/>
        </w:rPr>
      </w:pPr>
      <w:r w:rsidRPr="005C20A2">
        <w:rPr>
          <w:rFonts w:ascii="Times New Roman" w:hAnsi="Times New Roman" w:cs="Times New Roman"/>
        </w:rPr>
        <w:t xml:space="preserve">Comportar-se de modo inidôneo, fizer declaração falsa, ou cometer fraude fiscal aqui entendido como a prática de qualquer ato descrito nos artigos 90, 92, 93, 94, 95 e 97 da Lei nº 8.666/93: </w:t>
      </w:r>
      <w:r w:rsidRPr="005C20A2">
        <w:rPr>
          <w:rFonts w:ascii="Times New Roman" w:hAnsi="Times New Roman" w:cs="Times New Roman"/>
          <w:b/>
        </w:rPr>
        <w:t xml:space="preserve">até </w:t>
      </w:r>
      <w:proofErr w:type="gramStart"/>
      <w:r w:rsidRPr="005C20A2">
        <w:rPr>
          <w:rFonts w:ascii="Times New Roman" w:hAnsi="Times New Roman" w:cs="Times New Roman"/>
          <w:b/>
        </w:rPr>
        <w:t>5</w:t>
      </w:r>
      <w:proofErr w:type="gramEnd"/>
      <w:r w:rsidRPr="005C20A2">
        <w:rPr>
          <w:rFonts w:ascii="Times New Roman" w:hAnsi="Times New Roman" w:cs="Times New Roman"/>
          <w:b/>
        </w:rPr>
        <w:t xml:space="preserve"> anos e descredenciamento do SICAF;</w:t>
      </w:r>
    </w:p>
    <w:p w14:paraId="1B32195D" w14:textId="77777777" w:rsidR="005C20A2" w:rsidRDefault="005C20A2" w:rsidP="005C20A2">
      <w:pPr>
        <w:spacing w:after="120"/>
        <w:ind w:left="2268" w:hanging="425"/>
        <w:jc w:val="both"/>
        <w:rPr>
          <w:rFonts w:ascii="Times New Roman" w:hAnsi="Times New Roman" w:cs="Times New Roman"/>
          <w:shd w:val="clear" w:color="auto" w:fill="FFFFFF"/>
        </w:rPr>
      </w:pPr>
      <w:r w:rsidRPr="00A26A41">
        <w:rPr>
          <w:rFonts w:ascii="Times New Roman" w:hAnsi="Times New Roman" w:cs="Times New Roman"/>
          <w:b/>
          <w:shd w:val="clear" w:color="auto" w:fill="FFFFFF"/>
        </w:rPr>
        <w:t>e1)</w:t>
      </w:r>
      <w:r w:rsidRPr="00A26A41">
        <w:rPr>
          <w:rFonts w:ascii="Times New Roman" w:hAnsi="Times New Roman" w:cs="Times New Roman"/>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BA6503C" w14:textId="77777777" w:rsidR="005C20A2" w:rsidRPr="005C20A2" w:rsidRDefault="005C20A2" w:rsidP="005C20A2">
      <w:pPr>
        <w:pStyle w:val="Nivel1"/>
        <w:spacing w:before="0" w:line="240" w:lineRule="auto"/>
        <w:ind w:left="851" w:firstLine="0"/>
        <w:rPr>
          <w:rFonts w:ascii="Times New Roman" w:hAnsi="Times New Roman"/>
          <w:sz w:val="8"/>
          <w:szCs w:val="8"/>
        </w:rPr>
      </w:pPr>
    </w:p>
    <w:p w14:paraId="10398A34" w14:textId="17A21D7E" w:rsidR="00F80BA6" w:rsidRPr="000C67B5" w:rsidRDefault="00F80BA6" w:rsidP="001A48DA">
      <w:pPr>
        <w:pStyle w:val="PargrafodaLista"/>
        <w:numPr>
          <w:ilvl w:val="0"/>
          <w:numId w:val="31"/>
        </w:numPr>
        <w:spacing w:after="120"/>
        <w:ind w:left="851"/>
        <w:contextualSpacing w:val="0"/>
        <w:jc w:val="both"/>
        <w:rPr>
          <w:rFonts w:ascii="Times New Roman" w:hAnsi="Times New Roman" w:cs="Times New Roman"/>
        </w:rPr>
      </w:pPr>
      <w:r w:rsidRPr="000C67B5">
        <w:rPr>
          <w:rFonts w:ascii="Times New Roman" w:hAnsi="Times New Roman" w:cs="Times New Roman"/>
        </w:rPr>
        <w:t xml:space="preserve">A Contratada que cometer qualquer das infrações discriminadas no subitem acima ficará sujeita, sem prejuízo da responsabilidade civil e criminal, às seguintes sanções: </w:t>
      </w:r>
    </w:p>
    <w:p w14:paraId="6AEA0128" w14:textId="77777777" w:rsidR="00F80BA6" w:rsidRDefault="00F80BA6" w:rsidP="001A48DA">
      <w:pPr>
        <w:pStyle w:val="PargrafodaLista"/>
        <w:numPr>
          <w:ilvl w:val="0"/>
          <w:numId w:val="29"/>
        </w:numPr>
        <w:spacing w:after="120"/>
        <w:ind w:left="1701" w:hanging="425"/>
        <w:contextualSpacing w:val="0"/>
        <w:jc w:val="both"/>
        <w:rPr>
          <w:rFonts w:ascii="Times New Roman" w:hAnsi="Times New Roman" w:cs="Times New Roman"/>
        </w:rPr>
      </w:pPr>
      <w:r w:rsidRPr="00F80BA6">
        <w:rPr>
          <w:rFonts w:ascii="Times New Roman" w:hAnsi="Times New Roman" w:cs="Times New Roman"/>
        </w:rPr>
        <w:lastRenderedPageBreak/>
        <w:t>Advertência, por escrito, sempre que verificadas pequenas irregularidades, para as quais haja concorrido;</w:t>
      </w:r>
    </w:p>
    <w:p w14:paraId="5B5BEDFB" w14:textId="77777777" w:rsidR="00F80BA6" w:rsidRDefault="00F80BA6" w:rsidP="001A48DA">
      <w:pPr>
        <w:pStyle w:val="PargrafodaLista"/>
        <w:numPr>
          <w:ilvl w:val="0"/>
          <w:numId w:val="29"/>
        </w:numPr>
        <w:spacing w:after="120"/>
        <w:ind w:left="1701" w:hanging="425"/>
        <w:contextualSpacing w:val="0"/>
        <w:jc w:val="both"/>
        <w:rPr>
          <w:rFonts w:ascii="Times New Roman" w:hAnsi="Times New Roman" w:cs="Times New Roman"/>
        </w:rPr>
      </w:pPr>
      <w:r w:rsidRPr="00F80BA6">
        <w:rPr>
          <w:rFonts w:ascii="Times New Roman" w:hAnsi="Times New Roman" w:cs="Times New Roman"/>
        </w:rPr>
        <w:t xml:space="preserve">Multa moratória de </w:t>
      </w:r>
      <w:r w:rsidRPr="00002BFF">
        <w:rPr>
          <w:rFonts w:ascii="Times New Roman" w:hAnsi="Times New Roman" w:cs="Times New Roman"/>
          <w:b/>
        </w:rPr>
        <w:t>0,5%</w:t>
      </w:r>
      <w:r w:rsidRPr="00F80BA6">
        <w:rPr>
          <w:rFonts w:ascii="Times New Roman" w:hAnsi="Times New Roman" w:cs="Times New Roman"/>
        </w:rPr>
        <w:t xml:space="preserve"> (zero vírgula cinco cento), sobre o valor total do Item/Itens da Nota de Empenho no caso de atraso na entrega dos equipamentos, até o limite de 30 (trinta) dias;</w:t>
      </w:r>
    </w:p>
    <w:p w14:paraId="6983FA31" w14:textId="4C432F34" w:rsidR="00F80BA6" w:rsidRPr="00002BFF" w:rsidRDefault="00F80BA6" w:rsidP="001A48DA">
      <w:pPr>
        <w:pStyle w:val="PargrafodaLista"/>
        <w:numPr>
          <w:ilvl w:val="0"/>
          <w:numId w:val="29"/>
        </w:numPr>
        <w:spacing w:after="120"/>
        <w:ind w:left="1701" w:hanging="425"/>
        <w:contextualSpacing w:val="0"/>
        <w:jc w:val="both"/>
        <w:rPr>
          <w:rFonts w:ascii="Times New Roman" w:hAnsi="Times New Roman" w:cs="Times New Roman"/>
          <w:b/>
          <w:color w:val="000000" w:themeColor="text1"/>
        </w:rPr>
      </w:pPr>
      <w:r w:rsidRPr="00F80BA6">
        <w:rPr>
          <w:rFonts w:ascii="Times New Roman" w:hAnsi="Times New Roman" w:cs="Times New Roman"/>
          <w:lang w:eastAsia="en-US"/>
        </w:rPr>
        <w:t xml:space="preserve">Multa diária de </w:t>
      </w:r>
      <w:r w:rsidRPr="00002BFF">
        <w:rPr>
          <w:rFonts w:ascii="Times New Roman" w:hAnsi="Times New Roman" w:cs="Times New Roman"/>
          <w:b/>
        </w:rPr>
        <w:t>0,5%</w:t>
      </w:r>
      <w:r w:rsidRPr="00F80BA6">
        <w:rPr>
          <w:rFonts w:ascii="Times New Roman" w:hAnsi="Times New Roman" w:cs="Times New Roman"/>
        </w:rPr>
        <w:t xml:space="preserve"> (zero vírgula cinco cento)</w:t>
      </w:r>
      <w:r w:rsidRPr="00F80BA6">
        <w:rPr>
          <w:rFonts w:ascii="Times New Roman" w:hAnsi="Times New Roman" w:cs="Times New Roman"/>
          <w:lang w:eastAsia="en-US"/>
        </w:rPr>
        <w:t xml:space="preserve">, sobre o valor total do Item/Itens da Nota de Empenho/NE, em caso de </w:t>
      </w:r>
      <w:r w:rsidRPr="00002BFF">
        <w:rPr>
          <w:rFonts w:ascii="Times New Roman" w:hAnsi="Times New Roman" w:cs="Times New Roman"/>
          <w:color w:val="000000" w:themeColor="text1"/>
          <w:lang w:eastAsia="en-US"/>
        </w:rPr>
        <w:t>descumprimento d</w:t>
      </w:r>
      <w:r w:rsidR="00095815">
        <w:rPr>
          <w:rFonts w:ascii="Times New Roman" w:hAnsi="Times New Roman" w:cs="Times New Roman"/>
          <w:color w:val="000000" w:themeColor="text1"/>
          <w:lang w:eastAsia="en-US"/>
        </w:rPr>
        <w:t>as</w:t>
      </w:r>
      <w:r w:rsidRPr="00002BFF">
        <w:rPr>
          <w:rFonts w:ascii="Times New Roman" w:hAnsi="Times New Roman" w:cs="Times New Roman"/>
          <w:color w:val="000000" w:themeColor="text1"/>
          <w:lang w:eastAsia="en-US"/>
        </w:rPr>
        <w:t xml:space="preserve"> </w:t>
      </w:r>
      <w:r w:rsidR="00095815">
        <w:rPr>
          <w:rFonts w:ascii="Times New Roman" w:hAnsi="Times New Roman" w:cs="Times New Roman"/>
          <w:color w:val="000000" w:themeColor="text1"/>
          <w:lang w:eastAsia="en-US"/>
        </w:rPr>
        <w:t>especificações</w:t>
      </w:r>
      <w:r w:rsidRPr="00002BFF">
        <w:rPr>
          <w:rFonts w:ascii="Times New Roman" w:hAnsi="Times New Roman" w:cs="Times New Roman"/>
          <w:color w:val="000000" w:themeColor="text1"/>
          <w:lang w:eastAsia="en-US"/>
        </w:rPr>
        <w:t xml:space="preserve"> dos equipamentos de acordo com Anexo I deste Edital;</w:t>
      </w:r>
    </w:p>
    <w:p w14:paraId="169FBC5B" w14:textId="77777777" w:rsidR="00F80BA6" w:rsidRDefault="00F80BA6" w:rsidP="001A48DA">
      <w:pPr>
        <w:pStyle w:val="PargrafodaLista"/>
        <w:numPr>
          <w:ilvl w:val="0"/>
          <w:numId w:val="29"/>
        </w:numPr>
        <w:spacing w:after="120"/>
        <w:ind w:left="1701" w:hanging="425"/>
        <w:contextualSpacing w:val="0"/>
        <w:jc w:val="both"/>
        <w:rPr>
          <w:rFonts w:ascii="Times New Roman" w:hAnsi="Times New Roman" w:cs="Times New Roman"/>
        </w:rPr>
      </w:pPr>
      <w:r w:rsidRPr="00F80BA6">
        <w:rPr>
          <w:rFonts w:ascii="Times New Roman" w:hAnsi="Times New Roman"/>
          <w:lang w:eastAsia="en-US"/>
        </w:rPr>
        <w:t xml:space="preserve"> </w:t>
      </w:r>
      <w:r w:rsidRPr="00F80BA6">
        <w:rPr>
          <w:rFonts w:ascii="Times New Roman" w:hAnsi="Times New Roman" w:cs="Times New Roman"/>
          <w:lang w:eastAsia="en-US"/>
        </w:rPr>
        <w:t xml:space="preserve">Multa diária de </w:t>
      </w:r>
      <w:r w:rsidRPr="00002BFF">
        <w:rPr>
          <w:rFonts w:ascii="Times New Roman" w:hAnsi="Times New Roman" w:cs="Times New Roman"/>
          <w:b/>
          <w:lang w:eastAsia="en-US"/>
        </w:rPr>
        <w:t>1</w:t>
      </w:r>
      <w:r w:rsidRPr="00002BFF">
        <w:rPr>
          <w:rFonts w:ascii="Times New Roman" w:hAnsi="Times New Roman" w:cs="Times New Roman"/>
          <w:b/>
          <w:bCs/>
          <w:lang w:eastAsia="en-US"/>
        </w:rPr>
        <w:t>%</w:t>
      </w:r>
      <w:r w:rsidRPr="00F80BA6">
        <w:rPr>
          <w:rFonts w:ascii="Times New Roman" w:hAnsi="Times New Roman" w:cs="Times New Roman"/>
          <w:lang w:eastAsia="en-US"/>
        </w:rPr>
        <w:t xml:space="preserve"> (um por cento), sobre o valor da Nota de Empenho em caso de atraso da substituição do(s) equipamento(s) entregue(s) com defeito de acordo com o Termo de Referência, Anexo I deste Edital;</w:t>
      </w:r>
    </w:p>
    <w:p w14:paraId="1838874D" w14:textId="77777777" w:rsidR="00F80BA6" w:rsidRDefault="00F80BA6" w:rsidP="001A48DA">
      <w:pPr>
        <w:pStyle w:val="PargrafodaLista"/>
        <w:numPr>
          <w:ilvl w:val="0"/>
          <w:numId w:val="29"/>
        </w:numPr>
        <w:spacing w:after="120"/>
        <w:ind w:left="1701" w:hanging="425"/>
        <w:contextualSpacing w:val="0"/>
        <w:jc w:val="both"/>
        <w:rPr>
          <w:rFonts w:ascii="Times New Roman" w:hAnsi="Times New Roman" w:cs="Times New Roman"/>
        </w:rPr>
      </w:pPr>
      <w:r w:rsidRPr="00F80BA6">
        <w:rPr>
          <w:rFonts w:ascii="Times New Roman" w:hAnsi="Times New Roman" w:cs="Times New Roman"/>
        </w:rPr>
        <w:t xml:space="preserve">Multa diária de </w:t>
      </w:r>
      <w:r w:rsidRPr="00002BFF">
        <w:rPr>
          <w:rFonts w:ascii="Times New Roman" w:hAnsi="Times New Roman" w:cs="Times New Roman"/>
          <w:b/>
        </w:rPr>
        <w:t>5%</w:t>
      </w:r>
      <w:r w:rsidRPr="00F80BA6">
        <w:rPr>
          <w:rFonts w:ascii="Times New Roman" w:hAnsi="Times New Roman" w:cs="Times New Roman"/>
        </w:rPr>
        <w:t xml:space="preserve"> (cinco por cento) sobre o valor total da Nota de Empenho no caso de descumprimento de quaisquer outras obrigações não previstas acima;</w:t>
      </w:r>
    </w:p>
    <w:p w14:paraId="3317B476" w14:textId="77777777" w:rsidR="00F80BA6" w:rsidRDefault="00F80BA6" w:rsidP="001A48DA">
      <w:pPr>
        <w:pStyle w:val="PargrafodaLista"/>
        <w:numPr>
          <w:ilvl w:val="0"/>
          <w:numId w:val="29"/>
        </w:numPr>
        <w:spacing w:after="120"/>
        <w:ind w:left="1701" w:hanging="425"/>
        <w:contextualSpacing w:val="0"/>
        <w:jc w:val="both"/>
        <w:rPr>
          <w:rFonts w:ascii="Times New Roman" w:hAnsi="Times New Roman" w:cs="Times New Roman"/>
        </w:rPr>
      </w:pPr>
      <w:r w:rsidRPr="00F80BA6">
        <w:rPr>
          <w:rFonts w:ascii="Times New Roman" w:hAnsi="Times New Roman" w:cs="Times New Roman"/>
        </w:rPr>
        <w:t xml:space="preserve">Multa compensatória de </w:t>
      </w:r>
      <w:r w:rsidRPr="00002BFF">
        <w:rPr>
          <w:rFonts w:ascii="Times New Roman" w:hAnsi="Times New Roman" w:cs="Times New Roman"/>
          <w:b/>
        </w:rPr>
        <w:t>10%</w:t>
      </w:r>
      <w:r w:rsidRPr="00F80BA6">
        <w:rPr>
          <w:rFonts w:ascii="Times New Roman" w:hAnsi="Times New Roman" w:cs="Times New Roman"/>
        </w:rPr>
        <w:t xml:space="preserve"> (dez por cento) sobre o valor total da Nota de Empenho, quando o MME tiver de realizar novo procedimento licitatório para suprir a recusa da entrega por parte da empresa vencedora;</w:t>
      </w:r>
    </w:p>
    <w:p w14:paraId="264F59D4" w14:textId="2757E712" w:rsidR="005C20A2" w:rsidRDefault="005C20A2" w:rsidP="001A48DA">
      <w:pPr>
        <w:pStyle w:val="PargrafodaLista"/>
        <w:numPr>
          <w:ilvl w:val="0"/>
          <w:numId w:val="29"/>
        </w:numPr>
        <w:spacing w:after="120"/>
        <w:ind w:left="1701" w:hanging="425"/>
        <w:contextualSpacing w:val="0"/>
        <w:jc w:val="both"/>
        <w:rPr>
          <w:rFonts w:ascii="Times New Roman" w:hAnsi="Times New Roman" w:cs="Times New Roman"/>
        </w:rPr>
      </w:pPr>
      <w:r w:rsidRPr="00CE6B20">
        <w:rPr>
          <w:rFonts w:ascii="Times New Roman" w:hAnsi="Times New Roman" w:cs="Times New Roman"/>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0ED59854" w14:textId="60C539A9" w:rsidR="00CE6B20" w:rsidRDefault="00F80BA6" w:rsidP="001A48DA">
      <w:pPr>
        <w:pStyle w:val="PargrafodaLista"/>
        <w:numPr>
          <w:ilvl w:val="1"/>
          <w:numId w:val="35"/>
        </w:numPr>
        <w:spacing w:after="120"/>
        <w:ind w:left="1418" w:hanging="567"/>
        <w:contextualSpacing w:val="0"/>
        <w:jc w:val="both"/>
        <w:rPr>
          <w:rFonts w:ascii="Times New Roman" w:hAnsi="Times New Roman"/>
        </w:rPr>
      </w:pPr>
      <w:r w:rsidRPr="00CE6B20">
        <w:rPr>
          <w:rFonts w:ascii="Times New Roman" w:hAnsi="Times New Roman"/>
        </w:rPr>
        <w:t xml:space="preserve">O(s) </w:t>
      </w:r>
      <w:proofErr w:type="gramStart"/>
      <w:r w:rsidRPr="00CE6B20">
        <w:rPr>
          <w:rFonts w:ascii="Times New Roman" w:hAnsi="Times New Roman"/>
        </w:rPr>
        <w:t>valor(</w:t>
      </w:r>
      <w:proofErr w:type="gramEnd"/>
      <w:r w:rsidRPr="00CE6B20">
        <w:rPr>
          <w:rFonts w:ascii="Times New Roman" w:hAnsi="Times New Roman"/>
        </w:rPr>
        <w:t>es) da(s) multa(s) poderá(ao) ser descontado (s) do pagamento ou  ser recolhido(s) em conta única do Tesouro Nacional, por meio de GRU, indicada pela Coordenação Geral de Recursos Logísticos do Contratante,</w:t>
      </w:r>
      <w:r w:rsidRPr="00CE6B20">
        <w:rPr>
          <w:rFonts w:ascii="Times New Roman" w:hAnsi="Times New Roman"/>
          <w:bCs/>
        </w:rPr>
        <w:t xml:space="preserve"> </w:t>
      </w:r>
      <w:r w:rsidRPr="00CE6B20">
        <w:rPr>
          <w:rFonts w:ascii="Times New Roman" w:hAnsi="Times New Roman"/>
        </w:rPr>
        <w:t>no prazo de até 05 (cinco) dias úteis, a partir de sua intimação por ofício, incidindo, após esse prazo, atualização monetária, com base no mesmo índice aplicável aos créditos da União; ou ainda, se for o caso, cobradas judicialmente.</w:t>
      </w:r>
    </w:p>
    <w:p w14:paraId="7555C478" w14:textId="77777777" w:rsidR="005C20A2" w:rsidRDefault="005C20A2" w:rsidP="001A48DA">
      <w:pPr>
        <w:pStyle w:val="PargrafodaLista"/>
        <w:numPr>
          <w:ilvl w:val="1"/>
          <w:numId w:val="35"/>
        </w:numPr>
        <w:spacing w:after="120"/>
        <w:ind w:left="1418" w:hanging="567"/>
        <w:contextualSpacing w:val="0"/>
        <w:jc w:val="both"/>
        <w:rPr>
          <w:rFonts w:ascii="Times New Roman" w:hAnsi="Times New Roman" w:cs="Times New Roman"/>
          <w:shd w:val="clear" w:color="auto" w:fill="FFFFFF"/>
        </w:rPr>
      </w:pPr>
      <w:r w:rsidRPr="000C67B5">
        <w:rPr>
          <w:rFonts w:ascii="Times New Roman" w:hAnsi="Times New Roman" w:cs="Times New Roman"/>
          <w:shd w:val="clear" w:color="auto" w:fill="FFFFFF"/>
        </w:rPr>
        <w:t>A penalidade de multa pode ser aplicada cumulativamente com a sanção de impedimento.</w:t>
      </w:r>
    </w:p>
    <w:p w14:paraId="3AFBEAD4" w14:textId="77777777" w:rsidR="005C20A2" w:rsidRDefault="005C20A2" w:rsidP="001A48DA">
      <w:pPr>
        <w:pStyle w:val="PargrafodaLista"/>
        <w:numPr>
          <w:ilvl w:val="1"/>
          <w:numId w:val="35"/>
        </w:numPr>
        <w:spacing w:after="120"/>
        <w:ind w:left="1418" w:hanging="567"/>
        <w:contextualSpacing w:val="0"/>
        <w:jc w:val="both"/>
        <w:rPr>
          <w:rFonts w:ascii="Times New Roman" w:hAnsi="Times New Roman" w:cs="Times New Roman"/>
        </w:rPr>
      </w:pPr>
      <w:r w:rsidRPr="000C67B5">
        <w:rPr>
          <w:rFonts w:ascii="Times New Roman" w:hAnsi="Times New Roman" w:cs="Times New Roman"/>
        </w:rPr>
        <w:t xml:space="preserve">A aplicação de qualquer das penalidades previstas realizar-se-á em </w:t>
      </w:r>
      <w:r w:rsidRPr="000C67B5">
        <w:rPr>
          <w:rFonts w:ascii="Times New Roman" w:hAnsi="Times New Roman" w:cs="Times New Roman"/>
          <w:shd w:val="clear" w:color="auto" w:fill="FFFFFF"/>
        </w:rPr>
        <w:t>processo</w:t>
      </w:r>
      <w:r w:rsidRPr="000C67B5">
        <w:rPr>
          <w:rFonts w:ascii="Times New Roman" w:hAnsi="Times New Roman" w:cs="Times New Roman"/>
        </w:rPr>
        <w:t xml:space="preserve"> administrativo que assegurará o contraditório e a ampla defesa ao licitante/adjudicatário, observando-se o procedimento previsto na Lei nº 8.666, de 1993, e subsidiariamente na Lei nº 9.784, de 1999.</w:t>
      </w:r>
    </w:p>
    <w:p w14:paraId="7952DB06" w14:textId="77777777" w:rsidR="005C20A2" w:rsidRDefault="005C20A2" w:rsidP="001A48DA">
      <w:pPr>
        <w:pStyle w:val="PargrafodaLista"/>
        <w:numPr>
          <w:ilvl w:val="1"/>
          <w:numId w:val="35"/>
        </w:numPr>
        <w:spacing w:after="120"/>
        <w:ind w:left="1418" w:hanging="567"/>
        <w:contextualSpacing w:val="0"/>
        <w:jc w:val="both"/>
        <w:rPr>
          <w:rFonts w:ascii="Times New Roman" w:hAnsi="Times New Roman" w:cs="Times New Roman"/>
        </w:rPr>
      </w:pPr>
      <w:r w:rsidRPr="000C67B5">
        <w:rPr>
          <w:rFonts w:ascii="Times New Roman" w:hAnsi="Times New Roman" w:cs="Times New Roman"/>
        </w:rPr>
        <w:t>A autoridade competente, na aplicação das sanções, levará em consideração a gravidade da conduta do infrator, o caráter educativo da pena, bem como o dano causado à Administração, observado o princípio da proporcionalidade,</w:t>
      </w:r>
    </w:p>
    <w:p w14:paraId="50A49262" w14:textId="77777777" w:rsidR="005C20A2" w:rsidRDefault="005C20A2" w:rsidP="001A48DA">
      <w:pPr>
        <w:pStyle w:val="PargrafodaLista"/>
        <w:numPr>
          <w:ilvl w:val="1"/>
          <w:numId w:val="35"/>
        </w:numPr>
        <w:spacing w:after="120"/>
        <w:ind w:left="1418" w:hanging="567"/>
        <w:contextualSpacing w:val="0"/>
        <w:jc w:val="both"/>
        <w:rPr>
          <w:rFonts w:ascii="Times New Roman" w:hAnsi="Times New Roman" w:cs="Times New Roman"/>
        </w:rPr>
      </w:pPr>
      <w:r w:rsidRPr="000C67B5">
        <w:rPr>
          <w:rFonts w:ascii="Times New Roman" w:hAnsi="Times New Roman" w:cs="Times New Roman"/>
        </w:rPr>
        <w:t>As penalidades serão obrigatoriamente registradas no SICAF;</w:t>
      </w:r>
    </w:p>
    <w:p w14:paraId="068B3D5C" w14:textId="5777D8DC" w:rsidR="002557AF" w:rsidRPr="000C15CB" w:rsidRDefault="002557AF" w:rsidP="005C20A2">
      <w:pPr>
        <w:spacing w:after="120"/>
        <w:jc w:val="both"/>
        <w:rPr>
          <w:rFonts w:ascii="Times New Roman" w:hAnsi="Times New Roman" w:cs="Times New Roman"/>
          <w:sz w:val="8"/>
          <w:szCs w:val="8"/>
        </w:rPr>
      </w:pPr>
    </w:p>
    <w:p w14:paraId="51B307A6" w14:textId="36FF4B1A" w:rsidR="00F80BA6" w:rsidRPr="000C15CB" w:rsidRDefault="00E342DE" w:rsidP="001A48DA">
      <w:pPr>
        <w:pStyle w:val="PargrafodaLista"/>
        <w:numPr>
          <w:ilvl w:val="0"/>
          <w:numId w:val="31"/>
        </w:numPr>
        <w:spacing w:after="120"/>
        <w:ind w:left="851"/>
        <w:rPr>
          <w:rFonts w:ascii="Times New Roman" w:hAnsi="Times New Roman" w:cs="Times New Roman"/>
          <w:b/>
        </w:rPr>
      </w:pPr>
      <w:r w:rsidRPr="000C15CB">
        <w:rPr>
          <w:rFonts w:ascii="Times New Roman" w:hAnsi="Times New Roman" w:cs="Times New Roman"/>
          <w:b/>
        </w:rPr>
        <w:t>DAS DISPOSIÇÕES FINA</w:t>
      </w:r>
      <w:r w:rsidR="007C63DE" w:rsidRPr="000C15CB">
        <w:rPr>
          <w:rFonts w:ascii="Times New Roman" w:hAnsi="Times New Roman" w:cs="Times New Roman"/>
          <w:b/>
        </w:rPr>
        <w:t>IS</w:t>
      </w:r>
    </w:p>
    <w:p w14:paraId="74B8C87B" w14:textId="77777777" w:rsidR="00E342DE" w:rsidRPr="00E342DE" w:rsidRDefault="00E342DE" w:rsidP="00E342DE">
      <w:pPr>
        <w:pStyle w:val="PargrafodaLista"/>
        <w:spacing w:after="120"/>
        <w:ind w:left="360"/>
        <w:rPr>
          <w:rFonts w:ascii="Times New Roman" w:hAnsi="Times New Roman" w:cs="Times New Roman"/>
        </w:rPr>
      </w:pPr>
    </w:p>
    <w:p w14:paraId="40CD043A" w14:textId="304DDE03" w:rsidR="00E342DE" w:rsidRDefault="00E342DE" w:rsidP="001A48DA">
      <w:pPr>
        <w:pStyle w:val="PargrafodaLista"/>
        <w:numPr>
          <w:ilvl w:val="1"/>
          <w:numId w:val="36"/>
        </w:numPr>
        <w:autoSpaceDE w:val="0"/>
        <w:autoSpaceDN w:val="0"/>
        <w:adjustRightInd w:val="0"/>
        <w:spacing w:after="120"/>
        <w:ind w:left="1418" w:hanging="567"/>
        <w:jc w:val="both"/>
        <w:rPr>
          <w:rFonts w:ascii="Times New Roman" w:eastAsia="Calibri" w:hAnsi="Times New Roman" w:cs="Times New Roman"/>
          <w:bCs/>
          <w:color w:val="000000"/>
          <w:lang w:eastAsia="en-US"/>
        </w:rPr>
      </w:pPr>
      <w:r w:rsidRPr="00E342DE">
        <w:rPr>
          <w:rFonts w:ascii="Times New Roman" w:eastAsia="Calibri" w:hAnsi="Times New Roman" w:cs="Times New Roman"/>
          <w:bCs/>
          <w:color w:val="000000"/>
          <w:lang w:eastAsia="en-US"/>
        </w:rPr>
        <w:t xml:space="preserve">Dúvidas na interpretação deste Termo de Referência serão dirimidas </w:t>
      </w:r>
      <w:r w:rsidRPr="00E342DE">
        <w:rPr>
          <w:rFonts w:ascii="Times New Roman" w:eastAsia="Calibri" w:hAnsi="Times New Roman" w:cs="Times New Roman"/>
          <w:bCs/>
          <w:lang w:eastAsia="en-US"/>
        </w:rPr>
        <w:t>pela Coordenação de Atividades Gerais/COAGE</w:t>
      </w:r>
      <w:r w:rsidRPr="00E342DE">
        <w:rPr>
          <w:rFonts w:ascii="Times New Roman" w:eastAsia="Calibri" w:hAnsi="Times New Roman" w:cs="Times New Roman"/>
          <w:bCs/>
          <w:color w:val="000000"/>
          <w:lang w:eastAsia="en-US"/>
        </w:rPr>
        <w:t>, sito a Esplanada dos Ministérios, Bloco “U”, 1º andar, Fone (061) 2032-5090 - Brasília/DF.</w:t>
      </w:r>
    </w:p>
    <w:p w14:paraId="1B7EA9D6" w14:textId="528058FA" w:rsidR="005C20A2" w:rsidRDefault="005C20A2" w:rsidP="001A48DA">
      <w:pPr>
        <w:pStyle w:val="PargrafodaLista"/>
        <w:numPr>
          <w:ilvl w:val="1"/>
          <w:numId w:val="36"/>
        </w:numPr>
        <w:autoSpaceDE w:val="0"/>
        <w:autoSpaceDN w:val="0"/>
        <w:adjustRightInd w:val="0"/>
        <w:spacing w:after="120"/>
        <w:ind w:left="1418" w:hanging="567"/>
        <w:jc w:val="both"/>
        <w:rPr>
          <w:rFonts w:ascii="Times New Roman" w:eastAsia="Calibri" w:hAnsi="Times New Roman" w:cs="Times New Roman"/>
          <w:bCs/>
          <w:color w:val="000000"/>
          <w:lang w:eastAsia="en-US"/>
        </w:rPr>
      </w:pPr>
      <w:r w:rsidRPr="00E342DE">
        <w:rPr>
          <w:rFonts w:ascii="Times New Roman" w:eastAsia="Calibri" w:hAnsi="Times New Roman" w:cs="Times New Roman"/>
          <w:bCs/>
          <w:color w:val="000000"/>
          <w:lang w:eastAsia="en-US"/>
        </w:rPr>
        <w:lastRenderedPageBreak/>
        <w:t xml:space="preserve">Dúvidas na Interpretação do Edital serão dirimidas </w:t>
      </w:r>
      <w:r w:rsidRPr="00002BFF">
        <w:rPr>
          <w:rFonts w:ascii="Times New Roman" w:eastAsia="Calibri" w:hAnsi="Times New Roman" w:cs="Times New Roman"/>
          <w:bCs/>
          <w:color w:val="000000" w:themeColor="text1"/>
          <w:lang w:eastAsia="en-US"/>
        </w:rPr>
        <w:t>também</w:t>
      </w:r>
      <w:r>
        <w:rPr>
          <w:rFonts w:ascii="Times New Roman" w:eastAsia="Calibri" w:hAnsi="Times New Roman" w:cs="Times New Roman"/>
          <w:bCs/>
          <w:color w:val="0070C0"/>
          <w:lang w:eastAsia="en-US"/>
        </w:rPr>
        <w:t xml:space="preserve"> </w:t>
      </w:r>
      <w:r w:rsidRPr="00E342DE">
        <w:rPr>
          <w:rFonts w:ascii="Times New Roman" w:eastAsia="Calibri" w:hAnsi="Times New Roman" w:cs="Times New Roman"/>
          <w:bCs/>
          <w:color w:val="000000"/>
          <w:lang w:eastAsia="en-US"/>
        </w:rPr>
        <w:t>pela Coordenação de Licitações e Compras, Esplanada dos Ministérios Bloco “U” Sala 446 – Brasília/DF – CEP 70.065-900, Fone – (61) 20325630 – 20325566 – 20325554 – 2032-</w:t>
      </w:r>
      <w:proofErr w:type="gramStart"/>
      <w:r w:rsidRPr="00E342DE">
        <w:rPr>
          <w:rFonts w:ascii="Times New Roman" w:eastAsia="Calibri" w:hAnsi="Times New Roman" w:cs="Times New Roman"/>
          <w:bCs/>
          <w:color w:val="000000"/>
          <w:lang w:eastAsia="en-US"/>
        </w:rPr>
        <w:t>5957</w:t>
      </w:r>
      <w:proofErr w:type="gramEnd"/>
    </w:p>
    <w:p w14:paraId="6FF01619" w14:textId="77777777" w:rsidR="00E342DE" w:rsidRPr="00E342DE" w:rsidRDefault="00E342DE" w:rsidP="000C15CB">
      <w:pPr>
        <w:pStyle w:val="PargrafodaLista"/>
        <w:autoSpaceDE w:val="0"/>
        <w:autoSpaceDN w:val="0"/>
        <w:adjustRightInd w:val="0"/>
        <w:spacing w:after="120"/>
        <w:ind w:left="1418" w:hanging="567"/>
        <w:jc w:val="both"/>
        <w:rPr>
          <w:rFonts w:ascii="Times New Roman" w:eastAsia="Calibri" w:hAnsi="Times New Roman" w:cs="Times New Roman"/>
          <w:bCs/>
          <w:color w:val="000000"/>
          <w:lang w:eastAsia="en-US"/>
        </w:rPr>
      </w:pPr>
    </w:p>
    <w:p w14:paraId="2E05C5D6" w14:textId="77777777" w:rsidR="00E342DE" w:rsidRPr="00E342DE" w:rsidRDefault="00E342DE" w:rsidP="00E342DE">
      <w:pPr>
        <w:spacing w:after="120"/>
        <w:rPr>
          <w:rFonts w:ascii="Times New Roman" w:hAnsi="Times New Roman" w:cs="Times New Roman"/>
        </w:rPr>
      </w:pPr>
    </w:p>
    <w:p w14:paraId="18F11607" w14:textId="77777777" w:rsidR="00F80BA6" w:rsidRDefault="00F80BA6" w:rsidP="00F80BA6">
      <w:pPr>
        <w:jc w:val="center"/>
        <w:rPr>
          <w:rFonts w:ascii="Times New Roman" w:hAnsi="Times New Roman" w:cs="Times New Roman"/>
        </w:rPr>
      </w:pPr>
    </w:p>
    <w:p w14:paraId="3BE4807A" w14:textId="77777777" w:rsidR="00AC4A41" w:rsidRDefault="00AC4A41">
      <w:pPr>
        <w:rPr>
          <w:rFonts w:ascii="Times New Roman" w:hAnsi="Times New Roman" w:cs="Times New Roman"/>
        </w:rPr>
      </w:pPr>
      <w:r>
        <w:rPr>
          <w:rFonts w:ascii="Times New Roman" w:hAnsi="Times New Roman" w:cs="Times New Roman"/>
        </w:rPr>
        <w:br w:type="page"/>
      </w:r>
    </w:p>
    <w:tbl>
      <w:tblPr>
        <w:tblW w:w="0" w:type="auto"/>
        <w:tblInd w:w="-356" w:type="dxa"/>
        <w:shd w:val="clear" w:color="auto" w:fill="E0E0E0"/>
        <w:tblCellMar>
          <w:left w:w="70" w:type="dxa"/>
          <w:right w:w="70" w:type="dxa"/>
        </w:tblCellMar>
        <w:tblLook w:val="0000" w:firstRow="0" w:lastRow="0" w:firstColumn="0" w:lastColumn="0" w:noHBand="0" w:noVBand="0"/>
      </w:tblPr>
      <w:tblGrid>
        <w:gridCol w:w="9567"/>
      </w:tblGrid>
      <w:tr w:rsidR="00CF7DAA" w:rsidRPr="00802CEA" w14:paraId="4A505C28" w14:textId="77777777" w:rsidTr="00963E24">
        <w:tc>
          <w:tcPr>
            <w:tcW w:w="9567" w:type="dxa"/>
            <w:shd w:val="clear" w:color="auto" w:fill="E0E0E0"/>
          </w:tcPr>
          <w:p w14:paraId="5B95FA92" w14:textId="77777777" w:rsidR="00CF7DAA" w:rsidRPr="00CF7DAA" w:rsidRDefault="00CF7DAA" w:rsidP="00963E24">
            <w:pPr>
              <w:shd w:val="clear" w:color="auto" w:fill="D9D9D9"/>
              <w:tabs>
                <w:tab w:val="left" w:pos="8647"/>
                <w:tab w:val="left" w:pos="10632"/>
              </w:tabs>
              <w:jc w:val="center"/>
              <w:rPr>
                <w:rFonts w:ascii="Times New Roman" w:hAnsi="Times New Roman" w:cs="Times New Roman"/>
                <w:b/>
              </w:rPr>
            </w:pPr>
            <w:r w:rsidRPr="00802CEA">
              <w:lastRenderedPageBreak/>
              <w:br w:type="page"/>
            </w:r>
            <w:r w:rsidRPr="00802CEA">
              <w:rPr>
                <w:rFonts w:ascii="Times New Roman" w:hAnsi="Times New Roman" w:cs="Times New Roman"/>
                <w:bCs/>
                <w:smallCaps/>
                <w:sz w:val="22"/>
                <w:szCs w:val="22"/>
              </w:rPr>
              <w:br w:type="page"/>
            </w:r>
            <w:r w:rsidRPr="00802CEA">
              <w:rPr>
                <w:rFonts w:ascii="Times New Roman" w:hAnsi="Times New Roman" w:cs="Times New Roman"/>
                <w:b/>
                <w:sz w:val="22"/>
                <w:szCs w:val="22"/>
              </w:rPr>
              <w:t xml:space="preserve"> </w:t>
            </w:r>
            <w:r w:rsidRPr="00CF7DAA">
              <w:rPr>
                <w:rFonts w:ascii="Times New Roman" w:hAnsi="Times New Roman" w:cs="Times New Roman"/>
                <w:b/>
              </w:rPr>
              <w:t>ANEXO II</w:t>
            </w:r>
          </w:p>
          <w:p w14:paraId="23BAA4C8" w14:textId="77777777" w:rsidR="00CF7DAA" w:rsidRPr="00802CEA" w:rsidRDefault="00CF7DAA" w:rsidP="00963E24">
            <w:pPr>
              <w:shd w:val="clear" w:color="auto" w:fill="D9D9D9"/>
              <w:tabs>
                <w:tab w:val="left" w:pos="8647"/>
                <w:tab w:val="left" w:pos="10632"/>
              </w:tabs>
              <w:jc w:val="center"/>
              <w:rPr>
                <w:rFonts w:ascii="Times New Roman" w:hAnsi="Times New Roman" w:cs="Times New Roman"/>
                <w:b/>
                <w:sz w:val="22"/>
                <w:szCs w:val="22"/>
              </w:rPr>
            </w:pPr>
            <w:r w:rsidRPr="00CF7DAA">
              <w:rPr>
                <w:rFonts w:ascii="Times New Roman" w:hAnsi="Times New Roman" w:cs="Times New Roman"/>
                <w:b/>
              </w:rPr>
              <w:t>MODELO DE PROPOSTA DE PREÇOS</w:t>
            </w:r>
          </w:p>
        </w:tc>
      </w:tr>
    </w:tbl>
    <w:p w14:paraId="07EC39A9" w14:textId="77777777" w:rsidR="00CF7DAA" w:rsidRPr="00802CEA" w:rsidRDefault="00CF7DAA" w:rsidP="00CF7DAA">
      <w:pPr>
        <w:tabs>
          <w:tab w:val="left" w:pos="8647"/>
          <w:tab w:val="left" w:pos="10632"/>
        </w:tabs>
        <w:spacing w:before="120" w:after="120"/>
        <w:ind w:right="-29"/>
        <w:jc w:val="center"/>
        <w:rPr>
          <w:rFonts w:ascii="Times New Roman" w:hAnsi="Times New Roman" w:cs="Times New Roman"/>
          <w:b/>
          <w:sz w:val="22"/>
          <w:szCs w:val="22"/>
        </w:rPr>
      </w:pPr>
      <w:r w:rsidRPr="00802CEA">
        <w:rPr>
          <w:rFonts w:ascii="Times New Roman" w:hAnsi="Times New Roman" w:cs="Times New Roman"/>
          <w:b/>
          <w:sz w:val="22"/>
          <w:szCs w:val="22"/>
        </w:rPr>
        <w:t>(Em papel timbrado da licitante)</w:t>
      </w:r>
    </w:p>
    <w:p w14:paraId="0C6CB4AE" w14:textId="77777777" w:rsidR="00CF7DAA" w:rsidRPr="00802CEA" w:rsidRDefault="00CF7DAA" w:rsidP="00CF7DAA">
      <w:pPr>
        <w:ind w:left="-426"/>
        <w:rPr>
          <w:rFonts w:ascii="Times New Roman" w:hAnsi="Times New Roman" w:cs="Times New Roman"/>
          <w:sz w:val="22"/>
          <w:szCs w:val="22"/>
        </w:rPr>
      </w:pPr>
      <w:r w:rsidRPr="00802CEA">
        <w:rPr>
          <w:rFonts w:ascii="Times New Roman" w:hAnsi="Times New Roman" w:cs="Times New Roman"/>
          <w:sz w:val="22"/>
          <w:szCs w:val="22"/>
        </w:rPr>
        <w:t>À Comissão Permanente de Licitação</w:t>
      </w:r>
    </w:p>
    <w:p w14:paraId="415C3819" w14:textId="77777777" w:rsidR="00CF7DAA" w:rsidRPr="00802CEA" w:rsidRDefault="00CF7DAA" w:rsidP="00CF7DAA">
      <w:pPr>
        <w:ind w:left="-426"/>
        <w:rPr>
          <w:rFonts w:ascii="Times New Roman" w:hAnsi="Times New Roman" w:cs="Times New Roman"/>
          <w:sz w:val="22"/>
          <w:szCs w:val="22"/>
        </w:rPr>
      </w:pPr>
      <w:r w:rsidRPr="00802CEA">
        <w:rPr>
          <w:rFonts w:ascii="Times New Roman" w:hAnsi="Times New Roman" w:cs="Times New Roman"/>
          <w:sz w:val="22"/>
          <w:szCs w:val="22"/>
        </w:rPr>
        <w:t>Ministério de Minas e Energia - MME</w:t>
      </w:r>
    </w:p>
    <w:p w14:paraId="09E0FC77" w14:textId="77777777" w:rsidR="00CF7DAA" w:rsidRPr="00802CEA" w:rsidRDefault="00CF7DAA" w:rsidP="00CF7DAA">
      <w:pPr>
        <w:ind w:left="-426"/>
        <w:rPr>
          <w:rFonts w:ascii="Times New Roman" w:hAnsi="Times New Roman" w:cs="Times New Roman"/>
          <w:sz w:val="22"/>
          <w:szCs w:val="22"/>
        </w:rPr>
      </w:pPr>
      <w:r w:rsidRPr="00802CEA">
        <w:rPr>
          <w:rFonts w:ascii="Times New Roman" w:hAnsi="Times New Roman" w:cs="Times New Roman"/>
          <w:sz w:val="22"/>
          <w:szCs w:val="22"/>
        </w:rPr>
        <w:t>Brasília - DF</w:t>
      </w:r>
    </w:p>
    <w:p w14:paraId="17420B7E" w14:textId="1421AEF8" w:rsidR="00CF7DAA" w:rsidRPr="00802CEA" w:rsidRDefault="00CF7DAA" w:rsidP="00CF7DAA">
      <w:pPr>
        <w:ind w:left="-426"/>
        <w:rPr>
          <w:rFonts w:ascii="Times New Roman" w:hAnsi="Times New Roman" w:cs="Times New Roman"/>
          <w:b/>
          <w:sz w:val="22"/>
          <w:szCs w:val="22"/>
        </w:rPr>
      </w:pPr>
      <w:r w:rsidRPr="00802CEA">
        <w:rPr>
          <w:rFonts w:ascii="Times New Roman" w:hAnsi="Times New Roman" w:cs="Times New Roman"/>
          <w:sz w:val="22"/>
          <w:szCs w:val="22"/>
        </w:rPr>
        <w:t xml:space="preserve">REF: </w:t>
      </w:r>
      <w:r w:rsidRPr="00802CEA">
        <w:rPr>
          <w:rFonts w:ascii="Times New Roman" w:hAnsi="Times New Roman" w:cs="Times New Roman"/>
          <w:b/>
          <w:sz w:val="22"/>
          <w:szCs w:val="22"/>
        </w:rPr>
        <w:t xml:space="preserve">Pregão Eletrônico Nº </w:t>
      </w:r>
      <w:r w:rsidR="00805D19">
        <w:rPr>
          <w:rFonts w:ascii="Times New Roman" w:hAnsi="Times New Roman" w:cs="Times New Roman"/>
          <w:b/>
          <w:sz w:val="22"/>
          <w:szCs w:val="22"/>
        </w:rPr>
        <w:t>05/2016</w:t>
      </w:r>
      <w:r w:rsidRPr="00802CEA">
        <w:rPr>
          <w:rFonts w:ascii="Times New Roman" w:hAnsi="Times New Roman" w:cs="Times New Roman"/>
          <w:b/>
          <w:sz w:val="22"/>
          <w:szCs w:val="22"/>
        </w:rPr>
        <w:t xml:space="preserve">-MME </w:t>
      </w:r>
    </w:p>
    <w:p w14:paraId="5BBFA555" w14:textId="77777777" w:rsidR="00CF7DAA" w:rsidRPr="00802CEA" w:rsidRDefault="00CF7DAA" w:rsidP="00CF7DAA">
      <w:pPr>
        <w:spacing w:before="120"/>
        <w:rPr>
          <w:rFonts w:ascii="Times New Roman" w:hAnsi="Times New Roman" w:cs="Times New Roman"/>
          <w:b/>
          <w:smallCaps/>
          <w:sz w:val="22"/>
          <w:szCs w:val="22"/>
        </w:rPr>
      </w:pPr>
    </w:p>
    <w:p w14:paraId="62368F6F" w14:textId="77777777" w:rsidR="00CF7DAA" w:rsidRPr="00802CEA" w:rsidRDefault="00CF7DAA" w:rsidP="00CF7DAA">
      <w:pPr>
        <w:pStyle w:val="NormalWeb"/>
        <w:spacing w:before="120" w:after="120"/>
        <w:ind w:left="-426"/>
        <w:rPr>
          <w:snapToGrid w:val="0"/>
          <w:sz w:val="22"/>
          <w:szCs w:val="22"/>
        </w:rPr>
      </w:pPr>
      <w:r w:rsidRPr="00802CEA">
        <w:rPr>
          <w:snapToGrid w:val="0"/>
          <w:sz w:val="22"/>
          <w:szCs w:val="22"/>
        </w:rPr>
        <w:t>Prezados Senhores,</w:t>
      </w:r>
    </w:p>
    <w:p w14:paraId="62298231" w14:textId="7263A9C9" w:rsidR="00CF7DAA" w:rsidRPr="007A5031" w:rsidRDefault="00CF7DAA" w:rsidP="00CF7DAA">
      <w:pPr>
        <w:ind w:left="-425" w:right="-142" w:firstLine="709"/>
        <w:jc w:val="both"/>
        <w:rPr>
          <w:rFonts w:ascii="Times New Roman" w:hAnsi="Times New Roman" w:cs="Times New Roman"/>
          <w:color w:val="4F81BD" w:themeColor="accent1"/>
        </w:rPr>
      </w:pPr>
      <w:r>
        <w:rPr>
          <w:rFonts w:ascii="Times New Roman" w:eastAsia="Calibri" w:hAnsi="Times New Roman" w:cs="Times New Roman"/>
          <w:color w:val="000000" w:themeColor="text1"/>
          <w:lang w:eastAsia="en-US"/>
        </w:rPr>
        <w:t>F</w:t>
      </w:r>
      <w:r w:rsidRPr="00D04597">
        <w:rPr>
          <w:rFonts w:ascii="Times New Roman" w:eastAsia="Calibri" w:hAnsi="Times New Roman" w:cs="Times New Roman"/>
          <w:color w:val="000000" w:themeColor="text1"/>
          <w:lang w:eastAsia="en-US"/>
        </w:rPr>
        <w:t xml:space="preserve">ornecimento </w:t>
      </w:r>
      <w:r>
        <w:rPr>
          <w:rFonts w:ascii="Times New Roman" w:eastAsia="Calibri" w:hAnsi="Times New Roman" w:cs="Times New Roman"/>
          <w:color w:val="000000" w:themeColor="text1"/>
          <w:lang w:eastAsia="en-US"/>
        </w:rPr>
        <w:t xml:space="preserve">de </w:t>
      </w:r>
      <w:r w:rsidRPr="00CF7DAA">
        <w:rPr>
          <w:rFonts w:ascii="Times New Roman" w:eastAsia="Calibri" w:hAnsi="Times New Roman" w:cs="Times New Roman"/>
          <w:b/>
          <w:color w:val="000000" w:themeColor="text1"/>
          <w:lang w:eastAsia="en-US"/>
        </w:rPr>
        <w:t>04 (quatro) unidades de televisão LED de 48 polegadas</w:t>
      </w:r>
      <w:r>
        <w:rPr>
          <w:rFonts w:ascii="Times New Roman" w:eastAsia="Calibri" w:hAnsi="Times New Roman" w:cs="Times New Roman"/>
          <w:color w:val="000000" w:themeColor="text1"/>
          <w:lang w:eastAsia="en-US"/>
        </w:rPr>
        <w:t xml:space="preserve"> </w:t>
      </w:r>
      <w:r w:rsidRPr="00861EC3">
        <w:rPr>
          <w:rFonts w:ascii="Times New Roman" w:eastAsia="Calibri" w:hAnsi="Times New Roman" w:cs="Times New Roman"/>
          <w:b/>
          <w:color w:val="000000" w:themeColor="text1"/>
          <w:lang w:eastAsia="en-US"/>
        </w:rPr>
        <w:t>com conversor digital HD integrado,</w:t>
      </w:r>
      <w:r>
        <w:rPr>
          <w:rFonts w:ascii="Times New Roman" w:eastAsia="Calibri" w:hAnsi="Times New Roman" w:cs="Times New Roman"/>
          <w:color w:val="000000" w:themeColor="text1"/>
          <w:lang w:eastAsia="en-US"/>
        </w:rPr>
        <w:t xml:space="preserve"> </w:t>
      </w:r>
      <w:r w:rsidRPr="00D04597">
        <w:rPr>
          <w:rFonts w:ascii="Times New Roman" w:hAnsi="Times New Roman" w:cs="Times New Roman"/>
          <w:color w:val="000000" w:themeColor="text1"/>
        </w:rPr>
        <w:t xml:space="preserve">conforme </w:t>
      </w:r>
      <w:r>
        <w:rPr>
          <w:rFonts w:ascii="Times New Roman" w:hAnsi="Times New Roman" w:cs="Times New Roman"/>
          <w:color w:val="000000" w:themeColor="text1"/>
        </w:rPr>
        <w:t xml:space="preserve">especificações técnicas, </w:t>
      </w:r>
      <w:r w:rsidRPr="00D04597">
        <w:rPr>
          <w:rFonts w:ascii="Times New Roman" w:hAnsi="Times New Roman" w:cs="Times New Roman"/>
          <w:color w:val="000000" w:themeColor="text1"/>
        </w:rPr>
        <w:t xml:space="preserve">condições, quantidades e exigências estabelecidas </w:t>
      </w:r>
      <w:r>
        <w:rPr>
          <w:rFonts w:ascii="Times New Roman" w:hAnsi="Times New Roman" w:cs="Times New Roman"/>
          <w:color w:val="000000" w:themeColor="text1"/>
        </w:rPr>
        <w:t>no</w:t>
      </w:r>
      <w:r w:rsidRPr="00D04597">
        <w:rPr>
          <w:rFonts w:ascii="Times New Roman" w:hAnsi="Times New Roman" w:cs="Times New Roman"/>
          <w:color w:val="000000" w:themeColor="text1"/>
        </w:rPr>
        <w:t xml:space="preserve"> Edital e seus Anexos</w:t>
      </w:r>
      <w:r w:rsidRPr="007A5031">
        <w:rPr>
          <w:rFonts w:ascii="Times New Roman" w:hAnsi="Times New Roman" w:cs="Times New Roman"/>
          <w:color w:val="4F81BD" w:themeColor="accent1"/>
        </w:rPr>
        <w:t>.</w:t>
      </w:r>
    </w:p>
    <w:p w14:paraId="6D748F14" w14:textId="77777777" w:rsidR="00CF7DAA" w:rsidRPr="00344F3E" w:rsidRDefault="00CF7DAA" w:rsidP="00CF7DAA">
      <w:pPr>
        <w:autoSpaceDE w:val="0"/>
        <w:autoSpaceDN w:val="0"/>
        <w:adjustRightInd w:val="0"/>
        <w:jc w:val="both"/>
        <w:rPr>
          <w:rFonts w:ascii="Times New Roman" w:hAnsi="Times New Roman" w:cs="Times New Roman"/>
          <w:sz w:val="22"/>
          <w:szCs w:val="22"/>
        </w:rPr>
      </w:pPr>
    </w:p>
    <w:p w14:paraId="2BA1E715" w14:textId="77777777" w:rsidR="00CF7DAA" w:rsidRPr="005C7E94" w:rsidRDefault="00CF7DAA" w:rsidP="00CF7DAA">
      <w:pPr>
        <w:pStyle w:val="Recuodecorpodetexto"/>
        <w:tabs>
          <w:tab w:val="left" w:pos="0"/>
        </w:tabs>
        <w:spacing w:before="120"/>
        <w:ind w:right="-1"/>
        <w:jc w:val="both"/>
        <w:rPr>
          <w:rFonts w:ascii="Times New Roman" w:hAnsi="Times New Roman" w:cs="Times New Roman"/>
          <w:b/>
          <w:szCs w:val="20"/>
        </w:rPr>
      </w:pPr>
      <w:r w:rsidRPr="00802CEA">
        <w:rPr>
          <w:sz w:val="22"/>
          <w:szCs w:val="22"/>
        </w:rPr>
        <w:t xml:space="preserve"> </w:t>
      </w:r>
      <w:r w:rsidRPr="005C7E94">
        <w:rPr>
          <w:rFonts w:ascii="Times New Roman" w:hAnsi="Times New Roman" w:cs="Times New Roman"/>
          <w:b/>
          <w:szCs w:val="20"/>
        </w:rPr>
        <w:t>(A proposta deverá ser apresentada de acordo com a planilha e condições abaixo descritas:)</w:t>
      </w:r>
    </w:p>
    <w:tbl>
      <w:tblPr>
        <w:tblW w:w="9732" w:type="dxa"/>
        <w:jc w:val="center"/>
        <w:tblInd w:w="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4111"/>
        <w:gridCol w:w="850"/>
        <w:gridCol w:w="851"/>
        <w:gridCol w:w="1204"/>
        <w:gridCol w:w="992"/>
        <w:gridCol w:w="993"/>
      </w:tblGrid>
      <w:tr w:rsidR="00CF7DAA" w:rsidRPr="00A04563" w14:paraId="73703430" w14:textId="77777777" w:rsidTr="0076298A">
        <w:trPr>
          <w:jc w:val="center"/>
        </w:trPr>
        <w:tc>
          <w:tcPr>
            <w:tcW w:w="731" w:type="dxa"/>
            <w:shd w:val="pct15" w:color="auto" w:fill="auto"/>
            <w:vAlign w:val="center"/>
          </w:tcPr>
          <w:p w14:paraId="7D2ACAFF"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Item</w:t>
            </w:r>
          </w:p>
        </w:tc>
        <w:tc>
          <w:tcPr>
            <w:tcW w:w="4111" w:type="dxa"/>
            <w:shd w:val="pct15" w:color="auto" w:fill="auto"/>
            <w:vAlign w:val="center"/>
          </w:tcPr>
          <w:p w14:paraId="6DBA8594"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Especificação</w:t>
            </w:r>
          </w:p>
        </w:tc>
        <w:tc>
          <w:tcPr>
            <w:tcW w:w="850" w:type="dxa"/>
            <w:shd w:val="pct15" w:color="auto" w:fill="auto"/>
            <w:vAlign w:val="center"/>
          </w:tcPr>
          <w:p w14:paraId="27A3832A"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Unid.</w:t>
            </w:r>
          </w:p>
        </w:tc>
        <w:tc>
          <w:tcPr>
            <w:tcW w:w="851" w:type="dxa"/>
            <w:shd w:val="pct15" w:color="auto" w:fill="auto"/>
            <w:vAlign w:val="center"/>
          </w:tcPr>
          <w:p w14:paraId="46EBBA99" w14:textId="77777777" w:rsidR="00CF7DAA" w:rsidRPr="00802CEA" w:rsidRDefault="00CF7DAA" w:rsidP="00963E24">
            <w:pPr>
              <w:pStyle w:val="Corpodetexto"/>
              <w:spacing w:after="0"/>
              <w:jc w:val="center"/>
              <w:rPr>
                <w:rFonts w:ascii="Times New Roman" w:hAnsi="Times New Roman" w:cs="Times New Roman"/>
                <w:b/>
                <w:caps/>
                <w:sz w:val="20"/>
                <w:szCs w:val="20"/>
              </w:rPr>
            </w:pPr>
            <w:proofErr w:type="spellStart"/>
            <w:r w:rsidRPr="00802CEA">
              <w:rPr>
                <w:rFonts w:ascii="Times New Roman" w:hAnsi="Times New Roman" w:cs="Times New Roman"/>
                <w:b/>
                <w:sz w:val="20"/>
                <w:szCs w:val="20"/>
              </w:rPr>
              <w:t>Qtd</w:t>
            </w:r>
            <w:proofErr w:type="spellEnd"/>
          </w:p>
        </w:tc>
        <w:tc>
          <w:tcPr>
            <w:tcW w:w="1204" w:type="dxa"/>
            <w:shd w:val="pct15" w:color="auto" w:fill="auto"/>
            <w:vAlign w:val="center"/>
          </w:tcPr>
          <w:p w14:paraId="5C625F57" w14:textId="77777777" w:rsidR="00CF7DAA" w:rsidRPr="00802CEA" w:rsidRDefault="00CF7DAA" w:rsidP="00963E24">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Marca/</w:t>
            </w:r>
          </w:p>
          <w:p w14:paraId="44F06BB1"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Fabricante</w:t>
            </w:r>
          </w:p>
        </w:tc>
        <w:tc>
          <w:tcPr>
            <w:tcW w:w="992" w:type="dxa"/>
            <w:shd w:val="pct15" w:color="auto" w:fill="auto"/>
            <w:vAlign w:val="center"/>
          </w:tcPr>
          <w:p w14:paraId="56602C08"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Valor</w:t>
            </w:r>
          </w:p>
          <w:p w14:paraId="42861ABA" w14:textId="77777777" w:rsidR="00CF7DAA" w:rsidRPr="00802CEA" w:rsidRDefault="00CF7DAA" w:rsidP="00963E24">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Unitário</w:t>
            </w:r>
          </w:p>
          <w:p w14:paraId="2DBC3A06"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c>
          <w:tcPr>
            <w:tcW w:w="993" w:type="dxa"/>
            <w:shd w:val="pct15" w:color="auto" w:fill="auto"/>
            <w:vAlign w:val="center"/>
          </w:tcPr>
          <w:p w14:paraId="290AB399" w14:textId="77777777" w:rsidR="00CF7DAA" w:rsidRPr="00802CEA" w:rsidRDefault="00CF7DAA" w:rsidP="00963E24">
            <w:pPr>
              <w:pStyle w:val="Corpodetexto"/>
              <w:spacing w:after="0"/>
              <w:jc w:val="center"/>
              <w:rPr>
                <w:rFonts w:ascii="Times New Roman" w:hAnsi="Times New Roman" w:cs="Times New Roman"/>
                <w:b/>
                <w:sz w:val="20"/>
                <w:szCs w:val="20"/>
              </w:rPr>
            </w:pPr>
            <w:r w:rsidRPr="00802CEA">
              <w:rPr>
                <w:rFonts w:ascii="Times New Roman" w:hAnsi="Times New Roman" w:cs="Times New Roman"/>
                <w:b/>
                <w:sz w:val="20"/>
                <w:szCs w:val="20"/>
              </w:rPr>
              <w:t>Valor Total</w:t>
            </w:r>
          </w:p>
          <w:p w14:paraId="1A98CFFF" w14:textId="77777777" w:rsidR="00CF7DAA" w:rsidRPr="00802CEA" w:rsidRDefault="00CF7DAA" w:rsidP="00963E24">
            <w:pPr>
              <w:pStyle w:val="Corpodetexto"/>
              <w:spacing w:after="0"/>
              <w:jc w:val="center"/>
              <w:rPr>
                <w:rFonts w:ascii="Times New Roman" w:hAnsi="Times New Roman" w:cs="Times New Roman"/>
                <w:b/>
                <w:caps/>
                <w:sz w:val="20"/>
                <w:szCs w:val="20"/>
              </w:rPr>
            </w:pPr>
            <w:r w:rsidRPr="00802CEA">
              <w:rPr>
                <w:rFonts w:ascii="Times New Roman" w:hAnsi="Times New Roman" w:cs="Times New Roman"/>
                <w:b/>
                <w:sz w:val="20"/>
                <w:szCs w:val="20"/>
              </w:rPr>
              <w:t>R$</w:t>
            </w:r>
          </w:p>
        </w:tc>
      </w:tr>
      <w:tr w:rsidR="00CF7DAA" w:rsidRPr="00A04563" w14:paraId="49A5F618" w14:textId="77777777" w:rsidTr="0076298A">
        <w:trPr>
          <w:jc w:val="center"/>
        </w:trPr>
        <w:tc>
          <w:tcPr>
            <w:tcW w:w="731" w:type="dxa"/>
            <w:tcBorders>
              <w:bottom w:val="single" w:sz="4" w:space="0" w:color="auto"/>
            </w:tcBorders>
            <w:vAlign w:val="center"/>
          </w:tcPr>
          <w:p w14:paraId="328F0B60" w14:textId="77777777" w:rsidR="00CF7DAA" w:rsidRPr="005C7E94" w:rsidRDefault="00CF7DAA" w:rsidP="00963E24">
            <w:pPr>
              <w:pStyle w:val="Corpodetexto"/>
              <w:jc w:val="center"/>
              <w:rPr>
                <w:rFonts w:ascii="Times New Roman" w:hAnsi="Times New Roman" w:cs="Times New Roman"/>
                <w:b/>
                <w:sz w:val="20"/>
                <w:szCs w:val="20"/>
              </w:rPr>
            </w:pPr>
            <w:r w:rsidRPr="005C7E94">
              <w:rPr>
                <w:rFonts w:ascii="Times New Roman" w:hAnsi="Times New Roman" w:cs="Times New Roman"/>
                <w:b/>
                <w:sz w:val="20"/>
                <w:szCs w:val="20"/>
              </w:rPr>
              <w:t>01</w:t>
            </w:r>
          </w:p>
        </w:tc>
        <w:tc>
          <w:tcPr>
            <w:tcW w:w="4111" w:type="dxa"/>
            <w:tcBorders>
              <w:bottom w:val="single" w:sz="4" w:space="0" w:color="auto"/>
            </w:tcBorders>
          </w:tcPr>
          <w:p w14:paraId="5AA1EFB9" w14:textId="77777777" w:rsidR="00CF7DAA" w:rsidRPr="003D1428" w:rsidRDefault="00CF7DAA" w:rsidP="00CF7DAA">
            <w:pPr>
              <w:widowControl w:val="0"/>
              <w:suppressAutoHyphens/>
              <w:spacing w:line="276" w:lineRule="auto"/>
              <w:jc w:val="both"/>
              <w:rPr>
                <w:rFonts w:ascii="Times New Roman" w:hAnsi="Times New Roman" w:cs="Times New Roman"/>
                <w:b/>
                <w:sz w:val="16"/>
                <w:szCs w:val="16"/>
              </w:rPr>
            </w:pPr>
            <w:r w:rsidRPr="003D1428">
              <w:rPr>
                <w:rFonts w:ascii="Times New Roman" w:hAnsi="Times New Roman" w:cs="Times New Roman"/>
                <w:b/>
                <w:sz w:val="16"/>
                <w:szCs w:val="16"/>
              </w:rPr>
              <w:t>Televisor</w:t>
            </w:r>
            <w:proofErr w:type="gramStart"/>
            <w:r w:rsidRPr="003D1428">
              <w:rPr>
                <w:rFonts w:ascii="Times New Roman" w:hAnsi="Times New Roman" w:cs="Times New Roman"/>
                <w:b/>
                <w:sz w:val="16"/>
                <w:szCs w:val="16"/>
              </w:rPr>
              <w:t xml:space="preserve">  </w:t>
            </w:r>
            <w:proofErr w:type="gramEnd"/>
            <w:r w:rsidRPr="003D1428">
              <w:rPr>
                <w:rFonts w:ascii="Times New Roman" w:hAnsi="Times New Roman" w:cs="Times New Roman"/>
                <w:b/>
                <w:sz w:val="16"/>
                <w:szCs w:val="16"/>
              </w:rPr>
              <w:t>LED de 48 polegadas com conversor digital HD integrado</w:t>
            </w:r>
          </w:p>
          <w:p w14:paraId="11766EAA" w14:textId="77777777" w:rsidR="00CF7DAA" w:rsidRPr="003D1428" w:rsidRDefault="00CF7DAA" w:rsidP="00CF7DAA">
            <w:pPr>
              <w:widowControl w:val="0"/>
              <w:suppressAutoHyphens/>
              <w:spacing w:line="276" w:lineRule="auto"/>
              <w:jc w:val="both"/>
              <w:rPr>
                <w:rFonts w:ascii="Times New Roman" w:hAnsi="Times New Roman" w:cs="Times New Roman"/>
                <w:b/>
                <w:sz w:val="16"/>
                <w:szCs w:val="16"/>
              </w:rPr>
            </w:pPr>
            <w:r w:rsidRPr="003D1428">
              <w:rPr>
                <w:rFonts w:ascii="Times New Roman" w:hAnsi="Times New Roman" w:cs="Times New Roman"/>
                <w:b/>
                <w:sz w:val="16"/>
                <w:szCs w:val="16"/>
              </w:rPr>
              <w:t>Características técnicas básicas:</w:t>
            </w:r>
          </w:p>
          <w:p w14:paraId="07803D2A" w14:textId="77777777" w:rsidR="00CF7DAA" w:rsidRDefault="00CF7DAA" w:rsidP="00CF7DAA">
            <w:pPr>
              <w:widowControl w:val="0"/>
              <w:suppressAutoHyphens/>
              <w:spacing w:line="276" w:lineRule="auto"/>
              <w:jc w:val="both"/>
              <w:rPr>
                <w:rFonts w:ascii="Times New Roman" w:hAnsi="Times New Roman" w:cs="Times New Roman"/>
                <w:sz w:val="16"/>
                <w:szCs w:val="16"/>
              </w:rPr>
            </w:pPr>
            <w:r w:rsidRPr="003D1428">
              <w:rPr>
                <w:rFonts w:ascii="Times New Roman" w:hAnsi="Times New Roman" w:cs="Times New Roman"/>
                <w:sz w:val="16"/>
                <w:szCs w:val="16"/>
              </w:rPr>
              <w:t xml:space="preserve">Televisão </w:t>
            </w:r>
            <w:proofErr w:type="spellStart"/>
            <w:r w:rsidRPr="003D1428">
              <w:rPr>
                <w:rFonts w:ascii="Times New Roman" w:hAnsi="Times New Roman" w:cs="Times New Roman"/>
                <w:sz w:val="16"/>
                <w:szCs w:val="16"/>
              </w:rPr>
              <w:t>led</w:t>
            </w:r>
            <w:proofErr w:type="spellEnd"/>
            <w:r w:rsidRPr="003D1428">
              <w:rPr>
                <w:rFonts w:ascii="Times New Roman" w:hAnsi="Times New Roman" w:cs="Times New Roman"/>
                <w:sz w:val="16"/>
                <w:szCs w:val="16"/>
              </w:rPr>
              <w:t xml:space="preserve"> de 48 polegadas com conversor digital HD integrado, tela plana, formato de tela </w:t>
            </w:r>
            <w:proofErr w:type="spellStart"/>
            <w:r w:rsidRPr="003D1428">
              <w:rPr>
                <w:rFonts w:ascii="Times New Roman" w:hAnsi="Times New Roman" w:cs="Times New Roman"/>
                <w:sz w:val="16"/>
                <w:szCs w:val="16"/>
              </w:rPr>
              <w:t>widescreen</w:t>
            </w:r>
            <w:proofErr w:type="spellEnd"/>
            <w:r w:rsidRPr="003D1428">
              <w:rPr>
                <w:rFonts w:ascii="Times New Roman" w:hAnsi="Times New Roman" w:cs="Times New Roman"/>
                <w:sz w:val="16"/>
                <w:szCs w:val="16"/>
              </w:rPr>
              <w:t>, controle remoto, entradas USB e PC, alto-falantes integrados e demais componentes obrigatórios ao perfeito funcionamento do equipamento.</w:t>
            </w:r>
          </w:p>
          <w:p w14:paraId="5DB719B8" w14:textId="77777777" w:rsidR="00CF7DAA" w:rsidRPr="003D1428" w:rsidRDefault="00CF7DAA" w:rsidP="00CF7DAA">
            <w:pPr>
              <w:widowControl w:val="0"/>
              <w:suppressAutoHyphens/>
              <w:spacing w:line="276" w:lineRule="auto"/>
              <w:jc w:val="both"/>
              <w:rPr>
                <w:rFonts w:ascii="Times New Roman" w:hAnsi="Times New Roman" w:cs="Times New Roman"/>
                <w:b/>
                <w:sz w:val="16"/>
                <w:szCs w:val="16"/>
              </w:rPr>
            </w:pPr>
            <w:r w:rsidRPr="003D1428">
              <w:rPr>
                <w:rFonts w:ascii="Times New Roman" w:hAnsi="Times New Roman" w:cs="Times New Roman"/>
                <w:b/>
                <w:sz w:val="16"/>
                <w:szCs w:val="16"/>
              </w:rPr>
              <w:t>Dados técnicos:</w:t>
            </w:r>
          </w:p>
          <w:p w14:paraId="5462A127"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 xml:space="preserve">Voltagem: bivolt </w:t>
            </w:r>
          </w:p>
          <w:p w14:paraId="66CD31ED"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Frequência: 60 Hz</w:t>
            </w:r>
          </w:p>
          <w:p w14:paraId="69014C5A"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 xml:space="preserve">Garantia: </w:t>
            </w:r>
            <w:proofErr w:type="gramStart"/>
            <w:r w:rsidRPr="003D1428">
              <w:rPr>
                <w:rFonts w:ascii="Times New Roman" w:hAnsi="Times New Roman" w:cs="Times New Roman"/>
                <w:sz w:val="16"/>
                <w:szCs w:val="16"/>
              </w:rPr>
              <w:t>1</w:t>
            </w:r>
            <w:proofErr w:type="gramEnd"/>
            <w:r w:rsidRPr="003D1428">
              <w:rPr>
                <w:rFonts w:ascii="Times New Roman" w:hAnsi="Times New Roman" w:cs="Times New Roman"/>
                <w:sz w:val="16"/>
                <w:szCs w:val="16"/>
              </w:rPr>
              <w:t xml:space="preserve"> ano.</w:t>
            </w:r>
          </w:p>
          <w:p w14:paraId="71DB112D"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Conexões:</w:t>
            </w:r>
          </w:p>
          <w:p w14:paraId="7C2EEE8B" w14:textId="4A83EFCB" w:rsidR="00CF7DAA" w:rsidRPr="003D1428" w:rsidRDefault="00CF7DAA" w:rsidP="00CF7DAA">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1</w:t>
            </w:r>
            <w:proofErr w:type="gramEnd"/>
            <w:r w:rsidRPr="003D1428">
              <w:rPr>
                <w:rFonts w:ascii="Times New Roman" w:hAnsi="Times New Roman" w:cs="Times New Roman"/>
                <w:sz w:val="16"/>
                <w:szCs w:val="16"/>
              </w:rPr>
              <w:t xml:space="preserve"> entrada Vídeo Componente (Y/</w:t>
            </w:r>
            <w:proofErr w:type="spellStart"/>
            <w:r w:rsidRPr="003D1428">
              <w:rPr>
                <w:rFonts w:ascii="Times New Roman" w:hAnsi="Times New Roman" w:cs="Times New Roman"/>
                <w:sz w:val="16"/>
                <w:szCs w:val="16"/>
              </w:rPr>
              <w:t>Pb</w:t>
            </w:r>
            <w:proofErr w:type="spellEnd"/>
            <w:r w:rsidRPr="003D1428">
              <w:rPr>
                <w:rFonts w:ascii="Times New Roman" w:hAnsi="Times New Roman" w:cs="Times New Roman"/>
                <w:sz w:val="16"/>
                <w:szCs w:val="16"/>
              </w:rPr>
              <w:t>/</w:t>
            </w:r>
            <w:proofErr w:type="spellStart"/>
            <w:r w:rsidRPr="003D1428">
              <w:rPr>
                <w:rFonts w:ascii="Times New Roman" w:hAnsi="Times New Roman" w:cs="Times New Roman"/>
                <w:sz w:val="16"/>
                <w:szCs w:val="16"/>
              </w:rPr>
              <w:t>Pr</w:t>
            </w:r>
            <w:proofErr w:type="spellEnd"/>
            <w:r w:rsidRPr="003D1428">
              <w:rPr>
                <w:rFonts w:ascii="Times New Roman" w:hAnsi="Times New Roman" w:cs="Times New Roman"/>
                <w:sz w:val="16"/>
                <w:szCs w:val="16"/>
              </w:rPr>
              <w:t xml:space="preserve">) </w:t>
            </w:r>
          </w:p>
          <w:p w14:paraId="2F824CCC" w14:textId="77777777" w:rsidR="00CF7DAA" w:rsidRPr="003D1428" w:rsidRDefault="00CF7DAA" w:rsidP="00CF7DAA">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4</w:t>
            </w:r>
            <w:proofErr w:type="gramEnd"/>
            <w:r w:rsidRPr="003D1428">
              <w:rPr>
                <w:rFonts w:ascii="Times New Roman" w:hAnsi="Times New Roman" w:cs="Times New Roman"/>
                <w:sz w:val="16"/>
                <w:szCs w:val="16"/>
              </w:rPr>
              <w:t xml:space="preserve"> entradas HDMI</w:t>
            </w:r>
          </w:p>
          <w:p w14:paraId="34C90327" w14:textId="77777777" w:rsidR="00CF7DAA" w:rsidRPr="003D1428" w:rsidRDefault="00CF7DAA" w:rsidP="00CF7DAA">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1</w:t>
            </w:r>
            <w:proofErr w:type="gramEnd"/>
            <w:r w:rsidRPr="003D1428">
              <w:rPr>
                <w:rFonts w:ascii="Times New Roman" w:hAnsi="Times New Roman" w:cs="Times New Roman"/>
                <w:sz w:val="16"/>
                <w:szCs w:val="16"/>
              </w:rPr>
              <w:t xml:space="preserve"> entrada de Áudio para PC (conectorP2)</w:t>
            </w:r>
          </w:p>
          <w:p w14:paraId="1E8ACF3A" w14:textId="42930C72" w:rsidR="00CF7DAA" w:rsidRPr="003D1428" w:rsidRDefault="00CF7DAA" w:rsidP="00CF7DAA">
            <w:pPr>
              <w:jc w:val="both"/>
              <w:rPr>
                <w:rFonts w:ascii="Times New Roman" w:hAnsi="Times New Roman" w:cs="Times New Roman"/>
                <w:sz w:val="16"/>
                <w:szCs w:val="16"/>
              </w:rPr>
            </w:pPr>
            <w:proofErr w:type="gramStart"/>
            <w:r w:rsidRPr="003D1428">
              <w:rPr>
                <w:rFonts w:ascii="Times New Roman" w:hAnsi="Times New Roman" w:cs="Times New Roman"/>
                <w:sz w:val="16"/>
                <w:szCs w:val="16"/>
              </w:rPr>
              <w:t>2</w:t>
            </w:r>
            <w:proofErr w:type="gramEnd"/>
            <w:r w:rsidRPr="003D1428">
              <w:rPr>
                <w:rFonts w:ascii="Times New Roman" w:hAnsi="Times New Roman" w:cs="Times New Roman"/>
                <w:sz w:val="16"/>
                <w:szCs w:val="16"/>
              </w:rPr>
              <w:t xml:space="preserve">  entrada</w:t>
            </w:r>
            <w:r w:rsidR="005C7E94">
              <w:rPr>
                <w:rFonts w:ascii="Times New Roman" w:hAnsi="Times New Roman" w:cs="Times New Roman"/>
                <w:sz w:val="16"/>
                <w:szCs w:val="16"/>
              </w:rPr>
              <w:t>s</w:t>
            </w:r>
            <w:r w:rsidRPr="003D1428">
              <w:rPr>
                <w:rFonts w:ascii="Times New Roman" w:hAnsi="Times New Roman" w:cs="Times New Roman"/>
                <w:sz w:val="16"/>
                <w:szCs w:val="16"/>
              </w:rPr>
              <w:t xml:space="preserve"> USB </w:t>
            </w:r>
          </w:p>
          <w:p w14:paraId="4E3CB8AA" w14:textId="77777777" w:rsidR="00CF7DAA" w:rsidRPr="003D1428" w:rsidRDefault="00CF7DAA" w:rsidP="00CF7DAA">
            <w:pPr>
              <w:jc w:val="both"/>
              <w:rPr>
                <w:rFonts w:ascii="Times New Roman" w:hAnsi="Times New Roman" w:cs="Times New Roman"/>
                <w:b/>
                <w:sz w:val="16"/>
                <w:szCs w:val="16"/>
              </w:rPr>
            </w:pPr>
            <w:r w:rsidRPr="003D1428">
              <w:rPr>
                <w:rFonts w:ascii="Times New Roman" w:hAnsi="Times New Roman" w:cs="Times New Roman"/>
                <w:b/>
                <w:sz w:val="16"/>
                <w:szCs w:val="16"/>
              </w:rPr>
              <w:t xml:space="preserve">Itens inclusos: </w:t>
            </w:r>
          </w:p>
          <w:p w14:paraId="0A852E5F"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 xml:space="preserve">Manual de Instrução </w:t>
            </w:r>
          </w:p>
          <w:p w14:paraId="3250B978"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Cabo de Alimentação</w:t>
            </w:r>
          </w:p>
          <w:p w14:paraId="5DE80AF5" w14:textId="77777777" w:rsidR="00CF7DAA" w:rsidRPr="003D1428" w:rsidRDefault="00CF7DAA" w:rsidP="00CF7DAA">
            <w:pPr>
              <w:jc w:val="both"/>
              <w:rPr>
                <w:rFonts w:ascii="Times New Roman" w:hAnsi="Times New Roman" w:cs="Times New Roman"/>
                <w:sz w:val="16"/>
                <w:szCs w:val="16"/>
              </w:rPr>
            </w:pPr>
            <w:r w:rsidRPr="003D1428">
              <w:rPr>
                <w:rFonts w:ascii="Times New Roman" w:hAnsi="Times New Roman" w:cs="Times New Roman"/>
                <w:sz w:val="16"/>
                <w:szCs w:val="16"/>
              </w:rPr>
              <w:t xml:space="preserve">Controle Remoto </w:t>
            </w:r>
          </w:p>
          <w:p w14:paraId="29F93518" w14:textId="77777777" w:rsidR="00CF7DAA" w:rsidRPr="003D1428" w:rsidRDefault="00CF7DAA" w:rsidP="00CF7DAA">
            <w:pPr>
              <w:jc w:val="both"/>
              <w:rPr>
                <w:rFonts w:ascii="Times New Roman" w:hAnsi="Times New Roman" w:cs="Times New Roman"/>
                <w:bCs/>
                <w:sz w:val="16"/>
                <w:szCs w:val="16"/>
              </w:rPr>
            </w:pPr>
            <w:r w:rsidRPr="003D1428">
              <w:rPr>
                <w:rFonts w:ascii="Times New Roman" w:hAnsi="Times New Roman" w:cs="Times New Roman"/>
                <w:sz w:val="16"/>
                <w:szCs w:val="16"/>
              </w:rPr>
              <w:t xml:space="preserve">Suporte de parede (indispensável) </w:t>
            </w:r>
          </w:p>
          <w:p w14:paraId="58769642" w14:textId="77777777" w:rsidR="00CF7DAA" w:rsidRPr="003D1428" w:rsidRDefault="00CF7DAA" w:rsidP="00CF7DAA">
            <w:pPr>
              <w:jc w:val="both"/>
              <w:rPr>
                <w:rFonts w:ascii="Times New Roman" w:hAnsi="Times New Roman" w:cs="Times New Roman"/>
                <w:bCs/>
                <w:sz w:val="16"/>
                <w:szCs w:val="16"/>
              </w:rPr>
            </w:pPr>
            <w:r w:rsidRPr="003D1428">
              <w:rPr>
                <w:rFonts w:ascii="Times New Roman" w:hAnsi="Times New Roman" w:cs="Times New Roman"/>
                <w:bCs/>
                <w:sz w:val="16"/>
                <w:szCs w:val="16"/>
              </w:rPr>
              <w:t>Anexar folder do material ofertado na proposta.</w:t>
            </w:r>
          </w:p>
          <w:p w14:paraId="34B4381E" w14:textId="53E6DC65" w:rsidR="00CF7DAA" w:rsidRPr="00802CEA" w:rsidRDefault="00CF7DAA" w:rsidP="00963E24">
            <w:pPr>
              <w:spacing w:before="120"/>
              <w:jc w:val="both"/>
              <w:rPr>
                <w:rFonts w:ascii="Times New Roman" w:hAnsi="Times New Roman" w:cs="Times New Roman"/>
                <w:bCs/>
                <w:sz w:val="20"/>
                <w:szCs w:val="20"/>
              </w:rPr>
            </w:pPr>
          </w:p>
        </w:tc>
        <w:tc>
          <w:tcPr>
            <w:tcW w:w="850" w:type="dxa"/>
            <w:tcBorders>
              <w:bottom w:val="single" w:sz="4" w:space="0" w:color="auto"/>
            </w:tcBorders>
          </w:tcPr>
          <w:p w14:paraId="00D9B35D" w14:textId="77777777" w:rsidR="00CF7DAA" w:rsidRPr="00802CEA" w:rsidRDefault="00CF7DAA" w:rsidP="00963E24">
            <w:pPr>
              <w:pStyle w:val="Corpodetexto"/>
              <w:spacing w:before="120"/>
              <w:jc w:val="center"/>
              <w:rPr>
                <w:rFonts w:ascii="Times New Roman" w:hAnsi="Times New Roman" w:cs="Times New Roman"/>
                <w:sz w:val="20"/>
                <w:szCs w:val="20"/>
              </w:rPr>
            </w:pPr>
          </w:p>
          <w:p w14:paraId="3AC2AFCE" w14:textId="77777777" w:rsidR="00CF7DAA" w:rsidRPr="00802CEA" w:rsidRDefault="00CF7DAA" w:rsidP="00963E24">
            <w:pPr>
              <w:pStyle w:val="Corpodetexto"/>
              <w:spacing w:before="120"/>
              <w:jc w:val="center"/>
              <w:rPr>
                <w:rFonts w:ascii="Times New Roman" w:hAnsi="Times New Roman" w:cs="Times New Roman"/>
                <w:sz w:val="20"/>
                <w:szCs w:val="20"/>
              </w:rPr>
            </w:pPr>
          </w:p>
          <w:p w14:paraId="59DF5471" w14:textId="77777777" w:rsidR="00CF7DAA" w:rsidRPr="00802CEA" w:rsidRDefault="00CF7DAA" w:rsidP="00963E24">
            <w:pPr>
              <w:pStyle w:val="Corpodetexto"/>
              <w:spacing w:before="120"/>
              <w:jc w:val="center"/>
              <w:rPr>
                <w:rFonts w:ascii="Times New Roman" w:hAnsi="Times New Roman" w:cs="Times New Roman"/>
                <w:sz w:val="20"/>
                <w:szCs w:val="20"/>
              </w:rPr>
            </w:pPr>
          </w:p>
          <w:p w14:paraId="67B759DA" w14:textId="351F03F9" w:rsidR="00CF7DAA" w:rsidRPr="00802CEA" w:rsidRDefault="00CF7DAA" w:rsidP="00963E24">
            <w:pPr>
              <w:pStyle w:val="Corpodetexto"/>
              <w:spacing w:before="120"/>
              <w:jc w:val="center"/>
              <w:rPr>
                <w:rFonts w:ascii="Times New Roman" w:hAnsi="Times New Roman" w:cs="Times New Roman"/>
                <w:sz w:val="20"/>
                <w:szCs w:val="20"/>
              </w:rPr>
            </w:pPr>
            <w:r>
              <w:rPr>
                <w:rFonts w:ascii="Times New Roman" w:hAnsi="Times New Roman" w:cs="Times New Roman"/>
                <w:sz w:val="20"/>
                <w:szCs w:val="20"/>
              </w:rPr>
              <w:t>Unid.</w:t>
            </w:r>
          </w:p>
        </w:tc>
        <w:tc>
          <w:tcPr>
            <w:tcW w:w="851" w:type="dxa"/>
            <w:tcBorders>
              <w:bottom w:val="single" w:sz="4" w:space="0" w:color="auto"/>
            </w:tcBorders>
          </w:tcPr>
          <w:p w14:paraId="7FFEE21F" w14:textId="77777777" w:rsidR="00CF7DAA" w:rsidRPr="00802CEA" w:rsidRDefault="00CF7DAA" w:rsidP="00963E24">
            <w:pPr>
              <w:pStyle w:val="Corpodetexto"/>
              <w:spacing w:before="120"/>
              <w:jc w:val="center"/>
              <w:rPr>
                <w:rFonts w:ascii="Times New Roman" w:hAnsi="Times New Roman" w:cs="Times New Roman"/>
                <w:sz w:val="20"/>
                <w:szCs w:val="20"/>
              </w:rPr>
            </w:pPr>
          </w:p>
          <w:p w14:paraId="7035CEF9" w14:textId="77777777" w:rsidR="00CF7DAA" w:rsidRPr="00802CEA" w:rsidRDefault="00CF7DAA" w:rsidP="00963E24">
            <w:pPr>
              <w:pStyle w:val="Corpodetexto"/>
              <w:spacing w:before="120"/>
              <w:jc w:val="center"/>
              <w:rPr>
                <w:rFonts w:ascii="Times New Roman" w:hAnsi="Times New Roman" w:cs="Times New Roman"/>
                <w:sz w:val="20"/>
                <w:szCs w:val="20"/>
              </w:rPr>
            </w:pPr>
          </w:p>
          <w:p w14:paraId="5B520F48" w14:textId="77777777" w:rsidR="00CF7DAA" w:rsidRPr="00802CEA" w:rsidRDefault="00CF7DAA" w:rsidP="00963E24">
            <w:pPr>
              <w:pStyle w:val="Corpodetexto"/>
              <w:spacing w:before="120"/>
              <w:rPr>
                <w:rFonts w:ascii="Times New Roman" w:hAnsi="Times New Roman" w:cs="Times New Roman"/>
                <w:sz w:val="20"/>
                <w:szCs w:val="20"/>
              </w:rPr>
            </w:pPr>
          </w:p>
          <w:p w14:paraId="76211B7D" w14:textId="4F60B29E" w:rsidR="00CF7DAA" w:rsidRPr="00802CEA" w:rsidRDefault="00CF7DAA" w:rsidP="00963E24">
            <w:pPr>
              <w:pStyle w:val="Corpodetexto"/>
              <w:spacing w:before="120"/>
              <w:jc w:val="center"/>
              <w:rPr>
                <w:rFonts w:ascii="Times New Roman" w:hAnsi="Times New Roman" w:cs="Times New Roman"/>
                <w:b/>
                <w:sz w:val="20"/>
                <w:szCs w:val="20"/>
              </w:rPr>
            </w:pPr>
            <w:r>
              <w:rPr>
                <w:rFonts w:ascii="Times New Roman" w:hAnsi="Times New Roman" w:cs="Times New Roman"/>
                <w:b/>
                <w:sz w:val="20"/>
                <w:szCs w:val="20"/>
              </w:rPr>
              <w:t>04</w:t>
            </w:r>
          </w:p>
        </w:tc>
        <w:tc>
          <w:tcPr>
            <w:tcW w:w="1204" w:type="dxa"/>
            <w:tcBorders>
              <w:bottom w:val="single" w:sz="4" w:space="0" w:color="auto"/>
            </w:tcBorders>
          </w:tcPr>
          <w:p w14:paraId="6F287E8C" w14:textId="77777777" w:rsidR="00CF7DAA" w:rsidRPr="00802CEA" w:rsidRDefault="00CF7DAA" w:rsidP="00963E24">
            <w:pPr>
              <w:pStyle w:val="Corpodetexto"/>
              <w:spacing w:before="120"/>
              <w:jc w:val="center"/>
              <w:rPr>
                <w:rFonts w:ascii="Times New Roman" w:hAnsi="Times New Roman" w:cs="Times New Roman"/>
                <w:sz w:val="20"/>
                <w:szCs w:val="20"/>
              </w:rPr>
            </w:pPr>
          </w:p>
        </w:tc>
        <w:tc>
          <w:tcPr>
            <w:tcW w:w="992" w:type="dxa"/>
            <w:tcBorders>
              <w:bottom w:val="single" w:sz="4" w:space="0" w:color="auto"/>
            </w:tcBorders>
          </w:tcPr>
          <w:p w14:paraId="7F8BAFAD" w14:textId="77777777" w:rsidR="00CF7DAA" w:rsidRPr="00802CEA" w:rsidRDefault="00CF7DAA" w:rsidP="00963E24">
            <w:pPr>
              <w:pStyle w:val="Corpodetexto"/>
              <w:spacing w:before="120"/>
              <w:jc w:val="center"/>
              <w:rPr>
                <w:rFonts w:ascii="Times New Roman" w:hAnsi="Times New Roman" w:cs="Times New Roman"/>
                <w:sz w:val="20"/>
                <w:szCs w:val="20"/>
              </w:rPr>
            </w:pPr>
          </w:p>
        </w:tc>
        <w:tc>
          <w:tcPr>
            <w:tcW w:w="993" w:type="dxa"/>
            <w:tcBorders>
              <w:bottom w:val="single" w:sz="4" w:space="0" w:color="auto"/>
            </w:tcBorders>
          </w:tcPr>
          <w:p w14:paraId="2CDF7290" w14:textId="77777777" w:rsidR="00CF7DAA" w:rsidRPr="00802CEA" w:rsidRDefault="00CF7DAA" w:rsidP="00963E24">
            <w:pPr>
              <w:pStyle w:val="Corpodetexto"/>
              <w:spacing w:before="120"/>
              <w:jc w:val="center"/>
              <w:rPr>
                <w:rFonts w:ascii="Times New Roman" w:hAnsi="Times New Roman" w:cs="Times New Roman"/>
                <w:b/>
                <w:bCs/>
                <w:sz w:val="20"/>
                <w:szCs w:val="20"/>
              </w:rPr>
            </w:pPr>
          </w:p>
          <w:p w14:paraId="133ADBC0" w14:textId="77777777" w:rsidR="00CF7DAA" w:rsidRPr="00802CEA" w:rsidRDefault="00CF7DAA" w:rsidP="00963E24">
            <w:pPr>
              <w:pStyle w:val="Corpodetexto"/>
              <w:spacing w:before="120"/>
              <w:jc w:val="center"/>
              <w:rPr>
                <w:rFonts w:ascii="Times New Roman" w:hAnsi="Times New Roman" w:cs="Times New Roman"/>
                <w:b/>
                <w:bCs/>
                <w:sz w:val="20"/>
                <w:szCs w:val="20"/>
              </w:rPr>
            </w:pPr>
          </w:p>
          <w:p w14:paraId="540D1BA2" w14:textId="77777777" w:rsidR="00CF7DAA" w:rsidRPr="00802CEA" w:rsidRDefault="00CF7DAA" w:rsidP="00963E24">
            <w:pPr>
              <w:pStyle w:val="Corpodetexto"/>
              <w:spacing w:before="120"/>
              <w:jc w:val="center"/>
              <w:rPr>
                <w:rFonts w:ascii="Times New Roman" w:hAnsi="Times New Roman" w:cs="Times New Roman"/>
                <w:b/>
                <w:bCs/>
                <w:sz w:val="20"/>
                <w:szCs w:val="20"/>
              </w:rPr>
            </w:pPr>
          </w:p>
          <w:p w14:paraId="15E9E940" w14:textId="77777777" w:rsidR="00CF7DAA" w:rsidRPr="00802CEA" w:rsidRDefault="00CF7DAA" w:rsidP="00963E24">
            <w:pPr>
              <w:pStyle w:val="Corpodetexto"/>
              <w:spacing w:before="120"/>
              <w:jc w:val="center"/>
              <w:rPr>
                <w:rFonts w:ascii="Times New Roman" w:hAnsi="Times New Roman" w:cs="Times New Roman"/>
                <w:sz w:val="20"/>
                <w:szCs w:val="20"/>
              </w:rPr>
            </w:pPr>
          </w:p>
        </w:tc>
      </w:tr>
      <w:tr w:rsidR="00CF7DAA" w:rsidRPr="00344F3E" w14:paraId="5058DB9E" w14:textId="77777777" w:rsidTr="0076298A">
        <w:trPr>
          <w:jc w:val="center"/>
        </w:trPr>
        <w:tc>
          <w:tcPr>
            <w:tcW w:w="8739" w:type="dxa"/>
            <w:gridSpan w:val="6"/>
            <w:shd w:val="clear" w:color="auto" w:fill="CCCCFF"/>
            <w:vAlign w:val="center"/>
          </w:tcPr>
          <w:p w14:paraId="7EDED93F" w14:textId="77777777" w:rsidR="00CF7DAA" w:rsidRPr="00802CEA" w:rsidRDefault="00CF7DAA" w:rsidP="00963E24">
            <w:pPr>
              <w:pStyle w:val="Corpodetexto"/>
              <w:spacing w:before="40" w:after="40"/>
              <w:jc w:val="center"/>
              <w:rPr>
                <w:rFonts w:ascii="Times New Roman" w:hAnsi="Times New Roman" w:cs="Times New Roman"/>
                <w:b/>
                <w:sz w:val="20"/>
                <w:szCs w:val="20"/>
              </w:rPr>
            </w:pPr>
            <w:r w:rsidRPr="00802CEA">
              <w:rPr>
                <w:rFonts w:ascii="Times New Roman" w:hAnsi="Times New Roman" w:cs="Times New Roman"/>
                <w:b/>
                <w:sz w:val="20"/>
                <w:szCs w:val="20"/>
              </w:rPr>
              <w:t>VALOR GLOBAL</w:t>
            </w:r>
          </w:p>
        </w:tc>
        <w:tc>
          <w:tcPr>
            <w:tcW w:w="993" w:type="dxa"/>
            <w:shd w:val="clear" w:color="auto" w:fill="CCCCFF"/>
            <w:vAlign w:val="center"/>
          </w:tcPr>
          <w:p w14:paraId="4641409F" w14:textId="77777777" w:rsidR="00CF7DAA" w:rsidRPr="00802CEA" w:rsidRDefault="00CF7DAA" w:rsidP="00963E24">
            <w:pPr>
              <w:pStyle w:val="Corpodetexto"/>
              <w:jc w:val="center"/>
              <w:rPr>
                <w:rFonts w:ascii="Times New Roman" w:hAnsi="Times New Roman" w:cs="Times New Roman"/>
                <w:b/>
                <w:bCs/>
                <w:sz w:val="20"/>
                <w:szCs w:val="20"/>
              </w:rPr>
            </w:pPr>
            <w:r w:rsidRPr="00802CEA">
              <w:rPr>
                <w:rFonts w:ascii="Times New Roman" w:hAnsi="Times New Roman" w:cs="Times New Roman"/>
                <w:b/>
                <w:bCs/>
                <w:sz w:val="20"/>
                <w:szCs w:val="20"/>
              </w:rPr>
              <w:sym w:font="Wingdings 2" w:char="F043"/>
            </w:r>
          </w:p>
        </w:tc>
      </w:tr>
    </w:tbl>
    <w:p w14:paraId="7BEE1DA7" w14:textId="77777777" w:rsidR="00CF7DAA" w:rsidRPr="00802CEA" w:rsidRDefault="00CF7DAA" w:rsidP="00CF7DAA">
      <w:pPr>
        <w:spacing w:before="120"/>
        <w:ind w:left="-284" w:right="-143"/>
        <w:jc w:val="both"/>
        <w:rPr>
          <w:rFonts w:ascii="Times New Roman" w:hAnsi="Times New Roman" w:cs="Times New Roman"/>
          <w:b/>
          <w:bCs/>
          <w:color w:val="000099"/>
          <w:sz w:val="22"/>
          <w:szCs w:val="22"/>
        </w:rPr>
      </w:pPr>
      <w:r w:rsidRPr="00802CEA">
        <w:rPr>
          <w:rFonts w:ascii="Times New Roman" w:hAnsi="Times New Roman" w:cs="Times New Roman"/>
          <w:b/>
          <w:bCs/>
          <w:color w:val="000099"/>
          <w:sz w:val="22"/>
          <w:szCs w:val="22"/>
        </w:rPr>
        <w:t>(*</w:t>
      </w:r>
      <w:proofErr w:type="gramStart"/>
      <w:r w:rsidRPr="00802CEA">
        <w:rPr>
          <w:rFonts w:ascii="Times New Roman" w:hAnsi="Times New Roman" w:cs="Times New Roman"/>
          <w:b/>
          <w:bCs/>
          <w:color w:val="000099"/>
          <w:sz w:val="22"/>
          <w:szCs w:val="22"/>
        </w:rPr>
        <w:t>)</w:t>
      </w:r>
      <w:proofErr w:type="gramEnd"/>
      <w:r w:rsidRPr="00802CEA">
        <w:rPr>
          <w:rFonts w:ascii="Times New Roman" w:hAnsi="Times New Roman" w:cs="Times New Roman"/>
          <w:b/>
          <w:bCs/>
          <w:color w:val="000099"/>
          <w:sz w:val="22"/>
          <w:szCs w:val="22"/>
        </w:rPr>
        <w:sym w:font="Wingdings 2" w:char="F043"/>
      </w:r>
      <w:r w:rsidRPr="00802CEA">
        <w:rPr>
          <w:rFonts w:ascii="Times New Roman" w:hAnsi="Times New Roman" w:cs="Times New Roman"/>
          <w:b/>
          <w:bCs/>
          <w:color w:val="000099"/>
          <w:sz w:val="22"/>
          <w:szCs w:val="22"/>
        </w:rPr>
        <w:t xml:space="preserve">  VALOR A SER INSERIDO NO SISTEMA DO PREGÃO ELETRÔNICO PARA FASE DE LANCES</w:t>
      </w:r>
    </w:p>
    <w:p w14:paraId="78F48707" w14:textId="77777777" w:rsidR="00CF7DAA" w:rsidRDefault="00CF7DAA" w:rsidP="00CF7DAA">
      <w:pPr>
        <w:tabs>
          <w:tab w:val="left" w:pos="567"/>
        </w:tabs>
        <w:spacing w:after="120"/>
        <w:ind w:left="-426" w:right="-143" w:firstLine="567"/>
        <w:jc w:val="both"/>
        <w:rPr>
          <w:rFonts w:ascii="Times New Roman" w:hAnsi="Times New Roman" w:cs="Times New Roman"/>
        </w:rPr>
      </w:pPr>
    </w:p>
    <w:p w14:paraId="57ECFF05" w14:textId="77777777" w:rsidR="00CF7DAA" w:rsidRPr="00802CEA" w:rsidRDefault="00CF7DAA" w:rsidP="00F92B09">
      <w:pPr>
        <w:spacing w:after="120"/>
        <w:ind w:left="-284" w:right="-142" w:firstLine="567"/>
        <w:jc w:val="both"/>
        <w:rPr>
          <w:rFonts w:ascii="Times New Roman" w:hAnsi="Times New Roman" w:cs="Times New Roman"/>
        </w:rPr>
      </w:pPr>
      <w:r w:rsidRPr="00802CEA">
        <w:rPr>
          <w:rFonts w:ascii="Times New Roman" w:hAnsi="Times New Roman" w:cs="Times New Roman"/>
        </w:rPr>
        <w:t xml:space="preserve">O prazo de validade desta proposta é de </w:t>
      </w:r>
      <w:r w:rsidRPr="00802CEA">
        <w:rPr>
          <w:rFonts w:ascii="Times New Roman" w:hAnsi="Times New Roman" w:cs="Times New Roman"/>
          <w:b/>
        </w:rPr>
        <w:t>60 (sessenta) dias</w:t>
      </w:r>
      <w:r w:rsidRPr="00802CEA">
        <w:rPr>
          <w:rFonts w:ascii="Times New Roman" w:hAnsi="Times New Roman" w:cs="Times New Roman"/>
        </w:rPr>
        <w:t>,</w:t>
      </w:r>
      <w:r w:rsidRPr="00802CEA">
        <w:rPr>
          <w:rFonts w:ascii="Times New Roman" w:hAnsi="Times New Roman" w:cs="Times New Roman"/>
          <w:b/>
          <w:bCs/>
        </w:rPr>
        <w:t xml:space="preserve"> </w:t>
      </w:r>
      <w:r w:rsidRPr="00802CEA">
        <w:rPr>
          <w:rFonts w:ascii="Times New Roman" w:hAnsi="Times New Roman" w:cs="Times New Roman"/>
        </w:rPr>
        <w:t>contados a partir da data do seu envio ao Ministério de Minas e Energia - MME.</w:t>
      </w:r>
    </w:p>
    <w:p w14:paraId="3A0036D0" w14:textId="77777777" w:rsidR="00CF7DAA" w:rsidRPr="00802CEA" w:rsidRDefault="00CF7DAA" w:rsidP="00F92B09">
      <w:pPr>
        <w:spacing w:after="120"/>
        <w:ind w:left="-284" w:right="-142" w:firstLine="567"/>
        <w:jc w:val="both"/>
        <w:rPr>
          <w:rFonts w:ascii="Times New Roman" w:hAnsi="Times New Roman" w:cs="Times New Roman"/>
          <w:lang w:val="x-none"/>
        </w:rPr>
      </w:pPr>
      <w:r w:rsidRPr="00802CEA">
        <w:rPr>
          <w:rFonts w:ascii="Times New Roman" w:hAnsi="Times New Roman" w:cs="Times New Roman"/>
          <w:lang w:val="x-none"/>
        </w:rPr>
        <w:t>Declaramos que estamos de pleno acordo com todas as condições estabelecidas no Edital e seus Anexos, bem como aceitamos todas as obrigações e responsabilidades especificadas no Termo de Referência.</w:t>
      </w:r>
    </w:p>
    <w:p w14:paraId="354394CB" w14:textId="3177C8BF" w:rsidR="00CF7DAA" w:rsidRPr="00802CEA" w:rsidRDefault="00CF7DAA" w:rsidP="00F92B09">
      <w:pPr>
        <w:spacing w:after="120"/>
        <w:ind w:left="-284" w:right="-143" w:firstLine="567"/>
        <w:jc w:val="both"/>
        <w:rPr>
          <w:rFonts w:ascii="Times New Roman" w:hAnsi="Times New Roman" w:cs="Times New Roman"/>
        </w:rPr>
      </w:pPr>
      <w:r w:rsidRPr="00802CEA">
        <w:rPr>
          <w:rFonts w:ascii="Times New Roman" w:hAnsi="Times New Roman" w:cs="Times New Roman"/>
        </w:rPr>
        <w:lastRenderedPageBreak/>
        <w:t xml:space="preserve">Declaramos que nos preços cotados estão incluídas todas as despesas que, direta ou indiretamente, façam parte do fornecimento </w:t>
      </w:r>
      <w:r w:rsidR="000F4EDE">
        <w:rPr>
          <w:rFonts w:ascii="Times New Roman" w:hAnsi="Times New Roman" w:cs="Times New Roman"/>
        </w:rPr>
        <w:t>d</w:t>
      </w:r>
      <w:r w:rsidRPr="00802CEA">
        <w:rPr>
          <w:rFonts w:ascii="Times New Roman" w:hAnsi="Times New Roman" w:cs="Times New Roman"/>
        </w:rPr>
        <w:t xml:space="preserve">e </w:t>
      </w:r>
      <w:r w:rsidR="000F4EDE">
        <w:rPr>
          <w:rFonts w:ascii="Times New Roman" w:hAnsi="Times New Roman" w:cs="Times New Roman"/>
        </w:rPr>
        <w:t>televisores,</w:t>
      </w:r>
      <w:r w:rsidRPr="00802CEA">
        <w:rPr>
          <w:rFonts w:ascii="Times New Roman" w:hAnsi="Times New Roman" w:cs="Times New Roman"/>
        </w:rPr>
        <w:t xml:space="preserve">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CAFF14E" w14:textId="77777777" w:rsidR="00CF7DAA" w:rsidRPr="00802CEA" w:rsidRDefault="00CF7DAA" w:rsidP="00F92B09">
      <w:pPr>
        <w:spacing w:after="120"/>
        <w:ind w:left="-284" w:right="-143" w:firstLine="567"/>
        <w:jc w:val="both"/>
        <w:rPr>
          <w:rFonts w:ascii="Times New Roman" w:hAnsi="Times New Roman" w:cs="Times New Roman"/>
          <w:lang w:val="x-none"/>
        </w:rPr>
      </w:pPr>
      <w:r w:rsidRPr="00802CEA">
        <w:rPr>
          <w:rFonts w:ascii="Times New Roman" w:hAnsi="Times New Roman" w:cs="Times New Roman"/>
          <w:lang w:val="x-none"/>
        </w:rPr>
        <w:t>Caso nos seja adjudicado o objeto da licitação, comprometemos a retirar a Nota de Empenho no prazo determinado no documento de convocação, e, para esse fim, fornecemos os seguintes dados:</w:t>
      </w:r>
    </w:p>
    <w:p w14:paraId="04C93B12"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Razão Social:</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_______________________________________________</w:t>
      </w:r>
    </w:p>
    <w:p w14:paraId="36EBCD3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CNPJ/MF: __________________________________________________</w:t>
      </w:r>
    </w:p>
    <w:p w14:paraId="0F2CD9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__________________________________________________</w:t>
      </w:r>
    </w:p>
    <w:p w14:paraId="46A3BC63"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Tel</w:t>
      </w:r>
      <w:proofErr w:type="spellEnd"/>
      <w:r w:rsidRPr="00802CEA">
        <w:rPr>
          <w:rFonts w:ascii="Times New Roman" w:hAnsi="Times New Roman" w:cs="Times New Roman"/>
          <w:sz w:val="22"/>
          <w:szCs w:val="22"/>
        </w:rPr>
        <w:t>/Fax:</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___________________________________________________</w:t>
      </w:r>
    </w:p>
    <w:p w14:paraId="127EEF9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gramStart"/>
      <w:r w:rsidRPr="00802CEA">
        <w:rPr>
          <w:rFonts w:ascii="Times New Roman" w:hAnsi="Times New Roman" w:cs="Times New Roman"/>
          <w:sz w:val="22"/>
          <w:szCs w:val="22"/>
        </w:rPr>
        <w:t>e-mail</w:t>
      </w:r>
      <w:proofErr w:type="gramEnd"/>
      <w:r w:rsidRPr="00802CEA">
        <w:rPr>
          <w:rFonts w:ascii="Times New Roman" w:hAnsi="Times New Roman" w:cs="Times New Roman"/>
          <w:sz w:val="22"/>
          <w:szCs w:val="22"/>
        </w:rPr>
        <w:t>: _____________________________________________________</w:t>
      </w:r>
    </w:p>
    <w:p w14:paraId="2ABA549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CEP: ______________________________________________________</w:t>
      </w:r>
    </w:p>
    <w:p w14:paraId="494BEB70"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Cidade: __________________________ UF: ______________________</w:t>
      </w:r>
    </w:p>
    <w:p w14:paraId="00940594"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Banco: ______________ Agência: _____________</w:t>
      </w:r>
      <w:proofErr w:type="gramStart"/>
      <w:r w:rsidRPr="00802CEA">
        <w:rPr>
          <w:rFonts w:ascii="Times New Roman" w:hAnsi="Times New Roman" w:cs="Times New Roman"/>
          <w:sz w:val="22"/>
          <w:szCs w:val="22"/>
        </w:rPr>
        <w:t xml:space="preserve">  </w:t>
      </w:r>
      <w:proofErr w:type="gramEnd"/>
      <w:r w:rsidRPr="00802CEA">
        <w:rPr>
          <w:rFonts w:ascii="Times New Roman" w:hAnsi="Times New Roman" w:cs="Times New Roman"/>
          <w:sz w:val="22"/>
          <w:szCs w:val="22"/>
        </w:rPr>
        <w:t>c/c: _____________</w:t>
      </w:r>
    </w:p>
    <w:p w14:paraId="49A6A2BB" w14:textId="77777777" w:rsidR="00CF7DAA" w:rsidRPr="00802CEA" w:rsidRDefault="00CF7DAA" w:rsidP="00CF7DAA">
      <w:pPr>
        <w:pStyle w:val="Corpodetexto"/>
        <w:spacing w:before="120"/>
        <w:ind w:right="-710"/>
        <w:jc w:val="both"/>
        <w:rPr>
          <w:rFonts w:ascii="Times New Roman" w:hAnsi="Times New Roman" w:cs="Times New Roman"/>
          <w:sz w:val="22"/>
          <w:szCs w:val="22"/>
        </w:rPr>
      </w:pPr>
    </w:p>
    <w:p w14:paraId="18BDC0F8" w14:textId="77777777" w:rsidR="00CF7DAA" w:rsidRPr="00802CEA" w:rsidRDefault="00CF7DAA" w:rsidP="00CF7DAA">
      <w:pPr>
        <w:pStyle w:val="Corpodetexto"/>
        <w:spacing w:before="120"/>
        <w:ind w:right="-710"/>
        <w:jc w:val="both"/>
        <w:rPr>
          <w:rFonts w:ascii="Times New Roman" w:hAnsi="Times New Roman" w:cs="Times New Roman"/>
          <w:sz w:val="22"/>
          <w:szCs w:val="22"/>
        </w:rPr>
      </w:pPr>
      <w:r w:rsidRPr="00802CEA">
        <w:rPr>
          <w:rFonts w:ascii="Times New Roman" w:hAnsi="Times New Roman" w:cs="Times New Roman"/>
          <w:sz w:val="22"/>
          <w:szCs w:val="22"/>
        </w:rPr>
        <w:t xml:space="preserve">Dados do Representante Legal da </w:t>
      </w:r>
      <w:proofErr w:type="gramStart"/>
      <w:r w:rsidRPr="00802CEA">
        <w:rPr>
          <w:rFonts w:ascii="Times New Roman" w:hAnsi="Times New Roman" w:cs="Times New Roman"/>
          <w:sz w:val="22"/>
          <w:szCs w:val="22"/>
        </w:rPr>
        <w:t>Empresa :</w:t>
      </w:r>
      <w:proofErr w:type="gramEnd"/>
    </w:p>
    <w:p w14:paraId="42A0B1A7"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Nome:_______________________________________________________</w:t>
      </w:r>
    </w:p>
    <w:p w14:paraId="29CC190E"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Endereço:____________________________________________________</w:t>
      </w:r>
    </w:p>
    <w:p w14:paraId="15E9E935"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CEP:__________________Cidade:_____________________UF</w:t>
      </w:r>
      <w:proofErr w:type="spellEnd"/>
      <w:r w:rsidRPr="00802CEA">
        <w:rPr>
          <w:rFonts w:ascii="Times New Roman" w:hAnsi="Times New Roman" w:cs="Times New Roman"/>
          <w:sz w:val="22"/>
          <w:szCs w:val="22"/>
        </w:rPr>
        <w:t>:________</w:t>
      </w:r>
    </w:p>
    <w:p w14:paraId="49A455CB"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CPF/</w:t>
      </w:r>
      <w:proofErr w:type="spellStart"/>
      <w:r w:rsidRPr="00802CEA">
        <w:rPr>
          <w:rFonts w:ascii="Times New Roman" w:hAnsi="Times New Roman" w:cs="Times New Roman"/>
          <w:sz w:val="22"/>
          <w:szCs w:val="22"/>
        </w:rPr>
        <w:t>MF:________________________Cargo</w:t>
      </w:r>
      <w:proofErr w:type="spellEnd"/>
      <w:r w:rsidRPr="00802CEA">
        <w:rPr>
          <w:rFonts w:ascii="Times New Roman" w:hAnsi="Times New Roman" w:cs="Times New Roman"/>
          <w:sz w:val="22"/>
          <w:szCs w:val="22"/>
        </w:rPr>
        <w:t>/Função:_________________</w:t>
      </w:r>
    </w:p>
    <w:p w14:paraId="407C27C9"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proofErr w:type="spellStart"/>
      <w:r w:rsidRPr="00802CEA">
        <w:rPr>
          <w:rFonts w:ascii="Times New Roman" w:hAnsi="Times New Roman" w:cs="Times New Roman"/>
          <w:sz w:val="22"/>
          <w:szCs w:val="22"/>
        </w:rPr>
        <w:t>Cart.ldent</w:t>
      </w:r>
      <w:proofErr w:type="spellEnd"/>
      <w:r w:rsidRPr="00802CEA">
        <w:rPr>
          <w:rFonts w:ascii="Times New Roman" w:hAnsi="Times New Roman" w:cs="Times New Roman"/>
          <w:sz w:val="22"/>
          <w:szCs w:val="22"/>
        </w:rPr>
        <w:t xml:space="preserve"> </w:t>
      </w:r>
      <w:proofErr w:type="spellStart"/>
      <w:r w:rsidRPr="00802CEA">
        <w:rPr>
          <w:rFonts w:ascii="Times New Roman" w:hAnsi="Times New Roman" w:cs="Times New Roman"/>
          <w:sz w:val="22"/>
          <w:szCs w:val="22"/>
        </w:rPr>
        <w:t>nº:___________________________Expedido</w:t>
      </w:r>
      <w:proofErr w:type="spellEnd"/>
      <w:r w:rsidRPr="00802CEA">
        <w:rPr>
          <w:rFonts w:ascii="Times New Roman" w:hAnsi="Times New Roman" w:cs="Times New Roman"/>
          <w:sz w:val="22"/>
          <w:szCs w:val="22"/>
        </w:rPr>
        <w:t xml:space="preserve"> por: ___________</w:t>
      </w:r>
    </w:p>
    <w:p w14:paraId="760F1818" w14:textId="77777777" w:rsidR="00CF7DAA" w:rsidRPr="00802CEA" w:rsidRDefault="00CF7DAA" w:rsidP="00CF7DAA">
      <w:pPr>
        <w:pStyle w:val="Corpodetexto"/>
        <w:spacing w:before="120" w:after="60"/>
        <w:ind w:right="-710"/>
        <w:jc w:val="both"/>
        <w:rPr>
          <w:rFonts w:ascii="Times New Roman" w:hAnsi="Times New Roman" w:cs="Times New Roman"/>
          <w:sz w:val="22"/>
          <w:szCs w:val="22"/>
        </w:rPr>
      </w:pPr>
      <w:r w:rsidRPr="00802CEA">
        <w:rPr>
          <w:rFonts w:ascii="Times New Roman" w:hAnsi="Times New Roman" w:cs="Times New Roman"/>
          <w:sz w:val="22"/>
          <w:szCs w:val="22"/>
        </w:rPr>
        <w:t>Naturalidade:____________________Nacionalidade:__________________</w:t>
      </w:r>
    </w:p>
    <w:p w14:paraId="3C1C34E6" w14:textId="77777777" w:rsidR="00CF7DAA" w:rsidRDefault="00CF7DAA" w:rsidP="00CF7DAA">
      <w:pPr>
        <w:spacing w:before="120" w:after="120"/>
        <w:ind w:right="-710"/>
        <w:jc w:val="center"/>
        <w:rPr>
          <w:rFonts w:ascii="Times New Roman" w:hAnsi="Times New Roman" w:cs="Times New Roman"/>
          <w:b/>
          <w:bCs/>
          <w:sz w:val="22"/>
          <w:szCs w:val="22"/>
        </w:rPr>
      </w:pPr>
    </w:p>
    <w:p w14:paraId="21262FDA" w14:textId="77777777" w:rsidR="00CF7DAA" w:rsidRPr="00802CEA" w:rsidRDefault="00CF7DAA" w:rsidP="00CF7DAA">
      <w:pPr>
        <w:spacing w:before="120" w:after="120"/>
        <w:ind w:right="-710"/>
        <w:jc w:val="center"/>
        <w:rPr>
          <w:rFonts w:ascii="Times New Roman" w:hAnsi="Times New Roman" w:cs="Times New Roman"/>
          <w:b/>
          <w:bCs/>
          <w:sz w:val="22"/>
          <w:szCs w:val="22"/>
        </w:rPr>
      </w:pPr>
      <w:r w:rsidRPr="00802CEA">
        <w:rPr>
          <w:rFonts w:ascii="Times New Roman" w:hAnsi="Times New Roman" w:cs="Times New Roman"/>
          <w:b/>
          <w:bCs/>
          <w:sz w:val="22"/>
          <w:szCs w:val="22"/>
        </w:rPr>
        <w:t>Brasília, _____</w:t>
      </w:r>
      <w:proofErr w:type="gramStart"/>
      <w:r w:rsidRPr="00802CEA">
        <w:rPr>
          <w:rFonts w:ascii="Times New Roman" w:hAnsi="Times New Roman" w:cs="Times New Roman"/>
          <w:b/>
          <w:bCs/>
          <w:sz w:val="22"/>
          <w:szCs w:val="22"/>
        </w:rPr>
        <w:t xml:space="preserve">  </w:t>
      </w:r>
      <w:proofErr w:type="gramEnd"/>
      <w:r w:rsidRPr="00802CEA">
        <w:rPr>
          <w:rFonts w:ascii="Times New Roman" w:hAnsi="Times New Roman" w:cs="Times New Roman"/>
          <w:b/>
          <w:bCs/>
          <w:sz w:val="22"/>
          <w:szCs w:val="22"/>
        </w:rPr>
        <w:t xml:space="preserve">de ____________  </w:t>
      </w:r>
      <w:proofErr w:type="spellStart"/>
      <w:r w:rsidRPr="00802CEA">
        <w:rPr>
          <w:rFonts w:ascii="Times New Roman" w:hAnsi="Times New Roman" w:cs="Times New Roman"/>
          <w:b/>
          <w:bCs/>
          <w:sz w:val="22"/>
          <w:szCs w:val="22"/>
        </w:rPr>
        <w:t>de</w:t>
      </w:r>
      <w:proofErr w:type="spellEnd"/>
      <w:r w:rsidRPr="00802CEA">
        <w:rPr>
          <w:rFonts w:ascii="Times New Roman" w:hAnsi="Times New Roman" w:cs="Times New Roman"/>
          <w:b/>
          <w:bCs/>
          <w:sz w:val="22"/>
          <w:szCs w:val="22"/>
        </w:rPr>
        <w:t xml:space="preserve"> 2016.</w:t>
      </w:r>
    </w:p>
    <w:p w14:paraId="51067EEF" w14:textId="77777777" w:rsidR="00CF7DAA" w:rsidRDefault="00CF7DAA" w:rsidP="00CF7DAA">
      <w:pPr>
        <w:spacing w:before="120" w:after="120"/>
        <w:ind w:right="-710"/>
        <w:jc w:val="center"/>
        <w:rPr>
          <w:rFonts w:ascii="Times New Roman" w:hAnsi="Times New Roman" w:cs="Times New Roman"/>
          <w:bCs/>
          <w:sz w:val="22"/>
          <w:szCs w:val="22"/>
        </w:rPr>
      </w:pPr>
    </w:p>
    <w:p w14:paraId="01406E45" w14:textId="77777777" w:rsidR="00CF7DAA" w:rsidRPr="00802CEA" w:rsidRDefault="00CF7DAA" w:rsidP="00CF7DAA">
      <w:pPr>
        <w:spacing w:before="120" w:after="120"/>
        <w:ind w:right="-710"/>
        <w:jc w:val="center"/>
        <w:rPr>
          <w:rFonts w:ascii="Times New Roman" w:hAnsi="Times New Roman" w:cs="Times New Roman"/>
          <w:bCs/>
          <w:sz w:val="22"/>
          <w:szCs w:val="22"/>
        </w:rPr>
      </w:pPr>
    </w:p>
    <w:p w14:paraId="1FD2FF92"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Proponente</w:t>
      </w:r>
    </w:p>
    <w:p w14:paraId="7CA347D9"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 xml:space="preserve">Assinatura(s) do(s) representante(s) </w:t>
      </w:r>
      <w:proofErr w:type="gramStart"/>
      <w:r w:rsidRPr="00802CEA">
        <w:rPr>
          <w:rFonts w:ascii="Times New Roman" w:hAnsi="Times New Roman" w:cs="Times New Roman"/>
          <w:bCs/>
          <w:sz w:val="22"/>
          <w:szCs w:val="22"/>
        </w:rPr>
        <w:t>legal(</w:t>
      </w:r>
      <w:proofErr w:type="spellStart"/>
      <w:proofErr w:type="gramEnd"/>
      <w:r w:rsidRPr="00802CEA">
        <w:rPr>
          <w:rFonts w:ascii="Times New Roman" w:hAnsi="Times New Roman" w:cs="Times New Roman"/>
          <w:bCs/>
          <w:sz w:val="22"/>
          <w:szCs w:val="22"/>
        </w:rPr>
        <w:t>is</w:t>
      </w:r>
      <w:proofErr w:type="spellEnd"/>
      <w:r w:rsidRPr="00802CEA">
        <w:rPr>
          <w:rFonts w:ascii="Times New Roman" w:hAnsi="Times New Roman" w:cs="Times New Roman"/>
          <w:bCs/>
          <w:sz w:val="22"/>
          <w:szCs w:val="22"/>
        </w:rPr>
        <w:t>) do proponente</w:t>
      </w:r>
    </w:p>
    <w:p w14:paraId="1F0843F0" w14:textId="77777777" w:rsidR="00CF7DAA" w:rsidRPr="00802CEA" w:rsidRDefault="00CF7DAA" w:rsidP="00CF7DAA">
      <w:pPr>
        <w:ind w:right="-710"/>
        <w:jc w:val="center"/>
        <w:rPr>
          <w:rFonts w:ascii="Times New Roman" w:hAnsi="Times New Roman" w:cs="Times New Roman"/>
          <w:bCs/>
          <w:sz w:val="22"/>
          <w:szCs w:val="22"/>
        </w:rPr>
      </w:pPr>
      <w:r w:rsidRPr="00802CEA">
        <w:rPr>
          <w:rFonts w:ascii="Times New Roman" w:hAnsi="Times New Roman" w:cs="Times New Roman"/>
          <w:bCs/>
          <w:sz w:val="22"/>
          <w:szCs w:val="22"/>
        </w:rPr>
        <w:t>Nome(s), endereço</w:t>
      </w:r>
      <w:r>
        <w:rPr>
          <w:rFonts w:ascii="Times New Roman" w:hAnsi="Times New Roman" w:cs="Times New Roman"/>
          <w:bCs/>
          <w:sz w:val="22"/>
          <w:szCs w:val="22"/>
        </w:rPr>
        <w:t>, e-mail</w:t>
      </w:r>
      <w:r w:rsidRPr="00802CEA">
        <w:rPr>
          <w:rFonts w:ascii="Times New Roman" w:hAnsi="Times New Roman" w:cs="Times New Roman"/>
          <w:bCs/>
          <w:sz w:val="22"/>
          <w:szCs w:val="22"/>
        </w:rPr>
        <w:t xml:space="preserve"> e telefone para contato.</w:t>
      </w:r>
    </w:p>
    <w:p w14:paraId="21A40FE7" w14:textId="74756A98" w:rsidR="00CF7DAA" w:rsidRDefault="00CF7DAA">
      <w:pPr>
        <w:rPr>
          <w:rFonts w:ascii="Times New Roman" w:hAnsi="Times New Roman" w:cs="Times New Roman"/>
        </w:rPr>
      </w:pPr>
      <w:r>
        <w:rPr>
          <w:rFonts w:ascii="Times New Roman" w:hAnsi="Times New Roman" w:cs="Times New Roman"/>
        </w:rPr>
        <w:br w:type="page"/>
      </w:r>
    </w:p>
    <w:p w14:paraId="5B5936F2" w14:textId="089DBD41" w:rsidR="00CF7DA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Pr>
          <w:rFonts w:ascii="Times New Roman" w:hAnsi="Times New Roman" w:cs="Times New Roman"/>
          <w:b/>
          <w:bCs/>
          <w:sz w:val="22"/>
          <w:szCs w:val="22"/>
        </w:rPr>
        <w:lastRenderedPageBreak/>
        <w:t>ANEXO III</w:t>
      </w:r>
    </w:p>
    <w:p w14:paraId="2D7B9C49" w14:textId="77777777" w:rsidR="00CF7DAA" w:rsidRPr="00802CEA" w:rsidRDefault="00CF7DAA" w:rsidP="00CF7DAA">
      <w:pPr>
        <w:pStyle w:val="Recuodecorpodetexto2"/>
        <w:shd w:val="clear" w:color="auto" w:fill="E0E0E0"/>
        <w:spacing w:after="0" w:line="240" w:lineRule="auto"/>
        <w:ind w:left="0"/>
        <w:jc w:val="center"/>
        <w:rPr>
          <w:rFonts w:ascii="Times New Roman" w:hAnsi="Times New Roman" w:cs="Times New Roman"/>
          <w:b/>
          <w:bCs/>
          <w:sz w:val="22"/>
          <w:szCs w:val="22"/>
        </w:rPr>
      </w:pPr>
      <w:r w:rsidRPr="00802CEA">
        <w:rPr>
          <w:rFonts w:ascii="Times New Roman" w:hAnsi="Times New Roman" w:cs="Times New Roman"/>
          <w:b/>
          <w:bCs/>
          <w:sz w:val="22"/>
          <w:szCs w:val="22"/>
        </w:rPr>
        <w:t>MODELO DE DECLARAÇÕES</w:t>
      </w:r>
    </w:p>
    <w:p w14:paraId="7A27613A" w14:textId="77777777" w:rsidR="00CF7DAA" w:rsidRDefault="00CF7DAA" w:rsidP="00CF7DAA">
      <w:pPr>
        <w:spacing w:line="24" w:lineRule="atLeast"/>
        <w:rPr>
          <w:rFonts w:ascii="Times New Roman" w:hAnsi="Times New Roman" w:cs="Times New Roman"/>
          <w:sz w:val="22"/>
          <w:szCs w:val="22"/>
        </w:rPr>
      </w:pPr>
    </w:p>
    <w:p w14:paraId="131409BF" w14:textId="77777777" w:rsidR="00F92B09" w:rsidRDefault="00F92B09" w:rsidP="00CF7DAA">
      <w:pPr>
        <w:spacing w:line="24" w:lineRule="atLeast"/>
        <w:rPr>
          <w:rFonts w:ascii="Times New Roman" w:hAnsi="Times New Roman" w:cs="Times New Roman"/>
          <w:sz w:val="22"/>
          <w:szCs w:val="22"/>
        </w:rPr>
      </w:pPr>
    </w:p>
    <w:p w14:paraId="02C69AF0" w14:textId="77777777" w:rsidR="00F92B09" w:rsidRDefault="00F92B09" w:rsidP="00CF7DAA">
      <w:pPr>
        <w:spacing w:line="24" w:lineRule="atLeast"/>
        <w:rPr>
          <w:rFonts w:ascii="Times New Roman" w:hAnsi="Times New Roman" w:cs="Times New Roman"/>
          <w:sz w:val="22"/>
          <w:szCs w:val="22"/>
        </w:rPr>
      </w:pPr>
    </w:p>
    <w:p w14:paraId="32059DA5" w14:textId="77777777" w:rsidR="00F92B09" w:rsidRPr="002039A5" w:rsidRDefault="00F92B09" w:rsidP="00F92B09">
      <w:pPr>
        <w:ind w:right="-568"/>
        <w:rPr>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156B3E32" w14:textId="77777777" w:rsidTr="0076298A">
        <w:tc>
          <w:tcPr>
            <w:tcW w:w="9072" w:type="dxa"/>
          </w:tcPr>
          <w:p w14:paraId="1C7D92BE" w14:textId="77777777" w:rsidR="00F92B09" w:rsidRPr="00F92B09" w:rsidRDefault="00F92B09" w:rsidP="0076298A">
            <w:pPr>
              <w:keepNext/>
              <w:spacing w:after="120"/>
              <w:ind w:right="-568"/>
              <w:outlineLvl w:val="1"/>
              <w:rPr>
                <w:rFonts w:ascii="Times New Roman" w:hAnsi="Times New Roman" w:cs="Times New Roman"/>
                <w:b/>
                <w:bCs/>
                <w:smallCaps/>
                <w:snapToGrid w:val="0"/>
                <w:sz w:val="12"/>
                <w:szCs w:val="12"/>
              </w:rPr>
            </w:pPr>
          </w:p>
          <w:p w14:paraId="187347A9" w14:textId="77777777" w:rsidR="00F92B09" w:rsidRPr="00F92B09" w:rsidRDefault="00F92B09" w:rsidP="0076298A">
            <w:pPr>
              <w:keepNext/>
              <w:spacing w:after="120"/>
              <w:jc w:val="center"/>
              <w:outlineLvl w:val="1"/>
              <w:rPr>
                <w:rFonts w:ascii="Times New Roman" w:hAnsi="Times New Roman" w:cs="Times New Roman"/>
                <w:b/>
                <w:bCs/>
                <w:caps/>
                <w:snapToGrid w:val="0"/>
                <w:u w:val="single"/>
              </w:rPr>
            </w:pPr>
            <w:r w:rsidRPr="00F92B09">
              <w:rPr>
                <w:rFonts w:ascii="Times New Roman" w:hAnsi="Times New Roman" w:cs="Times New Roman"/>
                <w:b/>
                <w:bCs/>
                <w:caps/>
                <w:snapToGrid w:val="0"/>
                <w:u w:val="single"/>
              </w:rPr>
              <w:t>Declaração</w:t>
            </w:r>
          </w:p>
          <w:p w14:paraId="1990E08F" w14:textId="77777777" w:rsidR="00F92B09" w:rsidRPr="00F92B09" w:rsidRDefault="00F92B09" w:rsidP="0076298A">
            <w:pPr>
              <w:spacing w:after="120"/>
              <w:jc w:val="both"/>
              <w:rPr>
                <w:rFonts w:ascii="Times New Roman" w:hAnsi="Times New Roman" w:cs="Times New Roman"/>
                <w:snapToGrid w:val="0"/>
                <w:sz w:val="12"/>
                <w:szCs w:val="12"/>
              </w:rPr>
            </w:pPr>
          </w:p>
          <w:p w14:paraId="66039055" w14:textId="77777777" w:rsidR="00F92B09" w:rsidRPr="00F92B09" w:rsidRDefault="00F92B09" w:rsidP="0076298A">
            <w:pPr>
              <w:spacing w:after="120"/>
              <w:jc w:val="both"/>
              <w:rPr>
                <w:rFonts w:ascii="Times New Roman" w:hAnsi="Times New Roman" w:cs="Times New Roman"/>
              </w:rPr>
            </w:pPr>
            <w:r w:rsidRPr="00F92B09">
              <w:rPr>
                <w:rFonts w:ascii="Times New Roman" w:hAnsi="Times New Roman" w:cs="Times New Roman"/>
              </w:rPr>
              <w:t xml:space="preserve"> _____________________</w:t>
            </w:r>
            <w:proofErr w:type="gramStart"/>
            <w:r w:rsidRPr="00F92B09">
              <w:rPr>
                <w:rFonts w:ascii="Times New Roman" w:hAnsi="Times New Roman" w:cs="Times New Roman"/>
              </w:rPr>
              <w:t>(</w:t>
            </w:r>
            <w:proofErr w:type="gramEnd"/>
            <w:r w:rsidRPr="00F92B09">
              <w:rPr>
                <w:rFonts w:ascii="Times New Roman" w:hAnsi="Times New Roman" w:cs="Times New Roman"/>
              </w:rPr>
              <w:t>Nome da empresa) inscrita no CNPJ n</w:t>
            </w:r>
            <w:r w:rsidRPr="00F92B09">
              <w:rPr>
                <w:rFonts w:ascii="Times New Roman" w:hAnsi="Times New Roman" w:cs="Times New Roman"/>
                <w:u w:val="words"/>
                <w:vertAlign w:val="superscript"/>
              </w:rPr>
              <w:t>o</w:t>
            </w:r>
            <w:r w:rsidRPr="00F92B09">
              <w:rPr>
                <w:rFonts w:ascii="Times New Roman" w:hAnsi="Times New Roman" w:cs="Times New Roman"/>
              </w:rPr>
              <w:t xml:space="preserve"> _________, sediada _________________________ (endereço completo) __________, </w:t>
            </w:r>
            <w:r w:rsidRPr="00F92B09">
              <w:rPr>
                <w:rFonts w:ascii="Times New Roman" w:hAnsi="Times New Roman" w:cs="Times New Roman"/>
                <w:b/>
                <w:caps/>
              </w:rPr>
              <w:t>declara</w:t>
            </w:r>
            <w:r w:rsidRPr="00F92B09">
              <w:rPr>
                <w:rFonts w:ascii="Times New Roman" w:hAnsi="Times New Roman" w:cs="Times New Roman"/>
              </w:rPr>
              <w:t>, sob as penas da lei, que até a presente data inexistem fatos impeditivos para sua habilitação no presente processo licitatório, ciente da obrigatoriedade de declarar ocorrências posteriores.</w:t>
            </w:r>
          </w:p>
          <w:p w14:paraId="31C50A89"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6F31F4B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6A854314" w14:textId="77777777" w:rsidR="00F92B09" w:rsidRPr="00F92B09" w:rsidRDefault="00F92B09" w:rsidP="0076298A">
            <w:pPr>
              <w:keepNext/>
              <w:jc w:val="center"/>
              <w:outlineLvl w:val="1"/>
              <w:rPr>
                <w:rFonts w:ascii="Times New Roman" w:hAnsi="Times New Roman" w:cs="Times New Roman"/>
                <w:b/>
                <w:bCs/>
                <w:snapToGrid w:val="0"/>
              </w:rPr>
            </w:pPr>
            <w:r w:rsidRPr="00F92B09">
              <w:rPr>
                <w:rFonts w:ascii="Times New Roman" w:hAnsi="Times New Roman" w:cs="Times New Roman"/>
                <w:snapToGrid w:val="0"/>
              </w:rPr>
              <w:t>(Assinatura do representante legal)</w:t>
            </w:r>
          </w:p>
        </w:tc>
      </w:tr>
    </w:tbl>
    <w:p w14:paraId="4E3DB52B" w14:textId="77777777" w:rsidR="00F92B09" w:rsidRPr="00F92B09" w:rsidRDefault="00F92B09" w:rsidP="00F92B09">
      <w:pPr>
        <w:spacing w:after="120"/>
        <w:ind w:right="-568"/>
        <w:rPr>
          <w:rFonts w:ascii="Times New Roman" w:hAnsi="Times New Roman" w:cs="Times New Roman"/>
          <w:snapToGrid w:val="0"/>
          <w:sz w:val="16"/>
          <w:szCs w:val="16"/>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2"/>
      </w:tblGrid>
      <w:tr w:rsidR="00F92B09" w:rsidRPr="00F92B09" w14:paraId="4105CFE6" w14:textId="77777777" w:rsidTr="0076298A">
        <w:trPr>
          <w:trHeight w:val="4778"/>
        </w:trPr>
        <w:tc>
          <w:tcPr>
            <w:tcW w:w="9072" w:type="dxa"/>
          </w:tcPr>
          <w:p w14:paraId="305C0485" w14:textId="77777777" w:rsidR="00F92B09" w:rsidRPr="00F92B09" w:rsidRDefault="00F92B09" w:rsidP="0076298A">
            <w:pPr>
              <w:keepNext/>
              <w:spacing w:after="120"/>
              <w:ind w:right="-568"/>
              <w:jc w:val="center"/>
              <w:outlineLvl w:val="1"/>
              <w:rPr>
                <w:rFonts w:ascii="Times New Roman" w:hAnsi="Times New Roman" w:cs="Times New Roman"/>
                <w:b/>
                <w:smallCaps/>
                <w:snapToGrid w:val="0"/>
                <w:sz w:val="12"/>
                <w:szCs w:val="12"/>
              </w:rPr>
            </w:pPr>
          </w:p>
          <w:p w14:paraId="55262A3F" w14:textId="77777777" w:rsidR="00F92B09" w:rsidRPr="00F92B09" w:rsidRDefault="00F92B09" w:rsidP="0076298A">
            <w:pPr>
              <w:keepNext/>
              <w:spacing w:after="120"/>
              <w:ind w:right="-568"/>
              <w:jc w:val="center"/>
              <w:outlineLvl w:val="1"/>
              <w:rPr>
                <w:rFonts w:ascii="Times New Roman" w:hAnsi="Times New Roman" w:cs="Times New Roman"/>
                <w:b/>
                <w:caps/>
                <w:snapToGrid w:val="0"/>
                <w:u w:val="single"/>
              </w:rPr>
            </w:pPr>
            <w:r w:rsidRPr="00F92B09">
              <w:rPr>
                <w:rFonts w:ascii="Times New Roman" w:hAnsi="Times New Roman" w:cs="Times New Roman"/>
                <w:b/>
                <w:caps/>
                <w:snapToGrid w:val="0"/>
                <w:u w:val="single"/>
              </w:rPr>
              <w:t>Declaração</w:t>
            </w:r>
          </w:p>
          <w:p w14:paraId="342F9B1D" w14:textId="77777777" w:rsidR="00F92B09" w:rsidRPr="00F92B09" w:rsidRDefault="00F92B09" w:rsidP="0076298A">
            <w:pPr>
              <w:spacing w:after="120"/>
              <w:ind w:right="-568"/>
              <w:jc w:val="center"/>
              <w:rPr>
                <w:rFonts w:ascii="Times New Roman" w:hAnsi="Times New Roman" w:cs="Times New Roman"/>
                <w:snapToGrid w:val="0"/>
                <w:sz w:val="12"/>
                <w:szCs w:val="12"/>
              </w:rPr>
            </w:pPr>
          </w:p>
          <w:p w14:paraId="215E746A" w14:textId="77777777" w:rsidR="00F92B09" w:rsidRPr="00F92B09" w:rsidRDefault="00F92B09" w:rsidP="0076298A">
            <w:pPr>
              <w:spacing w:after="120"/>
              <w:jc w:val="both"/>
              <w:rPr>
                <w:rFonts w:ascii="Times New Roman" w:hAnsi="Times New Roman" w:cs="Times New Roman"/>
                <w:snapToGrid w:val="0"/>
              </w:rPr>
            </w:pPr>
            <w:r w:rsidRPr="00F92B09">
              <w:rPr>
                <w:rFonts w:ascii="Times New Roman" w:hAnsi="Times New Roman" w:cs="Times New Roman"/>
                <w:snapToGrid w:val="0"/>
              </w:rPr>
              <w:t xml:space="preserve">_______________ (Nome da empresa) _________________________ inscrita no CNPJ nº _____________________, por intermédio de seu representante legal </w:t>
            </w:r>
            <w:proofErr w:type="gramStart"/>
            <w:r w:rsidRPr="00F92B09">
              <w:rPr>
                <w:rFonts w:ascii="Times New Roman" w:hAnsi="Times New Roman" w:cs="Times New Roman"/>
                <w:snapToGrid w:val="0"/>
              </w:rPr>
              <w:t>o(</w:t>
            </w:r>
            <w:proofErr w:type="gramEnd"/>
            <w:r w:rsidRPr="00F92B09">
              <w:rPr>
                <w:rFonts w:ascii="Times New Roman" w:hAnsi="Times New Roman" w:cs="Times New Roman"/>
                <w:snapToGrid w:val="0"/>
              </w:rPr>
              <w:t xml:space="preserve">a) </w:t>
            </w:r>
            <w:proofErr w:type="spellStart"/>
            <w:r w:rsidRPr="00F92B09">
              <w:rPr>
                <w:rFonts w:ascii="Times New Roman" w:hAnsi="Times New Roman" w:cs="Times New Roman"/>
                <w:snapToGrid w:val="0"/>
              </w:rPr>
              <w:t>Sr</w:t>
            </w:r>
            <w:proofErr w:type="spellEnd"/>
            <w:r w:rsidRPr="00F92B09">
              <w:rPr>
                <w:rFonts w:ascii="Times New Roman" w:hAnsi="Times New Roman" w:cs="Times New Roman"/>
                <w:snapToGrid w:val="0"/>
              </w:rPr>
              <w:t>(a)  _______________________</w:t>
            </w:r>
            <w:r w:rsidRPr="00F92B09">
              <w:rPr>
                <w:rFonts w:ascii="Times New Roman" w:hAnsi="Times New Roman" w:cs="Times New Roman"/>
                <w:b/>
                <w:bCs/>
                <w:snapToGrid w:val="0"/>
              </w:rPr>
              <w:t>,</w:t>
            </w:r>
            <w:r w:rsidRPr="00F92B09">
              <w:rPr>
                <w:rFonts w:ascii="Times New Roman" w:hAnsi="Times New Roman" w:cs="Times New Roman"/>
                <w:snapToGrid w:val="0"/>
              </w:rPr>
              <w:t xml:space="preserve"> portador(a) da carteira de identidade nº ______________________ e do CPF nº _____________________, </w:t>
            </w:r>
            <w:r w:rsidRPr="00F92B09">
              <w:rPr>
                <w:rFonts w:ascii="Times New Roman" w:hAnsi="Times New Roman" w:cs="Times New Roman"/>
                <w:b/>
                <w:bCs/>
                <w:snapToGrid w:val="0"/>
              </w:rPr>
              <w:t>DECLARA</w:t>
            </w:r>
            <w:r w:rsidRPr="00F92B09">
              <w:rPr>
                <w:rFonts w:ascii="Times New Roman" w:hAnsi="Times New Roman" w:cs="Times New Roman"/>
                <w:snapToGrid w:val="0"/>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3FA4C7EC" w14:textId="77777777" w:rsidR="00F92B09" w:rsidRPr="00F92B09" w:rsidRDefault="00F92B09" w:rsidP="0076298A">
            <w:pPr>
              <w:spacing w:after="120"/>
              <w:ind w:left="1630" w:hanging="1631"/>
              <w:rPr>
                <w:rFonts w:ascii="Times New Roman" w:hAnsi="Times New Roman" w:cs="Times New Roman"/>
              </w:rPr>
            </w:pPr>
            <w:r w:rsidRPr="00F92B09">
              <w:rPr>
                <w:rFonts w:ascii="Times New Roman" w:hAnsi="Times New Roman" w:cs="Times New Roman"/>
              </w:rPr>
              <w:t xml:space="preserve">     Ressalva: emprega menor, a partir de quatorze anos, na condição de aprendiz </w:t>
            </w:r>
            <w:proofErr w:type="gramStart"/>
            <w:r w:rsidRPr="00F92B09">
              <w:rPr>
                <w:rFonts w:ascii="Times New Roman" w:hAnsi="Times New Roman" w:cs="Times New Roman"/>
              </w:rPr>
              <w:t xml:space="preserve">(   </w:t>
            </w:r>
            <w:proofErr w:type="gramEnd"/>
            <w:r w:rsidRPr="00F92B09">
              <w:rPr>
                <w:rFonts w:ascii="Times New Roman" w:hAnsi="Times New Roman" w:cs="Times New Roman"/>
              </w:rPr>
              <w:t>)</w:t>
            </w:r>
          </w:p>
          <w:p w14:paraId="2F96722A" w14:textId="77777777" w:rsidR="00F92B09" w:rsidRPr="00F92B09" w:rsidRDefault="00F92B09" w:rsidP="0076298A">
            <w:pPr>
              <w:spacing w:after="120"/>
              <w:jc w:val="center"/>
              <w:rPr>
                <w:rFonts w:ascii="Times New Roman" w:hAnsi="Times New Roman" w:cs="Times New Roman"/>
                <w:snapToGrid w:val="0"/>
              </w:rPr>
            </w:pPr>
            <w:r w:rsidRPr="00F92B09">
              <w:rPr>
                <w:rFonts w:ascii="Times New Roman" w:hAnsi="Times New Roman" w:cs="Times New Roman"/>
                <w:snapToGrid w:val="0"/>
              </w:rPr>
              <w:t>Observação: em caso afirmativo, assinalar a ressalva acima.</w:t>
            </w:r>
          </w:p>
          <w:p w14:paraId="39A68F66" w14:textId="77777777" w:rsidR="00F92B09" w:rsidRPr="00F92B09" w:rsidRDefault="00F92B09" w:rsidP="0076298A">
            <w:pPr>
              <w:keepNext/>
              <w:spacing w:after="120"/>
              <w:jc w:val="center"/>
              <w:outlineLvl w:val="0"/>
              <w:rPr>
                <w:rFonts w:ascii="Times New Roman" w:hAnsi="Times New Roman" w:cs="Times New Roman"/>
                <w:snapToGrid w:val="0"/>
              </w:rPr>
            </w:pPr>
            <w:r w:rsidRPr="00F92B09">
              <w:rPr>
                <w:rFonts w:ascii="Times New Roman" w:hAnsi="Times New Roman" w:cs="Times New Roman"/>
                <w:snapToGrid w:val="0"/>
              </w:rPr>
              <w:t>Local e Data</w:t>
            </w:r>
          </w:p>
          <w:p w14:paraId="45D8033D"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_____________________________________</w:t>
            </w:r>
          </w:p>
          <w:p w14:paraId="0B010412" w14:textId="77777777" w:rsidR="00F92B09" w:rsidRPr="00F92B09" w:rsidRDefault="00F92B09" w:rsidP="0076298A">
            <w:pPr>
              <w:jc w:val="center"/>
              <w:rPr>
                <w:rFonts w:ascii="Times New Roman" w:hAnsi="Times New Roman" w:cs="Times New Roman"/>
                <w:snapToGrid w:val="0"/>
              </w:rPr>
            </w:pPr>
            <w:r w:rsidRPr="00F92B09">
              <w:rPr>
                <w:rFonts w:ascii="Times New Roman" w:hAnsi="Times New Roman" w:cs="Times New Roman"/>
                <w:snapToGrid w:val="0"/>
              </w:rPr>
              <w:t>(Assinatura do representante legal)</w:t>
            </w:r>
          </w:p>
        </w:tc>
      </w:tr>
    </w:tbl>
    <w:p w14:paraId="17058E96" w14:textId="3113123C" w:rsidR="00F92B09" w:rsidRPr="00DC2197" w:rsidRDefault="00F92B09" w:rsidP="00F92B09">
      <w:pPr>
        <w:spacing w:after="200" w:line="276" w:lineRule="auto"/>
        <w:ind w:right="-568"/>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1912CA3C" wp14:editId="0E6E1B1E">
                <wp:simplePos x="0" y="0"/>
                <wp:positionH relativeFrom="column">
                  <wp:posOffset>110490</wp:posOffset>
                </wp:positionH>
                <wp:positionV relativeFrom="paragraph">
                  <wp:posOffset>242570</wp:posOffset>
                </wp:positionV>
                <wp:extent cx="5735955" cy="2249805"/>
                <wp:effectExtent l="5715" t="13970" r="11430" b="1270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2249805"/>
                        </a:xfrm>
                        <a:prstGeom prst="rect">
                          <a:avLst/>
                        </a:prstGeom>
                        <a:solidFill>
                          <a:srgbClr val="FFFFFF"/>
                        </a:solidFill>
                        <a:ln w="9525">
                          <a:solidFill>
                            <a:srgbClr val="000000"/>
                          </a:solidFill>
                          <a:miter lim="800000"/>
                          <a:headEnd/>
                          <a:tailEnd/>
                        </a:ln>
                      </wps:spPr>
                      <wps:txbx>
                        <w:txbxContent>
                          <w:p w14:paraId="00E52B8E" w14:textId="77777777" w:rsidR="00805D19" w:rsidRPr="00F92B09" w:rsidRDefault="00805D19"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805D19" w:rsidRPr="00F92B09" w:rsidRDefault="00805D19" w:rsidP="00F92B09">
                            <w:pPr>
                              <w:spacing w:line="24" w:lineRule="atLeast"/>
                              <w:jc w:val="both"/>
                              <w:rPr>
                                <w:rFonts w:ascii="Times New Roman" w:hAnsi="Times New Roman" w:cs="Times New Roman"/>
                              </w:rPr>
                            </w:pPr>
                          </w:p>
                          <w:p w14:paraId="79436168" w14:textId="77777777" w:rsidR="00805D19" w:rsidRPr="00F92B09" w:rsidRDefault="00805D19" w:rsidP="00F92B09">
                            <w:pPr>
                              <w:spacing w:after="120" w:line="24" w:lineRule="atLeast"/>
                              <w:jc w:val="both"/>
                              <w:rPr>
                                <w:rFonts w:ascii="Times New Roman" w:hAnsi="Times New Roman" w:cs="Times New Roman"/>
                              </w:rPr>
                            </w:pPr>
                            <w:r w:rsidRPr="00F92B09">
                              <w:rPr>
                                <w:rFonts w:ascii="Times New Roman" w:hAnsi="Times New Roman" w:cs="Times New Roman"/>
                              </w:rPr>
                              <w:t>___________</w:t>
                            </w:r>
                            <w:proofErr w:type="gramStart"/>
                            <w:r w:rsidRPr="00F92B09">
                              <w:rPr>
                                <w:rFonts w:ascii="Times New Roman" w:hAnsi="Times New Roman" w:cs="Times New Roman"/>
                              </w:rPr>
                              <w:t>(</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805D19" w:rsidRPr="00F92B09" w:rsidRDefault="00805D19"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805D19" w:rsidRPr="00F92B09" w:rsidRDefault="00805D19"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805D19" w:rsidRPr="00F92B09" w:rsidRDefault="00805D19"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8.7pt;margin-top:19.1pt;width:451.65pt;height:17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">
                <v:textbox>
                  <w:txbxContent>
                    <w:p w14:paraId="00E52B8E" w14:textId="77777777" w:rsidR="00805D19" w:rsidRPr="00F92B09" w:rsidRDefault="00805D19" w:rsidP="00F92B09">
                      <w:pPr>
                        <w:pStyle w:val="Ttulo2"/>
                        <w:spacing w:after="120" w:line="24" w:lineRule="atLeast"/>
                        <w:rPr>
                          <w:bCs/>
                          <w:smallCaps/>
                          <w:szCs w:val="24"/>
                          <w:u w:val="single"/>
                        </w:rPr>
                      </w:pPr>
                      <w:r w:rsidRPr="00F92B09">
                        <w:rPr>
                          <w:bCs/>
                          <w:smallCaps/>
                          <w:szCs w:val="24"/>
                          <w:u w:val="single"/>
                        </w:rPr>
                        <w:t>Declaração</w:t>
                      </w:r>
                    </w:p>
                    <w:p w14:paraId="72C48C32" w14:textId="77777777" w:rsidR="00805D19" w:rsidRPr="00F92B09" w:rsidRDefault="00805D19" w:rsidP="00F92B09">
                      <w:pPr>
                        <w:spacing w:line="24" w:lineRule="atLeast"/>
                        <w:jc w:val="both"/>
                        <w:rPr>
                          <w:rFonts w:ascii="Times New Roman" w:hAnsi="Times New Roman" w:cs="Times New Roman"/>
                        </w:rPr>
                      </w:pPr>
                    </w:p>
                    <w:p w14:paraId="79436168" w14:textId="77777777" w:rsidR="00805D19" w:rsidRPr="00F92B09" w:rsidRDefault="00805D19" w:rsidP="00F92B09">
                      <w:pPr>
                        <w:spacing w:after="120" w:line="24" w:lineRule="atLeast"/>
                        <w:jc w:val="both"/>
                        <w:rPr>
                          <w:rFonts w:ascii="Times New Roman" w:hAnsi="Times New Roman" w:cs="Times New Roman"/>
                        </w:rPr>
                      </w:pPr>
                      <w:r w:rsidRPr="00F92B09">
                        <w:rPr>
                          <w:rFonts w:ascii="Times New Roman" w:hAnsi="Times New Roman" w:cs="Times New Roman"/>
                        </w:rPr>
                        <w:t>___________</w:t>
                      </w:r>
                      <w:proofErr w:type="gramStart"/>
                      <w:r w:rsidRPr="00F92B09">
                        <w:rPr>
                          <w:rFonts w:ascii="Times New Roman" w:hAnsi="Times New Roman" w:cs="Times New Roman"/>
                        </w:rPr>
                        <w:t>(</w:t>
                      </w:r>
                      <w:proofErr w:type="gramEnd"/>
                      <w:r w:rsidRPr="00F92B09">
                        <w:rPr>
                          <w:rFonts w:ascii="Times New Roman" w:hAnsi="Times New Roman" w:cs="Times New Roman"/>
                        </w:rPr>
                        <w:t xml:space="preserve">Nome da empresa)_________ inscrita no CNPJ nº ___________, por intermédio de seu representante legal o(a) </w:t>
                      </w:r>
                      <w:proofErr w:type="spellStart"/>
                      <w:r w:rsidRPr="00F92B09">
                        <w:rPr>
                          <w:rFonts w:ascii="Times New Roman" w:hAnsi="Times New Roman" w:cs="Times New Roman"/>
                        </w:rPr>
                        <w:t>Sr</w:t>
                      </w:r>
                      <w:proofErr w:type="spellEnd"/>
                      <w:r w:rsidRPr="00F92B09">
                        <w:rPr>
                          <w:rFonts w:ascii="Times New Roman" w:hAnsi="Times New Roman" w:cs="Times New Roman"/>
                        </w:rPr>
                        <w:t>(a)  __________________</w:t>
                      </w:r>
                      <w:r w:rsidRPr="00F92B09">
                        <w:rPr>
                          <w:rFonts w:ascii="Times New Roman" w:hAnsi="Times New Roman" w:cs="Times New Roman"/>
                          <w:b/>
                          <w:bCs/>
                        </w:rPr>
                        <w:t>,</w:t>
                      </w:r>
                      <w:r w:rsidRPr="00F92B09">
                        <w:rPr>
                          <w:rFonts w:ascii="Times New Roman" w:hAnsi="Times New Roman" w:cs="Times New Roman"/>
                        </w:rPr>
                        <w:t xml:space="preserve"> portador(a) da carteira de identidade nº ___________ e do CPF nº __________, </w:t>
                      </w:r>
                      <w:r w:rsidRPr="00F92B09">
                        <w:rPr>
                          <w:rFonts w:ascii="Times New Roman" w:hAnsi="Times New Roman" w:cs="Times New Roman"/>
                          <w:b/>
                          <w:bCs/>
                        </w:rPr>
                        <w:t>DECLARA</w:t>
                      </w:r>
                      <w:r w:rsidRPr="00F92B09">
                        <w:rPr>
                          <w:rFonts w:ascii="Times New Roman" w:hAnsi="Times New Roman" w:cs="Times New Roman"/>
                        </w:rPr>
                        <w:t xml:space="preserve"> </w:t>
                      </w:r>
                      <w:r w:rsidRPr="00F92B09">
                        <w:rPr>
                          <w:rFonts w:ascii="Times New Roman" w:hAnsi="Times New Roman" w:cs="Times New Roman"/>
                          <w:b/>
                        </w:rPr>
                        <w:t xml:space="preserve">que não possui, em sua cadeia produtiva, empregados que executam trabalho degradante ou forçado, </w:t>
                      </w:r>
                      <w:r w:rsidRPr="00F92B09">
                        <w:rPr>
                          <w:rFonts w:ascii="Times New Roman" w:hAnsi="Times New Roman" w:cs="Times New Roman"/>
                        </w:rPr>
                        <w:t>observado o disposto nos incisos III e IV do art. 1º e no inciso III do art. 5º da Constituição Federal.</w:t>
                      </w:r>
                    </w:p>
                    <w:p w14:paraId="28FCD947" w14:textId="77777777" w:rsidR="00805D19" w:rsidRPr="00F92B09" w:rsidRDefault="00805D19" w:rsidP="00F92B09">
                      <w:pPr>
                        <w:keepNext/>
                        <w:jc w:val="center"/>
                        <w:outlineLvl w:val="1"/>
                        <w:rPr>
                          <w:rFonts w:ascii="Times New Roman" w:hAnsi="Times New Roman" w:cs="Times New Roman"/>
                        </w:rPr>
                      </w:pPr>
                      <w:r w:rsidRPr="00F92B09">
                        <w:rPr>
                          <w:rFonts w:ascii="Times New Roman" w:hAnsi="Times New Roman" w:cs="Times New Roman"/>
                        </w:rPr>
                        <w:t>Local e Data</w:t>
                      </w:r>
                    </w:p>
                    <w:p w14:paraId="0728546F" w14:textId="77777777" w:rsidR="00805D19" w:rsidRPr="00F92B09" w:rsidRDefault="00805D19" w:rsidP="00F92B09">
                      <w:pPr>
                        <w:keepNext/>
                        <w:jc w:val="center"/>
                        <w:outlineLvl w:val="1"/>
                        <w:rPr>
                          <w:rFonts w:ascii="Times New Roman" w:hAnsi="Times New Roman" w:cs="Times New Roman"/>
                        </w:rPr>
                      </w:pPr>
                      <w:r w:rsidRPr="00F92B09">
                        <w:rPr>
                          <w:rFonts w:ascii="Times New Roman" w:hAnsi="Times New Roman" w:cs="Times New Roman"/>
                        </w:rPr>
                        <w:t>_____________________________________</w:t>
                      </w:r>
                    </w:p>
                    <w:p w14:paraId="313BDF6C" w14:textId="77777777" w:rsidR="00805D19" w:rsidRPr="00F92B09" w:rsidRDefault="00805D19" w:rsidP="00F92B09">
                      <w:pPr>
                        <w:spacing w:line="24" w:lineRule="atLeast"/>
                        <w:jc w:val="center"/>
                        <w:rPr>
                          <w:rFonts w:ascii="Times New Roman" w:hAnsi="Times New Roman" w:cs="Times New Roman"/>
                        </w:rPr>
                      </w:pPr>
                      <w:r w:rsidRPr="00F92B09">
                        <w:rPr>
                          <w:rFonts w:ascii="Times New Roman" w:hAnsi="Times New Roman" w:cs="Times New Roman"/>
                        </w:rPr>
                        <w:t>(Assinatura do representante legal)</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6"/>
      </w:tblGrid>
      <w:tr w:rsidR="00CF7DAA" w:rsidRPr="00A04563" w14:paraId="776B08FA" w14:textId="77777777" w:rsidTr="00963E24">
        <w:tc>
          <w:tcPr>
            <w:tcW w:w="8906" w:type="dxa"/>
          </w:tcPr>
          <w:p w14:paraId="4DF967EE" w14:textId="311E340C" w:rsidR="00CF7DAA" w:rsidRPr="002D0406" w:rsidRDefault="00F92B09" w:rsidP="00963E24">
            <w:pPr>
              <w:pStyle w:val="Ttulo2"/>
              <w:spacing w:after="120"/>
              <w:rPr>
                <w:smallCaps/>
                <w:color w:val="auto"/>
                <w:sz w:val="22"/>
                <w:szCs w:val="22"/>
                <w:u w:val="single"/>
              </w:rPr>
            </w:pPr>
            <w:r>
              <w:lastRenderedPageBreak/>
              <w:br w:type="page"/>
            </w:r>
            <w:r w:rsidR="00CF7DAA" w:rsidRPr="002D0406">
              <w:rPr>
                <w:smallCaps/>
                <w:color w:val="auto"/>
                <w:sz w:val="22"/>
                <w:szCs w:val="22"/>
                <w:u w:val="single"/>
              </w:rPr>
              <w:t>Declaração</w:t>
            </w:r>
          </w:p>
          <w:p w14:paraId="7414F01F"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u w:val="single"/>
              </w:rPr>
            </w:pPr>
            <w:r w:rsidRPr="00802CEA">
              <w:rPr>
                <w:rFonts w:ascii="Times New Roman" w:eastAsia="Calibri" w:hAnsi="Times New Roman" w:cs="Times New Roman"/>
                <w:b/>
                <w:bCs/>
                <w:sz w:val="22"/>
                <w:szCs w:val="22"/>
                <w:u w:val="single"/>
              </w:rPr>
              <w:t xml:space="preserve"> </w:t>
            </w:r>
          </w:p>
          <w:p w14:paraId="624CCD38" w14:textId="77777777" w:rsidR="00CF7DAA" w:rsidRPr="00802CEA" w:rsidRDefault="00CF7DAA" w:rsidP="00963E24">
            <w:pPr>
              <w:autoSpaceDE w:val="0"/>
              <w:autoSpaceDN w:val="0"/>
              <w:adjustRightInd w:val="0"/>
              <w:jc w:val="center"/>
              <w:rPr>
                <w:rFonts w:ascii="Times New Roman" w:eastAsia="Calibri" w:hAnsi="Times New Roman" w:cs="Times New Roman"/>
                <w:b/>
                <w:bCs/>
                <w:sz w:val="22"/>
                <w:szCs w:val="22"/>
              </w:rPr>
            </w:pPr>
            <w:r w:rsidRPr="00802CEA">
              <w:rPr>
                <w:rFonts w:ascii="Times New Roman" w:eastAsia="Calibri" w:hAnsi="Times New Roman" w:cs="Times New Roman"/>
                <w:b/>
                <w:bCs/>
                <w:sz w:val="22"/>
                <w:szCs w:val="22"/>
              </w:rPr>
              <w:t>ELABORAÇÃO INDEPENDENTE DE PROPOSTA</w:t>
            </w:r>
          </w:p>
          <w:p w14:paraId="3769D63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24B62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w:t>
            </w:r>
          </w:p>
          <w:p w14:paraId="5103528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7813B8B" w14:textId="64FD8B48" w:rsidR="00CF7DAA" w:rsidRPr="00802CEA" w:rsidRDefault="00CF7DAA" w:rsidP="00963E24">
            <w:pPr>
              <w:autoSpaceDE w:val="0"/>
              <w:autoSpaceDN w:val="0"/>
              <w:adjustRightInd w:val="0"/>
              <w:jc w:val="both"/>
              <w:rPr>
                <w:rFonts w:ascii="Times New Roman" w:eastAsia="Calibri" w:hAnsi="Times New Roman" w:cs="Times New Roman"/>
                <w:sz w:val="22"/>
                <w:szCs w:val="22"/>
              </w:rPr>
            </w:pPr>
            <w:r w:rsidRPr="00802CEA">
              <w:rPr>
                <w:rFonts w:ascii="Times New Roman" w:eastAsia="Calibri" w:hAnsi="Times New Roman" w:cs="Times New Roman"/>
                <w:sz w:val="22"/>
                <w:szCs w:val="22"/>
              </w:rPr>
              <w:t>(</w:t>
            </w:r>
            <w:r w:rsidRPr="00802CEA">
              <w:rPr>
                <w:rFonts w:ascii="Times New Roman" w:eastAsia="Calibri" w:hAnsi="Times New Roman" w:cs="Times New Roman"/>
                <w:b/>
                <w:sz w:val="22"/>
                <w:szCs w:val="22"/>
              </w:rPr>
              <w:t>Identificação completa do representante da licitante</w:t>
            </w:r>
            <w:r w:rsidRPr="00802CEA">
              <w:rPr>
                <w:rFonts w:ascii="Times New Roman" w:eastAsia="Calibri" w:hAnsi="Times New Roman" w:cs="Times New Roman"/>
                <w:sz w:val="22"/>
                <w:szCs w:val="22"/>
              </w:rPr>
              <w:t>), como representante devidamente constituído de (</w:t>
            </w:r>
            <w:r w:rsidRPr="00802CEA">
              <w:rPr>
                <w:rFonts w:ascii="Times New Roman" w:eastAsia="Calibri" w:hAnsi="Times New Roman" w:cs="Times New Roman"/>
                <w:b/>
                <w:sz w:val="22"/>
                <w:szCs w:val="22"/>
              </w:rPr>
              <w:t>Identificação completa da licitante</w:t>
            </w:r>
            <w:r w:rsidRPr="00802CEA">
              <w:rPr>
                <w:rFonts w:ascii="Times New Roman" w:eastAsia="Calibri" w:hAnsi="Times New Roman" w:cs="Times New Roman"/>
                <w:sz w:val="22"/>
                <w:szCs w:val="22"/>
              </w:rPr>
              <w:t xml:space="preserve">) doravante denominado Licitante, para fins do disposto no subitem 8.7 do Edital de </w:t>
            </w:r>
            <w:r w:rsidRPr="00802CEA">
              <w:rPr>
                <w:rFonts w:ascii="Times New Roman" w:eastAsia="Calibri" w:hAnsi="Times New Roman" w:cs="Times New Roman"/>
                <w:b/>
                <w:sz w:val="22"/>
                <w:szCs w:val="22"/>
              </w:rPr>
              <w:t>Pregão Eletrônico nº</w:t>
            </w:r>
            <w:r w:rsidRPr="00802CEA">
              <w:rPr>
                <w:rFonts w:ascii="Times New Roman" w:eastAsia="Calibri" w:hAnsi="Times New Roman" w:cs="Times New Roman"/>
                <w:sz w:val="22"/>
                <w:szCs w:val="22"/>
              </w:rPr>
              <w:t xml:space="preserve"> </w:t>
            </w:r>
            <w:r w:rsidR="00805D19">
              <w:rPr>
                <w:rFonts w:ascii="Times New Roman" w:eastAsia="Calibri" w:hAnsi="Times New Roman" w:cs="Times New Roman"/>
                <w:b/>
                <w:sz w:val="22"/>
                <w:szCs w:val="22"/>
              </w:rPr>
              <w:t>05/2016</w:t>
            </w:r>
            <w:r w:rsidRPr="00802CEA">
              <w:rPr>
                <w:rFonts w:ascii="Times New Roman" w:eastAsia="Calibri" w:hAnsi="Times New Roman" w:cs="Times New Roman"/>
                <w:b/>
                <w:sz w:val="22"/>
                <w:szCs w:val="22"/>
              </w:rPr>
              <w:t>,</w:t>
            </w:r>
            <w:r w:rsidRPr="00802CEA">
              <w:rPr>
                <w:rFonts w:ascii="Times New Roman" w:eastAsia="Calibri" w:hAnsi="Times New Roman" w:cs="Times New Roman"/>
                <w:sz w:val="22"/>
                <w:szCs w:val="22"/>
              </w:rPr>
              <w:t xml:space="preserve"> declara, sob as penas da lei, em especial o art. 299 do Código Penal Brasileiro, que:</w:t>
            </w:r>
          </w:p>
          <w:p w14:paraId="03D5EFB5"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159ACAC"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a</w:t>
            </w:r>
            <w:proofErr w:type="gramEnd"/>
            <w:r w:rsidRPr="00802CEA">
              <w:rPr>
                <w:rFonts w:ascii="Times New Roman" w:eastAsia="Calibri" w:hAnsi="Times New Roman" w:cs="Times New Roman"/>
                <w:sz w:val="22"/>
                <w:szCs w:val="22"/>
              </w:rPr>
              <w:t xml:space="preserve">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foi elaborada de maneira independente pela Licitante e o seu conteúdo não foi, no todo ou em parte, direta ou indiretamente, informado, discutido ou recebido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28422BFC"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0D9E32CC"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a</w:t>
            </w:r>
            <w:proofErr w:type="gramEnd"/>
            <w:r w:rsidRPr="00802CEA">
              <w:rPr>
                <w:rFonts w:ascii="Times New Roman" w:eastAsia="Calibri" w:hAnsi="Times New Roman" w:cs="Times New Roman"/>
                <w:sz w:val="22"/>
                <w:szCs w:val="22"/>
              </w:rPr>
              <w:t xml:space="preserve"> intenção de apresentar a proposta elaborada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informada, discutida ou recebida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por qualquer meio ou por qualquer pessoa;</w:t>
            </w:r>
          </w:p>
          <w:p w14:paraId="090F8432"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334F1B9A"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não tentou, por qualquer meio ou por qualquer pessoa, influir na decisão de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quanto a participar ou não da referida licitação;</w:t>
            </w:r>
          </w:p>
          <w:p w14:paraId="7CE2A794"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1E43C14B"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será, no todo ou em parte, direta ou indiretamente, comunicado ou discutido com qualquer outro participante potencial ou de fato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antes da adjudicação do objeto da referida licitação;</w:t>
            </w:r>
          </w:p>
          <w:p w14:paraId="285B1CB6"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4A692A03"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o conteúdo da proposta apresentada para participar da (</w:t>
            </w:r>
            <w:r w:rsidRPr="00802CEA">
              <w:rPr>
                <w:rFonts w:ascii="Times New Roman" w:eastAsia="Calibri" w:hAnsi="Times New Roman" w:cs="Times New Roman"/>
                <w:b/>
                <w:sz w:val="22"/>
                <w:szCs w:val="22"/>
              </w:rPr>
              <w:t>identificação da licitação</w:t>
            </w:r>
            <w:r w:rsidRPr="00802CEA">
              <w:rPr>
                <w:rFonts w:ascii="Times New Roman" w:eastAsia="Calibri" w:hAnsi="Times New Roman" w:cs="Times New Roman"/>
                <w:sz w:val="22"/>
                <w:szCs w:val="22"/>
              </w:rPr>
              <w:t>) não foi, no todo ou em parte, direta ou indiretamente, informado, discutido ou recebido de qualquer integrante do Ministério de Minas e Energia antes da abertura oficial das propostas; e</w:t>
            </w:r>
          </w:p>
          <w:p w14:paraId="3F7DA243"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51C6B0C4" w14:textId="77777777" w:rsidR="00CF7DAA" w:rsidRPr="00802CEA" w:rsidRDefault="00CF7DAA" w:rsidP="001A48DA">
            <w:pPr>
              <w:numPr>
                <w:ilvl w:val="0"/>
                <w:numId w:val="32"/>
              </w:numPr>
              <w:autoSpaceDE w:val="0"/>
              <w:autoSpaceDN w:val="0"/>
              <w:adjustRightInd w:val="0"/>
              <w:jc w:val="both"/>
              <w:rPr>
                <w:rFonts w:ascii="Times New Roman" w:eastAsia="Calibri" w:hAnsi="Times New Roman" w:cs="Times New Roman"/>
                <w:sz w:val="22"/>
                <w:szCs w:val="22"/>
              </w:rPr>
            </w:pPr>
            <w:proofErr w:type="gramStart"/>
            <w:r w:rsidRPr="00802CEA">
              <w:rPr>
                <w:rFonts w:ascii="Times New Roman" w:eastAsia="Calibri" w:hAnsi="Times New Roman" w:cs="Times New Roman"/>
                <w:sz w:val="22"/>
                <w:szCs w:val="22"/>
              </w:rPr>
              <w:t>que</w:t>
            </w:r>
            <w:proofErr w:type="gramEnd"/>
            <w:r w:rsidRPr="00802CEA">
              <w:rPr>
                <w:rFonts w:ascii="Times New Roman" w:eastAsia="Calibri" w:hAnsi="Times New Roman" w:cs="Times New Roman"/>
                <w:sz w:val="22"/>
                <w:szCs w:val="22"/>
              </w:rPr>
              <w:t xml:space="preserve"> está plenamente ciente do teor e da extensão desta declaração e que detém plenos poderes e informações para firmá-la.</w:t>
            </w:r>
          </w:p>
          <w:p w14:paraId="4E783388" w14:textId="77777777" w:rsidR="00CF7DAA" w:rsidRPr="00802CEA" w:rsidRDefault="00CF7DAA" w:rsidP="00963E24">
            <w:pPr>
              <w:autoSpaceDE w:val="0"/>
              <w:autoSpaceDN w:val="0"/>
              <w:adjustRightInd w:val="0"/>
              <w:jc w:val="both"/>
              <w:rPr>
                <w:rFonts w:ascii="Times New Roman" w:eastAsia="Calibri" w:hAnsi="Times New Roman" w:cs="Times New Roman"/>
                <w:sz w:val="22"/>
                <w:szCs w:val="22"/>
              </w:rPr>
            </w:pPr>
          </w:p>
          <w:p w14:paraId="745DCA8F"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 xml:space="preserve">____________________, em ___ de ______________ </w:t>
            </w:r>
            <w:proofErr w:type="spellStart"/>
            <w:r w:rsidRPr="00802CEA">
              <w:rPr>
                <w:rFonts w:ascii="Times New Roman" w:eastAsia="Calibri" w:hAnsi="Times New Roman" w:cs="Times New Roman"/>
                <w:sz w:val="22"/>
                <w:szCs w:val="22"/>
              </w:rPr>
              <w:t>de</w:t>
            </w:r>
            <w:proofErr w:type="spellEnd"/>
            <w:r w:rsidRPr="00802CEA">
              <w:rPr>
                <w:rFonts w:ascii="Times New Roman" w:eastAsia="Calibri" w:hAnsi="Times New Roman" w:cs="Times New Roman"/>
                <w:sz w:val="22"/>
                <w:szCs w:val="22"/>
              </w:rPr>
              <w:t xml:space="preserve"> 2016.</w:t>
            </w:r>
          </w:p>
          <w:p w14:paraId="4D30CE34"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p>
          <w:p w14:paraId="64637D46" w14:textId="77777777" w:rsidR="00CF7DAA" w:rsidRPr="00802CEA" w:rsidRDefault="00CF7DAA" w:rsidP="00963E24">
            <w:pPr>
              <w:autoSpaceDE w:val="0"/>
              <w:autoSpaceDN w:val="0"/>
              <w:adjustRightInd w:val="0"/>
              <w:jc w:val="center"/>
              <w:rPr>
                <w:rFonts w:ascii="Times New Roman" w:eastAsia="Calibri" w:hAnsi="Times New Roman" w:cs="Times New Roman"/>
                <w:sz w:val="22"/>
                <w:szCs w:val="22"/>
              </w:rPr>
            </w:pPr>
            <w:r w:rsidRPr="00802CEA">
              <w:rPr>
                <w:rFonts w:ascii="Times New Roman" w:eastAsia="Calibri" w:hAnsi="Times New Roman" w:cs="Times New Roman"/>
                <w:sz w:val="22"/>
                <w:szCs w:val="22"/>
              </w:rPr>
              <w:t>________________________________________________________</w:t>
            </w:r>
          </w:p>
          <w:p w14:paraId="57C9E535" w14:textId="77777777" w:rsidR="00CF7DAA" w:rsidRPr="00802CEA" w:rsidRDefault="00CF7DAA" w:rsidP="00963E24">
            <w:pPr>
              <w:widowControl w:val="0"/>
              <w:jc w:val="center"/>
              <w:rPr>
                <w:rFonts w:ascii="Times New Roman" w:hAnsi="Times New Roman" w:cs="Times New Roman"/>
                <w:b/>
                <w:sz w:val="22"/>
                <w:szCs w:val="22"/>
              </w:rPr>
            </w:pPr>
            <w:r w:rsidRPr="00802CEA">
              <w:rPr>
                <w:rFonts w:ascii="Times New Roman" w:eastAsia="Calibri" w:hAnsi="Times New Roman" w:cs="Times New Roman"/>
                <w:sz w:val="22"/>
                <w:szCs w:val="22"/>
              </w:rPr>
              <w:t>(representante legal da licitante no âmbito da licitação, com identificação completa</w:t>
            </w:r>
            <w:proofErr w:type="gramStart"/>
            <w:r w:rsidRPr="00802CEA">
              <w:rPr>
                <w:rFonts w:ascii="Times New Roman" w:eastAsia="Calibri" w:hAnsi="Times New Roman" w:cs="Times New Roman"/>
                <w:sz w:val="22"/>
                <w:szCs w:val="22"/>
              </w:rPr>
              <w:t>)</w:t>
            </w:r>
            <w:proofErr w:type="gramEnd"/>
          </w:p>
        </w:tc>
      </w:tr>
    </w:tbl>
    <w:p w14:paraId="60446025"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3A295910" w14:textId="77777777" w:rsidR="00CF7DAA" w:rsidRDefault="00CF7DAA" w:rsidP="00CF7DAA">
      <w:pPr>
        <w:spacing w:line="24" w:lineRule="atLeast"/>
        <w:rPr>
          <w:rFonts w:ascii="Times New Roman" w:hAnsi="Times New Roman" w:cs="Times New Roman"/>
          <w:color w:val="548DD4" w:themeColor="text2" w:themeTint="99"/>
          <w:sz w:val="22"/>
          <w:szCs w:val="22"/>
        </w:rPr>
      </w:pPr>
    </w:p>
    <w:p w14:paraId="5F4A8AAF" w14:textId="77777777" w:rsidR="00CF7DAA" w:rsidRPr="00A04563" w:rsidRDefault="00CF7DAA" w:rsidP="00CF7DAA">
      <w:pPr>
        <w:spacing w:line="24" w:lineRule="atLeast"/>
        <w:rPr>
          <w:rFonts w:ascii="Times New Roman" w:hAnsi="Times New Roman" w:cs="Times New Roman"/>
          <w:color w:val="548DD4" w:themeColor="text2" w:themeTint="99"/>
          <w:sz w:val="22"/>
          <w:szCs w:val="22"/>
        </w:rPr>
      </w:pPr>
    </w:p>
    <w:p w14:paraId="49B74D8A" w14:textId="77777777" w:rsidR="00CF7DAA" w:rsidRPr="00A04563" w:rsidRDefault="00CF7DAA" w:rsidP="00CF7DAA">
      <w:pPr>
        <w:pStyle w:val="Ttulo2"/>
        <w:pBdr>
          <w:top w:val="single" w:sz="4" w:space="1" w:color="auto"/>
          <w:left w:val="single" w:sz="4" w:space="4" w:color="auto"/>
          <w:bottom w:val="single" w:sz="4" w:space="1" w:color="auto"/>
          <w:right w:val="single" w:sz="4" w:space="4" w:color="auto"/>
        </w:pBdr>
        <w:spacing w:after="120"/>
        <w:rPr>
          <w:b w:val="0"/>
          <w:smallCaps/>
          <w:color w:val="548DD4" w:themeColor="text2" w:themeTint="99"/>
          <w:sz w:val="22"/>
          <w:szCs w:val="22"/>
          <w:u w:val="single"/>
        </w:rPr>
      </w:pPr>
      <w:r w:rsidRPr="00A04563">
        <w:rPr>
          <w:color w:val="548DD4" w:themeColor="text2" w:themeTint="99"/>
          <w:sz w:val="22"/>
          <w:szCs w:val="22"/>
        </w:rPr>
        <w:br w:type="page"/>
      </w:r>
    </w:p>
    <w:p w14:paraId="18268B8A" w14:textId="77777777" w:rsidR="00CF7DA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19C3EFE6" w14:textId="77777777" w:rsidR="00CF7DAA" w:rsidRPr="002D0406"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mallCaps/>
          <w:sz w:val="22"/>
          <w:szCs w:val="22"/>
          <w:u w:val="single"/>
        </w:rPr>
      </w:pPr>
      <w:r w:rsidRPr="002D0406">
        <w:rPr>
          <w:rFonts w:ascii="Times New Roman" w:hAnsi="Times New Roman" w:cs="Times New Roman"/>
          <w:b/>
          <w:bCs/>
          <w:smallCaps/>
          <w:sz w:val="22"/>
          <w:szCs w:val="22"/>
          <w:u w:val="single"/>
        </w:rPr>
        <w:t>D</w:t>
      </w:r>
      <w:r>
        <w:rPr>
          <w:rFonts w:ascii="Times New Roman" w:hAnsi="Times New Roman" w:cs="Times New Roman"/>
          <w:b/>
          <w:bCs/>
          <w:smallCaps/>
          <w:sz w:val="22"/>
          <w:szCs w:val="22"/>
          <w:u w:val="single"/>
        </w:rPr>
        <w:t>eclaração</w:t>
      </w:r>
    </w:p>
    <w:p w14:paraId="0CD6F7F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2DF3750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trike/>
          <w:sz w:val="22"/>
          <w:szCs w:val="22"/>
        </w:rPr>
      </w:pPr>
    </w:p>
    <w:p w14:paraId="6FDE680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DECLARAÇÃO DE ENQUADRAMENTO NA</w:t>
      </w:r>
    </w:p>
    <w:p w14:paraId="4249115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LEI COMPLEMENTAR Nº 123/06</w:t>
      </w:r>
    </w:p>
    <w:p w14:paraId="082AC66B"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p>
    <w:p w14:paraId="6C0AB6D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p>
    <w:p w14:paraId="7215F467"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b/>
          <w:bCs/>
          <w:sz w:val="22"/>
          <w:szCs w:val="22"/>
        </w:rPr>
      </w:pPr>
    </w:p>
    <w:p w14:paraId="4F4E1591" w14:textId="271F061E"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sidRPr="00802CEA">
        <w:rPr>
          <w:rFonts w:ascii="Times New Roman" w:hAnsi="Times New Roman" w:cs="Times New Roman"/>
          <w:b/>
          <w:bCs/>
          <w:sz w:val="22"/>
          <w:szCs w:val="22"/>
        </w:rPr>
        <w:t xml:space="preserve">PREGÃO ELETRÔNICO Nº </w:t>
      </w:r>
      <w:r w:rsidR="00805D19">
        <w:rPr>
          <w:rFonts w:ascii="Times New Roman" w:hAnsi="Times New Roman" w:cs="Times New Roman"/>
          <w:b/>
          <w:bCs/>
          <w:sz w:val="22"/>
          <w:szCs w:val="22"/>
        </w:rPr>
        <w:t>05/2016</w:t>
      </w:r>
      <w:r w:rsidRPr="00802CEA">
        <w:rPr>
          <w:rFonts w:ascii="Times New Roman" w:hAnsi="Times New Roman" w:cs="Times New Roman"/>
          <w:b/>
          <w:bCs/>
          <w:sz w:val="22"/>
          <w:szCs w:val="22"/>
        </w:rPr>
        <w:t>-MME</w:t>
      </w:r>
    </w:p>
    <w:p w14:paraId="019E4926" w14:textId="519F4AD4"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b/>
          <w:bCs/>
          <w:sz w:val="22"/>
          <w:szCs w:val="22"/>
        </w:rPr>
      </w:pPr>
      <w:r>
        <w:rPr>
          <w:rFonts w:ascii="Times New Roman" w:hAnsi="Times New Roman" w:cs="Times New Roman"/>
          <w:b/>
          <w:bCs/>
          <w:sz w:val="22"/>
          <w:szCs w:val="22"/>
        </w:rPr>
        <w:t>Processo nº 48000.000542</w:t>
      </w:r>
      <w:r w:rsidRPr="00802CEA">
        <w:rPr>
          <w:rFonts w:ascii="Times New Roman" w:hAnsi="Times New Roman" w:cs="Times New Roman"/>
          <w:b/>
          <w:bCs/>
          <w:sz w:val="22"/>
          <w:szCs w:val="22"/>
        </w:rPr>
        <w:t>/2016-</w:t>
      </w:r>
      <w:r>
        <w:rPr>
          <w:rFonts w:ascii="Times New Roman" w:hAnsi="Times New Roman" w:cs="Times New Roman"/>
          <w:b/>
          <w:bCs/>
          <w:sz w:val="22"/>
          <w:szCs w:val="22"/>
        </w:rPr>
        <w:t>84</w:t>
      </w:r>
    </w:p>
    <w:p w14:paraId="3068F8B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461B64D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23F987CE"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b/>
          <w:bCs/>
          <w:sz w:val="22"/>
          <w:szCs w:val="22"/>
        </w:rPr>
      </w:pPr>
    </w:p>
    <w:p w14:paraId="36DBC241"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7B7F7FA"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r w:rsidRPr="00802CEA">
        <w:rPr>
          <w:rFonts w:ascii="Times New Roman" w:hAnsi="Times New Roman" w:cs="Times New Roman"/>
          <w:sz w:val="22"/>
          <w:szCs w:val="22"/>
        </w:rPr>
        <w:t xml:space="preserve">A (nome/razão social) ______________, inscrita no CNPJ nº ____________, por intermédio de seu representante legal, Senhor (a) _______________________, </w:t>
      </w:r>
      <w:proofErr w:type="gramStart"/>
      <w:r w:rsidRPr="00802CEA">
        <w:rPr>
          <w:rFonts w:ascii="Times New Roman" w:hAnsi="Times New Roman" w:cs="Times New Roman"/>
          <w:sz w:val="22"/>
          <w:szCs w:val="22"/>
        </w:rPr>
        <w:t>portador(</w:t>
      </w:r>
      <w:proofErr w:type="gramEnd"/>
      <w:r w:rsidRPr="00802CEA">
        <w:rPr>
          <w:rFonts w:ascii="Times New Roman" w:hAnsi="Times New Roman" w:cs="Times New Roman"/>
          <w:sz w:val="22"/>
          <w:szCs w:val="22"/>
        </w:rPr>
        <w:t xml:space="preserve">a) da Carteira de Identidade nº _____________ e do CPF nº ______________, </w:t>
      </w:r>
      <w:r w:rsidRPr="00802CEA">
        <w:rPr>
          <w:rFonts w:ascii="Times New Roman" w:hAnsi="Times New Roman" w:cs="Times New Roman"/>
          <w:b/>
          <w:sz w:val="22"/>
          <w:szCs w:val="22"/>
        </w:rPr>
        <w:t>DECLARA</w:t>
      </w:r>
      <w:r w:rsidRPr="00802CEA">
        <w:rPr>
          <w:rFonts w:ascii="Times New Roman" w:hAnsi="Times New Roman" w:cs="Times New Roman"/>
          <w:sz w:val="22"/>
          <w:szCs w:val="22"/>
        </w:rPr>
        <w:t xml:space="preserve">, sob as penas da lei, que cumpre os requisitos legais para a qualificação como </w:t>
      </w:r>
      <w:r w:rsidRPr="00802CEA">
        <w:rPr>
          <w:rFonts w:ascii="Times New Roman" w:hAnsi="Times New Roman" w:cs="Times New Roman"/>
          <w:sz w:val="22"/>
          <w:szCs w:val="22"/>
          <w:u w:val="single"/>
        </w:rPr>
        <w:t>microempresa</w:t>
      </w:r>
      <w:r w:rsidRPr="00802CEA">
        <w:rPr>
          <w:rFonts w:ascii="Times New Roman" w:hAnsi="Times New Roman" w:cs="Times New Roman"/>
          <w:sz w:val="22"/>
          <w:szCs w:val="22"/>
        </w:rPr>
        <w:t xml:space="preserve"> ou </w:t>
      </w:r>
      <w:r w:rsidRPr="00802CEA">
        <w:rPr>
          <w:rFonts w:ascii="Times New Roman" w:hAnsi="Times New Roman" w:cs="Times New Roman"/>
          <w:sz w:val="22"/>
          <w:szCs w:val="22"/>
          <w:u w:val="single"/>
        </w:rPr>
        <w:t>empresa de pequeno porte</w:t>
      </w:r>
      <w:r w:rsidRPr="00802CEA">
        <w:rPr>
          <w:rFonts w:ascii="Times New Roman" w:hAnsi="Times New Roman" w:cs="Times New Roman"/>
          <w:sz w:val="22"/>
          <w:szCs w:val="22"/>
        </w:rPr>
        <w:t xml:space="preserve">, e atesta a aptidão para usufruir do tratamento favorecido estabelecido nos </w:t>
      </w:r>
      <w:proofErr w:type="spellStart"/>
      <w:r w:rsidRPr="00802CEA">
        <w:rPr>
          <w:rFonts w:ascii="Times New Roman" w:hAnsi="Times New Roman" w:cs="Times New Roman"/>
          <w:sz w:val="22"/>
          <w:szCs w:val="22"/>
        </w:rPr>
        <w:t>arts</w:t>
      </w:r>
      <w:proofErr w:type="spellEnd"/>
      <w:r w:rsidRPr="00802CEA">
        <w:rPr>
          <w:rFonts w:ascii="Times New Roman" w:hAnsi="Times New Roman" w:cs="Times New Roman"/>
          <w:sz w:val="22"/>
          <w:szCs w:val="22"/>
        </w:rPr>
        <w:t>. 42 a 49 da Lei Complementar Federal nº. 123/06, não possuindo nenhum dos impedimentos previstos no § 4º do artigo 3º da referida Lei.</w:t>
      </w:r>
    </w:p>
    <w:p w14:paraId="57B10CC8"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3E444220"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5BA9ADEC"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178230F2"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both"/>
        <w:rPr>
          <w:rFonts w:ascii="Times New Roman" w:hAnsi="Times New Roman" w:cs="Times New Roman"/>
          <w:sz w:val="22"/>
          <w:szCs w:val="22"/>
        </w:rPr>
      </w:pPr>
    </w:p>
    <w:p w14:paraId="789C7134"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rPr>
          <w:rFonts w:ascii="Times New Roman" w:hAnsi="Times New Roman" w:cs="Times New Roman"/>
          <w:sz w:val="22"/>
          <w:szCs w:val="22"/>
        </w:rPr>
      </w:pPr>
    </w:p>
    <w:p w14:paraId="24AFC80F"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Local e data.</w:t>
      </w:r>
    </w:p>
    <w:p w14:paraId="069ABE25" w14:textId="77777777" w:rsidR="00CF7DAA" w:rsidRPr="00802CEA" w:rsidRDefault="00CF7DAA" w:rsidP="00CF7DAA">
      <w:pPr>
        <w:pBdr>
          <w:top w:val="single" w:sz="4" w:space="1" w:color="auto"/>
          <w:left w:val="single" w:sz="4" w:space="4" w:color="auto"/>
          <w:bottom w:val="single" w:sz="4" w:space="1" w:color="auto"/>
          <w:right w:val="single" w:sz="4" w:space="0" w:color="auto"/>
        </w:pBdr>
        <w:autoSpaceDE w:val="0"/>
        <w:autoSpaceDN w:val="0"/>
        <w:adjustRightInd w:val="0"/>
        <w:jc w:val="center"/>
        <w:rPr>
          <w:rFonts w:ascii="Times New Roman" w:hAnsi="Times New Roman" w:cs="Times New Roman"/>
          <w:sz w:val="22"/>
          <w:szCs w:val="22"/>
        </w:rPr>
      </w:pPr>
      <w:r w:rsidRPr="00802CEA">
        <w:rPr>
          <w:rFonts w:ascii="Times New Roman" w:hAnsi="Times New Roman" w:cs="Times New Roman"/>
          <w:sz w:val="22"/>
          <w:szCs w:val="22"/>
        </w:rPr>
        <w:t>____________________________________</w:t>
      </w:r>
    </w:p>
    <w:p w14:paraId="797D4AFC"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z w:val="22"/>
          <w:szCs w:val="22"/>
        </w:rPr>
      </w:pPr>
      <w:r w:rsidRPr="00802CEA">
        <w:rPr>
          <w:rFonts w:ascii="Times New Roman" w:hAnsi="Times New Roman" w:cs="Times New Roman"/>
          <w:sz w:val="22"/>
          <w:szCs w:val="22"/>
        </w:rPr>
        <w:t xml:space="preserve">Representante legal, </w:t>
      </w:r>
      <w:r w:rsidRPr="00802CEA">
        <w:rPr>
          <w:rFonts w:ascii="Times New Roman" w:eastAsia="Calibri" w:hAnsi="Times New Roman" w:cs="Times New Roman"/>
          <w:sz w:val="22"/>
          <w:szCs w:val="22"/>
        </w:rPr>
        <w:t xml:space="preserve">com identificação </w:t>
      </w:r>
      <w:proofErr w:type="gramStart"/>
      <w:r w:rsidRPr="00802CEA">
        <w:rPr>
          <w:rFonts w:ascii="Times New Roman" w:eastAsia="Calibri" w:hAnsi="Times New Roman" w:cs="Times New Roman"/>
          <w:sz w:val="22"/>
          <w:szCs w:val="22"/>
        </w:rPr>
        <w:t>completa</w:t>
      </w:r>
      <w:proofErr w:type="gramEnd"/>
    </w:p>
    <w:p w14:paraId="56B29291" w14:textId="77777777" w:rsidR="00CF7DAA" w:rsidRPr="00802CEA"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sz w:val="22"/>
          <w:szCs w:val="22"/>
        </w:rPr>
      </w:pPr>
    </w:p>
    <w:p w14:paraId="1BADA99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70506C7B"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eastAsia="Calibri" w:hAnsi="Times New Roman" w:cs="Times New Roman"/>
          <w:strike/>
          <w:color w:val="548DD4" w:themeColor="text2" w:themeTint="99"/>
          <w:sz w:val="22"/>
          <w:szCs w:val="22"/>
        </w:rPr>
      </w:pPr>
    </w:p>
    <w:p w14:paraId="585EAE55" w14:textId="77777777" w:rsidR="00CF7DAA" w:rsidRPr="00A04563" w:rsidRDefault="00CF7DAA" w:rsidP="00CF7DAA">
      <w:pPr>
        <w:pBdr>
          <w:top w:val="single" w:sz="4" w:space="1" w:color="auto"/>
          <w:left w:val="single" w:sz="4" w:space="4" w:color="auto"/>
          <w:bottom w:val="single" w:sz="4" w:space="1" w:color="auto"/>
          <w:right w:val="single" w:sz="4" w:space="0" w:color="auto"/>
        </w:pBdr>
        <w:jc w:val="center"/>
        <w:rPr>
          <w:rFonts w:ascii="Times New Roman" w:hAnsi="Times New Roman" w:cs="Times New Roman"/>
          <w:strike/>
          <w:color w:val="548DD4" w:themeColor="text2" w:themeTint="99"/>
          <w:sz w:val="22"/>
          <w:szCs w:val="22"/>
        </w:rPr>
      </w:pPr>
    </w:p>
    <w:p w14:paraId="4352D243" w14:textId="77777777" w:rsidR="00CF7DAA" w:rsidRPr="00A04563" w:rsidRDefault="00CF7DAA" w:rsidP="00CF7DAA">
      <w:pPr>
        <w:jc w:val="center"/>
        <w:rPr>
          <w:rFonts w:ascii="Times New Roman" w:hAnsi="Times New Roman" w:cs="Times New Roman"/>
          <w:strike/>
          <w:color w:val="548DD4" w:themeColor="text2" w:themeTint="99"/>
          <w:sz w:val="22"/>
          <w:szCs w:val="22"/>
        </w:rPr>
      </w:pPr>
    </w:p>
    <w:p w14:paraId="57873CAF" w14:textId="77777777" w:rsidR="000938DA" w:rsidRPr="000938DA" w:rsidRDefault="000938DA" w:rsidP="00CA24FB">
      <w:pPr>
        <w:jc w:val="center"/>
        <w:rPr>
          <w:rFonts w:ascii="Times New Roman" w:hAnsi="Times New Roman" w:cs="Times New Roman"/>
        </w:rPr>
      </w:pPr>
    </w:p>
    <w:sectPr w:rsidR="000938DA" w:rsidRPr="000938DA" w:rsidSect="00F80BA6">
      <w:pgSz w:w="11906" w:h="16838"/>
      <w:pgMar w:top="1418" w:right="70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BB6BD" w14:textId="77777777" w:rsidR="00805D19" w:rsidRDefault="00805D19">
      <w:r>
        <w:separator/>
      </w:r>
    </w:p>
  </w:endnote>
  <w:endnote w:type="continuationSeparator" w:id="0">
    <w:p w14:paraId="2EF78A01" w14:textId="77777777" w:rsidR="00805D19" w:rsidRDefault="0080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931943"/>
      <w:docPartObj>
        <w:docPartGallery w:val="Page Numbers (Bottom of Page)"/>
        <w:docPartUnique/>
      </w:docPartObj>
    </w:sdtPr>
    <w:sdtEndPr>
      <w:rPr>
        <w:rFonts w:ascii="Times New Roman" w:hAnsi="Times New Roman" w:cs="Times New Roman"/>
        <w:sz w:val="20"/>
        <w:szCs w:val="20"/>
      </w:rPr>
    </w:sdtEndPr>
    <w:sdtContent>
      <w:p w14:paraId="1E831C2D" w14:textId="1B3B5DA1" w:rsidR="00805D19" w:rsidRPr="00805D19" w:rsidRDefault="00805D19">
        <w:pPr>
          <w:pStyle w:val="Rodap"/>
          <w:jc w:val="right"/>
          <w:rPr>
            <w:rFonts w:ascii="Times New Roman" w:hAnsi="Times New Roman" w:cs="Times New Roman"/>
            <w:sz w:val="20"/>
            <w:szCs w:val="20"/>
          </w:rPr>
        </w:pPr>
        <w:r>
          <w:t xml:space="preserve">- </w:t>
        </w:r>
        <w:r w:rsidRPr="00805D19">
          <w:rPr>
            <w:rFonts w:ascii="Times New Roman" w:hAnsi="Times New Roman" w:cs="Times New Roman"/>
            <w:sz w:val="20"/>
            <w:szCs w:val="20"/>
          </w:rPr>
          <w:fldChar w:fldCharType="begin"/>
        </w:r>
        <w:r w:rsidRPr="00805D19">
          <w:rPr>
            <w:rFonts w:ascii="Times New Roman" w:hAnsi="Times New Roman" w:cs="Times New Roman"/>
            <w:sz w:val="20"/>
            <w:szCs w:val="20"/>
          </w:rPr>
          <w:instrText>PAGE   \* MERGEFORMAT</w:instrText>
        </w:r>
        <w:r w:rsidRPr="00805D19">
          <w:rPr>
            <w:rFonts w:ascii="Times New Roman" w:hAnsi="Times New Roman" w:cs="Times New Roman"/>
            <w:sz w:val="20"/>
            <w:szCs w:val="20"/>
          </w:rPr>
          <w:fldChar w:fldCharType="separate"/>
        </w:r>
        <w:r w:rsidR="00B342C8">
          <w:rPr>
            <w:rFonts w:ascii="Times New Roman" w:hAnsi="Times New Roman" w:cs="Times New Roman"/>
            <w:noProof/>
            <w:sz w:val="20"/>
            <w:szCs w:val="20"/>
          </w:rPr>
          <w:t>21</w:t>
        </w:r>
        <w:r w:rsidRPr="00805D19">
          <w:rPr>
            <w:rFonts w:ascii="Times New Roman" w:hAnsi="Times New Roman" w:cs="Times New Roman"/>
            <w:sz w:val="20"/>
            <w:szCs w:val="20"/>
          </w:rPr>
          <w:fldChar w:fldCharType="end"/>
        </w:r>
        <w:r>
          <w:rPr>
            <w:rFonts w:ascii="Times New Roman" w:hAnsi="Times New Roman" w:cs="Times New Roman"/>
            <w:sz w:val="20"/>
            <w:szCs w:val="20"/>
          </w:rPr>
          <w:t xml:space="preserve"> -</w:t>
        </w:r>
      </w:p>
    </w:sdtContent>
  </w:sdt>
  <w:p w14:paraId="4C3F8FAD" w14:textId="26194991" w:rsidR="00805D19" w:rsidRPr="00805D19" w:rsidRDefault="00805D19" w:rsidP="00805D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54640" w14:textId="77777777" w:rsidR="00805D19" w:rsidRDefault="00805D19">
      <w:r>
        <w:separator/>
      </w:r>
    </w:p>
  </w:footnote>
  <w:footnote w:type="continuationSeparator" w:id="0">
    <w:p w14:paraId="5E796C54" w14:textId="77777777" w:rsidR="00805D19" w:rsidRDefault="00805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805D19" w14:paraId="3DEBB1C9" w14:textId="77777777" w:rsidTr="00805D19">
      <w:tc>
        <w:tcPr>
          <w:tcW w:w="1488" w:type="dxa"/>
          <w:tcBorders>
            <w:bottom w:val="double" w:sz="4" w:space="0" w:color="auto"/>
          </w:tcBorders>
        </w:tcPr>
        <w:p w14:paraId="5DDB2E1E" w14:textId="77777777" w:rsidR="00805D19" w:rsidRDefault="00805D19" w:rsidP="00805D19">
          <w:pPr>
            <w:pStyle w:val="Ttulo"/>
            <w:jc w:val="left"/>
            <w:rPr>
              <w:rFonts w:ascii="Arial Narrow" w:hAnsi="Arial Narrow"/>
              <w:sz w:val="22"/>
            </w:rPr>
          </w:pPr>
          <w:r w:rsidRPr="00DA25DD">
            <w:rPr>
              <w:sz w:val="22"/>
            </w:rPr>
            <w:object w:dxaOrig="2985" w:dyaOrig="3375" w14:anchorId="132DC4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65pt;height:60.8pt" o:ole="" fillcolor="window">
                <v:imagedata r:id="rId1" o:title=""/>
              </v:shape>
              <o:OLEObject Type="Embed" ProgID="PBrush" ShapeID="_x0000_i1025" DrawAspect="Content" ObjectID="_1523707760" r:id="rId2"/>
            </w:object>
          </w:r>
          <w:r>
            <w:rPr>
              <w:rFonts w:ascii="Arial Narrow" w:hAnsi="Arial Narrow"/>
              <w:sz w:val="22"/>
            </w:rPr>
            <w:t xml:space="preserve"> </w:t>
          </w:r>
        </w:p>
      </w:tc>
      <w:tc>
        <w:tcPr>
          <w:tcW w:w="6804" w:type="dxa"/>
          <w:tcBorders>
            <w:bottom w:val="double" w:sz="4" w:space="0" w:color="auto"/>
          </w:tcBorders>
        </w:tcPr>
        <w:p w14:paraId="3C851242" w14:textId="77777777" w:rsidR="00805D19" w:rsidRDefault="00805D19" w:rsidP="00805D19">
          <w:pPr>
            <w:ind w:right="-7"/>
            <w:rPr>
              <w:rFonts w:ascii="Verdana" w:hAnsi="Verdana"/>
              <w:sz w:val="16"/>
              <w:szCs w:val="16"/>
            </w:rPr>
          </w:pPr>
        </w:p>
        <w:p w14:paraId="581A5441" w14:textId="77777777" w:rsidR="00805D19" w:rsidRPr="00564901" w:rsidRDefault="00805D19" w:rsidP="00805D19">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51F1922" w14:textId="77777777" w:rsidR="00805D19" w:rsidRPr="00564901" w:rsidRDefault="00805D19" w:rsidP="00805D19">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513E6D3" w14:textId="77777777" w:rsidR="00805D19" w:rsidRPr="00564901" w:rsidRDefault="00805D19" w:rsidP="00805D19">
          <w:pPr>
            <w:ind w:right="-7"/>
            <w:rPr>
              <w:rFonts w:ascii="Times New Roman" w:hAnsi="Times New Roman" w:cs="Times New Roman"/>
              <w:bCs/>
              <w:sz w:val="16"/>
              <w:szCs w:val="16"/>
            </w:rPr>
          </w:pPr>
          <w:proofErr w:type="gramStart"/>
          <w:r w:rsidRPr="00564901">
            <w:rPr>
              <w:rFonts w:ascii="Times New Roman" w:hAnsi="Times New Roman" w:cs="Times New Roman"/>
              <w:sz w:val="16"/>
              <w:szCs w:val="16"/>
            </w:rPr>
            <w:t>SUBSECRETARIA</w:t>
          </w:r>
          <w:proofErr w:type="gramEnd"/>
          <w:r w:rsidRPr="00564901">
            <w:rPr>
              <w:rFonts w:ascii="Times New Roman" w:hAnsi="Times New Roman" w:cs="Times New Roman"/>
              <w:sz w:val="16"/>
              <w:szCs w:val="16"/>
            </w:rPr>
            <w:t xml:space="preserve"> DE PLANEJAMENTO, ORÇAMENTO E ADMINISTRAÇÃO</w:t>
          </w:r>
        </w:p>
        <w:p w14:paraId="378AEC58" w14:textId="77777777" w:rsidR="00805D19" w:rsidRPr="00564901" w:rsidRDefault="00805D19" w:rsidP="00805D19">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6799AE94" w14:textId="77777777" w:rsidR="00805D19" w:rsidRPr="00564901" w:rsidRDefault="00805D19" w:rsidP="00805D19">
          <w:pPr>
            <w:pStyle w:val="Subttulo"/>
            <w:jc w:val="left"/>
            <w:rPr>
              <w:b w:val="0"/>
              <w:sz w:val="16"/>
              <w:szCs w:val="16"/>
            </w:rPr>
          </w:pPr>
          <w:r w:rsidRPr="00564901">
            <w:rPr>
              <w:b w:val="0"/>
              <w:sz w:val="16"/>
              <w:szCs w:val="16"/>
            </w:rPr>
            <w:t>COORDENAÇÃO DE LICITAÇÕES E COMPRAS</w:t>
          </w:r>
        </w:p>
        <w:p w14:paraId="0DCB4FF7" w14:textId="77777777" w:rsidR="00805D19" w:rsidRPr="00944817" w:rsidRDefault="00805D19" w:rsidP="00805D19">
          <w:pPr>
            <w:pStyle w:val="Subttulo"/>
            <w:jc w:val="left"/>
            <w:rPr>
              <w:rFonts w:ascii="Verdana" w:hAnsi="Verdana"/>
              <w:sz w:val="16"/>
              <w:szCs w:val="16"/>
            </w:rPr>
          </w:pPr>
        </w:p>
      </w:tc>
      <w:tc>
        <w:tcPr>
          <w:tcW w:w="1498" w:type="dxa"/>
          <w:tcBorders>
            <w:bottom w:val="double" w:sz="4" w:space="0" w:color="auto"/>
          </w:tcBorders>
        </w:tcPr>
        <w:p w14:paraId="4BC7754C" w14:textId="77777777" w:rsidR="00805D19" w:rsidRDefault="00805D19" w:rsidP="00805D19">
          <w:pPr>
            <w:jc w:val="center"/>
          </w:pPr>
        </w:p>
      </w:tc>
    </w:tr>
  </w:tbl>
  <w:p w14:paraId="40CD586D" w14:textId="77777777" w:rsidR="00805D19" w:rsidRDefault="00805D1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941402B"/>
    <w:multiLevelType w:val="multilevel"/>
    <w:tmpl w:val="41C44A74"/>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nsid w:val="10DF6C70"/>
    <w:multiLevelType w:val="multilevel"/>
    <w:tmpl w:val="4EE05394"/>
    <w:lvl w:ilvl="0">
      <w:start w:val="21"/>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nsid w:val="147F7AC6"/>
    <w:multiLevelType w:val="multilevel"/>
    <w:tmpl w:val="32BA8E96"/>
    <w:styleLink w:val="Estilo2"/>
    <w:lvl w:ilvl="0">
      <w:start w:val="15"/>
      <w:numFmt w:val="decimal"/>
      <w:lvlText w:val="%1"/>
      <w:lvlJc w:val="left"/>
      <w:pPr>
        <w:ind w:left="390" w:hanging="390"/>
      </w:pPr>
      <w:rPr>
        <w:rFonts w:hint="default"/>
        <w:b w:val="0"/>
      </w:rPr>
    </w:lvl>
    <w:lvl w:ilvl="1">
      <w:start w:val="2"/>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4">
    <w:nsid w:val="149012F5"/>
    <w:multiLevelType w:val="multilevel"/>
    <w:tmpl w:val="83969218"/>
    <w:lvl w:ilvl="0">
      <w:start w:val="21"/>
      <w:numFmt w:val="decimal"/>
      <w:lvlText w:val="%1"/>
      <w:lvlJc w:val="left"/>
      <w:pPr>
        <w:ind w:left="420" w:hanging="420"/>
      </w:pPr>
      <w:rPr>
        <w:rFonts w:hint="default"/>
      </w:rPr>
    </w:lvl>
    <w:lvl w:ilvl="1">
      <w:start w:val="3"/>
      <w:numFmt w:val="decimal"/>
      <w:lvlText w:val="%1.%2"/>
      <w:lvlJc w:val="left"/>
      <w:pPr>
        <w:ind w:left="1344" w:hanging="420"/>
      </w:pPr>
      <w:rPr>
        <w:rFonts w:hint="default"/>
        <w:b/>
      </w:rPr>
    </w:lvl>
    <w:lvl w:ilvl="2">
      <w:start w:val="1"/>
      <w:numFmt w:val="decimal"/>
      <w:lvlText w:val="%1.%2.%3"/>
      <w:lvlJc w:val="left"/>
      <w:pPr>
        <w:ind w:left="2568" w:hanging="720"/>
      </w:pPr>
      <w:rPr>
        <w:rFonts w:hint="default"/>
        <w:b/>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5">
    <w:nsid w:val="19601F62"/>
    <w:multiLevelType w:val="multilevel"/>
    <w:tmpl w:val="7152EFE0"/>
    <w:lvl w:ilvl="0">
      <w:start w:val="20"/>
      <w:numFmt w:val="decimal"/>
      <w:lvlText w:val="%1."/>
      <w:lvlJc w:val="left"/>
      <w:pPr>
        <w:ind w:left="360" w:hanging="360"/>
      </w:pPr>
      <w:rPr>
        <w:rFonts w:hint="default"/>
        <w:b/>
      </w:rPr>
    </w:lvl>
    <w:lvl w:ilvl="1">
      <w:start w:val="1"/>
      <w:numFmt w:val="decimal"/>
      <w:lvlText w:val="%1.%2."/>
      <w:lvlJc w:val="left"/>
      <w:pPr>
        <w:ind w:left="1000" w:hanging="432"/>
      </w:pPr>
      <w:rPr>
        <w:rFonts w:hint="default"/>
        <w:b w:val="0"/>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1D5C100D"/>
    <w:multiLevelType w:val="multilevel"/>
    <w:tmpl w:val="7A0825B0"/>
    <w:lvl w:ilvl="0">
      <w:start w:val="1"/>
      <w:numFmt w:val="decimal"/>
      <w:lvlText w:val="%1."/>
      <w:lvlJc w:val="left"/>
      <w:pPr>
        <w:ind w:left="360" w:hanging="360"/>
      </w:pPr>
      <w:rPr>
        <w:b/>
      </w:rPr>
    </w:lvl>
    <w:lvl w:ilvl="1">
      <w:start w:val="1"/>
      <w:numFmt w:val="decimal"/>
      <w:lvlText w:val="%1.%2."/>
      <w:lvlJc w:val="left"/>
      <w:pPr>
        <w:ind w:left="1000" w:hanging="432"/>
      </w:pPr>
      <w:rPr>
        <w:b/>
        <w:i w:val="0"/>
        <w:color w:val="auto"/>
      </w:rPr>
    </w:lvl>
    <w:lvl w:ilvl="2">
      <w:start w:val="1"/>
      <w:numFmt w:val="decimal"/>
      <w:lvlText w:val="%1.%2.%3."/>
      <w:lvlJc w:val="left"/>
      <w:pPr>
        <w:ind w:left="1355" w:hanging="504"/>
      </w:pPr>
      <w:rPr>
        <w:b w:val="0"/>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DD05BD4"/>
    <w:multiLevelType w:val="multilevel"/>
    <w:tmpl w:val="393AF724"/>
    <w:styleLink w:val="Estilo4"/>
    <w:lvl w:ilvl="0">
      <w:start w:val="16"/>
      <w:numFmt w:val="decimal"/>
      <w:lvlText w:val="%1"/>
      <w:lvlJc w:val="left"/>
      <w:pPr>
        <w:ind w:left="390" w:hanging="390"/>
      </w:pPr>
      <w:rPr>
        <w:rFonts w:hint="default"/>
        <w:color w:val="auto"/>
      </w:rPr>
    </w:lvl>
    <w:lvl w:ilvl="1">
      <w:start w:val="1"/>
      <w:numFmt w:val="decimal"/>
      <w:lvlText w:val="%1.%2"/>
      <w:lvlJc w:val="left"/>
      <w:pPr>
        <w:ind w:left="1383" w:hanging="390"/>
      </w:pPr>
      <w:rPr>
        <w:rFonts w:hint="default"/>
        <w:b w:val="0"/>
        <w:color w:val="auto"/>
      </w:rPr>
    </w:lvl>
    <w:lvl w:ilvl="2">
      <w:start w:val="1"/>
      <w:numFmt w:val="decimal"/>
      <w:lvlText w:val="%1.%2.%3"/>
      <w:lvlJc w:val="left"/>
      <w:pPr>
        <w:ind w:left="2564" w:hanging="720"/>
      </w:pPr>
      <w:rPr>
        <w:rFonts w:hint="default"/>
        <w:color w:val="auto"/>
      </w:rPr>
    </w:lvl>
    <w:lvl w:ilvl="3">
      <w:start w:val="1"/>
      <w:numFmt w:val="decimal"/>
      <w:lvlText w:val="%1.%2.%3.%4"/>
      <w:lvlJc w:val="left"/>
      <w:pPr>
        <w:ind w:left="2835" w:hanging="72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605" w:hanging="108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375" w:hanging="1440"/>
      </w:pPr>
      <w:rPr>
        <w:rFonts w:hint="default"/>
        <w:color w:val="auto"/>
      </w:rPr>
    </w:lvl>
    <w:lvl w:ilvl="8">
      <w:start w:val="1"/>
      <w:numFmt w:val="decimal"/>
      <w:lvlText w:val="%1.%2.%3.%4.%5.%6.%7.%8.%9"/>
      <w:lvlJc w:val="left"/>
      <w:pPr>
        <w:ind w:left="7440" w:hanging="1800"/>
      </w:pPr>
      <w:rPr>
        <w:rFonts w:hint="default"/>
        <w:color w:val="auto"/>
      </w:rPr>
    </w:lvl>
  </w:abstractNum>
  <w:abstractNum w:abstractNumId="9">
    <w:nsid w:val="22960698"/>
    <w:multiLevelType w:val="multilevel"/>
    <w:tmpl w:val="EC7CD762"/>
    <w:lvl w:ilvl="0">
      <w:start w:val="6"/>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33849CA"/>
    <w:multiLevelType w:val="multilevel"/>
    <w:tmpl w:val="2FD6824C"/>
    <w:lvl w:ilvl="0">
      <w:start w:val="14"/>
      <w:numFmt w:val="decimal"/>
      <w:lvlText w:val="%1"/>
      <w:lvlJc w:val="left"/>
      <w:pPr>
        <w:ind w:left="600" w:hanging="600"/>
      </w:pPr>
      <w:rPr>
        <w:rFonts w:hint="default"/>
      </w:rPr>
    </w:lvl>
    <w:lvl w:ilvl="1">
      <w:start w:val="1"/>
      <w:numFmt w:val="decimal"/>
      <w:lvlText w:val="%1.%2"/>
      <w:lvlJc w:val="left"/>
      <w:pPr>
        <w:ind w:left="4003" w:hanging="60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11">
    <w:nsid w:val="26C10389"/>
    <w:multiLevelType w:val="multilevel"/>
    <w:tmpl w:val="601A245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79A090C"/>
    <w:multiLevelType w:val="multilevel"/>
    <w:tmpl w:val="F086F574"/>
    <w:lvl w:ilvl="0">
      <w:start w:val="7"/>
      <w:numFmt w:val="decimal"/>
      <w:lvlText w:val="%1"/>
      <w:lvlJc w:val="left"/>
      <w:pPr>
        <w:ind w:left="480" w:hanging="480"/>
      </w:pPr>
      <w:rPr>
        <w:rFonts w:hint="default"/>
        <w:color w:val="000000" w:themeColor="text1"/>
      </w:rPr>
    </w:lvl>
    <w:lvl w:ilvl="1">
      <w:start w:val="8"/>
      <w:numFmt w:val="decimal"/>
      <w:lvlText w:val="%1.%2"/>
      <w:lvlJc w:val="left"/>
      <w:pPr>
        <w:ind w:left="834" w:hanging="480"/>
      </w:pPr>
      <w:rPr>
        <w:rFonts w:hint="default"/>
        <w:b/>
        <w:color w:val="000000" w:themeColor="text1"/>
      </w:rPr>
    </w:lvl>
    <w:lvl w:ilvl="2">
      <w:start w:val="1"/>
      <w:numFmt w:val="decimal"/>
      <w:lvlText w:val="%1.%2.%3"/>
      <w:lvlJc w:val="left"/>
      <w:pPr>
        <w:ind w:left="1428" w:hanging="720"/>
      </w:pPr>
      <w:rPr>
        <w:rFonts w:hint="default"/>
        <w:b/>
        <w:i w:val="0"/>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13">
    <w:nsid w:val="28C247A6"/>
    <w:multiLevelType w:val="multilevel"/>
    <w:tmpl w:val="239C7A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000000" w:themeColor="text1"/>
      </w:rPr>
    </w:lvl>
    <w:lvl w:ilvl="2">
      <w:start w:val="1"/>
      <w:numFmt w:val="decimal"/>
      <w:lvlText w:val="%1.%2.%3"/>
      <w:lvlJc w:val="left"/>
      <w:pPr>
        <w:ind w:left="720" w:hanging="720"/>
      </w:pPr>
      <w:rPr>
        <w:rFonts w:hint="default"/>
        <w:b/>
        <w:i w:val="0"/>
        <w:color w:val="000000" w:themeColor="text1"/>
      </w:rPr>
    </w:lvl>
    <w:lvl w:ilvl="3">
      <w:start w:val="1"/>
      <w:numFmt w:val="decimal"/>
      <w:lvlText w:val="%1.%2.%3.%4"/>
      <w:lvlJc w:val="left"/>
      <w:pPr>
        <w:ind w:left="1995" w:hanging="720"/>
      </w:pPr>
      <w:rPr>
        <w:rFonts w:hint="default"/>
        <w:b/>
        <w:color w:val="000000" w:themeColor="text1"/>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2A774899"/>
    <w:multiLevelType w:val="hybridMultilevel"/>
    <w:tmpl w:val="0442C4F2"/>
    <w:lvl w:ilvl="0" w:tplc="ED464B16">
      <w:start w:val="1"/>
      <w:numFmt w:val="lowerLetter"/>
      <w:lvlText w:val="%1)"/>
      <w:lvlJc w:val="left"/>
      <w:pPr>
        <w:tabs>
          <w:tab w:val="num" w:pos="1636"/>
        </w:tabs>
        <w:ind w:left="1636" w:hanging="360"/>
      </w:pPr>
      <w:rPr>
        <w:rFonts w:hint="default"/>
        <w:b/>
        <w:strike w:val="0"/>
        <w:sz w:val="22"/>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5">
    <w:nsid w:val="2BAD4D97"/>
    <w:multiLevelType w:val="multilevel"/>
    <w:tmpl w:val="0EC2A87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1997"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tentative="1">
      <w:start w:val="1"/>
      <w:numFmt w:val="lowerLetter"/>
      <w:lvlText w:val="%2."/>
      <w:lvlJc w:val="left"/>
      <w:pPr>
        <w:tabs>
          <w:tab w:val="num" w:pos="1723"/>
        </w:tabs>
        <w:ind w:left="1723" w:hanging="360"/>
      </w:pPr>
      <w:rPr>
        <w:rFonts w:cs="Times New Roman"/>
      </w:rPr>
    </w:lvl>
    <w:lvl w:ilvl="2" w:tplc="0416001B" w:tentative="1">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7">
    <w:nsid w:val="32ED5D47"/>
    <w:multiLevelType w:val="multilevel"/>
    <w:tmpl w:val="B99625B8"/>
    <w:styleLink w:val="Estilo3"/>
    <w:lvl w:ilvl="0">
      <w:start w:val="15"/>
      <w:numFmt w:val="decimal"/>
      <w:lvlText w:val="%1"/>
      <w:lvlJc w:val="left"/>
      <w:pPr>
        <w:ind w:left="390" w:hanging="390"/>
      </w:pPr>
      <w:rPr>
        <w:rFonts w:hint="default"/>
      </w:rPr>
    </w:lvl>
    <w:lvl w:ilvl="1">
      <w:start w:val="5"/>
      <w:numFmt w:val="decimal"/>
      <w:lvlText w:val="%1.%2"/>
      <w:lvlJc w:val="left"/>
      <w:pPr>
        <w:ind w:left="1095" w:hanging="39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nsid w:val="3433409E"/>
    <w:multiLevelType w:val="hybridMultilevel"/>
    <w:tmpl w:val="8130B0E8"/>
    <w:lvl w:ilvl="0" w:tplc="D7C41248">
      <w:start w:val="1"/>
      <w:numFmt w:val="lowerLetter"/>
      <w:lvlText w:val="%1)"/>
      <w:lvlJc w:val="left"/>
      <w:pPr>
        <w:ind w:left="1145" w:hanging="360"/>
      </w:pPr>
      <w:rPr>
        <w:rFonts w:cs="Times New Roman" w:hint="default"/>
        <w:b/>
      </w:r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19">
    <w:nsid w:val="35E42AF4"/>
    <w:multiLevelType w:val="multilevel"/>
    <w:tmpl w:val="1132311A"/>
    <w:lvl w:ilvl="0">
      <w:start w:val="19"/>
      <w:numFmt w:val="decimal"/>
      <w:lvlText w:val="%1"/>
      <w:lvlJc w:val="left"/>
      <w:pPr>
        <w:ind w:left="600" w:hanging="600"/>
      </w:pPr>
      <w:rPr>
        <w:rFonts w:hint="default"/>
      </w:rPr>
    </w:lvl>
    <w:lvl w:ilvl="1">
      <w:start w:val="3"/>
      <w:numFmt w:val="decimal"/>
      <w:lvlText w:val="%1.%2"/>
      <w:lvlJc w:val="left"/>
      <w:pPr>
        <w:ind w:left="1521" w:hanging="600"/>
      </w:pPr>
      <w:rPr>
        <w:rFonts w:hint="default"/>
      </w:rPr>
    </w:lvl>
    <w:lvl w:ilvl="2">
      <w:start w:val="1"/>
      <w:numFmt w:val="decimal"/>
      <w:lvlText w:val="%1.%2.%3"/>
      <w:lvlJc w:val="left"/>
      <w:pPr>
        <w:ind w:left="2562" w:hanging="720"/>
      </w:pPr>
      <w:rPr>
        <w:rFonts w:hint="default"/>
        <w:b/>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20">
    <w:nsid w:val="364A7289"/>
    <w:multiLevelType w:val="multilevel"/>
    <w:tmpl w:val="C6C4E080"/>
    <w:lvl w:ilvl="0">
      <w:start w:val="9"/>
      <w:numFmt w:val="decimal"/>
      <w:lvlText w:val="%1"/>
      <w:lvlJc w:val="left"/>
      <w:pPr>
        <w:ind w:left="360" w:hanging="360"/>
      </w:pPr>
      <w:rPr>
        <w:rFonts w:hint="default"/>
      </w:rPr>
    </w:lvl>
    <w:lvl w:ilvl="1">
      <w:start w:val="1"/>
      <w:numFmt w:val="decimal"/>
      <w:lvlText w:val="%1.%2"/>
      <w:lvlJc w:val="left"/>
      <w:pPr>
        <w:ind w:left="1778" w:hanging="360"/>
      </w:pPr>
      <w:rPr>
        <w:rFonts w:hint="default"/>
        <w:b/>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1">
    <w:nsid w:val="36ED6D7C"/>
    <w:multiLevelType w:val="hybridMultilevel"/>
    <w:tmpl w:val="13ECBC50"/>
    <w:lvl w:ilvl="0" w:tplc="AD287550">
      <w:start w:val="1"/>
      <w:numFmt w:val="lowerLetter"/>
      <w:lvlText w:val="%1)"/>
      <w:lvlJc w:val="left"/>
      <w:pPr>
        <w:ind w:left="1080" w:hanging="360"/>
      </w:pPr>
      <w:rPr>
        <w:rFonts w:cs="Times New Roman" w:hint="default"/>
        <w:b/>
        <w:color w:val="000000" w:themeColor="text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nsid w:val="3AA45698"/>
    <w:multiLevelType w:val="multilevel"/>
    <w:tmpl w:val="56C8998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i w:val="0"/>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C7756A1"/>
    <w:multiLevelType w:val="multilevel"/>
    <w:tmpl w:val="F9909CA6"/>
    <w:styleLink w:val="Estilo1"/>
    <w:lvl w:ilvl="0">
      <w:start w:val="14"/>
      <w:numFmt w:val="decimal"/>
      <w:lvlText w:val="%1"/>
      <w:lvlJc w:val="left"/>
      <w:pPr>
        <w:ind w:left="390" w:hanging="390"/>
      </w:pPr>
      <w:rPr>
        <w:rFonts w:hint="default"/>
        <w:b w:val="0"/>
      </w:rPr>
    </w:lvl>
    <w:lvl w:ilvl="1">
      <w:start w:val="1"/>
      <w:numFmt w:val="decimal"/>
      <w:lvlText w:val="%1.%2"/>
      <w:lvlJc w:val="left"/>
      <w:pPr>
        <w:ind w:left="957" w:hanging="39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336" w:hanging="1800"/>
      </w:pPr>
      <w:rPr>
        <w:rFonts w:hint="default"/>
        <w:b w:val="0"/>
      </w:rPr>
    </w:lvl>
  </w:abstractNum>
  <w:abstractNum w:abstractNumId="24">
    <w:nsid w:val="3D260B1C"/>
    <w:multiLevelType w:val="multilevel"/>
    <w:tmpl w:val="D804A488"/>
    <w:lvl w:ilvl="0">
      <w:start w:val="8"/>
      <w:numFmt w:val="decimal"/>
      <w:lvlText w:val="%1"/>
      <w:lvlJc w:val="left"/>
      <w:pPr>
        <w:ind w:left="576" w:hanging="576"/>
      </w:pPr>
      <w:rPr>
        <w:rFonts w:hint="default"/>
        <w:b/>
      </w:rPr>
    </w:lvl>
    <w:lvl w:ilvl="1">
      <w:start w:val="6"/>
      <w:numFmt w:val="decimal"/>
      <w:lvlText w:val="%1.%2"/>
      <w:lvlJc w:val="left"/>
      <w:pPr>
        <w:ind w:left="1190" w:hanging="576"/>
      </w:pPr>
      <w:rPr>
        <w:rFonts w:hint="default"/>
        <w:b/>
      </w:rPr>
    </w:lvl>
    <w:lvl w:ilvl="2">
      <w:start w:val="1"/>
      <w:numFmt w:val="decimal"/>
      <w:lvlText w:val="%1.%2.%3"/>
      <w:lvlJc w:val="left"/>
      <w:pPr>
        <w:ind w:left="1948" w:hanging="720"/>
      </w:pPr>
      <w:rPr>
        <w:rFonts w:hint="default"/>
        <w:b/>
      </w:rPr>
    </w:lvl>
    <w:lvl w:ilvl="3">
      <w:start w:val="1"/>
      <w:numFmt w:val="decimal"/>
      <w:lvlText w:val="%1.%2.%3.%4"/>
      <w:lvlJc w:val="left"/>
      <w:pPr>
        <w:ind w:left="2562" w:hanging="720"/>
      </w:pPr>
      <w:rPr>
        <w:rFonts w:hint="default"/>
        <w:b/>
      </w:rPr>
    </w:lvl>
    <w:lvl w:ilvl="4">
      <w:start w:val="1"/>
      <w:numFmt w:val="decimal"/>
      <w:lvlText w:val="%1.%2.%3.%4.%5"/>
      <w:lvlJc w:val="left"/>
      <w:pPr>
        <w:ind w:left="3176" w:hanging="720"/>
      </w:pPr>
      <w:rPr>
        <w:rFonts w:hint="default"/>
        <w:b/>
      </w:rPr>
    </w:lvl>
    <w:lvl w:ilvl="5">
      <w:start w:val="1"/>
      <w:numFmt w:val="decimal"/>
      <w:lvlText w:val="%1.%2.%3.%4.%5.%6"/>
      <w:lvlJc w:val="left"/>
      <w:pPr>
        <w:ind w:left="4150" w:hanging="1080"/>
      </w:pPr>
      <w:rPr>
        <w:rFonts w:hint="default"/>
        <w:b/>
      </w:rPr>
    </w:lvl>
    <w:lvl w:ilvl="6">
      <w:start w:val="1"/>
      <w:numFmt w:val="decimal"/>
      <w:lvlText w:val="%1.%2.%3.%4.%5.%6.%7"/>
      <w:lvlJc w:val="left"/>
      <w:pPr>
        <w:ind w:left="4764" w:hanging="1080"/>
      </w:pPr>
      <w:rPr>
        <w:rFonts w:hint="default"/>
        <w:b/>
      </w:rPr>
    </w:lvl>
    <w:lvl w:ilvl="7">
      <w:start w:val="1"/>
      <w:numFmt w:val="decimal"/>
      <w:lvlText w:val="%1.%2.%3.%4.%5.%6.%7.%8"/>
      <w:lvlJc w:val="left"/>
      <w:pPr>
        <w:ind w:left="5738" w:hanging="1440"/>
      </w:pPr>
      <w:rPr>
        <w:rFonts w:hint="default"/>
        <w:b/>
      </w:rPr>
    </w:lvl>
    <w:lvl w:ilvl="8">
      <w:start w:val="1"/>
      <w:numFmt w:val="decimal"/>
      <w:lvlText w:val="%1.%2.%3.%4.%5.%6.%7.%8.%9"/>
      <w:lvlJc w:val="left"/>
      <w:pPr>
        <w:ind w:left="6352" w:hanging="1440"/>
      </w:pPr>
      <w:rPr>
        <w:rFonts w:hint="default"/>
        <w:b/>
      </w:rPr>
    </w:lvl>
  </w:abstractNum>
  <w:abstractNum w:abstractNumId="25">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6">
    <w:nsid w:val="5033798D"/>
    <w:multiLevelType w:val="multilevel"/>
    <w:tmpl w:val="9328F4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trike w:val="0"/>
        <w:color w:val="000000" w:themeColor="text1"/>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7">
    <w:nsid w:val="58642B22"/>
    <w:multiLevelType w:val="hybridMultilevel"/>
    <w:tmpl w:val="CAFA69A0"/>
    <w:lvl w:ilvl="0" w:tplc="AD287550">
      <w:start w:val="1"/>
      <w:numFmt w:val="lowerLetter"/>
      <w:lvlText w:val="%1)"/>
      <w:lvlJc w:val="left"/>
      <w:pPr>
        <w:ind w:left="1571" w:hanging="360"/>
      </w:pPr>
      <w:rPr>
        <w:rFonts w:cs="Times New Roman" w:hint="default"/>
        <w:b/>
        <w:color w:val="000000" w:themeColor="text1"/>
      </w:r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8">
    <w:nsid w:val="58C96D8A"/>
    <w:multiLevelType w:val="hybridMultilevel"/>
    <w:tmpl w:val="0AEEA114"/>
    <w:lvl w:ilvl="0" w:tplc="04160017">
      <w:start w:val="1"/>
      <w:numFmt w:val="lowerLetter"/>
      <w:lvlText w:val="%1)"/>
      <w:lvlJc w:val="left"/>
      <w:pPr>
        <w:ind w:left="1777" w:hanging="360"/>
      </w:pPr>
      <w:rPr>
        <w:rFonts w:hint="default"/>
        <w:b/>
      </w:rPr>
    </w:lvl>
    <w:lvl w:ilvl="1" w:tplc="04160019" w:tentative="1">
      <w:start w:val="1"/>
      <w:numFmt w:val="lowerLetter"/>
      <w:lvlText w:val="%2."/>
      <w:lvlJc w:val="left"/>
      <w:pPr>
        <w:ind w:left="2497" w:hanging="360"/>
      </w:pPr>
    </w:lvl>
    <w:lvl w:ilvl="2" w:tplc="0416001B" w:tentative="1">
      <w:start w:val="1"/>
      <w:numFmt w:val="lowerRoman"/>
      <w:lvlText w:val="%3."/>
      <w:lvlJc w:val="right"/>
      <w:pPr>
        <w:ind w:left="3217" w:hanging="180"/>
      </w:pPr>
    </w:lvl>
    <w:lvl w:ilvl="3" w:tplc="0416000F" w:tentative="1">
      <w:start w:val="1"/>
      <w:numFmt w:val="decimal"/>
      <w:lvlText w:val="%4."/>
      <w:lvlJc w:val="left"/>
      <w:pPr>
        <w:ind w:left="3937" w:hanging="360"/>
      </w:pPr>
    </w:lvl>
    <w:lvl w:ilvl="4" w:tplc="04160019" w:tentative="1">
      <w:start w:val="1"/>
      <w:numFmt w:val="lowerLetter"/>
      <w:lvlText w:val="%5."/>
      <w:lvlJc w:val="left"/>
      <w:pPr>
        <w:ind w:left="4657" w:hanging="360"/>
      </w:pPr>
    </w:lvl>
    <w:lvl w:ilvl="5" w:tplc="0416001B" w:tentative="1">
      <w:start w:val="1"/>
      <w:numFmt w:val="lowerRoman"/>
      <w:lvlText w:val="%6."/>
      <w:lvlJc w:val="right"/>
      <w:pPr>
        <w:ind w:left="5377" w:hanging="180"/>
      </w:pPr>
    </w:lvl>
    <w:lvl w:ilvl="6" w:tplc="0416000F" w:tentative="1">
      <w:start w:val="1"/>
      <w:numFmt w:val="decimal"/>
      <w:lvlText w:val="%7."/>
      <w:lvlJc w:val="left"/>
      <w:pPr>
        <w:ind w:left="6097" w:hanging="360"/>
      </w:pPr>
    </w:lvl>
    <w:lvl w:ilvl="7" w:tplc="04160019" w:tentative="1">
      <w:start w:val="1"/>
      <w:numFmt w:val="lowerLetter"/>
      <w:lvlText w:val="%8."/>
      <w:lvlJc w:val="left"/>
      <w:pPr>
        <w:ind w:left="6817" w:hanging="360"/>
      </w:pPr>
    </w:lvl>
    <w:lvl w:ilvl="8" w:tplc="0416001B" w:tentative="1">
      <w:start w:val="1"/>
      <w:numFmt w:val="lowerRoman"/>
      <w:lvlText w:val="%9."/>
      <w:lvlJc w:val="right"/>
      <w:pPr>
        <w:ind w:left="7537" w:hanging="180"/>
      </w:pPr>
    </w:lvl>
  </w:abstractNum>
  <w:abstractNum w:abstractNumId="29">
    <w:nsid w:val="5D887CAD"/>
    <w:multiLevelType w:val="multilevel"/>
    <w:tmpl w:val="ADBCAFA8"/>
    <w:lvl w:ilvl="0">
      <w:start w:val="20"/>
      <w:numFmt w:val="decimal"/>
      <w:lvlText w:val="%1"/>
      <w:lvlJc w:val="left"/>
      <w:pPr>
        <w:ind w:left="420" w:hanging="420"/>
      </w:pPr>
      <w:rPr>
        <w:rFonts w:hint="default"/>
      </w:rPr>
    </w:lvl>
    <w:lvl w:ilvl="1">
      <w:start w:val="3"/>
      <w:numFmt w:val="decimal"/>
      <w:lvlText w:val="%1.%2"/>
      <w:lvlJc w:val="left"/>
      <w:pPr>
        <w:ind w:left="1838" w:hanging="420"/>
      </w:pPr>
      <w:rPr>
        <w:rFonts w:hint="default"/>
        <w:b/>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30">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1">
    <w:nsid w:val="64FB4228"/>
    <w:multiLevelType w:val="multilevel"/>
    <w:tmpl w:val="45CE3C7C"/>
    <w:lvl w:ilvl="0">
      <w:start w:val="17"/>
      <w:numFmt w:val="decimal"/>
      <w:lvlText w:val="%1."/>
      <w:lvlJc w:val="left"/>
      <w:pPr>
        <w:ind w:left="360" w:hanging="360"/>
      </w:pPr>
      <w:rPr>
        <w:rFonts w:hint="default"/>
        <w:b/>
      </w:rPr>
    </w:lvl>
    <w:lvl w:ilvl="1">
      <w:start w:val="1"/>
      <w:numFmt w:val="decimal"/>
      <w:lvlText w:val="%1.%2."/>
      <w:lvlJc w:val="left"/>
      <w:pPr>
        <w:ind w:left="1000" w:hanging="432"/>
      </w:pPr>
      <w:rPr>
        <w:rFonts w:hint="default"/>
        <w:b/>
        <w:i w:val="0"/>
        <w:color w:val="auto"/>
      </w:rPr>
    </w:lvl>
    <w:lvl w:ilvl="2">
      <w:start w:val="1"/>
      <w:numFmt w:val="decimal"/>
      <w:lvlText w:val="%1.%2.%3."/>
      <w:lvlJc w:val="left"/>
      <w:pPr>
        <w:ind w:left="1355"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662779F"/>
    <w:multiLevelType w:val="multilevel"/>
    <w:tmpl w:val="F9C2222E"/>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i w:val="0"/>
        <w:color w:val="auto"/>
      </w:rPr>
    </w:lvl>
    <w:lvl w:ilvl="2">
      <w:start w:val="1"/>
      <w:numFmt w:val="none"/>
      <w:lvlText w:val="8.7.2"/>
      <w:lvlJc w:val="left"/>
      <w:pPr>
        <w:ind w:left="1497"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7AA3A65"/>
    <w:multiLevelType w:val="multilevel"/>
    <w:tmpl w:val="A61E4716"/>
    <w:lvl w:ilvl="0">
      <w:start w:val="3"/>
      <w:numFmt w:val="decimal"/>
      <w:lvlText w:val="%1"/>
      <w:lvlJc w:val="left"/>
      <w:pPr>
        <w:ind w:left="360" w:hanging="360"/>
      </w:pPr>
      <w:rPr>
        <w:rFonts w:hint="default"/>
      </w:rPr>
    </w:lvl>
    <w:lvl w:ilvl="1">
      <w:start w:val="1"/>
      <w:numFmt w:val="decimal"/>
      <w:lvlText w:val="%1.%2"/>
      <w:lvlJc w:val="left"/>
      <w:pPr>
        <w:ind w:left="717" w:hanging="360"/>
      </w:pPr>
      <w:rPr>
        <w:rFonts w:hint="default"/>
        <w:b/>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4">
    <w:nsid w:val="6807336F"/>
    <w:multiLevelType w:val="multilevel"/>
    <w:tmpl w:val="D1FC6F5C"/>
    <w:lvl w:ilvl="0">
      <w:start w:val="4"/>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b/>
        <w:color w:val="000000" w:themeColor="text1"/>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71BB6E50"/>
    <w:multiLevelType w:val="hybridMultilevel"/>
    <w:tmpl w:val="66D80B98"/>
    <w:lvl w:ilvl="0" w:tplc="4522A04E">
      <w:start w:val="1"/>
      <w:numFmt w:val="lowerLetter"/>
      <w:lvlText w:val="%1)"/>
      <w:lvlJc w:val="left"/>
      <w:pPr>
        <w:ind w:left="720" w:hanging="360"/>
      </w:pPr>
      <w:rPr>
        <w:rFonts w:cs="Times New Roman"/>
        <w:b/>
        <w:strike w:val="0"/>
        <w:color w:val="auto"/>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2311B27"/>
    <w:multiLevelType w:val="multilevel"/>
    <w:tmpl w:val="810875EC"/>
    <w:lvl w:ilvl="0">
      <w:start w:val="4"/>
      <w:numFmt w:val="decimal"/>
      <w:lvlText w:val="%1"/>
      <w:lvlJc w:val="left"/>
      <w:pPr>
        <w:ind w:left="480" w:hanging="480"/>
      </w:pPr>
      <w:rPr>
        <w:rFonts w:hint="default"/>
      </w:rPr>
    </w:lvl>
    <w:lvl w:ilvl="1">
      <w:start w:val="3"/>
      <w:numFmt w:val="decimal"/>
      <w:lvlText w:val="%1.%2"/>
      <w:lvlJc w:val="left"/>
      <w:pPr>
        <w:ind w:left="976" w:hanging="480"/>
      </w:pPr>
      <w:rPr>
        <w:rFonts w:hint="default"/>
        <w:b/>
      </w:rPr>
    </w:lvl>
    <w:lvl w:ilvl="2">
      <w:start w:val="1"/>
      <w:numFmt w:val="decimal"/>
      <w:lvlText w:val="%1.%2.%3"/>
      <w:lvlJc w:val="left"/>
      <w:pPr>
        <w:ind w:left="1712"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nsid w:val="7C115BCE"/>
    <w:multiLevelType w:val="multilevel"/>
    <w:tmpl w:val="384AD0BE"/>
    <w:lvl w:ilvl="0">
      <w:start w:val="12"/>
      <w:numFmt w:val="decimal"/>
      <w:lvlText w:val="%1"/>
      <w:lvlJc w:val="left"/>
      <w:pPr>
        <w:ind w:left="600" w:hanging="600"/>
      </w:pPr>
      <w:rPr>
        <w:rFonts w:hint="default"/>
      </w:rPr>
    </w:lvl>
    <w:lvl w:ilvl="1">
      <w:start w:val="1"/>
      <w:numFmt w:val="decimal"/>
      <w:lvlText w:val="%1.%2"/>
      <w:lvlJc w:val="left"/>
      <w:pPr>
        <w:ind w:left="4003" w:hanging="600"/>
      </w:pPr>
      <w:rPr>
        <w:rFonts w:hint="default"/>
        <w:b/>
      </w:rPr>
    </w:lvl>
    <w:lvl w:ilvl="2">
      <w:start w:val="1"/>
      <w:numFmt w:val="decimal"/>
      <w:lvlText w:val="%1.%2.%3"/>
      <w:lvlJc w:val="left"/>
      <w:pPr>
        <w:ind w:left="2846" w:hanging="720"/>
      </w:pPr>
      <w:rPr>
        <w:rFonts w:hint="default"/>
        <w:b/>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num w:numId="1">
    <w:abstractNumId w:val="7"/>
  </w:num>
  <w:num w:numId="2">
    <w:abstractNumId w:val="0"/>
  </w:num>
  <w:num w:numId="3">
    <w:abstractNumId w:val="23"/>
  </w:num>
  <w:num w:numId="4">
    <w:abstractNumId w:val="3"/>
  </w:num>
  <w:num w:numId="5">
    <w:abstractNumId w:val="17"/>
  </w:num>
  <w:num w:numId="6">
    <w:abstractNumId w:val="8"/>
  </w:num>
  <w:num w:numId="7">
    <w:abstractNumId w:val="36"/>
  </w:num>
  <w:num w:numId="8">
    <w:abstractNumId w:val="34"/>
  </w:num>
  <w:num w:numId="9">
    <w:abstractNumId w:val="22"/>
  </w:num>
  <w:num w:numId="10">
    <w:abstractNumId w:val="13"/>
  </w:num>
  <w:num w:numId="11">
    <w:abstractNumId w:val="32"/>
  </w:num>
  <w:num w:numId="12">
    <w:abstractNumId w:val="12"/>
  </w:num>
  <w:num w:numId="13">
    <w:abstractNumId w:val="26"/>
  </w:num>
  <w:num w:numId="14">
    <w:abstractNumId w:val="16"/>
  </w:num>
  <w:num w:numId="15">
    <w:abstractNumId w:val="30"/>
  </w:num>
  <w:num w:numId="16">
    <w:abstractNumId w:val="24"/>
  </w:num>
  <w:num w:numId="17">
    <w:abstractNumId w:val="15"/>
  </w:num>
  <w:num w:numId="18">
    <w:abstractNumId w:val="37"/>
  </w:num>
  <w:num w:numId="19">
    <w:abstractNumId w:val="10"/>
  </w:num>
  <w:num w:numId="20">
    <w:abstractNumId w:val="31"/>
  </w:num>
  <w:num w:numId="21">
    <w:abstractNumId w:val="5"/>
  </w:num>
  <w:num w:numId="22">
    <w:abstractNumId w:val="25"/>
  </w:num>
  <w:num w:numId="23">
    <w:abstractNumId w:val="28"/>
  </w:num>
  <w:num w:numId="24">
    <w:abstractNumId w:val="4"/>
  </w:num>
  <w:num w:numId="25">
    <w:abstractNumId w:val="33"/>
  </w:num>
  <w:num w:numId="26">
    <w:abstractNumId w:val="35"/>
  </w:num>
  <w:num w:numId="27">
    <w:abstractNumId w:val="18"/>
  </w:num>
  <w:num w:numId="2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1"/>
  </w:num>
  <w:num w:numId="31">
    <w:abstractNumId w:val="9"/>
  </w:num>
  <w:num w:numId="32">
    <w:abstractNumId w:val="6"/>
  </w:num>
  <w:num w:numId="33">
    <w:abstractNumId w:val="14"/>
  </w:num>
  <w:num w:numId="34">
    <w:abstractNumId w:val="21"/>
  </w:num>
  <w:num w:numId="35">
    <w:abstractNumId w:val="1"/>
  </w:num>
  <w:num w:numId="36">
    <w:abstractNumId w:val="20"/>
  </w:num>
  <w:num w:numId="37">
    <w:abstractNumId w:val="19"/>
  </w:num>
  <w:num w:numId="38">
    <w:abstractNumId w:val="29"/>
  </w:num>
  <w:num w:numId="39">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236D"/>
    <w:rsid w:val="00002BFF"/>
    <w:rsid w:val="00003298"/>
    <w:rsid w:val="000115C7"/>
    <w:rsid w:val="0002260C"/>
    <w:rsid w:val="0002306D"/>
    <w:rsid w:val="000242C8"/>
    <w:rsid w:val="00027155"/>
    <w:rsid w:val="000318BA"/>
    <w:rsid w:val="00031B36"/>
    <w:rsid w:val="00034A29"/>
    <w:rsid w:val="00040957"/>
    <w:rsid w:val="00047D73"/>
    <w:rsid w:val="00051E33"/>
    <w:rsid w:val="0005477F"/>
    <w:rsid w:val="000552DC"/>
    <w:rsid w:val="00056433"/>
    <w:rsid w:val="00060414"/>
    <w:rsid w:val="00062853"/>
    <w:rsid w:val="0006537A"/>
    <w:rsid w:val="000670EC"/>
    <w:rsid w:val="000677A2"/>
    <w:rsid w:val="00070EA5"/>
    <w:rsid w:val="00076CBC"/>
    <w:rsid w:val="000779C7"/>
    <w:rsid w:val="00081098"/>
    <w:rsid w:val="00087EF2"/>
    <w:rsid w:val="00090F5D"/>
    <w:rsid w:val="00091897"/>
    <w:rsid w:val="00092759"/>
    <w:rsid w:val="000938DA"/>
    <w:rsid w:val="00094321"/>
    <w:rsid w:val="0009563A"/>
    <w:rsid w:val="00095815"/>
    <w:rsid w:val="000974AC"/>
    <w:rsid w:val="000A102A"/>
    <w:rsid w:val="000A1A7B"/>
    <w:rsid w:val="000A1B88"/>
    <w:rsid w:val="000A23DA"/>
    <w:rsid w:val="000A2C14"/>
    <w:rsid w:val="000A3555"/>
    <w:rsid w:val="000A4F96"/>
    <w:rsid w:val="000A674F"/>
    <w:rsid w:val="000B7B55"/>
    <w:rsid w:val="000C123B"/>
    <w:rsid w:val="000C15CB"/>
    <w:rsid w:val="000C21AD"/>
    <w:rsid w:val="000C2C16"/>
    <w:rsid w:val="000C3267"/>
    <w:rsid w:val="000C5CED"/>
    <w:rsid w:val="000C670A"/>
    <w:rsid w:val="000D2AC3"/>
    <w:rsid w:val="000F0A94"/>
    <w:rsid w:val="000F1290"/>
    <w:rsid w:val="000F1C1C"/>
    <w:rsid w:val="000F4088"/>
    <w:rsid w:val="000F4EDE"/>
    <w:rsid w:val="000F4F96"/>
    <w:rsid w:val="000F5A07"/>
    <w:rsid w:val="00100990"/>
    <w:rsid w:val="00105707"/>
    <w:rsid w:val="001103FF"/>
    <w:rsid w:val="00112ED1"/>
    <w:rsid w:val="00113EEB"/>
    <w:rsid w:val="001144DE"/>
    <w:rsid w:val="001219B0"/>
    <w:rsid w:val="00124990"/>
    <w:rsid w:val="0012731A"/>
    <w:rsid w:val="001304C0"/>
    <w:rsid w:val="001315F2"/>
    <w:rsid w:val="0014004B"/>
    <w:rsid w:val="00142ECF"/>
    <w:rsid w:val="0014325E"/>
    <w:rsid w:val="00146A6F"/>
    <w:rsid w:val="00146BDF"/>
    <w:rsid w:val="0014768C"/>
    <w:rsid w:val="00150A22"/>
    <w:rsid w:val="001516EA"/>
    <w:rsid w:val="00153E25"/>
    <w:rsid w:val="00154505"/>
    <w:rsid w:val="001562E5"/>
    <w:rsid w:val="0015684D"/>
    <w:rsid w:val="00160BBD"/>
    <w:rsid w:val="00160DA4"/>
    <w:rsid w:val="00161AED"/>
    <w:rsid w:val="0016584A"/>
    <w:rsid w:val="00170CE1"/>
    <w:rsid w:val="00171CA2"/>
    <w:rsid w:val="00174CAA"/>
    <w:rsid w:val="00177CD5"/>
    <w:rsid w:val="0018014B"/>
    <w:rsid w:val="001817D2"/>
    <w:rsid w:val="00184086"/>
    <w:rsid w:val="001904A8"/>
    <w:rsid w:val="00193880"/>
    <w:rsid w:val="001952A2"/>
    <w:rsid w:val="001A1732"/>
    <w:rsid w:val="001A2CE9"/>
    <w:rsid w:val="001A3A05"/>
    <w:rsid w:val="001A3E18"/>
    <w:rsid w:val="001A48DA"/>
    <w:rsid w:val="001B005B"/>
    <w:rsid w:val="001C2C97"/>
    <w:rsid w:val="001C3F32"/>
    <w:rsid w:val="001C48B6"/>
    <w:rsid w:val="001C4C04"/>
    <w:rsid w:val="001C53A5"/>
    <w:rsid w:val="001C694F"/>
    <w:rsid w:val="001C70DD"/>
    <w:rsid w:val="001C721E"/>
    <w:rsid w:val="001E01B3"/>
    <w:rsid w:val="001E2E97"/>
    <w:rsid w:val="001E3AAF"/>
    <w:rsid w:val="001F0040"/>
    <w:rsid w:val="001F0A6E"/>
    <w:rsid w:val="001F39FA"/>
    <w:rsid w:val="001F55FD"/>
    <w:rsid w:val="00200940"/>
    <w:rsid w:val="00200C63"/>
    <w:rsid w:val="002013CF"/>
    <w:rsid w:val="00202A04"/>
    <w:rsid w:val="002041B1"/>
    <w:rsid w:val="00205197"/>
    <w:rsid w:val="0020593D"/>
    <w:rsid w:val="00207B98"/>
    <w:rsid w:val="00210001"/>
    <w:rsid w:val="0021106D"/>
    <w:rsid w:val="00217C95"/>
    <w:rsid w:val="00221BA5"/>
    <w:rsid w:val="00222980"/>
    <w:rsid w:val="002241A2"/>
    <w:rsid w:val="002254AC"/>
    <w:rsid w:val="0022601A"/>
    <w:rsid w:val="002267BC"/>
    <w:rsid w:val="00231883"/>
    <w:rsid w:val="00231E9C"/>
    <w:rsid w:val="0023580F"/>
    <w:rsid w:val="0023717F"/>
    <w:rsid w:val="00240B17"/>
    <w:rsid w:val="00241D78"/>
    <w:rsid w:val="00241F0F"/>
    <w:rsid w:val="002430CE"/>
    <w:rsid w:val="00246DAE"/>
    <w:rsid w:val="002502A8"/>
    <w:rsid w:val="002538B4"/>
    <w:rsid w:val="002538E3"/>
    <w:rsid w:val="002557AF"/>
    <w:rsid w:val="00255C24"/>
    <w:rsid w:val="00260802"/>
    <w:rsid w:val="0026386A"/>
    <w:rsid w:val="002650D6"/>
    <w:rsid w:val="00266E6D"/>
    <w:rsid w:val="00267125"/>
    <w:rsid w:val="00267B22"/>
    <w:rsid w:val="0027151D"/>
    <w:rsid w:val="00271CB6"/>
    <w:rsid w:val="0027301A"/>
    <w:rsid w:val="00275C54"/>
    <w:rsid w:val="00276ECC"/>
    <w:rsid w:val="0028765E"/>
    <w:rsid w:val="0029000E"/>
    <w:rsid w:val="0029037D"/>
    <w:rsid w:val="00293142"/>
    <w:rsid w:val="002937D4"/>
    <w:rsid w:val="00294CED"/>
    <w:rsid w:val="002A27E9"/>
    <w:rsid w:val="002A3675"/>
    <w:rsid w:val="002A50D1"/>
    <w:rsid w:val="002A7FC2"/>
    <w:rsid w:val="002B0316"/>
    <w:rsid w:val="002B288F"/>
    <w:rsid w:val="002C3666"/>
    <w:rsid w:val="002C54C1"/>
    <w:rsid w:val="002D78B4"/>
    <w:rsid w:val="002D7C8E"/>
    <w:rsid w:val="002E160F"/>
    <w:rsid w:val="002E1FA2"/>
    <w:rsid w:val="002E3F91"/>
    <w:rsid w:val="002E480D"/>
    <w:rsid w:val="002E4FCD"/>
    <w:rsid w:val="002E5F6B"/>
    <w:rsid w:val="002F084D"/>
    <w:rsid w:val="002F308B"/>
    <w:rsid w:val="00310B4A"/>
    <w:rsid w:val="003119BA"/>
    <w:rsid w:val="00313C34"/>
    <w:rsid w:val="00314780"/>
    <w:rsid w:val="003163B9"/>
    <w:rsid w:val="0031703E"/>
    <w:rsid w:val="003201AA"/>
    <w:rsid w:val="003238C3"/>
    <w:rsid w:val="00324BCD"/>
    <w:rsid w:val="00324F30"/>
    <w:rsid w:val="00325023"/>
    <w:rsid w:val="00325FD8"/>
    <w:rsid w:val="003265B9"/>
    <w:rsid w:val="00327232"/>
    <w:rsid w:val="00331182"/>
    <w:rsid w:val="003333C4"/>
    <w:rsid w:val="0034028B"/>
    <w:rsid w:val="00340EE0"/>
    <w:rsid w:val="00343032"/>
    <w:rsid w:val="00346151"/>
    <w:rsid w:val="00356082"/>
    <w:rsid w:val="0035658A"/>
    <w:rsid w:val="00364141"/>
    <w:rsid w:val="00366738"/>
    <w:rsid w:val="00367EF6"/>
    <w:rsid w:val="00373F2A"/>
    <w:rsid w:val="003753AF"/>
    <w:rsid w:val="003779A2"/>
    <w:rsid w:val="0038139C"/>
    <w:rsid w:val="00386157"/>
    <w:rsid w:val="00386ADE"/>
    <w:rsid w:val="00391E14"/>
    <w:rsid w:val="003959F6"/>
    <w:rsid w:val="003A080E"/>
    <w:rsid w:val="003A64E6"/>
    <w:rsid w:val="003A73C1"/>
    <w:rsid w:val="003B716B"/>
    <w:rsid w:val="003B77A0"/>
    <w:rsid w:val="003B791E"/>
    <w:rsid w:val="003C1A67"/>
    <w:rsid w:val="003C609E"/>
    <w:rsid w:val="003C6275"/>
    <w:rsid w:val="003D2771"/>
    <w:rsid w:val="003D3868"/>
    <w:rsid w:val="003E45C8"/>
    <w:rsid w:val="003E4927"/>
    <w:rsid w:val="003E4D76"/>
    <w:rsid w:val="003E55B1"/>
    <w:rsid w:val="003F004A"/>
    <w:rsid w:val="003F13DB"/>
    <w:rsid w:val="003F1437"/>
    <w:rsid w:val="003F185C"/>
    <w:rsid w:val="003F36A3"/>
    <w:rsid w:val="003F4A67"/>
    <w:rsid w:val="003F5466"/>
    <w:rsid w:val="0040443F"/>
    <w:rsid w:val="004053E1"/>
    <w:rsid w:val="00407092"/>
    <w:rsid w:val="00407F1C"/>
    <w:rsid w:val="00410131"/>
    <w:rsid w:val="0041210A"/>
    <w:rsid w:val="00412732"/>
    <w:rsid w:val="004130C1"/>
    <w:rsid w:val="00415F27"/>
    <w:rsid w:val="00416A59"/>
    <w:rsid w:val="00417CA8"/>
    <w:rsid w:val="00421005"/>
    <w:rsid w:val="0042190C"/>
    <w:rsid w:val="00422614"/>
    <w:rsid w:val="00425359"/>
    <w:rsid w:val="004316D7"/>
    <w:rsid w:val="00431EDA"/>
    <w:rsid w:val="0043231C"/>
    <w:rsid w:val="00432470"/>
    <w:rsid w:val="0043414A"/>
    <w:rsid w:val="00435447"/>
    <w:rsid w:val="00441EA1"/>
    <w:rsid w:val="00445798"/>
    <w:rsid w:val="0044725C"/>
    <w:rsid w:val="00447465"/>
    <w:rsid w:val="00455CBE"/>
    <w:rsid w:val="00455EB7"/>
    <w:rsid w:val="00455FD5"/>
    <w:rsid w:val="00460E8A"/>
    <w:rsid w:val="0046230A"/>
    <w:rsid w:val="00462C95"/>
    <w:rsid w:val="0046465C"/>
    <w:rsid w:val="0046486A"/>
    <w:rsid w:val="004773F1"/>
    <w:rsid w:val="004773FC"/>
    <w:rsid w:val="00480328"/>
    <w:rsid w:val="004834FC"/>
    <w:rsid w:val="00483622"/>
    <w:rsid w:val="00483B15"/>
    <w:rsid w:val="00483FB9"/>
    <w:rsid w:val="00494AE7"/>
    <w:rsid w:val="004A6573"/>
    <w:rsid w:val="004B05B0"/>
    <w:rsid w:val="004B0CAC"/>
    <w:rsid w:val="004B19B5"/>
    <w:rsid w:val="004B1D7D"/>
    <w:rsid w:val="004B2B8B"/>
    <w:rsid w:val="004B2D9E"/>
    <w:rsid w:val="004B383D"/>
    <w:rsid w:val="004B460A"/>
    <w:rsid w:val="004C0212"/>
    <w:rsid w:val="004C05F9"/>
    <w:rsid w:val="004C3E9E"/>
    <w:rsid w:val="004D3548"/>
    <w:rsid w:val="004E0194"/>
    <w:rsid w:val="004E01A0"/>
    <w:rsid w:val="004E21CE"/>
    <w:rsid w:val="004E3DB0"/>
    <w:rsid w:val="004E75EB"/>
    <w:rsid w:val="004F2445"/>
    <w:rsid w:val="004F5DF9"/>
    <w:rsid w:val="004F66B4"/>
    <w:rsid w:val="004F78C6"/>
    <w:rsid w:val="0050224C"/>
    <w:rsid w:val="005037A6"/>
    <w:rsid w:val="00510A57"/>
    <w:rsid w:val="00512D53"/>
    <w:rsid w:val="00514883"/>
    <w:rsid w:val="0053132E"/>
    <w:rsid w:val="005317B9"/>
    <w:rsid w:val="00532A04"/>
    <w:rsid w:val="0054077F"/>
    <w:rsid w:val="0054358B"/>
    <w:rsid w:val="005443DD"/>
    <w:rsid w:val="00552681"/>
    <w:rsid w:val="005600DA"/>
    <w:rsid w:val="00561C04"/>
    <w:rsid w:val="0056213B"/>
    <w:rsid w:val="00562F82"/>
    <w:rsid w:val="00564913"/>
    <w:rsid w:val="005800D8"/>
    <w:rsid w:val="00580589"/>
    <w:rsid w:val="00582983"/>
    <w:rsid w:val="005846C9"/>
    <w:rsid w:val="00585C27"/>
    <w:rsid w:val="005873FC"/>
    <w:rsid w:val="00590EAF"/>
    <w:rsid w:val="00595DA6"/>
    <w:rsid w:val="00597CC1"/>
    <w:rsid w:val="005A6A91"/>
    <w:rsid w:val="005B0066"/>
    <w:rsid w:val="005B2BD6"/>
    <w:rsid w:val="005C20A2"/>
    <w:rsid w:val="005C2ACB"/>
    <w:rsid w:val="005C357F"/>
    <w:rsid w:val="005C38BF"/>
    <w:rsid w:val="005C3930"/>
    <w:rsid w:val="005C3C4A"/>
    <w:rsid w:val="005C5818"/>
    <w:rsid w:val="005C6E4D"/>
    <w:rsid w:val="005C76D8"/>
    <w:rsid w:val="005C7E94"/>
    <w:rsid w:val="005E1321"/>
    <w:rsid w:val="005E2DD4"/>
    <w:rsid w:val="005E6D43"/>
    <w:rsid w:val="005F2143"/>
    <w:rsid w:val="005F438C"/>
    <w:rsid w:val="005F468D"/>
    <w:rsid w:val="005F6A5C"/>
    <w:rsid w:val="005F6F64"/>
    <w:rsid w:val="005F7B0A"/>
    <w:rsid w:val="00605C11"/>
    <w:rsid w:val="00606440"/>
    <w:rsid w:val="006071C6"/>
    <w:rsid w:val="006078C2"/>
    <w:rsid w:val="006137BA"/>
    <w:rsid w:val="00615EB1"/>
    <w:rsid w:val="006171A9"/>
    <w:rsid w:val="00622B67"/>
    <w:rsid w:val="00623436"/>
    <w:rsid w:val="00625B52"/>
    <w:rsid w:val="006315CF"/>
    <w:rsid w:val="00640F39"/>
    <w:rsid w:val="0064192C"/>
    <w:rsid w:val="0065124E"/>
    <w:rsid w:val="00652C9A"/>
    <w:rsid w:val="00655AAF"/>
    <w:rsid w:val="00656A30"/>
    <w:rsid w:val="00657A9D"/>
    <w:rsid w:val="006673E7"/>
    <w:rsid w:val="006735EB"/>
    <w:rsid w:val="006741F8"/>
    <w:rsid w:val="00674964"/>
    <w:rsid w:val="00680B7E"/>
    <w:rsid w:val="00683B94"/>
    <w:rsid w:val="00686692"/>
    <w:rsid w:val="00686872"/>
    <w:rsid w:val="00687412"/>
    <w:rsid w:val="00693033"/>
    <w:rsid w:val="00693321"/>
    <w:rsid w:val="00694893"/>
    <w:rsid w:val="00694DD9"/>
    <w:rsid w:val="006A12B1"/>
    <w:rsid w:val="006A5F42"/>
    <w:rsid w:val="006A6103"/>
    <w:rsid w:val="006B10ED"/>
    <w:rsid w:val="006B156A"/>
    <w:rsid w:val="006B17BE"/>
    <w:rsid w:val="006B4238"/>
    <w:rsid w:val="006B51B2"/>
    <w:rsid w:val="006C17A0"/>
    <w:rsid w:val="006C4D30"/>
    <w:rsid w:val="006C55E4"/>
    <w:rsid w:val="006D27E3"/>
    <w:rsid w:val="006D4135"/>
    <w:rsid w:val="006D76D5"/>
    <w:rsid w:val="006E09F2"/>
    <w:rsid w:val="006E1CCB"/>
    <w:rsid w:val="006E37AB"/>
    <w:rsid w:val="006E721C"/>
    <w:rsid w:val="006F3EE2"/>
    <w:rsid w:val="00700CBD"/>
    <w:rsid w:val="007028C7"/>
    <w:rsid w:val="00704462"/>
    <w:rsid w:val="00704A4C"/>
    <w:rsid w:val="00706236"/>
    <w:rsid w:val="00710C7E"/>
    <w:rsid w:val="00715E19"/>
    <w:rsid w:val="0072717B"/>
    <w:rsid w:val="00733DE0"/>
    <w:rsid w:val="007357C5"/>
    <w:rsid w:val="0074032D"/>
    <w:rsid w:val="00740D25"/>
    <w:rsid w:val="00741328"/>
    <w:rsid w:val="00741588"/>
    <w:rsid w:val="00750DEB"/>
    <w:rsid w:val="00756A4B"/>
    <w:rsid w:val="00756F76"/>
    <w:rsid w:val="0076298A"/>
    <w:rsid w:val="00764085"/>
    <w:rsid w:val="007679B9"/>
    <w:rsid w:val="00773785"/>
    <w:rsid w:val="00776572"/>
    <w:rsid w:val="0077738D"/>
    <w:rsid w:val="007774C2"/>
    <w:rsid w:val="007844CE"/>
    <w:rsid w:val="00786360"/>
    <w:rsid w:val="00787867"/>
    <w:rsid w:val="00787D28"/>
    <w:rsid w:val="0079000C"/>
    <w:rsid w:val="00790D93"/>
    <w:rsid w:val="00791CD7"/>
    <w:rsid w:val="0079430D"/>
    <w:rsid w:val="0079754C"/>
    <w:rsid w:val="007A1395"/>
    <w:rsid w:val="007B19CE"/>
    <w:rsid w:val="007B7ABE"/>
    <w:rsid w:val="007B7C23"/>
    <w:rsid w:val="007C0255"/>
    <w:rsid w:val="007C09C8"/>
    <w:rsid w:val="007C0C22"/>
    <w:rsid w:val="007C12D6"/>
    <w:rsid w:val="007C13ED"/>
    <w:rsid w:val="007C2707"/>
    <w:rsid w:val="007C456C"/>
    <w:rsid w:val="007C63DE"/>
    <w:rsid w:val="007D3572"/>
    <w:rsid w:val="007D501A"/>
    <w:rsid w:val="007E3F65"/>
    <w:rsid w:val="007E5253"/>
    <w:rsid w:val="007E57A5"/>
    <w:rsid w:val="007E68F6"/>
    <w:rsid w:val="007E6EF9"/>
    <w:rsid w:val="007F0511"/>
    <w:rsid w:val="007F2AE5"/>
    <w:rsid w:val="007F5956"/>
    <w:rsid w:val="007F6AB0"/>
    <w:rsid w:val="007F735E"/>
    <w:rsid w:val="00802801"/>
    <w:rsid w:val="00803038"/>
    <w:rsid w:val="00803805"/>
    <w:rsid w:val="0080582D"/>
    <w:rsid w:val="00805D19"/>
    <w:rsid w:val="0080756C"/>
    <w:rsid w:val="008251AB"/>
    <w:rsid w:val="00831204"/>
    <w:rsid w:val="00831208"/>
    <w:rsid w:val="0083293C"/>
    <w:rsid w:val="00835A02"/>
    <w:rsid w:val="008429CF"/>
    <w:rsid w:val="008446E2"/>
    <w:rsid w:val="00847E19"/>
    <w:rsid w:val="00850CD3"/>
    <w:rsid w:val="0085112C"/>
    <w:rsid w:val="008554DF"/>
    <w:rsid w:val="008601A9"/>
    <w:rsid w:val="00861EC3"/>
    <w:rsid w:val="0086426A"/>
    <w:rsid w:val="00865B0D"/>
    <w:rsid w:val="00871B33"/>
    <w:rsid w:val="00872949"/>
    <w:rsid w:val="00876B59"/>
    <w:rsid w:val="00881B7F"/>
    <w:rsid w:val="00883A77"/>
    <w:rsid w:val="0088555B"/>
    <w:rsid w:val="0088727C"/>
    <w:rsid w:val="00887874"/>
    <w:rsid w:val="008934C8"/>
    <w:rsid w:val="008941DB"/>
    <w:rsid w:val="008A16EA"/>
    <w:rsid w:val="008A1C18"/>
    <w:rsid w:val="008A2C14"/>
    <w:rsid w:val="008B1ACF"/>
    <w:rsid w:val="008B6162"/>
    <w:rsid w:val="008C04DF"/>
    <w:rsid w:val="008C1971"/>
    <w:rsid w:val="008D2CAF"/>
    <w:rsid w:val="008D2F11"/>
    <w:rsid w:val="008D3ACE"/>
    <w:rsid w:val="008D3DD3"/>
    <w:rsid w:val="008D51CC"/>
    <w:rsid w:val="008D6D3E"/>
    <w:rsid w:val="008E4F95"/>
    <w:rsid w:val="008F4D52"/>
    <w:rsid w:val="008F4E41"/>
    <w:rsid w:val="0090408D"/>
    <w:rsid w:val="00904E6B"/>
    <w:rsid w:val="00906EEC"/>
    <w:rsid w:val="00914204"/>
    <w:rsid w:val="00915C7E"/>
    <w:rsid w:val="0092087D"/>
    <w:rsid w:val="00922606"/>
    <w:rsid w:val="00922D31"/>
    <w:rsid w:val="0092559F"/>
    <w:rsid w:val="00931141"/>
    <w:rsid w:val="009312A8"/>
    <w:rsid w:val="0093260B"/>
    <w:rsid w:val="00935665"/>
    <w:rsid w:val="00935B30"/>
    <w:rsid w:val="00936A4E"/>
    <w:rsid w:val="00941580"/>
    <w:rsid w:val="00944E0C"/>
    <w:rsid w:val="00945EE5"/>
    <w:rsid w:val="00950D81"/>
    <w:rsid w:val="009543EB"/>
    <w:rsid w:val="00954434"/>
    <w:rsid w:val="00954BBB"/>
    <w:rsid w:val="00956786"/>
    <w:rsid w:val="009623AB"/>
    <w:rsid w:val="00963E24"/>
    <w:rsid w:val="00970A6B"/>
    <w:rsid w:val="009763C4"/>
    <w:rsid w:val="009803F1"/>
    <w:rsid w:val="009844F7"/>
    <w:rsid w:val="00986546"/>
    <w:rsid w:val="00987CE1"/>
    <w:rsid w:val="0099079E"/>
    <w:rsid w:val="00992173"/>
    <w:rsid w:val="009928BD"/>
    <w:rsid w:val="00995FFD"/>
    <w:rsid w:val="009A45B0"/>
    <w:rsid w:val="009A6A6F"/>
    <w:rsid w:val="009B1B69"/>
    <w:rsid w:val="009C42B9"/>
    <w:rsid w:val="009C470D"/>
    <w:rsid w:val="009C638B"/>
    <w:rsid w:val="009D1A8E"/>
    <w:rsid w:val="009D3626"/>
    <w:rsid w:val="009D5C47"/>
    <w:rsid w:val="009D68FB"/>
    <w:rsid w:val="009E04B3"/>
    <w:rsid w:val="009E0DFC"/>
    <w:rsid w:val="009E5B74"/>
    <w:rsid w:val="009E7C14"/>
    <w:rsid w:val="009E7CB1"/>
    <w:rsid w:val="009F419C"/>
    <w:rsid w:val="009F43E0"/>
    <w:rsid w:val="00A03CD2"/>
    <w:rsid w:val="00A055A5"/>
    <w:rsid w:val="00A12A7C"/>
    <w:rsid w:val="00A1330E"/>
    <w:rsid w:val="00A16667"/>
    <w:rsid w:val="00A213FD"/>
    <w:rsid w:val="00A27E41"/>
    <w:rsid w:val="00A31B0A"/>
    <w:rsid w:val="00A32544"/>
    <w:rsid w:val="00A341E9"/>
    <w:rsid w:val="00A363B0"/>
    <w:rsid w:val="00A37DC5"/>
    <w:rsid w:val="00A402A1"/>
    <w:rsid w:val="00A44175"/>
    <w:rsid w:val="00A50D22"/>
    <w:rsid w:val="00A512C3"/>
    <w:rsid w:val="00A571FE"/>
    <w:rsid w:val="00A60395"/>
    <w:rsid w:val="00A6287E"/>
    <w:rsid w:val="00A661AF"/>
    <w:rsid w:val="00A67D4B"/>
    <w:rsid w:val="00A77C2C"/>
    <w:rsid w:val="00A80062"/>
    <w:rsid w:val="00A856EB"/>
    <w:rsid w:val="00A9022E"/>
    <w:rsid w:val="00A92002"/>
    <w:rsid w:val="00AA1165"/>
    <w:rsid w:val="00AA3F31"/>
    <w:rsid w:val="00AA4625"/>
    <w:rsid w:val="00AA60B0"/>
    <w:rsid w:val="00AB1F1A"/>
    <w:rsid w:val="00AB55D9"/>
    <w:rsid w:val="00AB6AB5"/>
    <w:rsid w:val="00AC2700"/>
    <w:rsid w:val="00AC4A41"/>
    <w:rsid w:val="00AC4F34"/>
    <w:rsid w:val="00AC6EC2"/>
    <w:rsid w:val="00AD75B8"/>
    <w:rsid w:val="00AE3A63"/>
    <w:rsid w:val="00AE5435"/>
    <w:rsid w:val="00AE6B93"/>
    <w:rsid w:val="00AF3ABE"/>
    <w:rsid w:val="00AF6959"/>
    <w:rsid w:val="00B00520"/>
    <w:rsid w:val="00B00F8E"/>
    <w:rsid w:val="00B014D0"/>
    <w:rsid w:val="00B0279B"/>
    <w:rsid w:val="00B038A2"/>
    <w:rsid w:val="00B03CB0"/>
    <w:rsid w:val="00B041A9"/>
    <w:rsid w:val="00B0465E"/>
    <w:rsid w:val="00B04AA7"/>
    <w:rsid w:val="00B1218F"/>
    <w:rsid w:val="00B13262"/>
    <w:rsid w:val="00B14C20"/>
    <w:rsid w:val="00B16238"/>
    <w:rsid w:val="00B21628"/>
    <w:rsid w:val="00B22EF3"/>
    <w:rsid w:val="00B23F8B"/>
    <w:rsid w:val="00B260DC"/>
    <w:rsid w:val="00B27724"/>
    <w:rsid w:val="00B30F3D"/>
    <w:rsid w:val="00B31645"/>
    <w:rsid w:val="00B342C8"/>
    <w:rsid w:val="00B432A0"/>
    <w:rsid w:val="00B44A70"/>
    <w:rsid w:val="00B461F9"/>
    <w:rsid w:val="00B4738B"/>
    <w:rsid w:val="00B517F7"/>
    <w:rsid w:val="00B51D76"/>
    <w:rsid w:val="00B52AFC"/>
    <w:rsid w:val="00B52EFE"/>
    <w:rsid w:val="00B60DCA"/>
    <w:rsid w:val="00B63C73"/>
    <w:rsid w:val="00B672B3"/>
    <w:rsid w:val="00B76DB6"/>
    <w:rsid w:val="00B77DBF"/>
    <w:rsid w:val="00B810DF"/>
    <w:rsid w:val="00B81FBB"/>
    <w:rsid w:val="00B902B9"/>
    <w:rsid w:val="00B91F50"/>
    <w:rsid w:val="00B929C5"/>
    <w:rsid w:val="00B92C59"/>
    <w:rsid w:val="00B95BFE"/>
    <w:rsid w:val="00B96C22"/>
    <w:rsid w:val="00B972D3"/>
    <w:rsid w:val="00BA1705"/>
    <w:rsid w:val="00BA2132"/>
    <w:rsid w:val="00BB4389"/>
    <w:rsid w:val="00BB61BE"/>
    <w:rsid w:val="00BC1F08"/>
    <w:rsid w:val="00BC2797"/>
    <w:rsid w:val="00BC4227"/>
    <w:rsid w:val="00BC4BF6"/>
    <w:rsid w:val="00BD12EB"/>
    <w:rsid w:val="00BD1366"/>
    <w:rsid w:val="00BD22A5"/>
    <w:rsid w:val="00BD3419"/>
    <w:rsid w:val="00BD43E5"/>
    <w:rsid w:val="00BD59E3"/>
    <w:rsid w:val="00BD7FD7"/>
    <w:rsid w:val="00BE0315"/>
    <w:rsid w:val="00BE05F0"/>
    <w:rsid w:val="00BE1772"/>
    <w:rsid w:val="00BE1DEB"/>
    <w:rsid w:val="00BE77F3"/>
    <w:rsid w:val="00BF0E8E"/>
    <w:rsid w:val="00BF1A7F"/>
    <w:rsid w:val="00C00997"/>
    <w:rsid w:val="00C00CC8"/>
    <w:rsid w:val="00C00F37"/>
    <w:rsid w:val="00C01DA9"/>
    <w:rsid w:val="00C02806"/>
    <w:rsid w:val="00C0289B"/>
    <w:rsid w:val="00C03F51"/>
    <w:rsid w:val="00C10CC7"/>
    <w:rsid w:val="00C13225"/>
    <w:rsid w:val="00C14C86"/>
    <w:rsid w:val="00C173C8"/>
    <w:rsid w:val="00C229F8"/>
    <w:rsid w:val="00C322F1"/>
    <w:rsid w:val="00C32962"/>
    <w:rsid w:val="00C33284"/>
    <w:rsid w:val="00C371FA"/>
    <w:rsid w:val="00C46F61"/>
    <w:rsid w:val="00C47BB2"/>
    <w:rsid w:val="00C50FF8"/>
    <w:rsid w:val="00C51C28"/>
    <w:rsid w:val="00C53456"/>
    <w:rsid w:val="00C60C2D"/>
    <w:rsid w:val="00C70043"/>
    <w:rsid w:val="00C73861"/>
    <w:rsid w:val="00C7411A"/>
    <w:rsid w:val="00C7432C"/>
    <w:rsid w:val="00C75791"/>
    <w:rsid w:val="00C76304"/>
    <w:rsid w:val="00C81EF9"/>
    <w:rsid w:val="00C84955"/>
    <w:rsid w:val="00C8504F"/>
    <w:rsid w:val="00C86467"/>
    <w:rsid w:val="00C90881"/>
    <w:rsid w:val="00C95C72"/>
    <w:rsid w:val="00C96B86"/>
    <w:rsid w:val="00C97DF7"/>
    <w:rsid w:val="00CA1A6A"/>
    <w:rsid w:val="00CA24FB"/>
    <w:rsid w:val="00CA6108"/>
    <w:rsid w:val="00CB766B"/>
    <w:rsid w:val="00CC356D"/>
    <w:rsid w:val="00CC5555"/>
    <w:rsid w:val="00CC73CB"/>
    <w:rsid w:val="00CD109D"/>
    <w:rsid w:val="00CD1E9D"/>
    <w:rsid w:val="00CD3B07"/>
    <w:rsid w:val="00CD6ABB"/>
    <w:rsid w:val="00CE0820"/>
    <w:rsid w:val="00CE5CF2"/>
    <w:rsid w:val="00CE6B20"/>
    <w:rsid w:val="00CF0C9B"/>
    <w:rsid w:val="00CF327E"/>
    <w:rsid w:val="00CF7DAA"/>
    <w:rsid w:val="00D00A5D"/>
    <w:rsid w:val="00D00A87"/>
    <w:rsid w:val="00D02F2F"/>
    <w:rsid w:val="00D06995"/>
    <w:rsid w:val="00D13087"/>
    <w:rsid w:val="00D16FA0"/>
    <w:rsid w:val="00D22662"/>
    <w:rsid w:val="00D26DCE"/>
    <w:rsid w:val="00D5130A"/>
    <w:rsid w:val="00D51769"/>
    <w:rsid w:val="00D522D8"/>
    <w:rsid w:val="00D5491C"/>
    <w:rsid w:val="00D554E8"/>
    <w:rsid w:val="00D5748E"/>
    <w:rsid w:val="00D612A9"/>
    <w:rsid w:val="00D66935"/>
    <w:rsid w:val="00D80021"/>
    <w:rsid w:val="00D8724C"/>
    <w:rsid w:val="00D87E89"/>
    <w:rsid w:val="00D938C1"/>
    <w:rsid w:val="00D97BCD"/>
    <w:rsid w:val="00DA47A8"/>
    <w:rsid w:val="00DA4F09"/>
    <w:rsid w:val="00DB3592"/>
    <w:rsid w:val="00DB4110"/>
    <w:rsid w:val="00DB4989"/>
    <w:rsid w:val="00DB4C93"/>
    <w:rsid w:val="00DC3F8A"/>
    <w:rsid w:val="00DD373A"/>
    <w:rsid w:val="00DD42DA"/>
    <w:rsid w:val="00DD46E9"/>
    <w:rsid w:val="00DE0D00"/>
    <w:rsid w:val="00DE16CD"/>
    <w:rsid w:val="00DE1AEB"/>
    <w:rsid w:val="00DE56D3"/>
    <w:rsid w:val="00DE6492"/>
    <w:rsid w:val="00DF280B"/>
    <w:rsid w:val="00DF28B7"/>
    <w:rsid w:val="00DF68C0"/>
    <w:rsid w:val="00DF7F5A"/>
    <w:rsid w:val="00E00FFD"/>
    <w:rsid w:val="00E04C02"/>
    <w:rsid w:val="00E053B2"/>
    <w:rsid w:val="00E06595"/>
    <w:rsid w:val="00E073AB"/>
    <w:rsid w:val="00E12C7E"/>
    <w:rsid w:val="00E139D5"/>
    <w:rsid w:val="00E14CA5"/>
    <w:rsid w:val="00E152DF"/>
    <w:rsid w:val="00E177B6"/>
    <w:rsid w:val="00E22D1B"/>
    <w:rsid w:val="00E235F5"/>
    <w:rsid w:val="00E23783"/>
    <w:rsid w:val="00E26411"/>
    <w:rsid w:val="00E307B6"/>
    <w:rsid w:val="00E332D6"/>
    <w:rsid w:val="00E342DE"/>
    <w:rsid w:val="00E41AD6"/>
    <w:rsid w:val="00E42017"/>
    <w:rsid w:val="00E42730"/>
    <w:rsid w:val="00E46132"/>
    <w:rsid w:val="00E46268"/>
    <w:rsid w:val="00E47CF4"/>
    <w:rsid w:val="00E528F9"/>
    <w:rsid w:val="00E55854"/>
    <w:rsid w:val="00E628AD"/>
    <w:rsid w:val="00E64339"/>
    <w:rsid w:val="00E6549C"/>
    <w:rsid w:val="00E677BD"/>
    <w:rsid w:val="00E70C44"/>
    <w:rsid w:val="00E72B6E"/>
    <w:rsid w:val="00E76C21"/>
    <w:rsid w:val="00E872A7"/>
    <w:rsid w:val="00EA04EB"/>
    <w:rsid w:val="00EA19E9"/>
    <w:rsid w:val="00EA2C7A"/>
    <w:rsid w:val="00EA369D"/>
    <w:rsid w:val="00EA411E"/>
    <w:rsid w:val="00EA641F"/>
    <w:rsid w:val="00EA6A5A"/>
    <w:rsid w:val="00EB19E0"/>
    <w:rsid w:val="00EB1E44"/>
    <w:rsid w:val="00EB2159"/>
    <w:rsid w:val="00EB5309"/>
    <w:rsid w:val="00EB5A80"/>
    <w:rsid w:val="00EC07DD"/>
    <w:rsid w:val="00EC0D7C"/>
    <w:rsid w:val="00EC3652"/>
    <w:rsid w:val="00EC7F14"/>
    <w:rsid w:val="00EE1D6C"/>
    <w:rsid w:val="00EE220A"/>
    <w:rsid w:val="00EE2853"/>
    <w:rsid w:val="00EF5D36"/>
    <w:rsid w:val="00EF66FC"/>
    <w:rsid w:val="00F00D42"/>
    <w:rsid w:val="00F0135B"/>
    <w:rsid w:val="00F02E73"/>
    <w:rsid w:val="00F06973"/>
    <w:rsid w:val="00F07E68"/>
    <w:rsid w:val="00F10140"/>
    <w:rsid w:val="00F1137E"/>
    <w:rsid w:val="00F11BAF"/>
    <w:rsid w:val="00F11CE3"/>
    <w:rsid w:val="00F1395E"/>
    <w:rsid w:val="00F15C07"/>
    <w:rsid w:val="00F16FDF"/>
    <w:rsid w:val="00F17DCE"/>
    <w:rsid w:val="00F22750"/>
    <w:rsid w:val="00F23CA1"/>
    <w:rsid w:val="00F2401A"/>
    <w:rsid w:val="00F2646F"/>
    <w:rsid w:val="00F27E65"/>
    <w:rsid w:val="00F405C9"/>
    <w:rsid w:val="00F40A19"/>
    <w:rsid w:val="00F414CD"/>
    <w:rsid w:val="00F414F8"/>
    <w:rsid w:val="00F42A59"/>
    <w:rsid w:val="00F44FA1"/>
    <w:rsid w:val="00F458E1"/>
    <w:rsid w:val="00F47224"/>
    <w:rsid w:val="00F47626"/>
    <w:rsid w:val="00F47CAB"/>
    <w:rsid w:val="00F50275"/>
    <w:rsid w:val="00F505C7"/>
    <w:rsid w:val="00F51366"/>
    <w:rsid w:val="00F54824"/>
    <w:rsid w:val="00F566F6"/>
    <w:rsid w:val="00F56CE1"/>
    <w:rsid w:val="00F62D01"/>
    <w:rsid w:val="00F62EE5"/>
    <w:rsid w:val="00F669C5"/>
    <w:rsid w:val="00F72DEA"/>
    <w:rsid w:val="00F74A9E"/>
    <w:rsid w:val="00F803B0"/>
    <w:rsid w:val="00F80BA6"/>
    <w:rsid w:val="00F80E14"/>
    <w:rsid w:val="00F80E25"/>
    <w:rsid w:val="00F8388F"/>
    <w:rsid w:val="00F869B7"/>
    <w:rsid w:val="00F9005C"/>
    <w:rsid w:val="00F904AE"/>
    <w:rsid w:val="00F92B09"/>
    <w:rsid w:val="00F93761"/>
    <w:rsid w:val="00F95518"/>
    <w:rsid w:val="00FA0966"/>
    <w:rsid w:val="00FA379D"/>
    <w:rsid w:val="00FA5987"/>
    <w:rsid w:val="00FA6905"/>
    <w:rsid w:val="00FA7A01"/>
    <w:rsid w:val="00FB03E9"/>
    <w:rsid w:val="00FB2F2E"/>
    <w:rsid w:val="00FB4456"/>
    <w:rsid w:val="00FB5485"/>
    <w:rsid w:val="00FB5D74"/>
    <w:rsid w:val="00FC3A0E"/>
    <w:rsid w:val="00FD0A3A"/>
    <w:rsid w:val="00FD16AF"/>
    <w:rsid w:val="00FD1F4D"/>
    <w:rsid w:val="00FD1F6F"/>
    <w:rsid w:val="00FD2A3E"/>
    <w:rsid w:val="00FD4FC5"/>
    <w:rsid w:val="00FD7077"/>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C3F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semiHidden/>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semiHidden/>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8329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83293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83293C"/>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7F5956"/>
    <w:pPr>
      <w:numPr>
        <w:numId w:val="3"/>
      </w:numPr>
    </w:pPr>
  </w:style>
  <w:style w:type="numbering" w:customStyle="1" w:styleId="Estilo2">
    <w:name w:val="Estilo2"/>
    <w:uiPriority w:val="99"/>
    <w:rsid w:val="00552681"/>
    <w:pPr>
      <w:numPr>
        <w:numId w:val="4"/>
      </w:numPr>
    </w:pPr>
  </w:style>
  <w:style w:type="numbering" w:customStyle="1" w:styleId="Estilo3">
    <w:name w:val="Estilo3"/>
    <w:uiPriority w:val="99"/>
    <w:rsid w:val="00552681"/>
    <w:pPr>
      <w:numPr>
        <w:numId w:val="5"/>
      </w:numPr>
    </w:pPr>
  </w:style>
  <w:style w:type="numbering" w:customStyle="1" w:styleId="Estilo4">
    <w:name w:val="Estilo4"/>
    <w:uiPriority w:val="99"/>
    <w:rsid w:val="003D2771"/>
    <w:pPr>
      <w:numPr>
        <w:numId w:val="6"/>
      </w:numPr>
    </w:pPr>
  </w:style>
  <w:style w:type="paragraph" w:customStyle="1" w:styleId="Nivel01">
    <w:name w:val="Nivel 01"/>
    <w:basedOn w:val="Ttulo1"/>
    <w:next w:val="Normal"/>
    <w:link w:val="Nivel01Char"/>
    <w:qFormat/>
    <w:rsid w:val="0083293C"/>
    <w:pPr>
      <w:tabs>
        <w:tab w:val="left" w:pos="567"/>
      </w:tabs>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83293C"/>
    <w:rPr>
      <w:rFonts w:asciiTheme="majorHAnsi" w:eastAsiaTheme="majorEastAsia" w:hAnsiTheme="majorHAnsi" w:cstheme="majorBidi"/>
      <w:color w:val="365F91" w:themeColor="accent1" w:themeShade="BF"/>
      <w:sz w:val="32"/>
      <w:szCs w:val="32"/>
    </w:rPr>
  </w:style>
  <w:style w:type="table" w:styleId="Tabelacomgrade">
    <w:name w:val="Table Grid"/>
    <w:basedOn w:val="Tabelanormal"/>
    <w:rsid w:val="00D97BCD"/>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Char">
    <w:name w:val="Nivel 01 Char"/>
    <w:basedOn w:val="Fontepargpadro"/>
    <w:link w:val="Nivel01"/>
    <w:rsid w:val="0012731A"/>
    <w:rPr>
      <w:rFonts w:ascii="Ecofont_Spranq_eco_Sans" w:eastAsiaTheme="majorEastAsia" w:hAnsi="Ecofont_Spranq_eco_Sans"/>
      <w:b/>
      <w:bCs/>
      <w:color w:val="000000"/>
    </w:rPr>
  </w:style>
  <w:style w:type="character" w:styleId="Refdecomentrio">
    <w:name w:val="annotation reference"/>
    <w:basedOn w:val="Fontepargpadro"/>
    <w:semiHidden/>
    <w:unhideWhenUsed/>
    <w:rsid w:val="00422614"/>
    <w:rPr>
      <w:sz w:val="16"/>
      <w:szCs w:val="16"/>
    </w:rPr>
  </w:style>
  <w:style w:type="paragraph" w:styleId="Textodecomentrio">
    <w:name w:val="annotation text"/>
    <w:basedOn w:val="Normal"/>
    <w:link w:val="TextodecomentrioChar"/>
    <w:unhideWhenUsed/>
    <w:rsid w:val="00422614"/>
    <w:rPr>
      <w:rFonts w:eastAsiaTheme="minorEastAsia"/>
      <w:sz w:val="20"/>
      <w:szCs w:val="20"/>
    </w:rPr>
  </w:style>
  <w:style w:type="character" w:customStyle="1" w:styleId="TextodecomentrioChar">
    <w:name w:val="Texto de comentário Char"/>
    <w:basedOn w:val="Fontepargpadro"/>
    <w:link w:val="Textodecomentrio"/>
    <w:rsid w:val="00422614"/>
    <w:rPr>
      <w:rFonts w:ascii="Ecofont_Spranq_eco_Sans" w:eastAsiaTheme="minorEastAsia" w:hAnsi="Ecofont_Spranq_eco_Sans" w:cs="Tahoma"/>
    </w:rPr>
  </w:style>
  <w:style w:type="paragraph" w:customStyle="1" w:styleId="Nivel1">
    <w:name w:val="Nivel1"/>
    <w:basedOn w:val="Ttulo1"/>
    <w:link w:val="Nivel1Char"/>
    <w:qFormat/>
    <w:rsid w:val="00AA60B0"/>
    <w:pPr>
      <w:spacing w:before="480" w:after="120" w:line="276" w:lineRule="auto"/>
      <w:ind w:left="357" w:hanging="357"/>
      <w:jc w:val="both"/>
    </w:pPr>
    <w:rPr>
      <w:rFonts w:ascii="Arial" w:hAnsi="Arial" w:cs="Times New Roman"/>
      <w:b/>
      <w:color w:val="000000"/>
      <w:sz w:val="20"/>
      <w:szCs w:val="20"/>
    </w:rPr>
  </w:style>
  <w:style w:type="character" w:customStyle="1" w:styleId="PargrafodaListaChar">
    <w:name w:val="Parágrafo da Lista Char"/>
    <w:aliases w:val="Normal com bullets Char"/>
    <w:link w:val="PargrafodaLista"/>
    <w:uiPriority w:val="34"/>
    <w:rsid w:val="00C50FF8"/>
    <w:rPr>
      <w:rFonts w:ascii="Ecofont_Spranq_eco_Sans" w:hAnsi="Ecofont_Spranq_eco_Sans" w:cs="Tahoma"/>
      <w:sz w:val="24"/>
      <w:szCs w:val="24"/>
    </w:rPr>
  </w:style>
  <w:style w:type="paragraph" w:styleId="Recuodecorpodetexto">
    <w:name w:val="Body Text Indent"/>
    <w:basedOn w:val="Normal"/>
    <w:link w:val="RecuodecorpodetextoChar"/>
    <w:uiPriority w:val="99"/>
    <w:semiHidden/>
    <w:unhideWhenUsed/>
    <w:rsid w:val="004D3548"/>
    <w:pPr>
      <w:spacing w:after="120"/>
      <w:ind w:left="283"/>
    </w:pPr>
    <w:rPr>
      <w:rFonts w:ascii="Arial" w:hAnsi="Arial"/>
      <w:sz w:val="20"/>
    </w:rPr>
  </w:style>
  <w:style w:type="character" w:customStyle="1" w:styleId="RecuodecorpodetextoChar">
    <w:name w:val="Recuo de corpo de texto Char"/>
    <w:basedOn w:val="Fontepargpadro"/>
    <w:link w:val="Recuodecorpodetexto"/>
    <w:uiPriority w:val="99"/>
    <w:semiHidden/>
    <w:rsid w:val="004D3548"/>
    <w:rPr>
      <w:rFonts w:ascii="Arial" w:hAnsi="Arial" w:cs="Tahoma"/>
      <w:szCs w:val="24"/>
    </w:rPr>
  </w:style>
  <w:style w:type="paragraph" w:customStyle="1" w:styleId="CM20">
    <w:name w:val="CM20"/>
    <w:basedOn w:val="Normal"/>
    <w:next w:val="Normal"/>
    <w:rsid w:val="004D3548"/>
    <w:pPr>
      <w:widowControl w:val="0"/>
      <w:autoSpaceDE w:val="0"/>
      <w:autoSpaceDN w:val="0"/>
      <w:adjustRightInd w:val="0"/>
      <w:spacing w:after="123"/>
    </w:pPr>
    <w:rPr>
      <w:rFonts w:ascii="Times New Roman" w:hAnsi="Times New Roman" w:cs="Times New Roman"/>
    </w:rPr>
  </w:style>
  <w:style w:type="character" w:customStyle="1" w:styleId="Nivel1Char">
    <w:name w:val="Nivel1 Char"/>
    <w:basedOn w:val="Ttulo1Char"/>
    <w:link w:val="Nivel1"/>
    <w:rsid w:val="00CD3B07"/>
    <w:rPr>
      <w:rFonts w:ascii="Arial" w:eastAsiaTheme="majorEastAsia" w:hAnsi="Arial" w:cstheme="majorBidi"/>
      <w:b/>
      <w:color w:val="000000"/>
      <w:sz w:val="32"/>
      <w:szCs w:val="32"/>
    </w:rPr>
  </w:style>
  <w:style w:type="paragraph" w:customStyle="1" w:styleId="BodyText21">
    <w:name w:val="Body Text 21"/>
    <w:basedOn w:val="Normal"/>
    <w:rsid w:val="00F80BA6"/>
    <w:pPr>
      <w:jc w:val="both"/>
    </w:pPr>
    <w:rPr>
      <w:rFonts w:ascii="Times New Roman" w:hAnsi="Times New Roman" w:cs="Times New Roman"/>
      <w:snapToGrid w:val="0"/>
      <w:szCs w:val="20"/>
    </w:rPr>
  </w:style>
  <w:style w:type="paragraph" w:styleId="Corpodetexto">
    <w:name w:val="Body Text"/>
    <w:basedOn w:val="Normal"/>
    <w:link w:val="CorpodetextoChar"/>
    <w:unhideWhenUsed/>
    <w:rsid w:val="00E342DE"/>
    <w:pPr>
      <w:spacing w:after="120"/>
    </w:pPr>
  </w:style>
  <w:style w:type="character" w:customStyle="1" w:styleId="CorpodetextoChar">
    <w:name w:val="Corpo de texto Char"/>
    <w:basedOn w:val="Fontepargpadro"/>
    <w:link w:val="Corpodetexto"/>
    <w:rsid w:val="00E342DE"/>
    <w:rPr>
      <w:rFonts w:ascii="Ecofont_Spranq_eco_Sans" w:hAnsi="Ecofont_Spranq_eco_Sans" w:cs="Tahoma"/>
      <w:sz w:val="24"/>
      <w:szCs w:val="24"/>
    </w:rPr>
  </w:style>
  <w:style w:type="paragraph" w:styleId="Recuodecorpodetexto2">
    <w:name w:val="Body Text Indent 2"/>
    <w:basedOn w:val="Normal"/>
    <w:link w:val="Recuodecorpodetexto2Char"/>
    <w:semiHidden/>
    <w:unhideWhenUsed/>
    <w:rsid w:val="00CF7DAA"/>
    <w:pPr>
      <w:spacing w:after="120" w:line="480" w:lineRule="auto"/>
      <w:ind w:left="283"/>
    </w:pPr>
  </w:style>
  <w:style w:type="character" w:customStyle="1" w:styleId="Recuodecorpodetexto2Char">
    <w:name w:val="Recuo de corpo de texto 2 Char"/>
    <w:basedOn w:val="Fontepargpadro"/>
    <w:link w:val="Recuodecorpodetexto2"/>
    <w:semiHidden/>
    <w:rsid w:val="00CF7DAA"/>
    <w:rPr>
      <w:rFonts w:ascii="Ecofont_Spranq_eco_Sans" w:hAnsi="Ecofont_Spranq_eco_Sans" w:cs="Tahoma"/>
      <w:sz w:val="24"/>
      <w:szCs w:val="24"/>
    </w:rPr>
  </w:style>
  <w:style w:type="paragraph" w:styleId="Corpodetexto3">
    <w:name w:val="Body Text 3"/>
    <w:basedOn w:val="Normal"/>
    <w:link w:val="Corpodetexto3Char"/>
    <w:semiHidden/>
    <w:unhideWhenUsed/>
    <w:rsid w:val="00CF7DAA"/>
    <w:pPr>
      <w:spacing w:after="120"/>
    </w:pPr>
    <w:rPr>
      <w:sz w:val="16"/>
      <w:szCs w:val="16"/>
    </w:rPr>
  </w:style>
  <w:style w:type="character" w:customStyle="1" w:styleId="Corpodetexto3Char">
    <w:name w:val="Corpo de texto 3 Char"/>
    <w:basedOn w:val="Fontepargpadro"/>
    <w:link w:val="Corpodetexto3"/>
    <w:semiHidden/>
    <w:rsid w:val="00CF7DAA"/>
    <w:rPr>
      <w:rFonts w:ascii="Ecofont_Spranq_eco_Sans" w:hAnsi="Ecofont_Spranq_eco_Sans" w:cs="Tahoma"/>
      <w:sz w:val="16"/>
      <w:szCs w:val="16"/>
    </w:rPr>
  </w:style>
  <w:style w:type="paragraph" w:styleId="Corpodetexto2">
    <w:name w:val="Body Text 2"/>
    <w:basedOn w:val="Normal"/>
    <w:link w:val="Corpodetexto2Char"/>
    <w:semiHidden/>
    <w:unhideWhenUsed/>
    <w:rsid w:val="00CF7DAA"/>
    <w:pPr>
      <w:spacing w:after="120" w:line="480" w:lineRule="auto"/>
    </w:pPr>
  </w:style>
  <w:style w:type="character" w:customStyle="1" w:styleId="Corpodetexto2Char">
    <w:name w:val="Corpo de texto 2 Char"/>
    <w:basedOn w:val="Fontepargpadro"/>
    <w:link w:val="Corpodetexto2"/>
    <w:semiHidden/>
    <w:rsid w:val="00CF7DAA"/>
    <w:rPr>
      <w:rFonts w:ascii="Ecofont_Spranq_eco_Sans" w:hAnsi="Ecofont_Spranq_eco_Sans" w:cs="Tahoma"/>
      <w:sz w:val="24"/>
      <w:szCs w:val="24"/>
    </w:rPr>
  </w:style>
  <w:style w:type="paragraph" w:styleId="Ttulo">
    <w:name w:val="Title"/>
    <w:basedOn w:val="Normal"/>
    <w:link w:val="TtuloChar"/>
    <w:uiPriority w:val="10"/>
    <w:qFormat/>
    <w:rsid w:val="00805D19"/>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805D19"/>
    <w:rPr>
      <w:b/>
      <w:sz w:val="28"/>
      <w:lang w:eastAsia="en-US"/>
    </w:rPr>
  </w:style>
  <w:style w:type="paragraph" w:styleId="Subttulo">
    <w:name w:val="Subtitle"/>
    <w:basedOn w:val="Normal"/>
    <w:link w:val="SubttuloChar"/>
    <w:qFormat/>
    <w:rsid w:val="00805D19"/>
    <w:pPr>
      <w:ind w:left="1701" w:hanging="1701"/>
      <w:jc w:val="center"/>
    </w:pPr>
    <w:rPr>
      <w:rFonts w:ascii="Times New Roman" w:hAnsi="Times New Roman" w:cs="Times New Roman"/>
      <w:b/>
      <w:szCs w:val="20"/>
    </w:rPr>
  </w:style>
  <w:style w:type="character" w:customStyle="1" w:styleId="SubttuloChar">
    <w:name w:val="Subtítulo Char"/>
    <w:basedOn w:val="Fontepargpadro"/>
    <w:link w:val="Subttulo"/>
    <w:rsid w:val="00805D19"/>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0135319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mme.gov.br" TargetMode="External"/><Relationship Id="rId18" Type="http://schemas.openxmlformats.org/officeDocument/2006/relationships/hyperlink" Target="http://www.inmetro.gov.br/consumidor/produtosPBE/regulamentos/Portaria289_2006.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mailto:licitacao@mme.gov.br" TargetMode="External"/><Relationship Id="rId2" Type="http://schemas.openxmlformats.org/officeDocument/2006/relationships/numbering" Target="numbering.xml"/><Relationship Id="rId16" Type="http://schemas.openxmlformats.org/officeDocument/2006/relationships/hyperlink" Target="http://www.portaldoempreendedor.gov.br" TargetMode="External"/><Relationship Id="rId20" Type="http://schemas.openxmlformats.org/officeDocument/2006/relationships/hyperlink" Target="http://www.comprasnet.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fontTable" Target="fontTable.xml"/><Relationship Id="rId10" Type="http://schemas.openxmlformats.org/officeDocument/2006/relationships/hyperlink" Target="http://www.mme.gov.br" TargetMode="External"/><Relationship Id="rId19" Type="http://schemas.openxmlformats.org/officeDocument/2006/relationships/hyperlink" Target="mailto:licitacao@mme.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http://www.portaldatransparencia.gov.br/cei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DF342-3E10-4342-82A8-4FD3EEC26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38</TotalTime>
  <Pages>31</Pages>
  <Words>10776</Words>
  <Characters>58192</Characters>
  <Application>Microsoft Office Word</Application>
  <DocSecurity>0</DocSecurity>
  <Lines>484</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68831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gestor_seg</cp:lastModifiedBy>
  <cp:revision>6</cp:revision>
  <cp:lastPrinted>2016-04-20T18:23:00Z</cp:lastPrinted>
  <dcterms:created xsi:type="dcterms:W3CDTF">2016-05-02T17:38:00Z</dcterms:created>
  <dcterms:modified xsi:type="dcterms:W3CDTF">2016-05-02T18:23:00Z</dcterms:modified>
</cp:coreProperties>
</file>