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B6" w:rsidRDefault="009021B6" w:rsidP="009021B6">
      <w:pPr>
        <w:spacing w:after="0" w:line="240" w:lineRule="auto"/>
        <w:ind w:left="6096"/>
      </w:pPr>
      <w:r>
        <w:t xml:space="preserve">Brasília, </w:t>
      </w:r>
      <w:r w:rsidR="00C746F2">
        <w:t>10</w:t>
      </w:r>
      <w:r>
        <w:t xml:space="preserve"> de junho de 2014</w:t>
      </w:r>
    </w:p>
    <w:p w:rsidR="009021B6" w:rsidRDefault="009021B6" w:rsidP="009021B6">
      <w:pPr>
        <w:spacing w:after="0" w:line="240" w:lineRule="auto"/>
        <w:ind w:left="6096"/>
        <w:rPr>
          <w:b/>
        </w:rPr>
      </w:pPr>
      <w:r>
        <w:t xml:space="preserve">Proposta nº: </w:t>
      </w:r>
      <w:r w:rsidRPr="009021B6">
        <w:rPr>
          <w:b/>
        </w:rPr>
        <w:t>14104</w:t>
      </w:r>
    </w:p>
    <w:p w:rsidR="009021B6" w:rsidRDefault="009021B6" w:rsidP="009021B6">
      <w:pPr>
        <w:spacing w:after="0" w:line="240" w:lineRule="auto"/>
        <w:ind w:left="6096"/>
      </w:pPr>
    </w:p>
    <w:p w:rsidR="008F6C23" w:rsidRPr="009021B6" w:rsidRDefault="00ED12D3" w:rsidP="009021B6">
      <w:pPr>
        <w:spacing w:after="0" w:line="240" w:lineRule="auto"/>
      </w:pPr>
      <w:r>
        <w:t>Ao</w:t>
      </w:r>
    </w:p>
    <w:p w:rsidR="008F6C23" w:rsidRPr="009021B6" w:rsidRDefault="009021B6" w:rsidP="009021B6">
      <w:pPr>
        <w:spacing w:after="0" w:line="240" w:lineRule="auto"/>
      </w:pPr>
      <w:r w:rsidRPr="009021B6">
        <w:t xml:space="preserve">Ministério </w:t>
      </w:r>
      <w:r w:rsidR="00185FB9">
        <w:t>d</w:t>
      </w:r>
      <w:r w:rsidRPr="009021B6">
        <w:t xml:space="preserve">e Minas </w:t>
      </w:r>
      <w:r w:rsidR="00185FB9">
        <w:t>e</w:t>
      </w:r>
      <w:r w:rsidRPr="009021B6">
        <w:t xml:space="preserve"> Energia - MME</w:t>
      </w:r>
    </w:p>
    <w:p w:rsidR="008F6C23" w:rsidRPr="009021B6" w:rsidRDefault="009021B6" w:rsidP="009021B6">
      <w:pPr>
        <w:spacing w:after="0" w:line="240" w:lineRule="auto"/>
        <w:rPr>
          <w:b/>
          <w:u w:val="single"/>
        </w:rPr>
      </w:pPr>
      <w:r w:rsidRPr="009021B6">
        <w:rPr>
          <w:b/>
          <w:u w:val="single"/>
        </w:rPr>
        <w:t>N</w:t>
      </w:r>
      <w:r>
        <w:rPr>
          <w:b/>
          <w:u w:val="single"/>
        </w:rPr>
        <w:t xml:space="preserve"> </w:t>
      </w:r>
      <w:r w:rsidRPr="009021B6">
        <w:rPr>
          <w:b/>
          <w:u w:val="single"/>
        </w:rPr>
        <w:t>E</w:t>
      </w:r>
      <w:r>
        <w:rPr>
          <w:b/>
          <w:u w:val="single"/>
        </w:rPr>
        <w:t xml:space="preserve"> </w:t>
      </w:r>
      <w:r w:rsidRPr="009021B6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Pr="009021B6">
        <w:rPr>
          <w:b/>
          <w:u w:val="single"/>
        </w:rPr>
        <w:t>T</w:t>
      </w:r>
      <w:r>
        <w:rPr>
          <w:b/>
          <w:u w:val="single"/>
        </w:rPr>
        <w:t xml:space="preserve"> </w:t>
      </w:r>
      <w:r w:rsidRPr="009021B6">
        <w:rPr>
          <w:b/>
          <w:u w:val="single"/>
        </w:rPr>
        <w:t>A</w:t>
      </w:r>
    </w:p>
    <w:p w:rsidR="009021B6" w:rsidRPr="009021B6" w:rsidRDefault="009021B6" w:rsidP="009021B6">
      <w:pPr>
        <w:spacing w:after="0" w:line="240" w:lineRule="auto"/>
      </w:pPr>
    </w:p>
    <w:p w:rsidR="008F6C23" w:rsidRDefault="009021B6" w:rsidP="009021B6">
      <w:pPr>
        <w:spacing w:after="0" w:line="240" w:lineRule="auto"/>
      </w:pPr>
      <w:proofErr w:type="spellStart"/>
      <w:r w:rsidRPr="009021B6">
        <w:rPr>
          <w:b/>
        </w:rPr>
        <w:t>Ref</w:t>
      </w:r>
      <w:proofErr w:type="spellEnd"/>
      <w:r w:rsidR="008F6C23" w:rsidRPr="009021B6">
        <w:rPr>
          <w:b/>
        </w:rPr>
        <w:t>:</w:t>
      </w:r>
      <w:r w:rsidR="008F6C23" w:rsidRPr="009021B6">
        <w:t xml:space="preserve"> Pregão Eletrônico Nº 13/2014-MME</w:t>
      </w:r>
    </w:p>
    <w:p w:rsidR="009021B6" w:rsidRPr="009021B6" w:rsidRDefault="009021B6" w:rsidP="009021B6">
      <w:pPr>
        <w:spacing w:after="0" w:line="240" w:lineRule="auto"/>
      </w:pPr>
      <w:r w:rsidRPr="009021B6">
        <w:rPr>
          <w:b/>
        </w:rPr>
        <w:t>At</w:t>
      </w:r>
      <w:r>
        <w:t xml:space="preserve">: </w:t>
      </w:r>
      <w:r w:rsidRPr="009021B6">
        <w:t>Comissão Permanente De Licitação</w:t>
      </w:r>
    </w:p>
    <w:p w:rsidR="008F6C23" w:rsidRPr="00054B09" w:rsidRDefault="008F6C23" w:rsidP="008F6C23">
      <w:pPr>
        <w:rPr>
          <w:b/>
          <w:smallCaps/>
        </w:rPr>
      </w:pPr>
    </w:p>
    <w:p w:rsidR="008F6C23" w:rsidRPr="008F6C23" w:rsidRDefault="008F6C23" w:rsidP="008F6C23">
      <w:pPr>
        <w:pStyle w:val="NormalWeb"/>
        <w:spacing w:before="120" w:after="120"/>
        <w:rPr>
          <w:rFonts w:ascii="Arial" w:hAnsi="Arial" w:cs="Arial"/>
          <w:snapToGrid w:val="0"/>
          <w:szCs w:val="24"/>
        </w:rPr>
      </w:pPr>
      <w:r w:rsidRPr="008F6C23">
        <w:rPr>
          <w:rFonts w:ascii="Arial" w:hAnsi="Arial" w:cs="Arial"/>
          <w:snapToGrid w:val="0"/>
          <w:szCs w:val="24"/>
        </w:rPr>
        <w:t>Prezados Senhores,</w:t>
      </w:r>
    </w:p>
    <w:p w:rsidR="008F6C23" w:rsidRDefault="008F6C23" w:rsidP="008F6C23">
      <w:pPr>
        <w:pStyle w:val="NormalWeb"/>
        <w:spacing w:before="120" w:after="120"/>
        <w:rPr>
          <w:snapToGrid w:val="0"/>
          <w:szCs w:val="24"/>
        </w:rPr>
      </w:pPr>
    </w:p>
    <w:p w:rsidR="008F6C23" w:rsidRPr="00054B09" w:rsidRDefault="008F6C23" w:rsidP="008F6C23">
      <w:pPr>
        <w:pStyle w:val="NormalWeb"/>
        <w:spacing w:before="120" w:after="120"/>
        <w:rPr>
          <w:snapToGrid w:val="0"/>
          <w:szCs w:val="24"/>
        </w:rPr>
      </w:pPr>
    </w:p>
    <w:tbl>
      <w:tblPr>
        <w:tblW w:w="97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7"/>
        <w:gridCol w:w="968"/>
        <w:gridCol w:w="1213"/>
      </w:tblGrid>
      <w:tr w:rsidR="009021B6" w:rsidRPr="009021B6" w:rsidTr="00D1020A">
        <w:trPr>
          <w:trHeight w:val="206"/>
        </w:trPr>
        <w:tc>
          <w:tcPr>
            <w:tcW w:w="9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1B6" w:rsidRDefault="009021B6" w:rsidP="009021B6">
            <w:pPr>
              <w:spacing w:after="0" w:line="240" w:lineRule="auto"/>
              <w:jc w:val="both"/>
            </w:pPr>
            <w:r>
              <w:t xml:space="preserve">                             </w:t>
            </w:r>
            <w:r w:rsidR="008F6C23" w:rsidRPr="00054B09">
              <w:t xml:space="preserve">Apresentamos a Vossa Senhoria nossa Proposta de Preços para a </w:t>
            </w:r>
            <w:r w:rsidR="008F6C23">
              <w:t>c</w:t>
            </w:r>
            <w:r w:rsidR="008F6C23" w:rsidRPr="00D06E65">
              <w:rPr>
                <w:bCs/>
                <w:lang w:val="pt-PT"/>
              </w:rPr>
              <w:t>ontratação de empresa especializada,</w:t>
            </w:r>
            <w:r w:rsidR="008F6C23">
              <w:rPr>
                <w:bCs/>
                <w:lang w:val="pt-PT"/>
              </w:rPr>
              <w:t xml:space="preserve"> em serviços de </w:t>
            </w:r>
            <w:r w:rsidR="008F6C23" w:rsidRPr="00857334">
              <w:rPr>
                <w:bCs/>
              </w:rPr>
              <w:t xml:space="preserve">engenharia, com fornecimento de materiais, </w:t>
            </w:r>
            <w:r w:rsidR="008F6C23">
              <w:rPr>
                <w:bCs/>
              </w:rPr>
              <w:t>para a</w:t>
            </w:r>
            <w:r w:rsidR="008F6C23" w:rsidRPr="00857334">
              <w:rPr>
                <w:bCs/>
              </w:rPr>
              <w:t xml:space="preserve"> realização de reparos na cobertura do edifício sede do Ministério de</w:t>
            </w:r>
            <w:r w:rsidR="008F6C23">
              <w:rPr>
                <w:bCs/>
              </w:rPr>
              <w:t xml:space="preserve"> Minas e Energia</w:t>
            </w:r>
            <w:r w:rsidR="008F6C23" w:rsidRPr="00D06E65">
              <w:t xml:space="preserve">, </w:t>
            </w:r>
            <w:r w:rsidR="008F6C23">
              <w:t xml:space="preserve">localizado no Bloco “U” da Esplanada dos Ministérios, em Brasília/DF, </w:t>
            </w:r>
            <w:r w:rsidR="008F6C23" w:rsidRPr="00D06E65">
              <w:t xml:space="preserve">conforme </w:t>
            </w:r>
            <w:r w:rsidR="008F6C23">
              <w:t xml:space="preserve">detalhamento </w:t>
            </w:r>
            <w:r w:rsidR="008F6C23" w:rsidRPr="00D06E65">
              <w:t>abaixo:</w:t>
            </w:r>
          </w:p>
          <w:p w:rsidR="00283245" w:rsidRDefault="00283245" w:rsidP="009021B6">
            <w:pPr>
              <w:spacing w:after="0" w:line="240" w:lineRule="auto"/>
              <w:jc w:val="both"/>
            </w:pPr>
          </w:p>
          <w:p w:rsidR="00283245" w:rsidRPr="009021B6" w:rsidRDefault="00283245" w:rsidP="00D1020A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>
              <w:tab/>
              <w:t xml:space="preserve">O Valor global para execução dos serviços com fornecimento de materiais é de: </w:t>
            </w:r>
            <w:r>
              <w:rPr>
                <w:b/>
              </w:rPr>
              <w:t xml:space="preserve">R$ </w:t>
            </w:r>
            <w:r w:rsidRPr="00283245">
              <w:rPr>
                <w:b/>
              </w:rPr>
              <w:t>202.</w:t>
            </w:r>
            <w:r w:rsidR="00D1020A">
              <w:rPr>
                <w:b/>
              </w:rPr>
              <w:t>000,00 (Duzentos e dois mil Reai</w:t>
            </w:r>
            <w:r w:rsidR="004116F3">
              <w:rPr>
                <w:b/>
              </w:rPr>
              <w:t>s</w:t>
            </w:r>
            <w:r>
              <w:rPr>
                <w:b/>
              </w:rPr>
              <w:t>).</w:t>
            </w:r>
          </w:p>
        </w:tc>
      </w:tr>
      <w:tr w:rsidR="009021B6" w:rsidRPr="009021B6" w:rsidTr="00D1020A">
        <w:trPr>
          <w:trHeight w:val="206"/>
        </w:trPr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1B6" w:rsidRPr="009021B6" w:rsidRDefault="009021B6" w:rsidP="009021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1B6" w:rsidRPr="009021B6" w:rsidRDefault="009021B6" w:rsidP="009021B6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1B6" w:rsidRPr="009021B6" w:rsidRDefault="009021B6" w:rsidP="009021B6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9021B6" w:rsidRPr="009021B6" w:rsidTr="00D1020A">
        <w:trPr>
          <w:trHeight w:val="206"/>
        </w:trPr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1B6" w:rsidRPr="009021B6" w:rsidRDefault="009021B6" w:rsidP="00283245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1B6" w:rsidRPr="009021B6" w:rsidRDefault="009021B6" w:rsidP="009021B6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1B6" w:rsidRPr="009021B6" w:rsidRDefault="009021B6" w:rsidP="009021B6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:rsidR="00D1020A" w:rsidRDefault="008658EE" w:rsidP="008658EE">
      <w:pPr>
        <w:pStyle w:val="Default"/>
        <w:jc w:val="both"/>
        <w:rPr>
          <w:rFonts w:ascii="Arial" w:hAnsi="Arial" w:cs="Arial"/>
        </w:rPr>
      </w:pPr>
      <w:r w:rsidRPr="008658EE">
        <w:rPr>
          <w:rFonts w:ascii="Arial" w:hAnsi="Arial" w:cs="Arial"/>
        </w:rPr>
        <w:t xml:space="preserve"> 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70"/>
        <w:gridCol w:w="63"/>
        <w:gridCol w:w="4654"/>
        <w:gridCol w:w="929"/>
        <w:gridCol w:w="947"/>
        <w:gridCol w:w="1005"/>
        <w:gridCol w:w="1259"/>
      </w:tblGrid>
      <w:tr w:rsidR="00D1020A" w:rsidRPr="00D1020A" w:rsidTr="00D1020A">
        <w:trPr>
          <w:trHeight w:val="270"/>
        </w:trPr>
        <w:tc>
          <w:tcPr>
            <w:tcW w:w="9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6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Unid.</w:t>
            </w:r>
          </w:p>
        </w:tc>
        <w:tc>
          <w:tcPr>
            <w:tcW w:w="9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22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(R$)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6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Unit.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Total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1.0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Serviços preliminares</w:t>
            </w:r>
          </w:p>
        </w:tc>
      </w:tr>
      <w:tr w:rsidR="00D1020A" w:rsidRPr="00D1020A" w:rsidTr="00D1020A">
        <w:trPr>
          <w:trHeight w:val="525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CONTAINER DE 2,20 X 6,20 M, PARA ESCRITORIO, COMPLETO (COM BANHEIRO) (LOCACAO)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398,04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1.194,12</w:t>
            </w:r>
          </w:p>
        </w:tc>
      </w:tr>
      <w:tr w:rsidR="00D1020A" w:rsidRPr="00D1020A" w:rsidTr="00D1020A">
        <w:trPr>
          <w:trHeight w:val="525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Transporte  do CONTAINER, caminhão de carroceria, 8 horas diurnas, ida e volta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HPD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106,21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849,68</w:t>
            </w:r>
          </w:p>
        </w:tc>
      </w:tr>
      <w:tr w:rsidR="00D1020A" w:rsidRPr="00D1020A" w:rsidTr="00D1020A">
        <w:trPr>
          <w:trHeight w:val="525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INSTAL/LIGACAO PROVISORIA ELETRICA BAIXA TENSAO P/CANT OBRA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1.051,69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1.051,69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1.4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PLACA DE OBRA EM CHAPA DE ACO GALVANIZADO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280,13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1.680,78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Soma Item 1.0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4.776,27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2.0 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Administração local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Unid.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(R$)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Unit.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Total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Engenheiro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61,86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7.423,20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Encarregado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22,84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10.963,20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Apontador/almoxarife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15,47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7.425,60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Soma Item 2.0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25.812,00</w:t>
            </w:r>
          </w:p>
        </w:tc>
      </w:tr>
      <w:tr w:rsidR="00D1020A" w:rsidRPr="00D1020A" w:rsidTr="00D1020A">
        <w:trPr>
          <w:trHeight w:val="255"/>
        </w:trPr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810"/>
        </w:trPr>
        <w:tc>
          <w:tcPr>
            <w:tcW w:w="9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3.0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Recuperação da camada de argamassa de proteção mecânica de parte da impermeabilização, nas paredes internas da platibanda, nas paredes externas das casas de máquinas e  nas paredes dos reservatórios de água</w:t>
            </w:r>
          </w:p>
        </w:tc>
      </w:tr>
      <w:tr w:rsidR="00D1020A" w:rsidRPr="00D1020A" w:rsidTr="00D1020A">
        <w:trPr>
          <w:trHeight w:val="270"/>
        </w:trPr>
        <w:tc>
          <w:tcPr>
            <w:tcW w:w="97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8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Unid.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(R$)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8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Unit.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Total</w:t>
            </w:r>
          </w:p>
        </w:tc>
      </w:tr>
      <w:tr w:rsidR="00D1020A" w:rsidRPr="00D1020A" w:rsidTr="00D1020A">
        <w:trPr>
          <w:trHeight w:val="15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Serviços de remoção da camada de proteção mecânica de parte da impermeabilização das paredes internas da platibanda, das paredes externas das casas de máquinas e reservatórios de água, da cobertura do edifício, que se acham desagregadas, numa altura de 50 cm, conforme fotos anexas.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190,19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9,31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1.770,67</w:t>
            </w:r>
          </w:p>
        </w:tc>
      </w:tr>
      <w:tr w:rsidR="00D1020A" w:rsidRPr="00D1020A" w:rsidTr="00D1020A">
        <w:trPr>
          <w:trHeight w:val="5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3.2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Transporte vertical manual de entulhos da cobertura ao elevador de serviço no 9º andar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7,61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13,05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99,31</w:t>
            </w:r>
          </w:p>
        </w:tc>
      </w:tr>
      <w:tr w:rsidR="00D1020A" w:rsidRPr="00D1020A" w:rsidTr="00D1020A">
        <w:trPr>
          <w:trHeight w:val="5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3.3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Transporte horizontal manual de entulhos do elevador do térreo ao container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7,61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29,82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226,93</w:t>
            </w:r>
          </w:p>
        </w:tc>
      </w:tr>
      <w:tr w:rsidR="00D1020A" w:rsidRPr="00D1020A" w:rsidTr="00D1020A">
        <w:trPr>
          <w:trHeight w:val="5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3.4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Transporte de entulhos até o local definido pelo GDF, considerado distância de 40 km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7,61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40,20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305,92</w:t>
            </w:r>
          </w:p>
        </w:tc>
      </w:tr>
      <w:tr w:rsidR="00D1020A" w:rsidRPr="00D1020A" w:rsidTr="00D1020A">
        <w:trPr>
          <w:trHeight w:val="10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3.5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Serviços de limpeza da superfície para aplicação da nova camada de proteção mecânica, com o uso de ferramentas apropriadas para não prejudicar a manta asfáltica. Serviço de pedreiro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11,58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277,92</w:t>
            </w:r>
          </w:p>
        </w:tc>
      </w:tr>
      <w:tr w:rsidR="00D1020A" w:rsidRPr="00D1020A" w:rsidTr="00D1020A">
        <w:trPr>
          <w:trHeight w:val="78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3.6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Retoques no processo impermeabilizante existente, à base de manta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asfaltica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, aplicada à quente, espessura de 4mm, classe II, APP (polipropileno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atapico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51,94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1.090,74</w:t>
            </w:r>
          </w:p>
        </w:tc>
      </w:tr>
      <w:tr w:rsidR="00D1020A" w:rsidRPr="00D1020A" w:rsidTr="00D1020A">
        <w:trPr>
          <w:trHeight w:val="5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3.7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Pintura com emulsão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asfaltica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para retoque na impermeabilização.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1,15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43,70</w:t>
            </w:r>
          </w:p>
        </w:tc>
      </w:tr>
      <w:tr w:rsidR="00D1020A" w:rsidRPr="00D1020A" w:rsidTr="00D1020A">
        <w:trPr>
          <w:trHeight w:val="15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3.8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Fornecimento e aplicação da nova camada de proteção mecânica para os locais removidos, preparada manualmente com argamassa de cimento e areia de rio, traço 1:2, espessura mínima de 2 cm, adicionada com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Vedacit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ou Sika1,  na dosagem de 1/2 litro por saco de cimento, acabamento, sarrafeado e desempenado.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190,19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21,34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4.058,65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3.9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Aditivo impermeabilizante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Vedacit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, ou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Sika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1 ou similar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lt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8,02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120,30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3.10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Tela de estuque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190,16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2,27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431,66</w:t>
            </w:r>
          </w:p>
        </w:tc>
      </w:tr>
      <w:tr w:rsidR="00D1020A" w:rsidRPr="00D1020A" w:rsidTr="00D1020A">
        <w:trPr>
          <w:trHeight w:val="5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3.11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Limpeza diária, 2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/dia/40 dias, serviço de ajudante/servente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7,45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596,00</w:t>
            </w:r>
          </w:p>
        </w:tc>
      </w:tr>
      <w:tr w:rsidR="00D1020A" w:rsidRPr="00D1020A" w:rsidTr="00D1020A">
        <w:trPr>
          <w:trHeight w:val="5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3.12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Serviços de serralheiro para revisão e fixação das telas metálicas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anti-pombos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10,95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394,20</w:t>
            </w:r>
          </w:p>
        </w:tc>
      </w:tr>
      <w:tr w:rsidR="00D1020A" w:rsidRPr="00D1020A" w:rsidTr="00D1020A">
        <w:trPr>
          <w:trHeight w:val="5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3.13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Preparo/lixamento/limpeza de superfície da argamassa para pintura, serviço de pintor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11,58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277,92</w:t>
            </w:r>
          </w:p>
        </w:tc>
      </w:tr>
      <w:tr w:rsidR="00D1020A" w:rsidRPr="00D1020A" w:rsidTr="00D1020A">
        <w:trPr>
          <w:trHeight w:val="180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3.14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Execução nas paredes internas da platibanda, das paredes externas das casas de máquinas  e dos reservatórios, de uma </w:t>
            </w: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pintura branca</w:t>
            </w: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, durável, elástica,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texturizada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, acrílica, decorativa e funcional, constituída de uma argamassa sintética, isenta de cal e cimento, completamente impermeável e resistente as ações do tempo do tipo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Wadiflex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, em duas demãos.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820,56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12,65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10.380,08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3.15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Pintura esmalte fosco nas telas metálicas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anti-pombos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124,8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14,63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1.825,82</w:t>
            </w:r>
          </w:p>
        </w:tc>
      </w:tr>
      <w:tr w:rsidR="00D1020A" w:rsidRPr="00D1020A" w:rsidTr="00D1020A">
        <w:trPr>
          <w:trHeight w:val="5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3.16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Limpeza final desta fase, inclusive vidros,  serviço de servente/ajudante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7,45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119,20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Soma Item 3.0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22.019,02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5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4.0</w:t>
            </w:r>
          </w:p>
        </w:tc>
        <w:tc>
          <w:tcPr>
            <w:tcW w:w="90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Refazer a </w:t>
            </w:r>
            <w:proofErr w:type="spellStart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Calafetação</w:t>
            </w:r>
            <w:proofErr w:type="spellEnd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do Revestimento Cerâmico (</w:t>
            </w:r>
            <w:proofErr w:type="spellStart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gressit</w:t>
            </w:r>
            <w:proofErr w:type="spellEnd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/</w:t>
            </w:r>
            <w:proofErr w:type="spellStart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Gail</w:t>
            </w:r>
            <w:proofErr w:type="spellEnd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) das Fachadas Leste e Oeste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8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Unid.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(R$)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8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Unit.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Total</w:t>
            </w:r>
          </w:p>
        </w:tc>
      </w:tr>
      <w:tr w:rsidR="00D1020A" w:rsidRPr="00D1020A" w:rsidTr="00D1020A">
        <w:trPr>
          <w:trHeight w:val="78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4.1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Remoção manual do rejuntamento do revestimento cerâmico da fachada, área de 483 m², serviço de pedreiro, considerando produtividade de 20m²/dia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11,58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2.246,52</w:t>
            </w:r>
          </w:p>
        </w:tc>
      </w:tr>
      <w:tr w:rsidR="00D1020A" w:rsidRPr="00D1020A" w:rsidTr="00D1020A">
        <w:trPr>
          <w:trHeight w:val="78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4.2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Fornecimento e substituição de revestimento cerâmico  (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gressit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/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Gail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) desagregado e solto, inclusive rejuntamento e limpeza, considerado 10% da superfície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48,3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24,10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1.164,03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4.3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Aplicação de novo rejuntamento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4,46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2.154,18</w:t>
            </w:r>
          </w:p>
        </w:tc>
      </w:tr>
      <w:tr w:rsidR="00D1020A" w:rsidRPr="00D1020A" w:rsidTr="00D1020A">
        <w:trPr>
          <w:trHeight w:val="10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4.4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Serviço de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calafetação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, com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mastique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apropriado, das juntas de dilatação existentes, de 25 em 25 m, no revestimento cerâmico (três em cada fachada),  altura aproximada de cada 3,0 m.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22,20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3.330,00</w:t>
            </w:r>
          </w:p>
        </w:tc>
      </w:tr>
      <w:tr w:rsidR="00D1020A" w:rsidRPr="00D1020A" w:rsidTr="00D1020A">
        <w:trPr>
          <w:trHeight w:val="78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4.5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Serviço de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calafetação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da junta existente, entre o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revetimento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cerâmico e o topo das esquadrias metálicas, serviço de calafetador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10,85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868,00</w:t>
            </w:r>
          </w:p>
        </w:tc>
      </w:tr>
      <w:tr w:rsidR="00D1020A" w:rsidRPr="00D1020A" w:rsidTr="00D1020A">
        <w:trPr>
          <w:trHeight w:val="78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4.6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Bisnaga de silicone vedante, com 280g, cx com 12 unidades, para a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calafetação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entre o revestimento cerâmico e a esquadria.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cx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165,02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6.600,80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4.7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Aluguel de balancim suspenso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2,99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747,50</w:t>
            </w:r>
          </w:p>
        </w:tc>
      </w:tr>
      <w:tr w:rsidR="00D1020A" w:rsidRPr="00D1020A" w:rsidTr="00D1020A">
        <w:trPr>
          <w:trHeight w:val="5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4.8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Transporte  do balancim, caminhão de carroceria, 8 horas diurnas, ida e volta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HPD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106,21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849,68</w:t>
            </w:r>
          </w:p>
        </w:tc>
      </w:tr>
      <w:tr w:rsidR="00D1020A" w:rsidRPr="00D1020A" w:rsidTr="00D1020A">
        <w:trPr>
          <w:trHeight w:val="5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4.9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Montagem e desmontagem do balancim, serviço de montador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14,43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288,60</w:t>
            </w:r>
          </w:p>
        </w:tc>
      </w:tr>
      <w:tr w:rsidR="00D1020A" w:rsidRPr="00D1020A" w:rsidTr="00D1020A">
        <w:trPr>
          <w:trHeight w:val="5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4.10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Vistoria do Balancim pelo Engenheiro de Segurança e RT do equipamento.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61,86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2.474,40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4.11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Limpeza do revestimento cerâmico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2,76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1.333,08</w:t>
            </w:r>
          </w:p>
        </w:tc>
      </w:tr>
      <w:tr w:rsidR="00D1020A" w:rsidRPr="00D1020A" w:rsidTr="00D1020A">
        <w:trPr>
          <w:trHeight w:val="78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4.12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Isolamento no solo, com tela plástica, sob o local dos serviços, com reaproveitamento, considerando um perímetro de 10 m por 1 metro de altura 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12,69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253,80</w:t>
            </w:r>
          </w:p>
        </w:tc>
      </w:tr>
      <w:tr w:rsidR="00D1020A" w:rsidRPr="00D1020A" w:rsidTr="00D1020A">
        <w:trPr>
          <w:trHeight w:val="5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4.13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Limpeza diária e final da etapa de serviços, com servente, 1h/dia/60 dias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7,45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447,00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Soma Item 4.0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22.757,59</w:t>
            </w:r>
          </w:p>
        </w:tc>
      </w:tr>
      <w:tr w:rsidR="00D1020A" w:rsidRPr="00D1020A" w:rsidTr="00D1020A">
        <w:trPr>
          <w:trHeight w:val="27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5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5.0</w:t>
            </w:r>
          </w:p>
        </w:tc>
        <w:tc>
          <w:tcPr>
            <w:tcW w:w="90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Substituição do </w:t>
            </w:r>
            <w:proofErr w:type="spellStart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Barrilete</w:t>
            </w:r>
            <w:proofErr w:type="spellEnd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de água potável da Cobertura</w:t>
            </w:r>
          </w:p>
        </w:tc>
      </w:tr>
      <w:tr w:rsidR="00D1020A" w:rsidRPr="00D1020A" w:rsidTr="00D1020A">
        <w:trPr>
          <w:trHeight w:val="270"/>
        </w:trPr>
        <w:tc>
          <w:tcPr>
            <w:tcW w:w="97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Unid.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(R$)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Unit.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Total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5.1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Material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Tubo FG 1.1/2" c/costura DIN 2440/NBR 5580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28,94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694,56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Tubo FG 2" c/costura DIN 2440/NBR 5580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40,41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1.939,68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Tubo FG 2.1/2" c/costura DIN 2440/NBR 5580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53,47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1.604,10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5.1.4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Tubo FG 4" c/costura DIN 2440/NBR 5580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98,01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6.468,66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Registro de Gaveta  Bruto Latão 1.1/2"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pc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44,34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88,68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5.1.6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Registro de Gaveta  Bruto Latão 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66,45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132,90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5.1.7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Registro de Gaveta  Bruto Latão 2.1/2"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167,08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501,24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5.1.8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Registro de Gaveta  Bruto Latão 4"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432,38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3.459,04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5.1.9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Joelho FG 90° Rosca 1.1/2"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7,16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7,16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5.1.10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Joelho FG 90º Rosca 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25,79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25,79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5.1.11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Joelho FG 90°Rosca 2.1/2"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25,67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128,35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5.1.12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Joelho FG 90°Rosca 4"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118,54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1.541,02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5.1.13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Joelho FG 45°Rosca 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23,72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0,00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5.1.14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Niple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 Rosca 1.1/2"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17,60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5.1.15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Niple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 Rosca 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19,15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0,00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5.1.16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Niple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 Rosca 2.1/2"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27,35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109,40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5.1.17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Niple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 Rosca 4"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61,02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1.464,48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5.1.18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Luva de FG Rosca 1.1/2"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12,06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36,18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5.1.19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Luva de FG Rosca 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18,15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0,00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5.1.20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Luva de FG Rosca 2.1/2"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34,75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173,75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5.1.21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Luva de FG Rosca 4"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75,91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227,73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5.1.22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1.1/2"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18,79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0,00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5.1.23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34,11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0,00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5.1.24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2.1/2"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60,06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0,00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5.1.25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4"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148,43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1.187,44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5.1.26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4" para 2", 90°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148,43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593,72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5.1.27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4" para 2.1/2", 90°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148,43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296,86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5.1.28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2.1/2" para 2", 90°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97,16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0,00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5.1.29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União FG de 1.1/2"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36,62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73,24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5.1.30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União FG de 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55,96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167,88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5.1.31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União FG de 2.1/2"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86,57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173,14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5.1.32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União FG de 4"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171,04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855,20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5.1.33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Curva FG 4" 45°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199,46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0,00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5.1.34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Bucha de Redução FG 4"x 2.1/2"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52,50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105,00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5.1.35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Bucha de Redução FG 4"x 1.1/2"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52,50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52,50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5.1.36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Zarcão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gl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61,60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184,80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5.1.37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Tinta esmalte sintético fosco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gl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71,62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429,72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5.1.38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Diluente solvente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7,96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39,80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5.1.39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Barbante de algodão,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rl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de 140 m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rl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17,90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71,60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5.1.40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Recuperação de áreas afetadas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119,41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716,46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5.1.41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Micelâneas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1.295,42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1.295,42</w:t>
            </w:r>
          </w:p>
        </w:tc>
      </w:tr>
      <w:tr w:rsidR="00D1020A" w:rsidRPr="00D1020A" w:rsidTr="00D1020A">
        <w:trPr>
          <w:trHeight w:val="525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5.1.42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Transporte  da tubulação e conexões substituídas em caminhão de carroceria, 8 horas diurnas, vinda e volta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HPD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106,21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849,68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Sub-soma</w:t>
            </w:r>
            <w:proofErr w:type="spellEnd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Item 5.1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25.712,78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5.2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Mão de Obra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5.2.1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Bombeiro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hidraulico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11,58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2.779,20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5.2.2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Ajudante de bombeiro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hidraulico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2.088,00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5.2.3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Pedreiro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11,58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625,32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5.2.4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Pintor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11,58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625,32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5.2.5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Serralheiro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10,95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328,50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Sub-soma</w:t>
            </w:r>
            <w:proofErr w:type="spellEnd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Item 5.2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6.446,34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Soma Item 5.0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32.159,12</w:t>
            </w:r>
          </w:p>
        </w:tc>
      </w:tr>
      <w:tr w:rsidR="00D1020A" w:rsidRPr="00D1020A" w:rsidTr="00D1020A">
        <w:trPr>
          <w:trHeight w:val="270"/>
        </w:trPr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55"/>
        </w:trPr>
        <w:tc>
          <w:tcPr>
            <w:tcW w:w="9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6.0</w:t>
            </w:r>
          </w:p>
        </w:tc>
        <w:tc>
          <w:tcPr>
            <w:tcW w:w="879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Substituição do </w:t>
            </w:r>
            <w:proofErr w:type="spellStart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Barrilete</w:t>
            </w:r>
            <w:proofErr w:type="spellEnd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de rede de combate a incêndio da Cobertura</w:t>
            </w:r>
          </w:p>
        </w:tc>
      </w:tr>
      <w:tr w:rsidR="00D1020A" w:rsidRPr="00D1020A" w:rsidTr="00D1020A">
        <w:trPr>
          <w:trHeight w:val="270"/>
        </w:trPr>
        <w:tc>
          <w:tcPr>
            <w:tcW w:w="97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7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Unid.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(R$)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7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Unit.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Total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6.1</w:t>
            </w:r>
          </w:p>
        </w:tc>
        <w:tc>
          <w:tcPr>
            <w:tcW w:w="8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Material (tubo e conexões sem costura)</w:t>
            </w:r>
          </w:p>
        </w:tc>
      </w:tr>
      <w:tr w:rsidR="00D1020A" w:rsidRPr="00D1020A" w:rsidTr="00D1020A">
        <w:trPr>
          <w:trHeight w:val="525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6.1.1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TUBO ACO PRETO SEM COSTURA SCHEDULE 40/NBR 5590 DN INT 2" E = 3,91MM 5,43KG/M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55,92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1.006,56</w:t>
            </w:r>
          </w:p>
        </w:tc>
      </w:tr>
      <w:tr w:rsidR="00D1020A" w:rsidRPr="00D1020A" w:rsidTr="00D1020A">
        <w:trPr>
          <w:trHeight w:val="525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6.1.2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TUBO ACO PRETO SEM COSTURA SCHEDULE 40/NBR 5590 DN INT 2 1/2" E = 5,16MM - 8,62KG/M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70,08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4.625,28</w:t>
            </w:r>
          </w:p>
        </w:tc>
      </w:tr>
      <w:tr w:rsidR="00D1020A" w:rsidRPr="00D1020A" w:rsidTr="00D1020A">
        <w:trPr>
          <w:trHeight w:val="525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6.1.3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TUBO ACO PRETO SEM COSTURA SCHEDULE 40/NBR 5590 DN INT 3" E = 5,49MM - 11,28KG/M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84,92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2.547,60</w:t>
            </w:r>
          </w:p>
        </w:tc>
      </w:tr>
      <w:tr w:rsidR="00D1020A" w:rsidRPr="00D1020A" w:rsidTr="00D1020A">
        <w:trPr>
          <w:trHeight w:val="525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6.1.4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TUBO ACO PRETO SEM COSTURA SCHEDULE 40/NBR 5590 DN INT 4" E = 6,02MM - 16,06KG/M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134,45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10.487,10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6.1.5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Registro de Gaveta  Bruto Latão 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pc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66,45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132,90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6.1.6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Registro de Gaveta  Bruto Latão 2.1/2"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167,08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1.002,48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6.1.7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Registro de Gaveta  Bruto Latão 3"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253,73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1.014,92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6.1.8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Registro de Gaveta  Bruto Latão 4"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432,38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2.161,90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6.1.9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Joelho FG 90° Rosca 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29,02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58,04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6.1.10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Joelho FG 90º Rosca 2.1/2"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48,36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386,88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6.1.11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Joelho FG 90°Rosca 3"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67,39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404,34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6.1.12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Joelho FG 90°Rosca 4"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118,54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2.133,72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6.1.13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Niple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 Rosca 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19,15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76,60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6.1.14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Niple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 Rosca 2.1/2"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27,35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164,10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6.1.15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Niple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 Rosca 3"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38,85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310,80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6.1.16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Niple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 Rosca 4"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61,02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610,20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6.1.17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Luva de FG Rosca 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18,15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72,60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6.1.18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Luva de FG Rosca 2.1/2"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27,35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273,50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6.1.19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Luva de FG Rosca 3"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38,85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310,80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6.1.20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Luva de FG Rosca 4"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75,91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683,19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6.1.21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34,11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34,11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6.1.22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2.1/2"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60,06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120,12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6.1.23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3"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77,94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155,88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6.1.24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4"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148,43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296,86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6.1.25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4" para 2", 90°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148,43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296,86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6.1.26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4" para 2.1/2", 90°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148,43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296,86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6.1.27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Tê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FG de 2.1/2" para 2", 90°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60,06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120,12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6.1.28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União FG de 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55,73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334,38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6.1.29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União FG de 2.1/2"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83,59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334,36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6.1.30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União FG de 3"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123,39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987,12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6.1.31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União FG de 4"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156,35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2.188,90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6.1.32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Curva FG 4" 45°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199,46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199,46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6.1.33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Bucha de Redução FG 4"x 2.1/2"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52,50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210,00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6.1.34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Válvula de retenção FG 4"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pç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257,61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2.060,88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6.1.35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Zarcão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gl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62,59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187,77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6.1.36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Tinta esmalte sintético fosco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gl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71,62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429,72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6.1.37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Diluente solvente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7,96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39,80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6.1.38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Barbante de algodão,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rl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de 140 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rl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17,90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71,60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6.1.39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Recuperação de áreas afetadas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328,38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1.970,28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6.1.40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Micelâneas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1.293,63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1.293,63</w:t>
            </w:r>
          </w:p>
        </w:tc>
      </w:tr>
      <w:tr w:rsidR="00D1020A" w:rsidRPr="00D1020A" w:rsidTr="00D1020A">
        <w:trPr>
          <w:trHeight w:val="78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6.1.41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Remoção/Transporte  da tubulação e conexões substituídas em caminhão de carroceria, 8 horas diurnas, vinda e volta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HPD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106,21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849,68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Sub-soma</w:t>
            </w:r>
            <w:proofErr w:type="spellEnd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Item 6.1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40.941,90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6.2</w:t>
            </w:r>
          </w:p>
        </w:tc>
        <w:tc>
          <w:tcPr>
            <w:tcW w:w="8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Mão de Obra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6.2.1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Bombeiro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hidraulico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11,58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2.779,20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6.2.2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Ajudante de bombeiro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hidraulico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8,27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1.984,80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6.2.3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Pedreiro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11,58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625,32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6.2.4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Pintor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11,58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625,32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6.2.5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Serralheiro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11,58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347,40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Sub-soma</w:t>
            </w:r>
            <w:proofErr w:type="spellEnd"/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Item 6.2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6.362,04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Soma Item 6.0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47.303,94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Total 1 (Itens 1.0 + 2.0 + 3.0 + 4.0 + 5.0 + 6.0)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154.827,94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7.0</w:t>
            </w:r>
          </w:p>
        </w:tc>
        <w:tc>
          <w:tcPr>
            <w:tcW w:w="47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BDI (Garantia, Risco, Despesas Financeiras, Administração Central e Bonificação/Lucro)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23,10%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35.759,06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Total 2 (Total 1 + BDI)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190.587,00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8.0</w:t>
            </w:r>
          </w:p>
        </w:tc>
        <w:tc>
          <w:tcPr>
            <w:tcW w:w="885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TRIBUTOS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               COFINS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3,00%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6.060,00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               PIS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0,65%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1.313,00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               ISS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2,00%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4.040,00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Soma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5,65%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7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Total  Geral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202.000,00</w:t>
            </w:r>
          </w:p>
        </w:tc>
      </w:tr>
    </w:tbl>
    <w:p w:rsidR="00D1020A" w:rsidRDefault="00D1020A" w:rsidP="008658EE">
      <w:pPr>
        <w:pStyle w:val="Default"/>
        <w:jc w:val="both"/>
        <w:rPr>
          <w:rFonts w:ascii="Arial" w:hAnsi="Arial" w:cs="Arial"/>
        </w:rPr>
      </w:pPr>
    </w:p>
    <w:p w:rsidR="00D1020A" w:rsidRDefault="00D1020A" w:rsidP="008658EE">
      <w:pPr>
        <w:pStyle w:val="Default"/>
        <w:jc w:val="both"/>
        <w:rPr>
          <w:rFonts w:ascii="Arial" w:hAnsi="Arial" w:cs="Arial"/>
        </w:rPr>
      </w:pPr>
    </w:p>
    <w:p w:rsidR="00D1020A" w:rsidRDefault="00D1020A" w:rsidP="008658EE">
      <w:pPr>
        <w:pStyle w:val="Default"/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48"/>
        <w:gridCol w:w="3224"/>
        <w:gridCol w:w="663"/>
        <w:gridCol w:w="502"/>
        <w:gridCol w:w="272"/>
        <w:gridCol w:w="1010"/>
        <w:gridCol w:w="121"/>
        <w:gridCol w:w="1143"/>
        <w:gridCol w:w="1141"/>
        <w:gridCol w:w="930"/>
      </w:tblGrid>
      <w:tr w:rsidR="00D1020A" w:rsidRPr="00D1020A" w:rsidTr="00D1020A">
        <w:trPr>
          <w:trHeight w:val="255"/>
        </w:trPr>
        <w:tc>
          <w:tcPr>
            <w:tcW w:w="97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pt-BR"/>
              </w:rPr>
            </w:pPr>
            <w:r w:rsidRPr="00D1020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pt-BR"/>
              </w:rPr>
              <w:lastRenderedPageBreak/>
              <w:t>ANEXO “B” - CRONOGRAMA FÍSICO-FINANCEIRO</w:t>
            </w:r>
          </w:p>
        </w:tc>
      </w:tr>
      <w:tr w:rsidR="00D1020A" w:rsidRPr="00D1020A" w:rsidTr="00D1020A">
        <w:trPr>
          <w:trHeight w:val="255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55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70"/>
        </w:trPr>
        <w:tc>
          <w:tcPr>
            <w:tcW w:w="879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Data:   04   /  junho  / 2014                                   Valores em R$.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D1020A" w:rsidRPr="00D1020A" w:rsidTr="00D1020A">
        <w:trPr>
          <w:trHeight w:val="255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3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Fase 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Fase 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Fase 3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Valor do Item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%</w:t>
            </w:r>
          </w:p>
        </w:tc>
      </w:tr>
      <w:tr w:rsidR="00D1020A" w:rsidRPr="00D1020A" w:rsidTr="00D1020A">
        <w:trPr>
          <w:trHeight w:val="25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3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30  dias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60 dias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90 dias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D1020A" w:rsidRPr="00D1020A" w:rsidTr="00D1020A">
        <w:trPr>
          <w:trHeight w:val="51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3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dd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/mm -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dd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/mm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dd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/mm -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dd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/mm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dd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/mm -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dd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/mm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D1020A" w:rsidRPr="00D1020A" w:rsidTr="00D1020A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1.0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Serviços preliminares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6.231,48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6.231,48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3,08%</w:t>
            </w:r>
          </w:p>
        </w:tc>
      </w:tr>
      <w:tr w:rsidR="00D1020A" w:rsidRPr="00D1020A" w:rsidTr="00D1020A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2.0 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Administração local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11.225,41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11.225,41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11.225,41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33.676,25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16,67%</w:t>
            </w:r>
          </w:p>
        </w:tc>
      </w:tr>
      <w:tr w:rsidR="00D1020A" w:rsidRPr="00D1020A" w:rsidTr="00D1020A">
        <w:trPr>
          <w:trHeight w:val="103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3.0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Recuperação da camada de argamassa de proteção mecânica de parte da impermeabilização, nas paredes internas da platibanda, nas paredes externas das casas de máquinas e  nas paredes dos reservatórios de água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8.618,30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11.491,06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8.618,30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28.727,64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14,22%</w:t>
            </w:r>
          </w:p>
        </w:tc>
      </w:tr>
      <w:tr w:rsidR="00D1020A" w:rsidRPr="00D1020A" w:rsidTr="00D1020A">
        <w:trPr>
          <w:trHeight w:val="52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4.0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Refazer a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Calafetação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do Revestimento Cerâmico (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gressit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/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Gail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) das Fachadas Leste e Oeste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2.969,13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11.876,49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14.845,62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29.691,24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14,70%</w:t>
            </w:r>
          </w:p>
        </w:tc>
      </w:tr>
      <w:tr w:rsidR="00D1020A" w:rsidRPr="00D1020A" w:rsidTr="00D1020A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5.0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Substituição do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Barrilete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de água potável da Cobertura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4.195,72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16.782,87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20.978,58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41.957,17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20,77%</w:t>
            </w:r>
          </w:p>
        </w:tc>
      </w:tr>
      <w:tr w:rsidR="00D1020A" w:rsidRPr="00D1020A" w:rsidTr="00D1020A">
        <w:trPr>
          <w:trHeight w:val="52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6.0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Substituição do </w:t>
            </w:r>
            <w:proofErr w:type="spellStart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Barrilete</w:t>
            </w:r>
            <w:proofErr w:type="spellEnd"/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de rede de combate a incêndio da Cobertura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6.171,62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24.686,49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30.858,11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61.716,22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30,55%</w:t>
            </w:r>
          </w:p>
        </w:tc>
      </w:tr>
      <w:tr w:rsidR="00D1020A" w:rsidRPr="00D1020A" w:rsidTr="00D1020A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SUBTOTAL MENSAL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39.411,65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76.062,32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86.526,03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202.000,00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100,00%</w:t>
            </w:r>
          </w:p>
        </w:tc>
      </w:tr>
      <w:tr w:rsidR="00D1020A" w:rsidRPr="00D1020A" w:rsidTr="00D1020A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TOTAL MENSAL ACUMULADO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39.411,65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115.473,97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202.000,00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020A" w:rsidRPr="00D1020A" w:rsidRDefault="00D1020A" w:rsidP="00D10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D1020A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</w:tbl>
    <w:p w:rsidR="00D1020A" w:rsidRDefault="00D1020A" w:rsidP="008658EE">
      <w:pPr>
        <w:pStyle w:val="Default"/>
        <w:jc w:val="both"/>
        <w:rPr>
          <w:rFonts w:ascii="Arial" w:hAnsi="Arial" w:cs="Arial"/>
        </w:rPr>
      </w:pPr>
    </w:p>
    <w:p w:rsidR="008658EE" w:rsidRDefault="008658EE" w:rsidP="008658EE">
      <w:pPr>
        <w:pStyle w:val="Default"/>
        <w:jc w:val="both"/>
        <w:rPr>
          <w:rFonts w:ascii="Arial" w:hAnsi="Arial" w:cs="Arial"/>
        </w:rPr>
      </w:pPr>
      <w:r w:rsidRPr="008658EE">
        <w:rPr>
          <w:rFonts w:ascii="Arial" w:hAnsi="Arial" w:cs="Arial"/>
        </w:rPr>
        <w:t xml:space="preserve">     O prazo de validade desta proposta é de 60 (sessenta) dias, contados a partir da data do seu envio ao Ministério de Minas e Energia - MME.</w:t>
      </w:r>
    </w:p>
    <w:p w:rsidR="008658EE" w:rsidRPr="008658EE" w:rsidRDefault="008658EE" w:rsidP="008658EE">
      <w:pPr>
        <w:pStyle w:val="Default"/>
        <w:jc w:val="both"/>
        <w:rPr>
          <w:rFonts w:ascii="Arial" w:hAnsi="Arial" w:cs="Arial"/>
        </w:rPr>
      </w:pPr>
    </w:p>
    <w:p w:rsidR="008658EE" w:rsidRDefault="008658EE" w:rsidP="008658EE">
      <w:pPr>
        <w:pStyle w:val="Default"/>
        <w:ind w:firstLine="708"/>
        <w:jc w:val="both"/>
        <w:rPr>
          <w:rFonts w:ascii="Arial" w:hAnsi="Arial" w:cs="Arial"/>
        </w:rPr>
      </w:pPr>
      <w:r w:rsidRPr="008658EE">
        <w:rPr>
          <w:rFonts w:ascii="Arial" w:hAnsi="Arial" w:cs="Arial"/>
        </w:rPr>
        <w:t>Declaramos que estamos de pleno acordo com todas as condições estabelecidas no Edital e seus Anexos, bem como aceitamos todas as obrigações e responsabilidades especificadas no Termo de Referência.</w:t>
      </w:r>
    </w:p>
    <w:p w:rsidR="008658EE" w:rsidRPr="008658EE" w:rsidRDefault="008658EE" w:rsidP="008658EE">
      <w:pPr>
        <w:pStyle w:val="Default"/>
        <w:ind w:firstLine="708"/>
        <w:jc w:val="both"/>
        <w:rPr>
          <w:rFonts w:ascii="Arial" w:hAnsi="Arial" w:cs="Arial"/>
        </w:rPr>
      </w:pPr>
    </w:p>
    <w:p w:rsidR="008658EE" w:rsidRDefault="008658EE" w:rsidP="008658EE">
      <w:pPr>
        <w:pStyle w:val="Default"/>
        <w:ind w:firstLine="708"/>
        <w:jc w:val="both"/>
        <w:rPr>
          <w:rFonts w:ascii="Arial" w:hAnsi="Arial" w:cs="Arial"/>
        </w:rPr>
      </w:pPr>
      <w:r w:rsidRPr="008658EE">
        <w:rPr>
          <w:rFonts w:ascii="Arial" w:hAnsi="Arial" w:cs="Arial"/>
        </w:rPr>
        <w:t>Declaramos que nos preços cotados estão incluídas todas as despesas que, direta ou indiretamente, façam parte do objeto contratado, tais como gastos da empresa com suporte técnico e administrativo, impostos, seguro, taxas, ou quaisquer outros que possam incidir sobre gastos da empresa, sem quaisquer acréscimos em virtude de expectativa inflacionária e deduzidos os descontos eventualmente concedidos.</w:t>
      </w:r>
    </w:p>
    <w:p w:rsidR="00496373" w:rsidRDefault="00496373" w:rsidP="008658EE">
      <w:pPr>
        <w:pStyle w:val="Default"/>
        <w:ind w:firstLine="708"/>
        <w:jc w:val="both"/>
        <w:rPr>
          <w:rFonts w:ascii="Arial" w:hAnsi="Arial" w:cs="Arial"/>
        </w:rPr>
      </w:pPr>
    </w:p>
    <w:p w:rsidR="008658EE" w:rsidRPr="00CE6C3D" w:rsidRDefault="008658EE" w:rsidP="008658EE">
      <w:pPr>
        <w:pStyle w:val="Corpodetexto"/>
        <w:spacing w:before="120"/>
        <w:ind w:firstLine="567"/>
        <w:jc w:val="both"/>
      </w:pPr>
      <w:r w:rsidRPr="00CE6C3D">
        <w:t xml:space="preserve">Caso nos seja adjudicado o objeto da licitação, comprometemos a assinar o Contrato no prazo determinado no documento de convocação, </w:t>
      </w:r>
      <w:r w:rsidRPr="00CE6C3D">
        <w:rPr>
          <w:color w:val="000000"/>
        </w:rPr>
        <w:t>e, para esse fim,</w:t>
      </w:r>
      <w:r w:rsidRPr="00CE6C3D">
        <w:t xml:space="preserve"> fornecemos os seguintes dados:</w:t>
      </w:r>
    </w:p>
    <w:p w:rsidR="008658EE" w:rsidRDefault="008658EE" w:rsidP="008658EE">
      <w:pPr>
        <w:pStyle w:val="Default"/>
        <w:ind w:firstLine="708"/>
        <w:jc w:val="both"/>
        <w:rPr>
          <w:rFonts w:ascii="Arial" w:hAnsi="Arial" w:cs="Arial"/>
        </w:rPr>
      </w:pPr>
    </w:p>
    <w:p w:rsidR="00D1020A" w:rsidRDefault="00D1020A" w:rsidP="008658EE">
      <w:pPr>
        <w:pStyle w:val="Default"/>
        <w:ind w:firstLine="708"/>
        <w:jc w:val="both"/>
        <w:rPr>
          <w:rFonts w:ascii="Arial" w:hAnsi="Arial" w:cs="Arial"/>
        </w:rPr>
      </w:pPr>
    </w:p>
    <w:p w:rsidR="00D1020A" w:rsidRDefault="00D1020A" w:rsidP="008658EE">
      <w:pPr>
        <w:pStyle w:val="Default"/>
        <w:ind w:firstLine="708"/>
        <w:jc w:val="both"/>
        <w:rPr>
          <w:rFonts w:ascii="Arial" w:hAnsi="Arial" w:cs="Arial"/>
        </w:rPr>
      </w:pPr>
    </w:p>
    <w:p w:rsidR="00496373" w:rsidRPr="0039668A" w:rsidRDefault="00496373" w:rsidP="00496373">
      <w:pPr>
        <w:spacing w:after="0" w:line="240" w:lineRule="auto"/>
        <w:rPr>
          <w:b/>
        </w:rPr>
      </w:pPr>
      <w:r w:rsidRPr="0039668A">
        <w:rPr>
          <w:b/>
        </w:rPr>
        <w:lastRenderedPageBreak/>
        <w:t xml:space="preserve">Nome: </w:t>
      </w:r>
      <w:r w:rsidRPr="00CD2A22">
        <w:t>Engemil – Engenharia, Empreendimentos, Manutenção e Instalações Ltda</w:t>
      </w:r>
      <w:r>
        <w:t>.</w:t>
      </w:r>
    </w:p>
    <w:p w:rsidR="00496373" w:rsidRDefault="00496373" w:rsidP="00496373">
      <w:pPr>
        <w:spacing w:after="0" w:line="240" w:lineRule="auto"/>
      </w:pPr>
      <w:r w:rsidRPr="0039668A">
        <w:rPr>
          <w:b/>
        </w:rPr>
        <w:t xml:space="preserve">CNPJ: </w:t>
      </w:r>
      <w:r w:rsidRPr="00437ADF">
        <w:t>04.768.702/0001-70</w:t>
      </w:r>
      <w:r>
        <w:t xml:space="preserve"> </w:t>
      </w:r>
      <w:r w:rsidRPr="0039668A">
        <w:rPr>
          <w:b/>
        </w:rPr>
        <w:t xml:space="preserve">CF/DF: </w:t>
      </w:r>
      <w:r w:rsidRPr="00CD2A22">
        <w:t>07.428.310/001-39</w:t>
      </w:r>
    </w:p>
    <w:p w:rsidR="00496373" w:rsidRPr="00CD2A22" w:rsidRDefault="00496373" w:rsidP="00496373">
      <w:pPr>
        <w:spacing w:after="0" w:line="240" w:lineRule="auto"/>
      </w:pPr>
      <w:r w:rsidRPr="0039668A">
        <w:rPr>
          <w:b/>
        </w:rPr>
        <w:t xml:space="preserve">Endereço: </w:t>
      </w:r>
      <w:r w:rsidRPr="00CD2A22">
        <w:t>SIA Trecho 17</w:t>
      </w:r>
      <w:r>
        <w:t>,</w:t>
      </w:r>
      <w:r w:rsidRPr="00CD2A22">
        <w:t xml:space="preserve"> Rua 17</w:t>
      </w:r>
      <w:r>
        <w:t>,</w:t>
      </w:r>
      <w:r w:rsidRPr="00CD2A22">
        <w:t xml:space="preserve"> Lote 1360 – Brasília – DF</w:t>
      </w:r>
      <w:r>
        <w:t>;</w:t>
      </w:r>
      <w:r w:rsidRPr="00CD2A22">
        <w:t xml:space="preserve"> </w:t>
      </w:r>
    </w:p>
    <w:p w:rsidR="00496373" w:rsidRPr="0039668A" w:rsidRDefault="00496373" w:rsidP="00496373">
      <w:pPr>
        <w:spacing w:after="0" w:line="240" w:lineRule="auto"/>
        <w:rPr>
          <w:b/>
        </w:rPr>
      </w:pPr>
      <w:r w:rsidRPr="0039668A">
        <w:rPr>
          <w:b/>
        </w:rPr>
        <w:t xml:space="preserve">Telefax: </w:t>
      </w:r>
      <w:r w:rsidRPr="00437ADF">
        <w:t>61 3248 – 2876</w:t>
      </w:r>
      <w:r w:rsidRPr="0039668A">
        <w:rPr>
          <w:b/>
        </w:rPr>
        <w:t xml:space="preserve"> </w:t>
      </w:r>
    </w:p>
    <w:p w:rsidR="00496373" w:rsidRPr="00A7659F" w:rsidRDefault="00496373" w:rsidP="00496373">
      <w:pPr>
        <w:spacing w:after="0" w:line="240" w:lineRule="auto"/>
        <w:rPr>
          <w:b/>
        </w:rPr>
      </w:pPr>
      <w:r w:rsidRPr="0039668A">
        <w:rPr>
          <w:b/>
        </w:rPr>
        <w:t xml:space="preserve">Banco: </w:t>
      </w:r>
      <w:r w:rsidRPr="00CD2A22">
        <w:t>Banco do Brasil</w:t>
      </w:r>
      <w:r>
        <w:t xml:space="preserve"> </w:t>
      </w:r>
      <w:r w:rsidRPr="0039668A">
        <w:rPr>
          <w:b/>
        </w:rPr>
        <w:t xml:space="preserve">Agência: </w:t>
      </w:r>
      <w:r w:rsidRPr="00437ADF">
        <w:t xml:space="preserve">2881-9 </w:t>
      </w:r>
      <w:r w:rsidRPr="0039668A">
        <w:rPr>
          <w:b/>
        </w:rPr>
        <w:t xml:space="preserve">Conta Corrente: </w:t>
      </w:r>
      <w:r w:rsidRPr="00CD2A22">
        <w:t>7872-7</w:t>
      </w:r>
      <w:r>
        <w:t xml:space="preserve"> </w:t>
      </w:r>
      <w:r>
        <w:rPr>
          <w:b/>
        </w:rPr>
        <w:t>Brasília</w:t>
      </w:r>
    </w:p>
    <w:p w:rsidR="00496373" w:rsidRDefault="00496373" w:rsidP="00496373">
      <w:pPr>
        <w:spacing w:after="0" w:line="240" w:lineRule="auto"/>
      </w:pPr>
      <w:r w:rsidRPr="0039668A">
        <w:rPr>
          <w:b/>
        </w:rPr>
        <w:t xml:space="preserve">Representante: </w:t>
      </w:r>
      <w:r>
        <w:t>Régiton Luiz Militão de Menezes</w:t>
      </w:r>
    </w:p>
    <w:p w:rsidR="00496373" w:rsidRDefault="00496373" w:rsidP="00496373">
      <w:pPr>
        <w:spacing w:after="0" w:line="240" w:lineRule="auto"/>
      </w:pPr>
      <w:r>
        <w:t>RG: 1.913.112 SSP/DF - CPF: 907.015.771-34</w:t>
      </w:r>
    </w:p>
    <w:p w:rsidR="00496373" w:rsidRPr="0039668A" w:rsidRDefault="00496373" w:rsidP="00496373">
      <w:pPr>
        <w:spacing w:after="0" w:line="240" w:lineRule="auto"/>
        <w:rPr>
          <w:b/>
        </w:rPr>
      </w:pPr>
      <w:r w:rsidRPr="0039668A">
        <w:rPr>
          <w:b/>
        </w:rPr>
        <w:t xml:space="preserve">Endereço: </w:t>
      </w:r>
      <w:r w:rsidRPr="00DC3173">
        <w:t>SHIS QL 12, Conjunto 06, Casa 01 – Lago Sul – Brasília – DF</w:t>
      </w:r>
      <w:r>
        <w:rPr>
          <w:b/>
        </w:rPr>
        <w:t>.</w:t>
      </w:r>
    </w:p>
    <w:p w:rsidR="00496373" w:rsidRPr="004752CC" w:rsidRDefault="00496373" w:rsidP="00496373">
      <w:pPr>
        <w:spacing w:after="0" w:line="240" w:lineRule="auto"/>
      </w:pPr>
      <w:r w:rsidRPr="0039668A">
        <w:rPr>
          <w:b/>
        </w:rPr>
        <w:t xml:space="preserve">E-mail: </w:t>
      </w:r>
      <w:hyperlink r:id="rId5" w:history="1">
        <w:r w:rsidRPr="0039668A">
          <w:rPr>
            <w:rStyle w:val="Hyperlink"/>
            <w:b/>
          </w:rPr>
          <w:t>engemilengenharia@terra.com.br</w:t>
        </w:r>
      </w:hyperlink>
    </w:p>
    <w:p w:rsidR="00463F5B" w:rsidRPr="005E7D4E" w:rsidRDefault="00463F5B" w:rsidP="008658EE">
      <w:pPr>
        <w:pStyle w:val="Default"/>
        <w:ind w:firstLine="708"/>
        <w:jc w:val="both"/>
        <w:rPr>
          <w:rFonts w:ascii="Arial" w:hAnsi="Arial" w:cs="Arial"/>
        </w:rPr>
      </w:pPr>
    </w:p>
    <w:p w:rsidR="006B100A" w:rsidRDefault="006B100A" w:rsidP="006B100A">
      <w:pPr>
        <w:pStyle w:val="Default"/>
        <w:rPr>
          <w:rFonts w:ascii="Arial" w:hAnsi="Arial" w:cs="Arial"/>
        </w:rPr>
      </w:pPr>
    </w:p>
    <w:p w:rsidR="00496373" w:rsidRDefault="00496373" w:rsidP="006B100A">
      <w:pPr>
        <w:pStyle w:val="Default"/>
        <w:rPr>
          <w:rFonts w:ascii="Arial" w:hAnsi="Arial" w:cs="Arial"/>
        </w:rPr>
      </w:pPr>
    </w:p>
    <w:p w:rsidR="00496373" w:rsidRDefault="00496373" w:rsidP="006B100A">
      <w:pPr>
        <w:pStyle w:val="Default"/>
        <w:rPr>
          <w:rFonts w:ascii="Arial" w:hAnsi="Arial" w:cs="Arial"/>
        </w:rPr>
      </w:pPr>
    </w:p>
    <w:p w:rsidR="00496373" w:rsidRDefault="00496373" w:rsidP="006B100A">
      <w:pPr>
        <w:pStyle w:val="Default"/>
        <w:rPr>
          <w:rFonts w:ascii="Arial" w:hAnsi="Arial" w:cs="Arial"/>
        </w:rPr>
      </w:pPr>
    </w:p>
    <w:p w:rsidR="00496373" w:rsidRPr="005E7D4E" w:rsidRDefault="00496373" w:rsidP="006B100A">
      <w:pPr>
        <w:pStyle w:val="Default"/>
        <w:rPr>
          <w:rFonts w:ascii="Arial" w:hAnsi="Arial" w:cs="Arial"/>
        </w:rPr>
      </w:pPr>
    </w:p>
    <w:p w:rsidR="00D4783F" w:rsidRDefault="00D4783F" w:rsidP="00D4783F">
      <w:pPr>
        <w:autoSpaceDE w:val="0"/>
        <w:autoSpaceDN w:val="0"/>
        <w:adjustRightInd w:val="0"/>
        <w:jc w:val="both"/>
      </w:pPr>
      <w:r>
        <w:t xml:space="preserve">Brasília – DF, </w:t>
      </w:r>
      <w:r w:rsidR="00D50077">
        <w:t>10</w:t>
      </w:r>
      <w:r>
        <w:t xml:space="preserve"> de </w:t>
      </w:r>
      <w:r w:rsidR="007671CD">
        <w:t>junho</w:t>
      </w:r>
      <w:r>
        <w:t xml:space="preserve"> de 201</w:t>
      </w:r>
      <w:r w:rsidR="00E871F6">
        <w:t>4</w:t>
      </w:r>
      <w:r>
        <w:t>.</w:t>
      </w:r>
    </w:p>
    <w:p w:rsidR="00CF5EDF" w:rsidRPr="005E7D4E" w:rsidRDefault="00CF5EDF" w:rsidP="00D4783F">
      <w:pPr>
        <w:pStyle w:val="Default"/>
        <w:rPr>
          <w:rFonts w:ascii="Arial" w:hAnsi="Arial" w:cs="Arial"/>
        </w:rPr>
      </w:pPr>
      <w:bookmarkStart w:id="0" w:name="_GoBack"/>
      <w:bookmarkEnd w:id="0"/>
    </w:p>
    <w:sectPr w:rsidR="00CF5EDF" w:rsidRPr="005E7D4E" w:rsidSect="006B100A">
      <w:pgSz w:w="11906" w:h="16838"/>
      <w:pgMar w:top="255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0A"/>
    <w:rsid w:val="00074304"/>
    <w:rsid w:val="000A173C"/>
    <w:rsid w:val="000C23FD"/>
    <w:rsid w:val="000C4169"/>
    <w:rsid w:val="000F4552"/>
    <w:rsid w:val="00162A7F"/>
    <w:rsid w:val="00185FB9"/>
    <w:rsid w:val="001B4393"/>
    <w:rsid w:val="001E21D6"/>
    <w:rsid w:val="0025164C"/>
    <w:rsid w:val="00283245"/>
    <w:rsid w:val="002B62C5"/>
    <w:rsid w:val="004116F3"/>
    <w:rsid w:val="00456E49"/>
    <w:rsid w:val="00463F5B"/>
    <w:rsid w:val="00472C85"/>
    <w:rsid w:val="00496373"/>
    <w:rsid w:val="004A00A5"/>
    <w:rsid w:val="004D5A4F"/>
    <w:rsid w:val="00555872"/>
    <w:rsid w:val="005B63ED"/>
    <w:rsid w:val="005E6941"/>
    <w:rsid w:val="005E6D0F"/>
    <w:rsid w:val="005E7D4E"/>
    <w:rsid w:val="006B100A"/>
    <w:rsid w:val="006B7975"/>
    <w:rsid w:val="00723B0E"/>
    <w:rsid w:val="00736649"/>
    <w:rsid w:val="007671CD"/>
    <w:rsid w:val="007F65A3"/>
    <w:rsid w:val="008345EE"/>
    <w:rsid w:val="00846595"/>
    <w:rsid w:val="008658EE"/>
    <w:rsid w:val="008E2C58"/>
    <w:rsid w:val="008E4EFB"/>
    <w:rsid w:val="008F6C23"/>
    <w:rsid w:val="009021B6"/>
    <w:rsid w:val="00A07993"/>
    <w:rsid w:val="00A262AF"/>
    <w:rsid w:val="00AA7DD8"/>
    <w:rsid w:val="00B25460"/>
    <w:rsid w:val="00B36B00"/>
    <w:rsid w:val="00BB7EC1"/>
    <w:rsid w:val="00C13902"/>
    <w:rsid w:val="00C317FC"/>
    <w:rsid w:val="00C63AAA"/>
    <w:rsid w:val="00C746F2"/>
    <w:rsid w:val="00CF5EDF"/>
    <w:rsid w:val="00D07C90"/>
    <w:rsid w:val="00D1020A"/>
    <w:rsid w:val="00D4783F"/>
    <w:rsid w:val="00D50077"/>
    <w:rsid w:val="00D966A1"/>
    <w:rsid w:val="00DC0D33"/>
    <w:rsid w:val="00DF74DA"/>
    <w:rsid w:val="00E0386D"/>
    <w:rsid w:val="00E871F6"/>
    <w:rsid w:val="00ED12D3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kern w:val="24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E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B1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emEspaamento">
    <w:name w:val="No Spacing"/>
    <w:uiPriority w:val="1"/>
    <w:qFormat/>
    <w:rsid w:val="00846595"/>
    <w:pPr>
      <w:spacing w:after="0" w:line="240" w:lineRule="auto"/>
    </w:pPr>
  </w:style>
  <w:style w:type="character" w:customStyle="1" w:styleId="tex3">
    <w:name w:val="tex3"/>
    <w:basedOn w:val="Fontepargpadro"/>
    <w:rsid w:val="008E2C58"/>
  </w:style>
  <w:style w:type="paragraph" w:styleId="NormalWeb">
    <w:name w:val="Normal (Web)"/>
    <w:basedOn w:val="Normal"/>
    <w:rsid w:val="008F6C23"/>
    <w:pPr>
      <w:spacing w:before="100" w:after="100" w:line="240" w:lineRule="auto"/>
    </w:pPr>
    <w:rPr>
      <w:rFonts w:ascii="Times New Roman" w:eastAsia="Times New Roman" w:hAnsi="Times New Roman" w:cs="Times New Roman"/>
      <w:kern w:val="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8F6C23"/>
    <w:pPr>
      <w:spacing w:after="0" w:line="240" w:lineRule="auto"/>
      <w:ind w:firstLine="426"/>
    </w:pPr>
    <w:rPr>
      <w:rFonts w:ascii="Times New Roman" w:eastAsia="Times New Roman" w:hAnsi="Times New Roman" w:cs="Times New Roman"/>
      <w:kern w:val="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F6C23"/>
    <w:rPr>
      <w:rFonts w:ascii="Times New Roman" w:eastAsia="Times New Roman" w:hAnsi="Times New Roman" w:cs="Times New Roman"/>
      <w:kern w:val="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021B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021B6"/>
    <w:rPr>
      <w:color w:val="800080"/>
      <w:u w:val="single"/>
    </w:rPr>
  </w:style>
  <w:style w:type="paragraph" w:customStyle="1" w:styleId="font5">
    <w:name w:val="font5"/>
    <w:basedOn w:val="Normal"/>
    <w:rsid w:val="009021B6"/>
    <w:pPr>
      <w:spacing w:before="100" w:beforeAutospacing="1" w:after="100" w:afterAutospacing="1" w:line="240" w:lineRule="auto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font6">
    <w:name w:val="font6"/>
    <w:basedOn w:val="Normal"/>
    <w:rsid w:val="009021B6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font7">
    <w:name w:val="font7"/>
    <w:basedOn w:val="Normal"/>
    <w:rsid w:val="009021B6"/>
    <w:pPr>
      <w:spacing w:before="100" w:beforeAutospacing="1" w:after="100" w:afterAutospacing="1" w:line="240" w:lineRule="auto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font8">
    <w:name w:val="font8"/>
    <w:basedOn w:val="Normal"/>
    <w:rsid w:val="009021B6"/>
    <w:pPr>
      <w:spacing w:before="100" w:beforeAutospacing="1" w:after="100" w:afterAutospacing="1" w:line="240" w:lineRule="auto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9021B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9021B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78">
    <w:name w:val="xl78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9">
    <w:name w:val="xl79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80">
    <w:name w:val="xl80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81">
    <w:name w:val="xl81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82">
    <w:name w:val="xl82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83">
    <w:name w:val="xl83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84">
    <w:name w:val="xl84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85">
    <w:name w:val="xl85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86">
    <w:name w:val="xl86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87">
    <w:name w:val="xl87"/>
    <w:basedOn w:val="Normal"/>
    <w:rsid w:val="009021B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88">
    <w:name w:val="xl88"/>
    <w:basedOn w:val="Normal"/>
    <w:rsid w:val="009021B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89">
    <w:name w:val="xl89"/>
    <w:basedOn w:val="Normal"/>
    <w:rsid w:val="009021B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90">
    <w:name w:val="xl90"/>
    <w:basedOn w:val="Normal"/>
    <w:rsid w:val="009021B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91">
    <w:name w:val="xl91"/>
    <w:basedOn w:val="Normal"/>
    <w:rsid w:val="009021B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92">
    <w:name w:val="xl92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93">
    <w:name w:val="xl93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94">
    <w:name w:val="xl94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95">
    <w:name w:val="xl95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96">
    <w:name w:val="xl96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97">
    <w:name w:val="xl97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98">
    <w:name w:val="xl98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99">
    <w:name w:val="xl99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00">
    <w:name w:val="xl100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1">
    <w:name w:val="xl101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2">
    <w:name w:val="xl102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3">
    <w:name w:val="xl103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4">
    <w:name w:val="xl104"/>
    <w:basedOn w:val="Normal"/>
    <w:rsid w:val="009021B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5">
    <w:name w:val="xl105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6">
    <w:name w:val="xl106"/>
    <w:basedOn w:val="Normal"/>
    <w:rsid w:val="009021B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7">
    <w:name w:val="xl107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8">
    <w:name w:val="xl108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109">
    <w:name w:val="xl109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110">
    <w:name w:val="xl110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11">
    <w:name w:val="xl111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12">
    <w:name w:val="xl112"/>
    <w:basedOn w:val="Normal"/>
    <w:rsid w:val="009021B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113">
    <w:name w:val="xl113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14">
    <w:name w:val="xl114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115">
    <w:name w:val="xl115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16">
    <w:name w:val="xl116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17">
    <w:name w:val="xl117"/>
    <w:basedOn w:val="Normal"/>
    <w:rsid w:val="009021B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18">
    <w:name w:val="xl118"/>
    <w:basedOn w:val="Normal"/>
    <w:rsid w:val="009021B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19">
    <w:name w:val="xl119"/>
    <w:basedOn w:val="Normal"/>
    <w:rsid w:val="009021B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120">
    <w:name w:val="xl120"/>
    <w:basedOn w:val="Normal"/>
    <w:rsid w:val="009021B6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1">
    <w:name w:val="xl121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2">
    <w:name w:val="xl122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3">
    <w:name w:val="xl123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4">
    <w:name w:val="xl124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5">
    <w:name w:val="xl125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6">
    <w:name w:val="xl126"/>
    <w:basedOn w:val="Normal"/>
    <w:rsid w:val="009021B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7">
    <w:name w:val="xl127"/>
    <w:basedOn w:val="Normal"/>
    <w:rsid w:val="009021B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8">
    <w:name w:val="xl128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9">
    <w:name w:val="xl129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30">
    <w:name w:val="xl130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31">
    <w:name w:val="xl131"/>
    <w:basedOn w:val="Normal"/>
    <w:rsid w:val="009021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32">
    <w:name w:val="xl132"/>
    <w:basedOn w:val="Normal"/>
    <w:rsid w:val="009021B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33">
    <w:name w:val="xl133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34">
    <w:name w:val="xl134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35">
    <w:name w:val="xl135"/>
    <w:basedOn w:val="Normal"/>
    <w:rsid w:val="009021B6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36">
    <w:name w:val="xl136"/>
    <w:basedOn w:val="Normal"/>
    <w:rsid w:val="009021B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37">
    <w:name w:val="xl137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38">
    <w:name w:val="xl138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39">
    <w:name w:val="xl139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58E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5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kern w:val="24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E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B1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emEspaamento">
    <w:name w:val="No Spacing"/>
    <w:uiPriority w:val="1"/>
    <w:qFormat/>
    <w:rsid w:val="00846595"/>
    <w:pPr>
      <w:spacing w:after="0" w:line="240" w:lineRule="auto"/>
    </w:pPr>
  </w:style>
  <w:style w:type="character" w:customStyle="1" w:styleId="tex3">
    <w:name w:val="tex3"/>
    <w:basedOn w:val="Fontepargpadro"/>
    <w:rsid w:val="008E2C58"/>
  </w:style>
  <w:style w:type="paragraph" w:styleId="NormalWeb">
    <w:name w:val="Normal (Web)"/>
    <w:basedOn w:val="Normal"/>
    <w:rsid w:val="008F6C23"/>
    <w:pPr>
      <w:spacing w:before="100" w:after="100" w:line="240" w:lineRule="auto"/>
    </w:pPr>
    <w:rPr>
      <w:rFonts w:ascii="Times New Roman" w:eastAsia="Times New Roman" w:hAnsi="Times New Roman" w:cs="Times New Roman"/>
      <w:kern w:val="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8F6C23"/>
    <w:pPr>
      <w:spacing w:after="0" w:line="240" w:lineRule="auto"/>
      <w:ind w:firstLine="426"/>
    </w:pPr>
    <w:rPr>
      <w:rFonts w:ascii="Times New Roman" w:eastAsia="Times New Roman" w:hAnsi="Times New Roman" w:cs="Times New Roman"/>
      <w:kern w:val="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F6C23"/>
    <w:rPr>
      <w:rFonts w:ascii="Times New Roman" w:eastAsia="Times New Roman" w:hAnsi="Times New Roman" w:cs="Times New Roman"/>
      <w:kern w:val="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021B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021B6"/>
    <w:rPr>
      <w:color w:val="800080"/>
      <w:u w:val="single"/>
    </w:rPr>
  </w:style>
  <w:style w:type="paragraph" w:customStyle="1" w:styleId="font5">
    <w:name w:val="font5"/>
    <w:basedOn w:val="Normal"/>
    <w:rsid w:val="009021B6"/>
    <w:pPr>
      <w:spacing w:before="100" w:beforeAutospacing="1" w:after="100" w:afterAutospacing="1" w:line="240" w:lineRule="auto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font6">
    <w:name w:val="font6"/>
    <w:basedOn w:val="Normal"/>
    <w:rsid w:val="009021B6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font7">
    <w:name w:val="font7"/>
    <w:basedOn w:val="Normal"/>
    <w:rsid w:val="009021B6"/>
    <w:pPr>
      <w:spacing w:before="100" w:beforeAutospacing="1" w:after="100" w:afterAutospacing="1" w:line="240" w:lineRule="auto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font8">
    <w:name w:val="font8"/>
    <w:basedOn w:val="Normal"/>
    <w:rsid w:val="009021B6"/>
    <w:pPr>
      <w:spacing w:before="100" w:beforeAutospacing="1" w:after="100" w:afterAutospacing="1" w:line="240" w:lineRule="auto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9021B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9021B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78">
    <w:name w:val="xl78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79">
    <w:name w:val="xl79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80">
    <w:name w:val="xl80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81">
    <w:name w:val="xl81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82">
    <w:name w:val="xl82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83">
    <w:name w:val="xl83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84">
    <w:name w:val="xl84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85">
    <w:name w:val="xl85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86">
    <w:name w:val="xl86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87">
    <w:name w:val="xl87"/>
    <w:basedOn w:val="Normal"/>
    <w:rsid w:val="009021B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88">
    <w:name w:val="xl88"/>
    <w:basedOn w:val="Normal"/>
    <w:rsid w:val="009021B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89">
    <w:name w:val="xl89"/>
    <w:basedOn w:val="Normal"/>
    <w:rsid w:val="009021B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90">
    <w:name w:val="xl90"/>
    <w:basedOn w:val="Normal"/>
    <w:rsid w:val="009021B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91">
    <w:name w:val="xl91"/>
    <w:basedOn w:val="Normal"/>
    <w:rsid w:val="009021B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92">
    <w:name w:val="xl92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93">
    <w:name w:val="xl93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94">
    <w:name w:val="xl94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95">
    <w:name w:val="xl95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96">
    <w:name w:val="xl96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97">
    <w:name w:val="xl97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98">
    <w:name w:val="xl98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99">
    <w:name w:val="xl99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00">
    <w:name w:val="xl100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1">
    <w:name w:val="xl101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2">
    <w:name w:val="xl102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3">
    <w:name w:val="xl103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4">
    <w:name w:val="xl104"/>
    <w:basedOn w:val="Normal"/>
    <w:rsid w:val="009021B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5">
    <w:name w:val="xl105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6">
    <w:name w:val="xl106"/>
    <w:basedOn w:val="Normal"/>
    <w:rsid w:val="009021B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7">
    <w:name w:val="xl107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08">
    <w:name w:val="xl108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109">
    <w:name w:val="xl109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110">
    <w:name w:val="xl110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11">
    <w:name w:val="xl111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12">
    <w:name w:val="xl112"/>
    <w:basedOn w:val="Normal"/>
    <w:rsid w:val="009021B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113">
    <w:name w:val="xl113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14">
    <w:name w:val="xl114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115">
    <w:name w:val="xl115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16">
    <w:name w:val="xl116"/>
    <w:basedOn w:val="Normal"/>
    <w:rsid w:val="00902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17">
    <w:name w:val="xl117"/>
    <w:basedOn w:val="Normal"/>
    <w:rsid w:val="009021B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18">
    <w:name w:val="xl118"/>
    <w:basedOn w:val="Normal"/>
    <w:rsid w:val="009021B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19">
    <w:name w:val="xl119"/>
    <w:basedOn w:val="Normal"/>
    <w:rsid w:val="009021B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kern w:val="0"/>
      <w:sz w:val="20"/>
      <w:szCs w:val="20"/>
      <w:lang w:eastAsia="pt-BR"/>
    </w:rPr>
  </w:style>
  <w:style w:type="paragraph" w:customStyle="1" w:styleId="xl120">
    <w:name w:val="xl120"/>
    <w:basedOn w:val="Normal"/>
    <w:rsid w:val="009021B6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1">
    <w:name w:val="xl121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2">
    <w:name w:val="xl122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3">
    <w:name w:val="xl123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4">
    <w:name w:val="xl124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5">
    <w:name w:val="xl125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6">
    <w:name w:val="xl126"/>
    <w:basedOn w:val="Normal"/>
    <w:rsid w:val="009021B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7">
    <w:name w:val="xl127"/>
    <w:basedOn w:val="Normal"/>
    <w:rsid w:val="009021B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8">
    <w:name w:val="xl128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29">
    <w:name w:val="xl129"/>
    <w:basedOn w:val="Normal"/>
    <w:rsid w:val="00902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30">
    <w:name w:val="xl130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31">
    <w:name w:val="xl131"/>
    <w:basedOn w:val="Normal"/>
    <w:rsid w:val="009021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32">
    <w:name w:val="xl132"/>
    <w:basedOn w:val="Normal"/>
    <w:rsid w:val="009021B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33">
    <w:name w:val="xl133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34">
    <w:name w:val="xl134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35">
    <w:name w:val="xl135"/>
    <w:basedOn w:val="Normal"/>
    <w:rsid w:val="009021B6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36">
    <w:name w:val="xl136"/>
    <w:basedOn w:val="Normal"/>
    <w:rsid w:val="009021B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137">
    <w:name w:val="xl137"/>
    <w:basedOn w:val="Normal"/>
    <w:rsid w:val="00902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38">
    <w:name w:val="xl138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39">
    <w:name w:val="xl139"/>
    <w:basedOn w:val="Normal"/>
    <w:rsid w:val="0090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58E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5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gemilengenharia@terr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2302</Words>
  <Characters>12433</Characters>
  <Application>Microsoft Office Word</Application>
  <DocSecurity>4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engemil</dc:creator>
  <cp:lastModifiedBy>gestor_seg</cp:lastModifiedBy>
  <cp:revision>2</cp:revision>
  <cp:lastPrinted>2014-07-01T14:35:00Z</cp:lastPrinted>
  <dcterms:created xsi:type="dcterms:W3CDTF">2014-08-01T13:28:00Z</dcterms:created>
  <dcterms:modified xsi:type="dcterms:W3CDTF">2014-08-01T13:28:00Z</dcterms:modified>
</cp:coreProperties>
</file>