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FEEA1" w14:textId="65F00CC2" w:rsidR="003740B4" w:rsidRPr="00CB19CB" w:rsidRDefault="00706344" w:rsidP="00CB19CB">
      <w:pPr>
        <w:pBdr>
          <w:top w:val="nil"/>
          <w:left w:val="nil"/>
          <w:bottom w:val="nil"/>
          <w:right w:val="nil"/>
          <w:between w:val="nil"/>
        </w:pBdr>
        <w:tabs>
          <w:tab w:val="left" w:pos="4260"/>
        </w:tabs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anchor distT="0" distB="0" distL="114300" distR="114300" simplePos="0" relativeHeight="251670528" behindDoc="1" locked="0" layoutInCell="1" allowOverlap="1" wp14:anchorId="6A37C951" wp14:editId="7962A250">
            <wp:simplePos x="0" y="0"/>
            <wp:positionH relativeFrom="page">
              <wp:align>right</wp:align>
            </wp:positionH>
            <wp:positionV relativeFrom="paragraph">
              <wp:posOffset>-461274</wp:posOffset>
            </wp:positionV>
            <wp:extent cx="7608498" cy="10816538"/>
            <wp:effectExtent l="0" t="0" r="0" b="4445"/>
            <wp:wrapNone/>
            <wp:docPr id="1882799945" name="Imagem 13" descr="Uma imagem contendo Linha do temp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799945" name="Imagem 13" descr="Uma imagem contendo Linha do tempo&#10;&#10;O conteúdo gerado por IA pode estar incorre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498" cy="108165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19CB" w:rsidRPr="00CB19CB">
        <w:rPr>
          <w:color w:val="000000"/>
          <w:sz w:val="18"/>
          <w:szCs w:val="18"/>
        </w:rPr>
        <w:tab/>
      </w:r>
    </w:p>
    <w:p w14:paraId="3D72798B" w14:textId="2E954537" w:rsidR="003740B4" w:rsidRPr="00CB19CB" w:rsidRDefault="00CB19CB" w:rsidP="00CB19CB">
      <w:pPr>
        <w:pBdr>
          <w:top w:val="nil"/>
          <w:left w:val="nil"/>
          <w:bottom w:val="nil"/>
          <w:right w:val="nil"/>
          <w:between w:val="nil"/>
        </w:pBdr>
        <w:tabs>
          <w:tab w:val="left" w:pos="4260"/>
        </w:tabs>
        <w:rPr>
          <w:color w:val="000000"/>
          <w:sz w:val="18"/>
          <w:szCs w:val="18"/>
        </w:rPr>
      </w:pPr>
      <w:r w:rsidRPr="00CB19CB">
        <w:rPr>
          <w:color w:val="000000"/>
          <w:sz w:val="18"/>
          <w:szCs w:val="18"/>
        </w:rPr>
        <w:tab/>
      </w:r>
    </w:p>
    <w:p w14:paraId="6BADA847" w14:textId="609E2F29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18"/>
          <w:szCs w:val="18"/>
        </w:rPr>
      </w:pPr>
      <w:r w:rsidRPr="00CB19CB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11BD3294" wp14:editId="224A1489">
                <wp:simplePos x="0" y="0"/>
                <wp:positionH relativeFrom="column">
                  <wp:posOffset>6654800</wp:posOffset>
                </wp:positionH>
                <wp:positionV relativeFrom="paragraph">
                  <wp:posOffset>622300</wp:posOffset>
                </wp:positionV>
                <wp:extent cx="1270" cy="18300"/>
                <wp:effectExtent l="0" t="0" r="0" b="0"/>
                <wp:wrapTopAndBottom distT="0" distB="0"/>
                <wp:docPr id="2093598531" name="Forma Livre: Forma 2093598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52630" y="3779365"/>
                          <a:ext cx="586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4" h="120000" extrusionOk="0">
                              <a:moveTo>
                                <a:pt x="0" y="0"/>
                              </a:moveTo>
                              <a:lnTo>
                                <a:pt x="923" y="0"/>
                              </a:lnTo>
                            </a:path>
                          </a:pathLst>
                        </a:custGeom>
                        <a:noFill/>
                        <a:ln w="183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650B2" id="Forma Livre: Forma 2093598531" o:spid="_x0000_s1026" style="position:absolute;margin-left:524pt;margin-top:49pt;width:.1pt;height:1.4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24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" path="m,l923,e" filled="f" strokeweight=".50833mm">
                <v:path arrowok="t" o:extrusionok="f"/>
                <w10:wrap type="topAndBottom"/>
              </v:shape>
            </w:pict>
          </mc:Fallback>
        </mc:AlternateContent>
      </w:r>
    </w:p>
    <w:p w14:paraId="001DA362" w14:textId="1DDAEA8E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eastAsia="Times New Roman" w:cs="Times New Roman"/>
          <w:color w:val="000000"/>
          <w:sz w:val="13"/>
          <w:szCs w:val="13"/>
        </w:rPr>
      </w:pPr>
    </w:p>
    <w:p w14:paraId="0C11962F" w14:textId="1AE29449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19BB49AB" w14:textId="02DF3B9D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4105D6A4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18081EA5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0A8C5FA2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463D8C76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42427710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0ADE85BF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255E5CD1" w14:textId="57C5AFCE" w:rsidR="003740B4" w:rsidRPr="00CB19CB" w:rsidRDefault="00CB19CB" w:rsidP="00C17485">
      <w:pPr>
        <w:jc w:val="center"/>
        <w:rPr>
          <w:rFonts w:eastAsia="Times New Roman" w:cs="Times New Roman"/>
          <w:color w:val="000000"/>
          <w:sz w:val="20"/>
          <w:szCs w:val="20"/>
        </w:rPr>
      </w:pPr>
      <w:r w:rsidRPr="00CB19CB">
        <w:rPr>
          <w:rFonts w:eastAsia="Times New Roman" w:cs="Times New Roman"/>
          <w:color w:val="000000"/>
          <w:sz w:val="20"/>
          <w:szCs w:val="20"/>
        </w:rPr>
        <w:tab/>
      </w:r>
    </w:p>
    <w:p w14:paraId="301B76DF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28AC24A7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6F06D3C3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73F6C969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5D99BECC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6E398979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305BE058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4FBA4D56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3935AD04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5B3B44F3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0BD0F798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6AB74979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148A9D32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24BD52C5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0E1D0D9C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0B9FDC70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0ED86219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1E380F68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67B3D6B4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7940B3FE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42461A19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1664109E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17DE4795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456CCBDC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79D5A19E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13A61D6B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color w:val="000000"/>
          <w:sz w:val="20"/>
          <w:szCs w:val="20"/>
        </w:rPr>
      </w:pPr>
    </w:p>
    <w:p w14:paraId="46D47466" w14:textId="77777777" w:rsidR="00931B9D" w:rsidRDefault="00931B9D">
      <w:pPr>
        <w:pBdr>
          <w:top w:val="nil"/>
          <w:left w:val="nil"/>
          <w:bottom w:val="nil"/>
          <w:right w:val="nil"/>
          <w:between w:val="nil"/>
        </w:pBdr>
        <w:spacing w:before="7" w:after="320"/>
        <w:ind w:left="1701"/>
        <w:rPr>
          <w:rFonts w:eastAsia="Calibri" w:cs="Calibri"/>
          <w:b/>
          <w:color w:val="049EA3"/>
        </w:rPr>
      </w:pPr>
    </w:p>
    <w:p w14:paraId="25B56782" w14:textId="77777777" w:rsidR="00931B9D" w:rsidRDefault="00931B9D">
      <w:pPr>
        <w:pBdr>
          <w:top w:val="nil"/>
          <w:left w:val="nil"/>
          <w:bottom w:val="nil"/>
          <w:right w:val="nil"/>
          <w:between w:val="nil"/>
        </w:pBdr>
        <w:spacing w:before="7" w:after="320"/>
        <w:ind w:left="1701"/>
        <w:rPr>
          <w:rFonts w:eastAsia="Calibri" w:cs="Calibri"/>
          <w:b/>
          <w:color w:val="049EA3"/>
        </w:rPr>
      </w:pPr>
    </w:p>
    <w:p w14:paraId="20EE3FFE" w14:textId="77777777" w:rsidR="00931B9D" w:rsidRDefault="00931B9D">
      <w:pPr>
        <w:pBdr>
          <w:top w:val="nil"/>
          <w:left w:val="nil"/>
          <w:bottom w:val="nil"/>
          <w:right w:val="nil"/>
          <w:between w:val="nil"/>
        </w:pBdr>
        <w:spacing w:before="7" w:after="320"/>
        <w:ind w:left="1701"/>
        <w:rPr>
          <w:rFonts w:eastAsia="Calibri" w:cs="Calibri"/>
          <w:b/>
          <w:color w:val="049EA3"/>
        </w:rPr>
      </w:pPr>
    </w:p>
    <w:p w14:paraId="481E8E67" w14:textId="77777777" w:rsidR="00931B9D" w:rsidRDefault="00931B9D">
      <w:pPr>
        <w:pBdr>
          <w:top w:val="nil"/>
          <w:left w:val="nil"/>
          <w:bottom w:val="nil"/>
          <w:right w:val="nil"/>
          <w:between w:val="nil"/>
        </w:pBdr>
        <w:spacing w:before="7" w:after="320"/>
        <w:ind w:left="1701"/>
        <w:rPr>
          <w:rFonts w:eastAsia="Calibri" w:cs="Calibri"/>
          <w:b/>
          <w:color w:val="049EA3"/>
        </w:rPr>
      </w:pPr>
    </w:p>
    <w:p w14:paraId="47434171" w14:textId="77777777" w:rsidR="00931B9D" w:rsidRDefault="00931B9D">
      <w:pPr>
        <w:pBdr>
          <w:top w:val="nil"/>
          <w:left w:val="nil"/>
          <w:bottom w:val="nil"/>
          <w:right w:val="nil"/>
          <w:between w:val="nil"/>
        </w:pBdr>
        <w:spacing w:before="7" w:after="320"/>
        <w:ind w:left="1701"/>
        <w:rPr>
          <w:rFonts w:eastAsia="Calibri" w:cs="Calibri"/>
          <w:b/>
          <w:color w:val="049EA3"/>
        </w:rPr>
      </w:pPr>
    </w:p>
    <w:p w14:paraId="7C2ADA19" w14:textId="77777777" w:rsidR="00931B9D" w:rsidRDefault="00931B9D">
      <w:pPr>
        <w:pBdr>
          <w:top w:val="nil"/>
          <w:left w:val="nil"/>
          <w:bottom w:val="nil"/>
          <w:right w:val="nil"/>
          <w:between w:val="nil"/>
        </w:pBdr>
        <w:spacing w:before="7" w:after="320"/>
        <w:ind w:left="1701"/>
        <w:rPr>
          <w:rFonts w:eastAsia="Calibri" w:cs="Calibri"/>
          <w:b/>
          <w:color w:val="049EA3"/>
        </w:rPr>
      </w:pPr>
    </w:p>
    <w:p w14:paraId="3266578B" w14:textId="77777777" w:rsidR="00931B9D" w:rsidRDefault="00931B9D">
      <w:pPr>
        <w:pBdr>
          <w:top w:val="nil"/>
          <w:left w:val="nil"/>
          <w:bottom w:val="nil"/>
          <w:right w:val="nil"/>
          <w:between w:val="nil"/>
        </w:pBdr>
        <w:spacing w:before="7" w:after="320"/>
        <w:ind w:left="1701"/>
        <w:rPr>
          <w:rFonts w:eastAsia="Calibri" w:cs="Calibri"/>
          <w:b/>
          <w:color w:val="049EA3"/>
        </w:rPr>
      </w:pPr>
    </w:p>
    <w:p w14:paraId="000156F2" w14:textId="77777777" w:rsidR="00931B9D" w:rsidRDefault="00931B9D">
      <w:pPr>
        <w:pBdr>
          <w:top w:val="nil"/>
          <w:left w:val="nil"/>
          <w:bottom w:val="nil"/>
          <w:right w:val="nil"/>
          <w:between w:val="nil"/>
        </w:pBdr>
        <w:spacing w:before="7" w:after="320"/>
        <w:ind w:left="1701"/>
        <w:rPr>
          <w:rFonts w:eastAsia="Calibri" w:cs="Calibri"/>
          <w:b/>
          <w:color w:val="049EA3"/>
        </w:rPr>
      </w:pPr>
    </w:p>
    <w:p w14:paraId="65540EF1" w14:textId="77777777" w:rsidR="00931B9D" w:rsidRDefault="00931B9D">
      <w:pPr>
        <w:pBdr>
          <w:top w:val="nil"/>
          <w:left w:val="nil"/>
          <w:bottom w:val="nil"/>
          <w:right w:val="nil"/>
          <w:between w:val="nil"/>
        </w:pBdr>
        <w:spacing w:before="7" w:after="320"/>
        <w:ind w:left="1701"/>
        <w:rPr>
          <w:rFonts w:eastAsia="Calibri" w:cs="Calibri"/>
          <w:b/>
          <w:color w:val="049EA3"/>
        </w:rPr>
      </w:pPr>
    </w:p>
    <w:p w14:paraId="54F7CC8B" w14:textId="77777777" w:rsidR="00931B9D" w:rsidRDefault="00931B9D">
      <w:pPr>
        <w:pBdr>
          <w:top w:val="nil"/>
          <w:left w:val="nil"/>
          <w:bottom w:val="nil"/>
          <w:right w:val="nil"/>
          <w:between w:val="nil"/>
        </w:pBdr>
        <w:spacing w:before="7" w:after="320"/>
        <w:ind w:left="1701"/>
        <w:rPr>
          <w:rFonts w:eastAsia="Calibri" w:cs="Calibri"/>
          <w:b/>
          <w:color w:val="049EA3"/>
        </w:rPr>
      </w:pPr>
    </w:p>
    <w:p w14:paraId="5479EC4B" w14:textId="77777777" w:rsidR="00931B9D" w:rsidRDefault="00931B9D">
      <w:pPr>
        <w:pBdr>
          <w:top w:val="nil"/>
          <w:left w:val="nil"/>
          <w:bottom w:val="nil"/>
          <w:right w:val="nil"/>
          <w:between w:val="nil"/>
        </w:pBdr>
        <w:spacing w:before="7" w:after="320"/>
        <w:ind w:left="1701"/>
        <w:rPr>
          <w:rFonts w:eastAsia="Calibri" w:cs="Calibri"/>
          <w:b/>
          <w:color w:val="049EA3"/>
        </w:rPr>
      </w:pPr>
    </w:p>
    <w:p w14:paraId="3E0B3389" w14:textId="466CBC20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before="7" w:after="320"/>
        <w:ind w:left="1701"/>
        <w:rPr>
          <w:rFonts w:eastAsia="Calibri" w:cs="Calibri"/>
          <w:color w:val="000000"/>
        </w:rPr>
      </w:pPr>
      <w:r w:rsidRPr="00A3146F">
        <w:rPr>
          <w:rFonts w:eastAsia="Calibri" w:cs="Calibri"/>
          <w:b/>
          <w:color w:val="049EA3"/>
        </w:rPr>
        <w:t>Matriz 1.1.</w:t>
      </w:r>
      <w:r w:rsidRPr="00CB19CB">
        <w:rPr>
          <w:rFonts w:eastAsia="Calibri" w:cs="Calibri"/>
          <w:b/>
          <w:color w:val="009A87"/>
        </w:rPr>
        <w:t xml:space="preserve"> </w:t>
      </w:r>
      <w:r w:rsidRPr="00CB19CB">
        <w:rPr>
          <w:rFonts w:eastAsia="Calibri" w:cs="Calibri"/>
          <w:color w:val="000000"/>
        </w:rPr>
        <w:t xml:space="preserve">Estrutura de coordenação do plano </w:t>
      </w:r>
    </w:p>
    <w:tbl>
      <w:tblPr>
        <w:tblStyle w:val="32"/>
        <w:tblW w:w="8484" w:type="dxa"/>
        <w:tblInd w:w="1720" w:type="dxa"/>
        <w:tblBorders>
          <w:top w:val="single" w:sz="8" w:space="0" w:color="009987"/>
          <w:left w:val="single" w:sz="8" w:space="0" w:color="009987"/>
          <w:bottom w:val="single" w:sz="8" w:space="0" w:color="009987"/>
          <w:right w:val="single" w:sz="8" w:space="0" w:color="009987"/>
          <w:insideH w:val="single" w:sz="8" w:space="0" w:color="009987"/>
          <w:insideV w:val="single" w:sz="8" w:space="0" w:color="009987"/>
        </w:tblBorders>
        <w:tblLayout w:type="fixed"/>
        <w:tblLook w:val="0000" w:firstRow="0" w:lastRow="0" w:firstColumn="0" w:lastColumn="0" w:noHBand="0" w:noVBand="0"/>
      </w:tblPr>
      <w:tblGrid>
        <w:gridCol w:w="5580"/>
        <w:gridCol w:w="2904"/>
      </w:tblGrid>
      <w:tr w:rsidR="003740B4" w:rsidRPr="00CB19CB" w14:paraId="7527A2CE" w14:textId="77777777" w:rsidTr="00931B9D">
        <w:trPr>
          <w:trHeight w:val="830"/>
        </w:trPr>
        <w:tc>
          <w:tcPr>
            <w:tcW w:w="8484" w:type="dxa"/>
            <w:gridSpan w:val="2"/>
            <w:shd w:val="clear" w:color="auto" w:fill="CBEBE7"/>
          </w:tcPr>
          <w:p w14:paraId="4EC4F63F" w14:textId="0C6A65A7" w:rsidR="003740B4" w:rsidRPr="00CB19CB" w:rsidRDefault="004F407C" w:rsidP="004D4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283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Coordenação do plano</w:t>
            </w:r>
          </w:p>
        </w:tc>
      </w:tr>
      <w:tr w:rsidR="003740B4" w:rsidRPr="00CB19CB" w14:paraId="6088F715" w14:textId="77777777">
        <w:trPr>
          <w:trHeight w:val="1218"/>
        </w:trPr>
        <w:tc>
          <w:tcPr>
            <w:tcW w:w="8484" w:type="dxa"/>
            <w:gridSpan w:val="2"/>
            <w:shd w:val="clear" w:color="auto" w:fill="EDF8F7"/>
          </w:tcPr>
          <w:p w14:paraId="0C9DA376" w14:textId="4FA67559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26" w:right="2456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Agente ou conjunto de agentes responsáve</w:t>
            </w:r>
            <w:r w:rsidR="00195FA3">
              <w:rPr>
                <w:rFonts w:eastAsia="Calibri" w:cs="Calibri"/>
                <w:b/>
                <w:color w:val="000000"/>
                <w:sz w:val="20"/>
                <w:szCs w:val="20"/>
              </w:rPr>
              <w:t>is</w:t>
            </w: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pelo plano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: </w:t>
            </w:r>
          </w:p>
          <w:p w14:paraId="1694ABA1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26" w:right="245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41A52D94" w14:textId="77777777">
        <w:trPr>
          <w:trHeight w:val="1416"/>
        </w:trPr>
        <w:tc>
          <w:tcPr>
            <w:tcW w:w="8484" w:type="dxa"/>
            <w:gridSpan w:val="2"/>
            <w:shd w:val="clear" w:color="auto" w:fill="EDF8F7"/>
          </w:tcPr>
          <w:p w14:paraId="017BD84B" w14:textId="3FF0A4A9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26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Agente ou conjunto de agentes responsáve</w:t>
            </w:r>
            <w:r w:rsidR="00195FA3">
              <w:rPr>
                <w:rFonts w:eastAsia="Calibri" w:cs="Calibri"/>
                <w:b/>
                <w:color w:val="000000"/>
                <w:sz w:val="20"/>
                <w:szCs w:val="20"/>
              </w:rPr>
              <w:t>is</w:t>
            </w: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por coordenar a elaboração do plano:</w:t>
            </w:r>
          </w:p>
          <w:p w14:paraId="07256BC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7D9AC924" w14:textId="77777777">
        <w:trPr>
          <w:trHeight w:val="696"/>
        </w:trPr>
        <w:tc>
          <w:tcPr>
            <w:tcW w:w="5580" w:type="dxa"/>
            <w:shd w:val="clear" w:color="auto" w:fill="EDF8F7"/>
            <w:vAlign w:val="center"/>
          </w:tcPr>
          <w:p w14:paraId="78D25C25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Atividades a serem realizadas pela coordenação</w:t>
            </w:r>
          </w:p>
        </w:tc>
        <w:tc>
          <w:tcPr>
            <w:tcW w:w="2904" w:type="dxa"/>
            <w:shd w:val="clear" w:color="auto" w:fill="EDF8F7"/>
            <w:vAlign w:val="center"/>
          </w:tcPr>
          <w:p w14:paraId="3925E3A3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Responsável(is)</w:t>
            </w:r>
          </w:p>
        </w:tc>
      </w:tr>
      <w:tr w:rsidR="003740B4" w:rsidRPr="00CB19CB" w14:paraId="645BFF9F" w14:textId="77777777">
        <w:trPr>
          <w:trHeight w:val="567"/>
        </w:trPr>
        <w:tc>
          <w:tcPr>
            <w:tcW w:w="5580" w:type="dxa"/>
            <w:vAlign w:val="center"/>
          </w:tcPr>
          <w:p w14:paraId="36235D9E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14:paraId="05CB53D7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44E1BD36" w14:textId="77777777">
        <w:trPr>
          <w:trHeight w:val="567"/>
        </w:trPr>
        <w:tc>
          <w:tcPr>
            <w:tcW w:w="5580" w:type="dxa"/>
            <w:vAlign w:val="center"/>
          </w:tcPr>
          <w:p w14:paraId="386A7085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14:paraId="666B7E86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07D101B9" w14:textId="77777777">
        <w:trPr>
          <w:trHeight w:val="567"/>
        </w:trPr>
        <w:tc>
          <w:tcPr>
            <w:tcW w:w="5580" w:type="dxa"/>
            <w:vAlign w:val="center"/>
          </w:tcPr>
          <w:p w14:paraId="232494FD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14:paraId="4D74759E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5309CB4D" w14:textId="77777777">
        <w:trPr>
          <w:trHeight w:val="567"/>
        </w:trPr>
        <w:tc>
          <w:tcPr>
            <w:tcW w:w="5580" w:type="dxa"/>
            <w:vAlign w:val="center"/>
          </w:tcPr>
          <w:p w14:paraId="783BC915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14:paraId="289E1148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5C2AB92B" w14:textId="77777777">
        <w:trPr>
          <w:trHeight w:val="567"/>
        </w:trPr>
        <w:tc>
          <w:tcPr>
            <w:tcW w:w="5580" w:type="dxa"/>
            <w:vAlign w:val="center"/>
          </w:tcPr>
          <w:p w14:paraId="39C92223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14:paraId="742F7865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7FE9958E" w14:textId="77777777">
        <w:trPr>
          <w:trHeight w:val="567"/>
        </w:trPr>
        <w:tc>
          <w:tcPr>
            <w:tcW w:w="5580" w:type="dxa"/>
            <w:vAlign w:val="center"/>
          </w:tcPr>
          <w:p w14:paraId="6E0E97D6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14:paraId="40E3D831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70937533" w14:textId="77777777">
        <w:trPr>
          <w:trHeight w:val="567"/>
        </w:trPr>
        <w:tc>
          <w:tcPr>
            <w:tcW w:w="5580" w:type="dxa"/>
            <w:vAlign w:val="center"/>
          </w:tcPr>
          <w:p w14:paraId="3F1B6CE9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14:paraId="1A2DF818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09393E7B" w14:textId="77777777">
        <w:trPr>
          <w:trHeight w:val="567"/>
        </w:trPr>
        <w:tc>
          <w:tcPr>
            <w:tcW w:w="5580" w:type="dxa"/>
            <w:vAlign w:val="center"/>
          </w:tcPr>
          <w:p w14:paraId="6404267A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14:paraId="0E45076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7BA1ABB5" w14:textId="77777777">
        <w:trPr>
          <w:trHeight w:val="567"/>
        </w:trPr>
        <w:tc>
          <w:tcPr>
            <w:tcW w:w="5580" w:type="dxa"/>
            <w:vAlign w:val="center"/>
          </w:tcPr>
          <w:p w14:paraId="741E9C2B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14:paraId="555A1342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5CCE4E14" w14:textId="77777777">
        <w:trPr>
          <w:trHeight w:val="567"/>
        </w:trPr>
        <w:tc>
          <w:tcPr>
            <w:tcW w:w="5580" w:type="dxa"/>
            <w:vAlign w:val="center"/>
          </w:tcPr>
          <w:p w14:paraId="04452BB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14:paraId="6CAA500F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665E8188" w14:textId="77777777">
        <w:trPr>
          <w:trHeight w:val="567"/>
        </w:trPr>
        <w:tc>
          <w:tcPr>
            <w:tcW w:w="5580" w:type="dxa"/>
            <w:vAlign w:val="center"/>
          </w:tcPr>
          <w:p w14:paraId="71962E3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14:paraId="29777209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5124E287" w14:textId="77777777">
        <w:trPr>
          <w:trHeight w:val="567"/>
        </w:trPr>
        <w:tc>
          <w:tcPr>
            <w:tcW w:w="5580" w:type="dxa"/>
            <w:vAlign w:val="center"/>
          </w:tcPr>
          <w:p w14:paraId="529C3C6F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14:paraId="4EC75C18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0C6EE725" w14:textId="77777777">
        <w:trPr>
          <w:trHeight w:val="567"/>
        </w:trPr>
        <w:tc>
          <w:tcPr>
            <w:tcW w:w="5580" w:type="dxa"/>
            <w:vAlign w:val="center"/>
          </w:tcPr>
          <w:p w14:paraId="0F133EC5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14:paraId="705BCA5B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</w:tbl>
    <w:p w14:paraId="15A62114" w14:textId="77777777" w:rsidR="003740B4" w:rsidRPr="00CB19CB" w:rsidRDefault="004F407C">
      <w:pPr>
        <w:sectPr w:rsidR="003740B4" w:rsidRPr="00CB19CB">
          <w:footerReference w:type="even" r:id="rId9"/>
          <w:footerReference w:type="default" r:id="rId10"/>
          <w:footerReference w:type="first" r:id="rId11"/>
          <w:pgSz w:w="11910" w:h="16840"/>
          <w:pgMar w:top="740" w:right="0" w:bottom="280" w:left="0" w:header="720" w:footer="720" w:gutter="0"/>
          <w:pgNumType w:start="1"/>
          <w:cols w:space="720"/>
        </w:sectPr>
      </w:pPr>
      <w:r w:rsidRPr="00CB19CB">
        <w:br w:type="page"/>
      </w:r>
    </w:p>
    <w:p w14:paraId="214FBD4E" w14:textId="77777777" w:rsidR="003740B4" w:rsidRPr="00CB19CB" w:rsidRDefault="004F407C">
      <w:pPr>
        <w:widowControl/>
        <w:spacing w:after="320"/>
        <w:ind w:left="1701"/>
        <w:rPr>
          <w:rFonts w:eastAsia="Calibri" w:cs="Calibri"/>
          <w:color w:val="000000"/>
        </w:rPr>
      </w:pPr>
      <w:r w:rsidRPr="00931B9D">
        <w:rPr>
          <w:rFonts w:eastAsia="Calibri" w:cs="Calibri"/>
          <w:b/>
          <w:color w:val="049EA3"/>
        </w:rPr>
        <w:lastRenderedPageBreak/>
        <w:t>Matriz 1.2.</w:t>
      </w:r>
      <w:r w:rsidRPr="00CB19CB">
        <w:rPr>
          <w:rFonts w:eastAsia="Calibri" w:cs="Calibri"/>
          <w:b/>
          <w:color w:val="009A87"/>
        </w:rPr>
        <w:t xml:space="preserve"> </w:t>
      </w:r>
      <w:r w:rsidRPr="00CB19CB">
        <w:rPr>
          <w:rFonts w:eastAsia="Calibri" w:cs="Calibri"/>
          <w:color w:val="000000"/>
        </w:rPr>
        <w:t xml:space="preserve">Agentes a serem envolvidos/as na elaboração do plano </w:t>
      </w:r>
    </w:p>
    <w:tbl>
      <w:tblPr>
        <w:tblStyle w:val="31"/>
        <w:tblW w:w="8505" w:type="dxa"/>
        <w:tblInd w:w="1691" w:type="dxa"/>
        <w:tblBorders>
          <w:top w:val="single" w:sz="8" w:space="0" w:color="009987"/>
          <w:left w:val="single" w:sz="8" w:space="0" w:color="009987"/>
          <w:bottom w:val="single" w:sz="8" w:space="0" w:color="009987"/>
          <w:right w:val="single" w:sz="8" w:space="0" w:color="009987"/>
          <w:insideH w:val="single" w:sz="8" w:space="0" w:color="009987"/>
          <w:insideV w:val="single" w:sz="8" w:space="0" w:color="009987"/>
        </w:tblBorders>
        <w:tblLayout w:type="fixed"/>
        <w:tblLook w:val="0000" w:firstRow="0" w:lastRow="0" w:firstColumn="0" w:lastColumn="0" w:noHBand="0" w:noVBand="0"/>
      </w:tblPr>
      <w:tblGrid>
        <w:gridCol w:w="3374"/>
        <w:gridCol w:w="19"/>
        <w:gridCol w:w="1257"/>
        <w:gridCol w:w="19"/>
        <w:gridCol w:w="1824"/>
        <w:gridCol w:w="19"/>
        <w:gridCol w:w="1993"/>
      </w:tblGrid>
      <w:tr w:rsidR="003740B4" w:rsidRPr="00CB19CB" w14:paraId="1AA27DF9" w14:textId="77777777">
        <w:trPr>
          <w:trHeight w:val="792"/>
        </w:trPr>
        <w:tc>
          <w:tcPr>
            <w:tcW w:w="3374" w:type="dxa"/>
            <w:shd w:val="clear" w:color="auto" w:fill="D4EEEB"/>
            <w:vAlign w:val="center"/>
          </w:tcPr>
          <w:p w14:paraId="0B1E264A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Agentes</w:t>
            </w:r>
          </w:p>
        </w:tc>
        <w:tc>
          <w:tcPr>
            <w:tcW w:w="1276" w:type="dxa"/>
            <w:gridSpan w:val="2"/>
            <w:shd w:val="clear" w:color="auto" w:fill="D4EEEB"/>
            <w:vAlign w:val="center"/>
          </w:tcPr>
          <w:p w14:paraId="1EAFAD44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right="325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Passos do ciclo (1 a 8)</w:t>
            </w:r>
          </w:p>
        </w:tc>
        <w:tc>
          <w:tcPr>
            <w:tcW w:w="1843" w:type="dxa"/>
            <w:gridSpan w:val="2"/>
            <w:shd w:val="clear" w:color="auto" w:fill="D4EEEB"/>
            <w:vAlign w:val="center"/>
          </w:tcPr>
          <w:p w14:paraId="5496CF03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Meios de participação</w:t>
            </w:r>
          </w:p>
        </w:tc>
        <w:tc>
          <w:tcPr>
            <w:tcW w:w="2012" w:type="dxa"/>
            <w:gridSpan w:val="2"/>
            <w:shd w:val="clear" w:color="auto" w:fill="D4EEEB"/>
            <w:vAlign w:val="center"/>
          </w:tcPr>
          <w:p w14:paraId="3890809B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5" w:right="319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Formas de mobilização</w:t>
            </w:r>
          </w:p>
        </w:tc>
      </w:tr>
      <w:tr w:rsidR="003740B4" w:rsidRPr="00CB19CB" w14:paraId="0BCA7D14" w14:textId="77777777">
        <w:trPr>
          <w:trHeight w:val="567"/>
        </w:trPr>
        <w:tc>
          <w:tcPr>
            <w:tcW w:w="8505" w:type="dxa"/>
            <w:gridSpan w:val="7"/>
            <w:shd w:val="clear" w:color="auto" w:fill="EDF8F7"/>
            <w:vAlign w:val="center"/>
          </w:tcPr>
          <w:p w14:paraId="66C76DC1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Poder público municipal</w:t>
            </w:r>
          </w:p>
        </w:tc>
      </w:tr>
      <w:tr w:rsidR="003740B4" w:rsidRPr="00CB19CB" w14:paraId="0224872E" w14:textId="77777777">
        <w:trPr>
          <w:trHeight w:val="567"/>
        </w:trPr>
        <w:tc>
          <w:tcPr>
            <w:tcW w:w="3374" w:type="dxa"/>
            <w:vAlign w:val="center"/>
          </w:tcPr>
          <w:p w14:paraId="722D1452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6718680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right="244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C41A7F5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170" w:right="367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vAlign w:val="center"/>
          </w:tcPr>
          <w:p w14:paraId="4DD5121B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170" w:right="209" w:firstLine="48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2FC846BE" w14:textId="77777777">
        <w:trPr>
          <w:trHeight w:val="567"/>
        </w:trPr>
        <w:tc>
          <w:tcPr>
            <w:tcW w:w="3374" w:type="dxa"/>
            <w:vAlign w:val="center"/>
          </w:tcPr>
          <w:p w14:paraId="4E629C5E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815A5E2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right="244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189908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vAlign w:val="center"/>
          </w:tcPr>
          <w:p w14:paraId="0579E163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170" w:right="319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327DF029" w14:textId="77777777">
        <w:trPr>
          <w:trHeight w:val="567"/>
        </w:trPr>
        <w:tc>
          <w:tcPr>
            <w:tcW w:w="8505" w:type="dxa"/>
            <w:gridSpan w:val="7"/>
            <w:shd w:val="clear" w:color="auto" w:fill="EDF8F7"/>
            <w:vAlign w:val="center"/>
          </w:tcPr>
          <w:p w14:paraId="314EAE35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Poder público regional</w:t>
            </w:r>
          </w:p>
        </w:tc>
      </w:tr>
      <w:tr w:rsidR="003740B4" w:rsidRPr="00CB19CB" w14:paraId="10DF471D" w14:textId="77777777">
        <w:trPr>
          <w:trHeight w:val="567"/>
        </w:trPr>
        <w:tc>
          <w:tcPr>
            <w:tcW w:w="3374" w:type="dxa"/>
            <w:vAlign w:val="center"/>
          </w:tcPr>
          <w:p w14:paraId="2473249F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050A56D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right="244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0E7333E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vAlign w:val="center"/>
          </w:tcPr>
          <w:p w14:paraId="20A5BA0D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5670729A" w14:textId="77777777">
        <w:trPr>
          <w:trHeight w:val="567"/>
        </w:trPr>
        <w:tc>
          <w:tcPr>
            <w:tcW w:w="3374" w:type="dxa"/>
            <w:vAlign w:val="center"/>
          </w:tcPr>
          <w:p w14:paraId="60B7D476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170" w:right="807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75EA42A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right="244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4CC84F2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vAlign w:val="center"/>
          </w:tcPr>
          <w:p w14:paraId="45151FC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3C46F24A" w14:textId="77777777">
        <w:trPr>
          <w:trHeight w:val="567"/>
        </w:trPr>
        <w:tc>
          <w:tcPr>
            <w:tcW w:w="8505" w:type="dxa"/>
            <w:gridSpan w:val="7"/>
            <w:shd w:val="clear" w:color="auto" w:fill="EDF8F7"/>
            <w:vAlign w:val="center"/>
          </w:tcPr>
          <w:p w14:paraId="32E953F7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Poder público estadual</w:t>
            </w:r>
          </w:p>
        </w:tc>
      </w:tr>
      <w:tr w:rsidR="003740B4" w:rsidRPr="00CB19CB" w14:paraId="7E3AA312" w14:textId="77777777">
        <w:trPr>
          <w:trHeight w:val="567"/>
        </w:trPr>
        <w:tc>
          <w:tcPr>
            <w:tcW w:w="3393" w:type="dxa"/>
            <w:gridSpan w:val="2"/>
            <w:vAlign w:val="center"/>
          </w:tcPr>
          <w:p w14:paraId="08C9C645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170" w:right="807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FC8002F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right="244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6BBF0F9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993" w:type="dxa"/>
            <w:vAlign w:val="center"/>
          </w:tcPr>
          <w:p w14:paraId="231881D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3740B4" w:rsidRPr="00CB19CB" w14:paraId="05D8CE89" w14:textId="77777777">
        <w:trPr>
          <w:trHeight w:val="567"/>
        </w:trPr>
        <w:tc>
          <w:tcPr>
            <w:tcW w:w="3393" w:type="dxa"/>
            <w:gridSpan w:val="2"/>
            <w:vAlign w:val="center"/>
          </w:tcPr>
          <w:p w14:paraId="2A8ED4B0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170" w:right="285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4823430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right="244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218DD85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993" w:type="dxa"/>
            <w:vAlign w:val="center"/>
          </w:tcPr>
          <w:p w14:paraId="1EF7071E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3740B4" w:rsidRPr="00CB19CB" w14:paraId="406DD636" w14:textId="77777777">
        <w:trPr>
          <w:trHeight w:val="567"/>
        </w:trPr>
        <w:tc>
          <w:tcPr>
            <w:tcW w:w="8505" w:type="dxa"/>
            <w:gridSpan w:val="7"/>
            <w:shd w:val="clear" w:color="auto" w:fill="EDF8F7"/>
            <w:vAlign w:val="center"/>
          </w:tcPr>
          <w:p w14:paraId="69781FEE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Poder público federal</w:t>
            </w:r>
          </w:p>
        </w:tc>
      </w:tr>
      <w:tr w:rsidR="003740B4" w:rsidRPr="00CB19CB" w14:paraId="6C2E05AB" w14:textId="77777777">
        <w:trPr>
          <w:trHeight w:val="567"/>
        </w:trPr>
        <w:tc>
          <w:tcPr>
            <w:tcW w:w="3393" w:type="dxa"/>
            <w:gridSpan w:val="2"/>
            <w:vAlign w:val="center"/>
          </w:tcPr>
          <w:p w14:paraId="50BFACE8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4593192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CCFA07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993" w:type="dxa"/>
            <w:vAlign w:val="center"/>
          </w:tcPr>
          <w:p w14:paraId="544B69FE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3740B4" w:rsidRPr="00CB19CB" w14:paraId="577A50A4" w14:textId="77777777">
        <w:trPr>
          <w:trHeight w:val="567"/>
        </w:trPr>
        <w:tc>
          <w:tcPr>
            <w:tcW w:w="3393" w:type="dxa"/>
            <w:gridSpan w:val="2"/>
            <w:vAlign w:val="center"/>
          </w:tcPr>
          <w:p w14:paraId="3C9C6D81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170" w:right="285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821B56B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039B59F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993" w:type="dxa"/>
            <w:vAlign w:val="center"/>
          </w:tcPr>
          <w:p w14:paraId="60F94FE1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3740B4" w:rsidRPr="00CB19CB" w14:paraId="322A417A" w14:textId="77777777">
        <w:trPr>
          <w:trHeight w:val="567"/>
        </w:trPr>
        <w:tc>
          <w:tcPr>
            <w:tcW w:w="8505" w:type="dxa"/>
            <w:gridSpan w:val="7"/>
            <w:shd w:val="clear" w:color="auto" w:fill="EDF8F7"/>
            <w:vAlign w:val="center"/>
          </w:tcPr>
          <w:p w14:paraId="0A747E9F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Instituições de ensino e pesquisa</w:t>
            </w:r>
          </w:p>
        </w:tc>
      </w:tr>
      <w:tr w:rsidR="003740B4" w:rsidRPr="00CB19CB" w14:paraId="74FD3A2A" w14:textId="77777777">
        <w:trPr>
          <w:trHeight w:val="567"/>
        </w:trPr>
        <w:tc>
          <w:tcPr>
            <w:tcW w:w="3393" w:type="dxa"/>
            <w:gridSpan w:val="2"/>
            <w:vAlign w:val="center"/>
          </w:tcPr>
          <w:p w14:paraId="1A1EA32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46549F0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CD235F5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993" w:type="dxa"/>
            <w:vAlign w:val="center"/>
          </w:tcPr>
          <w:p w14:paraId="076CD392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3740B4" w:rsidRPr="00CB19CB" w14:paraId="040849F9" w14:textId="77777777">
        <w:trPr>
          <w:trHeight w:val="567"/>
        </w:trPr>
        <w:tc>
          <w:tcPr>
            <w:tcW w:w="3393" w:type="dxa"/>
            <w:gridSpan w:val="2"/>
            <w:vAlign w:val="center"/>
          </w:tcPr>
          <w:p w14:paraId="31AD4AF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021497B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80CE186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993" w:type="dxa"/>
            <w:vAlign w:val="center"/>
          </w:tcPr>
          <w:p w14:paraId="2134DCD3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3740B4" w:rsidRPr="00CB19CB" w14:paraId="25400C83" w14:textId="77777777">
        <w:trPr>
          <w:trHeight w:val="567"/>
        </w:trPr>
        <w:tc>
          <w:tcPr>
            <w:tcW w:w="8505" w:type="dxa"/>
            <w:gridSpan w:val="7"/>
            <w:shd w:val="clear" w:color="auto" w:fill="EDF8F7"/>
            <w:vAlign w:val="center"/>
          </w:tcPr>
          <w:p w14:paraId="4D0A753A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6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Iniciativa privada</w:t>
            </w:r>
          </w:p>
        </w:tc>
      </w:tr>
      <w:tr w:rsidR="003740B4" w:rsidRPr="00CB19CB" w14:paraId="66F62F09" w14:textId="77777777">
        <w:trPr>
          <w:trHeight w:val="567"/>
        </w:trPr>
        <w:tc>
          <w:tcPr>
            <w:tcW w:w="3374" w:type="dxa"/>
            <w:vAlign w:val="center"/>
          </w:tcPr>
          <w:p w14:paraId="252CBA49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FF33AF1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12900C5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gridSpan w:val="2"/>
            <w:vAlign w:val="center"/>
          </w:tcPr>
          <w:p w14:paraId="4D0F81DF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3740B4" w:rsidRPr="00CB19CB" w14:paraId="128F635D" w14:textId="77777777">
        <w:trPr>
          <w:trHeight w:val="567"/>
        </w:trPr>
        <w:tc>
          <w:tcPr>
            <w:tcW w:w="3374" w:type="dxa"/>
            <w:vAlign w:val="center"/>
          </w:tcPr>
          <w:p w14:paraId="0D77631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821DFC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693588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gridSpan w:val="2"/>
            <w:vAlign w:val="center"/>
          </w:tcPr>
          <w:p w14:paraId="5DB8B89E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3740B4" w:rsidRPr="00CB19CB" w14:paraId="325A1CC2" w14:textId="77777777">
        <w:trPr>
          <w:trHeight w:val="567"/>
        </w:trPr>
        <w:tc>
          <w:tcPr>
            <w:tcW w:w="8505" w:type="dxa"/>
            <w:gridSpan w:val="7"/>
            <w:shd w:val="clear" w:color="auto" w:fill="EDF8F7"/>
            <w:vAlign w:val="center"/>
          </w:tcPr>
          <w:p w14:paraId="21E391B9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Sociedade civil (organizações e grupos sociais)</w:t>
            </w:r>
          </w:p>
        </w:tc>
      </w:tr>
      <w:tr w:rsidR="003740B4" w:rsidRPr="00CB19CB" w14:paraId="21F4F72F" w14:textId="77777777">
        <w:trPr>
          <w:trHeight w:val="567"/>
        </w:trPr>
        <w:tc>
          <w:tcPr>
            <w:tcW w:w="3374" w:type="dxa"/>
            <w:vAlign w:val="center"/>
          </w:tcPr>
          <w:p w14:paraId="460DFAF2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170" w:right="1133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160DFC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C764C56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vAlign w:val="center"/>
          </w:tcPr>
          <w:p w14:paraId="015B2DB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170" w:right="434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1B7F7DF0" w14:textId="77777777">
        <w:trPr>
          <w:trHeight w:val="567"/>
        </w:trPr>
        <w:tc>
          <w:tcPr>
            <w:tcW w:w="3374" w:type="dxa"/>
            <w:vAlign w:val="center"/>
          </w:tcPr>
          <w:p w14:paraId="4DBB80AB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D44071D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5D19D62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vAlign w:val="center"/>
          </w:tcPr>
          <w:p w14:paraId="758F74C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</w:tbl>
    <w:p w14:paraId="050F280C" w14:textId="77777777" w:rsidR="003740B4" w:rsidRPr="00CB19CB" w:rsidRDefault="004F407C">
      <w:pPr>
        <w:sectPr w:rsidR="003740B4" w:rsidRPr="00CB19CB">
          <w:pgSz w:w="11910" w:h="16840"/>
          <w:pgMar w:top="1560" w:right="0" w:bottom="700" w:left="0" w:header="0" w:footer="502" w:gutter="0"/>
          <w:cols w:space="720"/>
        </w:sectPr>
      </w:pPr>
      <w:r w:rsidRPr="00CB19CB">
        <w:br w:type="page"/>
      </w:r>
    </w:p>
    <w:p w14:paraId="31800F41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color w:val="000000"/>
        </w:rPr>
      </w:pPr>
      <w:r w:rsidRPr="00931B9D">
        <w:rPr>
          <w:rFonts w:eastAsia="Calibri" w:cs="Calibri"/>
          <w:b/>
          <w:color w:val="07B0E5"/>
        </w:rPr>
        <w:lastRenderedPageBreak/>
        <w:t xml:space="preserve">Matriz 2. </w:t>
      </w:r>
      <w:r w:rsidRPr="00CB19CB">
        <w:rPr>
          <w:rFonts w:eastAsia="Calibri" w:cs="Calibri"/>
          <w:color w:val="000000"/>
        </w:rPr>
        <w:t>Aplicação da lente climática</w:t>
      </w:r>
    </w:p>
    <w:tbl>
      <w:tblPr>
        <w:tblStyle w:val="30"/>
        <w:tblW w:w="8816" w:type="dxa"/>
        <w:tblInd w:w="1720" w:type="dxa"/>
        <w:tblBorders>
          <w:top w:val="single" w:sz="4" w:space="0" w:color="07B0E5"/>
          <w:left w:val="single" w:sz="4" w:space="0" w:color="07B0E5"/>
          <w:bottom w:val="single" w:sz="4" w:space="0" w:color="07B0E5"/>
          <w:right w:val="single" w:sz="4" w:space="0" w:color="07B0E5"/>
          <w:insideH w:val="single" w:sz="4" w:space="0" w:color="07B0E5"/>
          <w:insideV w:val="single" w:sz="4" w:space="0" w:color="07B0E5"/>
        </w:tblBorders>
        <w:tblLayout w:type="fixed"/>
        <w:tblLook w:val="0000" w:firstRow="0" w:lastRow="0" w:firstColumn="0" w:lastColumn="0" w:noHBand="0" w:noVBand="0"/>
      </w:tblPr>
      <w:tblGrid>
        <w:gridCol w:w="4734"/>
        <w:gridCol w:w="4082"/>
      </w:tblGrid>
      <w:tr w:rsidR="003740B4" w:rsidRPr="00CB19CB" w14:paraId="257F1FFF" w14:textId="77777777" w:rsidTr="00931B9D">
        <w:trPr>
          <w:trHeight w:val="3810"/>
        </w:trPr>
        <w:tc>
          <w:tcPr>
            <w:tcW w:w="8816" w:type="dxa"/>
            <w:gridSpan w:val="2"/>
            <w:shd w:val="clear" w:color="auto" w:fill="DAF5FE"/>
          </w:tcPr>
          <w:p w14:paraId="18D6019D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283" w:right="26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Abrangência do território (limites administrativos):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Qual o tamanho da área territorial? Se é um município, abrange quantos bairros ou regiões administrativas? Se é uma região, ela é composta por quantos e quais municípios?</w:t>
            </w:r>
          </w:p>
          <w:p w14:paraId="6508A512" w14:textId="2E4B6209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283" w:right="26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i/>
                <w:color w:val="000000"/>
                <w:sz w:val="20"/>
                <w:szCs w:val="20"/>
              </w:rPr>
              <w:t>Fontes de dados recomendadas:</w:t>
            </w:r>
            <w:r w:rsidRPr="00CB19CB">
              <w:rPr>
                <w:rFonts w:eastAsia="Calibri" w:cs="Calibri"/>
                <w:color w:val="4F81BD"/>
                <w:sz w:val="20"/>
                <w:szCs w:val="20"/>
              </w:rPr>
              <w:t xml:space="preserve"> </w:t>
            </w:r>
            <w:hyperlink r:id="rId12">
              <w:r w:rsidR="003740B4" w:rsidRPr="00CB19CB">
                <w:rPr>
                  <w:rFonts w:eastAsia="Calibri" w:cs="Calibri"/>
                  <w:color w:val="4F81BD"/>
                  <w:sz w:val="20"/>
                  <w:szCs w:val="20"/>
                  <w:u w:val="single"/>
                </w:rPr>
                <w:t>Censo IBGE</w:t>
              </w:r>
            </w:hyperlink>
            <w:r w:rsidRPr="00CB19CB">
              <w:rPr>
                <w:rFonts w:eastAsia="Calibri" w:cs="Calibri"/>
                <w:color w:val="4F81BD"/>
                <w:sz w:val="20"/>
                <w:szCs w:val="20"/>
              </w:rPr>
              <w:t xml:space="preserve"> </w:t>
            </w:r>
            <w:r w:rsidR="00E45995" w:rsidRPr="00E45995">
              <w:rPr>
                <w:rFonts w:eastAsia="Calibri" w:cs="Calibri"/>
                <w:sz w:val="20"/>
                <w:szCs w:val="20"/>
              </w:rPr>
              <w:t>e</w:t>
            </w:r>
            <w:r w:rsidR="00E45995">
              <w:rPr>
                <w:rFonts w:eastAsia="Calibri" w:cs="Calibri"/>
                <w:color w:val="4F81BD"/>
                <w:sz w:val="20"/>
                <w:szCs w:val="20"/>
              </w:rPr>
              <w:t xml:space="preserve"> </w:t>
            </w:r>
            <w:hyperlink r:id="rId13">
              <w:r w:rsidR="003740B4" w:rsidRPr="00CB19CB">
                <w:rPr>
                  <w:rFonts w:eastAsia="Calibri" w:cs="Calibri"/>
                  <w:color w:val="4F81BD"/>
                  <w:sz w:val="20"/>
                  <w:szCs w:val="20"/>
                  <w:u w:val="single"/>
                </w:rPr>
                <w:t>IBGE Cidades</w:t>
              </w:r>
            </w:hyperlink>
            <w:r w:rsidRPr="00CB19CB">
              <w:rPr>
                <w:rFonts w:eastAsia="Calibri" w:cs="Calibri"/>
                <w:color w:val="4F81BD"/>
                <w:sz w:val="20"/>
                <w:szCs w:val="20"/>
              </w:rPr>
              <w:t xml:space="preserve"> </w:t>
            </w:r>
          </w:p>
          <w:p w14:paraId="17B196DB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283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Dados básicos:</w:t>
            </w:r>
          </w:p>
          <w:p w14:paraId="12F517F1" w14:textId="77777777" w:rsidR="003740B4" w:rsidRPr="00CB19CB" w:rsidRDefault="004F407C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200"/>
              <w:ind w:hanging="19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Área municipal ou regional.</w:t>
            </w:r>
          </w:p>
          <w:p w14:paraId="5FA43DDC" w14:textId="77777777" w:rsidR="003740B4" w:rsidRPr="00CB19CB" w:rsidRDefault="004F407C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200"/>
              <w:ind w:hanging="19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População total.</w:t>
            </w:r>
          </w:p>
          <w:p w14:paraId="3AE5FB70" w14:textId="77777777" w:rsidR="003740B4" w:rsidRPr="00CB19CB" w:rsidRDefault="004F407C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200"/>
              <w:ind w:hanging="19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Hierarquia urbana.</w:t>
            </w:r>
          </w:p>
          <w:p w14:paraId="23EBBB5A" w14:textId="77777777" w:rsidR="003740B4" w:rsidRPr="00CB19CB" w:rsidRDefault="004F407C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200"/>
              <w:ind w:hanging="19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Região de influência.</w:t>
            </w:r>
          </w:p>
        </w:tc>
      </w:tr>
      <w:tr w:rsidR="003740B4" w:rsidRPr="00CB19CB" w14:paraId="7B820F37" w14:textId="77777777" w:rsidTr="004E60BE">
        <w:trPr>
          <w:trHeight w:val="4795"/>
        </w:trPr>
        <w:tc>
          <w:tcPr>
            <w:tcW w:w="8816" w:type="dxa"/>
            <w:gridSpan w:val="2"/>
          </w:tcPr>
          <w:p w14:paraId="18FB4B3D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/>
              <w:ind w:left="283" w:right="259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673FE094" w14:textId="77777777" w:rsidTr="00931B9D">
        <w:trPr>
          <w:trHeight w:val="2376"/>
        </w:trPr>
        <w:tc>
          <w:tcPr>
            <w:tcW w:w="4734" w:type="dxa"/>
            <w:shd w:val="clear" w:color="auto" w:fill="DAF5FE"/>
            <w:vAlign w:val="center"/>
          </w:tcPr>
          <w:p w14:paraId="478EA9B1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307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Características e condições atuais: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Descreva as principais características do território e sua situação no momento, observando também as pressões climáticas e não climáticas existentes atualmente, bem como as desigualdades e as contribuições dos diferentes gêneros e grupos sociais para essas condições.</w:t>
            </w:r>
          </w:p>
        </w:tc>
        <w:tc>
          <w:tcPr>
            <w:tcW w:w="4082" w:type="dxa"/>
            <w:shd w:val="clear" w:color="auto" w:fill="DAF5FE"/>
            <w:vAlign w:val="center"/>
          </w:tcPr>
          <w:p w14:paraId="4710B6C1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45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Tendências: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As condições atuais tendem a melhorar, piorar ou se manter estáveis?</w:t>
            </w:r>
          </w:p>
        </w:tc>
      </w:tr>
      <w:tr w:rsidR="004E60BE" w:rsidRPr="00CB19CB" w14:paraId="76ACCDBE" w14:textId="77777777" w:rsidTr="004E60BE">
        <w:trPr>
          <w:trHeight w:val="2376"/>
        </w:trPr>
        <w:tc>
          <w:tcPr>
            <w:tcW w:w="4734" w:type="dxa"/>
            <w:shd w:val="clear" w:color="auto" w:fill="auto"/>
            <w:vAlign w:val="center"/>
          </w:tcPr>
          <w:p w14:paraId="41542D05" w14:textId="77777777" w:rsidR="004E60BE" w:rsidRPr="00CB19CB" w:rsidRDefault="004E60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307"/>
              <w:jc w:val="both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14:paraId="554FEFBB" w14:textId="77777777" w:rsidR="004E60BE" w:rsidRPr="00CB19CB" w:rsidRDefault="004E60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450"/>
              <w:jc w:val="both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</w:p>
        </w:tc>
      </w:tr>
    </w:tbl>
    <w:p w14:paraId="18977F23" w14:textId="77777777" w:rsidR="003740B4" w:rsidRPr="00CB19CB" w:rsidRDefault="004F407C">
      <w:pPr>
        <w:spacing w:before="240" w:after="320"/>
        <w:ind w:left="1701"/>
        <w:rPr>
          <w:rFonts w:eastAsia="Calibri" w:cs="Calibri"/>
          <w:color w:val="000000"/>
        </w:rPr>
      </w:pPr>
      <w:r w:rsidRPr="00CB19CB">
        <w:br w:type="page"/>
      </w:r>
      <w:r w:rsidRPr="00E46C0D">
        <w:rPr>
          <w:rFonts w:eastAsia="Calibri" w:cs="Calibri"/>
          <w:b/>
          <w:color w:val="07B0E5"/>
        </w:rPr>
        <w:lastRenderedPageBreak/>
        <w:t>Matriz 2.</w:t>
      </w:r>
      <w:r w:rsidRPr="00CB19CB">
        <w:rPr>
          <w:rFonts w:eastAsia="Calibri" w:cs="Calibri"/>
          <w:b/>
          <w:color w:val="1D77B7"/>
        </w:rPr>
        <w:t xml:space="preserve"> </w:t>
      </w:r>
      <w:r w:rsidRPr="00CB19CB">
        <w:rPr>
          <w:rFonts w:eastAsia="Calibri" w:cs="Calibri"/>
          <w:color w:val="000000"/>
        </w:rPr>
        <w:t>Aplicação da lente climática (continuação)</w:t>
      </w:r>
    </w:p>
    <w:tbl>
      <w:tblPr>
        <w:tblStyle w:val="29"/>
        <w:tblW w:w="8816" w:type="dxa"/>
        <w:tblInd w:w="1720" w:type="dxa"/>
        <w:tblBorders>
          <w:top w:val="single" w:sz="4" w:space="0" w:color="07B0E5"/>
          <w:left w:val="single" w:sz="4" w:space="0" w:color="07B0E5"/>
          <w:bottom w:val="single" w:sz="4" w:space="0" w:color="07B0E5"/>
          <w:right w:val="single" w:sz="4" w:space="0" w:color="07B0E5"/>
          <w:insideH w:val="single" w:sz="4" w:space="0" w:color="07B0E5"/>
          <w:insideV w:val="single" w:sz="4" w:space="0" w:color="07B0E5"/>
        </w:tblBorders>
        <w:tblLayout w:type="fixed"/>
        <w:tblLook w:val="0000" w:firstRow="0" w:lastRow="0" w:firstColumn="0" w:lastColumn="0" w:noHBand="0" w:noVBand="0"/>
      </w:tblPr>
      <w:tblGrid>
        <w:gridCol w:w="4734"/>
        <w:gridCol w:w="4082"/>
      </w:tblGrid>
      <w:tr w:rsidR="003740B4" w:rsidRPr="00CB19CB" w14:paraId="3CE9CC2C" w14:textId="77777777" w:rsidTr="00E46C0D">
        <w:trPr>
          <w:trHeight w:val="5440"/>
        </w:trPr>
        <w:tc>
          <w:tcPr>
            <w:tcW w:w="8816" w:type="dxa"/>
            <w:gridSpan w:val="2"/>
            <w:shd w:val="clear" w:color="auto" w:fill="DAF5FE"/>
          </w:tcPr>
          <w:p w14:paraId="06F50E60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eastAsia="Calibri" w:cs="Calibri"/>
                <w:color w:val="000000"/>
                <w:sz w:val="19"/>
                <w:szCs w:val="19"/>
              </w:rPr>
            </w:pPr>
          </w:p>
          <w:p w14:paraId="0235363F" w14:textId="2B918CDD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260" w:hanging="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Clima: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Qual o tipo de clima e suas características quanto à temperatura e precipitação? Descreva o comportamento dos principais indicadores, tais como temperatura, precipitação, número de dias sem chuva e número de dias no ano com chuvas acima de 25 mm. Quais as principais tendências das alterações climáticas (projeções) para a região? Quais os principais efeitos sobre a população, a economia, a biodiversidade, a infraestrutura etc.?</w:t>
            </w:r>
          </w:p>
          <w:p w14:paraId="4E6EB94C" w14:textId="77E0E2F2" w:rsidR="003740B4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/>
              <w:ind w:left="283" w:right="262" w:hanging="1"/>
              <w:jc w:val="both"/>
            </w:pPr>
            <w:r w:rsidRPr="00CB19CB">
              <w:rPr>
                <w:rFonts w:eastAsia="Calibri" w:cs="Calibri"/>
                <w:i/>
                <w:color w:val="000000"/>
                <w:sz w:val="20"/>
                <w:szCs w:val="20"/>
              </w:rPr>
              <w:t xml:space="preserve">Fontes de dados recomendadas: </w:t>
            </w:r>
            <w:hyperlink r:id="rId14">
              <w:r w:rsidR="003740B4" w:rsidRPr="00CB19CB">
                <w:rPr>
                  <w:rFonts w:eastAsia="Calibri" w:cs="Calibri"/>
                  <w:color w:val="4F81BD"/>
                  <w:sz w:val="20"/>
                  <w:szCs w:val="20"/>
                  <w:u w:val="single"/>
                </w:rPr>
                <w:t>PClima</w:t>
              </w:r>
            </w:hyperlink>
            <w:r w:rsidRPr="00CB19CB">
              <w:rPr>
                <w:rFonts w:eastAsia="Calibri" w:cs="Calibri"/>
                <w:color w:val="4F81BD"/>
                <w:sz w:val="20"/>
                <w:szCs w:val="20"/>
                <w:u w:val="single"/>
              </w:rPr>
              <w:t>,</w:t>
            </w:r>
            <w:r w:rsidRPr="00CB19CB">
              <w:rPr>
                <w:rFonts w:eastAsia="Calibri" w:cs="Calibri"/>
                <w:color w:val="4F81BD"/>
                <w:sz w:val="20"/>
                <w:szCs w:val="20"/>
              </w:rPr>
              <w:t xml:space="preserve"> </w:t>
            </w:r>
            <w:hyperlink r:id="rId15">
              <w:r w:rsidR="003740B4" w:rsidRPr="00CB19CB">
                <w:rPr>
                  <w:rFonts w:eastAsia="Calibri" w:cs="Calibri"/>
                  <w:color w:val="4F81BD"/>
                  <w:sz w:val="20"/>
                  <w:szCs w:val="20"/>
                  <w:u w:val="single"/>
                </w:rPr>
                <w:t>Dados Ambientais – Ministério do Meio Ambiente</w:t>
              </w:r>
            </w:hyperlink>
            <w:r w:rsidRPr="00CB19CB">
              <w:rPr>
                <w:rFonts w:eastAsia="Calibri" w:cs="Calibri"/>
                <w:color w:val="4F81BD"/>
                <w:sz w:val="20"/>
                <w:szCs w:val="20"/>
                <w:u w:val="single"/>
              </w:rPr>
              <w:t xml:space="preserve"> e Mudança do Clima</w:t>
            </w:r>
            <w:r w:rsidRPr="00CB19CB">
              <w:rPr>
                <w:rFonts w:eastAsia="Calibri" w:cs="Calibri"/>
                <w:b/>
                <w:color w:val="4F81BD"/>
                <w:sz w:val="20"/>
                <w:szCs w:val="20"/>
              </w:rPr>
              <w:t xml:space="preserve"> </w:t>
            </w:r>
            <w:r w:rsidR="00E45995" w:rsidRPr="00E45995">
              <w:rPr>
                <w:rFonts w:eastAsia="Calibri" w:cs="Calibri"/>
                <w:sz w:val="20"/>
                <w:szCs w:val="20"/>
              </w:rPr>
              <w:t>e</w:t>
            </w:r>
            <w:r w:rsidR="00E45995">
              <w:t xml:space="preserve"> </w:t>
            </w:r>
            <w:hyperlink r:id="rId16">
              <w:r w:rsidR="003740B4" w:rsidRPr="00CB19CB">
                <w:rPr>
                  <w:rFonts w:eastAsia="Calibri" w:cs="Calibri"/>
                  <w:color w:val="4F81BD"/>
                  <w:sz w:val="20"/>
                  <w:szCs w:val="20"/>
                  <w:u w:val="single"/>
                </w:rPr>
                <w:t>Instituto Nacional de Meteorologia (INMET)</w:t>
              </w:r>
            </w:hyperlink>
          </w:p>
          <w:p w14:paraId="08C76B1D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/>
              <w:ind w:left="283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Dados básicos:</w:t>
            </w:r>
          </w:p>
          <w:p w14:paraId="6564DB20" w14:textId="77777777" w:rsidR="003740B4" w:rsidRPr="00CB19CB" w:rsidRDefault="004F407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Tipo climático.</w:t>
            </w:r>
          </w:p>
          <w:p w14:paraId="69373F2D" w14:textId="77777777" w:rsidR="003740B4" w:rsidRPr="00CB19CB" w:rsidRDefault="004F407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4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Temperatura média anual.</w:t>
            </w:r>
          </w:p>
          <w:p w14:paraId="077F986A" w14:textId="77777777" w:rsidR="003740B4" w:rsidRPr="00CB19CB" w:rsidRDefault="004F407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Precipitação média anual.</w:t>
            </w:r>
          </w:p>
          <w:p w14:paraId="4506BFAC" w14:textId="77777777" w:rsidR="003740B4" w:rsidRPr="00CB19CB" w:rsidRDefault="004F407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TNn – Menor temperatura mínima anual.</w:t>
            </w:r>
          </w:p>
          <w:p w14:paraId="2EF406EC" w14:textId="77777777" w:rsidR="003740B4" w:rsidRPr="00CB19CB" w:rsidRDefault="004F407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4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TXx – Maior temperatura máxima anual.</w:t>
            </w:r>
          </w:p>
          <w:p w14:paraId="62BA529D" w14:textId="77777777" w:rsidR="003740B4" w:rsidRPr="00CB19CB" w:rsidRDefault="004F407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CDD – Número máximo de dias consecutivos sem chuva no ano.</w:t>
            </w:r>
          </w:p>
          <w:p w14:paraId="21004ACC" w14:textId="77777777" w:rsidR="003740B4" w:rsidRPr="00CB19CB" w:rsidRDefault="004F407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PREC – Precipitação.</w:t>
            </w:r>
          </w:p>
          <w:p w14:paraId="23422DF5" w14:textId="77777777" w:rsidR="003740B4" w:rsidRPr="00CB19CB" w:rsidRDefault="004F407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4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UR2M – Umidade relativa do ar a 2 metros da superfície.</w:t>
            </w:r>
          </w:p>
        </w:tc>
      </w:tr>
      <w:tr w:rsidR="003740B4" w:rsidRPr="00CB19CB" w14:paraId="086B7C9A" w14:textId="77777777" w:rsidTr="00E46C0D">
        <w:trPr>
          <w:trHeight w:val="711"/>
        </w:trPr>
        <w:tc>
          <w:tcPr>
            <w:tcW w:w="4734" w:type="dxa"/>
            <w:shd w:val="clear" w:color="auto" w:fill="DAF5FE"/>
            <w:vAlign w:val="center"/>
          </w:tcPr>
          <w:p w14:paraId="704A885A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Características e condições atuais:</w:t>
            </w:r>
          </w:p>
        </w:tc>
        <w:tc>
          <w:tcPr>
            <w:tcW w:w="4082" w:type="dxa"/>
            <w:shd w:val="clear" w:color="auto" w:fill="DAF5FE"/>
            <w:vAlign w:val="center"/>
          </w:tcPr>
          <w:p w14:paraId="765DD2C3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Tendências:</w:t>
            </w:r>
          </w:p>
        </w:tc>
      </w:tr>
      <w:tr w:rsidR="003740B4" w:rsidRPr="00CB19CB" w14:paraId="575BDB44" w14:textId="77777777" w:rsidTr="00E46C0D">
        <w:trPr>
          <w:trHeight w:val="6931"/>
        </w:trPr>
        <w:tc>
          <w:tcPr>
            <w:tcW w:w="4734" w:type="dxa"/>
          </w:tcPr>
          <w:p w14:paraId="1E97D9DE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59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4082" w:type="dxa"/>
          </w:tcPr>
          <w:p w14:paraId="428DDCC9" w14:textId="77777777" w:rsidR="003740B4" w:rsidRPr="00CB19CB" w:rsidRDefault="003740B4">
            <w:pPr>
              <w:widowControl/>
              <w:spacing w:before="140"/>
              <w:ind w:left="283" w:right="307"/>
              <w:jc w:val="both"/>
              <w:rPr>
                <w:rFonts w:eastAsia="Calibri" w:cs="Calibri"/>
                <w:sz w:val="20"/>
                <w:szCs w:val="20"/>
              </w:rPr>
            </w:pPr>
          </w:p>
        </w:tc>
      </w:tr>
    </w:tbl>
    <w:p w14:paraId="79F7AE25" w14:textId="77777777" w:rsidR="003740B4" w:rsidRPr="00CB19CB" w:rsidRDefault="004F407C">
      <w:pPr>
        <w:sectPr w:rsidR="003740B4" w:rsidRPr="00CB19CB">
          <w:pgSz w:w="11910" w:h="16840"/>
          <w:pgMar w:top="1418" w:right="0" w:bottom="700" w:left="0" w:header="0" w:footer="502" w:gutter="0"/>
          <w:cols w:space="720"/>
        </w:sectPr>
      </w:pPr>
      <w:r w:rsidRPr="00CB19CB">
        <w:br w:type="page"/>
      </w:r>
    </w:p>
    <w:p w14:paraId="2DE0B79B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before="3" w:after="320"/>
        <w:ind w:left="1701"/>
        <w:rPr>
          <w:rFonts w:eastAsia="Calibri" w:cs="Calibri"/>
          <w:color w:val="000000"/>
        </w:rPr>
      </w:pPr>
      <w:r w:rsidRPr="00E46C0D">
        <w:rPr>
          <w:rFonts w:eastAsia="Calibri" w:cs="Calibri"/>
          <w:b/>
          <w:color w:val="07B0E5"/>
        </w:rPr>
        <w:lastRenderedPageBreak/>
        <w:t>Matriz 2.</w:t>
      </w:r>
      <w:r w:rsidRPr="00CB19CB">
        <w:rPr>
          <w:rFonts w:eastAsia="Calibri" w:cs="Calibri"/>
          <w:b/>
          <w:color w:val="1D77B7"/>
        </w:rPr>
        <w:t xml:space="preserve"> </w:t>
      </w:r>
      <w:r w:rsidRPr="00CB19CB">
        <w:rPr>
          <w:rFonts w:eastAsia="Calibri" w:cs="Calibri"/>
          <w:color w:val="000000"/>
        </w:rPr>
        <w:t>Aplicação da lente climática (continuação)</w:t>
      </w:r>
    </w:p>
    <w:tbl>
      <w:tblPr>
        <w:tblStyle w:val="28"/>
        <w:tblW w:w="8816" w:type="dxa"/>
        <w:tblInd w:w="1720" w:type="dxa"/>
        <w:tblBorders>
          <w:top w:val="single" w:sz="4" w:space="0" w:color="07B0E5"/>
          <w:left w:val="single" w:sz="4" w:space="0" w:color="07B0E5"/>
          <w:bottom w:val="single" w:sz="4" w:space="0" w:color="07B0E5"/>
          <w:right w:val="single" w:sz="4" w:space="0" w:color="07B0E5"/>
          <w:insideH w:val="single" w:sz="4" w:space="0" w:color="07B0E5"/>
          <w:insideV w:val="single" w:sz="4" w:space="0" w:color="07B0E5"/>
        </w:tblBorders>
        <w:tblLayout w:type="fixed"/>
        <w:tblLook w:val="0000" w:firstRow="0" w:lastRow="0" w:firstColumn="0" w:lastColumn="0" w:noHBand="0" w:noVBand="0"/>
      </w:tblPr>
      <w:tblGrid>
        <w:gridCol w:w="4734"/>
        <w:gridCol w:w="4082"/>
      </w:tblGrid>
      <w:tr w:rsidR="003740B4" w:rsidRPr="00CB19CB" w14:paraId="69823766" w14:textId="77777777" w:rsidTr="00E46C0D">
        <w:trPr>
          <w:trHeight w:val="3356"/>
        </w:trPr>
        <w:tc>
          <w:tcPr>
            <w:tcW w:w="8816" w:type="dxa"/>
            <w:gridSpan w:val="2"/>
            <w:shd w:val="clear" w:color="auto" w:fill="DAF5FE"/>
          </w:tcPr>
          <w:p w14:paraId="20F07A05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eastAsia="Calibri" w:cs="Calibri"/>
                <w:color w:val="000000"/>
                <w:sz w:val="19"/>
                <w:szCs w:val="19"/>
              </w:rPr>
            </w:pPr>
          </w:p>
          <w:p w14:paraId="4485DAF2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Desastres relacionados a eventos naturais: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Quais os números e os principais tipos de ocorrências de desastres? Quais os gêneros, grupos sociais, áreas geográficas, ecossistemas e/ou setores (energia, saúde, educação, agricultura) mais afetados pelos desastres? Quais os principais impactos dos desastres? Como as projeções climáticas afetam as condições atuais?</w:t>
            </w:r>
          </w:p>
          <w:p w14:paraId="5E2D5A8B" w14:textId="534DA09F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280" w:lineRule="auto"/>
              <w:ind w:left="283" w:right="26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i/>
                <w:color w:val="000000"/>
                <w:sz w:val="20"/>
                <w:szCs w:val="20"/>
              </w:rPr>
              <w:t xml:space="preserve">Fontes de dados recomendadas: </w:t>
            </w:r>
            <w:hyperlink r:id="rId17">
              <w:r w:rsidR="00E172CE">
                <w:rPr>
                  <w:color w:val="4F81BD"/>
                  <w:sz w:val="20"/>
                  <w:szCs w:val="20"/>
                  <w:u w:val="single"/>
                </w:rPr>
                <w:t>Atlas Digital de Desastres no Brasil</w:t>
              </w:r>
            </w:hyperlink>
            <w:r w:rsidR="00E172CE">
              <w:rPr>
                <w:color w:val="4F81BD"/>
                <w:sz w:val="20"/>
                <w:szCs w:val="20"/>
                <w:u w:val="single"/>
              </w:rPr>
              <w:t>,</w:t>
            </w:r>
            <w:r w:rsidR="00E172CE">
              <w:rPr>
                <w:color w:val="4F81BD"/>
                <w:sz w:val="20"/>
                <w:szCs w:val="20"/>
              </w:rPr>
              <w:t xml:space="preserve"> </w:t>
            </w:r>
            <w:hyperlink r:id="rId18">
              <w:r w:rsidR="00E172CE">
                <w:rPr>
                  <w:color w:val="4F81BD"/>
                  <w:sz w:val="20"/>
                  <w:szCs w:val="20"/>
                  <w:u w:val="single"/>
                </w:rPr>
                <w:t>PClima</w:t>
              </w:r>
            </w:hyperlink>
            <w:r w:rsidR="00E172CE">
              <w:rPr>
                <w:color w:val="4F81BD"/>
                <w:sz w:val="20"/>
                <w:szCs w:val="20"/>
              </w:rPr>
              <w:t xml:space="preserve"> </w:t>
            </w:r>
            <w:r w:rsidR="00E45995" w:rsidRPr="00E45995">
              <w:rPr>
                <w:rFonts w:eastAsia="Calibri" w:cs="Calibri"/>
                <w:sz w:val="20"/>
                <w:szCs w:val="20"/>
              </w:rPr>
              <w:t>e</w:t>
            </w:r>
            <w:r w:rsidR="00E45995">
              <w:t xml:space="preserve"> </w:t>
            </w:r>
            <w:hyperlink r:id="rId19">
              <w:r w:rsidR="00E172CE">
                <w:rPr>
                  <w:color w:val="4F81BD"/>
                  <w:sz w:val="20"/>
                  <w:szCs w:val="20"/>
                  <w:u w:val="single"/>
                </w:rPr>
                <w:t>Cartas de Suscetibilidade de Movimentos de Massa e Inundações</w:t>
              </w:r>
            </w:hyperlink>
          </w:p>
          <w:p w14:paraId="0CF75E2A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283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Dados básicos:</w:t>
            </w:r>
          </w:p>
          <w:p w14:paraId="08E438AB" w14:textId="77777777" w:rsidR="003740B4" w:rsidRPr="00CB19CB" w:rsidRDefault="004F407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4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Número de desastres total e por categoria e tipo, por período de tempo.</w:t>
            </w:r>
          </w:p>
          <w:p w14:paraId="365EAF92" w14:textId="77777777" w:rsidR="003740B4" w:rsidRPr="00CB19CB" w:rsidRDefault="004F407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Número de óbitos e pessoas afetadas por fenômenos geodinâmicos.</w:t>
            </w:r>
          </w:p>
        </w:tc>
      </w:tr>
      <w:tr w:rsidR="003740B4" w:rsidRPr="00CB19CB" w14:paraId="11958C2B" w14:textId="77777777" w:rsidTr="00E46C0D">
        <w:trPr>
          <w:trHeight w:val="696"/>
        </w:trPr>
        <w:tc>
          <w:tcPr>
            <w:tcW w:w="4734" w:type="dxa"/>
            <w:shd w:val="clear" w:color="auto" w:fill="DAF5FE"/>
            <w:vAlign w:val="center"/>
          </w:tcPr>
          <w:p w14:paraId="43942935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Características e condições atuais:</w:t>
            </w:r>
          </w:p>
        </w:tc>
        <w:tc>
          <w:tcPr>
            <w:tcW w:w="4082" w:type="dxa"/>
            <w:shd w:val="clear" w:color="auto" w:fill="DAF5FE"/>
            <w:vAlign w:val="center"/>
          </w:tcPr>
          <w:p w14:paraId="25FDB856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Tendências:</w:t>
            </w:r>
          </w:p>
        </w:tc>
      </w:tr>
      <w:tr w:rsidR="003740B4" w:rsidRPr="00CB19CB" w14:paraId="5E6744E1" w14:textId="77777777" w:rsidTr="00E46C0D">
        <w:trPr>
          <w:trHeight w:val="8175"/>
        </w:trPr>
        <w:tc>
          <w:tcPr>
            <w:tcW w:w="4734" w:type="dxa"/>
          </w:tcPr>
          <w:p w14:paraId="312F07B1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59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4082" w:type="dxa"/>
          </w:tcPr>
          <w:p w14:paraId="7446E25F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</w:tbl>
    <w:p w14:paraId="3ACA5B02" w14:textId="77777777" w:rsidR="003740B4" w:rsidRPr="00CB19CB" w:rsidRDefault="004F407C">
      <w:pPr>
        <w:sectPr w:rsidR="003740B4" w:rsidRPr="00CB19CB">
          <w:pgSz w:w="11910" w:h="16840"/>
          <w:pgMar w:top="1418" w:right="0" w:bottom="700" w:left="0" w:header="0" w:footer="502" w:gutter="0"/>
          <w:cols w:space="720"/>
        </w:sectPr>
      </w:pPr>
      <w:r w:rsidRPr="00CB19CB">
        <w:br w:type="page"/>
      </w:r>
    </w:p>
    <w:p w14:paraId="00122B74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before="3" w:after="320"/>
        <w:ind w:left="1701"/>
        <w:rPr>
          <w:rFonts w:eastAsia="Calibri" w:cs="Calibri"/>
          <w:color w:val="000000"/>
        </w:rPr>
      </w:pPr>
      <w:r w:rsidRPr="00E46C0D">
        <w:rPr>
          <w:rFonts w:eastAsia="Calibri" w:cs="Calibri"/>
          <w:b/>
          <w:color w:val="07B0E5"/>
        </w:rPr>
        <w:lastRenderedPageBreak/>
        <w:t>Matriz 2.</w:t>
      </w:r>
      <w:r w:rsidRPr="00CB19CB">
        <w:rPr>
          <w:rFonts w:eastAsia="Calibri" w:cs="Calibri"/>
          <w:b/>
          <w:color w:val="1D77B7"/>
        </w:rPr>
        <w:t xml:space="preserve"> </w:t>
      </w:r>
      <w:r w:rsidRPr="00CB19CB">
        <w:rPr>
          <w:rFonts w:eastAsia="Calibri" w:cs="Calibri"/>
          <w:color w:val="000000"/>
        </w:rPr>
        <w:t>Aplicação da lente climática (continuação)</w:t>
      </w:r>
    </w:p>
    <w:tbl>
      <w:tblPr>
        <w:tblStyle w:val="27"/>
        <w:tblW w:w="8816" w:type="dxa"/>
        <w:tblInd w:w="1720" w:type="dxa"/>
        <w:tblBorders>
          <w:top w:val="single" w:sz="4" w:space="0" w:color="07B0E5"/>
          <w:left w:val="single" w:sz="4" w:space="0" w:color="07B0E5"/>
          <w:bottom w:val="single" w:sz="4" w:space="0" w:color="07B0E5"/>
          <w:right w:val="single" w:sz="4" w:space="0" w:color="07B0E5"/>
          <w:insideH w:val="single" w:sz="4" w:space="0" w:color="07B0E5"/>
          <w:insideV w:val="single" w:sz="4" w:space="0" w:color="07B0E5"/>
        </w:tblBorders>
        <w:tblLayout w:type="fixed"/>
        <w:tblLook w:val="0000" w:firstRow="0" w:lastRow="0" w:firstColumn="0" w:lastColumn="0" w:noHBand="0" w:noVBand="0"/>
      </w:tblPr>
      <w:tblGrid>
        <w:gridCol w:w="4734"/>
        <w:gridCol w:w="4082"/>
      </w:tblGrid>
      <w:tr w:rsidR="003740B4" w:rsidRPr="00CB19CB" w14:paraId="2B710640" w14:textId="77777777" w:rsidTr="00E46C0D">
        <w:trPr>
          <w:trHeight w:val="3780"/>
        </w:trPr>
        <w:tc>
          <w:tcPr>
            <w:tcW w:w="8816" w:type="dxa"/>
            <w:gridSpan w:val="2"/>
            <w:shd w:val="clear" w:color="auto" w:fill="DAF5FE"/>
          </w:tcPr>
          <w:p w14:paraId="5419BECE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eastAsia="Calibri" w:cs="Calibri"/>
                <w:color w:val="000000"/>
                <w:sz w:val="19"/>
                <w:szCs w:val="19"/>
              </w:rPr>
            </w:pPr>
          </w:p>
          <w:p w14:paraId="7AB9D17B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283" w:right="26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Geologia e geomorfologia: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Quais as grandes unidades geológicas e geomorfológicas e suas características? Quais os principais condicionantes sobre a estabilidade dos terrenos e sobre os recursos minerais e hídricos? Como as projeções climáticas afetam as condições atuais?</w:t>
            </w:r>
          </w:p>
          <w:p w14:paraId="45A651B2" w14:textId="0FE110C6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8" w:line="280" w:lineRule="auto"/>
              <w:ind w:left="283" w:right="262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i/>
                <w:color w:val="000000"/>
                <w:sz w:val="20"/>
                <w:szCs w:val="20"/>
              </w:rPr>
              <w:t>Fontes de dados recomendadas:</w:t>
            </w:r>
            <w:r w:rsidRPr="00CB19CB">
              <w:rPr>
                <w:rFonts w:eastAsia="Calibri" w:cs="Calibri"/>
                <w:i/>
                <w:color w:val="4F81BD"/>
                <w:sz w:val="20"/>
                <w:szCs w:val="20"/>
              </w:rPr>
              <w:t xml:space="preserve"> </w:t>
            </w:r>
            <w:hyperlink r:id="rId20">
              <w:r w:rsidR="00E172CE">
                <w:rPr>
                  <w:color w:val="4F81BD"/>
                  <w:sz w:val="20"/>
                  <w:szCs w:val="20"/>
                  <w:u w:val="single"/>
                </w:rPr>
                <w:t>Topodata – Instituto</w:t>
              </w:r>
            </w:hyperlink>
            <w:r w:rsidR="00E172CE">
              <w:rPr>
                <w:color w:val="4F81BD"/>
                <w:sz w:val="20"/>
                <w:szCs w:val="20"/>
              </w:rPr>
              <w:t xml:space="preserve"> </w:t>
            </w:r>
            <w:hyperlink r:id="rId21">
              <w:r w:rsidR="00E172CE">
                <w:rPr>
                  <w:color w:val="4F81BD"/>
                  <w:sz w:val="20"/>
                  <w:szCs w:val="20"/>
                  <w:u w:val="single"/>
                </w:rPr>
                <w:t>Nacional de Pesquisas Espaciais (INPE</w:t>
              </w:r>
            </w:hyperlink>
            <w:r w:rsidR="00E172CE">
              <w:rPr>
                <w:color w:val="4F81BD"/>
                <w:sz w:val="20"/>
                <w:szCs w:val="20"/>
              </w:rPr>
              <w:t xml:space="preserve">) </w:t>
            </w:r>
            <w:r w:rsidR="00E45995" w:rsidRPr="00E45995">
              <w:rPr>
                <w:rFonts w:eastAsia="Calibri" w:cs="Calibri"/>
                <w:sz w:val="20"/>
                <w:szCs w:val="20"/>
              </w:rPr>
              <w:t>e</w:t>
            </w:r>
            <w:r w:rsidR="00E45995">
              <w:t xml:space="preserve"> </w:t>
            </w:r>
            <w:hyperlink r:id="rId22">
              <w:r w:rsidR="00E172CE">
                <w:rPr>
                  <w:color w:val="4F81BD"/>
                  <w:sz w:val="20"/>
                  <w:szCs w:val="20"/>
                  <w:u w:val="single"/>
                </w:rPr>
                <w:t>Serviço Geológico do Brasil (CPRM)</w:t>
              </w:r>
            </w:hyperlink>
          </w:p>
          <w:p w14:paraId="1898F6CD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283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Dados básicos:</w:t>
            </w:r>
          </w:p>
          <w:p w14:paraId="3F40E7D8" w14:textId="77777777" w:rsidR="003740B4" w:rsidRPr="00CB19CB" w:rsidRDefault="004F407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 w:line="280" w:lineRule="auto"/>
              <w:ind w:right="262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Mapa de declividade – total de áreas com declividade entre 0-3° e com declividade maior que 36°.</w:t>
            </w:r>
          </w:p>
          <w:p w14:paraId="380B2D59" w14:textId="77777777" w:rsidR="003740B4" w:rsidRPr="00CB19CB" w:rsidRDefault="004F407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2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Unidades geológicas.</w:t>
            </w:r>
          </w:p>
          <w:p w14:paraId="1FD78E0B" w14:textId="77777777" w:rsidR="003740B4" w:rsidRPr="00CB19CB" w:rsidRDefault="004F407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Unidades geomorfológicas.</w:t>
            </w:r>
          </w:p>
        </w:tc>
      </w:tr>
      <w:tr w:rsidR="003740B4" w:rsidRPr="00CB19CB" w14:paraId="61D2AE9A" w14:textId="77777777" w:rsidTr="00E46C0D">
        <w:trPr>
          <w:trHeight w:val="696"/>
        </w:trPr>
        <w:tc>
          <w:tcPr>
            <w:tcW w:w="4734" w:type="dxa"/>
            <w:shd w:val="clear" w:color="auto" w:fill="DAF5FE"/>
            <w:vAlign w:val="center"/>
          </w:tcPr>
          <w:p w14:paraId="2A099F51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Características e condições atuais:</w:t>
            </w:r>
          </w:p>
        </w:tc>
        <w:tc>
          <w:tcPr>
            <w:tcW w:w="4082" w:type="dxa"/>
            <w:shd w:val="clear" w:color="auto" w:fill="DAF5FE"/>
            <w:vAlign w:val="center"/>
          </w:tcPr>
          <w:p w14:paraId="4E31A6A4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Tendências:</w:t>
            </w:r>
          </w:p>
        </w:tc>
      </w:tr>
      <w:tr w:rsidR="003740B4" w:rsidRPr="00CB19CB" w14:paraId="2AEDEA05" w14:textId="77777777" w:rsidTr="00E46C0D">
        <w:trPr>
          <w:trHeight w:val="8411"/>
        </w:trPr>
        <w:tc>
          <w:tcPr>
            <w:tcW w:w="4734" w:type="dxa"/>
          </w:tcPr>
          <w:p w14:paraId="6A813FA8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58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4082" w:type="dxa"/>
          </w:tcPr>
          <w:p w14:paraId="7B73F79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55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</w:tbl>
    <w:p w14:paraId="04378209" w14:textId="77777777" w:rsidR="003740B4" w:rsidRPr="00CB19CB" w:rsidRDefault="004F407C">
      <w:pPr>
        <w:sectPr w:rsidR="003740B4" w:rsidRPr="00CB19CB">
          <w:pgSz w:w="11910" w:h="16840"/>
          <w:pgMar w:top="1560" w:right="0" w:bottom="700" w:left="0" w:header="0" w:footer="502" w:gutter="0"/>
          <w:cols w:space="720"/>
        </w:sectPr>
      </w:pPr>
      <w:r w:rsidRPr="00CB19CB">
        <w:br w:type="page"/>
      </w:r>
    </w:p>
    <w:p w14:paraId="608439EE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before="3" w:after="320"/>
        <w:ind w:left="1701"/>
        <w:rPr>
          <w:rFonts w:eastAsia="Calibri" w:cs="Calibri"/>
          <w:color w:val="000000"/>
        </w:rPr>
      </w:pPr>
      <w:r w:rsidRPr="00E46C0D">
        <w:rPr>
          <w:rFonts w:eastAsia="Calibri" w:cs="Calibri"/>
          <w:b/>
          <w:color w:val="07B0E5"/>
        </w:rPr>
        <w:lastRenderedPageBreak/>
        <w:t xml:space="preserve">Matriz 2. </w:t>
      </w:r>
      <w:r w:rsidRPr="00CB19CB">
        <w:rPr>
          <w:rFonts w:eastAsia="Calibri" w:cs="Calibri"/>
          <w:color w:val="000000"/>
        </w:rPr>
        <w:t>Aplicação da lente climática (continuação)</w:t>
      </w:r>
    </w:p>
    <w:tbl>
      <w:tblPr>
        <w:tblStyle w:val="26"/>
        <w:tblW w:w="8760" w:type="dxa"/>
        <w:tblInd w:w="1720" w:type="dxa"/>
        <w:tblBorders>
          <w:top w:val="single" w:sz="4" w:space="0" w:color="07B0E5"/>
          <w:left w:val="single" w:sz="4" w:space="0" w:color="07B0E5"/>
          <w:bottom w:val="single" w:sz="4" w:space="0" w:color="07B0E5"/>
          <w:right w:val="single" w:sz="4" w:space="0" w:color="07B0E5"/>
          <w:insideH w:val="single" w:sz="4" w:space="0" w:color="07B0E5"/>
          <w:insideV w:val="single" w:sz="4" w:space="0" w:color="07B0E5"/>
        </w:tblBorders>
        <w:tblLayout w:type="fixed"/>
        <w:tblLook w:val="0000" w:firstRow="0" w:lastRow="0" w:firstColumn="0" w:lastColumn="0" w:noHBand="0" w:noVBand="0"/>
      </w:tblPr>
      <w:tblGrid>
        <w:gridCol w:w="4734"/>
        <w:gridCol w:w="4026"/>
      </w:tblGrid>
      <w:tr w:rsidR="003740B4" w:rsidRPr="00CB19CB" w14:paraId="62E725E8" w14:textId="77777777" w:rsidTr="00E46C0D">
        <w:trPr>
          <w:trHeight w:val="7192"/>
        </w:trPr>
        <w:tc>
          <w:tcPr>
            <w:tcW w:w="8760" w:type="dxa"/>
            <w:gridSpan w:val="2"/>
            <w:shd w:val="clear" w:color="auto" w:fill="DAF5FE"/>
          </w:tcPr>
          <w:p w14:paraId="4BAF552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eastAsia="Calibri" w:cs="Calibri"/>
                <w:color w:val="000000"/>
                <w:sz w:val="19"/>
                <w:szCs w:val="19"/>
              </w:rPr>
            </w:pPr>
          </w:p>
          <w:p w14:paraId="2063608A" w14:textId="588210AE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283" w:right="259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Biomas, ecossistemas e áreas protegidas: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Quais os biomas existentes e quais são suas características? Quais são os espaços importantes para a provisão de serviços ecossistêmicos, como água, alimentos, áreas de lazer e turismo etc.? Qual o estado dos biomas, dos ecossistemas e dos serviços ecossistêmicos? Quais as pressões que eles sofrem? Qual a cobertura de vegetação nativa? Existem Unidades de Conservação da Natureza (UCs)? Elas ocupam qual porção do território? Como as projeções climáticas afetam as condições atuais?</w:t>
            </w:r>
          </w:p>
          <w:p w14:paraId="1276CDAD" w14:textId="5D420C55" w:rsidR="00E172CE" w:rsidRDefault="004F407C" w:rsidP="00E172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283" w:right="260"/>
              <w:jc w:val="both"/>
              <w:rPr>
                <w:color w:val="000000"/>
                <w:sz w:val="18"/>
                <w:szCs w:val="18"/>
              </w:rPr>
            </w:pPr>
            <w:r w:rsidRPr="00CB19CB">
              <w:rPr>
                <w:rFonts w:eastAsia="Calibri" w:cs="Calibri"/>
                <w:i/>
                <w:color w:val="000000"/>
                <w:sz w:val="20"/>
                <w:szCs w:val="20"/>
              </w:rPr>
              <w:t xml:space="preserve">Fontes de dados recomendadas: </w:t>
            </w:r>
            <w:hyperlink r:id="rId23">
              <w:r w:rsidR="00E172CE">
                <w:rPr>
                  <w:color w:val="4F81BD"/>
                  <w:sz w:val="20"/>
                  <w:szCs w:val="20"/>
                  <w:u w:val="single"/>
                </w:rPr>
                <w:t>Biomas e Sistema Costeiro-Marinho do Brasil</w:t>
              </w:r>
            </w:hyperlink>
            <w:r w:rsidR="00E172CE">
              <w:rPr>
                <w:color w:val="4F81BD"/>
                <w:sz w:val="20"/>
                <w:szCs w:val="20"/>
              </w:rPr>
              <w:t xml:space="preserve">, </w:t>
            </w:r>
            <w:hyperlink r:id="rId24">
              <w:r w:rsidR="00E172CE" w:rsidRPr="00114234">
                <w:rPr>
                  <w:color w:val="4F81BD"/>
                  <w:sz w:val="20"/>
                  <w:szCs w:val="20"/>
                  <w:u w:val="single"/>
                </w:rPr>
                <w:t>Painel Unidades de Conservação Brasileiras</w:t>
              </w:r>
            </w:hyperlink>
            <w:r w:rsidR="00E172CE" w:rsidRPr="00114234">
              <w:rPr>
                <w:color w:val="4F81BD"/>
                <w:sz w:val="20"/>
                <w:szCs w:val="20"/>
                <w:u w:val="single"/>
              </w:rPr>
              <w:t xml:space="preserve">, </w:t>
            </w:r>
            <w:hyperlink r:id="rId25">
              <w:r w:rsidR="00E172CE">
                <w:rPr>
                  <w:color w:val="4F81BD"/>
                  <w:sz w:val="20"/>
                  <w:szCs w:val="20"/>
                  <w:u w:val="single"/>
                </w:rPr>
                <w:t>MapBiomas</w:t>
              </w:r>
            </w:hyperlink>
            <w:r w:rsidR="00E172CE" w:rsidRPr="00114234">
              <w:rPr>
                <w:color w:val="4F81BD"/>
                <w:sz w:val="20"/>
                <w:szCs w:val="20"/>
                <w:u w:val="single"/>
              </w:rPr>
              <w:t xml:space="preserve">, </w:t>
            </w:r>
            <w:hyperlink r:id="rId26">
              <w:r w:rsidR="00E172CE">
                <w:rPr>
                  <w:color w:val="4F81BD"/>
                  <w:sz w:val="20"/>
                  <w:szCs w:val="20"/>
                  <w:u w:val="single"/>
                </w:rPr>
                <w:t>Censo IBGE</w:t>
              </w:r>
            </w:hyperlink>
            <w:r w:rsidR="00E172CE" w:rsidRPr="00114234">
              <w:rPr>
                <w:color w:val="4F81BD"/>
                <w:sz w:val="20"/>
                <w:szCs w:val="20"/>
                <w:u w:val="single"/>
              </w:rPr>
              <w:t xml:space="preserve">, </w:t>
            </w:r>
            <w:hyperlink r:id="rId27">
              <w:r w:rsidR="00E172CE">
                <w:rPr>
                  <w:color w:val="4F81BD"/>
                  <w:sz w:val="20"/>
                  <w:szCs w:val="20"/>
                  <w:u w:val="single"/>
                </w:rPr>
                <w:t>Terras Indígenas – Fundação Nacional dos Povos Indígenas</w:t>
              </w:r>
            </w:hyperlink>
            <w:r w:rsidR="00E172CE" w:rsidRPr="00114234">
              <w:rPr>
                <w:color w:val="4F81BD"/>
                <w:sz w:val="20"/>
                <w:szCs w:val="20"/>
                <w:u w:val="single"/>
              </w:rPr>
              <w:t xml:space="preserve">, </w:t>
            </w:r>
            <w:hyperlink r:id="rId28">
              <w:r w:rsidR="00E172CE">
                <w:rPr>
                  <w:color w:val="4F81BD"/>
                  <w:sz w:val="20"/>
                  <w:szCs w:val="20"/>
                  <w:u w:val="single"/>
                </w:rPr>
                <w:t>Terras Indígenas no Brasil – Instituto Socioambiental</w:t>
              </w:r>
            </w:hyperlink>
            <w:r w:rsidR="00E172CE">
              <w:rPr>
                <w:color w:val="4F81BD"/>
                <w:sz w:val="20"/>
                <w:szCs w:val="20"/>
              </w:rPr>
              <w:t xml:space="preserve">, </w:t>
            </w:r>
            <w:hyperlink r:id="rId29">
              <w:r w:rsidR="00E172CE">
                <w:rPr>
                  <w:color w:val="4F81BD"/>
                  <w:sz w:val="20"/>
                  <w:szCs w:val="20"/>
                  <w:u w:val="single"/>
                </w:rPr>
                <w:t>Fundação Cultural Palmares</w:t>
              </w:r>
            </w:hyperlink>
            <w:r w:rsidR="00E45995">
              <w:t xml:space="preserve"> </w:t>
            </w:r>
            <w:r w:rsidR="00E45995" w:rsidRPr="00E45995">
              <w:rPr>
                <w:rFonts w:eastAsia="Calibri" w:cs="Calibri"/>
                <w:sz w:val="20"/>
                <w:szCs w:val="20"/>
              </w:rPr>
              <w:t>e</w:t>
            </w:r>
            <w:r w:rsidR="00E172CE">
              <w:rPr>
                <w:sz w:val="20"/>
                <w:szCs w:val="20"/>
              </w:rPr>
              <w:t xml:space="preserve"> </w:t>
            </w:r>
            <w:hyperlink r:id="rId30">
              <w:r w:rsidR="00E172CE" w:rsidRPr="00114234">
                <w:rPr>
                  <w:color w:val="4F81BD"/>
                  <w:sz w:val="20"/>
                  <w:szCs w:val="20"/>
                  <w:u w:val="single"/>
                </w:rPr>
                <w:t>Portal Terrabrasilis</w:t>
              </w:r>
            </w:hyperlink>
          </w:p>
          <w:p w14:paraId="56B90D88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eastAsia="Calibri" w:cs="Calibri"/>
                <w:color w:val="000000"/>
                <w:sz w:val="17"/>
                <w:szCs w:val="17"/>
              </w:rPr>
            </w:pPr>
          </w:p>
          <w:p w14:paraId="144906D5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"/>
              <w:ind w:firstLine="260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Dados básicos:</w:t>
            </w:r>
          </w:p>
          <w:p w14:paraId="5097C67C" w14:textId="77777777" w:rsidR="003740B4" w:rsidRPr="00CB19CB" w:rsidRDefault="004F407C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25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Tipos de biomas.</w:t>
            </w:r>
          </w:p>
          <w:p w14:paraId="69A66A39" w14:textId="77777777" w:rsidR="003740B4" w:rsidRPr="00CB19CB" w:rsidRDefault="004F407C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24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Percentual de área de vegetação nativa total e por tipo de vegetação.</w:t>
            </w:r>
          </w:p>
          <w:p w14:paraId="3045EB1E" w14:textId="77777777" w:rsidR="003740B4" w:rsidRPr="00CB19CB" w:rsidRDefault="004F407C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25" w:line="280" w:lineRule="auto"/>
              <w:ind w:right="319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Número total e percentual de área de UCs, com desagregação por tipo (proteção integral e uso sustentável).</w:t>
            </w:r>
          </w:p>
          <w:p w14:paraId="0559B2A5" w14:textId="77777777" w:rsidR="003740B4" w:rsidRPr="00CB19CB" w:rsidRDefault="004F407C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84" w:line="280" w:lineRule="auto"/>
              <w:ind w:right="1008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Área total de Áreas de Preservação Permanente (APPs) e percentual de APPs com cobertura vegetal nativa.</w:t>
            </w:r>
          </w:p>
          <w:p w14:paraId="5D272820" w14:textId="77777777" w:rsidR="003740B4" w:rsidRPr="00CB19CB" w:rsidRDefault="004F407C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8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Número e percentual de área de terras indígenas e quilombolas.</w:t>
            </w:r>
          </w:p>
          <w:p w14:paraId="423B38B4" w14:textId="77777777" w:rsidR="003740B4" w:rsidRPr="00CB19CB" w:rsidRDefault="004F407C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25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Áreas prioritárias para incremento de conectividade.</w:t>
            </w:r>
          </w:p>
          <w:p w14:paraId="74FB2C80" w14:textId="77777777" w:rsidR="003740B4" w:rsidRPr="00CB19CB" w:rsidRDefault="004F407C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25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IVA – Índice de qualidade das águas para a proteção da vida aquática.</w:t>
            </w:r>
          </w:p>
        </w:tc>
      </w:tr>
      <w:tr w:rsidR="003740B4" w:rsidRPr="00CB19CB" w14:paraId="1B9C0E08" w14:textId="77777777" w:rsidTr="00E46C0D">
        <w:trPr>
          <w:trHeight w:val="696"/>
        </w:trPr>
        <w:tc>
          <w:tcPr>
            <w:tcW w:w="4734" w:type="dxa"/>
            <w:shd w:val="clear" w:color="auto" w:fill="DAF5FE"/>
            <w:vAlign w:val="center"/>
          </w:tcPr>
          <w:p w14:paraId="58A6156A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Características e condições atuais:</w:t>
            </w:r>
          </w:p>
        </w:tc>
        <w:tc>
          <w:tcPr>
            <w:tcW w:w="4026" w:type="dxa"/>
            <w:shd w:val="clear" w:color="auto" w:fill="DAF5FE"/>
            <w:vAlign w:val="center"/>
          </w:tcPr>
          <w:p w14:paraId="76905F11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Tendências:</w:t>
            </w:r>
          </w:p>
        </w:tc>
      </w:tr>
      <w:tr w:rsidR="003740B4" w:rsidRPr="00CB19CB" w14:paraId="381916BD" w14:textId="77777777" w:rsidTr="00E46C0D">
        <w:trPr>
          <w:trHeight w:val="5256"/>
        </w:trPr>
        <w:tc>
          <w:tcPr>
            <w:tcW w:w="4734" w:type="dxa"/>
          </w:tcPr>
          <w:p w14:paraId="4CD31050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197"/>
              <w:jc w:val="both"/>
              <w:rPr>
                <w:rFonts w:eastAsia="Calibri" w:cs="Calibri"/>
                <w:color w:val="000000"/>
                <w:sz w:val="19"/>
                <w:szCs w:val="19"/>
              </w:rPr>
            </w:pPr>
          </w:p>
        </w:tc>
        <w:tc>
          <w:tcPr>
            <w:tcW w:w="4026" w:type="dxa"/>
          </w:tcPr>
          <w:p w14:paraId="5825AADF" w14:textId="77777777" w:rsidR="003740B4" w:rsidRPr="00CB19CB" w:rsidRDefault="003740B4">
            <w:pPr>
              <w:spacing w:before="140"/>
              <w:ind w:left="283" w:right="307"/>
              <w:jc w:val="both"/>
              <w:rPr>
                <w:rFonts w:eastAsia="Calibri" w:cs="Calibri"/>
                <w:sz w:val="19"/>
                <w:szCs w:val="19"/>
              </w:rPr>
            </w:pPr>
          </w:p>
        </w:tc>
      </w:tr>
    </w:tbl>
    <w:p w14:paraId="358A0F73" w14:textId="77777777" w:rsidR="003740B4" w:rsidRPr="00CB19CB" w:rsidRDefault="003740B4">
      <w:pPr>
        <w:jc w:val="both"/>
        <w:rPr>
          <w:sz w:val="20"/>
          <w:szCs w:val="20"/>
        </w:rPr>
        <w:sectPr w:rsidR="003740B4" w:rsidRPr="00CB19CB">
          <w:pgSz w:w="11910" w:h="16840"/>
          <w:pgMar w:top="1560" w:right="0" w:bottom="700" w:left="0" w:header="0" w:footer="502" w:gutter="0"/>
          <w:cols w:space="720"/>
        </w:sectPr>
      </w:pPr>
    </w:p>
    <w:p w14:paraId="0C7F90DD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before="3" w:after="320"/>
        <w:ind w:left="1701"/>
        <w:rPr>
          <w:rFonts w:eastAsia="Calibri" w:cs="Calibri"/>
          <w:color w:val="000000"/>
        </w:rPr>
      </w:pPr>
      <w:r w:rsidRPr="00E46C0D">
        <w:rPr>
          <w:rFonts w:eastAsia="Calibri" w:cs="Calibri"/>
          <w:b/>
          <w:color w:val="07B0E5"/>
        </w:rPr>
        <w:lastRenderedPageBreak/>
        <w:t>Matriz 2.</w:t>
      </w:r>
      <w:r w:rsidRPr="00CB19CB">
        <w:rPr>
          <w:rFonts w:eastAsia="Calibri" w:cs="Calibri"/>
          <w:b/>
          <w:color w:val="1D77B7"/>
        </w:rPr>
        <w:t xml:space="preserve"> </w:t>
      </w:r>
      <w:r w:rsidRPr="00CB19CB">
        <w:rPr>
          <w:rFonts w:eastAsia="Calibri" w:cs="Calibri"/>
          <w:color w:val="000000"/>
        </w:rPr>
        <w:t>Aplicação da lente climática (continuação)</w:t>
      </w:r>
    </w:p>
    <w:tbl>
      <w:tblPr>
        <w:tblStyle w:val="25"/>
        <w:tblW w:w="8816" w:type="dxa"/>
        <w:tblInd w:w="1720" w:type="dxa"/>
        <w:tblBorders>
          <w:top w:val="single" w:sz="4" w:space="0" w:color="07B0E5"/>
          <w:left w:val="single" w:sz="4" w:space="0" w:color="07B0E5"/>
          <w:bottom w:val="single" w:sz="4" w:space="0" w:color="07B0E5"/>
          <w:right w:val="single" w:sz="4" w:space="0" w:color="07B0E5"/>
          <w:insideH w:val="single" w:sz="4" w:space="0" w:color="07B0E5"/>
          <w:insideV w:val="single" w:sz="4" w:space="0" w:color="07B0E5"/>
        </w:tblBorders>
        <w:tblLayout w:type="fixed"/>
        <w:tblLook w:val="0000" w:firstRow="0" w:lastRow="0" w:firstColumn="0" w:lastColumn="0" w:noHBand="0" w:noVBand="0"/>
      </w:tblPr>
      <w:tblGrid>
        <w:gridCol w:w="4734"/>
        <w:gridCol w:w="4082"/>
      </w:tblGrid>
      <w:tr w:rsidR="003740B4" w:rsidRPr="00CB19CB" w14:paraId="50EB1A9A" w14:textId="77777777" w:rsidTr="00E46C0D">
        <w:trPr>
          <w:trHeight w:val="6490"/>
        </w:trPr>
        <w:tc>
          <w:tcPr>
            <w:tcW w:w="8816" w:type="dxa"/>
            <w:gridSpan w:val="2"/>
            <w:shd w:val="clear" w:color="auto" w:fill="DAF5FE"/>
          </w:tcPr>
          <w:p w14:paraId="14E518D9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eastAsia="Calibri" w:cs="Calibri"/>
                <w:color w:val="000000"/>
                <w:sz w:val="19"/>
                <w:szCs w:val="19"/>
              </w:rPr>
            </w:pPr>
          </w:p>
          <w:p w14:paraId="33F6F6E7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283" w:right="26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Recursos hídricos: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Quais as principais características dos corpos d’água? Quais são os mananciais superficiais e subterrâneos? Qual a demanda, a disponibilidade e o balanço hídrico? Qual a qualidade da água? Como as projeções climáticas afetam as condições atuais?</w:t>
            </w:r>
          </w:p>
          <w:p w14:paraId="246ACCFE" w14:textId="158D337A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283" w:right="26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i/>
                <w:color w:val="000000"/>
                <w:sz w:val="20"/>
                <w:szCs w:val="20"/>
              </w:rPr>
              <w:t xml:space="preserve">Fonte de dados recomendada: </w:t>
            </w:r>
            <w:hyperlink r:id="rId31">
              <w:r w:rsidR="003740B4" w:rsidRPr="00CB19CB">
                <w:rPr>
                  <w:rFonts w:eastAsia="Calibri" w:cs="Calibri"/>
                  <w:color w:val="4F81BD"/>
                  <w:sz w:val="20"/>
                  <w:szCs w:val="20"/>
                  <w:u w:val="single"/>
                </w:rPr>
                <w:t>Agência Nacional de Águas e Saneamento Básico (ANA)</w:t>
              </w:r>
            </w:hyperlink>
            <w:r w:rsidRPr="00CB19CB">
              <w:rPr>
                <w:rFonts w:eastAsia="Calibri" w:cs="Calibri"/>
                <w:color w:val="4F81BD"/>
                <w:sz w:val="20"/>
                <w:szCs w:val="20"/>
              </w:rPr>
              <w:t xml:space="preserve"> </w:t>
            </w:r>
          </w:p>
          <w:p w14:paraId="3046F448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/>
              <w:ind w:left="283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Dados básicos:</w:t>
            </w:r>
          </w:p>
          <w:p w14:paraId="2D1636FD" w14:textId="77777777" w:rsidR="003740B4" w:rsidRPr="00CB19CB" w:rsidRDefault="004F407C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4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Hidrografia.</w:t>
            </w:r>
          </w:p>
          <w:p w14:paraId="484850AA" w14:textId="77777777" w:rsidR="003740B4" w:rsidRPr="00CB19CB" w:rsidRDefault="004F407C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Sub-bacias hidrográficas.</w:t>
            </w:r>
          </w:p>
          <w:p w14:paraId="194B71E9" w14:textId="77777777" w:rsidR="003740B4" w:rsidRPr="00CB19CB" w:rsidRDefault="004F407C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4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Aquíferos.</w:t>
            </w:r>
          </w:p>
          <w:p w14:paraId="7E5DBD8D" w14:textId="77777777" w:rsidR="003740B4" w:rsidRPr="00CB19CB" w:rsidRDefault="004F407C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Demanda hídrica.</w:t>
            </w:r>
          </w:p>
          <w:p w14:paraId="6D3DB61E" w14:textId="77777777" w:rsidR="003740B4" w:rsidRPr="00CB19CB" w:rsidRDefault="004F407C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Disponibilidade hídrica.</w:t>
            </w:r>
          </w:p>
          <w:p w14:paraId="73808C50" w14:textId="77777777" w:rsidR="003740B4" w:rsidRPr="00CB19CB" w:rsidRDefault="004F407C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4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Balanço hídrico.</w:t>
            </w:r>
          </w:p>
          <w:p w14:paraId="2593DD2A" w14:textId="77777777" w:rsidR="003740B4" w:rsidRPr="00CB19CB" w:rsidRDefault="004F407C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Indicador de Potabilidade das Águas Subterrâneas (IPAS).</w:t>
            </w:r>
          </w:p>
          <w:p w14:paraId="349850BA" w14:textId="77777777" w:rsidR="003740B4" w:rsidRPr="00CB19CB" w:rsidRDefault="004F407C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Índice de Qualidade das Águas (IQA).</w:t>
            </w:r>
          </w:p>
          <w:p w14:paraId="525DB973" w14:textId="77777777" w:rsidR="003740B4" w:rsidRPr="00CB19CB" w:rsidRDefault="004F407C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4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Índice de Qualidade das Águas Brutas para Fins de Abastecimento Público (IAP).</w:t>
            </w:r>
          </w:p>
          <w:p w14:paraId="70A04E5C" w14:textId="0448FE95" w:rsidR="003740B4" w:rsidRPr="00CB19CB" w:rsidRDefault="004F407C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Enquadramento</w:t>
            </w:r>
            <w:r w:rsidR="00302DF8">
              <w:rPr>
                <w:rFonts w:eastAsia="Calibri" w:cs="Calibri"/>
                <w:color w:val="000000"/>
                <w:sz w:val="20"/>
                <w:szCs w:val="20"/>
              </w:rPr>
              <w:t xml:space="preserve"> dos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 corpos d’água.</w:t>
            </w:r>
          </w:p>
        </w:tc>
      </w:tr>
      <w:tr w:rsidR="003740B4" w:rsidRPr="00CB19CB" w14:paraId="4F60DC24" w14:textId="77777777" w:rsidTr="00E46C0D">
        <w:trPr>
          <w:trHeight w:val="696"/>
        </w:trPr>
        <w:tc>
          <w:tcPr>
            <w:tcW w:w="4734" w:type="dxa"/>
            <w:shd w:val="clear" w:color="auto" w:fill="DAF5FE"/>
            <w:vAlign w:val="center"/>
          </w:tcPr>
          <w:p w14:paraId="66687776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Características e condições atuais:</w:t>
            </w:r>
          </w:p>
        </w:tc>
        <w:tc>
          <w:tcPr>
            <w:tcW w:w="4082" w:type="dxa"/>
            <w:shd w:val="clear" w:color="auto" w:fill="DAF5FE"/>
            <w:vAlign w:val="center"/>
          </w:tcPr>
          <w:p w14:paraId="50BBCAD3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Tendências:</w:t>
            </w:r>
          </w:p>
        </w:tc>
      </w:tr>
      <w:tr w:rsidR="003740B4" w:rsidRPr="00CB19CB" w14:paraId="48D6173E" w14:textId="77777777" w:rsidTr="00E46C0D">
        <w:trPr>
          <w:trHeight w:val="5459"/>
        </w:trPr>
        <w:tc>
          <w:tcPr>
            <w:tcW w:w="4734" w:type="dxa"/>
          </w:tcPr>
          <w:p w14:paraId="51EA2299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  <w:p w14:paraId="1E3E3967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  <w:p w14:paraId="542CD485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  <w:p w14:paraId="56E1E3AF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  <w:p w14:paraId="32E88399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  <w:p w14:paraId="1D0D41F3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  <w:p w14:paraId="20A7D80D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  <w:p w14:paraId="62183D38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  <w:p w14:paraId="56F166A8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  <w:p w14:paraId="05FC28A8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  <w:p w14:paraId="35B05E8B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  <w:p w14:paraId="4A27C619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  <w:p w14:paraId="72E7917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  <w:p w14:paraId="38C52B2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  <w:p w14:paraId="7F160AD3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  <w:p w14:paraId="0BAA4AA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4082" w:type="dxa"/>
          </w:tcPr>
          <w:p w14:paraId="1EFF7271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0" w:hanging="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</w:tbl>
    <w:p w14:paraId="58467638" w14:textId="77777777" w:rsidR="003740B4" w:rsidRPr="00CB19CB" w:rsidRDefault="004F407C">
      <w:pPr>
        <w:sectPr w:rsidR="003740B4" w:rsidRPr="00CB19CB">
          <w:pgSz w:w="11910" w:h="16840"/>
          <w:pgMar w:top="1560" w:right="0" w:bottom="700" w:left="0" w:header="0" w:footer="502" w:gutter="0"/>
          <w:cols w:space="720"/>
        </w:sectPr>
      </w:pPr>
      <w:r w:rsidRPr="00CB19CB">
        <w:br w:type="page"/>
      </w:r>
    </w:p>
    <w:p w14:paraId="2232343D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before="3" w:after="320"/>
        <w:ind w:left="1701"/>
        <w:rPr>
          <w:rFonts w:eastAsia="Calibri" w:cs="Calibri"/>
          <w:color w:val="000000"/>
        </w:rPr>
      </w:pPr>
      <w:r w:rsidRPr="00E46C0D">
        <w:rPr>
          <w:rFonts w:eastAsia="Calibri" w:cs="Calibri"/>
          <w:b/>
          <w:color w:val="07B0E5"/>
        </w:rPr>
        <w:lastRenderedPageBreak/>
        <w:t xml:space="preserve">Matriz 2. </w:t>
      </w:r>
      <w:r w:rsidRPr="00CB19CB">
        <w:rPr>
          <w:rFonts w:eastAsia="Calibri" w:cs="Calibri"/>
          <w:color w:val="000000"/>
        </w:rPr>
        <w:t>Aplicação da lente climática (continuação)</w:t>
      </w:r>
    </w:p>
    <w:tbl>
      <w:tblPr>
        <w:tblStyle w:val="24"/>
        <w:tblW w:w="8816" w:type="dxa"/>
        <w:tblInd w:w="1720" w:type="dxa"/>
        <w:tblBorders>
          <w:top w:val="single" w:sz="4" w:space="0" w:color="07B0E5"/>
          <w:left w:val="single" w:sz="4" w:space="0" w:color="07B0E5"/>
          <w:bottom w:val="single" w:sz="4" w:space="0" w:color="07B0E5"/>
          <w:right w:val="single" w:sz="4" w:space="0" w:color="07B0E5"/>
          <w:insideH w:val="single" w:sz="4" w:space="0" w:color="07B0E5"/>
          <w:insideV w:val="single" w:sz="4" w:space="0" w:color="07B0E5"/>
        </w:tblBorders>
        <w:tblLayout w:type="fixed"/>
        <w:tblLook w:val="0000" w:firstRow="0" w:lastRow="0" w:firstColumn="0" w:lastColumn="0" w:noHBand="0" w:noVBand="0"/>
      </w:tblPr>
      <w:tblGrid>
        <w:gridCol w:w="4734"/>
        <w:gridCol w:w="4082"/>
      </w:tblGrid>
      <w:tr w:rsidR="003740B4" w:rsidRPr="00CB19CB" w14:paraId="5E5BE48A" w14:textId="77777777" w:rsidTr="00E46C0D">
        <w:trPr>
          <w:trHeight w:val="4050"/>
        </w:trPr>
        <w:tc>
          <w:tcPr>
            <w:tcW w:w="8816" w:type="dxa"/>
            <w:gridSpan w:val="2"/>
            <w:shd w:val="clear" w:color="auto" w:fill="DAF5FE"/>
          </w:tcPr>
          <w:p w14:paraId="7B0ABF3B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eastAsia="Calibri" w:cs="Calibri"/>
                <w:color w:val="000000"/>
                <w:sz w:val="19"/>
                <w:szCs w:val="19"/>
              </w:rPr>
            </w:pPr>
          </w:p>
          <w:p w14:paraId="665727AD" w14:textId="10C6BF9A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192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Uso e ocupação do solo: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Quais são as classes de uso e ocupação do solo e suas características (percentual, normas etc.)? Qual a ocorrência e </w:t>
            </w:r>
            <w:r w:rsidR="0049112F">
              <w:rPr>
                <w:rFonts w:eastAsia="Calibri" w:cs="Calibri"/>
                <w:color w:val="000000"/>
                <w:sz w:val="20"/>
                <w:szCs w:val="20"/>
              </w:rPr>
              <w:t xml:space="preserve">a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distribuição </w:t>
            </w:r>
            <w:r w:rsidR="00F37F5F">
              <w:rPr>
                <w:rFonts w:eastAsia="Calibri" w:cs="Calibri"/>
                <w:color w:val="000000"/>
                <w:sz w:val="20"/>
                <w:szCs w:val="20"/>
              </w:rPr>
              <w:t>das favelas e comunidades urbanas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 e quais os principais grupos sociais que residem nesses </w:t>
            </w:r>
            <w:r w:rsidR="00F37F5F">
              <w:rPr>
                <w:rFonts w:eastAsia="Calibri" w:cs="Calibri"/>
                <w:color w:val="000000"/>
                <w:sz w:val="20"/>
                <w:szCs w:val="20"/>
              </w:rPr>
              <w:t>locais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? Como as projeções climáticas afetam as condições atuais?</w:t>
            </w:r>
          </w:p>
          <w:p w14:paraId="389A11C2" w14:textId="37690D40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/>
              <w:ind w:left="283" w:right="192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i/>
                <w:color w:val="000000"/>
                <w:sz w:val="20"/>
                <w:szCs w:val="20"/>
              </w:rPr>
              <w:t xml:space="preserve">Fontes de dados recomendadas: </w:t>
            </w:r>
            <w:hyperlink r:id="rId32">
              <w:r w:rsidR="003740B4" w:rsidRPr="00CB19CB">
                <w:rPr>
                  <w:rFonts w:eastAsia="Calibri" w:cs="Calibri"/>
                  <w:color w:val="4F81BD"/>
                  <w:sz w:val="20"/>
                  <w:szCs w:val="20"/>
                  <w:u w:val="single"/>
                </w:rPr>
                <w:t>MapBiomas</w:t>
              </w:r>
            </w:hyperlink>
            <w:r w:rsidRPr="00CB19CB">
              <w:rPr>
                <w:rFonts w:eastAsia="Calibri" w:cs="Calibri"/>
                <w:color w:val="4F81BD"/>
                <w:sz w:val="20"/>
                <w:szCs w:val="20"/>
              </w:rPr>
              <w:t xml:space="preserve">, </w:t>
            </w:r>
            <w:hyperlink r:id="rId33">
              <w:r w:rsidR="003740B4" w:rsidRPr="00CB19CB">
                <w:rPr>
                  <w:rFonts w:eastAsia="Calibri" w:cs="Calibri"/>
                  <w:color w:val="4F81BD"/>
                  <w:sz w:val="20"/>
                  <w:szCs w:val="20"/>
                  <w:u w:val="single"/>
                </w:rPr>
                <w:t>Censo IBGE</w:t>
              </w:r>
            </w:hyperlink>
            <w:r w:rsidR="00E45995">
              <w:t xml:space="preserve"> </w:t>
            </w:r>
            <w:r w:rsidR="00E45995" w:rsidRPr="00E45995">
              <w:rPr>
                <w:rFonts w:eastAsia="Calibri" w:cs="Calibri"/>
                <w:sz w:val="20"/>
                <w:szCs w:val="20"/>
              </w:rPr>
              <w:t>e</w:t>
            </w:r>
            <w:r w:rsidR="00E45995">
              <w:rPr>
                <w:rFonts w:eastAsia="Calibri" w:cs="Calibri"/>
                <w:sz w:val="20"/>
                <w:szCs w:val="20"/>
              </w:rPr>
              <w:t xml:space="preserve"> </w:t>
            </w:r>
            <w:hyperlink r:id="rId34">
              <w:r w:rsidR="003740B4" w:rsidRPr="00CB19CB">
                <w:rPr>
                  <w:rFonts w:eastAsia="Calibri" w:cs="Calibri"/>
                  <w:color w:val="4F81BD"/>
                  <w:sz w:val="20"/>
                  <w:szCs w:val="20"/>
                  <w:u w:val="single"/>
                </w:rPr>
                <w:t>OpenStreetMap</w:t>
              </w:r>
            </w:hyperlink>
            <w:r w:rsidRPr="00CB19CB">
              <w:rPr>
                <w:rFonts w:eastAsia="Calibri" w:cs="Calibri"/>
                <w:color w:val="4F81BD"/>
                <w:sz w:val="20"/>
                <w:szCs w:val="20"/>
              </w:rPr>
              <w:t xml:space="preserve"> </w:t>
            </w:r>
          </w:p>
          <w:p w14:paraId="09A80743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/>
              <w:ind w:left="283" w:right="192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Dados básicos:</w:t>
            </w:r>
          </w:p>
          <w:p w14:paraId="0E2B4945" w14:textId="77777777" w:rsidR="003740B4" w:rsidRPr="00CB19CB" w:rsidRDefault="004F407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/>
              <w:ind w:right="183"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Percentual de classes de usos.</w:t>
            </w:r>
          </w:p>
          <w:p w14:paraId="2DA68AD3" w14:textId="3BC4FA99" w:rsidR="003740B4" w:rsidRPr="00CB19CB" w:rsidRDefault="004F407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4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Ocorrência e distribuição </w:t>
            </w:r>
            <w:r w:rsidR="00F37F5F">
              <w:rPr>
                <w:rFonts w:eastAsia="Calibri" w:cs="Calibri"/>
                <w:color w:val="000000"/>
                <w:sz w:val="20"/>
                <w:szCs w:val="20"/>
              </w:rPr>
              <w:t>das favelas e comunidades urbanas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.</w:t>
            </w:r>
          </w:p>
          <w:p w14:paraId="69288150" w14:textId="77777777" w:rsidR="003740B4" w:rsidRPr="00CB19CB" w:rsidRDefault="004F407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Malha viária.</w:t>
            </w:r>
          </w:p>
          <w:p w14:paraId="51F5D0E6" w14:textId="77777777" w:rsidR="003740B4" w:rsidRPr="00CB19CB" w:rsidRDefault="004F407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Taxas de urbanização e impermeabilização do solo (percentual de áreas construídas).</w:t>
            </w:r>
          </w:p>
        </w:tc>
      </w:tr>
      <w:tr w:rsidR="003740B4" w:rsidRPr="00CB19CB" w14:paraId="02D3B318" w14:textId="77777777" w:rsidTr="00E46C0D">
        <w:trPr>
          <w:trHeight w:val="696"/>
        </w:trPr>
        <w:tc>
          <w:tcPr>
            <w:tcW w:w="4734" w:type="dxa"/>
            <w:shd w:val="clear" w:color="auto" w:fill="DAF5FE"/>
            <w:vAlign w:val="center"/>
          </w:tcPr>
          <w:p w14:paraId="065B6BEF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Características e condições atuais:</w:t>
            </w:r>
          </w:p>
        </w:tc>
        <w:tc>
          <w:tcPr>
            <w:tcW w:w="4082" w:type="dxa"/>
            <w:shd w:val="clear" w:color="auto" w:fill="DAF5FE"/>
            <w:vAlign w:val="center"/>
          </w:tcPr>
          <w:p w14:paraId="7C487594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Tendências:</w:t>
            </w:r>
          </w:p>
        </w:tc>
      </w:tr>
      <w:tr w:rsidR="003740B4" w:rsidRPr="00CB19CB" w14:paraId="2D5B8C62" w14:textId="77777777" w:rsidTr="00E46C0D">
        <w:trPr>
          <w:trHeight w:val="8354"/>
        </w:trPr>
        <w:tc>
          <w:tcPr>
            <w:tcW w:w="4734" w:type="dxa"/>
          </w:tcPr>
          <w:p w14:paraId="0E8A4ACE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59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4082" w:type="dxa"/>
          </w:tcPr>
          <w:p w14:paraId="6A648552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5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</w:tbl>
    <w:p w14:paraId="2C254D2A" w14:textId="77777777" w:rsidR="003740B4" w:rsidRPr="00CB19CB" w:rsidRDefault="004F407C">
      <w:pPr>
        <w:sectPr w:rsidR="003740B4" w:rsidRPr="00CB19CB">
          <w:pgSz w:w="11910" w:h="16840"/>
          <w:pgMar w:top="1560" w:right="0" w:bottom="700" w:left="0" w:header="0" w:footer="502" w:gutter="0"/>
          <w:cols w:space="720"/>
        </w:sectPr>
      </w:pPr>
      <w:r w:rsidRPr="00CB19CB">
        <w:br w:type="page"/>
      </w:r>
    </w:p>
    <w:p w14:paraId="2E0E1BA0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before="3" w:after="320"/>
        <w:ind w:left="1701"/>
        <w:rPr>
          <w:rFonts w:eastAsia="Calibri" w:cs="Calibri"/>
          <w:color w:val="000000"/>
        </w:rPr>
      </w:pPr>
      <w:r w:rsidRPr="00E46C0D">
        <w:rPr>
          <w:rFonts w:eastAsia="Calibri" w:cs="Calibri"/>
          <w:b/>
          <w:color w:val="07B0E5"/>
        </w:rPr>
        <w:lastRenderedPageBreak/>
        <w:t>Matriz 2.</w:t>
      </w:r>
      <w:r w:rsidRPr="00CB19CB">
        <w:rPr>
          <w:rFonts w:eastAsia="Calibri" w:cs="Calibri"/>
          <w:b/>
          <w:color w:val="1D77B7"/>
        </w:rPr>
        <w:t xml:space="preserve"> </w:t>
      </w:r>
      <w:r w:rsidRPr="00CB19CB">
        <w:rPr>
          <w:rFonts w:eastAsia="Calibri" w:cs="Calibri"/>
          <w:color w:val="000000"/>
        </w:rPr>
        <w:t>Aplicação da lente climática (continuação)</w:t>
      </w:r>
    </w:p>
    <w:tbl>
      <w:tblPr>
        <w:tblStyle w:val="23"/>
        <w:tblW w:w="8816" w:type="dxa"/>
        <w:tblInd w:w="1720" w:type="dxa"/>
        <w:tblBorders>
          <w:top w:val="single" w:sz="4" w:space="0" w:color="07B0E5"/>
          <w:left w:val="single" w:sz="4" w:space="0" w:color="07B0E5"/>
          <w:bottom w:val="single" w:sz="4" w:space="0" w:color="07B0E5"/>
          <w:right w:val="single" w:sz="4" w:space="0" w:color="07B0E5"/>
          <w:insideH w:val="single" w:sz="4" w:space="0" w:color="07B0E5"/>
          <w:insideV w:val="single" w:sz="4" w:space="0" w:color="07B0E5"/>
        </w:tblBorders>
        <w:tblLayout w:type="fixed"/>
        <w:tblLook w:val="0000" w:firstRow="0" w:lastRow="0" w:firstColumn="0" w:lastColumn="0" w:noHBand="0" w:noVBand="0"/>
      </w:tblPr>
      <w:tblGrid>
        <w:gridCol w:w="4734"/>
        <w:gridCol w:w="4082"/>
      </w:tblGrid>
      <w:tr w:rsidR="003740B4" w:rsidRPr="00CB19CB" w14:paraId="5738E4E3" w14:textId="77777777" w:rsidTr="00E46C0D">
        <w:trPr>
          <w:trHeight w:val="4724"/>
        </w:trPr>
        <w:tc>
          <w:tcPr>
            <w:tcW w:w="8816" w:type="dxa"/>
            <w:gridSpan w:val="2"/>
            <w:shd w:val="clear" w:color="auto" w:fill="DAF5FE"/>
          </w:tcPr>
          <w:p w14:paraId="6E469B05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eastAsia="Calibri" w:cs="Calibri"/>
                <w:color w:val="000000"/>
                <w:sz w:val="19"/>
                <w:szCs w:val="19"/>
              </w:rPr>
            </w:pPr>
          </w:p>
          <w:p w14:paraId="25B5FD1D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192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Infraestrutura sanitária (água, esgoto, resíduos sólidos, drenagem) e de energia: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Qual a situação da infraestrutura sanitária e de energia do território? Descreva a cobertura de domicílios quanto ao abastecimento de água por rede geral, coleta de esgoto por rede geral, coleta de lixo por serviço de limpeza e fornecimento de energia por companhia distribuidora.</w:t>
            </w:r>
          </w:p>
          <w:p w14:paraId="51BC0365" w14:textId="0EECC85A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/>
              <w:ind w:left="283" w:right="192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i/>
                <w:color w:val="000000"/>
                <w:sz w:val="20"/>
                <w:szCs w:val="20"/>
              </w:rPr>
              <w:t>Fontes de dados recomendadas:</w:t>
            </w:r>
            <w:r w:rsidRPr="00CB19CB">
              <w:rPr>
                <w:rFonts w:eastAsia="Calibri" w:cs="Calibri"/>
                <w:i/>
                <w:color w:val="4F81BD"/>
                <w:sz w:val="20"/>
                <w:szCs w:val="20"/>
              </w:rPr>
              <w:t xml:space="preserve"> </w:t>
            </w:r>
            <w:hyperlink r:id="rId35">
              <w:r w:rsidR="003740B4" w:rsidRPr="00CB19CB">
                <w:rPr>
                  <w:rFonts w:eastAsia="Calibri" w:cs="Calibri"/>
                  <w:color w:val="4F81BD"/>
                  <w:sz w:val="20"/>
                  <w:szCs w:val="20"/>
                  <w:u w:val="single"/>
                </w:rPr>
                <w:t>Censo IBGE</w:t>
              </w:r>
            </w:hyperlink>
            <w:r w:rsidRPr="00CB19CB">
              <w:rPr>
                <w:rFonts w:eastAsia="Calibri" w:cs="Calibri"/>
                <w:color w:val="4F81BD"/>
                <w:sz w:val="20"/>
                <w:szCs w:val="20"/>
              </w:rPr>
              <w:t xml:space="preserve">, </w:t>
            </w:r>
            <w:hyperlink r:id="rId36">
              <w:r w:rsidR="003740B4" w:rsidRPr="00CB19CB">
                <w:rPr>
                  <w:rFonts w:eastAsia="Calibri" w:cs="Calibri"/>
                  <w:color w:val="4F81BD"/>
                  <w:sz w:val="20"/>
                  <w:szCs w:val="20"/>
                  <w:u w:val="single"/>
                </w:rPr>
                <w:t>Atlas Brasil</w:t>
              </w:r>
            </w:hyperlink>
            <w:r w:rsidR="00E45995">
              <w:t xml:space="preserve"> </w:t>
            </w:r>
            <w:r w:rsidR="00E45995" w:rsidRPr="00E45995">
              <w:rPr>
                <w:rFonts w:eastAsia="Calibri" w:cs="Calibri"/>
                <w:sz w:val="20"/>
                <w:szCs w:val="20"/>
              </w:rPr>
              <w:t>e</w:t>
            </w:r>
            <w:r w:rsidRPr="00CB19CB">
              <w:rPr>
                <w:rFonts w:eastAsia="Calibri" w:cs="Calibri"/>
                <w:color w:val="4F81BD"/>
                <w:sz w:val="20"/>
                <w:szCs w:val="20"/>
              </w:rPr>
              <w:t xml:space="preserve"> </w:t>
            </w:r>
            <w:hyperlink r:id="rId37">
              <w:r w:rsidR="003740B4" w:rsidRPr="00CB19CB">
                <w:rPr>
                  <w:rFonts w:eastAsia="Calibri" w:cs="Calibri"/>
                  <w:color w:val="4F81BD"/>
                  <w:sz w:val="20"/>
                  <w:szCs w:val="20"/>
                  <w:u w:val="single"/>
                </w:rPr>
                <w:t>Painel de Saneamento</w:t>
              </w:r>
            </w:hyperlink>
          </w:p>
          <w:p w14:paraId="34DB2CEF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/>
              <w:ind w:left="283" w:right="192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Dados básicos:</w:t>
            </w:r>
          </w:p>
          <w:p w14:paraId="57578E3C" w14:textId="77777777" w:rsidR="003740B4" w:rsidRPr="00CB19CB" w:rsidRDefault="004F407C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Percentual de domicílios com abastecimento de água por rede geral.</w:t>
            </w:r>
          </w:p>
          <w:p w14:paraId="54F88397" w14:textId="77777777" w:rsidR="003740B4" w:rsidRPr="00CB19CB" w:rsidRDefault="004F407C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4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Percentual de domicílios com coleta de esgoto por rede geral.</w:t>
            </w:r>
          </w:p>
          <w:p w14:paraId="5CDD11FE" w14:textId="61971408" w:rsidR="003740B4" w:rsidRPr="00CB19CB" w:rsidRDefault="004F407C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Índice de </w:t>
            </w:r>
            <w:r w:rsidR="00D74CB5">
              <w:rPr>
                <w:rFonts w:eastAsia="Calibri" w:cs="Calibri"/>
                <w:color w:val="000000"/>
                <w:sz w:val="20"/>
                <w:szCs w:val="20"/>
              </w:rPr>
              <w:t>C</w:t>
            </w:r>
            <w:r w:rsidR="00D74CB5"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oleta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e </w:t>
            </w:r>
            <w:r w:rsidR="00D74CB5">
              <w:rPr>
                <w:rFonts w:eastAsia="Calibri" w:cs="Calibri"/>
                <w:color w:val="000000"/>
                <w:sz w:val="20"/>
                <w:szCs w:val="20"/>
              </w:rPr>
              <w:t>T</w:t>
            </w:r>
            <w:r w:rsidR="00D74CB5"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ratabilidade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de </w:t>
            </w:r>
            <w:r w:rsidR="00D74CB5">
              <w:rPr>
                <w:rFonts w:eastAsia="Calibri" w:cs="Calibri"/>
                <w:color w:val="000000"/>
                <w:sz w:val="20"/>
                <w:szCs w:val="20"/>
              </w:rPr>
              <w:t>E</w:t>
            </w:r>
            <w:r w:rsidR="00D74CB5"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sgoto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(ICTEM).</w:t>
            </w:r>
          </w:p>
          <w:p w14:paraId="28082AD2" w14:textId="77777777" w:rsidR="003740B4" w:rsidRPr="00CB19CB" w:rsidRDefault="004F407C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Percentual de domicílios com coleta de lixo por serviço de limpeza.</w:t>
            </w:r>
          </w:p>
          <w:p w14:paraId="5C5F8331" w14:textId="77777777" w:rsidR="003740B4" w:rsidRPr="00CB19CB" w:rsidRDefault="004F407C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4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Percentual de domicílios com fornecimento de energia elétrica por companhia distribuidora.</w:t>
            </w:r>
          </w:p>
        </w:tc>
      </w:tr>
      <w:tr w:rsidR="003740B4" w:rsidRPr="00CB19CB" w14:paraId="5197633F" w14:textId="77777777" w:rsidTr="00E46C0D">
        <w:trPr>
          <w:trHeight w:val="696"/>
        </w:trPr>
        <w:tc>
          <w:tcPr>
            <w:tcW w:w="4734" w:type="dxa"/>
            <w:shd w:val="clear" w:color="auto" w:fill="DAF5FE"/>
            <w:vAlign w:val="center"/>
          </w:tcPr>
          <w:p w14:paraId="3CB1BC7F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Características e condições atuais:</w:t>
            </w:r>
          </w:p>
        </w:tc>
        <w:tc>
          <w:tcPr>
            <w:tcW w:w="4082" w:type="dxa"/>
            <w:shd w:val="clear" w:color="auto" w:fill="DAF5FE"/>
            <w:vAlign w:val="center"/>
          </w:tcPr>
          <w:p w14:paraId="09991A6C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Tendências:</w:t>
            </w:r>
          </w:p>
        </w:tc>
      </w:tr>
      <w:tr w:rsidR="003740B4" w:rsidRPr="00CB19CB" w14:paraId="0226DA7F" w14:textId="77777777" w:rsidTr="00E46C0D">
        <w:trPr>
          <w:trHeight w:val="7683"/>
        </w:trPr>
        <w:tc>
          <w:tcPr>
            <w:tcW w:w="4734" w:type="dxa"/>
          </w:tcPr>
          <w:p w14:paraId="37C742B3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59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4082" w:type="dxa"/>
          </w:tcPr>
          <w:p w14:paraId="7256AC8F" w14:textId="77777777" w:rsidR="003740B4" w:rsidRPr="00CB19CB" w:rsidRDefault="003740B4">
            <w:pPr>
              <w:widowControl/>
              <w:spacing w:before="140"/>
              <w:ind w:left="283" w:right="307"/>
              <w:jc w:val="both"/>
              <w:rPr>
                <w:rFonts w:eastAsia="Calibri" w:cs="Calibri"/>
                <w:sz w:val="20"/>
                <w:szCs w:val="20"/>
              </w:rPr>
            </w:pPr>
          </w:p>
        </w:tc>
      </w:tr>
    </w:tbl>
    <w:p w14:paraId="2798E705" w14:textId="77777777" w:rsidR="003740B4" w:rsidRPr="00CB19CB" w:rsidRDefault="004F407C">
      <w:pPr>
        <w:sectPr w:rsidR="003740B4" w:rsidRPr="00CB19CB">
          <w:pgSz w:w="11910" w:h="16840"/>
          <w:pgMar w:top="1560" w:right="0" w:bottom="700" w:left="0" w:header="0" w:footer="502" w:gutter="0"/>
          <w:cols w:space="720"/>
        </w:sectPr>
      </w:pPr>
      <w:r w:rsidRPr="00CB19CB">
        <w:br w:type="page"/>
      </w:r>
    </w:p>
    <w:p w14:paraId="2FE37D17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before="3" w:after="320"/>
        <w:ind w:left="1701"/>
        <w:rPr>
          <w:rFonts w:eastAsia="Calibri" w:cs="Calibri"/>
          <w:color w:val="000000"/>
        </w:rPr>
      </w:pPr>
      <w:r w:rsidRPr="00E46C0D">
        <w:rPr>
          <w:rFonts w:eastAsia="Calibri" w:cs="Calibri"/>
          <w:b/>
          <w:color w:val="07B0E5"/>
        </w:rPr>
        <w:lastRenderedPageBreak/>
        <w:t>Matriz 2.</w:t>
      </w:r>
      <w:r w:rsidRPr="00CB19CB">
        <w:rPr>
          <w:rFonts w:eastAsia="Calibri" w:cs="Calibri"/>
          <w:b/>
          <w:color w:val="1D77B7"/>
        </w:rPr>
        <w:t xml:space="preserve"> </w:t>
      </w:r>
      <w:r w:rsidRPr="00CB19CB">
        <w:rPr>
          <w:rFonts w:eastAsia="Calibri" w:cs="Calibri"/>
          <w:color w:val="000000"/>
        </w:rPr>
        <w:t>Aplicação da lente climática (continuação)</w:t>
      </w:r>
    </w:p>
    <w:tbl>
      <w:tblPr>
        <w:tblStyle w:val="22"/>
        <w:tblW w:w="8816" w:type="dxa"/>
        <w:tblInd w:w="1720" w:type="dxa"/>
        <w:tblBorders>
          <w:top w:val="single" w:sz="4" w:space="0" w:color="07B0E5"/>
          <w:left w:val="single" w:sz="4" w:space="0" w:color="07B0E5"/>
          <w:bottom w:val="single" w:sz="4" w:space="0" w:color="07B0E5"/>
          <w:right w:val="single" w:sz="4" w:space="0" w:color="07B0E5"/>
          <w:insideH w:val="single" w:sz="4" w:space="0" w:color="07B0E5"/>
          <w:insideV w:val="single" w:sz="4" w:space="0" w:color="07B0E5"/>
        </w:tblBorders>
        <w:tblLayout w:type="fixed"/>
        <w:tblLook w:val="0000" w:firstRow="0" w:lastRow="0" w:firstColumn="0" w:lastColumn="0" w:noHBand="0" w:noVBand="0"/>
      </w:tblPr>
      <w:tblGrid>
        <w:gridCol w:w="4734"/>
        <w:gridCol w:w="4082"/>
      </w:tblGrid>
      <w:tr w:rsidR="003740B4" w:rsidRPr="00CB19CB" w14:paraId="619F87C3" w14:textId="77777777" w:rsidTr="00E46C0D">
        <w:trPr>
          <w:trHeight w:val="3935"/>
        </w:trPr>
        <w:tc>
          <w:tcPr>
            <w:tcW w:w="8816" w:type="dxa"/>
            <w:gridSpan w:val="2"/>
            <w:shd w:val="clear" w:color="auto" w:fill="DAF5FE"/>
          </w:tcPr>
          <w:p w14:paraId="4542B6C5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eastAsia="Calibri" w:cs="Calibri"/>
                <w:color w:val="000000"/>
                <w:sz w:val="19"/>
                <w:szCs w:val="19"/>
              </w:rPr>
            </w:pPr>
          </w:p>
          <w:p w14:paraId="2B6A6E1F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26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Aspectos demográficos: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Quais as características da população que reside no território? Como as projeções climáticas afetam as condições atuais?</w:t>
            </w:r>
          </w:p>
          <w:p w14:paraId="7F77070C" w14:textId="148775D6" w:rsidR="00602059" w:rsidRDefault="004F407C" w:rsidP="006020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/>
              <w:ind w:left="283" w:right="260"/>
              <w:jc w:val="both"/>
              <w:rPr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i/>
                <w:color w:val="000000"/>
                <w:sz w:val="20"/>
                <w:szCs w:val="20"/>
              </w:rPr>
              <w:t xml:space="preserve">Fontes de dados recomendadas: </w:t>
            </w:r>
            <w:hyperlink r:id="rId38">
              <w:r w:rsidR="00602059">
                <w:rPr>
                  <w:color w:val="4F81BD"/>
                  <w:sz w:val="20"/>
                  <w:szCs w:val="20"/>
                  <w:u w:val="single"/>
                </w:rPr>
                <w:t>Censo IBGE</w:t>
              </w:r>
            </w:hyperlink>
            <w:r w:rsidR="00602059">
              <w:rPr>
                <w:color w:val="4F81BD"/>
                <w:sz w:val="20"/>
                <w:szCs w:val="20"/>
              </w:rPr>
              <w:t xml:space="preserve">, </w:t>
            </w:r>
            <w:hyperlink r:id="rId39">
              <w:r w:rsidR="00602059">
                <w:rPr>
                  <w:color w:val="4F81BD"/>
                  <w:sz w:val="20"/>
                  <w:szCs w:val="20"/>
                  <w:u w:val="single"/>
                </w:rPr>
                <w:t>IBGE Cidades</w:t>
              </w:r>
            </w:hyperlink>
            <w:r w:rsidR="00602059">
              <w:rPr>
                <w:color w:val="4F81BD"/>
                <w:sz w:val="20"/>
                <w:szCs w:val="20"/>
              </w:rPr>
              <w:t xml:space="preserve">, </w:t>
            </w:r>
            <w:hyperlink r:id="rId40">
              <w:r w:rsidR="00602059">
                <w:rPr>
                  <w:color w:val="4F81BD"/>
                  <w:sz w:val="20"/>
                  <w:szCs w:val="20"/>
                  <w:u w:val="single"/>
                </w:rPr>
                <w:t>Atlas Brasil</w:t>
              </w:r>
            </w:hyperlink>
            <w:r w:rsidR="00602059">
              <w:rPr>
                <w:color w:val="4F81BD"/>
                <w:sz w:val="20"/>
                <w:szCs w:val="20"/>
              </w:rPr>
              <w:t xml:space="preserve">, </w:t>
            </w:r>
            <w:hyperlink r:id="rId41">
              <w:r w:rsidR="00602059">
                <w:rPr>
                  <w:color w:val="4F81BD"/>
                  <w:sz w:val="20"/>
                  <w:szCs w:val="20"/>
                  <w:u w:val="single"/>
                </w:rPr>
                <w:t>Terras Indígenas – Fundação Nacional dos Povos Indígenas</w:t>
              </w:r>
            </w:hyperlink>
            <w:r w:rsidR="00602059">
              <w:rPr>
                <w:color w:val="4F81BD"/>
                <w:sz w:val="20"/>
                <w:szCs w:val="20"/>
              </w:rPr>
              <w:t xml:space="preserve">, </w:t>
            </w:r>
            <w:hyperlink r:id="rId42">
              <w:r w:rsidR="00602059">
                <w:rPr>
                  <w:color w:val="4F81BD"/>
                  <w:sz w:val="20"/>
                  <w:szCs w:val="20"/>
                  <w:u w:val="single"/>
                </w:rPr>
                <w:t>Terras</w:t>
              </w:r>
            </w:hyperlink>
            <w:r w:rsidR="00602059">
              <w:rPr>
                <w:color w:val="4F81BD"/>
                <w:sz w:val="20"/>
                <w:szCs w:val="20"/>
              </w:rPr>
              <w:t xml:space="preserve"> </w:t>
            </w:r>
            <w:hyperlink r:id="rId43">
              <w:r w:rsidR="00602059">
                <w:rPr>
                  <w:color w:val="4F81BD"/>
                  <w:sz w:val="20"/>
                  <w:szCs w:val="20"/>
                  <w:u w:val="single"/>
                </w:rPr>
                <w:t>Indígenas no Brasil – Instituto Socioambiental</w:t>
              </w:r>
            </w:hyperlink>
            <w:r w:rsidR="00602059">
              <w:rPr>
                <w:color w:val="4F81BD"/>
                <w:sz w:val="20"/>
                <w:szCs w:val="20"/>
              </w:rPr>
              <w:t xml:space="preserve"> </w:t>
            </w:r>
            <w:r w:rsidR="00E45995" w:rsidRPr="00E45995">
              <w:rPr>
                <w:rFonts w:eastAsia="Calibri" w:cs="Calibri"/>
                <w:sz w:val="20"/>
                <w:szCs w:val="20"/>
              </w:rPr>
              <w:t>e</w:t>
            </w:r>
            <w:r w:rsidR="00602059">
              <w:rPr>
                <w:color w:val="4F81BD"/>
                <w:sz w:val="20"/>
                <w:szCs w:val="20"/>
              </w:rPr>
              <w:t xml:space="preserve"> </w:t>
            </w:r>
            <w:hyperlink r:id="rId44">
              <w:r w:rsidR="00602059">
                <w:rPr>
                  <w:color w:val="4F81BD"/>
                  <w:sz w:val="20"/>
                  <w:szCs w:val="20"/>
                  <w:u w:val="single"/>
                </w:rPr>
                <w:t>Fundação Cultural Palmares</w:t>
              </w:r>
            </w:hyperlink>
          </w:p>
          <w:p w14:paraId="438269D6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/>
              <w:ind w:left="283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Dados básicos:</w:t>
            </w:r>
          </w:p>
          <w:p w14:paraId="7D230543" w14:textId="77777777" w:rsidR="003740B4" w:rsidRPr="00CB19CB" w:rsidRDefault="004F407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 w:line="280" w:lineRule="auto"/>
              <w:ind w:right="293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População total desagregada em número absoluto e percentual por sexo (masculino, feminino), cor ou raça (amarela, branca, parda, preta, indígena), etnia, comunidade tradicional (quilombola e outras), idade (faixa etária) e deficiência.</w:t>
            </w:r>
          </w:p>
          <w:p w14:paraId="438DE954" w14:textId="77777777" w:rsidR="003740B4" w:rsidRPr="00CB19CB" w:rsidRDefault="004F407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1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Densidade demográfica.</w:t>
            </w:r>
          </w:p>
          <w:p w14:paraId="363D1D73" w14:textId="77777777" w:rsidR="003740B4" w:rsidRPr="00CB19CB" w:rsidRDefault="004F407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Razão de dependência.</w:t>
            </w:r>
          </w:p>
        </w:tc>
      </w:tr>
      <w:tr w:rsidR="003740B4" w:rsidRPr="00CB19CB" w14:paraId="288536D8" w14:textId="77777777" w:rsidTr="00E46C0D">
        <w:trPr>
          <w:trHeight w:val="696"/>
        </w:trPr>
        <w:tc>
          <w:tcPr>
            <w:tcW w:w="4734" w:type="dxa"/>
            <w:shd w:val="clear" w:color="auto" w:fill="DAF5FE"/>
            <w:vAlign w:val="center"/>
          </w:tcPr>
          <w:p w14:paraId="40282C84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Características e condições atuais:</w:t>
            </w:r>
          </w:p>
        </w:tc>
        <w:tc>
          <w:tcPr>
            <w:tcW w:w="4082" w:type="dxa"/>
            <w:shd w:val="clear" w:color="auto" w:fill="DAF5FE"/>
            <w:vAlign w:val="center"/>
          </w:tcPr>
          <w:p w14:paraId="60409446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Tendências:</w:t>
            </w:r>
          </w:p>
        </w:tc>
      </w:tr>
      <w:tr w:rsidR="003740B4" w:rsidRPr="00CB19CB" w14:paraId="11A6F692" w14:textId="77777777" w:rsidTr="00E46C0D">
        <w:trPr>
          <w:trHeight w:val="8000"/>
        </w:trPr>
        <w:tc>
          <w:tcPr>
            <w:tcW w:w="4734" w:type="dxa"/>
          </w:tcPr>
          <w:p w14:paraId="1995C826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/>
              <w:ind w:left="283" w:right="259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4082" w:type="dxa"/>
          </w:tcPr>
          <w:p w14:paraId="222C1ED1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/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</w:tbl>
    <w:p w14:paraId="4D4DECD2" w14:textId="77777777" w:rsidR="003740B4" w:rsidRPr="00CB19CB" w:rsidRDefault="004F407C">
      <w:pPr>
        <w:sectPr w:rsidR="003740B4" w:rsidRPr="00CB19CB">
          <w:pgSz w:w="11910" w:h="16840"/>
          <w:pgMar w:top="1560" w:right="0" w:bottom="700" w:left="0" w:header="0" w:footer="502" w:gutter="0"/>
          <w:cols w:space="720"/>
        </w:sectPr>
      </w:pPr>
      <w:r w:rsidRPr="00CB19CB">
        <w:br w:type="page"/>
      </w:r>
    </w:p>
    <w:p w14:paraId="41830D74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before="3" w:after="320"/>
        <w:ind w:left="1701"/>
        <w:rPr>
          <w:rFonts w:eastAsia="Calibri" w:cs="Calibri"/>
          <w:color w:val="000000"/>
        </w:rPr>
      </w:pPr>
      <w:r w:rsidRPr="00E46C0D">
        <w:rPr>
          <w:rFonts w:eastAsia="Calibri" w:cs="Calibri"/>
          <w:b/>
          <w:color w:val="07B0E5"/>
        </w:rPr>
        <w:lastRenderedPageBreak/>
        <w:t>Matriz 2.</w:t>
      </w:r>
      <w:r w:rsidRPr="00CB19CB">
        <w:rPr>
          <w:rFonts w:eastAsia="Calibri" w:cs="Calibri"/>
          <w:b/>
          <w:color w:val="1D77B7"/>
        </w:rPr>
        <w:t xml:space="preserve"> </w:t>
      </w:r>
      <w:r w:rsidRPr="00CB19CB">
        <w:rPr>
          <w:rFonts w:eastAsia="Calibri" w:cs="Calibri"/>
          <w:color w:val="000000"/>
        </w:rPr>
        <w:t>Aplicação da lente climática (continuação)</w:t>
      </w:r>
    </w:p>
    <w:tbl>
      <w:tblPr>
        <w:tblStyle w:val="21"/>
        <w:tblW w:w="8816" w:type="dxa"/>
        <w:tblInd w:w="1720" w:type="dxa"/>
        <w:tblBorders>
          <w:top w:val="single" w:sz="4" w:space="0" w:color="07B0E5"/>
          <w:left w:val="single" w:sz="4" w:space="0" w:color="07B0E5"/>
          <w:bottom w:val="single" w:sz="4" w:space="0" w:color="07B0E5"/>
          <w:right w:val="single" w:sz="4" w:space="0" w:color="07B0E5"/>
          <w:insideH w:val="single" w:sz="4" w:space="0" w:color="07B0E5"/>
          <w:insideV w:val="single" w:sz="4" w:space="0" w:color="07B0E5"/>
        </w:tblBorders>
        <w:tblLayout w:type="fixed"/>
        <w:tblLook w:val="0000" w:firstRow="0" w:lastRow="0" w:firstColumn="0" w:lastColumn="0" w:noHBand="0" w:noVBand="0"/>
      </w:tblPr>
      <w:tblGrid>
        <w:gridCol w:w="4734"/>
        <w:gridCol w:w="4082"/>
      </w:tblGrid>
      <w:tr w:rsidR="003740B4" w:rsidRPr="00CB19CB" w14:paraId="570D15ED" w14:textId="77777777" w:rsidTr="00E46C0D">
        <w:trPr>
          <w:trHeight w:val="6577"/>
        </w:trPr>
        <w:tc>
          <w:tcPr>
            <w:tcW w:w="8816" w:type="dxa"/>
            <w:gridSpan w:val="2"/>
            <w:shd w:val="clear" w:color="auto" w:fill="DAF5FE"/>
          </w:tcPr>
          <w:p w14:paraId="5BA7FAD3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eastAsia="Calibri" w:cs="Calibri"/>
                <w:color w:val="000000"/>
                <w:sz w:val="19"/>
                <w:szCs w:val="19"/>
              </w:rPr>
            </w:pPr>
          </w:p>
          <w:p w14:paraId="564E48C4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26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Aspectos socioeconômicos: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Quais são as principais atividades econômicas no território? Como são os níveis de renda e emprego e os indicadores de desigualdade? Qual a situação das Doenças Relacionadas ao Saneamento Ambiental Inadequado (DRSAIs)? Como as projeções climáticas afetam as condições atuais?</w:t>
            </w:r>
          </w:p>
          <w:p w14:paraId="144A786C" w14:textId="1FA9410F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/>
              <w:ind w:left="283"/>
              <w:rPr>
                <w:rFonts w:eastAsia="Calibri" w:cs="Calibri"/>
                <w:color w:val="4F81BD"/>
                <w:sz w:val="20"/>
                <w:szCs w:val="20"/>
                <w:u w:val="single"/>
              </w:rPr>
            </w:pPr>
            <w:r w:rsidRPr="00CB19CB">
              <w:rPr>
                <w:rFonts w:eastAsia="Calibri" w:cs="Calibri"/>
                <w:i/>
                <w:color w:val="000000"/>
                <w:sz w:val="20"/>
                <w:szCs w:val="20"/>
              </w:rPr>
              <w:t xml:space="preserve">Fontes de dados recomendadas: </w:t>
            </w:r>
            <w:hyperlink r:id="rId45">
              <w:r w:rsidR="003740B4" w:rsidRPr="00CB19CB">
                <w:rPr>
                  <w:rFonts w:eastAsia="Calibri" w:cs="Calibri"/>
                  <w:color w:val="4F81BD"/>
                  <w:sz w:val="20"/>
                  <w:szCs w:val="20"/>
                  <w:u w:val="single"/>
                </w:rPr>
                <w:t>Censo IBGE</w:t>
              </w:r>
            </w:hyperlink>
            <w:r w:rsidRPr="00CB19CB">
              <w:rPr>
                <w:rFonts w:eastAsia="Calibri" w:cs="Calibri"/>
                <w:color w:val="4F81BD"/>
                <w:sz w:val="20"/>
                <w:szCs w:val="20"/>
              </w:rPr>
              <w:t xml:space="preserve">, </w:t>
            </w:r>
            <w:hyperlink r:id="rId46">
              <w:r w:rsidR="003740B4" w:rsidRPr="00CB19CB">
                <w:rPr>
                  <w:rFonts w:eastAsia="Calibri" w:cs="Calibri"/>
                  <w:color w:val="4F81BD"/>
                  <w:sz w:val="20"/>
                  <w:szCs w:val="20"/>
                  <w:u w:val="single"/>
                </w:rPr>
                <w:t>IBGE Cidades</w:t>
              </w:r>
            </w:hyperlink>
            <w:r w:rsidRPr="00CB19CB">
              <w:rPr>
                <w:rFonts w:eastAsia="Calibri" w:cs="Calibri"/>
                <w:color w:val="4F81BD"/>
                <w:sz w:val="20"/>
                <w:szCs w:val="20"/>
              </w:rPr>
              <w:t xml:space="preserve"> </w:t>
            </w:r>
            <w:r w:rsidR="00E45995" w:rsidRPr="00E45995">
              <w:rPr>
                <w:rFonts w:eastAsia="Calibri" w:cs="Calibri"/>
                <w:sz w:val="20"/>
                <w:szCs w:val="20"/>
              </w:rPr>
              <w:t>e</w:t>
            </w:r>
            <w:r w:rsidR="00E45995">
              <w:t xml:space="preserve"> </w:t>
            </w:r>
            <w:hyperlink r:id="rId47">
              <w:r w:rsidR="003740B4" w:rsidRPr="00CB19CB">
                <w:rPr>
                  <w:rFonts w:eastAsia="Calibri" w:cs="Calibri"/>
                  <w:color w:val="4F81BD"/>
                  <w:sz w:val="20"/>
                  <w:szCs w:val="20"/>
                  <w:u w:val="single"/>
                </w:rPr>
                <w:t>Atlas Brasil</w:t>
              </w:r>
            </w:hyperlink>
          </w:p>
          <w:p w14:paraId="07FA8C52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/>
              <w:ind w:left="283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Dados básicos:</w:t>
            </w:r>
          </w:p>
          <w:p w14:paraId="31E5EB66" w14:textId="774701C9" w:rsidR="003740B4" w:rsidRPr="00CB19CB" w:rsidRDefault="004F407C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/>
              <w:ind w:hanging="19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Número total e percentual da população residente em </w:t>
            </w:r>
            <w:r w:rsidR="00A95DDE">
              <w:rPr>
                <w:spacing w:val="-2"/>
                <w:sz w:val="20"/>
              </w:rPr>
              <w:t>favelas e comunidades urbanas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.</w:t>
            </w:r>
          </w:p>
          <w:p w14:paraId="5C847814" w14:textId="28F6FB4C" w:rsidR="003740B4" w:rsidRPr="00CB19CB" w:rsidRDefault="004F407C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4" w:line="280" w:lineRule="auto"/>
              <w:ind w:right="42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 </w:t>
            </w:r>
            <w:r w:rsidR="00A95DDE">
              <w:rPr>
                <w:rFonts w:eastAsia="Calibri" w:cs="Calibri"/>
                <w:color w:val="000000"/>
                <w:sz w:val="20"/>
                <w:szCs w:val="20"/>
              </w:rPr>
              <w:t>Í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ndice de Desenvolvimento Humano Municipal (IDHM) 2010.</w:t>
            </w:r>
          </w:p>
          <w:p w14:paraId="60FF70CE" w14:textId="77777777" w:rsidR="003740B4" w:rsidRPr="00CB19CB" w:rsidRDefault="004F407C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1"/>
              <w:ind w:hanging="19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Índice de Gini.</w:t>
            </w:r>
          </w:p>
          <w:p w14:paraId="42976AFF" w14:textId="77777777" w:rsidR="003740B4" w:rsidRPr="00CB19CB" w:rsidRDefault="004F407C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4"/>
              <w:ind w:hanging="19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Renda média e divisão por sexo, cor ou raça, etnia, comunidade tradicional, idade e deficiência.</w:t>
            </w:r>
          </w:p>
          <w:p w14:paraId="45F0A283" w14:textId="77777777" w:rsidR="003740B4" w:rsidRPr="00CB19CB" w:rsidRDefault="004F407C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/>
              <w:ind w:hanging="19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Rendimento médio per capita (por faixa de rendimento).</w:t>
            </w:r>
          </w:p>
          <w:p w14:paraId="3B974851" w14:textId="77777777" w:rsidR="003740B4" w:rsidRPr="00CB19CB" w:rsidRDefault="004F407C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3"/>
              <w:ind w:hanging="19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Escolaridade média e divisão por sexo, cor ou raça, etnia, comunidade tradicional, idade e deficiência.</w:t>
            </w:r>
          </w:p>
          <w:p w14:paraId="35BE2544" w14:textId="77777777" w:rsidR="003740B4" w:rsidRPr="00CB19CB" w:rsidRDefault="004F407C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4" w:line="280" w:lineRule="auto"/>
              <w:ind w:right="649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Número de empregos formais totais e divisão por sexo, cor ou raça, etnia, comunidade tradicional, idade e deficiência.</w:t>
            </w:r>
          </w:p>
          <w:p w14:paraId="5AA87360" w14:textId="77777777" w:rsidR="003740B4" w:rsidRPr="00CB19CB" w:rsidRDefault="004F407C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1"/>
              <w:ind w:hanging="19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Número de internações hospitalares por DRSAIs.</w:t>
            </w:r>
          </w:p>
          <w:p w14:paraId="0B5F0345" w14:textId="77777777" w:rsidR="003740B4" w:rsidRPr="00CB19CB" w:rsidRDefault="004F407C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54"/>
              <w:ind w:hanging="19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Número de óbitos por DRSAIs.</w:t>
            </w:r>
          </w:p>
        </w:tc>
      </w:tr>
      <w:tr w:rsidR="003740B4" w:rsidRPr="00CB19CB" w14:paraId="75FFEBE2" w14:textId="77777777" w:rsidTr="00E46C0D">
        <w:trPr>
          <w:trHeight w:val="696"/>
        </w:trPr>
        <w:tc>
          <w:tcPr>
            <w:tcW w:w="4734" w:type="dxa"/>
            <w:shd w:val="clear" w:color="auto" w:fill="DAF5FE"/>
            <w:vAlign w:val="center"/>
          </w:tcPr>
          <w:p w14:paraId="2C0F1737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Características e condições atuais:</w:t>
            </w:r>
          </w:p>
        </w:tc>
        <w:tc>
          <w:tcPr>
            <w:tcW w:w="4082" w:type="dxa"/>
            <w:shd w:val="clear" w:color="auto" w:fill="DAF5FE"/>
            <w:vAlign w:val="center"/>
          </w:tcPr>
          <w:p w14:paraId="59FA64F5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Tendências:</w:t>
            </w:r>
          </w:p>
        </w:tc>
      </w:tr>
      <w:tr w:rsidR="003740B4" w:rsidRPr="00CB19CB" w14:paraId="0302E6F5" w14:textId="77777777" w:rsidTr="00E46C0D">
        <w:trPr>
          <w:trHeight w:val="5601"/>
        </w:trPr>
        <w:tc>
          <w:tcPr>
            <w:tcW w:w="4734" w:type="dxa"/>
          </w:tcPr>
          <w:p w14:paraId="760937FB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/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4082" w:type="dxa"/>
          </w:tcPr>
          <w:p w14:paraId="5AB59430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</w:p>
        </w:tc>
      </w:tr>
    </w:tbl>
    <w:p w14:paraId="2162FF9A" w14:textId="77777777" w:rsidR="003740B4" w:rsidRPr="00CB19CB" w:rsidRDefault="004F407C">
      <w:pPr>
        <w:sectPr w:rsidR="003740B4" w:rsidRPr="00CB19CB">
          <w:pgSz w:w="11910" w:h="16840"/>
          <w:pgMar w:top="1560" w:right="0" w:bottom="700" w:left="0" w:header="0" w:footer="502" w:gutter="0"/>
          <w:cols w:space="720"/>
        </w:sectPr>
      </w:pPr>
      <w:r w:rsidRPr="00CB19CB">
        <w:br w:type="page"/>
      </w:r>
    </w:p>
    <w:p w14:paraId="6DF46C12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before="3" w:after="320"/>
        <w:ind w:left="1701"/>
        <w:rPr>
          <w:rFonts w:eastAsia="Calibri" w:cs="Calibri"/>
          <w:color w:val="000000"/>
          <w:sz w:val="20"/>
          <w:szCs w:val="20"/>
        </w:rPr>
      </w:pPr>
      <w:r w:rsidRPr="00E46C0D">
        <w:rPr>
          <w:rFonts w:eastAsia="Calibri" w:cs="Calibri"/>
          <w:b/>
          <w:color w:val="07B0E5"/>
          <w:sz w:val="20"/>
          <w:szCs w:val="20"/>
        </w:rPr>
        <w:lastRenderedPageBreak/>
        <w:t>Matriz 2.</w:t>
      </w:r>
      <w:r w:rsidRPr="00CB19CB">
        <w:rPr>
          <w:rFonts w:eastAsia="Calibri" w:cs="Calibri"/>
          <w:b/>
          <w:color w:val="1D77B7"/>
          <w:sz w:val="20"/>
          <w:szCs w:val="20"/>
        </w:rPr>
        <w:t xml:space="preserve"> </w:t>
      </w:r>
      <w:r w:rsidRPr="00CB19CB">
        <w:rPr>
          <w:rFonts w:eastAsia="Calibri" w:cs="Calibri"/>
          <w:color w:val="000000"/>
          <w:sz w:val="20"/>
          <w:szCs w:val="20"/>
        </w:rPr>
        <w:t>Aplicação da lente climática (continuação)</w:t>
      </w:r>
    </w:p>
    <w:tbl>
      <w:tblPr>
        <w:tblStyle w:val="20"/>
        <w:tblW w:w="8816" w:type="dxa"/>
        <w:tblInd w:w="1720" w:type="dxa"/>
        <w:tblBorders>
          <w:top w:val="single" w:sz="4" w:space="0" w:color="07B0E5"/>
          <w:left w:val="single" w:sz="4" w:space="0" w:color="07B0E5"/>
          <w:bottom w:val="single" w:sz="4" w:space="0" w:color="07B0E5"/>
          <w:right w:val="single" w:sz="4" w:space="0" w:color="07B0E5"/>
          <w:insideH w:val="single" w:sz="4" w:space="0" w:color="07B0E5"/>
          <w:insideV w:val="single" w:sz="4" w:space="0" w:color="07B0E5"/>
        </w:tblBorders>
        <w:tblLayout w:type="fixed"/>
        <w:tblLook w:val="0000" w:firstRow="0" w:lastRow="0" w:firstColumn="0" w:lastColumn="0" w:noHBand="0" w:noVBand="0"/>
      </w:tblPr>
      <w:tblGrid>
        <w:gridCol w:w="8816"/>
      </w:tblGrid>
      <w:tr w:rsidR="003740B4" w:rsidRPr="00CB19CB" w14:paraId="1D6169A4" w14:textId="77777777" w:rsidTr="00E46C0D">
        <w:trPr>
          <w:trHeight w:val="2136"/>
        </w:trPr>
        <w:tc>
          <w:tcPr>
            <w:tcW w:w="8816" w:type="dxa"/>
            <w:shd w:val="clear" w:color="auto" w:fill="DAF5FE"/>
            <w:vAlign w:val="center"/>
          </w:tcPr>
          <w:p w14:paraId="54E2D710" w14:textId="56096BF0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Conclusões: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Ao analisar o território, cruzando suas condições e tendências com o cenário da mudança do clima, quais as principais conclusões obtidas? Quais são os principais perigos/ameaças a serem considerados no plano (alterações climáticas, eventos extremos e desastres, aumento do nível do mar)? Quais recursos importantes estão sob perigo/ameaça? Quais áreas geográficas, ecossistemas e setores (econômicos e de gestão) estão mais suscetíveis? Quais gêneros e grupos sociais devem ser mais afetados? Diante dessa análise, quais são as prioridades para a adaptação à mudança do clima?</w:t>
            </w:r>
          </w:p>
        </w:tc>
      </w:tr>
      <w:tr w:rsidR="003740B4" w:rsidRPr="00CB19CB" w14:paraId="53CDBF20" w14:textId="77777777" w:rsidTr="00E46C0D">
        <w:trPr>
          <w:trHeight w:val="4606"/>
        </w:trPr>
        <w:tc>
          <w:tcPr>
            <w:tcW w:w="8816" w:type="dxa"/>
          </w:tcPr>
          <w:p w14:paraId="3D1E707A" w14:textId="77777777" w:rsidR="003740B4" w:rsidRPr="00CB19CB" w:rsidRDefault="003740B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</w:tabs>
              <w:spacing w:before="113"/>
              <w:ind w:right="26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4650C3D6" w14:textId="77777777" w:rsidTr="00E46C0D">
        <w:trPr>
          <w:trHeight w:val="936"/>
        </w:trPr>
        <w:tc>
          <w:tcPr>
            <w:tcW w:w="8816" w:type="dxa"/>
            <w:shd w:val="clear" w:color="auto" w:fill="DAF5FE"/>
            <w:vAlign w:val="center"/>
          </w:tcPr>
          <w:p w14:paraId="172A216B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261" w:hanging="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Objetivos: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A partir da aplicação da lente climática no território, defina quais serão os objetivos do plano de adaptação.</w:t>
            </w:r>
          </w:p>
        </w:tc>
      </w:tr>
      <w:tr w:rsidR="003740B4" w:rsidRPr="00CB19CB" w14:paraId="78F5B171" w14:textId="77777777" w:rsidTr="00E46C0D">
        <w:trPr>
          <w:trHeight w:val="5512"/>
        </w:trPr>
        <w:tc>
          <w:tcPr>
            <w:tcW w:w="8816" w:type="dxa"/>
          </w:tcPr>
          <w:p w14:paraId="2375CAE6" w14:textId="77777777" w:rsidR="003740B4" w:rsidRPr="00CB19CB" w:rsidRDefault="003740B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</w:tabs>
              <w:spacing w:before="120"/>
              <w:ind w:right="262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</w:tbl>
    <w:p w14:paraId="04A53EBB" w14:textId="77777777" w:rsidR="003740B4" w:rsidRPr="00CB19CB" w:rsidRDefault="004F407C">
      <w:pPr>
        <w:sectPr w:rsidR="003740B4" w:rsidRPr="00CB19CB">
          <w:pgSz w:w="11910" w:h="16840"/>
          <w:pgMar w:top="1560" w:right="0" w:bottom="700" w:left="0" w:header="0" w:footer="502" w:gutter="0"/>
          <w:cols w:space="720"/>
        </w:sectPr>
      </w:pPr>
      <w:r w:rsidRPr="00CB19CB">
        <w:br w:type="page"/>
      </w:r>
    </w:p>
    <w:p w14:paraId="52643704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color w:val="000000"/>
          <w:sz w:val="20"/>
          <w:szCs w:val="20"/>
        </w:rPr>
      </w:pPr>
      <w:r w:rsidRPr="00E46C0D">
        <w:rPr>
          <w:rFonts w:eastAsia="Calibri" w:cs="Calibri"/>
          <w:b/>
          <w:color w:val="E63027"/>
          <w:sz w:val="20"/>
          <w:szCs w:val="20"/>
        </w:rPr>
        <w:lastRenderedPageBreak/>
        <w:t>Matriz 3.</w:t>
      </w:r>
      <w:r w:rsidRPr="00CB19CB">
        <w:rPr>
          <w:rFonts w:eastAsia="Calibri" w:cs="Calibri"/>
          <w:b/>
          <w:color w:val="AF231A"/>
          <w:sz w:val="20"/>
          <w:szCs w:val="20"/>
        </w:rPr>
        <w:t xml:space="preserve"> </w:t>
      </w:r>
      <w:r w:rsidRPr="00CB19CB">
        <w:rPr>
          <w:rFonts w:eastAsia="Calibri" w:cs="Calibri"/>
          <w:color w:val="000000"/>
          <w:sz w:val="20"/>
          <w:szCs w:val="20"/>
        </w:rPr>
        <w:t xml:space="preserve">Análise do risco </w:t>
      </w:r>
    </w:p>
    <w:tbl>
      <w:tblPr>
        <w:tblStyle w:val="19"/>
        <w:tblW w:w="8664" w:type="dxa"/>
        <w:tblInd w:w="1703" w:type="dxa"/>
        <w:tblBorders>
          <w:top w:val="single" w:sz="8" w:space="0" w:color="E63027"/>
          <w:left w:val="single" w:sz="8" w:space="0" w:color="E63027"/>
          <w:bottom w:val="single" w:sz="8" w:space="0" w:color="E63027"/>
          <w:right w:val="single" w:sz="8" w:space="0" w:color="E63027"/>
          <w:insideH w:val="single" w:sz="8" w:space="0" w:color="E63027"/>
          <w:insideV w:val="single" w:sz="8" w:space="0" w:color="E63027"/>
        </w:tblBorders>
        <w:tblLayout w:type="fixed"/>
        <w:tblLook w:val="0000" w:firstRow="0" w:lastRow="0" w:firstColumn="0" w:lastColumn="0" w:noHBand="0" w:noVBand="0"/>
      </w:tblPr>
      <w:tblGrid>
        <w:gridCol w:w="6403"/>
        <w:gridCol w:w="2261"/>
      </w:tblGrid>
      <w:tr w:rsidR="003740B4" w:rsidRPr="00CB19CB" w14:paraId="01D469F2" w14:textId="77777777" w:rsidTr="000F6689">
        <w:trPr>
          <w:trHeight w:val="936"/>
        </w:trPr>
        <w:tc>
          <w:tcPr>
            <w:tcW w:w="6403" w:type="dxa"/>
            <w:shd w:val="clear" w:color="auto" w:fill="FBDBD9"/>
            <w:vAlign w:val="center"/>
          </w:tcPr>
          <w:p w14:paraId="699F7F4C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Objetivo analisado: </w:t>
            </w:r>
          </w:p>
        </w:tc>
        <w:tc>
          <w:tcPr>
            <w:tcW w:w="2261" w:type="dxa"/>
            <w:vMerge w:val="restart"/>
            <w:shd w:val="clear" w:color="auto" w:fill="FBDBD9"/>
            <w:vAlign w:val="center"/>
          </w:tcPr>
          <w:p w14:paraId="26E38790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Avaliação</w:t>
            </w:r>
          </w:p>
        </w:tc>
      </w:tr>
      <w:tr w:rsidR="003740B4" w:rsidRPr="00CB19CB" w14:paraId="6F9B8F33" w14:textId="77777777" w:rsidTr="000F6689">
        <w:trPr>
          <w:trHeight w:val="936"/>
        </w:trPr>
        <w:tc>
          <w:tcPr>
            <w:tcW w:w="6403" w:type="dxa"/>
            <w:shd w:val="clear" w:color="auto" w:fill="FBDBD9"/>
            <w:vAlign w:val="center"/>
          </w:tcPr>
          <w:p w14:paraId="4CF11918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Abrangência de análise: </w:t>
            </w:r>
          </w:p>
        </w:tc>
        <w:tc>
          <w:tcPr>
            <w:tcW w:w="2261" w:type="dxa"/>
            <w:vMerge/>
            <w:shd w:val="clear" w:color="auto" w:fill="FBDBD9"/>
            <w:vAlign w:val="center"/>
          </w:tcPr>
          <w:p w14:paraId="585C7FB1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5C583BD1" w14:textId="77777777" w:rsidTr="000F6689">
        <w:trPr>
          <w:trHeight w:val="936"/>
        </w:trPr>
        <w:tc>
          <w:tcPr>
            <w:tcW w:w="6403" w:type="dxa"/>
            <w:shd w:val="clear" w:color="auto" w:fill="FBDBD9"/>
            <w:vAlign w:val="center"/>
          </w:tcPr>
          <w:p w14:paraId="3DD198EE" w14:textId="7BE871B6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Perigo(s)/ameaça(s): </w:t>
            </w:r>
          </w:p>
        </w:tc>
        <w:tc>
          <w:tcPr>
            <w:tcW w:w="2261" w:type="dxa"/>
            <w:vMerge/>
            <w:shd w:val="clear" w:color="auto" w:fill="FBDBD9"/>
            <w:vAlign w:val="center"/>
          </w:tcPr>
          <w:p w14:paraId="2CE4B09D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0F6689" w:rsidRPr="00CB19CB" w14:paraId="526C0EE2" w14:textId="77777777" w:rsidTr="000F6689">
        <w:trPr>
          <w:trHeight w:val="5556"/>
        </w:trPr>
        <w:tc>
          <w:tcPr>
            <w:tcW w:w="6403" w:type="dxa"/>
            <w:shd w:val="clear" w:color="auto" w:fill="FBDBD9"/>
          </w:tcPr>
          <w:p w14:paraId="3FFBB763" w14:textId="77777777" w:rsidR="000F6689" w:rsidRPr="00CB19CB" w:rsidRDefault="000F6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eastAsia="Calibri" w:cs="Calibri"/>
                <w:color w:val="000000"/>
                <w:sz w:val="19"/>
                <w:szCs w:val="19"/>
              </w:rPr>
            </w:pPr>
          </w:p>
          <w:p w14:paraId="2B952DC1" w14:textId="40425033" w:rsidR="000F6689" w:rsidRPr="00CB19CB" w:rsidRDefault="000F6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26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Descrição do(s) perigo(s)/ameaça(s):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Como se caracteriza(m) o(s) perigo(s)/ameaça(s) em questão? Qual a sua intensidade, magnitude e frequência? O que as projeções climáticas indicam sobre a ocorrência do(s) perigo(s)/ameaça(s)?</w:t>
            </w:r>
          </w:p>
          <w:p w14:paraId="15090F38" w14:textId="77777777" w:rsidR="000F6689" w:rsidRPr="00CB19CB" w:rsidRDefault="000F6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8"/>
              <w:ind w:left="283" w:right="259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i/>
                <w:color w:val="000000"/>
                <w:sz w:val="20"/>
                <w:szCs w:val="20"/>
              </w:rPr>
              <w:t>Fontes de dados recomendadas:</w:t>
            </w:r>
            <w:r w:rsidRPr="00CB19CB">
              <w:rPr>
                <w:rFonts w:eastAsia="Calibri" w:cs="Calibri"/>
                <w:color w:val="C0504D"/>
                <w:sz w:val="20"/>
                <w:szCs w:val="20"/>
              </w:rPr>
              <w:t xml:space="preserve"> </w:t>
            </w:r>
            <w:hyperlink r:id="rId48">
              <w:r>
                <w:rPr>
                  <w:color w:val="C0504D"/>
                  <w:sz w:val="20"/>
                  <w:szCs w:val="20"/>
                  <w:u w:val="single"/>
                </w:rPr>
                <w:t>PClima</w:t>
              </w:r>
            </w:hyperlink>
            <w:r>
              <w:rPr>
                <w:color w:val="C0504D"/>
                <w:sz w:val="20"/>
                <w:szCs w:val="20"/>
                <w:u w:val="single"/>
              </w:rPr>
              <w:t>,</w:t>
            </w:r>
            <w:r>
              <w:rPr>
                <w:color w:val="C0504D"/>
                <w:sz w:val="20"/>
                <w:szCs w:val="20"/>
              </w:rPr>
              <w:t xml:space="preserve"> </w:t>
            </w:r>
            <w:hyperlink r:id="rId49">
              <w:r>
                <w:rPr>
                  <w:color w:val="C0504D"/>
                  <w:sz w:val="20"/>
                  <w:szCs w:val="20"/>
                  <w:u w:val="single"/>
                </w:rPr>
                <w:t>AdaptaBrasil</w:t>
              </w:r>
            </w:hyperlink>
            <w:r>
              <w:rPr>
                <w:color w:val="990000"/>
                <w:sz w:val="20"/>
                <w:szCs w:val="20"/>
              </w:rPr>
              <w:t>,</w:t>
            </w:r>
            <w:r>
              <w:rPr>
                <w:color w:val="C0504D"/>
                <w:sz w:val="20"/>
                <w:szCs w:val="20"/>
              </w:rPr>
              <w:t xml:space="preserve"> </w:t>
            </w:r>
            <w:hyperlink r:id="rId50">
              <w:r>
                <w:rPr>
                  <w:color w:val="C0504D"/>
                  <w:sz w:val="20"/>
                  <w:szCs w:val="20"/>
                  <w:u w:val="single"/>
                </w:rPr>
                <w:t>Programa Queimadas –</w:t>
              </w:r>
            </w:hyperlink>
            <w:r>
              <w:rPr>
                <w:color w:val="C0504D"/>
                <w:sz w:val="20"/>
                <w:szCs w:val="20"/>
                <w:u w:val="single"/>
              </w:rPr>
              <w:t xml:space="preserve"> </w:t>
            </w:r>
            <w:hyperlink r:id="rId51">
              <w:r>
                <w:rPr>
                  <w:color w:val="C0504D"/>
                  <w:sz w:val="20"/>
                  <w:szCs w:val="20"/>
                  <w:u w:val="single"/>
                </w:rPr>
                <w:t>Instituto Nacional de Pesquisas Espaciais (INPE</w:t>
              </w:r>
            </w:hyperlink>
            <w:r>
              <w:rPr>
                <w:color w:val="C0504D"/>
                <w:sz w:val="20"/>
                <w:szCs w:val="20"/>
                <w:u w:val="single"/>
              </w:rPr>
              <w:t>)</w:t>
            </w:r>
            <w:r>
              <w:rPr>
                <w:color w:val="C0504D"/>
                <w:sz w:val="20"/>
                <w:szCs w:val="20"/>
              </w:rPr>
              <w:t xml:space="preserve"> </w:t>
            </w:r>
            <w:r w:rsidRPr="00E45995">
              <w:rPr>
                <w:rFonts w:eastAsia="Calibri" w:cs="Calibri"/>
                <w:sz w:val="20"/>
                <w:szCs w:val="20"/>
              </w:rPr>
              <w:t>e</w:t>
            </w:r>
            <w:r>
              <w:t xml:space="preserve"> </w:t>
            </w:r>
            <w:hyperlink r:id="rId52">
              <w:r>
                <w:rPr>
                  <w:color w:val="C0504D"/>
                  <w:sz w:val="20"/>
                  <w:szCs w:val="20"/>
                  <w:u w:val="single"/>
                </w:rPr>
                <w:t>Cartas de Suscetibilidade de Movimentos de Massa e Inundações</w:t>
              </w:r>
            </w:hyperlink>
          </w:p>
          <w:p w14:paraId="1799A379" w14:textId="77777777" w:rsidR="000F6689" w:rsidRPr="00CB19CB" w:rsidRDefault="000F6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  <w:sz w:val="20"/>
                <w:szCs w:val="20"/>
              </w:rPr>
            </w:pPr>
          </w:p>
          <w:p w14:paraId="7C212169" w14:textId="77777777" w:rsidR="000F6689" w:rsidRPr="00CB19CB" w:rsidRDefault="000F6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Dados básicos:</w:t>
            </w:r>
          </w:p>
          <w:p w14:paraId="1E0BABCA" w14:textId="77777777" w:rsidR="000F6689" w:rsidRPr="00CB19CB" w:rsidRDefault="000F668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Perigo de deslizamento.</w:t>
            </w:r>
          </w:p>
          <w:p w14:paraId="40CA1490" w14:textId="77777777" w:rsidR="000F6689" w:rsidRPr="00CB19CB" w:rsidRDefault="000F668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55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Perigo de erosão.</w:t>
            </w:r>
          </w:p>
          <w:p w14:paraId="2383AA49" w14:textId="77777777" w:rsidR="000F6689" w:rsidRPr="00CB19CB" w:rsidRDefault="000F6689" w:rsidP="00926A8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55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Perigo de inundação.</w:t>
            </w:r>
          </w:p>
          <w:p w14:paraId="0D28816C" w14:textId="77777777" w:rsidR="000F6689" w:rsidRPr="00CB19CB" w:rsidRDefault="000F6689" w:rsidP="00926A8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55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Estiagem.</w:t>
            </w:r>
          </w:p>
          <w:p w14:paraId="65F9C9F9" w14:textId="77777777" w:rsidR="000F6689" w:rsidRPr="00CB19CB" w:rsidRDefault="000F6689" w:rsidP="00926A8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55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Ondas de calor.</w:t>
            </w:r>
          </w:p>
          <w:p w14:paraId="3AC64912" w14:textId="77777777" w:rsidR="000F6689" w:rsidRPr="00CB19CB" w:rsidRDefault="000F6689" w:rsidP="00FD5C6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55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Umidade do ar.</w:t>
            </w:r>
          </w:p>
          <w:p w14:paraId="36B73179" w14:textId="63EE1BCB" w:rsidR="000F6689" w:rsidRPr="00CB19CB" w:rsidRDefault="000F6689" w:rsidP="00FD5C6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55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Incêndios florestais</w:t>
            </w:r>
            <w:r w:rsidRPr="00FD5C6F">
              <w:rPr>
                <w:rFonts w:eastAsia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61" w:type="dxa"/>
            <w:shd w:val="clear" w:color="auto" w:fill="FBDBD9"/>
            <w:vAlign w:val="center"/>
          </w:tcPr>
          <w:p w14:paraId="2CF1C700" w14:textId="471A697D" w:rsidR="000F6689" w:rsidRPr="00CB19CB" w:rsidRDefault="000F66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82" w:right="335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Qual a probabilidade d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e </w:t>
            </w: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o(s) perigo(s)/</w:t>
            </w:r>
            <w:r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ameaça(s) se concretizar(em)?</w:t>
            </w:r>
          </w:p>
        </w:tc>
      </w:tr>
      <w:tr w:rsidR="003740B4" w:rsidRPr="00CB19CB" w14:paraId="2ED38AA8" w14:textId="77777777" w:rsidTr="00F035E8">
        <w:trPr>
          <w:trHeight w:val="4695"/>
        </w:trPr>
        <w:tc>
          <w:tcPr>
            <w:tcW w:w="6403" w:type="dxa"/>
          </w:tcPr>
          <w:p w14:paraId="2510FA1F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40"/>
              <w:ind w:left="283" w:right="285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1" w:type="dxa"/>
          </w:tcPr>
          <w:p w14:paraId="17583AC6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</w:tbl>
    <w:p w14:paraId="047B28E0" w14:textId="77777777" w:rsidR="003740B4" w:rsidRPr="00CB19CB" w:rsidRDefault="004F407C">
      <w:pPr>
        <w:sectPr w:rsidR="003740B4" w:rsidRPr="00CB19CB">
          <w:pgSz w:w="11910" w:h="16840"/>
          <w:pgMar w:top="1560" w:right="0" w:bottom="700" w:left="0" w:header="0" w:footer="502" w:gutter="0"/>
          <w:cols w:space="720"/>
        </w:sectPr>
      </w:pPr>
      <w:r w:rsidRPr="00CB19CB">
        <w:br w:type="page"/>
      </w:r>
    </w:p>
    <w:p w14:paraId="03DBC4B0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color w:val="000000"/>
        </w:rPr>
      </w:pPr>
      <w:r w:rsidRPr="00E46C0D">
        <w:rPr>
          <w:rFonts w:eastAsia="Calibri" w:cs="Calibri"/>
          <w:b/>
          <w:color w:val="E63027"/>
        </w:rPr>
        <w:lastRenderedPageBreak/>
        <w:t xml:space="preserve">Matriz 3. </w:t>
      </w:r>
      <w:r w:rsidRPr="00CB19CB">
        <w:rPr>
          <w:rFonts w:eastAsia="Calibri" w:cs="Calibri"/>
          <w:color w:val="000000"/>
        </w:rPr>
        <w:t>Análise do risco (continuação)</w:t>
      </w:r>
    </w:p>
    <w:tbl>
      <w:tblPr>
        <w:tblStyle w:val="18"/>
        <w:tblW w:w="8664" w:type="dxa"/>
        <w:tblInd w:w="1720" w:type="dxa"/>
        <w:tblBorders>
          <w:top w:val="single" w:sz="8" w:space="0" w:color="E63027"/>
          <w:left w:val="single" w:sz="8" w:space="0" w:color="E63027"/>
          <w:bottom w:val="single" w:sz="8" w:space="0" w:color="E63027"/>
          <w:right w:val="single" w:sz="8" w:space="0" w:color="E63027"/>
          <w:insideH w:val="single" w:sz="8" w:space="0" w:color="E63027"/>
          <w:insideV w:val="single" w:sz="8" w:space="0" w:color="E63027"/>
        </w:tblBorders>
        <w:tblLayout w:type="fixed"/>
        <w:tblLook w:val="0000" w:firstRow="0" w:lastRow="0" w:firstColumn="0" w:lastColumn="0" w:noHBand="0" w:noVBand="0"/>
      </w:tblPr>
      <w:tblGrid>
        <w:gridCol w:w="6403"/>
        <w:gridCol w:w="2261"/>
      </w:tblGrid>
      <w:tr w:rsidR="003740B4" w:rsidRPr="00CB19CB" w14:paraId="15D11F23" w14:textId="77777777" w:rsidTr="000F6689">
        <w:trPr>
          <w:trHeight w:val="5570"/>
        </w:trPr>
        <w:tc>
          <w:tcPr>
            <w:tcW w:w="6403" w:type="dxa"/>
            <w:shd w:val="clear" w:color="auto" w:fill="FBDBD9"/>
          </w:tcPr>
          <w:p w14:paraId="211546F7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eastAsia="Calibri" w:cs="Calibri"/>
                <w:color w:val="000000"/>
                <w:sz w:val="19"/>
                <w:szCs w:val="19"/>
              </w:rPr>
            </w:pPr>
          </w:p>
          <w:p w14:paraId="48503FF5" w14:textId="05E89926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265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Descrição da exposição: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Que infraestruturas, serviços, recursos, bens (econômicos, sociais ou culturais), ecossistemas, gêneros e grupos sociais estão em locais de maior exposição ao(s) perigo(s)/ameaça(s)?</w:t>
            </w:r>
          </w:p>
          <w:p w14:paraId="1AD78379" w14:textId="761DEA23" w:rsidR="00602059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/>
              <w:ind w:left="283" w:right="26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i/>
                <w:color w:val="000000"/>
                <w:sz w:val="20"/>
                <w:szCs w:val="20"/>
              </w:rPr>
              <w:t xml:space="preserve">Fontes de dados recomendadas: </w:t>
            </w:r>
            <w:hyperlink r:id="rId53">
              <w:r w:rsidR="00602059">
                <w:rPr>
                  <w:color w:val="C0504D"/>
                  <w:sz w:val="20"/>
                  <w:szCs w:val="20"/>
                  <w:u w:val="single"/>
                </w:rPr>
                <w:t>MapBiomas</w:t>
              </w:r>
            </w:hyperlink>
            <w:r w:rsidR="00602059">
              <w:rPr>
                <w:color w:val="C0504D"/>
                <w:sz w:val="20"/>
                <w:szCs w:val="20"/>
              </w:rPr>
              <w:t xml:space="preserve">, </w:t>
            </w:r>
            <w:hyperlink r:id="rId54">
              <w:r w:rsidR="00602059">
                <w:rPr>
                  <w:color w:val="C0504D"/>
                  <w:sz w:val="20"/>
                  <w:szCs w:val="20"/>
                  <w:u w:val="single"/>
                </w:rPr>
                <w:t>Censo IBGE</w:t>
              </w:r>
            </w:hyperlink>
            <w:r w:rsidR="00602059">
              <w:rPr>
                <w:color w:val="C0504D"/>
                <w:sz w:val="20"/>
                <w:szCs w:val="20"/>
              </w:rPr>
              <w:t xml:space="preserve">, </w:t>
            </w:r>
            <w:hyperlink r:id="rId55">
              <w:r w:rsidR="00602059">
                <w:rPr>
                  <w:color w:val="C0504D"/>
                  <w:sz w:val="20"/>
                  <w:szCs w:val="20"/>
                  <w:u w:val="single"/>
                </w:rPr>
                <w:t>IBGE Cidades</w:t>
              </w:r>
            </w:hyperlink>
            <w:r w:rsidR="00602059">
              <w:rPr>
                <w:color w:val="C0504D"/>
                <w:sz w:val="20"/>
                <w:szCs w:val="20"/>
              </w:rPr>
              <w:t xml:space="preserve">, </w:t>
            </w:r>
            <w:hyperlink r:id="rId56">
              <w:r w:rsidR="00602059">
                <w:rPr>
                  <w:color w:val="C0504D"/>
                  <w:sz w:val="20"/>
                  <w:szCs w:val="20"/>
                  <w:u w:val="single"/>
                </w:rPr>
                <w:t>Atlas Brasil</w:t>
              </w:r>
            </w:hyperlink>
            <w:r w:rsidR="00602059">
              <w:rPr>
                <w:sz w:val="20"/>
                <w:szCs w:val="20"/>
              </w:rPr>
              <w:t xml:space="preserve"> e </w:t>
            </w:r>
            <w:hyperlink r:id="rId57">
              <w:r w:rsidR="00602059">
                <w:rPr>
                  <w:color w:val="C0504D"/>
                  <w:sz w:val="20"/>
                  <w:szCs w:val="20"/>
                  <w:u w:val="single"/>
                </w:rPr>
                <w:t>AdaptaBrasil</w:t>
              </w:r>
            </w:hyperlink>
          </w:p>
          <w:p w14:paraId="5BF68F7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  <w:sz w:val="20"/>
                <w:szCs w:val="20"/>
              </w:rPr>
            </w:pPr>
          </w:p>
          <w:p w14:paraId="1CEA3606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Dados básicos:</w:t>
            </w:r>
          </w:p>
          <w:p w14:paraId="602758B2" w14:textId="77777777" w:rsidR="003740B4" w:rsidRPr="00CB19CB" w:rsidRDefault="004F407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4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População exposta: número total e percentual.</w:t>
            </w:r>
          </w:p>
          <w:p w14:paraId="6082A0AB" w14:textId="77777777" w:rsidR="003740B4" w:rsidRPr="00CB19CB" w:rsidRDefault="004F407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Moradias: número de moradias expostas.</w:t>
            </w:r>
          </w:p>
          <w:p w14:paraId="0E5AB191" w14:textId="77777777" w:rsidR="003740B4" w:rsidRPr="00CB19CB" w:rsidRDefault="004F407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right="264"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Infraestrutura viária: extensão em metros ou quilômetros das vias expostas.</w:t>
            </w:r>
          </w:p>
          <w:p w14:paraId="485ABB4D" w14:textId="77777777" w:rsidR="003740B4" w:rsidRPr="00CB19CB" w:rsidRDefault="004F407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4"/>
              <w:ind w:right="262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Empreendimentos industriais: número de empreendimentos expostos.</w:t>
            </w:r>
          </w:p>
          <w:p w14:paraId="5BD05894" w14:textId="77777777" w:rsidR="003740B4" w:rsidRPr="00CB19CB" w:rsidRDefault="004F407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Serviços essenciais: número de dias ou horas de interrupção.</w:t>
            </w:r>
          </w:p>
          <w:p w14:paraId="62E31D46" w14:textId="77777777" w:rsidR="003740B4" w:rsidRPr="00CB19CB" w:rsidRDefault="004F407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right="262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Equipamentos públicos: número de equipamentos públicos expostos.</w:t>
            </w:r>
          </w:p>
        </w:tc>
        <w:tc>
          <w:tcPr>
            <w:tcW w:w="2261" w:type="dxa"/>
            <w:shd w:val="clear" w:color="auto" w:fill="FBDBD9"/>
          </w:tcPr>
          <w:p w14:paraId="3DE6FBC5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</w:rPr>
            </w:pPr>
          </w:p>
          <w:p w14:paraId="61557946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</w:rPr>
            </w:pPr>
          </w:p>
          <w:p w14:paraId="271A61ED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</w:rPr>
            </w:pPr>
          </w:p>
          <w:p w14:paraId="3A2B7F5D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</w:rPr>
            </w:pPr>
          </w:p>
          <w:p w14:paraId="31C1EA7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</w:rPr>
            </w:pPr>
          </w:p>
          <w:p w14:paraId="774C2B8B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</w:rPr>
            </w:pPr>
          </w:p>
          <w:p w14:paraId="402F77AB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</w:rPr>
            </w:pPr>
          </w:p>
          <w:p w14:paraId="780EC4D8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</w:rPr>
            </w:pPr>
          </w:p>
          <w:p w14:paraId="69A2779F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</w:rPr>
            </w:pPr>
          </w:p>
          <w:p w14:paraId="18D3F0FF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ind w:left="282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Qual o grau da exposição?</w:t>
            </w:r>
          </w:p>
        </w:tc>
      </w:tr>
      <w:tr w:rsidR="003740B4" w:rsidRPr="00CB19CB" w14:paraId="5E8963C0" w14:textId="77777777" w:rsidTr="00F035E8">
        <w:trPr>
          <w:trHeight w:val="7744"/>
        </w:trPr>
        <w:tc>
          <w:tcPr>
            <w:tcW w:w="6403" w:type="dxa"/>
          </w:tcPr>
          <w:p w14:paraId="12A4338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left="473" w:right="26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1" w:type="dxa"/>
          </w:tcPr>
          <w:p w14:paraId="405A2D51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282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</w:tbl>
    <w:p w14:paraId="57C4A918" w14:textId="77777777" w:rsidR="003740B4" w:rsidRPr="00CB19CB" w:rsidRDefault="004F407C">
      <w:pPr>
        <w:sectPr w:rsidR="003740B4" w:rsidRPr="00CB19CB">
          <w:pgSz w:w="11910" w:h="16840"/>
          <w:pgMar w:top="1418" w:right="0" w:bottom="700" w:left="0" w:header="0" w:footer="502" w:gutter="0"/>
          <w:cols w:space="720"/>
        </w:sectPr>
      </w:pPr>
      <w:r w:rsidRPr="00CB19CB">
        <w:br w:type="page"/>
      </w:r>
    </w:p>
    <w:p w14:paraId="2E97F096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color w:val="000000"/>
        </w:rPr>
      </w:pPr>
      <w:r w:rsidRPr="00E46C0D">
        <w:rPr>
          <w:rFonts w:eastAsia="Calibri" w:cs="Calibri"/>
          <w:b/>
          <w:color w:val="E63027"/>
        </w:rPr>
        <w:lastRenderedPageBreak/>
        <w:t xml:space="preserve">Matriz 3. </w:t>
      </w:r>
      <w:r w:rsidRPr="00CB19CB">
        <w:rPr>
          <w:rFonts w:eastAsia="Calibri" w:cs="Calibri"/>
          <w:color w:val="000000"/>
        </w:rPr>
        <w:t>Análise do risco (continuação)</w:t>
      </w:r>
    </w:p>
    <w:tbl>
      <w:tblPr>
        <w:tblStyle w:val="17"/>
        <w:tblW w:w="8664" w:type="dxa"/>
        <w:tblInd w:w="1720" w:type="dxa"/>
        <w:tblBorders>
          <w:top w:val="single" w:sz="8" w:space="0" w:color="E63027"/>
          <w:left w:val="single" w:sz="8" w:space="0" w:color="E63027"/>
          <w:bottom w:val="single" w:sz="8" w:space="0" w:color="E63027"/>
          <w:right w:val="single" w:sz="8" w:space="0" w:color="E63027"/>
          <w:insideH w:val="single" w:sz="8" w:space="0" w:color="E63027"/>
          <w:insideV w:val="single" w:sz="8" w:space="0" w:color="E63027"/>
        </w:tblBorders>
        <w:shd w:val="clear" w:color="auto" w:fill="FAD8D6"/>
        <w:tblLayout w:type="fixed"/>
        <w:tblLook w:val="0000" w:firstRow="0" w:lastRow="0" w:firstColumn="0" w:lastColumn="0" w:noHBand="0" w:noVBand="0"/>
      </w:tblPr>
      <w:tblGrid>
        <w:gridCol w:w="6403"/>
        <w:gridCol w:w="2261"/>
      </w:tblGrid>
      <w:tr w:rsidR="003740B4" w:rsidRPr="00CB19CB" w14:paraId="6FE89A58" w14:textId="77777777" w:rsidTr="000F6689">
        <w:trPr>
          <w:trHeight w:val="11277"/>
        </w:trPr>
        <w:tc>
          <w:tcPr>
            <w:tcW w:w="6403" w:type="dxa"/>
            <w:shd w:val="clear" w:color="auto" w:fill="FBDBD9"/>
          </w:tcPr>
          <w:p w14:paraId="15F56F6E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eastAsia="Calibri" w:cs="Calibri"/>
                <w:color w:val="000000"/>
                <w:sz w:val="19"/>
                <w:szCs w:val="19"/>
              </w:rPr>
            </w:pPr>
          </w:p>
          <w:p w14:paraId="03C086A3" w14:textId="2DB627E3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Descrição da sensibilidade: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Quais gêneros, grupos sociais, áreas geográficas, ecossistemas e setores podem sofrer mais diante do(s) perigo(s)/ameaça(s), por suas características intrínsecas ou condições atuais?</w:t>
            </w:r>
          </w:p>
          <w:p w14:paraId="0BF9CD1F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  <w:sz w:val="20"/>
                <w:szCs w:val="20"/>
              </w:rPr>
            </w:pPr>
          </w:p>
          <w:p w14:paraId="1C381912" w14:textId="77777777" w:rsidR="00602059" w:rsidRDefault="004F407C" w:rsidP="006020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261"/>
              <w:jc w:val="both"/>
              <w:rPr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i/>
                <w:color w:val="000000"/>
                <w:sz w:val="20"/>
                <w:szCs w:val="20"/>
              </w:rPr>
              <w:t xml:space="preserve">Fontes de dados recomendadas: </w:t>
            </w:r>
            <w:hyperlink r:id="rId58">
              <w:r w:rsidR="00602059">
                <w:rPr>
                  <w:color w:val="C0504D"/>
                  <w:sz w:val="20"/>
                  <w:szCs w:val="20"/>
                  <w:u w:val="single"/>
                </w:rPr>
                <w:t>Censo IBGE</w:t>
              </w:r>
            </w:hyperlink>
            <w:r w:rsidR="00602059">
              <w:rPr>
                <w:color w:val="C0504D"/>
                <w:sz w:val="20"/>
                <w:szCs w:val="20"/>
              </w:rPr>
              <w:t xml:space="preserve">, </w:t>
            </w:r>
            <w:hyperlink r:id="rId59">
              <w:r w:rsidR="00602059">
                <w:rPr>
                  <w:color w:val="C0504D"/>
                  <w:sz w:val="20"/>
                  <w:szCs w:val="20"/>
                  <w:u w:val="single"/>
                </w:rPr>
                <w:t>IBGE Cidades</w:t>
              </w:r>
            </w:hyperlink>
            <w:r w:rsidR="00602059">
              <w:rPr>
                <w:color w:val="C0504D"/>
                <w:sz w:val="20"/>
                <w:szCs w:val="20"/>
              </w:rPr>
              <w:t xml:space="preserve">, </w:t>
            </w:r>
            <w:hyperlink r:id="rId60">
              <w:r w:rsidR="00602059">
                <w:rPr>
                  <w:color w:val="C0504D"/>
                  <w:sz w:val="20"/>
                  <w:szCs w:val="20"/>
                  <w:u w:val="single"/>
                </w:rPr>
                <w:t>Observatório Brasil da Igualdade de Gênero</w:t>
              </w:r>
            </w:hyperlink>
            <w:r w:rsidR="00602059">
              <w:rPr>
                <w:color w:val="C0504D"/>
                <w:sz w:val="20"/>
                <w:szCs w:val="20"/>
                <w:u w:val="single"/>
              </w:rPr>
              <w:t>,</w:t>
            </w:r>
            <w:r w:rsidR="00602059">
              <w:rPr>
                <w:color w:val="C0504D"/>
                <w:sz w:val="20"/>
                <w:szCs w:val="20"/>
              </w:rPr>
              <w:t xml:space="preserve"> </w:t>
            </w:r>
            <w:hyperlink r:id="rId61">
              <w:r w:rsidR="00602059">
                <w:rPr>
                  <w:color w:val="C0504D"/>
                  <w:sz w:val="20"/>
                  <w:szCs w:val="20"/>
                  <w:u w:val="single"/>
                </w:rPr>
                <w:t>Atlas Brasil</w:t>
              </w:r>
            </w:hyperlink>
            <w:r w:rsidR="00602059">
              <w:rPr>
                <w:color w:val="C0504D"/>
                <w:sz w:val="20"/>
                <w:szCs w:val="20"/>
              </w:rPr>
              <w:t xml:space="preserve">, </w:t>
            </w:r>
            <w:hyperlink r:id="rId62">
              <w:r w:rsidR="00602059">
                <w:rPr>
                  <w:color w:val="C0504D"/>
                  <w:sz w:val="20"/>
                  <w:szCs w:val="20"/>
                  <w:u w:val="single"/>
                </w:rPr>
                <w:t>Atlas da Violência</w:t>
              </w:r>
            </w:hyperlink>
            <w:r w:rsidR="00602059">
              <w:rPr>
                <w:color w:val="C0504D"/>
                <w:sz w:val="20"/>
                <w:szCs w:val="20"/>
              </w:rPr>
              <w:t xml:space="preserve">, </w:t>
            </w:r>
            <w:hyperlink r:id="rId63">
              <w:r w:rsidR="00602059">
                <w:rPr>
                  <w:color w:val="C0504D"/>
                  <w:sz w:val="20"/>
                  <w:szCs w:val="20"/>
                  <w:u w:val="single"/>
                </w:rPr>
                <w:t>MapBiomas</w:t>
              </w:r>
            </w:hyperlink>
            <w:r w:rsidR="00602059">
              <w:rPr>
                <w:color w:val="C0504D"/>
                <w:sz w:val="20"/>
                <w:szCs w:val="20"/>
              </w:rPr>
              <w:t xml:space="preserve">, </w:t>
            </w:r>
            <w:hyperlink r:id="rId64">
              <w:r w:rsidR="00602059">
                <w:rPr>
                  <w:color w:val="C0504D"/>
                  <w:sz w:val="20"/>
                  <w:szCs w:val="20"/>
                  <w:u w:val="single"/>
                </w:rPr>
                <w:t>Ministério da</w:t>
              </w:r>
            </w:hyperlink>
            <w:r w:rsidR="00602059">
              <w:rPr>
                <w:color w:val="C0504D"/>
                <w:sz w:val="20"/>
                <w:szCs w:val="20"/>
                <w:u w:val="single"/>
              </w:rPr>
              <w:t xml:space="preserve"> </w:t>
            </w:r>
            <w:hyperlink r:id="rId65">
              <w:r w:rsidR="00602059">
                <w:rPr>
                  <w:color w:val="C0504D"/>
                  <w:sz w:val="20"/>
                  <w:szCs w:val="20"/>
                  <w:u w:val="single"/>
                </w:rPr>
                <w:t>Saúde (e-Gestor)</w:t>
              </w:r>
            </w:hyperlink>
            <w:r w:rsidR="00602059">
              <w:rPr>
                <w:color w:val="C0504D"/>
                <w:sz w:val="20"/>
                <w:szCs w:val="20"/>
              </w:rPr>
              <w:t xml:space="preserve">, </w:t>
            </w:r>
            <w:hyperlink r:id="rId66">
              <w:r w:rsidR="00602059">
                <w:rPr>
                  <w:color w:val="C0504D"/>
                  <w:sz w:val="20"/>
                  <w:szCs w:val="20"/>
                  <w:u w:val="single"/>
                </w:rPr>
                <w:t>Comissão Pastoral da Terra (CPT)</w:t>
              </w:r>
            </w:hyperlink>
            <w:r w:rsidR="00602059">
              <w:rPr>
                <w:color w:val="C0504D"/>
                <w:sz w:val="20"/>
                <w:szCs w:val="20"/>
              </w:rPr>
              <w:t xml:space="preserve">, </w:t>
            </w:r>
            <w:hyperlink r:id="rId67">
              <w:r w:rsidR="00602059">
                <w:rPr>
                  <w:color w:val="C0504D"/>
                  <w:sz w:val="20"/>
                  <w:szCs w:val="20"/>
                  <w:u w:val="single"/>
                </w:rPr>
                <w:t>Mapa de Conflitos – Injustiça Ambiental e Saúde no Brasil</w:t>
              </w:r>
            </w:hyperlink>
            <w:r w:rsidR="00602059">
              <w:rPr>
                <w:sz w:val="20"/>
                <w:szCs w:val="20"/>
              </w:rPr>
              <w:t xml:space="preserve"> e </w:t>
            </w:r>
            <w:hyperlink r:id="rId68">
              <w:r w:rsidR="00602059">
                <w:rPr>
                  <w:color w:val="C0504D"/>
                  <w:sz w:val="20"/>
                  <w:szCs w:val="20"/>
                  <w:u w:val="single"/>
                </w:rPr>
                <w:t>AdaptaBrasil</w:t>
              </w:r>
            </w:hyperlink>
          </w:p>
          <w:p w14:paraId="093ED0B1" w14:textId="2F267DB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26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C0504D"/>
                <w:sz w:val="20"/>
                <w:szCs w:val="20"/>
              </w:rPr>
              <w:t xml:space="preserve"> </w:t>
            </w:r>
          </w:p>
          <w:p w14:paraId="49D8D32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rFonts w:eastAsia="Calibri" w:cs="Calibri"/>
                <w:color w:val="000000"/>
                <w:sz w:val="19"/>
                <w:szCs w:val="19"/>
              </w:rPr>
            </w:pPr>
          </w:p>
          <w:p w14:paraId="1E28F8CD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83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Dados básicos:</w:t>
            </w:r>
          </w:p>
          <w:p w14:paraId="24DD9974" w14:textId="77777777" w:rsidR="003740B4" w:rsidRPr="00CB19CB" w:rsidRDefault="004F407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hanging="19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Densidade demográfica.</w:t>
            </w:r>
          </w:p>
          <w:p w14:paraId="6454CDD5" w14:textId="77777777" w:rsidR="003740B4" w:rsidRPr="00CB19CB" w:rsidRDefault="004F407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População total desagregada em número percentual por sexo (feminino), cor ou raça (amarela, parda, preta, indígena), etnia, comunidade tradicional (quilombola e outras), idade (faixa etária) e deficiência.</w:t>
            </w:r>
          </w:p>
          <w:p w14:paraId="2469444A" w14:textId="77777777" w:rsidR="003740B4" w:rsidRPr="00CB19CB" w:rsidRDefault="004F407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4"/>
              <w:ind w:hanging="19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Violência contra mulheres, crianças, pessoas idosas, pessoas</w:t>
            </w:r>
          </w:p>
          <w:p w14:paraId="756D918A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73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jovens negras e pessoas com deficiência.</w:t>
            </w:r>
          </w:p>
          <w:p w14:paraId="07753FFD" w14:textId="77777777" w:rsidR="003740B4" w:rsidRPr="00CB19CB" w:rsidRDefault="004F407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right="26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Número total e percentual da população residente em aglomerados subnormais.</w:t>
            </w:r>
          </w:p>
          <w:p w14:paraId="38249345" w14:textId="320AFD31" w:rsidR="003740B4" w:rsidRPr="00CB19CB" w:rsidRDefault="00A95DD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right="262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Í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ndice de Desenvolvimento Humano Municipal (IDHM) 2010.</w:t>
            </w:r>
          </w:p>
          <w:p w14:paraId="6E32870B" w14:textId="77777777" w:rsidR="003740B4" w:rsidRPr="00CB19CB" w:rsidRDefault="004F407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4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Índice de Gini.</w:t>
            </w:r>
          </w:p>
          <w:p w14:paraId="2373AE0E" w14:textId="77777777" w:rsidR="003740B4" w:rsidRPr="00CB19CB" w:rsidRDefault="004F407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right="26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Renda média e divisão por sexo, cor ou raça, etnia, comunidade tradicional, idade e deficiência.</w:t>
            </w:r>
          </w:p>
          <w:p w14:paraId="27E908B5" w14:textId="77777777" w:rsidR="003740B4" w:rsidRPr="00CB19CB" w:rsidRDefault="004F407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Rendimento médio per capita (por faixa de rendimento).</w:t>
            </w:r>
          </w:p>
          <w:p w14:paraId="31FFD561" w14:textId="77777777" w:rsidR="003740B4" w:rsidRPr="00CB19CB" w:rsidRDefault="004F407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4"/>
              <w:ind w:right="26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Escolaridade média e divisão por sexo, cor ou raça, etnia, comunidade tradicional, idade e deficiência.</w:t>
            </w:r>
          </w:p>
          <w:p w14:paraId="3EA9CAF9" w14:textId="77777777" w:rsidR="003740B4" w:rsidRPr="00CB19CB" w:rsidRDefault="004F407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right="263"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Número de empregos formais totais e divisão por sexo, cor ou raça, etnia, comunidade tradicional, idade e deficiência.</w:t>
            </w:r>
          </w:p>
          <w:p w14:paraId="12DC790B" w14:textId="77777777" w:rsidR="003740B4" w:rsidRPr="00CB19CB" w:rsidRDefault="004F407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Razão de dependência.</w:t>
            </w:r>
          </w:p>
          <w:p w14:paraId="2F1C5285" w14:textId="77777777" w:rsidR="003740B4" w:rsidRPr="00CB19CB" w:rsidRDefault="004F407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4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Conflitos no campo.</w:t>
            </w:r>
          </w:p>
          <w:p w14:paraId="6C9682A5" w14:textId="77777777" w:rsidR="003740B4" w:rsidRPr="00CB19CB" w:rsidRDefault="004F407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Acesso à saúde (cobertura de atenção básica, número de leitos</w:t>
            </w:r>
          </w:p>
          <w:p w14:paraId="651ED4F9" w14:textId="33B12900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73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de internação/habitante, profissionais de saúde/habitante etc.).</w:t>
            </w:r>
          </w:p>
          <w:p w14:paraId="6ADD36FC" w14:textId="77777777" w:rsidR="003740B4" w:rsidRPr="00CB19CB" w:rsidRDefault="004F407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Estágio evolucional dos biomas.</w:t>
            </w:r>
          </w:p>
          <w:p w14:paraId="43935C48" w14:textId="77777777" w:rsidR="003740B4" w:rsidRPr="00CB19CB" w:rsidRDefault="004F407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4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Desmatamento.</w:t>
            </w:r>
          </w:p>
        </w:tc>
        <w:tc>
          <w:tcPr>
            <w:tcW w:w="2261" w:type="dxa"/>
            <w:shd w:val="clear" w:color="auto" w:fill="FBDBD9"/>
            <w:vAlign w:val="center"/>
          </w:tcPr>
          <w:p w14:paraId="0747FE04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Qual o grau da sensibilidade?</w:t>
            </w:r>
          </w:p>
        </w:tc>
      </w:tr>
    </w:tbl>
    <w:p w14:paraId="49761954" w14:textId="77777777" w:rsidR="003740B4" w:rsidRPr="00CB19CB" w:rsidRDefault="003740B4">
      <w:pPr>
        <w:rPr>
          <w:sz w:val="20"/>
          <w:szCs w:val="20"/>
        </w:rPr>
        <w:sectPr w:rsidR="003740B4" w:rsidRPr="00CB19CB">
          <w:pgSz w:w="11910" w:h="16840"/>
          <w:pgMar w:top="1843" w:right="0" w:bottom="700" w:left="0" w:header="0" w:footer="502" w:gutter="0"/>
          <w:cols w:space="720"/>
        </w:sectPr>
      </w:pPr>
    </w:p>
    <w:p w14:paraId="52B692FE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color w:val="000000"/>
        </w:rPr>
      </w:pPr>
      <w:r w:rsidRPr="00E46C0D">
        <w:rPr>
          <w:rFonts w:eastAsia="Calibri" w:cs="Calibri"/>
          <w:b/>
          <w:color w:val="E63027"/>
        </w:rPr>
        <w:lastRenderedPageBreak/>
        <w:t xml:space="preserve">Matriz 3. </w:t>
      </w:r>
      <w:r w:rsidRPr="00CB19CB">
        <w:rPr>
          <w:rFonts w:eastAsia="Calibri" w:cs="Calibri"/>
          <w:color w:val="000000"/>
        </w:rPr>
        <w:t>Análise do risco (continuação)</w:t>
      </w:r>
    </w:p>
    <w:tbl>
      <w:tblPr>
        <w:tblStyle w:val="16"/>
        <w:tblW w:w="8664" w:type="dxa"/>
        <w:tblInd w:w="1720" w:type="dxa"/>
        <w:tblBorders>
          <w:top w:val="single" w:sz="8" w:space="0" w:color="E63027"/>
          <w:left w:val="single" w:sz="8" w:space="0" w:color="E63027"/>
          <w:bottom w:val="single" w:sz="8" w:space="0" w:color="E63027"/>
          <w:right w:val="single" w:sz="8" w:space="0" w:color="E63027"/>
          <w:insideH w:val="single" w:sz="8" w:space="0" w:color="E63027"/>
          <w:insideV w:val="single" w:sz="8" w:space="0" w:color="E63027"/>
        </w:tblBorders>
        <w:tblLayout w:type="fixed"/>
        <w:tblLook w:val="0000" w:firstRow="0" w:lastRow="0" w:firstColumn="0" w:lastColumn="0" w:noHBand="0" w:noVBand="0"/>
      </w:tblPr>
      <w:tblGrid>
        <w:gridCol w:w="6403"/>
        <w:gridCol w:w="2261"/>
      </w:tblGrid>
      <w:tr w:rsidR="003740B4" w:rsidRPr="00CB19CB" w14:paraId="122EF349" w14:textId="77777777" w:rsidTr="00F035E8">
        <w:trPr>
          <w:trHeight w:val="12901"/>
        </w:trPr>
        <w:tc>
          <w:tcPr>
            <w:tcW w:w="6403" w:type="dxa"/>
          </w:tcPr>
          <w:p w14:paraId="4131EE32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4"/>
              <w:ind w:left="473" w:right="26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1" w:type="dxa"/>
          </w:tcPr>
          <w:p w14:paraId="338BB86D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283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</w:tbl>
    <w:p w14:paraId="2E37E826" w14:textId="77777777" w:rsidR="003740B4" w:rsidRPr="00CB19CB" w:rsidRDefault="004F407C">
      <w:pPr>
        <w:sectPr w:rsidR="003740B4" w:rsidRPr="00CB19CB">
          <w:pgSz w:w="11910" w:h="16840"/>
          <w:pgMar w:top="1843" w:right="0" w:bottom="700" w:left="0" w:header="0" w:footer="502" w:gutter="0"/>
          <w:cols w:space="720"/>
        </w:sectPr>
      </w:pPr>
      <w:r w:rsidRPr="00CB19CB">
        <w:br w:type="page"/>
      </w:r>
    </w:p>
    <w:p w14:paraId="31D1CF39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color w:val="000000"/>
        </w:rPr>
      </w:pPr>
      <w:r w:rsidRPr="00E46C0D">
        <w:rPr>
          <w:rFonts w:eastAsia="Calibri" w:cs="Calibri"/>
          <w:b/>
          <w:color w:val="E63027"/>
        </w:rPr>
        <w:lastRenderedPageBreak/>
        <w:t>Matriz 3.</w:t>
      </w:r>
      <w:r w:rsidRPr="00CB19CB">
        <w:rPr>
          <w:rFonts w:eastAsia="Calibri" w:cs="Calibri"/>
          <w:b/>
          <w:color w:val="AF231A"/>
        </w:rPr>
        <w:t xml:space="preserve"> </w:t>
      </w:r>
      <w:r w:rsidRPr="00CB19CB">
        <w:rPr>
          <w:rFonts w:eastAsia="Calibri" w:cs="Calibri"/>
          <w:color w:val="000000"/>
        </w:rPr>
        <w:t>Análise do risco (continuação)</w:t>
      </w:r>
    </w:p>
    <w:tbl>
      <w:tblPr>
        <w:tblStyle w:val="15"/>
        <w:tblW w:w="8664" w:type="dxa"/>
        <w:tblInd w:w="1749" w:type="dxa"/>
        <w:tblBorders>
          <w:top w:val="single" w:sz="8" w:space="0" w:color="E63027"/>
          <w:left w:val="single" w:sz="8" w:space="0" w:color="E63027"/>
          <w:bottom w:val="single" w:sz="8" w:space="0" w:color="E63027"/>
          <w:right w:val="single" w:sz="8" w:space="0" w:color="E63027"/>
          <w:insideH w:val="single" w:sz="8" w:space="0" w:color="E63027"/>
          <w:insideV w:val="single" w:sz="8" w:space="0" w:color="E63027"/>
        </w:tblBorders>
        <w:tblLayout w:type="fixed"/>
        <w:tblLook w:val="0000" w:firstRow="0" w:lastRow="0" w:firstColumn="0" w:lastColumn="0" w:noHBand="0" w:noVBand="0"/>
      </w:tblPr>
      <w:tblGrid>
        <w:gridCol w:w="6403"/>
        <w:gridCol w:w="2261"/>
      </w:tblGrid>
      <w:tr w:rsidR="003740B4" w:rsidRPr="00CB19CB" w14:paraId="3A34B716" w14:textId="77777777" w:rsidTr="00553D87">
        <w:trPr>
          <w:trHeight w:val="9074"/>
        </w:trPr>
        <w:tc>
          <w:tcPr>
            <w:tcW w:w="6403" w:type="dxa"/>
            <w:shd w:val="clear" w:color="auto" w:fill="FBDBD9"/>
          </w:tcPr>
          <w:p w14:paraId="59079A3E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eastAsia="Calibri" w:cs="Calibri"/>
                <w:color w:val="000000"/>
                <w:sz w:val="19"/>
                <w:szCs w:val="19"/>
              </w:rPr>
            </w:pPr>
          </w:p>
          <w:p w14:paraId="13B522E1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Descrição da capacidade de adaptação: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Quais são os bens, ativos, recursos, potencialidades e conhecimentos dos diferentes gêneros e grupos sociais (tanto técnicos quanto vivenciais) que podem ser utilizados para a adaptação e o aumento da resiliência? Quais são as políticas públicas existentes que podem contribuir para a capacidade de adaptação?</w:t>
            </w:r>
          </w:p>
          <w:p w14:paraId="2707C9DD" w14:textId="4DAF22FA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/>
              <w:ind w:left="283" w:right="260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i/>
                <w:color w:val="000000"/>
                <w:sz w:val="20"/>
                <w:szCs w:val="20"/>
              </w:rPr>
              <w:t xml:space="preserve">Fontes de dados recomendadas: </w:t>
            </w:r>
            <w:hyperlink r:id="rId69">
              <w:r w:rsidR="00602059">
                <w:rPr>
                  <w:color w:val="C0504D"/>
                  <w:sz w:val="20"/>
                  <w:szCs w:val="20"/>
                  <w:u w:val="single"/>
                </w:rPr>
                <w:t>IBGE Cidades</w:t>
              </w:r>
            </w:hyperlink>
            <w:r w:rsidR="00602059">
              <w:rPr>
                <w:color w:val="C0504D"/>
                <w:sz w:val="20"/>
                <w:szCs w:val="20"/>
              </w:rPr>
              <w:t xml:space="preserve">, </w:t>
            </w:r>
            <w:hyperlink r:id="rId70">
              <w:r w:rsidR="00602059">
                <w:rPr>
                  <w:color w:val="C0504D"/>
                  <w:sz w:val="20"/>
                  <w:szCs w:val="20"/>
                  <w:u w:val="single"/>
                </w:rPr>
                <w:t>Observatório Brasil da Igualdade de Gênero</w:t>
              </w:r>
            </w:hyperlink>
            <w:r w:rsidR="00602059">
              <w:rPr>
                <w:color w:val="C0504D"/>
                <w:sz w:val="20"/>
                <w:szCs w:val="20"/>
              </w:rPr>
              <w:t xml:space="preserve">, </w:t>
            </w:r>
            <w:hyperlink r:id="rId71">
              <w:r w:rsidR="00602059">
                <w:rPr>
                  <w:color w:val="C0504D"/>
                  <w:sz w:val="20"/>
                  <w:szCs w:val="20"/>
                  <w:u w:val="single"/>
                </w:rPr>
                <w:t>Atlas Brasil</w:t>
              </w:r>
            </w:hyperlink>
            <w:r w:rsidR="00602059">
              <w:rPr>
                <w:sz w:val="20"/>
                <w:szCs w:val="20"/>
              </w:rPr>
              <w:t xml:space="preserve"> e </w:t>
            </w:r>
            <w:hyperlink r:id="rId72">
              <w:r w:rsidR="00602059">
                <w:rPr>
                  <w:color w:val="C0504D"/>
                  <w:sz w:val="20"/>
                  <w:szCs w:val="20"/>
                  <w:u w:val="single"/>
                </w:rPr>
                <w:t>AdaptaBrasil</w:t>
              </w:r>
            </w:hyperlink>
          </w:p>
          <w:p w14:paraId="70D7D8A2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  <w:sz w:val="20"/>
                <w:szCs w:val="20"/>
              </w:rPr>
            </w:pPr>
          </w:p>
          <w:p w14:paraId="239EA548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Dados básicos:</w:t>
            </w:r>
          </w:p>
          <w:p w14:paraId="18377A53" w14:textId="0A9EB9A6" w:rsidR="003740B4" w:rsidRPr="00CB19CB" w:rsidRDefault="0060205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Adesão ao Programa </w:t>
            </w:r>
            <w:r>
              <w:rPr>
                <w:sz w:val="20"/>
                <w:szCs w:val="20"/>
              </w:rPr>
              <w:t>Prev</w:t>
            </w:r>
            <w:r>
              <w:rPr>
                <w:color w:val="000000"/>
                <w:sz w:val="20"/>
                <w:szCs w:val="20"/>
              </w:rPr>
              <w:t>Fogo</w:t>
            </w:r>
            <w:r>
              <w:rPr>
                <w:sz w:val="20"/>
                <w:szCs w:val="20"/>
              </w:rPr>
              <w:t xml:space="preserve"> ou a programas estaduais similares para a prevenção e o combate a incêndios</w:t>
            </w:r>
            <w:r w:rsidR="004F407C" w:rsidRPr="00CB19CB">
              <w:rPr>
                <w:rFonts w:eastAsia="Calibri" w:cs="Calibri"/>
                <w:color w:val="000000"/>
                <w:sz w:val="20"/>
                <w:szCs w:val="20"/>
              </w:rPr>
              <w:t>.</w:t>
            </w:r>
          </w:p>
          <w:p w14:paraId="235C7A5A" w14:textId="77777777" w:rsidR="003740B4" w:rsidRPr="00CB19CB" w:rsidRDefault="004F407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4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Instrumentos de gestão de riscos.</w:t>
            </w:r>
          </w:p>
          <w:p w14:paraId="2DCE8B04" w14:textId="77777777" w:rsidR="003740B4" w:rsidRPr="00CB19CB" w:rsidRDefault="004F407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Número de médicos/mil habitantes.</w:t>
            </w:r>
          </w:p>
          <w:p w14:paraId="67B7D465" w14:textId="77777777" w:rsidR="003740B4" w:rsidRPr="00CB19CB" w:rsidRDefault="004F407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Número de leitos de internação/mil habitantes.</w:t>
            </w:r>
          </w:p>
          <w:p w14:paraId="125C0C86" w14:textId="77777777" w:rsidR="003740B4" w:rsidRPr="00CB19CB" w:rsidRDefault="004F407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4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Número de vagas em creches públicas e privadas.</w:t>
            </w:r>
          </w:p>
          <w:p w14:paraId="70591E62" w14:textId="77777777" w:rsidR="003740B4" w:rsidRPr="00CB19CB" w:rsidRDefault="004F407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right="260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UCs, quilombos, terras indígenas, APPs, reservas legais e outras áreas protegidas existentes.</w:t>
            </w:r>
          </w:p>
          <w:p w14:paraId="25EF8E2A" w14:textId="1FDFBEE9" w:rsidR="003740B4" w:rsidRPr="00CB19C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4"/>
              <w:ind w:right="261"/>
              <w:rPr>
                <w:rFonts w:eastAsia="Calibri" w:cs="Calibri"/>
                <w:color w:val="000000"/>
                <w:sz w:val="20"/>
                <w:szCs w:val="20"/>
              </w:rPr>
            </w:pPr>
            <w:sdt>
              <w:sdtPr>
                <w:tag w:val="goog_rdk_631"/>
                <w:id w:val="322621953"/>
              </w:sdtPr>
              <w:sdtContent>
                <w:r w:rsidR="0011752C"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Plano Municipal de Conservação e Recuperação da Mata Atlântica e/ou de Cerrado e planos similares de outros biomas aprovado</w:t>
                </w:r>
              </w:sdtContent>
            </w:sdt>
            <w:r w:rsidR="0011752C">
              <w:rPr>
                <w:color w:val="000000"/>
                <w:sz w:val="20"/>
                <w:szCs w:val="20"/>
              </w:rPr>
              <w:t>s.</w:t>
            </w:r>
          </w:p>
          <w:p w14:paraId="722D9EC5" w14:textId="77777777" w:rsidR="003740B4" w:rsidRPr="00CB19CB" w:rsidRDefault="004F407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hanging="19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Área com cobertura vegetal no perímetro urbano.</w:t>
            </w:r>
          </w:p>
          <w:p w14:paraId="5B30F0A3" w14:textId="77777777" w:rsidR="003740B4" w:rsidRPr="00CB19CB" w:rsidRDefault="004F407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right="26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Percentual de representatividade de mulheres, pessoas negras, indígenas, quilombolas e outros grupos sociais em cargos de liderança na gestão pública e em conselhos.</w:t>
            </w:r>
          </w:p>
          <w:p w14:paraId="4E29FE71" w14:textId="77777777" w:rsidR="003740B4" w:rsidRPr="00CB19CB" w:rsidRDefault="004F407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4"/>
              <w:ind w:hanging="19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Existência de fundos municipais e regionais.</w:t>
            </w:r>
          </w:p>
          <w:p w14:paraId="3C131BC7" w14:textId="77777777" w:rsidR="003740B4" w:rsidRPr="00CB19CB" w:rsidRDefault="004F407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13"/>
              <w:ind w:hanging="19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Existência de consórcios municipais e regionais.</w:t>
            </w:r>
          </w:p>
        </w:tc>
        <w:tc>
          <w:tcPr>
            <w:tcW w:w="2261" w:type="dxa"/>
            <w:shd w:val="clear" w:color="auto" w:fill="FBDBD9"/>
            <w:vAlign w:val="center"/>
          </w:tcPr>
          <w:p w14:paraId="441D7C42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283" w:right="658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Qual o grau da capacidade de adaptação?</w:t>
            </w:r>
          </w:p>
        </w:tc>
      </w:tr>
    </w:tbl>
    <w:p w14:paraId="136088EF" w14:textId="77777777" w:rsidR="003740B4" w:rsidRPr="00CB19CB" w:rsidRDefault="004F407C">
      <w:pPr>
        <w:sectPr w:rsidR="003740B4" w:rsidRPr="00CB19CB">
          <w:pgSz w:w="11910" w:h="16840"/>
          <w:pgMar w:top="1560" w:right="0" w:bottom="700" w:left="0" w:header="0" w:footer="502" w:gutter="0"/>
          <w:cols w:space="720"/>
        </w:sectPr>
      </w:pPr>
      <w:r w:rsidRPr="00CB19CB">
        <w:br w:type="page"/>
      </w:r>
    </w:p>
    <w:p w14:paraId="7971E64D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color w:val="000000"/>
        </w:rPr>
      </w:pPr>
      <w:r w:rsidRPr="00E46C0D">
        <w:rPr>
          <w:rFonts w:eastAsia="Calibri" w:cs="Calibri"/>
          <w:b/>
          <w:color w:val="E63027"/>
        </w:rPr>
        <w:lastRenderedPageBreak/>
        <w:t>Matriz 3.</w:t>
      </w:r>
      <w:r w:rsidRPr="00CB19CB">
        <w:rPr>
          <w:rFonts w:eastAsia="Calibri" w:cs="Calibri"/>
          <w:b/>
          <w:color w:val="AF231A"/>
        </w:rPr>
        <w:t xml:space="preserve"> </w:t>
      </w:r>
      <w:r w:rsidRPr="00CB19CB">
        <w:rPr>
          <w:rFonts w:eastAsia="Calibri" w:cs="Calibri"/>
          <w:color w:val="000000"/>
        </w:rPr>
        <w:t>Análise do risco (continuação)</w:t>
      </w:r>
    </w:p>
    <w:tbl>
      <w:tblPr>
        <w:tblStyle w:val="14"/>
        <w:tblW w:w="8664" w:type="dxa"/>
        <w:tblInd w:w="1720" w:type="dxa"/>
        <w:tblBorders>
          <w:top w:val="single" w:sz="8" w:space="0" w:color="E63027"/>
          <w:left w:val="single" w:sz="8" w:space="0" w:color="E63027"/>
          <w:bottom w:val="single" w:sz="8" w:space="0" w:color="E63027"/>
          <w:right w:val="single" w:sz="8" w:space="0" w:color="E63027"/>
          <w:insideH w:val="single" w:sz="8" w:space="0" w:color="E63027"/>
          <w:insideV w:val="single" w:sz="8" w:space="0" w:color="E63027"/>
        </w:tblBorders>
        <w:tblLayout w:type="fixed"/>
        <w:tblLook w:val="0000" w:firstRow="0" w:lastRow="0" w:firstColumn="0" w:lastColumn="0" w:noHBand="0" w:noVBand="0"/>
      </w:tblPr>
      <w:tblGrid>
        <w:gridCol w:w="6403"/>
        <w:gridCol w:w="2261"/>
      </w:tblGrid>
      <w:tr w:rsidR="003740B4" w:rsidRPr="00CB19CB" w14:paraId="0DA6B0A1" w14:textId="77777777" w:rsidTr="00F035E8">
        <w:trPr>
          <w:trHeight w:val="5102"/>
        </w:trPr>
        <w:tc>
          <w:tcPr>
            <w:tcW w:w="6403" w:type="dxa"/>
          </w:tcPr>
          <w:p w14:paraId="219D21FE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1" w:type="dxa"/>
          </w:tcPr>
          <w:p w14:paraId="242DD73B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384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4EB84E25" w14:textId="77777777" w:rsidTr="00553D87">
        <w:trPr>
          <w:trHeight w:val="1176"/>
        </w:trPr>
        <w:tc>
          <w:tcPr>
            <w:tcW w:w="6403" w:type="dxa"/>
            <w:shd w:val="clear" w:color="auto" w:fill="FBDBD9"/>
            <w:vAlign w:val="center"/>
          </w:tcPr>
          <w:p w14:paraId="4ED2BAD2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262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Descrição da vulnerabilidade: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Use a Tabela 1 para determinar a vulnerabilidade, cruzando os graus de sensibilidade e capacidade de adaptação previamente identificados.</w:t>
            </w:r>
          </w:p>
        </w:tc>
        <w:tc>
          <w:tcPr>
            <w:tcW w:w="2261" w:type="dxa"/>
            <w:shd w:val="clear" w:color="auto" w:fill="FBDBD9"/>
            <w:vAlign w:val="center"/>
          </w:tcPr>
          <w:p w14:paraId="0555FC2F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Qual o grau da vulnerabilidade?</w:t>
            </w:r>
          </w:p>
        </w:tc>
      </w:tr>
      <w:tr w:rsidR="003740B4" w:rsidRPr="00CB19CB" w14:paraId="068AE217" w14:textId="77777777" w:rsidTr="00F035E8">
        <w:trPr>
          <w:trHeight w:val="5102"/>
        </w:trPr>
        <w:tc>
          <w:tcPr>
            <w:tcW w:w="6403" w:type="dxa"/>
          </w:tcPr>
          <w:p w14:paraId="0F9ACEB1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26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1" w:type="dxa"/>
          </w:tcPr>
          <w:p w14:paraId="40F80955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 w:right="335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</w:tbl>
    <w:p w14:paraId="19104887" w14:textId="77777777" w:rsidR="003740B4" w:rsidRPr="00CB19CB" w:rsidRDefault="004F407C">
      <w:pPr>
        <w:sectPr w:rsidR="003740B4" w:rsidRPr="00CB19CB">
          <w:pgSz w:w="11910" w:h="16840"/>
          <w:pgMar w:top="1560" w:right="0" w:bottom="700" w:left="0" w:header="0" w:footer="502" w:gutter="0"/>
          <w:cols w:space="720"/>
        </w:sectPr>
      </w:pPr>
      <w:r w:rsidRPr="00CB19CB">
        <w:br w:type="page"/>
      </w:r>
    </w:p>
    <w:p w14:paraId="20BB110D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color w:val="000000"/>
        </w:rPr>
      </w:pPr>
      <w:r w:rsidRPr="00413BA5">
        <w:rPr>
          <w:rFonts w:eastAsia="Calibri" w:cs="Calibri"/>
          <w:b/>
          <w:color w:val="E63027"/>
        </w:rPr>
        <w:lastRenderedPageBreak/>
        <w:t>Matriz 3.</w:t>
      </w:r>
      <w:r w:rsidRPr="00CB19CB">
        <w:rPr>
          <w:rFonts w:eastAsia="Calibri" w:cs="Calibri"/>
          <w:b/>
          <w:color w:val="AF231A"/>
        </w:rPr>
        <w:t xml:space="preserve"> </w:t>
      </w:r>
      <w:r w:rsidRPr="00CB19CB">
        <w:rPr>
          <w:rFonts w:eastAsia="Calibri" w:cs="Calibri"/>
          <w:color w:val="000000"/>
        </w:rPr>
        <w:t>Análise do risco (continuação)</w:t>
      </w:r>
    </w:p>
    <w:tbl>
      <w:tblPr>
        <w:tblStyle w:val="13"/>
        <w:tblW w:w="8664" w:type="dxa"/>
        <w:tblInd w:w="1720" w:type="dxa"/>
        <w:tblBorders>
          <w:top w:val="single" w:sz="8" w:space="0" w:color="E63027"/>
          <w:left w:val="single" w:sz="8" w:space="0" w:color="E63027"/>
          <w:bottom w:val="single" w:sz="8" w:space="0" w:color="E63027"/>
          <w:right w:val="single" w:sz="8" w:space="0" w:color="E63027"/>
          <w:insideH w:val="single" w:sz="8" w:space="0" w:color="E63027"/>
          <w:insideV w:val="single" w:sz="8" w:space="0" w:color="E63027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4423"/>
        <w:gridCol w:w="2261"/>
      </w:tblGrid>
      <w:tr w:rsidR="003740B4" w:rsidRPr="00CB19CB" w14:paraId="7E48B564" w14:textId="77777777" w:rsidTr="00553D87">
        <w:trPr>
          <w:trHeight w:val="1543"/>
        </w:trPr>
        <w:tc>
          <w:tcPr>
            <w:tcW w:w="6403" w:type="dxa"/>
            <w:gridSpan w:val="2"/>
            <w:shd w:val="clear" w:color="auto" w:fill="FBDBD9"/>
            <w:vAlign w:val="center"/>
          </w:tcPr>
          <w:p w14:paraId="4389E76E" w14:textId="3C09E8A0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/>
              <w:ind w:left="283" w:right="261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Descrição dos impactos: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Quais impactos podem ocorrer caso o(s) perigo(s)/ameaça(s) se concretize(m)? Utilize a Tabela 2 para determinar se esse conjunto de impactos é de alto, médio ou baixo grau, considerando os graus de exposição e vulnerabilidade previamente identificados.</w:t>
            </w:r>
            <w:r w:rsidRPr="00CB19CB"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2608" behindDoc="1" locked="0" layoutInCell="1" hidden="0" allowOverlap="1" wp14:anchorId="1F78BCF5" wp14:editId="75F5C011">
                      <wp:simplePos x="0" y="0"/>
                      <wp:positionH relativeFrom="column">
                        <wp:posOffset>2501900</wp:posOffset>
                      </wp:positionH>
                      <wp:positionV relativeFrom="paragraph">
                        <wp:posOffset>5448300</wp:posOffset>
                      </wp:positionV>
                      <wp:extent cx="69215" cy="69215"/>
                      <wp:effectExtent l="0" t="0" r="0" b="0"/>
                      <wp:wrapNone/>
                      <wp:docPr id="2093598530" name="Forma Livre: Forma 20935985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6155" y="3750155"/>
                                <a:ext cx="59690" cy="596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4" h="94" extrusionOk="0">
                                    <a:moveTo>
                                      <a:pt x="47" y="0"/>
                                    </a:moveTo>
                                    <a:lnTo>
                                      <a:pt x="29" y="4"/>
                                    </a:lnTo>
                                    <a:lnTo>
                                      <a:pt x="14" y="14"/>
                                    </a:lnTo>
                                    <a:lnTo>
                                      <a:pt x="4" y="29"/>
                                    </a:lnTo>
                                    <a:lnTo>
                                      <a:pt x="0" y="47"/>
                                    </a:lnTo>
                                    <a:lnTo>
                                      <a:pt x="4" y="65"/>
                                    </a:lnTo>
                                    <a:lnTo>
                                      <a:pt x="14" y="80"/>
                                    </a:lnTo>
                                    <a:lnTo>
                                      <a:pt x="29" y="90"/>
                                    </a:lnTo>
                                    <a:lnTo>
                                      <a:pt x="47" y="94"/>
                                    </a:lnTo>
                                    <a:lnTo>
                                      <a:pt x="65" y="90"/>
                                    </a:lnTo>
                                    <a:lnTo>
                                      <a:pt x="80" y="80"/>
                                    </a:lnTo>
                                    <a:lnTo>
                                      <a:pt x="90" y="65"/>
                                    </a:lnTo>
                                    <a:lnTo>
                                      <a:pt x="94" y="47"/>
                                    </a:lnTo>
                                    <a:lnTo>
                                      <a:pt x="90" y="29"/>
                                    </a:lnTo>
                                    <a:lnTo>
                                      <a:pt x="80" y="14"/>
                                    </a:lnTo>
                                    <a:lnTo>
                                      <a:pt x="65" y="4"/>
                                    </a:lnTo>
                                    <a:lnTo>
                                      <a:pt x="4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E231A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B9AB31" id="Forma Livre: Forma 2093598530" o:spid="_x0000_s1026" style="position:absolute;margin-left:197pt;margin-top:429pt;width:5.45pt;height:5.45pt;z-index:-2516638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4,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" path="m47,l29,4,14,14,4,29,,47,4,65,14,80,29,90r18,4l65,90,80,80,90,65,94,47,90,29,80,14,65,4,47,xe" fillcolor="#ae231a" stroked="f">
                      <v:path arrowok="t" o:extrusionok="f"/>
                    </v:shape>
                  </w:pict>
                </mc:Fallback>
              </mc:AlternateContent>
            </w:r>
            <w:r w:rsidRPr="00CB19CB"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3632" behindDoc="1" locked="0" layoutInCell="1" hidden="0" allowOverlap="1" wp14:anchorId="6FD64DCD" wp14:editId="0B73949B">
                      <wp:simplePos x="0" y="0"/>
                      <wp:positionH relativeFrom="column">
                        <wp:posOffset>2501900</wp:posOffset>
                      </wp:positionH>
                      <wp:positionV relativeFrom="paragraph">
                        <wp:posOffset>4775200</wp:posOffset>
                      </wp:positionV>
                      <wp:extent cx="69215" cy="69215"/>
                      <wp:effectExtent l="0" t="0" r="0" b="0"/>
                      <wp:wrapNone/>
                      <wp:docPr id="2093598535" name="Forma Livre: Forma 2093598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6155" y="3750155"/>
                                <a:ext cx="59690" cy="596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4" h="94" extrusionOk="0">
                                    <a:moveTo>
                                      <a:pt x="47" y="0"/>
                                    </a:moveTo>
                                    <a:lnTo>
                                      <a:pt x="29" y="4"/>
                                    </a:lnTo>
                                    <a:lnTo>
                                      <a:pt x="14" y="14"/>
                                    </a:lnTo>
                                    <a:lnTo>
                                      <a:pt x="4" y="29"/>
                                    </a:lnTo>
                                    <a:lnTo>
                                      <a:pt x="0" y="47"/>
                                    </a:lnTo>
                                    <a:lnTo>
                                      <a:pt x="4" y="65"/>
                                    </a:lnTo>
                                    <a:lnTo>
                                      <a:pt x="14" y="80"/>
                                    </a:lnTo>
                                    <a:lnTo>
                                      <a:pt x="29" y="90"/>
                                    </a:lnTo>
                                    <a:lnTo>
                                      <a:pt x="47" y="94"/>
                                    </a:lnTo>
                                    <a:lnTo>
                                      <a:pt x="65" y="90"/>
                                    </a:lnTo>
                                    <a:lnTo>
                                      <a:pt x="80" y="80"/>
                                    </a:lnTo>
                                    <a:lnTo>
                                      <a:pt x="90" y="65"/>
                                    </a:lnTo>
                                    <a:lnTo>
                                      <a:pt x="94" y="47"/>
                                    </a:lnTo>
                                    <a:lnTo>
                                      <a:pt x="90" y="29"/>
                                    </a:lnTo>
                                    <a:lnTo>
                                      <a:pt x="80" y="14"/>
                                    </a:lnTo>
                                    <a:lnTo>
                                      <a:pt x="65" y="4"/>
                                    </a:lnTo>
                                    <a:lnTo>
                                      <a:pt x="4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E231A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4CCF5E" id="Forma Livre: Forma 2093598535" o:spid="_x0000_s1026" style="position:absolute;margin-left:197pt;margin-top:376pt;width:5.45pt;height:5.45pt;z-index:-2516628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4,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" path="m47,l29,4,14,14,4,29,,47,4,65,14,80,29,90r18,4l65,90,80,80,90,65,94,47,90,29,80,14,65,4,47,xe" fillcolor="#ae231a" stroked="f">
                      <v:path arrowok="t" o:extrusionok="f"/>
                    </v:shape>
                  </w:pict>
                </mc:Fallback>
              </mc:AlternateContent>
            </w:r>
            <w:r w:rsidRPr="00CB19CB"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4656" behindDoc="1" locked="0" layoutInCell="1" hidden="0" allowOverlap="1" wp14:anchorId="6C18BDC5" wp14:editId="0C352901">
                      <wp:simplePos x="0" y="0"/>
                      <wp:positionH relativeFrom="column">
                        <wp:posOffset>2501900</wp:posOffset>
                      </wp:positionH>
                      <wp:positionV relativeFrom="paragraph">
                        <wp:posOffset>4013200</wp:posOffset>
                      </wp:positionV>
                      <wp:extent cx="69215" cy="69215"/>
                      <wp:effectExtent l="0" t="0" r="0" b="0"/>
                      <wp:wrapNone/>
                      <wp:docPr id="2093598533" name="Forma Livre: Forma 20935985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6155" y="3750155"/>
                                <a:ext cx="59690" cy="596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4" h="94" extrusionOk="0">
                                    <a:moveTo>
                                      <a:pt x="47" y="0"/>
                                    </a:moveTo>
                                    <a:lnTo>
                                      <a:pt x="29" y="4"/>
                                    </a:lnTo>
                                    <a:lnTo>
                                      <a:pt x="14" y="14"/>
                                    </a:lnTo>
                                    <a:lnTo>
                                      <a:pt x="4" y="29"/>
                                    </a:lnTo>
                                    <a:lnTo>
                                      <a:pt x="0" y="47"/>
                                    </a:lnTo>
                                    <a:lnTo>
                                      <a:pt x="4" y="65"/>
                                    </a:lnTo>
                                    <a:lnTo>
                                      <a:pt x="14" y="80"/>
                                    </a:lnTo>
                                    <a:lnTo>
                                      <a:pt x="29" y="90"/>
                                    </a:lnTo>
                                    <a:lnTo>
                                      <a:pt x="47" y="94"/>
                                    </a:lnTo>
                                    <a:lnTo>
                                      <a:pt x="65" y="90"/>
                                    </a:lnTo>
                                    <a:lnTo>
                                      <a:pt x="80" y="80"/>
                                    </a:lnTo>
                                    <a:lnTo>
                                      <a:pt x="90" y="65"/>
                                    </a:lnTo>
                                    <a:lnTo>
                                      <a:pt x="94" y="47"/>
                                    </a:lnTo>
                                    <a:lnTo>
                                      <a:pt x="90" y="29"/>
                                    </a:lnTo>
                                    <a:lnTo>
                                      <a:pt x="80" y="14"/>
                                    </a:lnTo>
                                    <a:lnTo>
                                      <a:pt x="65" y="4"/>
                                    </a:lnTo>
                                    <a:lnTo>
                                      <a:pt x="4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E231A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D95C85" id="Forma Livre: Forma 2093598533" o:spid="_x0000_s1026" style="position:absolute;margin-left:197pt;margin-top:316pt;width:5.45pt;height:5.45pt;z-index:-2516618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4,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" path="m47,l29,4,14,14,4,29,,47,4,65,14,80,29,90r18,4l65,90,80,80,90,65,94,47,90,29,80,14,65,4,47,xe" fillcolor="#ae231a" stroked="f">
                      <v:path arrowok="t" o:extrusionok="f"/>
                    </v:shape>
                  </w:pict>
                </mc:Fallback>
              </mc:AlternateContent>
            </w:r>
          </w:p>
        </w:tc>
        <w:tc>
          <w:tcPr>
            <w:tcW w:w="2261" w:type="dxa"/>
            <w:shd w:val="clear" w:color="auto" w:fill="FBDBD9"/>
            <w:vAlign w:val="center"/>
          </w:tcPr>
          <w:p w14:paraId="1C803A49" w14:textId="60A7EA04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179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Qual será o grau dos impactos caso o(s) perigo(s)/</w:t>
            </w:r>
            <w:r w:rsidR="00FD5C6F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ameaça(s) se concretize(m)?</w:t>
            </w:r>
          </w:p>
        </w:tc>
      </w:tr>
      <w:tr w:rsidR="003740B4" w:rsidRPr="00CB19CB" w14:paraId="49D095DC" w14:textId="77777777" w:rsidTr="00553D87">
        <w:trPr>
          <w:trHeight w:val="2098"/>
        </w:trPr>
        <w:tc>
          <w:tcPr>
            <w:tcW w:w="1980" w:type="dxa"/>
            <w:shd w:val="clear" w:color="auto" w:fill="FBDBD9"/>
            <w:vAlign w:val="center"/>
          </w:tcPr>
          <w:p w14:paraId="4663CA58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Ambientais</w:t>
            </w:r>
          </w:p>
        </w:tc>
        <w:tc>
          <w:tcPr>
            <w:tcW w:w="4423" w:type="dxa"/>
            <w:shd w:val="clear" w:color="auto" w:fill="FFFFFF"/>
          </w:tcPr>
          <w:p w14:paraId="7D56661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40"/>
              <w:ind w:left="283" w:right="262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1" w:type="dxa"/>
            <w:vMerge w:val="restart"/>
          </w:tcPr>
          <w:p w14:paraId="76983FB2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83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1DCBB2AA" w14:textId="77777777" w:rsidTr="00553D87">
        <w:trPr>
          <w:trHeight w:val="2098"/>
        </w:trPr>
        <w:tc>
          <w:tcPr>
            <w:tcW w:w="1980" w:type="dxa"/>
            <w:shd w:val="clear" w:color="auto" w:fill="FBDBD9"/>
            <w:vAlign w:val="center"/>
          </w:tcPr>
          <w:p w14:paraId="6211FF0C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Econômicos</w:t>
            </w:r>
          </w:p>
        </w:tc>
        <w:tc>
          <w:tcPr>
            <w:tcW w:w="4423" w:type="dxa"/>
          </w:tcPr>
          <w:p w14:paraId="67725F4D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40"/>
              <w:ind w:left="283" w:right="262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1" w:type="dxa"/>
            <w:vMerge/>
          </w:tcPr>
          <w:p w14:paraId="29BEF50D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21DE0BCB" w14:textId="77777777" w:rsidTr="00553D87">
        <w:trPr>
          <w:trHeight w:val="2098"/>
        </w:trPr>
        <w:tc>
          <w:tcPr>
            <w:tcW w:w="1980" w:type="dxa"/>
            <w:shd w:val="clear" w:color="auto" w:fill="FBDBD9"/>
            <w:vAlign w:val="center"/>
          </w:tcPr>
          <w:p w14:paraId="2A91ED6A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Humanos</w:t>
            </w:r>
          </w:p>
        </w:tc>
        <w:tc>
          <w:tcPr>
            <w:tcW w:w="4423" w:type="dxa"/>
            <w:shd w:val="clear" w:color="auto" w:fill="FFFFFF"/>
          </w:tcPr>
          <w:p w14:paraId="3B4DC430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74"/>
              </w:tabs>
              <w:spacing w:before="140"/>
              <w:ind w:left="283" w:right="261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1" w:type="dxa"/>
            <w:vMerge/>
          </w:tcPr>
          <w:p w14:paraId="316C469F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5D724A91" w14:textId="77777777" w:rsidTr="00553D87">
        <w:trPr>
          <w:trHeight w:val="2098"/>
        </w:trPr>
        <w:tc>
          <w:tcPr>
            <w:tcW w:w="1980" w:type="dxa"/>
            <w:shd w:val="clear" w:color="auto" w:fill="FBDBD9"/>
            <w:vAlign w:val="center"/>
          </w:tcPr>
          <w:p w14:paraId="5E772FE7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Materiais</w:t>
            </w:r>
          </w:p>
        </w:tc>
        <w:tc>
          <w:tcPr>
            <w:tcW w:w="4423" w:type="dxa"/>
            <w:shd w:val="clear" w:color="auto" w:fill="FFFFFF"/>
          </w:tcPr>
          <w:p w14:paraId="1D75A3D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74"/>
                <w:tab w:val="left" w:pos="1248"/>
                <w:tab w:val="left" w:pos="1668"/>
                <w:tab w:val="left" w:pos="2898"/>
                <w:tab w:val="left" w:pos="4034"/>
              </w:tabs>
              <w:spacing w:before="140"/>
              <w:ind w:left="283" w:right="26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1" w:type="dxa"/>
            <w:vMerge/>
          </w:tcPr>
          <w:p w14:paraId="451BFAD3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36E9B68F" w14:textId="77777777" w:rsidTr="00553D87">
        <w:trPr>
          <w:trHeight w:val="2098"/>
        </w:trPr>
        <w:tc>
          <w:tcPr>
            <w:tcW w:w="1980" w:type="dxa"/>
            <w:shd w:val="clear" w:color="auto" w:fill="FBDBD9"/>
            <w:vAlign w:val="center"/>
          </w:tcPr>
          <w:p w14:paraId="04A37552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Serviços</w:t>
            </w:r>
          </w:p>
          <w:p w14:paraId="0DD879B3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essenciais</w:t>
            </w:r>
          </w:p>
        </w:tc>
        <w:tc>
          <w:tcPr>
            <w:tcW w:w="4423" w:type="dxa"/>
            <w:shd w:val="clear" w:color="auto" w:fill="FFFFFF"/>
          </w:tcPr>
          <w:p w14:paraId="44C1704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74"/>
              </w:tabs>
              <w:spacing w:before="140"/>
              <w:ind w:left="283" w:right="261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1" w:type="dxa"/>
            <w:vMerge/>
          </w:tcPr>
          <w:p w14:paraId="4BFCA8EF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61F0D376" w14:textId="77777777" w:rsidTr="00553D87">
        <w:trPr>
          <w:trHeight w:val="1398"/>
        </w:trPr>
        <w:tc>
          <w:tcPr>
            <w:tcW w:w="6403" w:type="dxa"/>
            <w:gridSpan w:val="2"/>
            <w:shd w:val="clear" w:color="auto" w:fill="FBDBD9"/>
            <w:vAlign w:val="center"/>
          </w:tcPr>
          <w:p w14:paraId="3F0D6EB5" w14:textId="132BCED1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183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Avaliação do risco: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Utilize a Tabela 3 para avaliar o risco, considerando o grau dos impactos que o(s) perigo(s)/ameaça(s) em questão pode(m) causar e a sua probabilidade de ocorrência.</w:t>
            </w:r>
          </w:p>
        </w:tc>
        <w:tc>
          <w:tcPr>
            <w:tcW w:w="2261" w:type="dxa"/>
            <w:shd w:val="clear" w:color="auto" w:fill="FBDBD9"/>
          </w:tcPr>
          <w:p w14:paraId="015CD8AB" w14:textId="77777777" w:rsidR="003740B4" w:rsidRPr="00CB19CB" w:rsidRDefault="003740B4">
            <w:pPr>
              <w:rPr>
                <w:rFonts w:eastAsia="Calibri" w:cs="Calibri"/>
                <w:sz w:val="2"/>
                <w:szCs w:val="2"/>
              </w:rPr>
            </w:pPr>
          </w:p>
        </w:tc>
      </w:tr>
    </w:tbl>
    <w:p w14:paraId="6EED50AC" w14:textId="77777777" w:rsidR="003740B4" w:rsidRPr="00CB19CB" w:rsidRDefault="004F407C">
      <w:r w:rsidRPr="00CB19CB">
        <w:br w:type="page"/>
      </w:r>
    </w:p>
    <w:p w14:paraId="213CD6FD" w14:textId="77777777" w:rsidR="003740B4" w:rsidRPr="00CB19CB" w:rsidRDefault="004F407C">
      <w:pPr>
        <w:spacing w:before="78" w:after="240"/>
        <w:ind w:left="1701"/>
        <w:rPr>
          <w:rFonts w:eastAsia="Calibri" w:cs="Calibri"/>
        </w:rPr>
      </w:pPr>
      <w:r w:rsidRPr="00413BA5">
        <w:rPr>
          <w:rFonts w:eastAsia="Calibri" w:cs="Calibri"/>
          <w:b/>
          <w:color w:val="E63027"/>
        </w:rPr>
        <w:lastRenderedPageBreak/>
        <w:t>Tabela 1.</w:t>
      </w:r>
      <w:r w:rsidRPr="00CB19CB">
        <w:rPr>
          <w:rFonts w:eastAsia="Calibri" w:cs="Calibri"/>
          <w:b/>
          <w:color w:val="AE231A"/>
        </w:rPr>
        <w:t xml:space="preserve"> </w:t>
      </w:r>
      <w:r w:rsidRPr="00CB19CB">
        <w:rPr>
          <w:rFonts w:eastAsia="Calibri" w:cs="Calibri"/>
        </w:rPr>
        <w:t>Classificação do grau de vulnerabilidade</w:t>
      </w:r>
    </w:p>
    <w:p w14:paraId="36106F2B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4"/>
          <w:szCs w:val="4"/>
        </w:rPr>
      </w:pPr>
    </w:p>
    <w:p w14:paraId="2F85947F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before="58" w:after="40"/>
        <w:ind w:left="1701"/>
        <w:jc w:val="center"/>
        <w:rPr>
          <w:rFonts w:eastAsia="Calibri" w:cs="Calibri"/>
          <w:b/>
          <w:color w:val="000000"/>
        </w:rPr>
      </w:pPr>
      <w:r w:rsidRPr="00CB19CB">
        <w:rPr>
          <w:rFonts w:eastAsia="Calibri" w:cs="Calibri"/>
          <w:b/>
          <w:color w:val="000000"/>
        </w:rPr>
        <w:t>CAPACIDADE DE ADAPTAÇÃO</w:t>
      </w:r>
    </w:p>
    <w:tbl>
      <w:tblPr>
        <w:tblStyle w:val="12"/>
        <w:tblW w:w="7423" w:type="dxa"/>
        <w:tblInd w:w="1698" w:type="dxa"/>
        <w:tblLayout w:type="fixed"/>
        <w:tblLook w:val="0000" w:firstRow="0" w:lastRow="0" w:firstColumn="0" w:lastColumn="0" w:noHBand="0" w:noVBand="0"/>
      </w:tblPr>
      <w:tblGrid>
        <w:gridCol w:w="2149"/>
        <w:gridCol w:w="1715"/>
        <w:gridCol w:w="1708"/>
        <w:gridCol w:w="1851"/>
      </w:tblGrid>
      <w:tr w:rsidR="003740B4" w:rsidRPr="00CB19CB" w14:paraId="09818DB2" w14:textId="77777777" w:rsidTr="00413BA5">
        <w:trPr>
          <w:trHeight w:val="309"/>
        </w:trPr>
        <w:tc>
          <w:tcPr>
            <w:tcW w:w="2149" w:type="dxa"/>
            <w:tcBorders>
              <w:top w:val="single" w:sz="24" w:space="0" w:color="E63027"/>
              <w:bottom w:val="single" w:sz="24" w:space="0" w:color="E63027"/>
              <w:right w:val="single" w:sz="8" w:space="0" w:color="C00000"/>
            </w:tcBorders>
            <w:vAlign w:val="center"/>
          </w:tcPr>
          <w:p w14:paraId="329E97BE" w14:textId="77777777" w:rsidR="003740B4" w:rsidRPr="004D474D" w:rsidRDefault="004F407C" w:rsidP="004D4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" w:right="9"/>
              <w:jc w:val="center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 w:rsidRPr="004D474D">
              <w:rPr>
                <w:rFonts w:eastAsia="Calibri" w:cs="Calibri"/>
                <w:b/>
                <w:color w:val="000000"/>
                <w:sz w:val="18"/>
                <w:szCs w:val="18"/>
              </w:rPr>
              <w:t>SENSIBILIDADE</w:t>
            </w:r>
          </w:p>
        </w:tc>
        <w:tc>
          <w:tcPr>
            <w:tcW w:w="1715" w:type="dxa"/>
            <w:tcBorders>
              <w:top w:val="single" w:sz="24" w:space="0" w:color="E63027"/>
              <w:left w:val="single" w:sz="8" w:space="0" w:color="C00000"/>
              <w:bottom w:val="single" w:sz="24" w:space="0" w:color="E63027"/>
            </w:tcBorders>
            <w:vAlign w:val="center"/>
          </w:tcPr>
          <w:p w14:paraId="09301211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-25"/>
              <w:jc w:val="center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Baixa (1)</w:t>
            </w:r>
          </w:p>
        </w:tc>
        <w:tc>
          <w:tcPr>
            <w:tcW w:w="1708" w:type="dxa"/>
            <w:tcBorders>
              <w:top w:val="single" w:sz="24" w:space="0" w:color="E63027"/>
              <w:bottom w:val="single" w:sz="24" w:space="0" w:color="E63027"/>
            </w:tcBorders>
            <w:vAlign w:val="center"/>
          </w:tcPr>
          <w:p w14:paraId="1431D8F1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37"/>
              <w:jc w:val="center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Média (2)</w:t>
            </w:r>
          </w:p>
        </w:tc>
        <w:tc>
          <w:tcPr>
            <w:tcW w:w="1851" w:type="dxa"/>
            <w:tcBorders>
              <w:top w:val="single" w:sz="24" w:space="0" w:color="E63027"/>
              <w:bottom w:val="single" w:sz="24" w:space="0" w:color="E63027"/>
            </w:tcBorders>
            <w:vAlign w:val="center"/>
          </w:tcPr>
          <w:p w14:paraId="575C42F5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685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Alta (3)</w:t>
            </w:r>
          </w:p>
        </w:tc>
      </w:tr>
      <w:tr w:rsidR="003740B4" w:rsidRPr="00CB19CB" w14:paraId="423E0D6B" w14:textId="77777777" w:rsidTr="00413BA5">
        <w:trPr>
          <w:trHeight w:val="309"/>
        </w:trPr>
        <w:tc>
          <w:tcPr>
            <w:tcW w:w="2149" w:type="dxa"/>
            <w:tcBorders>
              <w:top w:val="single" w:sz="24" w:space="0" w:color="E63027"/>
              <w:bottom w:val="single" w:sz="8" w:space="0" w:color="E63027"/>
              <w:right w:val="single" w:sz="8" w:space="0" w:color="C00000"/>
            </w:tcBorders>
          </w:tcPr>
          <w:p w14:paraId="4A258D3A" w14:textId="77777777" w:rsidR="003740B4" w:rsidRPr="00CB19CB" w:rsidRDefault="004F407C" w:rsidP="004D4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574" w:right="564"/>
              <w:jc w:val="center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Alta (3)</w:t>
            </w:r>
          </w:p>
        </w:tc>
        <w:tc>
          <w:tcPr>
            <w:tcW w:w="1715" w:type="dxa"/>
            <w:tcBorders>
              <w:top w:val="single" w:sz="24" w:space="0" w:color="E63027"/>
              <w:left w:val="single" w:sz="8" w:space="0" w:color="C00000"/>
            </w:tcBorders>
            <w:shd w:val="clear" w:color="auto" w:fill="CD1719"/>
          </w:tcPr>
          <w:p w14:paraId="1DA7C051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597" w:right="466"/>
              <w:jc w:val="center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Alta</w:t>
            </w:r>
          </w:p>
        </w:tc>
        <w:tc>
          <w:tcPr>
            <w:tcW w:w="1708" w:type="dxa"/>
            <w:tcBorders>
              <w:top w:val="single" w:sz="24" w:space="0" w:color="E63027"/>
            </w:tcBorders>
            <w:shd w:val="clear" w:color="auto" w:fill="FFED00"/>
          </w:tcPr>
          <w:p w14:paraId="47899986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470"/>
              <w:jc w:val="right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Média</w:t>
            </w:r>
          </w:p>
        </w:tc>
        <w:tc>
          <w:tcPr>
            <w:tcW w:w="1851" w:type="dxa"/>
            <w:tcBorders>
              <w:top w:val="single" w:sz="24" w:space="0" w:color="E63027"/>
            </w:tcBorders>
            <w:shd w:val="clear" w:color="auto" w:fill="FFED00"/>
          </w:tcPr>
          <w:p w14:paraId="04D38911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685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Média</w:t>
            </w:r>
          </w:p>
        </w:tc>
      </w:tr>
      <w:tr w:rsidR="003740B4" w:rsidRPr="00CB19CB" w14:paraId="636F7BA9" w14:textId="77777777" w:rsidTr="00413BA5">
        <w:trPr>
          <w:trHeight w:val="319"/>
        </w:trPr>
        <w:tc>
          <w:tcPr>
            <w:tcW w:w="2149" w:type="dxa"/>
            <w:tcBorders>
              <w:top w:val="single" w:sz="8" w:space="0" w:color="E63027"/>
              <w:bottom w:val="single" w:sz="8" w:space="0" w:color="C00000"/>
              <w:right w:val="single" w:sz="8" w:space="0" w:color="C00000"/>
            </w:tcBorders>
          </w:tcPr>
          <w:p w14:paraId="61959D35" w14:textId="77777777" w:rsidR="003740B4" w:rsidRPr="00CB19CB" w:rsidRDefault="004F407C" w:rsidP="004D4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78" w:lineRule="auto"/>
              <w:ind w:left="574" w:right="564"/>
              <w:jc w:val="center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Média (2)</w:t>
            </w:r>
          </w:p>
        </w:tc>
        <w:tc>
          <w:tcPr>
            <w:tcW w:w="1715" w:type="dxa"/>
            <w:tcBorders>
              <w:left w:val="single" w:sz="8" w:space="0" w:color="C00000"/>
            </w:tcBorders>
            <w:shd w:val="clear" w:color="auto" w:fill="FFED00"/>
          </w:tcPr>
          <w:p w14:paraId="43BCE434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76" w:lineRule="auto"/>
              <w:ind w:left="597" w:right="466"/>
              <w:jc w:val="center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Média</w:t>
            </w:r>
          </w:p>
        </w:tc>
        <w:tc>
          <w:tcPr>
            <w:tcW w:w="1708" w:type="dxa"/>
            <w:shd w:val="clear" w:color="auto" w:fill="FFED00"/>
          </w:tcPr>
          <w:p w14:paraId="408B7296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76" w:lineRule="auto"/>
              <w:ind w:right="470"/>
              <w:jc w:val="right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Média</w:t>
            </w:r>
          </w:p>
        </w:tc>
        <w:tc>
          <w:tcPr>
            <w:tcW w:w="1851" w:type="dxa"/>
            <w:shd w:val="clear" w:color="auto" w:fill="669934"/>
          </w:tcPr>
          <w:p w14:paraId="40B7BA36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708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Baixa</w:t>
            </w:r>
          </w:p>
        </w:tc>
      </w:tr>
      <w:tr w:rsidR="003740B4" w:rsidRPr="00CB19CB" w14:paraId="751D660C" w14:textId="77777777" w:rsidTr="00413BA5">
        <w:trPr>
          <w:trHeight w:val="319"/>
        </w:trPr>
        <w:tc>
          <w:tcPr>
            <w:tcW w:w="2149" w:type="dxa"/>
            <w:tcBorders>
              <w:top w:val="single" w:sz="8" w:space="0" w:color="C00000"/>
              <w:bottom w:val="single" w:sz="24" w:space="0" w:color="E63027"/>
              <w:right w:val="single" w:sz="8" w:space="0" w:color="C00000"/>
            </w:tcBorders>
          </w:tcPr>
          <w:p w14:paraId="46E7FEA0" w14:textId="77777777" w:rsidR="003740B4" w:rsidRPr="00CB19CB" w:rsidRDefault="004F407C" w:rsidP="004D4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78" w:lineRule="auto"/>
              <w:ind w:left="574" w:right="564"/>
              <w:jc w:val="center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Baixa</w:t>
            </w:r>
          </w:p>
        </w:tc>
        <w:tc>
          <w:tcPr>
            <w:tcW w:w="1715" w:type="dxa"/>
            <w:tcBorders>
              <w:left w:val="single" w:sz="8" w:space="0" w:color="C00000"/>
              <w:bottom w:val="single" w:sz="24" w:space="0" w:color="E63027"/>
            </w:tcBorders>
            <w:shd w:val="clear" w:color="auto" w:fill="FFED00"/>
          </w:tcPr>
          <w:p w14:paraId="4D20201C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76" w:lineRule="auto"/>
              <w:ind w:left="597" w:right="466"/>
              <w:jc w:val="center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Baixa</w:t>
            </w:r>
          </w:p>
        </w:tc>
        <w:tc>
          <w:tcPr>
            <w:tcW w:w="1708" w:type="dxa"/>
            <w:tcBorders>
              <w:bottom w:val="single" w:sz="24" w:space="0" w:color="E63027"/>
            </w:tcBorders>
            <w:shd w:val="clear" w:color="auto" w:fill="FFED00"/>
          </w:tcPr>
          <w:p w14:paraId="647C9FCC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76" w:lineRule="auto"/>
              <w:ind w:right="470"/>
              <w:jc w:val="right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Baixa</w:t>
            </w:r>
          </w:p>
        </w:tc>
        <w:tc>
          <w:tcPr>
            <w:tcW w:w="1851" w:type="dxa"/>
            <w:tcBorders>
              <w:bottom w:val="single" w:sz="24" w:space="0" w:color="E63027"/>
            </w:tcBorders>
            <w:shd w:val="clear" w:color="auto" w:fill="669934"/>
          </w:tcPr>
          <w:p w14:paraId="1C0B35D8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708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Baixa</w:t>
            </w:r>
          </w:p>
        </w:tc>
      </w:tr>
    </w:tbl>
    <w:p w14:paraId="03E0DE9D" w14:textId="77777777" w:rsidR="003740B4" w:rsidRPr="00CB19CB" w:rsidRDefault="004F407C">
      <w:pPr>
        <w:spacing w:before="160"/>
        <w:ind w:left="1701"/>
        <w:rPr>
          <w:rFonts w:eastAsia="Calibri" w:cs="Calibri"/>
          <w:sz w:val="20"/>
          <w:szCs w:val="20"/>
        </w:rPr>
      </w:pPr>
      <w:r w:rsidRPr="00CB19CB">
        <w:rPr>
          <w:rFonts w:eastAsia="Calibri" w:cs="Calibri"/>
          <w:sz w:val="20"/>
          <w:szCs w:val="20"/>
        </w:rPr>
        <w:t>Fonte: Adaptado de MMA (2018b)</w:t>
      </w:r>
    </w:p>
    <w:p w14:paraId="64C8D113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b/>
          <w:color w:val="F5A126"/>
        </w:rPr>
      </w:pPr>
    </w:p>
    <w:p w14:paraId="0709ADE8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b/>
          <w:color w:val="F5A126"/>
        </w:rPr>
      </w:pPr>
    </w:p>
    <w:p w14:paraId="19615541" w14:textId="77777777" w:rsidR="003740B4" w:rsidRPr="00CB19CB" w:rsidRDefault="004F407C">
      <w:pPr>
        <w:spacing w:before="78" w:after="240"/>
        <w:ind w:left="1701"/>
        <w:rPr>
          <w:rFonts w:eastAsia="Calibri" w:cs="Calibri"/>
          <w:b/>
        </w:rPr>
      </w:pPr>
      <w:r w:rsidRPr="00413BA5">
        <w:rPr>
          <w:rFonts w:eastAsia="Calibri" w:cs="Calibri"/>
          <w:b/>
          <w:color w:val="E63027"/>
        </w:rPr>
        <w:t xml:space="preserve">Tabela 2. </w:t>
      </w:r>
      <w:r w:rsidRPr="00CB19CB">
        <w:rPr>
          <w:rFonts w:eastAsia="Calibri" w:cs="Calibri"/>
        </w:rPr>
        <w:t>Classificação do grau dos impactos</w:t>
      </w:r>
    </w:p>
    <w:tbl>
      <w:tblPr>
        <w:tblStyle w:val="11"/>
        <w:tblpPr w:leftFromText="141" w:rightFromText="141" w:vertAnchor="text" w:tblpX="1724" w:tblpY="163"/>
        <w:tblW w:w="7415" w:type="dxa"/>
        <w:tblLayout w:type="fixed"/>
        <w:tblLook w:val="0000" w:firstRow="0" w:lastRow="0" w:firstColumn="0" w:lastColumn="0" w:noHBand="0" w:noVBand="0"/>
      </w:tblPr>
      <w:tblGrid>
        <w:gridCol w:w="2205"/>
        <w:gridCol w:w="1644"/>
        <w:gridCol w:w="1729"/>
        <w:gridCol w:w="1837"/>
      </w:tblGrid>
      <w:tr w:rsidR="003740B4" w:rsidRPr="00CB19CB" w14:paraId="49F42B8E" w14:textId="77777777" w:rsidTr="00413BA5">
        <w:trPr>
          <w:trHeight w:val="309"/>
        </w:trPr>
        <w:tc>
          <w:tcPr>
            <w:tcW w:w="2206" w:type="dxa"/>
            <w:tcBorders>
              <w:bottom w:val="single" w:sz="24" w:space="0" w:color="E63027"/>
            </w:tcBorders>
          </w:tcPr>
          <w:p w14:paraId="46106C6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879"/>
              <w:jc w:val="right"/>
              <w:rPr>
                <w:rFonts w:eastAsia="Calibri" w:cs="Calibri"/>
                <w:color w:val="000000"/>
              </w:rPr>
            </w:pPr>
          </w:p>
        </w:tc>
        <w:tc>
          <w:tcPr>
            <w:tcW w:w="5210" w:type="dxa"/>
            <w:gridSpan w:val="3"/>
            <w:tcBorders>
              <w:bottom w:val="single" w:sz="24" w:space="0" w:color="E63027"/>
            </w:tcBorders>
          </w:tcPr>
          <w:p w14:paraId="7F1B00A1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768" w:right="625"/>
              <w:jc w:val="center"/>
              <w:rPr>
                <w:rFonts w:eastAsia="Calibri" w:cs="Calibri"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VULNERABILIDADE</w:t>
            </w:r>
          </w:p>
        </w:tc>
      </w:tr>
      <w:tr w:rsidR="003740B4" w:rsidRPr="00CB19CB" w14:paraId="479CFA2C" w14:textId="77777777" w:rsidTr="00413BA5">
        <w:trPr>
          <w:trHeight w:val="309"/>
        </w:trPr>
        <w:tc>
          <w:tcPr>
            <w:tcW w:w="2206" w:type="dxa"/>
            <w:tcBorders>
              <w:top w:val="single" w:sz="24" w:space="0" w:color="E63027"/>
              <w:bottom w:val="single" w:sz="24" w:space="0" w:color="E63027"/>
              <w:right w:val="single" w:sz="8" w:space="0" w:color="E66972"/>
            </w:tcBorders>
            <w:vAlign w:val="center"/>
          </w:tcPr>
          <w:p w14:paraId="3737C539" w14:textId="77777777" w:rsidR="003740B4" w:rsidRPr="004D474D" w:rsidRDefault="004F407C" w:rsidP="004D4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 w:rsidRPr="004D474D">
              <w:rPr>
                <w:rFonts w:eastAsia="Calibri" w:cs="Calibri"/>
                <w:b/>
                <w:color w:val="000000"/>
                <w:sz w:val="18"/>
                <w:szCs w:val="18"/>
              </w:rPr>
              <w:t>EXPOSIÇÃO</w:t>
            </w:r>
          </w:p>
        </w:tc>
        <w:tc>
          <w:tcPr>
            <w:tcW w:w="1644" w:type="dxa"/>
            <w:tcBorders>
              <w:top w:val="single" w:sz="24" w:space="0" w:color="E63027"/>
              <w:left w:val="single" w:sz="8" w:space="0" w:color="E66972"/>
              <w:bottom w:val="single" w:sz="24" w:space="0" w:color="E63027"/>
            </w:tcBorders>
          </w:tcPr>
          <w:p w14:paraId="7195DEFD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571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Baixa</w:t>
            </w:r>
          </w:p>
        </w:tc>
        <w:tc>
          <w:tcPr>
            <w:tcW w:w="1729" w:type="dxa"/>
            <w:tcBorders>
              <w:top w:val="single" w:sz="18" w:space="0" w:color="C00000"/>
              <w:bottom w:val="single" w:sz="24" w:space="0" w:color="E63027"/>
            </w:tcBorders>
          </w:tcPr>
          <w:p w14:paraId="1D989476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3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Média</w:t>
            </w:r>
          </w:p>
        </w:tc>
        <w:tc>
          <w:tcPr>
            <w:tcW w:w="1837" w:type="dxa"/>
            <w:tcBorders>
              <w:top w:val="single" w:sz="18" w:space="0" w:color="C00000"/>
              <w:bottom w:val="single" w:sz="24" w:space="0" w:color="E63027"/>
            </w:tcBorders>
          </w:tcPr>
          <w:p w14:paraId="018432C9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768" w:right="625"/>
              <w:jc w:val="center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Alta</w:t>
            </w:r>
          </w:p>
        </w:tc>
      </w:tr>
      <w:tr w:rsidR="003740B4" w:rsidRPr="00CB19CB" w14:paraId="197A0D6A" w14:textId="77777777" w:rsidTr="00413BA5">
        <w:trPr>
          <w:trHeight w:val="309"/>
        </w:trPr>
        <w:tc>
          <w:tcPr>
            <w:tcW w:w="2206" w:type="dxa"/>
            <w:tcBorders>
              <w:top w:val="single" w:sz="24" w:space="0" w:color="E63027"/>
              <w:bottom w:val="single" w:sz="8" w:space="0" w:color="E63027"/>
              <w:right w:val="single" w:sz="8" w:space="0" w:color="E66972"/>
            </w:tcBorders>
          </w:tcPr>
          <w:p w14:paraId="6C3649D1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879"/>
              <w:jc w:val="right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Alta</w:t>
            </w:r>
          </w:p>
        </w:tc>
        <w:tc>
          <w:tcPr>
            <w:tcW w:w="1644" w:type="dxa"/>
            <w:tcBorders>
              <w:top w:val="single" w:sz="24" w:space="0" w:color="E63027"/>
              <w:left w:val="single" w:sz="8" w:space="0" w:color="E66972"/>
            </w:tcBorders>
            <w:shd w:val="clear" w:color="auto" w:fill="FFED00"/>
          </w:tcPr>
          <w:p w14:paraId="79BAC870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571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Médio</w:t>
            </w:r>
          </w:p>
        </w:tc>
        <w:tc>
          <w:tcPr>
            <w:tcW w:w="1729" w:type="dxa"/>
            <w:vMerge w:val="restart"/>
            <w:tcBorders>
              <w:top w:val="single" w:sz="24" w:space="0" w:color="E63027"/>
            </w:tcBorders>
            <w:shd w:val="clear" w:color="auto" w:fill="FFED00"/>
          </w:tcPr>
          <w:p w14:paraId="0DA87816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3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Médio</w:t>
            </w:r>
          </w:p>
          <w:p w14:paraId="1313A02A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line="275" w:lineRule="auto"/>
              <w:ind w:left="624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Médio</w:t>
            </w:r>
          </w:p>
        </w:tc>
        <w:tc>
          <w:tcPr>
            <w:tcW w:w="1837" w:type="dxa"/>
            <w:tcBorders>
              <w:top w:val="single" w:sz="24" w:space="0" w:color="E63027"/>
            </w:tcBorders>
            <w:shd w:val="clear" w:color="auto" w:fill="CD1719"/>
          </w:tcPr>
          <w:p w14:paraId="72F41943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768" w:right="625"/>
              <w:jc w:val="center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Alto</w:t>
            </w:r>
          </w:p>
        </w:tc>
      </w:tr>
      <w:tr w:rsidR="003740B4" w:rsidRPr="00CB19CB" w14:paraId="4EAC6FD3" w14:textId="77777777" w:rsidTr="00413BA5">
        <w:trPr>
          <w:trHeight w:val="322"/>
        </w:trPr>
        <w:tc>
          <w:tcPr>
            <w:tcW w:w="2206" w:type="dxa"/>
            <w:tcBorders>
              <w:top w:val="single" w:sz="8" w:space="0" w:color="E63027"/>
              <w:bottom w:val="single" w:sz="8" w:space="0" w:color="E63027"/>
              <w:right w:val="single" w:sz="8" w:space="0" w:color="E66972"/>
            </w:tcBorders>
          </w:tcPr>
          <w:p w14:paraId="7A614889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75" w:lineRule="auto"/>
              <w:ind w:right="779"/>
              <w:jc w:val="right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Média</w:t>
            </w:r>
          </w:p>
        </w:tc>
        <w:tc>
          <w:tcPr>
            <w:tcW w:w="1644" w:type="dxa"/>
            <w:vMerge w:val="restart"/>
            <w:tcBorders>
              <w:left w:val="single" w:sz="8" w:space="0" w:color="E66972"/>
            </w:tcBorders>
            <w:shd w:val="clear" w:color="auto" w:fill="669934"/>
          </w:tcPr>
          <w:p w14:paraId="0128B658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597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Baixo</w:t>
            </w:r>
          </w:p>
          <w:p w14:paraId="11E80A24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597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Baixo</w:t>
            </w:r>
          </w:p>
        </w:tc>
        <w:tc>
          <w:tcPr>
            <w:tcW w:w="1729" w:type="dxa"/>
            <w:vMerge/>
            <w:tcBorders>
              <w:top w:val="single" w:sz="18" w:space="0" w:color="C00000"/>
            </w:tcBorders>
            <w:shd w:val="clear" w:color="auto" w:fill="FFED00"/>
          </w:tcPr>
          <w:p w14:paraId="0DD9B517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b/>
                <w:color w:val="000000"/>
              </w:rPr>
            </w:pPr>
          </w:p>
        </w:tc>
        <w:tc>
          <w:tcPr>
            <w:tcW w:w="1837" w:type="dxa"/>
            <w:vMerge w:val="restart"/>
            <w:shd w:val="clear" w:color="auto" w:fill="FFED00"/>
          </w:tcPr>
          <w:p w14:paraId="7404E032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678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Médio</w:t>
            </w:r>
          </w:p>
          <w:p w14:paraId="7A19E67E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678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Médio</w:t>
            </w:r>
          </w:p>
        </w:tc>
      </w:tr>
      <w:tr w:rsidR="003740B4" w:rsidRPr="00CB19CB" w14:paraId="60FE68E1" w14:textId="77777777" w:rsidTr="00413BA5">
        <w:trPr>
          <w:trHeight w:val="332"/>
        </w:trPr>
        <w:tc>
          <w:tcPr>
            <w:tcW w:w="2206" w:type="dxa"/>
            <w:tcBorders>
              <w:top w:val="single" w:sz="8" w:space="0" w:color="E63027"/>
              <w:bottom w:val="single" w:sz="24" w:space="0" w:color="E63027"/>
              <w:right w:val="single" w:sz="8" w:space="0" w:color="E66972"/>
            </w:tcBorders>
          </w:tcPr>
          <w:p w14:paraId="484ADBD3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right="824"/>
              <w:jc w:val="right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Baixa</w:t>
            </w:r>
          </w:p>
        </w:tc>
        <w:tc>
          <w:tcPr>
            <w:tcW w:w="1644" w:type="dxa"/>
            <w:vMerge/>
            <w:tcBorders>
              <w:left w:val="single" w:sz="8" w:space="0" w:color="E66972"/>
              <w:bottom w:val="single" w:sz="24" w:space="0" w:color="E63027"/>
            </w:tcBorders>
            <w:shd w:val="clear" w:color="auto" w:fill="669934"/>
          </w:tcPr>
          <w:p w14:paraId="7AE01640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b/>
                <w:color w:val="000000"/>
              </w:rPr>
            </w:pPr>
          </w:p>
        </w:tc>
        <w:tc>
          <w:tcPr>
            <w:tcW w:w="1729" w:type="dxa"/>
            <w:tcBorders>
              <w:bottom w:val="single" w:sz="24" w:space="0" w:color="E63027"/>
            </w:tcBorders>
            <w:shd w:val="clear" w:color="auto" w:fill="669934"/>
          </w:tcPr>
          <w:p w14:paraId="01C284F9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650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Baixo</w:t>
            </w:r>
          </w:p>
        </w:tc>
        <w:tc>
          <w:tcPr>
            <w:tcW w:w="1837" w:type="dxa"/>
            <w:vMerge/>
            <w:tcBorders>
              <w:bottom w:val="single" w:sz="24" w:space="0" w:color="E63027"/>
            </w:tcBorders>
            <w:shd w:val="clear" w:color="auto" w:fill="FFED00"/>
          </w:tcPr>
          <w:p w14:paraId="1E73F157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b/>
                <w:color w:val="000000"/>
              </w:rPr>
            </w:pPr>
          </w:p>
        </w:tc>
      </w:tr>
    </w:tbl>
    <w:p w14:paraId="1B0A5B27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b/>
          <w:color w:val="F5A126"/>
        </w:rPr>
      </w:pPr>
    </w:p>
    <w:p w14:paraId="7757B1B8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b/>
          <w:color w:val="F5A126"/>
        </w:rPr>
      </w:pPr>
    </w:p>
    <w:p w14:paraId="7A49D5C7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b/>
          <w:color w:val="F5A126"/>
        </w:rPr>
      </w:pPr>
    </w:p>
    <w:p w14:paraId="7D9B2FE5" w14:textId="77777777" w:rsidR="003740B4" w:rsidRPr="00CB19CB" w:rsidRDefault="003740B4">
      <w:pPr>
        <w:spacing w:before="240"/>
        <w:ind w:left="1701"/>
        <w:rPr>
          <w:rFonts w:eastAsia="Calibri" w:cs="Calibri"/>
          <w:sz w:val="20"/>
          <w:szCs w:val="20"/>
        </w:rPr>
      </w:pPr>
    </w:p>
    <w:p w14:paraId="45896717" w14:textId="77777777" w:rsidR="003740B4" w:rsidRPr="00CB19CB" w:rsidRDefault="004F407C" w:rsidP="00F035E8">
      <w:pPr>
        <w:spacing w:before="120"/>
        <w:ind w:left="1701" w:right="2129"/>
        <w:rPr>
          <w:rFonts w:eastAsia="Calibri" w:cs="Calibri"/>
          <w:sz w:val="20"/>
          <w:szCs w:val="20"/>
        </w:rPr>
      </w:pPr>
      <w:r w:rsidRPr="00CB19CB">
        <w:rPr>
          <w:rFonts w:eastAsia="Calibri" w:cs="Calibri"/>
          <w:sz w:val="20"/>
          <w:szCs w:val="20"/>
        </w:rPr>
        <w:t>Fonte: Adaptado de MMA (2018b)</w:t>
      </w:r>
    </w:p>
    <w:p w14:paraId="4344C3C8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b/>
          <w:color w:val="F5A126"/>
        </w:rPr>
      </w:pPr>
    </w:p>
    <w:p w14:paraId="4017B51C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spacing w:after="320"/>
        <w:rPr>
          <w:rFonts w:eastAsia="Calibri" w:cs="Calibri"/>
          <w:b/>
          <w:color w:val="F5A126"/>
        </w:rPr>
      </w:pPr>
    </w:p>
    <w:p w14:paraId="688BCAC3" w14:textId="77777777" w:rsidR="003740B4" w:rsidRPr="00CB19CB" w:rsidRDefault="004F407C">
      <w:pPr>
        <w:spacing w:after="170"/>
        <w:ind w:left="1701"/>
        <w:jc w:val="both"/>
        <w:rPr>
          <w:color w:val="000000"/>
          <w:sz w:val="20"/>
          <w:szCs w:val="20"/>
        </w:rPr>
      </w:pPr>
      <w:r w:rsidRPr="00413BA5">
        <w:rPr>
          <w:rFonts w:eastAsia="Calibri" w:cs="Calibri"/>
          <w:b/>
          <w:color w:val="E63027"/>
        </w:rPr>
        <w:t>Tabela 3.</w:t>
      </w:r>
      <w:r w:rsidRPr="00CB19CB">
        <w:rPr>
          <w:rFonts w:eastAsia="Calibri" w:cs="Calibri"/>
          <w:b/>
          <w:color w:val="AE231A"/>
        </w:rPr>
        <w:t xml:space="preserve"> </w:t>
      </w:r>
      <w:r w:rsidRPr="00CB19CB">
        <w:rPr>
          <w:rFonts w:eastAsia="Calibri" w:cs="Calibri"/>
          <w:color w:val="000000"/>
          <w:sz w:val="20"/>
          <w:szCs w:val="20"/>
        </w:rPr>
        <w:t xml:space="preserve">Avaliação do risco </w:t>
      </w:r>
    </w:p>
    <w:tbl>
      <w:tblPr>
        <w:tblStyle w:val="10"/>
        <w:tblpPr w:leftFromText="141" w:rightFromText="141" w:vertAnchor="text" w:tblpX="1724" w:tblpY="163"/>
        <w:tblW w:w="7415" w:type="dxa"/>
        <w:tblLayout w:type="fixed"/>
        <w:tblLook w:val="0000" w:firstRow="0" w:lastRow="0" w:firstColumn="0" w:lastColumn="0" w:noHBand="0" w:noVBand="0"/>
      </w:tblPr>
      <w:tblGrid>
        <w:gridCol w:w="2205"/>
        <w:gridCol w:w="1644"/>
        <w:gridCol w:w="1729"/>
        <w:gridCol w:w="1837"/>
      </w:tblGrid>
      <w:tr w:rsidR="003740B4" w:rsidRPr="00CB19CB" w14:paraId="539A2E93" w14:textId="77777777" w:rsidTr="00413BA5">
        <w:trPr>
          <w:trHeight w:val="309"/>
        </w:trPr>
        <w:tc>
          <w:tcPr>
            <w:tcW w:w="2206" w:type="dxa"/>
            <w:tcBorders>
              <w:bottom w:val="single" w:sz="24" w:space="0" w:color="E63027"/>
            </w:tcBorders>
          </w:tcPr>
          <w:p w14:paraId="55EE81A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879"/>
              <w:jc w:val="right"/>
              <w:rPr>
                <w:rFonts w:eastAsia="Calibri" w:cs="Calibri"/>
                <w:color w:val="000000"/>
              </w:rPr>
            </w:pPr>
          </w:p>
        </w:tc>
        <w:tc>
          <w:tcPr>
            <w:tcW w:w="5210" w:type="dxa"/>
            <w:gridSpan w:val="3"/>
            <w:tcBorders>
              <w:bottom w:val="single" w:sz="24" w:space="0" w:color="E63027"/>
            </w:tcBorders>
          </w:tcPr>
          <w:p w14:paraId="39F05283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768" w:right="625"/>
              <w:jc w:val="center"/>
              <w:rPr>
                <w:rFonts w:eastAsia="Calibri" w:cs="Calibri"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GRAU DOS IMPACTOS</w:t>
            </w:r>
          </w:p>
        </w:tc>
      </w:tr>
      <w:tr w:rsidR="003740B4" w:rsidRPr="00CB19CB" w14:paraId="6B1C2D52" w14:textId="77777777" w:rsidTr="00F035E8">
        <w:trPr>
          <w:trHeight w:val="779"/>
        </w:trPr>
        <w:tc>
          <w:tcPr>
            <w:tcW w:w="2206" w:type="dxa"/>
            <w:tcBorders>
              <w:top w:val="single" w:sz="24" w:space="0" w:color="E63027"/>
              <w:bottom w:val="single" w:sz="24" w:space="0" w:color="E63027"/>
              <w:right w:val="single" w:sz="8" w:space="0" w:color="E66972"/>
            </w:tcBorders>
            <w:vAlign w:val="center"/>
          </w:tcPr>
          <w:p w14:paraId="5CF9A613" w14:textId="36BB52F0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4" w:lineRule="auto"/>
              <w:ind w:left="217" w:right="38"/>
              <w:jc w:val="center"/>
              <w:rPr>
                <w:rFonts w:eastAsia="Calibri" w:cs="Calibri"/>
                <w:b/>
                <w:color w:val="000000"/>
              </w:rPr>
            </w:pPr>
            <w:r w:rsidRPr="004D474D">
              <w:rPr>
                <w:rFonts w:eastAsia="Calibri" w:cs="Calibri"/>
                <w:b/>
                <w:color w:val="000000"/>
                <w:sz w:val="18"/>
                <w:szCs w:val="18"/>
              </w:rPr>
              <w:t>PROBABILIDADE DE OCORRÊNCIA DO(S)</w:t>
            </w: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4D474D">
              <w:rPr>
                <w:rFonts w:eastAsia="Calibri" w:cs="Calibri"/>
                <w:b/>
                <w:color w:val="000000"/>
                <w:sz w:val="18"/>
                <w:szCs w:val="18"/>
              </w:rPr>
              <w:t>PERIGO(S)/AMEAÇA(S)</w:t>
            </w:r>
          </w:p>
        </w:tc>
        <w:tc>
          <w:tcPr>
            <w:tcW w:w="1644" w:type="dxa"/>
            <w:tcBorders>
              <w:top w:val="single" w:sz="24" w:space="0" w:color="E63027"/>
              <w:left w:val="single" w:sz="8" w:space="0" w:color="E66972"/>
              <w:bottom w:val="single" w:sz="24" w:space="0" w:color="E63027"/>
            </w:tcBorders>
            <w:vAlign w:val="center"/>
          </w:tcPr>
          <w:p w14:paraId="70651D96" w14:textId="77777777" w:rsidR="003740B4" w:rsidRPr="00CB19CB" w:rsidRDefault="004F407C" w:rsidP="00F03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Baixa</w:t>
            </w:r>
          </w:p>
        </w:tc>
        <w:tc>
          <w:tcPr>
            <w:tcW w:w="1729" w:type="dxa"/>
            <w:tcBorders>
              <w:top w:val="single" w:sz="24" w:space="0" w:color="E63027"/>
              <w:bottom w:val="single" w:sz="24" w:space="0" w:color="E63027"/>
            </w:tcBorders>
            <w:vAlign w:val="center"/>
          </w:tcPr>
          <w:p w14:paraId="722CF8E7" w14:textId="77777777" w:rsidR="003740B4" w:rsidRPr="00CB19CB" w:rsidRDefault="004F407C" w:rsidP="00F03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Média</w:t>
            </w:r>
          </w:p>
        </w:tc>
        <w:tc>
          <w:tcPr>
            <w:tcW w:w="1837" w:type="dxa"/>
            <w:tcBorders>
              <w:top w:val="single" w:sz="24" w:space="0" w:color="E63027"/>
              <w:bottom w:val="single" w:sz="24" w:space="0" w:color="E63027"/>
            </w:tcBorders>
            <w:vAlign w:val="center"/>
          </w:tcPr>
          <w:p w14:paraId="4255A809" w14:textId="77777777" w:rsidR="003740B4" w:rsidRPr="00CB19CB" w:rsidRDefault="004F407C" w:rsidP="00F03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Alta</w:t>
            </w:r>
          </w:p>
        </w:tc>
      </w:tr>
      <w:tr w:rsidR="003740B4" w:rsidRPr="00CB19CB" w14:paraId="2D7F204D" w14:textId="77777777" w:rsidTr="00413BA5">
        <w:trPr>
          <w:trHeight w:val="309"/>
        </w:trPr>
        <w:tc>
          <w:tcPr>
            <w:tcW w:w="2206" w:type="dxa"/>
            <w:tcBorders>
              <w:top w:val="single" w:sz="24" w:space="0" w:color="E63027"/>
              <w:bottom w:val="single" w:sz="8" w:space="0" w:color="E63027"/>
              <w:right w:val="single" w:sz="8" w:space="0" w:color="E66972"/>
            </w:tcBorders>
          </w:tcPr>
          <w:p w14:paraId="33038AA4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879"/>
              <w:jc w:val="right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Alta</w:t>
            </w:r>
          </w:p>
        </w:tc>
        <w:tc>
          <w:tcPr>
            <w:tcW w:w="1644" w:type="dxa"/>
            <w:tcBorders>
              <w:top w:val="single" w:sz="24" w:space="0" w:color="E63027"/>
              <w:left w:val="single" w:sz="8" w:space="0" w:color="E66972"/>
            </w:tcBorders>
            <w:shd w:val="clear" w:color="auto" w:fill="FFED00"/>
          </w:tcPr>
          <w:p w14:paraId="29EA8621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571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Médio</w:t>
            </w:r>
          </w:p>
        </w:tc>
        <w:tc>
          <w:tcPr>
            <w:tcW w:w="1729" w:type="dxa"/>
            <w:vMerge w:val="restart"/>
            <w:tcBorders>
              <w:top w:val="single" w:sz="24" w:space="0" w:color="E63027"/>
            </w:tcBorders>
            <w:shd w:val="clear" w:color="auto" w:fill="FFED00"/>
          </w:tcPr>
          <w:p w14:paraId="25285D95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3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Médio</w:t>
            </w:r>
          </w:p>
          <w:p w14:paraId="189ADC72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line="275" w:lineRule="auto"/>
              <w:ind w:left="624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Médio</w:t>
            </w:r>
          </w:p>
        </w:tc>
        <w:tc>
          <w:tcPr>
            <w:tcW w:w="1837" w:type="dxa"/>
            <w:tcBorders>
              <w:top w:val="single" w:sz="24" w:space="0" w:color="E63027"/>
            </w:tcBorders>
            <w:shd w:val="clear" w:color="auto" w:fill="CD1719"/>
          </w:tcPr>
          <w:p w14:paraId="0807C78D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768" w:right="625"/>
              <w:jc w:val="center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Alto</w:t>
            </w:r>
          </w:p>
        </w:tc>
      </w:tr>
      <w:tr w:rsidR="003740B4" w:rsidRPr="00CB19CB" w14:paraId="28F5F61A" w14:textId="77777777" w:rsidTr="00413BA5">
        <w:trPr>
          <w:trHeight w:val="322"/>
        </w:trPr>
        <w:tc>
          <w:tcPr>
            <w:tcW w:w="2206" w:type="dxa"/>
            <w:tcBorders>
              <w:top w:val="single" w:sz="8" w:space="0" w:color="E63027"/>
              <w:bottom w:val="single" w:sz="8" w:space="0" w:color="E63027"/>
              <w:right w:val="single" w:sz="8" w:space="0" w:color="E66972"/>
            </w:tcBorders>
          </w:tcPr>
          <w:p w14:paraId="0106E6AB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75" w:lineRule="auto"/>
              <w:ind w:right="779"/>
              <w:jc w:val="right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Média</w:t>
            </w:r>
          </w:p>
        </w:tc>
        <w:tc>
          <w:tcPr>
            <w:tcW w:w="1644" w:type="dxa"/>
            <w:vMerge w:val="restart"/>
            <w:tcBorders>
              <w:left w:val="single" w:sz="8" w:space="0" w:color="E66972"/>
            </w:tcBorders>
            <w:shd w:val="clear" w:color="auto" w:fill="669934"/>
          </w:tcPr>
          <w:p w14:paraId="00CBE68C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597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Baixo</w:t>
            </w:r>
          </w:p>
          <w:p w14:paraId="295833B9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597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Baixo</w:t>
            </w:r>
          </w:p>
        </w:tc>
        <w:tc>
          <w:tcPr>
            <w:tcW w:w="1729" w:type="dxa"/>
            <w:vMerge/>
            <w:tcBorders>
              <w:top w:val="single" w:sz="18" w:space="0" w:color="C00000"/>
            </w:tcBorders>
            <w:shd w:val="clear" w:color="auto" w:fill="FFED00"/>
          </w:tcPr>
          <w:p w14:paraId="37C4FB49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b/>
                <w:color w:val="000000"/>
              </w:rPr>
            </w:pPr>
          </w:p>
        </w:tc>
        <w:tc>
          <w:tcPr>
            <w:tcW w:w="1837" w:type="dxa"/>
            <w:vMerge w:val="restart"/>
            <w:shd w:val="clear" w:color="auto" w:fill="FFED00"/>
          </w:tcPr>
          <w:p w14:paraId="1AE8FE1E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678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Médio</w:t>
            </w:r>
          </w:p>
          <w:p w14:paraId="776997EA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678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Médio</w:t>
            </w:r>
          </w:p>
        </w:tc>
      </w:tr>
      <w:tr w:rsidR="003740B4" w:rsidRPr="00CB19CB" w14:paraId="5D1B75CC" w14:textId="77777777" w:rsidTr="00413BA5">
        <w:trPr>
          <w:trHeight w:val="332"/>
        </w:trPr>
        <w:tc>
          <w:tcPr>
            <w:tcW w:w="2206" w:type="dxa"/>
            <w:tcBorders>
              <w:top w:val="single" w:sz="8" w:space="0" w:color="E63027"/>
              <w:bottom w:val="single" w:sz="24" w:space="0" w:color="E63027"/>
              <w:right w:val="single" w:sz="8" w:space="0" w:color="E66972"/>
            </w:tcBorders>
          </w:tcPr>
          <w:p w14:paraId="7EEF144A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right="824"/>
              <w:jc w:val="right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Baixa</w:t>
            </w:r>
          </w:p>
        </w:tc>
        <w:tc>
          <w:tcPr>
            <w:tcW w:w="1644" w:type="dxa"/>
            <w:vMerge/>
            <w:tcBorders>
              <w:left w:val="single" w:sz="8" w:space="0" w:color="E66972"/>
              <w:bottom w:val="single" w:sz="24" w:space="0" w:color="E63027"/>
            </w:tcBorders>
            <w:shd w:val="clear" w:color="auto" w:fill="669934"/>
          </w:tcPr>
          <w:p w14:paraId="34EA5AB6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b/>
                <w:color w:val="000000"/>
              </w:rPr>
            </w:pPr>
          </w:p>
        </w:tc>
        <w:tc>
          <w:tcPr>
            <w:tcW w:w="1729" w:type="dxa"/>
            <w:tcBorders>
              <w:bottom w:val="single" w:sz="24" w:space="0" w:color="E63027"/>
            </w:tcBorders>
            <w:shd w:val="clear" w:color="auto" w:fill="669934"/>
          </w:tcPr>
          <w:p w14:paraId="1DA6CD77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650"/>
              <w:rPr>
                <w:rFonts w:eastAsia="Calibri" w:cs="Calibri"/>
                <w:b/>
                <w:color w:val="000000"/>
              </w:rPr>
            </w:pPr>
            <w:r w:rsidRPr="00CB19CB">
              <w:rPr>
                <w:rFonts w:eastAsia="Calibri" w:cs="Calibri"/>
                <w:b/>
                <w:color w:val="000000"/>
              </w:rPr>
              <w:t>Baixo</w:t>
            </w:r>
          </w:p>
        </w:tc>
        <w:tc>
          <w:tcPr>
            <w:tcW w:w="1837" w:type="dxa"/>
            <w:vMerge/>
            <w:tcBorders>
              <w:bottom w:val="single" w:sz="24" w:space="0" w:color="E63027"/>
            </w:tcBorders>
            <w:shd w:val="clear" w:color="auto" w:fill="FFED00"/>
          </w:tcPr>
          <w:p w14:paraId="2324FD70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b/>
                <w:color w:val="000000"/>
              </w:rPr>
            </w:pPr>
          </w:p>
        </w:tc>
      </w:tr>
    </w:tbl>
    <w:p w14:paraId="0182F139" w14:textId="77777777" w:rsidR="003740B4" w:rsidRPr="00CB19CB" w:rsidRDefault="003740B4">
      <w:pPr>
        <w:spacing w:before="78" w:after="240"/>
        <w:ind w:left="1701"/>
        <w:rPr>
          <w:rFonts w:eastAsia="Calibri" w:cs="Calibri"/>
          <w:b/>
        </w:rPr>
      </w:pPr>
    </w:p>
    <w:p w14:paraId="176CD095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b/>
          <w:color w:val="F5A126"/>
        </w:rPr>
      </w:pPr>
    </w:p>
    <w:p w14:paraId="448A9270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b/>
          <w:color w:val="F5A126"/>
        </w:rPr>
      </w:pPr>
    </w:p>
    <w:p w14:paraId="13209B69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b/>
          <w:color w:val="F5A126"/>
        </w:rPr>
      </w:pPr>
    </w:p>
    <w:p w14:paraId="64F6B64D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ind w:left="1701"/>
        <w:rPr>
          <w:rFonts w:eastAsia="Calibri" w:cs="Calibri"/>
          <w:b/>
          <w:color w:val="F5A126"/>
        </w:rPr>
      </w:pPr>
    </w:p>
    <w:p w14:paraId="4964B0DA" w14:textId="77777777" w:rsidR="003740B4" w:rsidRPr="00CB19CB" w:rsidRDefault="004F407C">
      <w:pPr>
        <w:spacing w:before="120"/>
        <w:ind w:left="1701"/>
        <w:rPr>
          <w:rFonts w:eastAsia="Calibri" w:cs="Calibri"/>
          <w:sz w:val="20"/>
          <w:szCs w:val="20"/>
        </w:rPr>
      </w:pPr>
      <w:r w:rsidRPr="00CB19CB">
        <w:rPr>
          <w:rFonts w:eastAsia="Calibri" w:cs="Calibri"/>
          <w:sz w:val="20"/>
          <w:szCs w:val="20"/>
        </w:rPr>
        <w:t>Fonte: Adaptado de MMA (2018b)</w:t>
      </w:r>
    </w:p>
    <w:p w14:paraId="36E16633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b/>
          <w:color w:val="F5A126"/>
        </w:rPr>
      </w:pPr>
    </w:p>
    <w:p w14:paraId="001A858D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b/>
          <w:color w:val="F5A126"/>
        </w:rPr>
      </w:pPr>
    </w:p>
    <w:p w14:paraId="14822F98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b/>
          <w:color w:val="F5A126"/>
        </w:rPr>
      </w:pPr>
    </w:p>
    <w:p w14:paraId="616884A1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spacing w:after="320"/>
        <w:rPr>
          <w:rFonts w:eastAsia="Calibri" w:cs="Calibri"/>
          <w:b/>
          <w:color w:val="F5A126"/>
        </w:rPr>
      </w:pPr>
    </w:p>
    <w:p w14:paraId="01B4F55B" w14:textId="77777777" w:rsidR="003740B4" w:rsidRPr="00CB19CB" w:rsidRDefault="004F407C">
      <w:pPr>
        <w:rPr>
          <w:rFonts w:eastAsia="Calibri" w:cs="Calibri"/>
          <w:b/>
          <w:color w:val="F5A126"/>
        </w:rPr>
      </w:pPr>
      <w:r w:rsidRPr="00CB19CB">
        <w:br w:type="page"/>
      </w:r>
    </w:p>
    <w:p w14:paraId="16355A16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color w:val="000000"/>
        </w:rPr>
      </w:pPr>
      <w:r w:rsidRPr="004959CB">
        <w:rPr>
          <w:rFonts w:eastAsia="Calibri" w:cs="Calibri"/>
          <w:b/>
          <w:color w:val="FABD33"/>
        </w:rPr>
        <w:lastRenderedPageBreak/>
        <w:t>Matriz 4.</w:t>
      </w:r>
      <w:r w:rsidRPr="00CB19CB">
        <w:rPr>
          <w:rFonts w:eastAsia="Calibri" w:cs="Calibri"/>
          <w:b/>
          <w:color w:val="F5A126"/>
        </w:rPr>
        <w:t xml:space="preserve"> </w:t>
      </w:r>
      <w:r w:rsidRPr="00CB19CB">
        <w:rPr>
          <w:rFonts w:eastAsia="Calibri" w:cs="Calibri"/>
          <w:color w:val="000000"/>
        </w:rPr>
        <w:t xml:space="preserve">Identificação de medidas de adaptação </w:t>
      </w:r>
    </w:p>
    <w:tbl>
      <w:tblPr>
        <w:tblStyle w:val="9"/>
        <w:tblW w:w="8494" w:type="dxa"/>
        <w:tblInd w:w="1755" w:type="dxa"/>
        <w:tblBorders>
          <w:top w:val="single" w:sz="8" w:space="0" w:color="FABD33"/>
          <w:left w:val="single" w:sz="8" w:space="0" w:color="FABD33"/>
          <w:bottom w:val="single" w:sz="8" w:space="0" w:color="FABD33"/>
          <w:right w:val="single" w:sz="8" w:space="0" w:color="FABD33"/>
          <w:insideH w:val="single" w:sz="8" w:space="0" w:color="FABD33"/>
          <w:insideV w:val="single" w:sz="8" w:space="0" w:color="FABD33"/>
        </w:tblBorders>
        <w:tblLayout w:type="fixed"/>
        <w:tblLook w:val="0000" w:firstRow="0" w:lastRow="0" w:firstColumn="0" w:lastColumn="0" w:noHBand="0" w:noVBand="0"/>
      </w:tblPr>
      <w:tblGrid>
        <w:gridCol w:w="2739"/>
        <w:gridCol w:w="1667"/>
        <w:gridCol w:w="4088"/>
      </w:tblGrid>
      <w:tr w:rsidR="003740B4" w:rsidRPr="00CB19CB" w14:paraId="48E793BA" w14:textId="77777777" w:rsidTr="009D5728">
        <w:trPr>
          <w:trHeight w:val="836"/>
        </w:trPr>
        <w:tc>
          <w:tcPr>
            <w:tcW w:w="8494" w:type="dxa"/>
            <w:gridSpan w:val="3"/>
            <w:shd w:val="clear" w:color="auto" w:fill="FDE9BB"/>
            <w:vAlign w:val="center"/>
          </w:tcPr>
          <w:p w14:paraId="17CDB00D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Objetivo analisado: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.</w:t>
            </w:r>
          </w:p>
        </w:tc>
      </w:tr>
      <w:tr w:rsidR="003740B4" w:rsidRPr="00CB19CB" w14:paraId="65867B86" w14:textId="77777777" w:rsidTr="009D5728">
        <w:trPr>
          <w:trHeight w:val="660"/>
        </w:trPr>
        <w:tc>
          <w:tcPr>
            <w:tcW w:w="8494" w:type="dxa"/>
            <w:gridSpan w:val="3"/>
            <w:shd w:val="clear" w:color="auto" w:fill="FDE9BB"/>
            <w:vAlign w:val="center"/>
          </w:tcPr>
          <w:p w14:paraId="771B1877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13" w:right="108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Abrangência de análise: </w:t>
            </w:r>
          </w:p>
        </w:tc>
      </w:tr>
      <w:tr w:rsidR="003740B4" w:rsidRPr="00CB19CB" w14:paraId="43521DDF" w14:textId="77777777" w:rsidTr="009D5728">
        <w:trPr>
          <w:trHeight w:val="989"/>
        </w:trPr>
        <w:tc>
          <w:tcPr>
            <w:tcW w:w="2739" w:type="dxa"/>
            <w:shd w:val="clear" w:color="auto" w:fill="FDE9BB"/>
            <w:vAlign w:val="center"/>
          </w:tcPr>
          <w:p w14:paraId="733DABE7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"/>
              <w:ind w:left="113" w:right="3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 w:rsidRPr="00CB19CB">
              <w:rPr>
                <w:rFonts w:eastAsia="Calibri" w:cs="Calibri"/>
                <w:b/>
                <w:color w:val="000000"/>
                <w:sz w:val="18"/>
                <w:szCs w:val="18"/>
              </w:rPr>
              <w:t>Impactos dos perigos/ ameaças relacionados ao objetivo</w:t>
            </w:r>
          </w:p>
          <w:p w14:paraId="1FF8B029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 w:rsidRPr="00CB19CB">
              <w:rPr>
                <w:rFonts w:eastAsia="Calibri" w:cs="Calibri"/>
                <w:b/>
                <w:color w:val="000000"/>
                <w:sz w:val="18"/>
                <w:szCs w:val="18"/>
              </w:rPr>
              <w:t>(todos ou os mais relevantes)</w:t>
            </w:r>
          </w:p>
        </w:tc>
        <w:tc>
          <w:tcPr>
            <w:tcW w:w="5755" w:type="dxa"/>
            <w:gridSpan w:val="2"/>
            <w:shd w:val="clear" w:color="auto" w:fill="FDE9BB"/>
            <w:vAlign w:val="center"/>
          </w:tcPr>
          <w:p w14:paraId="228AD675" w14:textId="394A97BD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298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 w:rsidRPr="00CB19CB">
              <w:rPr>
                <w:rFonts w:eastAsia="Calibri" w:cs="Calibri"/>
                <w:b/>
                <w:color w:val="000000"/>
                <w:sz w:val="18"/>
                <w:szCs w:val="18"/>
              </w:rPr>
              <w:t>Medidas de adaptação (considerando a perspectiva de gênero</w:t>
            </w:r>
            <w:r w:rsidR="0085636C">
              <w:rPr>
                <w:rFonts w:eastAsia="Calibri" w:cs="Calibri"/>
                <w:b/>
                <w:color w:val="000000"/>
                <w:sz w:val="18"/>
                <w:szCs w:val="18"/>
              </w:rPr>
              <w:t>, justiça climática</w:t>
            </w:r>
            <w:r w:rsidRPr="00CB19CB"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e direitos humanos)</w:t>
            </w:r>
          </w:p>
        </w:tc>
      </w:tr>
      <w:tr w:rsidR="003740B4" w:rsidRPr="00CB19CB" w14:paraId="7EC8C66E" w14:textId="77777777" w:rsidTr="009D5728">
        <w:trPr>
          <w:trHeight w:val="2268"/>
        </w:trPr>
        <w:tc>
          <w:tcPr>
            <w:tcW w:w="2739" w:type="dxa"/>
            <w:vMerge w:val="restart"/>
          </w:tcPr>
          <w:p w14:paraId="4050C5E9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2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667" w:type="dxa"/>
            <w:shd w:val="clear" w:color="auto" w:fill="FDE9BB"/>
            <w:vAlign w:val="center"/>
          </w:tcPr>
          <w:p w14:paraId="75C54393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 w:rsidRPr="00CB19CB"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Ações </w:t>
            </w:r>
          </w:p>
          <w:p w14:paraId="2BBE46A1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 w:rsidRPr="00CB19CB">
              <w:rPr>
                <w:rFonts w:eastAsia="Calibri" w:cs="Calibri"/>
                <w:b/>
                <w:color w:val="000000"/>
                <w:sz w:val="18"/>
                <w:szCs w:val="18"/>
              </w:rPr>
              <w:t>político-sociais</w:t>
            </w:r>
          </w:p>
        </w:tc>
        <w:tc>
          <w:tcPr>
            <w:tcW w:w="4088" w:type="dxa"/>
          </w:tcPr>
          <w:p w14:paraId="3DA85B71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13" w:right="8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3740B4" w:rsidRPr="00CB19CB" w14:paraId="258E90A0" w14:textId="77777777" w:rsidTr="009D5728">
        <w:trPr>
          <w:trHeight w:val="2268"/>
        </w:trPr>
        <w:tc>
          <w:tcPr>
            <w:tcW w:w="2739" w:type="dxa"/>
            <w:vMerge/>
          </w:tcPr>
          <w:p w14:paraId="777155A1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667" w:type="dxa"/>
            <w:shd w:val="clear" w:color="auto" w:fill="FDE9BB"/>
            <w:vAlign w:val="center"/>
          </w:tcPr>
          <w:p w14:paraId="51EF0270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 w:rsidRPr="00CB19CB"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Desenvolvimento </w:t>
            </w:r>
            <w:r w:rsidRPr="00CB19CB">
              <w:rPr>
                <w:rFonts w:eastAsia="Calibri" w:cs="Calibri"/>
                <w:b/>
                <w:color w:val="000000"/>
                <w:sz w:val="18"/>
                <w:szCs w:val="18"/>
              </w:rPr>
              <w:br/>
              <w:t>de capacidades</w:t>
            </w:r>
          </w:p>
        </w:tc>
        <w:tc>
          <w:tcPr>
            <w:tcW w:w="4088" w:type="dxa"/>
          </w:tcPr>
          <w:p w14:paraId="593D73C1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ind w:left="113" w:right="202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3740B4" w:rsidRPr="00CB19CB" w14:paraId="61B4C6FB" w14:textId="77777777" w:rsidTr="009D5728">
        <w:trPr>
          <w:trHeight w:val="1701"/>
        </w:trPr>
        <w:tc>
          <w:tcPr>
            <w:tcW w:w="2739" w:type="dxa"/>
            <w:vMerge/>
          </w:tcPr>
          <w:p w14:paraId="694F17F9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667" w:type="dxa"/>
            <w:vMerge w:val="restart"/>
            <w:shd w:val="clear" w:color="auto" w:fill="FDE9BB"/>
            <w:vAlign w:val="center"/>
          </w:tcPr>
          <w:p w14:paraId="1A57A119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3" w:right="397"/>
              <w:rPr>
                <w:rFonts w:eastAsia="Calibri" w:cs="Calibri"/>
                <w:color w:val="000000"/>
                <w:sz w:val="2"/>
                <w:szCs w:val="2"/>
              </w:rPr>
            </w:pPr>
            <w:r w:rsidRPr="00CB19CB">
              <w:rPr>
                <w:rFonts w:eastAsia="Calibri" w:cs="Calibri"/>
                <w:b/>
                <w:color w:val="000000"/>
                <w:sz w:val="18"/>
                <w:szCs w:val="18"/>
              </w:rPr>
              <w:t>Pesquisa, inovação e divulgação</w:t>
            </w:r>
          </w:p>
        </w:tc>
        <w:tc>
          <w:tcPr>
            <w:tcW w:w="4088" w:type="dxa"/>
          </w:tcPr>
          <w:p w14:paraId="2ECBF64D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  <w:sz w:val="2"/>
                <w:szCs w:val="2"/>
              </w:rPr>
            </w:pPr>
          </w:p>
        </w:tc>
      </w:tr>
      <w:tr w:rsidR="003740B4" w:rsidRPr="00CB19CB" w14:paraId="0A4105B7" w14:textId="77777777" w:rsidTr="009D5728">
        <w:trPr>
          <w:trHeight w:val="1764"/>
        </w:trPr>
        <w:tc>
          <w:tcPr>
            <w:tcW w:w="2739" w:type="dxa"/>
            <w:vMerge/>
          </w:tcPr>
          <w:p w14:paraId="6F42714F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color w:val="000000"/>
                <w:sz w:val="2"/>
                <w:szCs w:val="2"/>
              </w:rPr>
            </w:pPr>
          </w:p>
        </w:tc>
        <w:tc>
          <w:tcPr>
            <w:tcW w:w="1667" w:type="dxa"/>
            <w:vMerge/>
            <w:shd w:val="clear" w:color="auto" w:fill="FDE9BB"/>
            <w:vAlign w:val="center"/>
          </w:tcPr>
          <w:p w14:paraId="6301D3A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color w:val="000000"/>
                <w:sz w:val="2"/>
                <w:szCs w:val="2"/>
              </w:rPr>
            </w:pPr>
          </w:p>
        </w:tc>
        <w:tc>
          <w:tcPr>
            <w:tcW w:w="4088" w:type="dxa"/>
          </w:tcPr>
          <w:p w14:paraId="582122CD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ind w:left="113" w:right="8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3740B4" w:rsidRPr="00CB19CB" w14:paraId="17669E1A" w14:textId="77777777" w:rsidTr="009D5728">
        <w:trPr>
          <w:trHeight w:val="2268"/>
        </w:trPr>
        <w:tc>
          <w:tcPr>
            <w:tcW w:w="2739" w:type="dxa"/>
            <w:vMerge/>
          </w:tcPr>
          <w:p w14:paraId="7B84FEE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667" w:type="dxa"/>
            <w:shd w:val="clear" w:color="auto" w:fill="FDE9BB"/>
            <w:vAlign w:val="center"/>
          </w:tcPr>
          <w:p w14:paraId="3833609F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3" w:right="39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 w:rsidRPr="00CB19CB">
              <w:rPr>
                <w:rFonts w:eastAsia="Calibri" w:cs="Calibri"/>
                <w:b/>
                <w:color w:val="000000"/>
                <w:sz w:val="18"/>
                <w:szCs w:val="18"/>
              </w:rPr>
              <w:t>Soluções técnicas (incluindo AbE)</w:t>
            </w:r>
          </w:p>
        </w:tc>
        <w:tc>
          <w:tcPr>
            <w:tcW w:w="4088" w:type="dxa"/>
          </w:tcPr>
          <w:p w14:paraId="260E8DE7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/>
              <w:ind w:left="113" w:right="8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</w:tbl>
    <w:p w14:paraId="56CC1459" w14:textId="77777777" w:rsidR="003740B4" w:rsidRPr="00CB19CB" w:rsidRDefault="004F407C">
      <w:pPr>
        <w:sectPr w:rsidR="003740B4" w:rsidRPr="00CB19CB">
          <w:pgSz w:w="11910" w:h="16840"/>
          <w:pgMar w:top="1560" w:right="0" w:bottom="700" w:left="0" w:header="0" w:footer="502" w:gutter="0"/>
          <w:cols w:space="720"/>
        </w:sectPr>
      </w:pPr>
      <w:r w:rsidRPr="00CB19CB">
        <w:br w:type="page"/>
      </w:r>
    </w:p>
    <w:p w14:paraId="6E35906B" w14:textId="22D84A48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before="4" w:after="320"/>
        <w:ind w:left="851" w:firstLine="850"/>
        <w:rPr>
          <w:rFonts w:eastAsia="Calibri" w:cs="Calibri"/>
          <w:color w:val="000000"/>
        </w:rPr>
      </w:pPr>
      <w:r w:rsidRPr="007D4B66">
        <w:rPr>
          <w:rFonts w:eastAsia="Calibri" w:cs="Calibri"/>
          <w:b/>
          <w:color w:val="00C4C7"/>
        </w:rPr>
        <w:lastRenderedPageBreak/>
        <w:t>Matriz 5.</w:t>
      </w:r>
      <w:r w:rsidRPr="00CB19CB">
        <w:rPr>
          <w:rFonts w:eastAsia="Calibri" w:cs="Calibri"/>
          <w:b/>
          <w:color w:val="993D71"/>
        </w:rPr>
        <w:t xml:space="preserve"> </w:t>
      </w:r>
      <w:r w:rsidRPr="00CB19CB">
        <w:rPr>
          <w:rFonts w:eastAsia="Calibri" w:cs="Calibri"/>
          <w:color w:val="000000"/>
        </w:rPr>
        <w:t xml:space="preserve">Análise </w:t>
      </w:r>
      <w:r w:rsidR="001B282A">
        <w:rPr>
          <w:rFonts w:eastAsia="Calibri" w:cs="Calibri"/>
          <w:color w:val="000000"/>
        </w:rPr>
        <w:t xml:space="preserve">de </w:t>
      </w:r>
      <w:r w:rsidRPr="00CB19CB">
        <w:rPr>
          <w:rFonts w:eastAsia="Calibri" w:cs="Calibri"/>
          <w:color w:val="000000"/>
        </w:rPr>
        <w:t xml:space="preserve">multicritérios para seleção e priorização de medidas </w:t>
      </w:r>
    </w:p>
    <w:tbl>
      <w:tblPr>
        <w:tblStyle w:val="8"/>
        <w:tblW w:w="9090" w:type="dxa"/>
        <w:tblInd w:w="1691" w:type="dxa"/>
        <w:tblBorders>
          <w:top w:val="single" w:sz="8" w:space="0" w:color="983D71"/>
          <w:left w:val="single" w:sz="8" w:space="0" w:color="983D71"/>
          <w:bottom w:val="single" w:sz="8" w:space="0" w:color="983D71"/>
          <w:right w:val="single" w:sz="8" w:space="0" w:color="983D71"/>
          <w:insideH w:val="single" w:sz="8" w:space="0" w:color="983D71"/>
          <w:insideV w:val="single" w:sz="8" w:space="0" w:color="983D71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532"/>
        <w:gridCol w:w="5697"/>
        <w:gridCol w:w="18"/>
      </w:tblGrid>
      <w:tr w:rsidR="003740B4" w:rsidRPr="00CB19CB" w14:paraId="43173047" w14:textId="77777777" w:rsidTr="006F3775">
        <w:trPr>
          <w:trHeight w:val="470"/>
          <w:tblHeader/>
        </w:trPr>
        <w:tc>
          <w:tcPr>
            <w:tcW w:w="9090" w:type="dxa"/>
            <w:gridSpan w:val="4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  <w:shd w:val="clear" w:color="auto" w:fill="D5FEFF"/>
          </w:tcPr>
          <w:p w14:paraId="17F23CE7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Objetivo analisado:</w:t>
            </w:r>
          </w:p>
        </w:tc>
      </w:tr>
      <w:tr w:rsidR="003740B4" w:rsidRPr="00CB19CB" w14:paraId="08596EA0" w14:textId="77777777" w:rsidTr="006F3775">
        <w:trPr>
          <w:trHeight w:val="505"/>
          <w:tblHeader/>
        </w:trPr>
        <w:tc>
          <w:tcPr>
            <w:tcW w:w="9090" w:type="dxa"/>
            <w:gridSpan w:val="4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  <w:shd w:val="clear" w:color="auto" w:fill="D5FEFF"/>
          </w:tcPr>
          <w:p w14:paraId="6BA3DCC5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Abrangência de análise: </w:t>
            </w:r>
          </w:p>
        </w:tc>
      </w:tr>
      <w:tr w:rsidR="003740B4" w:rsidRPr="00CB19CB" w14:paraId="45EE9DD2" w14:textId="77777777" w:rsidTr="006F3775">
        <w:trPr>
          <w:trHeight w:val="651"/>
        </w:trPr>
        <w:tc>
          <w:tcPr>
            <w:tcW w:w="9090" w:type="dxa"/>
            <w:gridSpan w:val="4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  <w:shd w:val="clear" w:color="auto" w:fill="D5FEFF"/>
          </w:tcPr>
          <w:p w14:paraId="69F5A9BE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28" w:lineRule="auto"/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Escala de pontuação:</w:t>
            </w:r>
          </w:p>
          <w:p w14:paraId="107DD204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16" w:lineRule="auto"/>
              <w:ind w:left="170" w:right="432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Atende muito bem = 3 pontos; atende bem = 2 pontos; atende parcialmente = 1 ponto; não atende = 0 ponto.</w:t>
            </w:r>
          </w:p>
        </w:tc>
      </w:tr>
      <w:tr w:rsidR="003740B4" w:rsidRPr="00CB19CB" w14:paraId="4676D1AF" w14:textId="77777777" w:rsidTr="006F3775">
        <w:trPr>
          <w:trHeight w:val="685"/>
        </w:trPr>
        <w:tc>
          <w:tcPr>
            <w:tcW w:w="9090" w:type="dxa"/>
            <w:gridSpan w:val="4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  <w:shd w:val="clear" w:color="auto" w:fill="D5FEFF"/>
            <w:vAlign w:val="center"/>
          </w:tcPr>
          <w:p w14:paraId="6E296E3B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Medida analisada:</w:t>
            </w:r>
          </w:p>
        </w:tc>
      </w:tr>
      <w:tr w:rsidR="003740B4" w:rsidRPr="00CB19CB" w14:paraId="2B2883E7" w14:textId="77777777" w:rsidTr="006F3775">
        <w:trPr>
          <w:gridAfter w:val="1"/>
          <w:wAfter w:w="18" w:type="dxa"/>
          <w:trHeight w:val="685"/>
        </w:trPr>
        <w:tc>
          <w:tcPr>
            <w:tcW w:w="1843" w:type="dxa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  <w:shd w:val="clear" w:color="auto" w:fill="D5FEFF"/>
            <w:vAlign w:val="center"/>
          </w:tcPr>
          <w:p w14:paraId="5756F0FA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Critérios</w:t>
            </w:r>
          </w:p>
        </w:tc>
        <w:tc>
          <w:tcPr>
            <w:tcW w:w="1532" w:type="dxa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  <w:shd w:val="clear" w:color="auto" w:fill="D5FEFF"/>
            <w:vAlign w:val="center"/>
          </w:tcPr>
          <w:p w14:paraId="3D678ED2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Nota</w:t>
            </w:r>
          </w:p>
        </w:tc>
        <w:tc>
          <w:tcPr>
            <w:tcW w:w="5697" w:type="dxa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  <w:shd w:val="clear" w:color="auto" w:fill="D5FEFF"/>
            <w:vAlign w:val="center"/>
          </w:tcPr>
          <w:p w14:paraId="48DEECA0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Justificativa da nota</w:t>
            </w:r>
          </w:p>
        </w:tc>
      </w:tr>
      <w:tr w:rsidR="003740B4" w:rsidRPr="00CB19CB" w14:paraId="2596C5F2" w14:textId="77777777" w:rsidTr="006F3775">
        <w:trPr>
          <w:gridAfter w:val="1"/>
          <w:wAfter w:w="18" w:type="dxa"/>
          <w:trHeight w:val="1984"/>
        </w:trPr>
        <w:tc>
          <w:tcPr>
            <w:tcW w:w="1843" w:type="dxa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</w:tcPr>
          <w:p w14:paraId="4C58FD39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 w:right="70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</w:tcPr>
          <w:p w14:paraId="0CF7586A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5697" w:type="dxa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</w:tcPr>
          <w:p w14:paraId="080792C8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16" w:lineRule="auto"/>
              <w:ind w:left="170" w:right="2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6F783150" w14:textId="77777777" w:rsidTr="006F3775">
        <w:trPr>
          <w:gridAfter w:val="1"/>
          <w:wAfter w:w="18" w:type="dxa"/>
          <w:trHeight w:val="1984"/>
        </w:trPr>
        <w:tc>
          <w:tcPr>
            <w:tcW w:w="1843" w:type="dxa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</w:tcPr>
          <w:p w14:paraId="24348CBD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</w:tcPr>
          <w:p w14:paraId="0F07EE81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5697" w:type="dxa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</w:tcPr>
          <w:p w14:paraId="3E55750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16" w:lineRule="auto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2E2CB0FD" w14:textId="77777777" w:rsidTr="006F3775">
        <w:trPr>
          <w:gridAfter w:val="1"/>
          <w:wAfter w:w="18" w:type="dxa"/>
          <w:trHeight w:val="1984"/>
        </w:trPr>
        <w:tc>
          <w:tcPr>
            <w:tcW w:w="1843" w:type="dxa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</w:tcPr>
          <w:p w14:paraId="7108AFBD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 w:right="544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</w:tcPr>
          <w:p w14:paraId="754AD23A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5697" w:type="dxa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</w:tcPr>
          <w:p w14:paraId="527002EA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16" w:lineRule="auto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5A827CA2" w14:textId="77777777" w:rsidTr="006F3775">
        <w:trPr>
          <w:gridAfter w:val="1"/>
          <w:wAfter w:w="18" w:type="dxa"/>
          <w:trHeight w:val="1984"/>
        </w:trPr>
        <w:tc>
          <w:tcPr>
            <w:tcW w:w="1843" w:type="dxa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</w:tcPr>
          <w:p w14:paraId="038E958F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 w:right="70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</w:tcPr>
          <w:p w14:paraId="100C328B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5697" w:type="dxa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</w:tcPr>
          <w:p w14:paraId="3EFBBCB0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16" w:lineRule="auto"/>
              <w:ind w:left="170" w:right="61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246FF426" w14:textId="77777777" w:rsidTr="006F3775">
        <w:trPr>
          <w:gridAfter w:val="1"/>
          <w:wAfter w:w="18" w:type="dxa"/>
          <w:trHeight w:val="685"/>
        </w:trPr>
        <w:tc>
          <w:tcPr>
            <w:tcW w:w="1843" w:type="dxa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  <w:shd w:val="clear" w:color="auto" w:fill="D5FEFF"/>
            <w:vAlign w:val="center"/>
          </w:tcPr>
          <w:p w14:paraId="5AF444BE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Nota final/</w:t>
            </w:r>
          </w:p>
          <w:p w14:paraId="67FE0A75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avaliação geral</w:t>
            </w:r>
          </w:p>
        </w:tc>
        <w:tc>
          <w:tcPr>
            <w:tcW w:w="7229" w:type="dxa"/>
            <w:gridSpan w:val="2"/>
            <w:tcBorders>
              <w:top w:val="single" w:sz="8" w:space="0" w:color="00C4C7"/>
              <w:left w:val="single" w:sz="8" w:space="0" w:color="00C4C7"/>
              <w:bottom w:val="single" w:sz="8" w:space="0" w:color="00C4C7"/>
              <w:right w:val="single" w:sz="8" w:space="0" w:color="00C4C7"/>
            </w:tcBorders>
            <w:vAlign w:val="center"/>
          </w:tcPr>
          <w:p w14:paraId="17E417C1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</w:p>
        </w:tc>
      </w:tr>
    </w:tbl>
    <w:p w14:paraId="75F60FA5" w14:textId="77777777" w:rsidR="003740B4" w:rsidRPr="00CB19CB" w:rsidRDefault="004F407C">
      <w:pPr>
        <w:sectPr w:rsidR="003740B4" w:rsidRPr="00CB19CB">
          <w:pgSz w:w="11910" w:h="16840"/>
          <w:pgMar w:top="1843" w:right="0" w:bottom="700" w:left="0" w:header="0" w:footer="502" w:gutter="0"/>
          <w:cols w:space="720"/>
        </w:sectPr>
      </w:pPr>
      <w:r w:rsidRPr="00CB19CB">
        <w:br w:type="page"/>
      </w:r>
    </w:p>
    <w:p w14:paraId="7BC335D5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color w:val="000000"/>
        </w:rPr>
      </w:pPr>
      <w:r w:rsidRPr="006F3775">
        <w:rPr>
          <w:rFonts w:eastAsia="Calibri" w:cs="Calibri"/>
          <w:b/>
          <w:color w:val="0066AB"/>
        </w:rPr>
        <w:lastRenderedPageBreak/>
        <w:t>Matriz 6.1.</w:t>
      </w:r>
      <w:r w:rsidRPr="00CB19CB">
        <w:rPr>
          <w:rFonts w:eastAsia="Calibri" w:cs="Calibri"/>
          <w:b/>
          <w:color w:val="000000"/>
        </w:rPr>
        <w:t xml:space="preserve"> </w:t>
      </w:r>
      <w:r w:rsidRPr="00CB19CB">
        <w:rPr>
          <w:rFonts w:eastAsia="Calibri" w:cs="Calibri"/>
          <w:color w:val="000000"/>
        </w:rPr>
        <w:t xml:space="preserve">Estratégia para a implementação das medidas </w:t>
      </w:r>
    </w:p>
    <w:tbl>
      <w:tblPr>
        <w:tblStyle w:val="7"/>
        <w:tblW w:w="9051" w:type="dxa"/>
        <w:tblInd w:w="1728" w:type="dxa"/>
        <w:tblBorders>
          <w:top w:val="single" w:sz="8" w:space="0" w:color="0066AB"/>
          <w:left w:val="single" w:sz="8" w:space="0" w:color="0066AB"/>
          <w:bottom w:val="single" w:sz="8" w:space="0" w:color="0066AB"/>
          <w:right w:val="single" w:sz="8" w:space="0" w:color="0066AB"/>
          <w:insideH w:val="single" w:sz="8" w:space="0" w:color="0066AB"/>
          <w:insideV w:val="single" w:sz="8" w:space="0" w:color="0066AB"/>
        </w:tblBorders>
        <w:tblLayout w:type="fixed"/>
        <w:tblLook w:val="0000" w:firstRow="0" w:lastRow="0" w:firstColumn="0" w:lastColumn="0" w:noHBand="0" w:noVBand="0"/>
      </w:tblPr>
      <w:tblGrid>
        <w:gridCol w:w="2648"/>
        <w:gridCol w:w="6403"/>
      </w:tblGrid>
      <w:tr w:rsidR="003740B4" w:rsidRPr="00CB19CB" w14:paraId="1A9EA69C" w14:textId="77777777" w:rsidTr="006F3775">
        <w:trPr>
          <w:trHeight w:val="798"/>
        </w:trPr>
        <w:tc>
          <w:tcPr>
            <w:tcW w:w="2648" w:type="dxa"/>
            <w:shd w:val="clear" w:color="auto" w:fill="D5EEFF"/>
            <w:vAlign w:val="center"/>
          </w:tcPr>
          <w:p w14:paraId="0AF52731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Medida 1</w:t>
            </w:r>
          </w:p>
        </w:tc>
        <w:tc>
          <w:tcPr>
            <w:tcW w:w="6403" w:type="dxa"/>
          </w:tcPr>
          <w:p w14:paraId="79ED2B2F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59" w:lineRule="auto"/>
              <w:ind w:left="170" w:hanging="1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37C480D5" w14:textId="77777777" w:rsidTr="006F3775">
        <w:trPr>
          <w:trHeight w:val="3009"/>
        </w:trPr>
        <w:tc>
          <w:tcPr>
            <w:tcW w:w="2648" w:type="dxa"/>
            <w:shd w:val="clear" w:color="auto" w:fill="D5EEFF"/>
            <w:vAlign w:val="center"/>
          </w:tcPr>
          <w:p w14:paraId="536A5DF3" w14:textId="77777777" w:rsidR="003740B4" w:rsidRPr="00CB19CB" w:rsidRDefault="004F407C" w:rsidP="00BA4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9" w:lineRule="auto"/>
              <w:ind w:left="170" w:right="544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Objetivo(s) do plano atendido(s) por esta medida</w:t>
            </w:r>
          </w:p>
        </w:tc>
        <w:tc>
          <w:tcPr>
            <w:tcW w:w="6403" w:type="dxa"/>
          </w:tcPr>
          <w:p w14:paraId="32A324B8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spacing w:before="115" w:line="259" w:lineRule="auto"/>
              <w:ind w:left="170" w:right="148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3C62176D" w14:textId="77777777" w:rsidTr="006F3775">
        <w:trPr>
          <w:trHeight w:val="682"/>
        </w:trPr>
        <w:tc>
          <w:tcPr>
            <w:tcW w:w="2648" w:type="dxa"/>
            <w:shd w:val="clear" w:color="auto" w:fill="D5EEFF"/>
            <w:vAlign w:val="center"/>
          </w:tcPr>
          <w:p w14:paraId="088F4AFE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Prioridade</w:t>
            </w:r>
          </w:p>
        </w:tc>
        <w:tc>
          <w:tcPr>
            <w:tcW w:w="6403" w:type="dxa"/>
          </w:tcPr>
          <w:p w14:paraId="7C3C9D0E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68331D6C" w14:textId="77777777" w:rsidTr="006F3775">
        <w:trPr>
          <w:trHeight w:val="689"/>
        </w:trPr>
        <w:tc>
          <w:tcPr>
            <w:tcW w:w="2648" w:type="dxa"/>
            <w:shd w:val="clear" w:color="auto" w:fill="D5EEFF"/>
            <w:vAlign w:val="center"/>
          </w:tcPr>
          <w:p w14:paraId="1A297576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Prazo de execução</w:t>
            </w:r>
          </w:p>
        </w:tc>
        <w:tc>
          <w:tcPr>
            <w:tcW w:w="6403" w:type="dxa"/>
          </w:tcPr>
          <w:p w14:paraId="438BE092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07DA6217" w14:textId="77777777" w:rsidTr="00A04511">
        <w:trPr>
          <w:trHeight w:val="650"/>
        </w:trPr>
        <w:tc>
          <w:tcPr>
            <w:tcW w:w="2648" w:type="dxa"/>
            <w:shd w:val="clear" w:color="auto" w:fill="D5EEFF"/>
            <w:vAlign w:val="center"/>
          </w:tcPr>
          <w:p w14:paraId="7905D4D0" w14:textId="073EBB0B" w:rsidR="003740B4" w:rsidRPr="00CB19CB" w:rsidRDefault="004F407C" w:rsidP="00A04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Enfoque em </w:t>
            </w: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br/>
              <w:t>ecossistemas</w:t>
            </w:r>
          </w:p>
        </w:tc>
        <w:tc>
          <w:tcPr>
            <w:tcW w:w="6403" w:type="dxa"/>
            <w:vMerge w:val="restart"/>
          </w:tcPr>
          <w:p w14:paraId="6FC230E3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</w:tabs>
              <w:spacing w:before="155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11E0D28C" w14:textId="77777777" w:rsidTr="00A04511">
        <w:trPr>
          <w:trHeight w:val="1680"/>
        </w:trPr>
        <w:tc>
          <w:tcPr>
            <w:tcW w:w="2648" w:type="dxa"/>
            <w:shd w:val="clear" w:color="auto" w:fill="D5EEFF"/>
            <w:vAlign w:val="center"/>
          </w:tcPr>
          <w:p w14:paraId="5FF1B5F0" w14:textId="0B577363" w:rsidR="00A04511" w:rsidRPr="00CB19CB" w:rsidRDefault="00A04511" w:rsidP="00A04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59" w:lineRule="auto"/>
              <w:ind w:left="170" w:right="162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Indique se esta é uma medida AbE e justifique por que ela se caracteriza como tal.</w:t>
            </w:r>
          </w:p>
        </w:tc>
        <w:tc>
          <w:tcPr>
            <w:tcW w:w="6403" w:type="dxa"/>
            <w:vMerge/>
          </w:tcPr>
          <w:p w14:paraId="56DDB11F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5C16799F" w14:textId="77777777" w:rsidTr="006F3775">
        <w:trPr>
          <w:trHeight w:val="869"/>
        </w:trPr>
        <w:tc>
          <w:tcPr>
            <w:tcW w:w="2648" w:type="dxa"/>
            <w:shd w:val="clear" w:color="auto" w:fill="D5EEFF"/>
            <w:vAlign w:val="center"/>
          </w:tcPr>
          <w:p w14:paraId="78FA07FE" w14:textId="7CAAD139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Enfoque em gênero</w:t>
            </w:r>
            <w:r w:rsidR="0085636C">
              <w:rPr>
                <w:rFonts w:eastAsia="Calibri" w:cs="Calibri"/>
                <w:b/>
                <w:color w:val="000000"/>
                <w:sz w:val="20"/>
                <w:szCs w:val="20"/>
              </w:rPr>
              <w:t>, justiça climática</w:t>
            </w: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e direitos humanos</w:t>
            </w:r>
          </w:p>
        </w:tc>
        <w:tc>
          <w:tcPr>
            <w:tcW w:w="6403" w:type="dxa"/>
            <w:vMerge w:val="restart"/>
          </w:tcPr>
          <w:p w14:paraId="2B1191E3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 w:line="232" w:lineRule="auto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2E62F446" w14:textId="77777777" w:rsidTr="006F3775">
        <w:trPr>
          <w:trHeight w:val="1794"/>
        </w:trPr>
        <w:tc>
          <w:tcPr>
            <w:tcW w:w="2648" w:type="dxa"/>
            <w:shd w:val="clear" w:color="auto" w:fill="D5EEFF"/>
            <w:vAlign w:val="center"/>
          </w:tcPr>
          <w:p w14:paraId="65449F87" w14:textId="409705F1" w:rsidR="003740B4" w:rsidRPr="00CB19CB" w:rsidRDefault="004F407C" w:rsidP="00BA4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59" w:lineRule="auto"/>
              <w:ind w:left="170" w:right="162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Indique se esta é uma medida com enfoque em gênero</w:t>
            </w:r>
            <w:r w:rsidR="003414F7">
              <w:rPr>
                <w:rFonts w:eastAsia="Calibri" w:cs="Calibri"/>
                <w:color w:val="000000"/>
                <w:sz w:val="20"/>
                <w:szCs w:val="20"/>
              </w:rPr>
              <w:t>, justiça climática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 e direitos humanos e justifique por que ela se caracteriza como tal.</w:t>
            </w:r>
          </w:p>
        </w:tc>
        <w:tc>
          <w:tcPr>
            <w:tcW w:w="6403" w:type="dxa"/>
            <w:vMerge/>
          </w:tcPr>
          <w:p w14:paraId="14A8E4E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C50DC3" w:rsidRPr="00CB19CB" w14:paraId="5AD0B31E" w14:textId="77777777" w:rsidTr="006F3775">
        <w:trPr>
          <w:trHeight w:val="1794"/>
        </w:trPr>
        <w:tc>
          <w:tcPr>
            <w:tcW w:w="2648" w:type="dxa"/>
            <w:shd w:val="clear" w:color="auto" w:fill="D5EEFF"/>
            <w:vAlign w:val="center"/>
          </w:tcPr>
          <w:p w14:paraId="2173754D" w14:textId="0E47DB3A" w:rsidR="00C50DC3" w:rsidRPr="00CB19CB" w:rsidRDefault="00C50D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59" w:lineRule="auto"/>
              <w:ind w:left="170" w:right="162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ODS</w:t>
            </w:r>
            <w:r w:rsidR="007C2F19">
              <w:rPr>
                <w:rFonts w:eastAsia="Calibri" w:cs="Calibri"/>
                <w:b/>
                <w:color w:val="000000"/>
                <w:sz w:val="20"/>
                <w:szCs w:val="20"/>
              </w:rPr>
              <w:t>s</w:t>
            </w: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relacionados e metas contempladas</w:t>
            </w:r>
          </w:p>
        </w:tc>
        <w:tc>
          <w:tcPr>
            <w:tcW w:w="6403" w:type="dxa"/>
          </w:tcPr>
          <w:p w14:paraId="6567D12E" w14:textId="77777777" w:rsidR="00C50DC3" w:rsidRPr="00CB19CB" w:rsidRDefault="00C50D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</w:tbl>
    <w:p w14:paraId="483F3810" w14:textId="77777777" w:rsidR="003740B4" w:rsidRPr="00CB19CB" w:rsidRDefault="004F407C">
      <w:pPr>
        <w:rPr>
          <w:rFonts w:eastAsia="Calibri" w:cs="Calibri"/>
          <w:b/>
          <w:color w:val="7176BE"/>
        </w:rPr>
      </w:pPr>
      <w:r w:rsidRPr="00CB19CB">
        <w:br w:type="page"/>
      </w:r>
    </w:p>
    <w:p w14:paraId="3C569375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color w:val="000000"/>
        </w:rPr>
      </w:pPr>
      <w:r w:rsidRPr="00AB4EC4">
        <w:rPr>
          <w:rFonts w:eastAsia="Calibri" w:cs="Calibri"/>
          <w:b/>
          <w:color w:val="0066AB"/>
        </w:rPr>
        <w:lastRenderedPageBreak/>
        <w:t>Matriz 6.1.</w:t>
      </w:r>
      <w:r w:rsidRPr="00CB19CB">
        <w:rPr>
          <w:rFonts w:eastAsia="Calibri" w:cs="Calibri"/>
          <w:b/>
          <w:color w:val="000000"/>
        </w:rPr>
        <w:t xml:space="preserve"> </w:t>
      </w:r>
      <w:r w:rsidRPr="00CB19CB">
        <w:rPr>
          <w:rFonts w:eastAsia="Calibri" w:cs="Calibri"/>
          <w:color w:val="000000"/>
        </w:rPr>
        <w:t>Estratégia para a implementação das medidas (continuação)</w:t>
      </w:r>
    </w:p>
    <w:tbl>
      <w:tblPr>
        <w:tblStyle w:val="6"/>
        <w:tblW w:w="8900" w:type="dxa"/>
        <w:tblInd w:w="1720" w:type="dxa"/>
        <w:tblBorders>
          <w:top w:val="single" w:sz="8" w:space="0" w:color="0066AB"/>
          <w:left w:val="single" w:sz="8" w:space="0" w:color="0066AB"/>
          <w:bottom w:val="single" w:sz="8" w:space="0" w:color="0066AB"/>
          <w:right w:val="single" w:sz="8" w:space="0" w:color="0066AB"/>
          <w:insideH w:val="single" w:sz="8" w:space="0" w:color="0066AB"/>
          <w:insideV w:val="single" w:sz="8" w:space="0" w:color="0066AB"/>
        </w:tblBorders>
        <w:tblLayout w:type="fixed"/>
        <w:tblLook w:val="0000" w:firstRow="0" w:lastRow="0" w:firstColumn="0" w:lastColumn="0" w:noHBand="0" w:noVBand="0"/>
      </w:tblPr>
      <w:tblGrid>
        <w:gridCol w:w="1219"/>
        <w:gridCol w:w="1332"/>
        <w:gridCol w:w="6349"/>
      </w:tblGrid>
      <w:tr w:rsidR="003740B4" w:rsidRPr="00CB19CB" w14:paraId="444C1E82" w14:textId="77777777" w:rsidTr="006F3775">
        <w:trPr>
          <w:trHeight w:val="2694"/>
        </w:trPr>
        <w:tc>
          <w:tcPr>
            <w:tcW w:w="2551" w:type="dxa"/>
            <w:gridSpan w:val="2"/>
            <w:shd w:val="clear" w:color="auto" w:fill="D9F0FF"/>
            <w:vAlign w:val="center"/>
          </w:tcPr>
          <w:p w14:paraId="6063BA95" w14:textId="7532DA0A" w:rsidR="003740B4" w:rsidRPr="00CB19CB" w:rsidRDefault="004F407C" w:rsidP="00C1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83" w:right="162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Cobenefícios (benefícios adicionais), inclusive sob a perspectiva de gênero</w:t>
            </w:r>
            <w:r w:rsidR="003414F7">
              <w:rPr>
                <w:rFonts w:eastAsia="Calibri" w:cs="Calibri"/>
                <w:b/>
                <w:color w:val="000000"/>
                <w:sz w:val="20"/>
                <w:szCs w:val="20"/>
              </w:rPr>
              <w:t>, justiça climática</w:t>
            </w: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e direitos humanos</w:t>
            </w:r>
          </w:p>
        </w:tc>
        <w:tc>
          <w:tcPr>
            <w:tcW w:w="6349" w:type="dxa"/>
          </w:tcPr>
          <w:p w14:paraId="6CF9C01E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59" w:lineRule="auto"/>
              <w:ind w:left="170" w:right="259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0E34A7A6" w14:textId="77777777" w:rsidTr="006F3775">
        <w:trPr>
          <w:trHeight w:val="3497"/>
        </w:trPr>
        <w:tc>
          <w:tcPr>
            <w:tcW w:w="2551" w:type="dxa"/>
            <w:gridSpan w:val="2"/>
            <w:shd w:val="clear" w:color="auto" w:fill="D9F0FF"/>
            <w:vAlign w:val="center"/>
          </w:tcPr>
          <w:p w14:paraId="373B3260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83" w:right="304" w:hanging="1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Atividades (passo a passo para a implementação da medida)</w:t>
            </w:r>
          </w:p>
          <w:p w14:paraId="75085BD9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right="304"/>
              <w:rPr>
                <w:rFonts w:eastAsia="Calibri" w:cs="Calibri"/>
                <w:color w:val="000000"/>
                <w:sz w:val="21"/>
                <w:szCs w:val="21"/>
              </w:rPr>
            </w:pPr>
          </w:p>
          <w:p w14:paraId="5CB87EE7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83" w:right="304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Assegure que as atividades promovam a participação dos/as diferentes agentes e grupos sociais envolvidos, com equidade de gênero.</w:t>
            </w:r>
          </w:p>
        </w:tc>
        <w:tc>
          <w:tcPr>
            <w:tcW w:w="6349" w:type="dxa"/>
          </w:tcPr>
          <w:p w14:paraId="2CE9537D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59" w:lineRule="auto"/>
              <w:ind w:left="170" w:hanging="1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</w:p>
        </w:tc>
      </w:tr>
      <w:tr w:rsidR="003740B4" w:rsidRPr="00CB19CB" w14:paraId="6E0CC116" w14:textId="77777777" w:rsidTr="006F3775">
        <w:trPr>
          <w:trHeight w:val="1247"/>
        </w:trPr>
        <w:tc>
          <w:tcPr>
            <w:tcW w:w="2551" w:type="dxa"/>
            <w:gridSpan w:val="2"/>
            <w:shd w:val="clear" w:color="auto" w:fill="D9F0FF"/>
            <w:vAlign w:val="center"/>
          </w:tcPr>
          <w:p w14:paraId="1510387D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Fontes de recursos </w:t>
            </w: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br/>
              <w:t>previstas ou potenciais</w:t>
            </w:r>
          </w:p>
        </w:tc>
        <w:tc>
          <w:tcPr>
            <w:tcW w:w="6349" w:type="dxa"/>
          </w:tcPr>
          <w:p w14:paraId="2A53DB31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7DE30017" w14:textId="77777777" w:rsidTr="006F3775">
        <w:trPr>
          <w:trHeight w:val="1247"/>
        </w:trPr>
        <w:tc>
          <w:tcPr>
            <w:tcW w:w="2551" w:type="dxa"/>
            <w:gridSpan w:val="2"/>
            <w:shd w:val="clear" w:color="auto" w:fill="D9F0FF"/>
            <w:vAlign w:val="center"/>
          </w:tcPr>
          <w:p w14:paraId="7A586479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Agentes </w:t>
            </w: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br/>
              <w:t>responsáveis</w:t>
            </w:r>
          </w:p>
        </w:tc>
        <w:tc>
          <w:tcPr>
            <w:tcW w:w="6349" w:type="dxa"/>
          </w:tcPr>
          <w:p w14:paraId="2C135CF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500" w:lineRule="auto"/>
              <w:ind w:left="170" w:right="279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7299A921" w14:textId="77777777" w:rsidTr="006F3775">
        <w:trPr>
          <w:trHeight w:val="1247"/>
        </w:trPr>
        <w:tc>
          <w:tcPr>
            <w:tcW w:w="2551" w:type="dxa"/>
            <w:gridSpan w:val="2"/>
            <w:shd w:val="clear" w:color="auto" w:fill="D9F0FF"/>
            <w:vAlign w:val="center"/>
          </w:tcPr>
          <w:p w14:paraId="08877CAD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Parcerias para implementação</w:t>
            </w:r>
          </w:p>
        </w:tc>
        <w:tc>
          <w:tcPr>
            <w:tcW w:w="6349" w:type="dxa"/>
          </w:tcPr>
          <w:p w14:paraId="50C6B850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6D70ACC3" w14:textId="77777777" w:rsidTr="006F3775">
        <w:trPr>
          <w:trHeight w:val="1247"/>
        </w:trPr>
        <w:tc>
          <w:tcPr>
            <w:tcW w:w="1219" w:type="dxa"/>
            <w:vMerge w:val="restart"/>
            <w:shd w:val="clear" w:color="auto" w:fill="D9F0FF"/>
            <w:vAlign w:val="center"/>
          </w:tcPr>
          <w:p w14:paraId="0BFA4F8D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6"/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Sinergias</w:t>
            </w:r>
          </w:p>
        </w:tc>
        <w:tc>
          <w:tcPr>
            <w:tcW w:w="1332" w:type="dxa"/>
            <w:shd w:val="clear" w:color="auto" w:fill="D9F0FF"/>
            <w:vAlign w:val="center"/>
          </w:tcPr>
          <w:p w14:paraId="1CCA91BE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69" w:right="471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Com setores</w:t>
            </w:r>
          </w:p>
        </w:tc>
        <w:tc>
          <w:tcPr>
            <w:tcW w:w="6349" w:type="dxa"/>
          </w:tcPr>
          <w:p w14:paraId="2245DE5F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77442134" w14:textId="77777777" w:rsidTr="006F3775">
        <w:trPr>
          <w:trHeight w:val="1247"/>
        </w:trPr>
        <w:tc>
          <w:tcPr>
            <w:tcW w:w="1219" w:type="dxa"/>
            <w:vMerge/>
            <w:shd w:val="clear" w:color="auto" w:fill="D9F0FF"/>
            <w:vAlign w:val="center"/>
          </w:tcPr>
          <w:p w14:paraId="16A0B545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D9F0FF"/>
            <w:vAlign w:val="center"/>
          </w:tcPr>
          <w:p w14:paraId="2E56D86E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69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Com estratégias</w:t>
            </w:r>
          </w:p>
        </w:tc>
        <w:tc>
          <w:tcPr>
            <w:tcW w:w="6349" w:type="dxa"/>
          </w:tcPr>
          <w:p w14:paraId="54B9CEE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59" w:lineRule="auto"/>
              <w:ind w:left="170" w:right="14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</w:tbl>
    <w:p w14:paraId="0BBAB032" w14:textId="77777777" w:rsidR="003740B4" w:rsidRPr="00CB19CB" w:rsidRDefault="003740B4">
      <w:pPr>
        <w:spacing w:line="259" w:lineRule="auto"/>
        <w:jc w:val="both"/>
        <w:rPr>
          <w:sz w:val="20"/>
          <w:szCs w:val="20"/>
        </w:rPr>
        <w:sectPr w:rsidR="003740B4" w:rsidRPr="00CB19CB">
          <w:pgSz w:w="11910" w:h="16840"/>
          <w:pgMar w:top="1560" w:right="0" w:bottom="700" w:left="0" w:header="0" w:footer="502" w:gutter="0"/>
          <w:cols w:space="720"/>
        </w:sectPr>
      </w:pPr>
    </w:p>
    <w:p w14:paraId="14061BA6" w14:textId="77777777" w:rsidR="003740B4" w:rsidRPr="00CB19CB" w:rsidRDefault="004F407C">
      <w:pPr>
        <w:widowControl/>
        <w:spacing w:after="320"/>
        <w:ind w:left="1701"/>
        <w:rPr>
          <w:rFonts w:eastAsia="Calibri" w:cs="Calibri"/>
        </w:rPr>
      </w:pPr>
      <w:r w:rsidRPr="006F3775">
        <w:rPr>
          <w:rFonts w:eastAsia="Calibri" w:cs="Calibri"/>
          <w:b/>
          <w:color w:val="0066AB"/>
        </w:rPr>
        <w:lastRenderedPageBreak/>
        <w:t>Matriz 6.2.</w:t>
      </w:r>
      <w:r w:rsidRPr="00CB19CB">
        <w:rPr>
          <w:rFonts w:eastAsia="Calibri" w:cs="Calibri"/>
          <w:b/>
          <w:color w:val="7176BE"/>
        </w:rPr>
        <w:t xml:space="preserve"> </w:t>
      </w:r>
      <w:r w:rsidRPr="00CB19CB">
        <w:rPr>
          <w:rFonts w:eastAsia="Calibri" w:cs="Calibri"/>
          <w:color w:val="000000"/>
        </w:rPr>
        <w:t>Identificação de atividades complementares necessárias para a implantação das</w:t>
      </w:r>
      <w:r w:rsidRPr="00CB19CB">
        <w:rPr>
          <w:rFonts w:eastAsia="Calibri" w:cs="Calibri"/>
          <w:color w:val="000000"/>
        </w:rPr>
        <w:br/>
        <w:t xml:space="preserve">medidas AbE </w:t>
      </w:r>
    </w:p>
    <w:tbl>
      <w:tblPr>
        <w:tblStyle w:val="5"/>
        <w:tblW w:w="8484" w:type="dxa"/>
        <w:tblInd w:w="1720" w:type="dxa"/>
        <w:tblBorders>
          <w:top w:val="single" w:sz="8" w:space="0" w:color="0066AB"/>
          <w:left w:val="single" w:sz="8" w:space="0" w:color="0066AB"/>
          <w:bottom w:val="single" w:sz="8" w:space="0" w:color="0066AB"/>
          <w:right w:val="single" w:sz="8" w:space="0" w:color="0066AB"/>
          <w:insideH w:val="single" w:sz="8" w:space="0" w:color="0066AB"/>
          <w:insideV w:val="single" w:sz="8" w:space="0" w:color="0066AB"/>
        </w:tblBorders>
        <w:tblLayout w:type="fixed"/>
        <w:tblLook w:val="0000" w:firstRow="0" w:lastRow="0" w:firstColumn="0" w:lastColumn="0" w:noHBand="0" w:noVBand="0"/>
      </w:tblPr>
      <w:tblGrid>
        <w:gridCol w:w="2806"/>
        <w:gridCol w:w="5678"/>
      </w:tblGrid>
      <w:tr w:rsidR="003740B4" w:rsidRPr="00CB19CB" w14:paraId="66E6F394" w14:textId="77777777" w:rsidTr="006F3775">
        <w:trPr>
          <w:trHeight w:val="936"/>
        </w:trPr>
        <w:tc>
          <w:tcPr>
            <w:tcW w:w="2806" w:type="dxa"/>
            <w:shd w:val="clear" w:color="auto" w:fill="D9F0FF"/>
            <w:vAlign w:val="center"/>
          </w:tcPr>
          <w:p w14:paraId="495F6C99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Medida AbE</w:t>
            </w:r>
          </w:p>
        </w:tc>
        <w:tc>
          <w:tcPr>
            <w:tcW w:w="5678" w:type="dxa"/>
          </w:tcPr>
          <w:p w14:paraId="6CD5F362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03EC8204" w14:textId="77777777" w:rsidTr="006F3775">
        <w:trPr>
          <w:trHeight w:val="3402"/>
        </w:trPr>
        <w:tc>
          <w:tcPr>
            <w:tcW w:w="2806" w:type="dxa"/>
            <w:shd w:val="clear" w:color="auto" w:fill="D9F0FF"/>
            <w:vAlign w:val="center"/>
          </w:tcPr>
          <w:p w14:paraId="451B7412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6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Ecossistema(s) necessário(s) para a </w:t>
            </w:r>
          </w:p>
          <w:p w14:paraId="4940A151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6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medida AbE</w:t>
            </w:r>
          </w:p>
        </w:tc>
        <w:tc>
          <w:tcPr>
            <w:tcW w:w="5678" w:type="dxa"/>
          </w:tcPr>
          <w:p w14:paraId="4F7984E7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</w:tabs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2D8D32AC" w14:textId="77777777" w:rsidTr="006F3775">
        <w:trPr>
          <w:trHeight w:val="3402"/>
        </w:trPr>
        <w:tc>
          <w:tcPr>
            <w:tcW w:w="2806" w:type="dxa"/>
            <w:shd w:val="clear" w:color="auto" w:fill="D9F0FF"/>
            <w:vAlign w:val="center"/>
          </w:tcPr>
          <w:p w14:paraId="23447CBE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6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Estado do(s) </w:t>
            </w:r>
          </w:p>
          <w:p w14:paraId="15723BB9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6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ecossistema(s)</w:t>
            </w:r>
          </w:p>
        </w:tc>
        <w:tc>
          <w:tcPr>
            <w:tcW w:w="5678" w:type="dxa"/>
          </w:tcPr>
          <w:p w14:paraId="5A69F29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</w:tabs>
              <w:spacing w:before="140"/>
              <w:ind w:left="170" w:right="263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18DED364" w14:textId="77777777" w:rsidTr="006F3775">
        <w:trPr>
          <w:trHeight w:val="3402"/>
        </w:trPr>
        <w:tc>
          <w:tcPr>
            <w:tcW w:w="2806" w:type="dxa"/>
            <w:shd w:val="clear" w:color="auto" w:fill="D9F0FF"/>
            <w:vAlign w:val="center"/>
          </w:tcPr>
          <w:p w14:paraId="1CDDCED2" w14:textId="4D55230A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5"/>
              <w:ind w:left="396" w:right="79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Atividades complementares necessárias para garantir a</w:t>
            </w:r>
          </w:p>
          <w:p w14:paraId="04541C12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6" w:right="44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funcionalidade do(s) ecossistema(s)</w:t>
            </w:r>
          </w:p>
        </w:tc>
        <w:tc>
          <w:tcPr>
            <w:tcW w:w="5678" w:type="dxa"/>
          </w:tcPr>
          <w:p w14:paraId="29C5807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 w:right="262"/>
              <w:jc w:val="both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</w:tbl>
    <w:p w14:paraId="37605B9A" w14:textId="77777777" w:rsidR="003740B4" w:rsidRPr="00CB19CB" w:rsidRDefault="003740B4">
      <w:pPr>
        <w:jc w:val="both"/>
        <w:rPr>
          <w:sz w:val="20"/>
          <w:szCs w:val="20"/>
        </w:rPr>
        <w:sectPr w:rsidR="003740B4" w:rsidRPr="00CB19CB">
          <w:pgSz w:w="11910" w:h="16840"/>
          <w:pgMar w:top="1418" w:right="0" w:bottom="700" w:left="0" w:header="0" w:footer="502" w:gutter="0"/>
          <w:cols w:space="720"/>
        </w:sectPr>
      </w:pPr>
    </w:p>
    <w:p w14:paraId="06A6E63C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before="4" w:after="320"/>
        <w:ind w:left="1701"/>
        <w:rPr>
          <w:rFonts w:eastAsia="Calibri" w:cs="Calibri"/>
          <w:color w:val="000000"/>
        </w:rPr>
      </w:pPr>
      <w:r w:rsidRPr="00AB4EC4">
        <w:rPr>
          <w:rFonts w:eastAsia="Calibri" w:cs="Calibri"/>
          <w:b/>
          <w:color w:val="FF7D78"/>
        </w:rPr>
        <w:lastRenderedPageBreak/>
        <w:t>Matriz 7.1.</w:t>
      </w:r>
      <w:r w:rsidRPr="00CB19CB">
        <w:rPr>
          <w:rFonts w:eastAsia="Calibri" w:cs="Calibri"/>
          <w:b/>
          <w:color w:val="EF3870"/>
        </w:rPr>
        <w:t xml:space="preserve"> </w:t>
      </w:r>
      <w:r w:rsidRPr="00CB19CB">
        <w:rPr>
          <w:rFonts w:eastAsia="Calibri" w:cs="Calibri"/>
          <w:color w:val="000000"/>
        </w:rPr>
        <w:t xml:space="preserve">Estratégia de monitoramento dos objetivos do plano </w:t>
      </w:r>
    </w:p>
    <w:tbl>
      <w:tblPr>
        <w:tblStyle w:val="4"/>
        <w:tblW w:w="8713" w:type="dxa"/>
        <w:tblInd w:w="1720" w:type="dxa"/>
        <w:tblBorders>
          <w:top w:val="single" w:sz="8" w:space="0" w:color="FF7D78"/>
          <w:left w:val="single" w:sz="8" w:space="0" w:color="FF7D78"/>
          <w:bottom w:val="single" w:sz="8" w:space="0" w:color="FF7D78"/>
          <w:right w:val="single" w:sz="8" w:space="0" w:color="FF7D78"/>
          <w:insideH w:val="single" w:sz="8" w:space="0" w:color="FF7D78"/>
          <w:insideV w:val="single" w:sz="8" w:space="0" w:color="FF7D78"/>
        </w:tblBorders>
        <w:tblLayout w:type="fixed"/>
        <w:tblLook w:val="0000" w:firstRow="0" w:lastRow="0" w:firstColumn="0" w:lastColumn="0" w:noHBand="0" w:noVBand="0"/>
      </w:tblPr>
      <w:tblGrid>
        <w:gridCol w:w="3288"/>
        <w:gridCol w:w="2976"/>
        <w:gridCol w:w="2449"/>
      </w:tblGrid>
      <w:tr w:rsidR="003740B4" w:rsidRPr="00CB19CB" w14:paraId="35BDEA9A" w14:textId="77777777" w:rsidTr="00AB4EC4">
        <w:trPr>
          <w:trHeight w:val="732"/>
        </w:trPr>
        <w:tc>
          <w:tcPr>
            <w:tcW w:w="8713" w:type="dxa"/>
            <w:gridSpan w:val="3"/>
            <w:shd w:val="clear" w:color="auto" w:fill="FFF0EF"/>
            <w:vAlign w:val="center"/>
          </w:tcPr>
          <w:p w14:paraId="4BDB439E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Objetivo:</w:t>
            </w:r>
          </w:p>
        </w:tc>
      </w:tr>
      <w:tr w:rsidR="003740B4" w:rsidRPr="00CB19CB" w14:paraId="48E053BA" w14:textId="77777777" w:rsidTr="00AB4EC4">
        <w:trPr>
          <w:trHeight w:val="696"/>
        </w:trPr>
        <w:tc>
          <w:tcPr>
            <w:tcW w:w="8713" w:type="dxa"/>
            <w:gridSpan w:val="3"/>
            <w:shd w:val="clear" w:color="auto" w:fill="FFF0EF"/>
            <w:vAlign w:val="center"/>
          </w:tcPr>
          <w:p w14:paraId="51DDE67E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Abrangência de análise: </w:t>
            </w:r>
          </w:p>
        </w:tc>
      </w:tr>
      <w:tr w:rsidR="003740B4" w:rsidRPr="00CB19CB" w14:paraId="488C1962" w14:textId="77777777" w:rsidTr="00AB4EC4">
        <w:trPr>
          <w:trHeight w:val="936"/>
        </w:trPr>
        <w:tc>
          <w:tcPr>
            <w:tcW w:w="8713" w:type="dxa"/>
            <w:gridSpan w:val="3"/>
            <w:shd w:val="clear" w:color="auto" w:fill="FFF0EF"/>
            <w:vAlign w:val="center"/>
          </w:tcPr>
          <w:p w14:paraId="60F8EC3F" w14:textId="717AFC45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Meta do objetivo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(considerando</w:t>
            </w:r>
            <w:r w:rsidR="00C637FF">
              <w:rPr>
                <w:rFonts w:eastAsia="Calibri" w:cs="Calibri"/>
                <w:color w:val="000000"/>
                <w:sz w:val="20"/>
                <w:szCs w:val="20"/>
              </w:rPr>
              <w:t>,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 inclusive</w:t>
            </w:r>
            <w:r w:rsidR="00C637FF">
              <w:rPr>
                <w:rFonts w:eastAsia="Calibri" w:cs="Calibri"/>
                <w:color w:val="000000"/>
                <w:sz w:val="20"/>
                <w:szCs w:val="20"/>
              </w:rPr>
              <w:t>,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 a perspectiva de gênero</w:t>
            </w:r>
            <w:r w:rsidR="003414F7">
              <w:rPr>
                <w:rFonts w:eastAsia="Calibri" w:cs="Calibri"/>
                <w:color w:val="000000"/>
                <w:sz w:val="20"/>
                <w:szCs w:val="20"/>
              </w:rPr>
              <w:t>, justiça climática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 e direitos humanos):</w:t>
            </w:r>
          </w:p>
        </w:tc>
      </w:tr>
      <w:tr w:rsidR="003740B4" w:rsidRPr="00CB19CB" w14:paraId="13D1DAE8" w14:textId="77777777" w:rsidTr="00AB4EC4">
        <w:trPr>
          <w:trHeight w:val="1403"/>
        </w:trPr>
        <w:tc>
          <w:tcPr>
            <w:tcW w:w="3288" w:type="dxa"/>
            <w:shd w:val="clear" w:color="auto" w:fill="FFF0EF"/>
            <w:vAlign w:val="center"/>
          </w:tcPr>
          <w:p w14:paraId="41B69F0A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Indicador(es)</w:t>
            </w:r>
          </w:p>
        </w:tc>
        <w:tc>
          <w:tcPr>
            <w:tcW w:w="2976" w:type="dxa"/>
            <w:shd w:val="clear" w:color="auto" w:fill="FFF0EF"/>
            <w:vAlign w:val="center"/>
          </w:tcPr>
          <w:p w14:paraId="160025B1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Fontes de dados e/ou</w:t>
            </w:r>
          </w:p>
          <w:p w14:paraId="1EB2AFB9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formas de medição</w:t>
            </w:r>
          </w:p>
        </w:tc>
        <w:tc>
          <w:tcPr>
            <w:tcW w:w="2449" w:type="dxa"/>
            <w:shd w:val="clear" w:color="auto" w:fill="FFF0EF"/>
            <w:vAlign w:val="center"/>
          </w:tcPr>
          <w:p w14:paraId="480C1D6E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84" w:right="628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Periodicidade da coleta de dados</w:t>
            </w:r>
          </w:p>
        </w:tc>
      </w:tr>
      <w:tr w:rsidR="003740B4" w:rsidRPr="00CB19CB" w14:paraId="5EC6CFBE" w14:textId="77777777" w:rsidTr="00AB4EC4">
        <w:trPr>
          <w:trHeight w:val="6221"/>
        </w:trPr>
        <w:tc>
          <w:tcPr>
            <w:tcW w:w="3288" w:type="dxa"/>
          </w:tcPr>
          <w:p w14:paraId="74C7B6DE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 w:right="1011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</w:tcPr>
          <w:p w14:paraId="2CBF5285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49" w:type="dxa"/>
          </w:tcPr>
          <w:p w14:paraId="42CD7323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3740B4" w:rsidRPr="00CB19CB" w14:paraId="40DA6E97" w14:textId="77777777" w:rsidTr="00AB4EC4">
        <w:trPr>
          <w:trHeight w:val="1701"/>
        </w:trPr>
        <w:tc>
          <w:tcPr>
            <w:tcW w:w="3288" w:type="dxa"/>
            <w:shd w:val="clear" w:color="auto" w:fill="FFF0EF"/>
            <w:vAlign w:val="center"/>
          </w:tcPr>
          <w:p w14:paraId="0C1C978D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Forma(s) de organização e apresentação dos dados</w:t>
            </w:r>
          </w:p>
        </w:tc>
        <w:tc>
          <w:tcPr>
            <w:tcW w:w="5425" w:type="dxa"/>
            <w:gridSpan w:val="2"/>
          </w:tcPr>
          <w:p w14:paraId="3FEEA270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5D8DDC85" w14:textId="77777777" w:rsidTr="00AB4EC4">
        <w:trPr>
          <w:trHeight w:val="1701"/>
        </w:trPr>
        <w:tc>
          <w:tcPr>
            <w:tcW w:w="3288" w:type="dxa"/>
            <w:shd w:val="clear" w:color="auto" w:fill="FFF0EF"/>
            <w:vAlign w:val="center"/>
          </w:tcPr>
          <w:p w14:paraId="16D170C6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Agente(s) responsável(is)</w:t>
            </w:r>
          </w:p>
        </w:tc>
        <w:tc>
          <w:tcPr>
            <w:tcW w:w="5425" w:type="dxa"/>
            <w:gridSpan w:val="2"/>
          </w:tcPr>
          <w:p w14:paraId="7BE00E3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</w:tbl>
    <w:p w14:paraId="2651CF6E" w14:textId="77777777" w:rsidR="003740B4" w:rsidRPr="00CB19CB" w:rsidRDefault="003740B4">
      <w:pPr>
        <w:rPr>
          <w:sz w:val="20"/>
          <w:szCs w:val="20"/>
        </w:rPr>
        <w:sectPr w:rsidR="003740B4" w:rsidRPr="00CB19CB">
          <w:pgSz w:w="11910" w:h="16840"/>
          <w:pgMar w:top="1418" w:right="0" w:bottom="700" w:left="0" w:header="0" w:footer="502" w:gutter="0"/>
          <w:cols w:space="720"/>
        </w:sectPr>
      </w:pPr>
    </w:p>
    <w:p w14:paraId="2B8F8521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before="4" w:after="320"/>
        <w:ind w:left="1701"/>
        <w:rPr>
          <w:rFonts w:eastAsia="Calibri" w:cs="Calibri"/>
          <w:color w:val="000000"/>
        </w:rPr>
      </w:pPr>
      <w:r w:rsidRPr="00AB4EC4">
        <w:rPr>
          <w:rFonts w:eastAsia="Calibri" w:cs="Calibri"/>
          <w:b/>
          <w:color w:val="FF7D78"/>
        </w:rPr>
        <w:lastRenderedPageBreak/>
        <w:t>Matriz 7.2.</w:t>
      </w:r>
      <w:r w:rsidRPr="00CB19CB">
        <w:rPr>
          <w:rFonts w:eastAsia="Calibri" w:cs="Calibri"/>
          <w:b/>
          <w:color w:val="EF3870"/>
        </w:rPr>
        <w:t xml:space="preserve"> </w:t>
      </w:r>
      <w:r w:rsidRPr="00CB19CB">
        <w:rPr>
          <w:rFonts w:eastAsia="Calibri" w:cs="Calibri"/>
          <w:color w:val="000000"/>
        </w:rPr>
        <w:t xml:space="preserve">Estratégia de monitoramento das medidas implementadas </w:t>
      </w:r>
    </w:p>
    <w:tbl>
      <w:tblPr>
        <w:tblStyle w:val="3"/>
        <w:tblW w:w="8561" w:type="dxa"/>
        <w:tblInd w:w="1720" w:type="dxa"/>
        <w:tblBorders>
          <w:top w:val="single" w:sz="8" w:space="0" w:color="FF7D78"/>
          <w:left w:val="single" w:sz="8" w:space="0" w:color="FF7D78"/>
          <w:bottom w:val="single" w:sz="8" w:space="0" w:color="FF7D78"/>
          <w:right w:val="single" w:sz="8" w:space="0" w:color="FF7D78"/>
          <w:insideH w:val="single" w:sz="8" w:space="0" w:color="FF7D78"/>
          <w:insideV w:val="single" w:sz="8" w:space="0" w:color="FF7D78"/>
        </w:tblBorders>
        <w:tblLayout w:type="fixed"/>
        <w:tblLook w:val="0000" w:firstRow="0" w:lastRow="0" w:firstColumn="0" w:lastColumn="0" w:noHBand="0" w:noVBand="0"/>
      </w:tblPr>
      <w:tblGrid>
        <w:gridCol w:w="3209"/>
        <w:gridCol w:w="3273"/>
        <w:gridCol w:w="2079"/>
      </w:tblGrid>
      <w:tr w:rsidR="003740B4" w:rsidRPr="00CB19CB" w14:paraId="77FF0A2F" w14:textId="77777777" w:rsidTr="00AB4EC4">
        <w:trPr>
          <w:trHeight w:val="956"/>
        </w:trPr>
        <w:tc>
          <w:tcPr>
            <w:tcW w:w="8561" w:type="dxa"/>
            <w:gridSpan w:val="3"/>
            <w:shd w:val="clear" w:color="auto" w:fill="FFF0EF"/>
            <w:vAlign w:val="center"/>
          </w:tcPr>
          <w:p w14:paraId="3BF3187B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83" w:right="300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Medida: </w:t>
            </w:r>
            <w:r w:rsidRPr="00CB19CB"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5680" behindDoc="1" locked="0" layoutInCell="1" hidden="0" allowOverlap="1" wp14:anchorId="6E72B758" wp14:editId="41F09CB6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4203700</wp:posOffset>
                      </wp:positionV>
                      <wp:extent cx="69215" cy="69215"/>
                      <wp:effectExtent l="0" t="0" r="0" b="0"/>
                      <wp:wrapNone/>
                      <wp:docPr id="2093598536" name="Forma Livre: Forma 20935985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6155" y="3750155"/>
                                <a:ext cx="59690" cy="596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4" h="94" extrusionOk="0">
                                    <a:moveTo>
                                      <a:pt x="47" y="0"/>
                                    </a:moveTo>
                                    <a:lnTo>
                                      <a:pt x="28" y="3"/>
                                    </a:lnTo>
                                    <a:lnTo>
                                      <a:pt x="14" y="13"/>
                                    </a:lnTo>
                                    <a:lnTo>
                                      <a:pt x="4" y="28"/>
                                    </a:lnTo>
                                    <a:lnTo>
                                      <a:pt x="0" y="46"/>
                                    </a:lnTo>
                                    <a:lnTo>
                                      <a:pt x="4" y="65"/>
                                    </a:lnTo>
                                    <a:lnTo>
                                      <a:pt x="14" y="79"/>
                                    </a:lnTo>
                                    <a:lnTo>
                                      <a:pt x="28" y="89"/>
                                    </a:lnTo>
                                    <a:lnTo>
                                      <a:pt x="47" y="93"/>
                                    </a:lnTo>
                                    <a:lnTo>
                                      <a:pt x="65" y="89"/>
                                    </a:lnTo>
                                    <a:lnTo>
                                      <a:pt x="80" y="79"/>
                                    </a:lnTo>
                                    <a:lnTo>
                                      <a:pt x="90" y="65"/>
                                    </a:lnTo>
                                    <a:lnTo>
                                      <a:pt x="93" y="46"/>
                                    </a:lnTo>
                                    <a:lnTo>
                                      <a:pt x="90" y="28"/>
                                    </a:lnTo>
                                    <a:lnTo>
                                      <a:pt x="80" y="13"/>
                                    </a:lnTo>
                                    <a:lnTo>
                                      <a:pt x="65" y="3"/>
                                    </a:lnTo>
                                    <a:lnTo>
                                      <a:pt x="4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E387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EEFA77" id="Forma Livre: Forma 2093598536" o:spid="_x0000_s1026" style="position:absolute;margin-left:98pt;margin-top:331pt;width:5.45pt;height:5.45pt;z-index:-2516608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4,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" path="m47,l28,3,14,13,4,28,,46,4,65,14,79,28,89r19,4l65,89,80,79,90,65,93,46,90,28,80,13,65,3,47,xe" fillcolor="#ee3870" stroked="f">
                      <v:path arrowok="t" o:extrusionok="f"/>
                    </v:shape>
                  </w:pict>
                </mc:Fallback>
              </mc:AlternateContent>
            </w:r>
            <w:r w:rsidRPr="00CB19CB"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7728" behindDoc="1" locked="0" layoutInCell="1" hidden="0" allowOverlap="1" wp14:anchorId="46B8C1C4" wp14:editId="38EE5944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4610100</wp:posOffset>
                      </wp:positionV>
                      <wp:extent cx="69215" cy="69215"/>
                      <wp:effectExtent l="0" t="0" r="0" b="0"/>
                      <wp:wrapNone/>
                      <wp:docPr id="2093598532" name="Forma Livre: Forma 20935985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6155" y="3750155"/>
                                <a:ext cx="59690" cy="596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4" h="94" extrusionOk="0">
                                    <a:moveTo>
                                      <a:pt x="47" y="0"/>
                                    </a:moveTo>
                                    <a:lnTo>
                                      <a:pt x="28" y="3"/>
                                    </a:lnTo>
                                    <a:lnTo>
                                      <a:pt x="14" y="13"/>
                                    </a:lnTo>
                                    <a:lnTo>
                                      <a:pt x="4" y="28"/>
                                    </a:lnTo>
                                    <a:lnTo>
                                      <a:pt x="0" y="46"/>
                                    </a:lnTo>
                                    <a:lnTo>
                                      <a:pt x="4" y="65"/>
                                    </a:lnTo>
                                    <a:lnTo>
                                      <a:pt x="14" y="79"/>
                                    </a:lnTo>
                                    <a:lnTo>
                                      <a:pt x="28" y="89"/>
                                    </a:lnTo>
                                    <a:lnTo>
                                      <a:pt x="47" y="93"/>
                                    </a:lnTo>
                                    <a:lnTo>
                                      <a:pt x="65" y="89"/>
                                    </a:lnTo>
                                    <a:lnTo>
                                      <a:pt x="80" y="79"/>
                                    </a:lnTo>
                                    <a:lnTo>
                                      <a:pt x="90" y="65"/>
                                    </a:lnTo>
                                    <a:lnTo>
                                      <a:pt x="93" y="46"/>
                                    </a:lnTo>
                                    <a:lnTo>
                                      <a:pt x="90" y="28"/>
                                    </a:lnTo>
                                    <a:lnTo>
                                      <a:pt x="80" y="13"/>
                                    </a:lnTo>
                                    <a:lnTo>
                                      <a:pt x="65" y="3"/>
                                    </a:lnTo>
                                    <a:lnTo>
                                      <a:pt x="4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E387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4963F2" id="Forma Livre: Forma 2093598532" o:spid="_x0000_s1026" style="position:absolute;margin-left:98pt;margin-top:363pt;width:5.45pt;height:5.45pt;z-index:-2516587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4,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" path="m47,l28,3,14,13,4,28,,46,4,65,14,79,28,89r19,4l65,89,80,79,90,65,93,46,90,28,80,13,65,3,47,xe" fillcolor="#ee3870" stroked="f">
                      <v:path arrowok="t" o:extrusionok="f"/>
                    </v:shape>
                  </w:pict>
                </mc:Fallback>
              </mc:AlternateContent>
            </w:r>
            <w:r w:rsidRPr="00CB19CB"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9776" behindDoc="1" locked="0" layoutInCell="1" hidden="0" allowOverlap="1" wp14:anchorId="2AE3501C" wp14:editId="6D8503CE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4838700</wp:posOffset>
                      </wp:positionV>
                      <wp:extent cx="69215" cy="69215"/>
                      <wp:effectExtent l="0" t="0" r="0" b="0"/>
                      <wp:wrapNone/>
                      <wp:docPr id="2093598534" name="Forma Livre: Forma 20935985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6155" y="3750155"/>
                                <a:ext cx="59690" cy="596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4" h="94" extrusionOk="0">
                                    <a:moveTo>
                                      <a:pt x="47" y="0"/>
                                    </a:moveTo>
                                    <a:lnTo>
                                      <a:pt x="28" y="4"/>
                                    </a:lnTo>
                                    <a:lnTo>
                                      <a:pt x="14" y="14"/>
                                    </a:lnTo>
                                    <a:lnTo>
                                      <a:pt x="4" y="29"/>
                                    </a:lnTo>
                                    <a:lnTo>
                                      <a:pt x="0" y="47"/>
                                    </a:lnTo>
                                    <a:lnTo>
                                      <a:pt x="4" y="65"/>
                                    </a:lnTo>
                                    <a:lnTo>
                                      <a:pt x="14" y="80"/>
                                    </a:lnTo>
                                    <a:lnTo>
                                      <a:pt x="28" y="90"/>
                                    </a:lnTo>
                                    <a:lnTo>
                                      <a:pt x="47" y="94"/>
                                    </a:lnTo>
                                    <a:lnTo>
                                      <a:pt x="65" y="90"/>
                                    </a:lnTo>
                                    <a:lnTo>
                                      <a:pt x="80" y="80"/>
                                    </a:lnTo>
                                    <a:lnTo>
                                      <a:pt x="90" y="65"/>
                                    </a:lnTo>
                                    <a:lnTo>
                                      <a:pt x="93" y="47"/>
                                    </a:lnTo>
                                    <a:lnTo>
                                      <a:pt x="90" y="29"/>
                                    </a:lnTo>
                                    <a:lnTo>
                                      <a:pt x="80" y="14"/>
                                    </a:lnTo>
                                    <a:lnTo>
                                      <a:pt x="65" y="4"/>
                                    </a:lnTo>
                                    <a:lnTo>
                                      <a:pt x="4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E387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F61734" id="Forma Livre: Forma 2093598534" o:spid="_x0000_s1026" style="position:absolute;margin-left:98pt;margin-top:381pt;width:5.45pt;height:5.45pt;z-index:-2516567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4,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" path="m47,l28,4,14,14,4,29,,47,4,65,14,80,28,90r19,4l65,90,80,80,90,65,93,47,90,29,80,14,65,4,47,xe" fillcolor="#ee3870" stroked="f">
                      <v:path arrowok="t" o:extrusionok="f"/>
                    </v:shape>
                  </w:pict>
                </mc:Fallback>
              </mc:AlternateContent>
            </w:r>
            <w:r w:rsidRPr="00CB19CB"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61824" behindDoc="1" locked="0" layoutInCell="1" hidden="0" allowOverlap="1" wp14:anchorId="22EFFA89" wp14:editId="6B6B279E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5080000</wp:posOffset>
                      </wp:positionV>
                      <wp:extent cx="69215" cy="69215"/>
                      <wp:effectExtent l="0" t="0" r="0" b="0"/>
                      <wp:wrapNone/>
                      <wp:docPr id="2093598528" name="Forma Livre: Forma 20935985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6155" y="3750155"/>
                                <a:ext cx="59690" cy="5969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4" h="94" extrusionOk="0">
                                    <a:moveTo>
                                      <a:pt x="47" y="0"/>
                                    </a:moveTo>
                                    <a:lnTo>
                                      <a:pt x="28" y="3"/>
                                    </a:lnTo>
                                    <a:lnTo>
                                      <a:pt x="14" y="13"/>
                                    </a:lnTo>
                                    <a:lnTo>
                                      <a:pt x="4" y="28"/>
                                    </a:lnTo>
                                    <a:lnTo>
                                      <a:pt x="0" y="46"/>
                                    </a:lnTo>
                                    <a:lnTo>
                                      <a:pt x="4" y="65"/>
                                    </a:lnTo>
                                    <a:lnTo>
                                      <a:pt x="14" y="79"/>
                                    </a:lnTo>
                                    <a:lnTo>
                                      <a:pt x="28" y="89"/>
                                    </a:lnTo>
                                    <a:lnTo>
                                      <a:pt x="47" y="93"/>
                                    </a:lnTo>
                                    <a:lnTo>
                                      <a:pt x="65" y="89"/>
                                    </a:lnTo>
                                    <a:lnTo>
                                      <a:pt x="80" y="79"/>
                                    </a:lnTo>
                                    <a:lnTo>
                                      <a:pt x="90" y="65"/>
                                    </a:lnTo>
                                    <a:lnTo>
                                      <a:pt x="93" y="46"/>
                                    </a:lnTo>
                                    <a:lnTo>
                                      <a:pt x="90" y="28"/>
                                    </a:lnTo>
                                    <a:lnTo>
                                      <a:pt x="80" y="13"/>
                                    </a:lnTo>
                                    <a:lnTo>
                                      <a:pt x="65" y="3"/>
                                    </a:lnTo>
                                    <a:lnTo>
                                      <a:pt x="47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E387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2688C0" id="Forma Livre: Forma 2093598528" o:spid="_x0000_s1026" style="position:absolute;margin-left:98pt;margin-top:400pt;width:5.45pt;height:5.45pt;z-index:-2516546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4,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" path="m47,l28,3,14,13,4,28,,46,4,65,14,79,28,89r19,4l65,89,80,79,90,65,93,46,90,28,80,13,65,3,47,xe" fillcolor="#ee3870" stroked="f">
                      <v:path arrowok="t" o:extrusionok="f"/>
                    </v:shape>
                  </w:pict>
                </mc:Fallback>
              </mc:AlternateContent>
            </w:r>
          </w:p>
        </w:tc>
      </w:tr>
      <w:tr w:rsidR="003740B4" w:rsidRPr="00CB19CB" w14:paraId="63E4400E" w14:textId="77777777" w:rsidTr="00AB4EC4">
        <w:trPr>
          <w:trHeight w:val="1216"/>
        </w:trPr>
        <w:tc>
          <w:tcPr>
            <w:tcW w:w="8561" w:type="dxa"/>
            <w:gridSpan w:val="3"/>
            <w:shd w:val="clear" w:color="auto" w:fill="FFF0EF"/>
            <w:vAlign w:val="center"/>
          </w:tcPr>
          <w:p w14:paraId="0E36B5AC" w14:textId="1563776B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Meta da medida 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>(considerando</w:t>
            </w:r>
            <w:r w:rsidR="00557D6A">
              <w:rPr>
                <w:rFonts w:eastAsia="Calibri" w:cs="Calibri"/>
                <w:color w:val="000000"/>
                <w:sz w:val="20"/>
                <w:szCs w:val="20"/>
              </w:rPr>
              <w:t>,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 inclusive</w:t>
            </w:r>
            <w:r w:rsidR="00557D6A">
              <w:rPr>
                <w:rFonts w:eastAsia="Calibri" w:cs="Calibri"/>
                <w:color w:val="000000"/>
                <w:sz w:val="20"/>
                <w:szCs w:val="20"/>
              </w:rPr>
              <w:t>,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 a perspectiva de gênero</w:t>
            </w:r>
            <w:r w:rsidR="003414F7">
              <w:rPr>
                <w:rFonts w:eastAsia="Calibri" w:cs="Calibri"/>
                <w:color w:val="000000"/>
                <w:sz w:val="20"/>
                <w:szCs w:val="20"/>
              </w:rPr>
              <w:t>, justiça climática</w:t>
            </w:r>
            <w:r w:rsidRPr="00CB19CB">
              <w:rPr>
                <w:rFonts w:eastAsia="Calibri" w:cs="Calibri"/>
                <w:color w:val="000000"/>
                <w:sz w:val="20"/>
                <w:szCs w:val="20"/>
              </w:rPr>
              <w:t xml:space="preserve"> e direitos humanos):</w:t>
            </w:r>
          </w:p>
        </w:tc>
      </w:tr>
      <w:tr w:rsidR="003740B4" w:rsidRPr="00CB19CB" w14:paraId="3750F863" w14:textId="77777777" w:rsidTr="00AB4EC4">
        <w:trPr>
          <w:trHeight w:val="1216"/>
        </w:trPr>
        <w:tc>
          <w:tcPr>
            <w:tcW w:w="3209" w:type="dxa"/>
            <w:shd w:val="clear" w:color="auto" w:fill="FFF0EF"/>
            <w:vAlign w:val="center"/>
          </w:tcPr>
          <w:p w14:paraId="467A383F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83" w:right="64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Indicador(es) da meta da medida</w:t>
            </w:r>
          </w:p>
        </w:tc>
        <w:tc>
          <w:tcPr>
            <w:tcW w:w="3273" w:type="dxa"/>
            <w:shd w:val="clear" w:color="auto" w:fill="FFF0EF"/>
            <w:vAlign w:val="center"/>
          </w:tcPr>
          <w:p w14:paraId="59CC9696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Fontes de dados e/ou formas</w:t>
            </w:r>
          </w:p>
          <w:p w14:paraId="18B9E032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de medição</w:t>
            </w:r>
          </w:p>
        </w:tc>
        <w:tc>
          <w:tcPr>
            <w:tcW w:w="2079" w:type="dxa"/>
            <w:shd w:val="clear" w:color="auto" w:fill="FFF0EF"/>
            <w:vAlign w:val="center"/>
          </w:tcPr>
          <w:p w14:paraId="2DDAA0A0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83" w:right="259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Periodicidade da coleta de dados</w:t>
            </w:r>
          </w:p>
        </w:tc>
      </w:tr>
      <w:tr w:rsidR="003740B4" w:rsidRPr="00CB19CB" w14:paraId="05057F20" w14:textId="77777777" w:rsidTr="00AB4EC4">
        <w:trPr>
          <w:trHeight w:val="1701"/>
        </w:trPr>
        <w:tc>
          <w:tcPr>
            <w:tcW w:w="3209" w:type="dxa"/>
            <w:shd w:val="clear" w:color="auto" w:fill="FFFFFF"/>
          </w:tcPr>
          <w:p w14:paraId="3855B4C6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"/>
              </w:tabs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3273" w:type="dxa"/>
            <w:shd w:val="clear" w:color="auto" w:fill="FFFFFF"/>
          </w:tcPr>
          <w:p w14:paraId="4B04DC5B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59" w:lineRule="auto"/>
              <w:ind w:left="170" w:right="35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079" w:type="dxa"/>
            <w:shd w:val="clear" w:color="auto" w:fill="FFFFFF"/>
          </w:tcPr>
          <w:p w14:paraId="1486736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5D1490D6" w14:textId="77777777" w:rsidTr="00AB4EC4">
        <w:trPr>
          <w:trHeight w:val="1701"/>
        </w:trPr>
        <w:tc>
          <w:tcPr>
            <w:tcW w:w="3209" w:type="dxa"/>
            <w:shd w:val="clear" w:color="auto" w:fill="FFFFFF"/>
          </w:tcPr>
          <w:p w14:paraId="3EEAA027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59" w:lineRule="auto"/>
              <w:ind w:left="170" w:right="64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3273" w:type="dxa"/>
            <w:shd w:val="clear" w:color="auto" w:fill="FFFFFF"/>
          </w:tcPr>
          <w:p w14:paraId="4A0ED47B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59" w:lineRule="auto"/>
              <w:ind w:left="170" w:right="457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079" w:type="dxa"/>
            <w:shd w:val="clear" w:color="auto" w:fill="FFFFFF"/>
          </w:tcPr>
          <w:p w14:paraId="35FA4422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029DEF8B" w14:textId="77777777" w:rsidTr="00AB4EC4">
        <w:trPr>
          <w:trHeight w:val="1701"/>
        </w:trPr>
        <w:tc>
          <w:tcPr>
            <w:tcW w:w="3209" w:type="dxa"/>
            <w:shd w:val="clear" w:color="auto" w:fill="FFFFFF"/>
          </w:tcPr>
          <w:p w14:paraId="79053C5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59" w:lineRule="auto"/>
              <w:ind w:left="170" w:right="64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3273" w:type="dxa"/>
            <w:shd w:val="clear" w:color="auto" w:fill="FFFFFF"/>
          </w:tcPr>
          <w:p w14:paraId="58E85382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59" w:lineRule="auto"/>
              <w:ind w:left="170" w:right="514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079" w:type="dxa"/>
            <w:shd w:val="clear" w:color="auto" w:fill="FFFFFF"/>
          </w:tcPr>
          <w:p w14:paraId="63D878C4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3CF7826B" w14:textId="77777777" w:rsidTr="00AB4EC4">
        <w:trPr>
          <w:trHeight w:val="2268"/>
        </w:trPr>
        <w:tc>
          <w:tcPr>
            <w:tcW w:w="3209" w:type="dxa"/>
            <w:shd w:val="clear" w:color="auto" w:fill="FFF0EF"/>
            <w:vAlign w:val="center"/>
          </w:tcPr>
          <w:p w14:paraId="7FFB5007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83" w:right="64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Forma(s) de organização e apresentação dos dados</w:t>
            </w:r>
          </w:p>
        </w:tc>
        <w:tc>
          <w:tcPr>
            <w:tcW w:w="5352" w:type="dxa"/>
            <w:gridSpan w:val="2"/>
          </w:tcPr>
          <w:p w14:paraId="673A2703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2B9A5FB6" w14:textId="77777777" w:rsidTr="00AB4EC4">
        <w:trPr>
          <w:trHeight w:val="2268"/>
        </w:trPr>
        <w:tc>
          <w:tcPr>
            <w:tcW w:w="3209" w:type="dxa"/>
            <w:shd w:val="clear" w:color="auto" w:fill="FFF0EF"/>
            <w:vAlign w:val="center"/>
          </w:tcPr>
          <w:p w14:paraId="7E532506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Agente(s) responsável(is)</w:t>
            </w:r>
          </w:p>
        </w:tc>
        <w:tc>
          <w:tcPr>
            <w:tcW w:w="5352" w:type="dxa"/>
            <w:gridSpan w:val="2"/>
          </w:tcPr>
          <w:p w14:paraId="56C0556F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</w:tbl>
    <w:p w14:paraId="5C56A188" w14:textId="77777777" w:rsidR="003740B4" w:rsidRPr="00CB19CB" w:rsidRDefault="003740B4">
      <w:pPr>
        <w:rPr>
          <w:sz w:val="20"/>
          <w:szCs w:val="20"/>
        </w:rPr>
        <w:sectPr w:rsidR="003740B4" w:rsidRPr="00CB19CB">
          <w:pgSz w:w="11910" w:h="16840"/>
          <w:pgMar w:top="1418" w:right="0" w:bottom="700" w:left="0" w:header="0" w:footer="502" w:gutter="0"/>
          <w:cols w:space="720"/>
        </w:sectPr>
      </w:pPr>
    </w:p>
    <w:p w14:paraId="027FC523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before="11" w:after="320"/>
        <w:ind w:left="1701"/>
        <w:rPr>
          <w:color w:val="000000"/>
          <w:sz w:val="21"/>
          <w:szCs w:val="21"/>
        </w:rPr>
      </w:pPr>
      <w:r w:rsidRPr="00AB4EC4">
        <w:rPr>
          <w:rFonts w:eastAsia="Calibri" w:cs="Calibri"/>
          <w:b/>
          <w:color w:val="FF7D78"/>
        </w:rPr>
        <w:lastRenderedPageBreak/>
        <w:t xml:space="preserve">Matriz 7.3. </w:t>
      </w:r>
      <w:r w:rsidRPr="00CB19CB">
        <w:rPr>
          <w:rFonts w:eastAsia="Calibri" w:cs="Calibri"/>
          <w:color w:val="000000"/>
        </w:rPr>
        <w:t xml:space="preserve">Estratégia de avaliação das medidas e do plano </w:t>
      </w:r>
    </w:p>
    <w:tbl>
      <w:tblPr>
        <w:tblStyle w:val="2"/>
        <w:tblW w:w="8494" w:type="dxa"/>
        <w:tblInd w:w="1720" w:type="dxa"/>
        <w:tblBorders>
          <w:top w:val="single" w:sz="8" w:space="0" w:color="FF7D78"/>
          <w:left w:val="single" w:sz="8" w:space="0" w:color="FF7D78"/>
          <w:bottom w:val="single" w:sz="8" w:space="0" w:color="FF7D78"/>
          <w:right w:val="single" w:sz="8" w:space="0" w:color="FF7D78"/>
          <w:insideH w:val="single" w:sz="8" w:space="0" w:color="FF7D78"/>
          <w:insideV w:val="single" w:sz="8" w:space="0" w:color="FF7D78"/>
        </w:tblBorders>
        <w:tblLayout w:type="fixed"/>
        <w:tblLook w:val="0000" w:firstRow="0" w:lastRow="0" w:firstColumn="0" w:lastColumn="0" w:noHBand="0" w:noVBand="0"/>
      </w:tblPr>
      <w:tblGrid>
        <w:gridCol w:w="3570"/>
        <w:gridCol w:w="4924"/>
      </w:tblGrid>
      <w:tr w:rsidR="003740B4" w:rsidRPr="00CB19CB" w14:paraId="31D006B6" w14:textId="77777777" w:rsidTr="00AB4EC4">
        <w:trPr>
          <w:trHeight w:val="3685"/>
        </w:trPr>
        <w:tc>
          <w:tcPr>
            <w:tcW w:w="3570" w:type="dxa"/>
            <w:shd w:val="clear" w:color="auto" w:fill="FFF0EF"/>
            <w:vAlign w:val="center"/>
          </w:tcPr>
          <w:p w14:paraId="7ABA8450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83" w:right="19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Ciclos de avaliação do plano e seus respectivos objetivos</w:t>
            </w:r>
          </w:p>
        </w:tc>
        <w:tc>
          <w:tcPr>
            <w:tcW w:w="4924" w:type="dxa"/>
          </w:tcPr>
          <w:p w14:paraId="6072DE89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59" w:lineRule="auto"/>
              <w:ind w:left="170" w:right="346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432F7F37" w14:textId="77777777" w:rsidTr="00AB4EC4">
        <w:trPr>
          <w:trHeight w:val="3685"/>
        </w:trPr>
        <w:tc>
          <w:tcPr>
            <w:tcW w:w="3570" w:type="dxa"/>
            <w:shd w:val="clear" w:color="auto" w:fill="FFF0EF"/>
            <w:vAlign w:val="center"/>
          </w:tcPr>
          <w:p w14:paraId="149E3EE6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83" w:right="19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Forma(s) de organização e apresentação dos resultados</w:t>
            </w:r>
          </w:p>
        </w:tc>
        <w:tc>
          <w:tcPr>
            <w:tcW w:w="4924" w:type="dxa"/>
          </w:tcPr>
          <w:p w14:paraId="15DFBBAC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0E6584A1" w14:textId="77777777" w:rsidTr="00AB4EC4">
        <w:trPr>
          <w:trHeight w:val="3685"/>
        </w:trPr>
        <w:tc>
          <w:tcPr>
            <w:tcW w:w="3570" w:type="dxa"/>
            <w:shd w:val="clear" w:color="auto" w:fill="FFF0EF"/>
            <w:vAlign w:val="center"/>
          </w:tcPr>
          <w:p w14:paraId="103030A2" w14:textId="77777777" w:rsidR="003740B4" w:rsidRPr="00CB19CB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CB19CB">
              <w:rPr>
                <w:rFonts w:eastAsia="Calibri" w:cs="Calibri"/>
                <w:b/>
                <w:color w:val="000000"/>
                <w:sz w:val="20"/>
                <w:szCs w:val="20"/>
              </w:rPr>
              <w:t>Agente(s) responsável(is)</w:t>
            </w:r>
          </w:p>
        </w:tc>
        <w:tc>
          <w:tcPr>
            <w:tcW w:w="4924" w:type="dxa"/>
          </w:tcPr>
          <w:p w14:paraId="23C66D8D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</w:tbl>
    <w:p w14:paraId="679DD620" w14:textId="77777777" w:rsidR="003740B4" w:rsidRPr="00CB19CB" w:rsidRDefault="003740B4">
      <w:pPr>
        <w:rPr>
          <w:sz w:val="20"/>
          <w:szCs w:val="20"/>
        </w:rPr>
        <w:sectPr w:rsidR="003740B4" w:rsidRPr="00CB19CB">
          <w:pgSz w:w="11910" w:h="16840"/>
          <w:pgMar w:top="1418" w:right="0" w:bottom="280" w:left="0" w:header="0" w:footer="0" w:gutter="0"/>
          <w:cols w:space="720"/>
        </w:sectPr>
      </w:pPr>
    </w:p>
    <w:p w14:paraId="2D2C67F6" w14:textId="77777777" w:rsidR="003740B4" w:rsidRPr="00CB19CB" w:rsidRDefault="004F407C">
      <w:pPr>
        <w:pBdr>
          <w:top w:val="nil"/>
          <w:left w:val="nil"/>
          <w:bottom w:val="nil"/>
          <w:right w:val="nil"/>
          <w:between w:val="nil"/>
        </w:pBdr>
        <w:spacing w:after="320"/>
        <w:ind w:left="1701"/>
        <w:rPr>
          <w:rFonts w:eastAsia="Calibri" w:cs="Calibri"/>
          <w:color w:val="000000"/>
        </w:rPr>
      </w:pPr>
      <w:r w:rsidRPr="00C575AF">
        <w:rPr>
          <w:rFonts w:eastAsia="Calibri" w:cs="Calibri"/>
          <w:b/>
          <w:color w:val="A6C400"/>
        </w:rPr>
        <w:lastRenderedPageBreak/>
        <w:t>Matriz 8.</w:t>
      </w:r>
      <w:r w:rsidRPr="00CB19CB">
        <w:rPr>
          <w:rFonts w:eastAsia="Calibri" w:cs="Calibri"/>
          <w:b/>
          <w:color w:val="4853A9"/>
        </w:rPr>
        <w:t xml:space="preserve"> </w:t>
      </w:r>
      <w:r w:rsidRPr="00CB19CB">
        <w:rPr>
          <w:rFonts w:eastAsia="Calibri" w:cs="Calibri"/>
          <w:color w:val="000000"/>
        </w:rPr>
        <w:t xml:space="preserve">Estratégia de comunicação do plano e de seus resultados </w:t>
      </w:r>
    </w:p>
    <w:tbl>
      <w:tblPr>
        <w:tblStyle w:val="1"/>
        <w:tblW w:w="8505" w:type="dxa"/>
        <w:tblInd w:w="1691" w:type="dxa"/>
        <w:tblBorders>
          <w:top w:val="single" w:sz="8" w:space="0" w:color="A6C400"/>
          <w:left w:val="single" w:sz="8" w:space="0" w:color="A6C400"/>
          <w:bottom w:val="single" w:sz="8" w:space="0" w:color="A6C400"/>
          <w:right w:val="single" w:sz="8" w:space="0" w:color="A6C400"/>
          <w:insideH w:val="single" w:sz="8" w:space="0" w:color="A6C400"/>
          <w:insideV w:val="single" w:sz="8" w:space="0" w:color="A6C40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2835"/>
        <w:gridCol w:w="2835"/>
      </w:tblGrid>
      <w:tr w:rsidR="003740B4" w:rsidRPr="00CB19CB" w14:paraId="3AB7F117" w14:textId="77777777" w:rsidTr="00C575AF">
        <w:trPr>
          <w:trHeight w:val="671"/>
        </w:trPr>
        <w:tc>
          <w:tcPr>
            <w:tcW w:w="8505" w:type="dxa"/>
            <w:gridSpan w:val="3"/>
            <w:shd w:val="clear" w:color="auto" w:fill="F8FFCD"/>
          </w:tcPr>
          <w:p w14:paraId="1B9D1625" w14:textId="77777777" w:rsidR="003740B4" w:rsidRPr="00A04511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A04511">
              <w:rPr>
                <w:rFonts w:eastAsia="Calibri" w:cs="Calibri"/>
                <w:b/>
                <w:color w:val="000000"/>
                <w:sz w:val="20"/>
                <w:szCs w:val="20"/>
              </w:rPr>
              <w:t>Objetivos de comunicação</w:t>
            </w:r>
          </w:p>
          <w:p w14:paraId="746751BF" w14:textId="77777777" w:rsidR="003740B4" w:rsidRPr="00A04511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  <w:r w:rsidRPr="00A04511">
              <w:rPr>
                <w:rFonts w:eastAsia="Calibri" w:cs="Calibri"/>
                <w:color w:val="000000"/>
                <w:sz w:val="20"/>
                <w:szCs w:val="20"/>
              </w:rPr>
              <w:t>Por que comunicar?</w:t>
            </w:r>
          </w:p>
        </w:tc>
      </w:tr>
      <w:tr w:rsidR="003740B4" w:rsidRPr="00CB19CB" w14:paraId="2372968E" w14:textId="77777777" w:rsidTr="00C575AF">
        <w:trPr>
          <w:trHeight w:val="1417"/>
        </w:trPr>
        <w:tc>
          <w:tcPr>
            <w:tcW w:w="2835" w:type="dxa"/>
            <w:vAlign w:val="center"/>
          </w:tcPr>
          <w:p w14:paraId="3DA8DDFE" w14:textId="77777777" w:rsidR="003740B4" w:rsidRPr="00A04511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2591C90" w14:textId="77777777" w:rsidR="003740B4" w:rsidRPr="00A04511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70" w:righ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FA97821" w14:textId="77777777" w:rsidR="003740B4" w:rsidRPr="00A04511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right="118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55F2E82A" w14:textId="77777777" w:rsidTr="00C575AF">
        <w:trPr>
          <w:trHeight w:val="887"/>
        </w:trPr>
        <w:tc>
          <w:tcPr>
            <w:tcW w:w="8505" w:type="dxa"/>
            <w:gridSpan w:val="3"/>
            <w:shd w:val="clear" w:color="auto" w:fill="F8FFCD"/>
          </w:tcPr>
          <w:p w14:paraId="7E069621" w14:textId="77777777" w:rsidR="003740B4" w:rsidRPr="00A04511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A04511">
              <w:rPr>
                <w:rFonts w:eastAsia="Calibri" w:cs="Calibri"/>
                <w:b/>
                <w:color w:val="000000"/>
                <w:sz w:val="20"/>
                <w:szCs w:val="20"/>
              </w:rPr>
              <w:t>Públicos-alvo</w:t>
            </w:r>
          </w:p>
          <w:p w14:paraId="5DBA7A4E" w14:textId="77777777" w:rsidR="003740B4" w:rsidRPr="00A04511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  <w:r w:rsidRPr="00A04511">
              <w:rPr>
                <w:rFonts w:eastAsia="Calibri" w:cs="Calibri"/>
                <w:color w:val="000000"/>
                <w:sz w:val="20"/>
                <w:szCs w:val="20"/>
              </w:rPr>
              <w:t>Para quem comunicar? Contemple, entre os públicos-alvo, representantes das mulheres e de outros grupos sociais em situação de maior vulnerabilidade.</w:t>
            </w:r>
          </w:p>
        </w:tc>
      </w:tr>
      <w:tr w:rsidR="003740B4" w:rsidRPr="00CB19CB" w14:paraId="7AD6C579" w14:textId="77777777" w:rsidTr="00C575AF">
        <w:trPr>
          <w:trHeight w:val="1417"/>
        </w:trPr>
        <w:tc>
          <w:tcPr>
            <w:tcW w:w="2835" w:type="dxa"/>
            <w:vAlign w:val="center"/>
          </w:tcPr>
          <w:p w14:paraId="62C16753" w14:textId="77777777" w:rsidR="003740B4" w:rsidRPr="00A04511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0A5D3B7" w14:textId="77777777" w:rsidR="003740B4" w:rsidRPr="00A04511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right="268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4B7D0EB" w14:textId="77777777" w:rsidR="003740B4" w:rsidRPr="00A04511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0E1FF38A" w14:textId="77777777" w:rsidTr="00C575AF">
        <w:trPr>
          <w:trHeight w:val="685"/>
        </w:trPr>
        <w:tc>
          <w:tcPr>
            <w:tcW w:w="8505" w:type="dxa"/>
            <w:gridSpan w:val="3"/>
            <w:shd w:val="clear" w:color="auto" w:fill="F8FFCD"/>
          </w:tcPr>
          <w:p w14:paraId="1C62A7B3" w14:textId="66BAEC9B" w:rsidR="003740B4" w:rsidRPr="00A04511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A04511">
              <w:rPr>
                <w:rFonts w:eastAsia="Calibri" w:cs="Calibri"/>
                <w:b/>
                <w:color w:val="000000"/>
                <w:sz w:val="20"/>
                <w:szCs w:val="20"/>
              </w:rPr>
              <w:t>Tópicos e/ou informações a serem compartilhados</w:t>
            </w:r>
            <w:r w:rsidR="00062AF8" w:rsidRPr="00A04511">
              <w:rPr>
                <w:rFonts w:eastAsia="Calibri" w:cs="Calibri"/>
                <w:b/>
                <w:color w:val="000000"/>
                <w:sz w:val="20"/>
                <w:szCs w:val="20"/>
              </w:rPr>
              <w:t>(as)</w:t>
            </w:r>
            <w:r w:rsidRPr="00A04511">
              <w:rPr>
                <w:rFonts w:eastAsia="Calibri" w:cs="Calibri"/>
                <w:b/>
                <w:color w:val="000000"/>
                <w:sz w:val="20"/>
                <w:szCs w:val="20"/>
              </w:rPr>
              <w:t xml:space="preserve"> com cada público-alvo</w:t>
            </w:r>
          </w:p>
          <w:p w14:paraId="0FC83182" w14:textId="77777777" w:rsidR="003740B4" w:rsidRPr="00A04511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  <w:r w:rsidRPr="00A04511">
              <w:rPr>
                <w:rFonts w:eastAsia="Calibri" w:cs="Calibri"/>
                <w:color w:val="000000"/>
                <w:sz w:val="20"/>
                <w:szCs w:val="20"/>
              </w:rPr>
              <w:t>O que comunicar?</w:t>
            </w:r>
          </w:p>
        </w:tc>
      </w:tr>
      <w:tr w:rsidR="003740B4" w:rsidRPr="00CB19CB" w14:paraId="64BA856E" w14:textId="77777777" w:rsidTr="00C575AF">
        <w:trPr>
          <w:trHeight w:val="1417"/>
        </w:trPr>
        <w:tc>
          <w:tcPr>
            <w:tcW w:w="2835" w:type="dxa"/>
            <w:vAlign w:val="center"/>
          </w:tcPr>
          <w:p w14:paraId="7ACEA828" w14:textId="77777777" w:rsidR="003740B4" w:rsidRPr="00A04511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515FB1E" w14:textId="77777777" w:rsidR="003740B4" w:rsidRPr="00A04511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74FA004" w14:textId="77777777" w:rsidR="003740B4" w:rsidRPr="00A04511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198FBE8E" w14:textId="77777777" w:rsidTr="00C575AF">
        <w:trPr>
          <w:trHeight w:val="743"/>
        </w:trPr>
        <w:tc>
          <w:tcPr>
            <w:tcW w:w="8505" w:type="dxa"/>
            <w:gridSpan w:val="3"/>
            <w:shd w:val="clear" w:color="auto" w:fill="F8FFCD"/>
          </w:tcPr>
          <w:p w14:paraId="629DADD7" w14:textId="77777777" w:rsidR="003740B4" w:rsidRPr="00A04511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A04511">
              <w:rPr>
                <w:rFonts w:eastAsia="Calibri" w:cs="Calibri"/>
                <w:b/>
                <w:color w:val="000000"/>
                <w:sz w:val="20"/>
                <w:szCs w:val="20"/>
              </w:rPr>
              <w:t>Meios e materiais de comunicação que serão utilizados para alcançar cada público-alvo</w:t>
            </w:r>
          </w:p>
          <w:p w14:paraId="56230BFD" w14:textId="77777777" w:rsidR="003740B4" w:rsidRPr="00A04511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  <w:r w:rsidRPr="00A04511">
              <w:rPr>
                <w:rFonts w:eastAsia="Calibri" w:cs="Calibri"/>
                <w:color w:val="000000"/>
                <w:sz w:val="20"/>
                <w:szCs w:val="20"/>
              </w:rPr>
              <w:t>Como comunicar? Preveja formas de comunicação acessíveis, considerando as características de cada público.</w:t>
            </w:r>
          </w:p>
        </w:tc>
      </w:tr>
      <w:tr w:rsidR="003740B4" w:rsidRPr="00CB19CB" w14:paraId="1ADE70C9" w14:textId="77777777" w:rsidTr="00C575AF">
        <w:trPr>
          <w:trHeight w:val="1417"/>
        </w:trPr>
        <w:tc>
          <w:tcPr>
            <w:tcW w:w="2835" w:type="dxa"/>
            <w:vAlign w:val="center"/>
          </w:tcPr>
          <w:p w14:paraId="3A8E18AA" w14:textId="77777777" w:rsidR="003740B4" w:rsidRPr="00A04511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8550BBE" w14:textId="77777777" w:rsidR="003740B4" w:rsidRPr="00A04511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1B07DFE" w14:textId="77777777" w:rsidR="003740B4" w:rsidRPr="00A04511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72ACFD5A" w14:textId="77777777" w:rsidTr="00C575AF">
        <w:trPr>
          <w:trHeight w:val="671"/>
        </w:trPr>
        <w:tc>
          <w:tcPr>
            <w:tcW w:w="8505" w:type="dxa"/>
            <w:gridSpan w:val="3"/>
            <w:shd w:val="clear" w:color="auto" w:fill="F8FFCD"/>
          </w:tcPr>
          <w:p w14:paraId="62999E11" w14:textId="77777777" w:rsidR="003740B4" w:rsidRPr="00A04511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A04511">
              <w:rPr>
                <w:rFonts w:eastAsia="Calibri" w:cs="Calibri"/>
                <w:b/>
                <w:color w:val="000000"/>
                <w:sz w:val="20"/>
                <w:szCs w:val="20"/>
              </w:rPr>
              <w:t>Periodicidade das ações de comunicação (pontuais, contínuas ou de frequência específica)</w:t>
            </w:r>
          </w:p>
          <w:p w14:paraId="3A51E438" w14:textId="77777777" w:rsidR="003740B4" w:rsidRPr="00A04511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  <w:r w:rsidRPr="00A04511">
              <w:rPr>
                <w:rFonts w:eastAsia="Calibri" w:cs="Calibri"/>
                <w:color w:val="000000"/>
                <w:sz w:val="20"/>
                <w:szCs w:val="20"/>
              </w:rPr>
              <w:t>Quando comunicar?</w:t>
            </w:r>
          </w:p>
        </w:tc>
      </w:tr>
      <w:tr w:rsidR="003740B4" w:rsidRPr="00CB19CB" w14:paraId="74AA0F5B" w14:textId="77777777" w:rsidTr="00C575AF">
        <w:trPr>
          <w:trHeight w:val="1417"/>
        </w:trPr>
        <w:tc>
          <w:tcPr>
            <w:tcW w:w="2835" w:type="dxa"/>
            <w:vAlign w:val="center"/>
          </w:tcPr>
          <w:p w14:paraId="71804AB2" w14:textId="77777777" w:rsidR="003740B4" w:rsidRPr="00A04511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1BE892C" w14:textId="77777777" w:rsidR="003740B4" w:rsidRPr="00A04511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0" w:righ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5A13639" w14:textId="77777777" w:rsidR="003740B4" w:rsidRPr="00A04511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20"/>
                <w:szCs w:val="20"/>
              </w:rPr>
            </w:pPr>
          </w:p>
        </w:tc>
      </w:tr>
      <w:tr w:rsidR="003740B4" w:rsidRPr="00CB19CB" w14:paraId="4CDD1AE1" w14:textId="77777777" w:rsidTr="00C575AF">
        <w:trPr>
          <w:trHeight w:val="887"/>
        </w:trPr>
        <w:tc>
          <w:tcPr>
            <w:tcW w:w="8505" w:type="dxa"/>
            <w:gridSpan w:val="3"/>
            <w:shd w:val="clear" w:color="auto" w:fill="F8FFCD"/>
          </w:tcPr>
          <w:p w14:paraId="3B1C106B" w14:textId="77777777" w:rsidR="003740B4" w:rsidRPr="00A04511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70"/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A04511">
              <w:rPr>
                <w:rFonts w:eastAsia="Calibri" w:cs="Calibri"/>
                <w:b/>
                <w:color w:val="000000"/>
                <w:sz w:val="20"/>
                <w:szCs w:val="20"/>
              </w:rPr>
              <w:t>Agente(s) responsável(is) pela implementação das ações de comunicação</w:t>
            </w:r>
          </w:p>
          <w:p w14:paraId="3EAEA42D" w14:textId="77777777" w:rsidR="003740B4" w:rsidRPr="00A04511" w:rsidRDefault="004F40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9"/>
              <w:rPr>
                <w:rFonts w:eastAsia="Calibri" w:cs="Calibri"/>
                <w:color w:val="000000"/>
                <w:sz w:val="20"/>
                <w:szCs w:val="20"/>
              </w:rPr>
            </w:pPr>
            <w:r w:rsidRPr="00A04511">
              <w:rPr>
                <w:rFonts w:eastAsia="Calibri" w:cs="Calibri"/>
                <w:color w:val="000000"/>
                <w:sz w:val="20"/>
                <w:szCs w:val="20"/>
              </w:rPr>
              <w:t>Quem vai comunicar? Designe responsáveis que tenham ou possam receber capacitação para realizar uma comunicação sensível às questões de gênero e direitos humanos.</w:t>
            </w:r>
          </w:p>
        </w:tc>
      </w:tr>
      <w:tr w:rsidR="003740B4" w:rsidRPr="00CB19CB" w14:paraId="008A5BA7" w14:textId="77777777" w:rsidTr="00C575AF">
        <w:trPr>
          <w:trHeight w:val="1417"/>
        </w:trPr>
        <w:tc>
          <w:tcPr>
            <w:tcW w:w="2835" w:type="dxa"/>
            <w:vAlign w:val="center"/>
          </w:tcPr>
          <w:p w14:paraId="595CFCFB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F6221D1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70" w:right="263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2B839B3" w14:textId="77777777" w:rsidR="003740B4" w:rsidRPr="00CB19CB" w:rsidRDefault="00374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</w:tbl>
    <w:p w14:paraId="56EABE0E" w14:textId="77777777" w:rsidR="003740B4" w:rsidRPr="00CB19CB" w:rsidRDefault="003740B4">
      <w:pPr>
        <w:rPr>
          <w:sz w:val="18"/>
          <w:szCs w:val="18"/>
        </w:rPr>
        <w:sectPr w:rsidR="003740B4" w:rsidRPr="00CB19CB">
          <w:pgSz w:w="11910" w:h="16840"/>
          <w:pgMar w:top="1418" w:right="0" w:bottom="280" w:left="0" w:header="0" w:footer="0" w:gutter="0"/>
          <w:cols w:space="720"/>
        </w:sectPr>
      </w:pPr>
    </w:p>
    <w:p w14:paraId="0689F542" w14:textId="40A0772D" w:rsidR="003740B4" w:rsidRPr="00CB19CB" w:rsidRDefault="00C17485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lastRenderedPageBreak/>
        <w:drawing>
          <wp:anchor distT="0" distB="0" distL="114300" distR="114300" simplePos="0" relativeHeight="251669504" behindDoc="1" locked="0" layoutInCell="1" allowOverlap="1" wp14:anchorId="6708BF1B" wp14:editId="3F50A3EE">
            <wp:simplePos x="0" y="0"/>
            <wp:positionH relativeFrom="margin">
              <wp:align>left</wp:align>
            </wp:positionH>
            <wp:positionV relativeFrom="paragraph">
              <wp:posOffset>-1218864</wp:posOffset>
            </wp:positionV>
            <wp:extent cx="7574452" cy="10714008"/>
            <wp:effectExtent l="0" t="0" r="7620" b="0"/>
            <wp:wrapNone/>
            <wp:docPr id="1854085296" name="Imagem 15" descr="Uma imagem contendo Gráfi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085296" name="Imagem 15" descr="Uma imagem contendo Gráfico&#10;&#10;O conteúdo gerado por IA pode estar incorreto.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723" cy="107200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929F91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5007F88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F292FA4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A1578FF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4CFC759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21F6CC9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A9D317D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B80536A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50CDC88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9750AC5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A2B1EB4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345B20A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3CBEA86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0F0D5B2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D102F04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0E87BF4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1E80EC3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E8B47DA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0503715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5E0603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2194B5A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F6C8042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0812D8E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6BD88AA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030A0B3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491BCAE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6004E40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4C6F4CD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FAA0036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7D70A1C" w14:textId="77777777" w:rsidR="003740B4" w:rsidRPr="00CB19CB" w:rsidRDefault="003740B4" w:rsidP="00C1748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FAB9CA1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17"/>
          <w:szCs w:val="17"/>
        </w:rPr>
        <w:sectPr w:rsidR="003740B4" w:rsidRPr="00CB19CB">
          <w:footerReference w:type="default" r:id="rId74"/>
          <w:pgSz w:w="11910" w:h="16840"/>
          <w:pgMar w:top="1920" w:right="0" w:bottom="280" w:left="0" w:header="0" w:footer="0" w:gutter="0"/>
          <w:cols w:space="720"/>
        </w:sectPr>
      </w:pPr>
    </w:p>
    <w:p w14:paraId="65A498C3" w14:textId="77777777" w:rsidR="003740B4" w:rsidRPr="00CB19CB" w:rsidRDefault="003740B4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9"/>
          <w:szCs w:val="9"/>
        </w:rPr>
      </w:pPr>
    </w:p>
    <w:p w14:paraId="76856D98" w14:textId="77777777" w:rsidR="003740B4" w:rsidRPr="00CB19CB" w:rsidRDefault="004F407C">
      <w:pPr>
        <w:tabs>
          <w:tab w:val="left" w:pos="2349"/>
        </w:tabs>
        <w:spacing w:line="177" w:lineRule="auto"/>
        <w:ind w:left="858"/>
        <w:rPr>
          <w:rFonts w:eastAsia="Arial" w:cs="Arial"/>
          <w:sz w:val="17"/>
          <w:szCs w:val="17"/>
        </w:rPr>
        <w:sectPr w:rsidR="003740B4" w:rsidRPr="00CB19CB">
          <w:type w:val="continuous"/>
          <w:pgSz w:w="11910" w:h="16840"/>
          <w:pgMar w:top="740" w:right="0" w:bottom="280" w:left="0" w:header="0" w:footer="0" w:gutter="0"/>
          <w:cols w:num="3" w:space="720" w:equalWidth="0">
            <w:col w:w="3908" w:space="92"/>
            <w:col w:w="3908" w:space="92"/>
            <w:col w:w="3908" w:space="0"/>
          </w:cols>
        </w:sectPr>
      </w:pPr>
      <w:r w:rsidRPr="00CB19CB">
        <w:rPr>
          <w:rFonts w:eastAsia="Arial" w:cs="Arial"/>
          <w:sz w:val="11"/>
          <w:szCs w:val="11"/>
        </w:rPr>
        <w:tab/>
      </w:r>
    </w:p>
    <w:p w14:paraId="77CA4A9D" w14:textId="5A24ADC5" w:rsidR="003740B4" w:rsidRDefault="003740B4">
      <w:pPr>
        <w:spacing w:line="111" w:lineRule="auto"/>
        <w:ind w:left="179"/>
        <w:rPr>
          <w:rFonts w:eastAsia="Times New Roman" w:cs="Times New Roman"/>
          <w:sz w:val="10"/>
          <w:szCs w:val="10"/>
        </w:rPr>
      </w:pPr>
    </w:p>
    <w:p w14:paraId="72259047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3D84A982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16995884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659B2858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00D23004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0A436DF5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7BEBFF45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30BF699D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47AAFFA1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3A4044A5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73D151E8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7827A5B1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0CDB86FE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286F5497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54384B01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01FD9874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1DFA52C6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4ABD804C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21A2BDB2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61F53B7D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253A29B6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2C236126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52C66334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56D7C434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3B7EB430" w14:textId="77777777" w:rsidR="003C43AF" w:rsidRP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799CFA3C" w14:textId="77777777" w:rsidR="003C43AF" w:rsidRDefault="003C43AF" w:rsidP="003C43AF">
      <w:pPr>
        <w:rPr>
          <w:rFonts w:eastAsia="Times New Roman" w:cs="Times New Roman"/>
          <w:sz w:val="10"/>
          <w:szCs w:val="10"/>
        </w:rPr>
      </w:pPr>
    </w:p>
    <w:p w14:paraId="1D8D565E" w14:textId="77777777" w:rsidR="003C43AF" w:rsidRPr="003C43AF" w:rsidRDefault="003C43AF" w:rsidP="003C43AF">
      <w:pPr>
        <w:jc w:val="center"/>
        <w:rPr>
          <w:rFonts w:eastAsia="Times New Roman" w:cs="Times New Roman"/>
          <w:sz w:val="10"/>
          <w:szCs w:val="10"/>
        </w:rPr>
      </w:pPr>
    </w:p>
    <w:sectPr w:rsidR="003C43AF" w:rsidRPr="003C43AF">
      <w:type w:val="continuous"/>
      <w:pgSz w:w="11910" w:h="16840"/>
      <w:pgMar w:top="74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D09C8" w14:textId="77777777" w:rsidR="00E609DB" w:rsidRDefault="00E609DB">
      <w:r>
        <w:separator/>
      </w:r>
    </w:p>
  </w:endnote>
  <w:endnote w:type="continuationSeparator" w:id="0">
    <w:p w14:paraId="643CE602" w14:textId="77777777" w:rsidR="00E609DB" w:rsidRDefault="00E60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08DC374A-A885-4567-8A79-7974B48C18F5}"/>
    <w:embedBold r:id="rId2" w:fontKey="{E89B3B12-9D05-4C93-8EB1-80C4700DB1B0}"/>
    <w:embedItalic r:id="rId3" w:fontKey="{417A50F7-0D90-4690-B3D1-E6994D87769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F0D2CCD8-19C3-45C0-A326-F57166DE714B}"/>
    <w:embedItalic r:id="rId5" w:fontKey="{F4DE4449-299D-4EFD-B9B9-0BC5FC30CE0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9976B44-5DC4-402C-8367-1F42645F8DC1}"/>
    <w:embedBold r:id="rId7" w:fontKey="{41590594-5AD3-46BA-BB41-A7AAC5AF6CA3}"/>
    <w:embedItalic r:id="rId8" w:fontKey="{5E344C11-655B-4A19-A112-9604C9C0F3E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2C5C927-B5EC-49DB-8A9A-1DC5D8D17A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E55AB" w14:textId="25A02656" w:rsidR="002D40D1" w:rsidRDefault="002D40D1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BEB6EFD" wp14:editId="0084E42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9905" cy="345440"/>
              <wp:effectExtent l="0" t="0" r="4445" b="0"/>
              <wp:wrapNone/>
              <wp:docPr id="1295108382" name="Caixa de Texto 2" descr="Ostensiv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F4DEF9" w14:textId="501AD278" w:rsidR="002D40D1" w:rsidRPr="002D40D1" w:rsidRDefault="002D40D1" w:rsidP="002D40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D40D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Ostensivo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EB6EF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Ostensivo" style="position:absolute;margin-left:0;margin-top:0;width:40.1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" filled="f" stroked="f">
              <v:textbox style="mso-fit-shape-to-text:t" inset="0,0,0,15pt">
                <w:txbxContent>
                  <w:p w14:paraId="5FF4DEF9" w14:textId="501AD278" w:rsidR="002D40D1" w:rsidRPr="002D40D1" w:rsidRDefault="002D40D1" w:rsidP="002D40D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D40D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Ostensivo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640EA" w14:textId="4F99EC5C" w:rsidR="002D40D1" w:rsidRDefault="002D40D1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F0D5F11" wp14:editId="4AA1E5EB">
              <wp:simplePos x="0" y="1006571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9905" cy="345440"/>
              <wp:effectExtent l="0" t="0" r="4445" b="0"/>
              <wp:wrapNone/>
              <wp:docPr id="1949073993" name="Caixa de Texto 3" descr="Ostensiv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17E37B" w14:textId="5E1401E8" w:rsidR="002D40D1" w:rsidRPr="002D40D1" w:rsidRDefault="002D40D1" w:rsidP="002D40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0D5F11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7" type="#_x0000_t202" alt="Ostensivo" style="position:absolute;margin-left:0;margin-top:0;width:40.1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" filled="f" stroked="f">
              <v:textbox style="mso-fit-shape-to-text:t" inset="0,0,0,15pt">
                <w:txbxContent>
                  <w:p w14:paraId="3E17E37B" w14:textId="5E1401E8" w:rsidR="002D40D1" w:rsidRPr="002D40D1" w:rsidRDefault="002D40D1" w:rsidP="002D40D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94F10" w14:textId="085162E8" w:rsidR="002D40D1" w:rsidRDefault="002D40D1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54C15A8" wp14:editId="4322BF2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9905" cy="345440"/>
              <wp:effectExtent l="0" t="0" r="4445" b="0"/>
              <wp:wrapNone/>
              <wp:docPr id="1467709809" name="Caixa de Texto 1" descr="Ostensiv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27ED30" w14:textId="1AC32255" w:rsidR="002D40D1" w:rsidRPr="002D40D1" w:rsidRDefault="002D40D1" w:rsidP="002D40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D40D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Ostensivo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4C15A8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8" type="#_x0000_t202" alt="Ostensivo" style="position:absolute;margin-left:0;margin-top:0;width:40.1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" filled="f" stroked="f">
              <v:textbox style="mso-fit-shape-to-text:t" inset="0,0,0,15pt">
                <w:txbxContent>
                  <w:p w14:paraId="5427ED30" w14:textId="1AC32255" w:rsidR="002D40D1" w:rsidRPr="002D40D1" w:rsidRDefault="002D40D1" w:rsidP="002D40D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D40D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Ostensivo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1AA5C" w14:textId="193EC33F" w:rsidR="003740B4" w:rsidRDefault="002D40D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  <w:r>
      <w:rPr>
        <w:noProof/>
        <w:color w:val="000000"/>
        <w:sz w:val="2"/>
        <w:szCs w:val="2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7D503C2" wp14:editId="3EDA5A5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9905" cy="345440"/>
              <wp:effectExtent l="0" t="0" r="4445" b="0"/>
              <wp:wrapNone/>
              <wp:docPr id="597052877" name="Caixa de Texto 4" descr="Ostensiv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C0E321" w14:textId="7ED629F3" w:rsidR="002D40D1" w:rsidRPr="002D40D1" w:rsidRDefault="002D40D1" w:rsidP="002D40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D40D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Ostensivo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D503C2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9" type="#_x0000_t202" alt="Ostensivo" style="position:absolute;margin-left:0;margin-top:0;width:40.15pt;height:27.2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" filled="f" stroked="f">
              <v:textbox style="mso-fit-shape-to-text:t" inset="0,0,0,15pt">
                <w:txbxContent>
                  <w:p w14:paraId="2CC0E321" w14:textId="7ED629F3" w:rsidR="002D40D1" w:rsidRPr="002D40D1" w:rsidRDefault="002D40D1" w:rsidP="002D40D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D40D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Ostensivo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55AC3" w14:textId="77777777" w:rsidR="00E609DB" w:rsidRDefault="00E609DB">
      <w:r>
        <w:separator/>
      </w:r>
    </w:p>
  </w:footnote>
  <w:footnote w:type="continuationSeparator" w:id="0">
    <w:p w14:paraId="2CAB233B" w14:textId="77777777" w:rsidR="00E609DB" w:rsidRDefault="00E609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08D7"/>
    <w:multiLevelType w:val="multilevel"/>
    <w:tmpl w:val="BF083AB4"/>
    <w:lvl w:ilvl="0">
      <w:numFmt w:val="bullet"/>
      <w:lvlText w:val="•"/>
      <w:lvlJc w:val="left"/>
      <w:pPr>
        <w:ind w:left="473" w:hanging="19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070" w:hanging="190"/>
      </w:pPr>
    </w:lvl>
    <w:lvl w:ilvl="2">
      <w:numFmt w:val="bullet"/>
      <w:lvlText w:val="•"/>
      <w:lvlJc w:val="left"/>
      <w:pPr>
        <w:ind w:left="1660" w:hanging="190"/>
      </w:pPr>
    </w:lvl>
    <w:lvl w:ilvl="3">
      <w:numFmt w:val="bullet"/>
      <w:lvlText w:val="•"/>
      <w:lvlJc w:val="left"/>
      <w:pPr>
        <w:ind w:left="2250" w:hanging="190"/>
      </w:pPr>
    </w:lvl>
    <w:lvl w:ilvl="4">
      <w:numFmt w:val="bullet"/>
      <w:lvlText w:val="•"/>
      <w:lvlJc w:val="left"/>
      <w:pPr>
        <w:ind w:left="2841" w:hanging="190"/>
      </w:pPr>
    </w:lvl>
    <w:lvl w:ilvl="5">
      <w:numFmt w:val="bullet"/>
      <w:lvlText w:val="•"/>
      <w:lvlJc w:val="left"/>
      <w:pPr>
        <w:ind w:left="3431" w:hanging="190"/>
      </w:pPr>
    </w:lvl>
    <w:lvl w:ilvl="6">
      <w:numFmt w:val="bullet"/>
      <w:lvlText w:val="•"/>
      <w:lvlJc w:val="left"/>
      <w:pPr>
        <w:ind w:left="4021" w:hanging="190"/>
      </w:pPr>
    </w:lvl>
    <w:lvl w:ilvl="7">
      <w:numFmt w:val="bullet"/>
      <w:lvlText w:val="•"/>
      <w:lvlJc w:val="left"/>
      <w:pPr>
        <w:ind w:left="4612" w:hanging="190"/>
      </w:pPr>
    </w:lvl>
    <w:lvl w:ilvl="8">
      <w:numFmt w:val="bullet"/>
      <w:lvlText w:val="•"/>
      <w:lvlJc w:val="left"/>
      <w:pPr>
        <w:ind w:left="5202" w:hanging="190"/>
      </w:pPr>
    </w:lvl>
  </w:abstractNum>
  <w:abstractNum w:abstractNumId="1" w15:restartNumberingAfterBreak="0">
    <w:nsid w:val="07FD2030"/>
    <w:multiLevelType w:val="multilevel"/>
    <w:tmpl w:val="03AE9948"/>
    <w:lvl w:ilvl="0">
      <w:numFmt w:val="bullet"/>
      <w:lvlText w:val="•"/>
      <w:lvlJc w:val="left"/>
      <w:pPr>
        <w:ind w:left="473" w:hanging="19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070" w:hanging="190"/>
      </w:pPr>
    </w:lvl>
    <w:lvl w:ilvl="2">
      <w:numFmt w:val="bullet"/>
      <w:lvlText w:val="•"/>
      <w:lvlJc w:val="left"/>
      <w:pPr>
        <w:ind w:left="1660" w:hanging="190"/>
      </w:pPr>
    </w:lvl>
    <w:lvl w:ilvl="3">
      <w:numFmt w:val="bullet"/>
      <w:lvlText w:val="•"/>
      <w:lvlJc w:val="left"/>
      <w:pPr>
        <w:ind w:left="2250" w:hanging="190"/>
      </w:pPr>
    </w:lvl>
    <w:lvl w:ilvl="4">
      <w:numFmt w:val="bullet"/>
      <w:lvlText w:val="•"/>
      <w:lvlJc w:val="left"/>
      <w:pPr>
        <w:ind w:left="2841" w:hanging="190"/>
      </w:pPr>
    </w:lvl>
    <w:lvl w:ilvl="5">
      <w:numFmt w:val="bullet"/>
      <w:lvlText w:val="•"/>
      <w:lvlJc w:val="left"/>
      <w:pPr>
        <w:ind w:left="3431" w:hanging="190"/>
      </w:pPr>
    </w:lvl>
    <w:lvl w:ilvl="6">
      <w:numFmt w:val="bullet"/>
      <w:lvlText w:val="•"/>
      <w:lvlJc w:val="left"/>
      <w:pPr>
        <w:ind w:left="4021" w:hanging="190"/>
      </w:pPr>
    </w:lvl>
    <w:lvl w:ilvl="7">
      <w:numFmt w:val="bullet"/>
      <w:lvlText w:val="•"/>
      <w:lvlJc w:val="left"/>
      <w:pPr>
        <w:ind w:left="4612" w:hanging="190"/>
      </w:pPr>
    </w:lvl>
    <w:lvl w:ilvl="8">
      <w:numFmt w:val="bullet"/>
      <w:lvlText w:val="•"/>
      <w:lvlJc w:val="left"/>
      <w:pPr>
        <w:ind w:left="5202" w:hanging="190"/>
      </w:pPr>
    </w:lvl>
  </w:abstractNum>
  <w:abstractNum w:abstractNumId="2" w15:restartNumberingAfterBreak="0">
    <w:nsid w:val="0A394F5D"/>
    <w:multiLevelType w:val="multilevel"/>
    <w:tmpl w:val="DE60BBFC"/>
    <w:lvl w:ilvl="0">
      <w:numFmt w:val="bullet"/>
      <w:lvlText w:val="•"/>
      <w:lvlJc w:val="left"/>
      <w:pPr>
        <w:ind w:left="473" w:hanging="19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070" w:hanging="190"/>
      </w:pPr>
    </w:lvl>
    <w:lvl w:ilvl="2">
      <w:numFmt w:val="bullet"/>
      <w:lvlText w:val="•"/>
      <w:lvlJc w:val="left"/>
      <w:pPr>
        <w:ind w:left="1660" w:hanging="190"/>
      </w:pPr>
    </w:lvl>
    <w:lvl w:ilvl="3">
      <w:numFmt w:val="bullet"/>
      <w:lvlText w:val="•"/>
      <w:lvlJc w:val="left"/>
      <w:pPr>
        <w:ind w:left="2250" w:hanging="190"/>
      </w:pPr>
    </w:lvl>
    <w:lvl w:ilvl="4">
      <w:numFmt w:val="bullet"/>
      <w:lvlText w:val="•"/>
      <w:lvlJc w:val="left"/>
      <w:pPr>
        <w:ind w:left="2841" w:hanging="190"/>
      </w:pPr>
    </w:lvl>
    <w:lvl w:ilvl="5">
      <w:numFmt w:val="bullet"/>
      <w:lvlText w:val="•"/>
      <w:lvlJc w:val="left"/>
      <w:pPr>
        <w:ind w:left="3431" w:hanging="190"/>
      </w:pPr>
    </w:lvl>
    <w:lvl w:ilvl="6">
      <w:numFmt w:val="bullet"/>
      <w:lvlText w:val="•"/>
      <w:lvlJc w:val="left"/>
      <w:pPr>
        <w:ind w:left="4021" w:hanging="190"/>
      </w:pPr>
    </w:lvl>
    <w:lvl w:ilvl="7">
      <w:numFmt w:val="bullet"/>
      <w:lvlText w:val="•"/>
      <w:lvlJc w:val="left"/>
      <w:pPr>
        <w:ind w:left="4612" w:hanging="190"/>
      </w:pPr>
    </w:lvl>
    <w:lvl w:ilvl="8">
      <w:numFmt w:val="bullet"/>
      <w:lvlText w:val="•"/>
      <w:lvlJc w:val="left"/>
      <w:pPr>
        <w:ind w:left="5202" w:hanging="190"/>
      </w:pPr>
    </w:lvl>
  </w:abstractNum>
  <w:abstractNum w:abstractNumId="3" w15:restartNumberingAfterBreak="0">
    <w:nsid w:val="0CCA54BE"/>
    <w:multiLevelType w:val="multilevel"/>
    <w:tmpl w:val="86F4BB08"/>
    <w:lvl w:ilvl="0">
      <w:numFmt w:val="bullet"/>
      <w:lvlText w:val="•"/>
      <w:lvlJc w:val="left"/>
      <w:pPr>
        <w:ind w:left="473" w:hanging="19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311" w:hanging="190"/>
      </w:pPr>
    </w:lvl>
    <w:lvl w:ilvl="2">
      <w:numFmt w:val="bullet"/>
      <w:lvlText w:val="•"/>
      <w:lvlJc w:val="left"/>
      <w:pPr>
        <w:ind w:left="2143" w:hanging="190"/>
      </w:pPr>
    </w:lvl>
    <w:lvl w:ilvl="3">
      <w:numFmt w:val="bullet"/>
      <w:lvlText w:val="•"/>
      <w:lvlJc w:val="left"/>
      <w:pPr>
        <w:ind w:left="2974" w:hanging="190"/>
      </w:pPr>
    </w:lvl>
    <w:lvl w:ilvl="4">
      <w:numFmt w:val="bullet"/>
      <w:lvlText w:val="•"/>
      <w:lvlJc w:val="left"/>
      <w:pPr>
        <w:ind w:left="3806" w:hanging="190"/>
      </w:pPr>
    </w:lvl>
    <w:lvl w:ilvl="5">
      <w:numFmt w:val="bullet"/>
      <w:lvlText w:val="•"/>
      <w:lvlJc w:val="left"/>
      <w:pPr>
        <w:ind w:left="4638" w:hanging="190"/>
      </w:pPr>
    </w:lvl>
    <w:lvl w:ilvl="6">
      <w:numFmt w:val="bullet"/>
      <w:lvlText w:val="•"/>
      <w:lvlJc w:val="left"/>
      <w:pPr>
        <w:ind w:left="5469" w:hanging="190"/>
      </w:pPr>
    </w:lvl>
    <w:lvl w:ilvl="7">
      <w:numFmt w:val="bullet"/>
      <w:lvlText w:val="•"/>
      <w:lvlJc w:val="left"/>
      <w:pPr>
        <w:ind w:left="6301" w:hanging="190"/>
      </w:pPr>
    </w:lvl>
    <w:lvl w:ilvl="8">
      <w:numFmt w:val="bullet"/>
      <w:lvlText w:val="•"/>
      <w:lvlJc w:val="left"/>
      <w:pPr>
        <w:ind w:left="7132" w:hanging="190"/>
      </w:pPr>
    </w:lvl>
  </w:abstractNum>
  <w:abstractNum w:abstractNumId="4" w15:restartNumberingAfterBreak="0">
    <w:nsid w:val="1162056C"/>
    <w:multiLevelType w:val="multilevel"/>
    <w:tmpl w:val="66624612"/>
    <w:lvl w:ilvl="0">
      <w:numFmt w:val="bullet"/>
      <w:lvlText w:val="•"/>
      <w:lvlJc w:val="left"/>
      <w:pPr>
        <w:ind w:left="473" w:hanging="19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070" w:hanging="190"/>
      </w:pPr>
    </w:lvl>
    <w:lvl w:ilvl="2">
      <w:numFmt w:val="bullet"/>
      <w:lvlText w:val="•"/>
      <w:lvlJc w:val="left"/>
      <w:pPr>
        <w:ind w:left="1660" w:hanging="190"/>
      </w:pPr>
    </w:lvl>
    <w:lvl w:ilvl="3">
      <w:numFmt w:val="bullet"/>
      <w:lvlText w:val="•"/>
      <w:lvlJc w:val="left"/>
      <w:pPr>
        <w:ind w:left="2250" w:hanging="190"/>
      </w:pPr>
    </w:lvl>
    <w:lvl w:ilvl="4">
      <w:numFmt w:val="bullet"/>
      <w:lvlText w:val="•"/>
      <w:lvlJc w:val="left"/>
      <w:pPr>
        <w:ind w:left="2841" w:hanging="190"/>
      </w:pPr>
    </w:lvl>
    <w:lvl w:ilvl="5">
      <w:numFmt w:val="bullet"/>
      <w:lvlText w:val="•"/>
      <w:lvlJc w:val="left"/>
      <w:pPr>
        <w:ind w:left="3431" w:hanging="190"/>
      </w:pPr>
    </w:lvl>
    <w:lvl w:ilvl="6">
      <w:numFmt w:val="bullet"/>
      <w:lvlText w:val="•"/>
      <w:lvlJc w:val="left"/>
      <w:pPr>
        <w:ind w:left="4021" w:hanging="190"/>
      </w:pPr>
    </w:lvl>
    <w:lvl w:ilvl="7">
      <w:numFmt w:val="bullet"/>
      <w:lvlText w:val="•"/>
      <w:lvlJc w:val="left"/>
      <w:pPr>
        <w:ind w:left="4612" w:hanging="190"/>
      </w:pPr>
    </w:lvl>
    <w:lvl w:ilvl="8">
      <w:numFmt w:val="bullet"/>
      <w:lvlText w:val="•"/>
      <w:lvlJc w:val="left"/>
      <w:pPr>
        <w:ind w:left="5202" w:hanging="190"/>
      </w:pPr>
    </w:lvl>
  </w:abstractNum>
  <w:abstractNum w:abstractNumId="5" w15:restartNumberingAfterBreak="0">
    <w:nsid w:val="1EED266A"/>
    <w:multiLevelType w:val="multilevel"/>
    <w:tmpl w:val="D17ABFB8"/>
    <w:lvl w:ilvl="0">
      <w:numFmt w:val="bullet"/>
      <w:lvlText w:val="•"/>
      <w:lvlJc w:val="left"/>
      <w:pPr>
        <w:ind w:left="473" w:hanging="19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311" w:hanging="190"/>
      </w:pPr>
    </w:lvl>
    <w:lvl w:ilvl="2">
      <w:numFmt w:val="bullet"/>
      <w:lvlText w:val="•"/>
      <w:lvlJc w:val="left"/>
      <w:pPr>
        <w:ind w:left="2143" w:hanging="190"/>
      </w:pPr>
    </w:lvl>
    <w:lvl w:ilvl="3">
      <w:numFmt w:val="bullet"/>
      <w:lvlText w:val="•"/>
      <w:lvlJc w:val="left"/>
      <w:pPr>
        <w:ind w:left="2974" w:hanging="190"/>
      </w:pPr>
    </w:lvl>
    <w:lvl w:ilvl="4">
      <w:numFmt w:val="bullet"/>
      <w:lvlText w:val="•"/>
      <w:lvlJc w:val="left"/>
      <w:pPr>
        <w:ind w:left="3806" w:hanging="190"/>
      </w:pPr>
    </w:lvl>
    <w:lvl w:ilvl="5">
      <w:numFmt w:val="bullet"/>
      <w:lvlText w:val="•"/>
      <w:lvlJc w:val="left"/>
      <w:pPr>
        <w:ind w:left="4638" w:hanging="190"/>
      </w:pPr>
    </w:lvl>
    <w:lvl w:ilvl="6">
      <w:numFmt w:val="bullet"/>
      <w:lvlText w:val="•"/>
      <w:lvlJc w:val="left"/>
      <w:pPr>
        <w:ind w:left="5469" w:hanging="190"/>
      </w:pPr>
    </w:lvl>
    <w:lvl w:ilvl="7">
      <w:numFmt w:val="bullet"/>
      <w:lvlText w:val="•"/>
      <w:lvlJc w:val="left"/>
      <w:pPr>
        <w:ind w:left="6301" w:hanging="190"/>
      </w:pPr>
    </w:lvl>
    <w:lvl w:ilvl="8">
      <w:numFmt w:val="bullet"/>
      <w:lvlText w:val="•"/>
      <w:lvlJc w:val="left"/>
      <w:pPr>
        <w:ind w:left="7132" w:hanging="190"/>
      </w:pPr>
    </w:lvl>
  </w:abstractNum>
  <w:abstractNum w:abstractNumId="6" w15:restartNumberingAfterBreak="0">
    <w:nsid w:val="21AF5E00"/>
    <w:multiLevelType w:val="multilevel"/>
    <w:tmpl w:val="D3F05FCE"/>
    <w:lvl w:ilvl="0">
      <w:numFmt w:val="bullet"/>
      <w:lvlText w:val="•"/>
      <w:lvlJc w:val="left"/>
      <w:pPr>
        <w:ind w:left="473" w:hanging="19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311" w:hanging="190"/>
      </w:pPr>
    </w:lvl>
    <w:lvl w:ilvl="2">
      <w:numFmt w:val="bullet"/>
      <w:lvlText w:val="•"/>
      <w:lvlJc w:val="left"/>
      <w:pPr>
        <w:ind w:left="2143" w:hanging="190"/>
      </w:pPr>
    </w:lvl>
    <w:lvl w:ilvl="3">
      <w:numFmt w:val="bullet"/>
      <w:lvlText w:val="•"/>
      <w:lvlJc w:val="left"/>
      <w:pPr>
        <w:ind w:left="2974" w:hanging="190"/>
      </w:pPr>
    </w:lvl>
    <w:lvl w:ilvl="4">
      <w:numFmt w:val="bullet"/>
      <w:lvlText w:val="•"/>
      <w:lvlJc w:val="left"/>
      <w:pPr>
        <w:ind w:left="3806" w:hanging="190"/>
      </w:pPr>
    </w:lvl>
    <w:lvl w:ilvl="5">
      <w:numFmt w:val="bullet"/>
      <w:lvlText w:val="•"/>
      <w:lvlJc w:val="left"/>
      <w:pPr>
        <w:ind w:left="4638" w:hanging="190"/>
      </w:pPr>
    </w:lvl>
    <w:lvl w:ilvl="6">
      <w:numFmt w:val="bullet"/>
      <w:lvlText w:val="•"/>
      <w:lvlJc w:val="left"/>
      <w:pPr>
        <w:ind w:left="5469" w:hanging="190"/>
      </w:pPr>
    </w:lvl>
    <w:lvl w:ilvl="7">
      <w:numFmt w:val="bullet"/>
      <w:lvlText w:val="•"/>
      <w:lvlJc w:val="left"/>
      <w:pPr>
        <w:ind w:left="6301" w:hanging="190"/>
      </w:pPr>
    </w:lvl>
    <w:lvl w:ilvl="8">
      <w:numFmt w:val="bullet"/>
      <w:lvlText w:val="•"/>
      <w:lvlJc w:val="left"/>
      <w:pPr>
        <w:ind w:left="7132" w:hanging="190"/>
      </w:pPr>
    </w:lvl>
  </w:abstractNum>
  <w:abstractNum w:abstractNumId="7" w15:restartNumberingAfterBreak="0">
    <w:nsid w:val="270D66F9"/>
    <w:multiLevelType w:val="multilevel"/>
    <w:tmpl w:val="412C7EE2"/>
    <w:lvl w:ilvl="0">
      <w:numFmt w:val="bullet"/>
      <w:lvlText w:val="•"/>
      <w:lvlJc w:val="left"/>
      <w:pPr>
        <w:ind w:left="473" w:hanging="19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311" w:hanging="190"/>
      </w:pPr>
    </w:lvl>
    <w:lvl w:ilvl="2">
      <w:numFmt w:val="bullet"/>
      <w:lvlText w:val="•"/>
      <w:lvlJc w:val="left"/>
      <w:pPr>
        <w:ind w:left="2143" w:hanging="190"/>
      </w:pPr>
    </w:lvl>
    <w:lvl w:ilvl="3">
      <w:numFmt w:val="bullet"/>
      <w:lvlText w:val="•"/>
      <w:lvlJc w:val="left"/>
      <w:pPr>
        <w:ind w:left="2974" w:hanging="190"/>
      </w:pPr>
    </w:lvl>
    <w:lvl w:ilvl="4">
      <w:numFmt w:val="bullet"/>
      <w:lvlText w:val="•"/>
      <w:lvlJc w:val="left"/>
      <w:pPr>
        <w:ind w:left="3806" w:hanging="190"/>
      </w:pPr>
    </w:lvl>
    <w:lvl w:ilvl="5">
      <w:numFmt w:val="bullet"/>
      <w:lvlText w:val="•"/>
      <w:lvlJc w:val="left"/>
      <w:pPr>
        <w:ind w:left="4638" w:hanging="190"/>
      </w:pPr>
    </w:lvl>
    <w:lvl w:ilvl="6">
      <w:numFmt w:val="bullet"/>
      <w:lvlText w:val="•"/>
      <w:lvlJc w:val="left"/>
      <w:pPr>
        <w:ind w:left="5469" w:hanging="190"/>
      </w:pPr>
    </w:lvl>
    <w:lvl w:ilvl="7">
      <w:numFmt w:val="bullet"/>
      <w:lvlText w:val="•"/>
      <w:lvlJc w:val="left"/>
      <w:pPr>
        <w:ind w:left="6301" w:hanging="190"/>
      </w:pPr>
    </w:lvl>
    <w:lvl w:ilvl="8">
      <w:numFmt w:val="bullet"/>
      <w:lvlText w:val="•"/>
      <w:lvlJc w:val="left"/>
      <w:pPr>
        <w:ind w:left="7132" w:hanging="190"/>
      </w:pPr>
    </w:lvl>
  </w:abstractNum>
  <w:abstractNum w:abstractNumId="8" w15:restartNumberingAfterBreak="0">
    <w:nsid w:val="2A22218E"/>
    <w:multiLevelType w:val="multilevel"/>
    <w:tmpl w:val="DA2A2332"/>
    <w:lvl w:ilvl="0">
      <w:numFmt w:val="bullet"/>
      <w:lvlText w:val="•"/>
      <w:lvlJc w:val="left"/>
      <w:pPr>
        <w:ind w:left="473" w:hanging="19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070" w:hanging="190"/>
      </w:pPr>
    </w:lvl>
    <w:lvl w:ilvl="2">
      <w:numFmt w:val="bullet"/>
      <w:lvlText w:val="•"/>
      <w:lvlJc w:val="left"/>
      <w:pPr>
        <w:ind w:left="1660" w:hanging="190"/>
      </w:pPr>
    </w:lvl>
    <w:lvl w:ilvl="3">
      <w:numFmt w:val="bullet"/>
      <w:lvlText w:val="•"/>
      <w:lvlJc w:val="left"/>
      <w:pPr>
        <w:ind w:left="2250" w:hanging="190"/>
      </w:pPr>
    </w:lvl>
    <w:lvl w:ilvl="4">
      <w:numFmt w:val="bullet"/>
      <w:lvlText w:val="•"/>
      <w:lvlJc w:val="left"/>
      <w:pPr>
        <w:ind w:left="2841" w:hanging="190"/>
      </w:pPr>
    </w:lvl>
    <w:lvl w:ilvl="5">
      <w:numFmt w:val="bullet"/>
      <w:lvlText w:val="•"/>
      <w:lvlJc w:val="left"/>
      <w:pPr>
        <w:ind w:left="3431" w:hanging="190"/>
      </w:pPr>
    </w:lvl>
    <w:lvl w:ilvl="6">
      <w:numFmt w:val="bullet"/>
      <w:lvlText w:val="•"/>
      <w:lvlJc w:val="left"/>
      <w:pPr>
        <w:ind w:left="4021" w:hanging="190"/>
      </w:pPr>
    </w:lvl>
    <w:lvl w:ilvl="7">
      <w:numFmt w:val="bullet"/>
      <w:lvlText w:val="•"/>
      <w:lvlJc w:val="left"/>
      <w:pPr>
        <w:ind w:left="4612" w:hanging="190"/>
      </w:pPr>
    </w:lvl>
    <w:lvl w:ilvl="8">
      <w:numFmt w:val="bullet"/>
      <w:lvlText w:val="•"/>
      <w:lvlJc w:val="left"/>
      <w:pPr>
        <w:ind w:left="5202" w:hanging="190"/>
      </w:pPr>
    </w:lvl>
  </w:abstractNum>
  <w:abstractNum w:abstractNumId="9" w15:restartNumberingAfterBreak="0">
    <w:nsid w:val="2BAF0A2D"/>
    <w:multiLevelType w:val="multilevel"/>
    <w:tmpl w:val="1C9CD35C"/>
    <w:lvl w:ilvl="0">
      <w:numFmt w:val="bullet"/>
      <w:lvlText w:val="•"/>
      <w:lvlJc w:val="left"/>
      <w:pPr>
        <w:ind w:left="473" w:hanging="19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311" w:hanging="190"/>
      </w:pPr>
    </w:lvl>
    <w:lvl w:ilvl="2">
      <w:numFmt w:val="bullet"/>
      <w:lvlText w:val="•"/>
      <w:lvlJc w:val="left"/>
      <w:pPr>
        <w:ind w:left="2143" w:hanging="190"/>
      </w:pPr>
    </w:lvl>
    <w:lvl w:ilvl="3">
      <w:numFmt w:val="bullet"/>
      <w:lvlText w:val="•"/>
      <w:lvlJc w:val="left"/>
      <w:pPr>
        <w:ind w:left="2974" w:hanging="190"/>
      </w:pPr>
    </w:lvl>
    <w:lvl w:ilvl="4">
      <w:numFmt w:val="bullet"/>
      <w:lvlText w:val="•"/>
      <w:lvlJc w:val="left"/>
      <w:pPr>
        <w:ind w:left="3806" w:hanging="190"/>
      </w:pPr>
    </w:lvl>
    <w:lvl w:ilvl="5">
      <w:numFmt w:val="bullet"/>
      <w:lvlText w:val="•"/>
      <w:lvlJc w:val="left"/>
      <w:pPr>
        <w:ind w:left="4638" w:hanging="190"/>
      </w:pPr>
    </w:lvl>
    <w:lvl w:ilvl="6">
      <w:numFmt w:val="bullet"/>
      <w:lvlText w:val="•"/>
      <w:lvlJc w:val="left"/>
      <w:pPr>
        <w:ind w:left="5469" w:hanging="190"/>
      </w:pPr>
    </w:lvl>
    <w:lvl w:ilvl="7">
      <w:numFmt w:val="bullet"/>
      <w:lvlText w:val="•"/>
      <w:lvlJc w:val="left"/>
      <w:pPr>
        <w:ind w:left="6301" w:hanging="190"/>
      </w:pPr>
    </w:lvl>
    <w:lvl w:ilvl="8">
      <w:numFmt w:val="bullet"/>
      <w:lvlText w:val="•"/>
      <w:lvlJc w:val="left"/>
      <w:pPr>
        <w:ind w:left="7132" w:hanging="190"/>
      </w:pPr>
    </w:lvl>
  </w:abstractNum>
  <w:abstractNum w:abstractNumId="10" w15:restartNumberingAfterBreak="0">
    <w:nsid w:val="2F7602F4"/>
    <w:multiLevelType w:val="multilevel"/>
    <w:tmpl w:val="E716D484"/>
    <w:lvl w:ilvl="0">
      <w:numFmt w:val="bullet"/>
      <w:lvlText w:val="•"/>
      <w:lvlJc w:val="left"/>
      <w:pPr>
        <w:ind w:left="473" w:hanging="19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311" w:hanging="190"/>
      </w:pPr>
    </w:lvl>
    <w:lvl w:ilvl="2">
      <w:numFmt w:val="bullet"/>
      <w:lvlText w:val="•"/>
      <w:lvlJc w:val="left"/>
      <w:pPr>
        <w:ind w:left="2143" w:hanging="190"/>
      </w:pPr>
    </w:lvl>
    <w:lvl w:ilvl="3">
      <w:numFmt w:val="bullet"/>
      <w:lvlText w:val="•"/>
      <w:lvlJc w:val="left"/>
      <w:pPr>
        <w:ind w:left="2974" w:hanging="190"/>
      </w:pPr>
    </w:lvl>
    <w:lvl w:ilvl="4">
      <w:numFmt w:val="bullet"/>
      <w:lvlText w:val="•"/>
      <w:lvlJc w:val="left"/>
      <w:pPr>
        <w:ind w:left="3806" w:hanging="190"/>
      </w:pPr>
    </w:lvl>
    <w:lvl w:ilvl="5">
      <w:numFmt w:val="bullet"/>
      <w:lvlText w:val="•"/>
      <w:lvlJc w:val="left"/>
      <w:pPr>
        <w:ind w:left="4638" w:hanging="190"/>
      </w:pPr>
    </w:lvl>
    <w:lvl w:ilvl="6">
      <w:numFmt w:val="bullet"/>
      <w:lvlText w:val="•"/>
      <w:lvlJc w:val="left"/>
      <w:pPr>
        <w:ind w:left="5469" w:hanging="190"/>
      </w:pPr>
    </w:lvl>
    <w:lvl w:ilvl="7">
      <w:numFmt w:val="bullet"/>
      <w:lvlText w:val="•"/>
      <w:lvlJc w:val="left"/>
      <w:pPr>
        <w:ind w:left="6301" w:hanging="190"/>
      </w:pPr>
    </w:lvl>
    <w:lvl w:ilvl="8">
      <w:numFmt w:val="bullet"/>
      <w:lvlText w:val="•"/>
      <w:lvlJc w:val="left"/>
      <w:pPr>
        <w:ind w:left="7132" w:hanging="190"/>
      </w:pPr>
    </w:lvl>
  </w:abstractNum>
  <w:abstractNum w:abstractNumId="11" w15:restartNumberingAfterBreak="0">
    <w:nsid w:val="32687A4B"/>
    <w:multiLevelType w:val="multilevel"/>
    <w:tmpl w:val="D8FA9594"/>
    <w:lvl w:ilvl="0">
      <w:numFmt w:val="bullet"/>
      <w:lvlText w:val="•"/>
      <w:lvlJc w:val="left"/>
      <w:pPr>
        <w:ind w:left="473" w:hanging="19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311" w:hanging="190"/>
      </w:pPr>
    </w:lvl>
    <w:lvl w:ilvl="2">
      <w:numFmt w:val="bullet"/>
      <w:lvlText w:val="•"/>
      <w:lvlJc w:val="left"/>
      <w:pPr>
        <w:ind w:left="2143" w:hanging="190"/>
      </w:pPr>
    </w:lvl>
    <w:lvl w:ilvl="3">
      <w:numFmt w:val="bullet"/>
      <w:lvlText w:val="•"/>
      <w:lvlJc w:val="left"/>
      <w:pPr>
        <w:ind w:left="2974" w:hanging="190"/>
      </w:pPr>
    </w:lvl>
    <w:lvl w:ilvl="4">
      <w:numFmt w:val="bullet"/>
      <w:lvlText w:val="•"/>
      <w:lvlJc w:val="left"/>
      <w:pPr>
        <w:ind w:left="3806" w:hanging="190"/>
      </w:pPr>
    </w:lvl>
    <w:lvl w:ilvl="5">
      <w:numFmt w:val="bullet"/>
      <w:lvlText w:val="•"/>
      <w:lvlJc w:val="left"/>
      <w:pPr>
        <w:ind w:left="4638" w:hanging="190"/>
      </w:pPr>
    </w:lvl>
    <w:lvl w:ilvl="6">
      <w:numFmt w:val="bullet"/>
      <w:lvlText w:val="•"/>
      <w:lvlJc w:val="left"/>
      <w:pPr>
        <w:ind w:left="5469" w:hanging="190"/>
      </w:pPr>
    </w:lvl>
    <w:lvl w:ilvl="7">
      <w:numFmt w:val="bullet"/>
      <w:lvlText w:val="•"/>
      <w:lvlJc w:val="left"/>
      <w:pPr>
        <w:ind w:left="6301" w:hanging="190"/>
      </w:pPr>
    </w:lvl>
    <w:lvl w:ilvl="8">
      <w:numFmt w:val="bullet"/>
      <w:lvlText w:val="•"/>
      <w:lvlJc w:val="left"/>
      <w:pPr>
        <w:ind w:left="7132" w:hanging="190"/>
      </w:pPr>
    </w:lvl>
  </w:abstractNum>
  <w:abstractNum w:abstractNumId="12" w15:restartNumberingAfterBreak="0">
    <w:nsid w:val="4065212B"/>
    <w:multiLevelType w:val="multilevel"/>
    <w:tmpl w:val="40FEDF50"/>
    <w:lvl w:ilvl="0">
      <w:start w:val="1"/>
      <w:numFmt w:val="decimal"/>
      <w:lvlText w:val="%1."/>
      <w:lvlJc w:val="left"/>
      <w:pPr>
        <w:ind w:left="643" w:hanging="36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455" w:hanging="360"/>
      </w:pPr>
    </w:lvl>
    <w:lvl w:ilvl="2">
      <w:numFmt w:val="bullet"/>
      <w:lvlText w:val="•"/>
      <w:lvlJc w:val="left"/>
      <w:pPr>
        <w:ind w:left="2271" w:hanging="360"/>
      </w:pPr>
    </w:lvl>
    <w:lvl w:ilvl="3">
      <w:numFmt w:val="bullet"/>
      <w:lvlText w:val="•"/>
      <w:lvlJc w:val="left"/>
      <w:pPr>
        <w:ind w:left="3086" w:hanging="360"/>
      </w:pPr>
    </w:lvl>
    <w:lvl w:ilvl="4">
      <w:numFmt w:val="bullet"/>
      <w:lvlText w:val="•"/>
      <w:lvlJc w:val="left"/>
      <w:pPr>
        <w:ind w:left="3902" w:hanging="360"/>
      </w:pPr>
    </w:lvl>
    <w:lvl w:ilvl="5">
      <w:numFmt w:val="bullet"/>
      <w:lvlText w:val="•"/>
      <w:lvlJc w:val="left"/>
      <w:pPr>
        <w:ind w:left="4718" w:hanging="360"/>
      </w:pPr>
    </w:lvl>
    <w:lvl w:ilvl="6">
      <w:numFmt w:val="bullet"/>
      <w:lvlText w:val="•"/>
      <w:lvlJc w:val="left"/>
      <w:pPr>
        <w:ind w:left="5533" w:hanging="360"/>
      </w:pPr>
    </w:lvl>
    <w:lvl w:ilvl="7">
      <w:numFmt w:val="bullet"/>
      <w:lvlText w:val="•"/>
      <w:lvlJc w:val="left"/>
      <w:pPr>
        <w:ind w:left="6349" w:hanging="360"/>
      </w:pPr>
    </w:lvl>
    <w:lvl w:ilvl="8">
      <w:numFmt w:val="bullet"/>
      <w:lvlText w:val="•"/>
      <w:lvlJc w:val="left"/>
      <w:pPr>
        <w:ind w:left="7164" w:hanging="360"/>
      </w:pPr>
    </w:lvl>
  </w:abstractNum>
  <w:abstractNum w:abstractNumId="13" w15:restartNumberingAfterBreak="0">
    <w:nsid w:val="495456A3"/>
    <w:multiLevelType w:val="multilevel"/>
    <w:tmpl w:val="D6E0CA0C"/>
    <w:lvl w:ilvl="0">
      <w:numFmt w:val="bullet"/>
      <w:lvlText w:val="•"/>
      <w:lvlJc w:val="left"/>
      <w:pPr>
        <w:ind w:left="473" w:hanging="19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311" w:hanging="190"/>
      </w:pPr>
    </w:lvl>
    <w:lvl w:ilvl="2">
      <w:numFmt w:val="bullet"/>
      <w:lvlText w:val="•"/>
      <w:lvlJc w:val="left"/>
      <w:pPr>
        <w:ind w:left="2143" w:hanging="190"/>
      </w:pPr>
    </w:lvl>
    <w:lvl w:ilvl="3">
      <w:numFmt w:val="bullet"/>
      <w:lvlText w:val="•"/>
      <w:lvlJc w:val="left"/>
      <w:pPr>
        <w:ind w:left="2974" w:hanging="190"/>
      </w:pPr>
    </w:lvl>
    <w:lvl w:ilvl="4">
      <w:numFmt w:val="bullet"/>
      <w:lvlText w:val="•"/>
      <w:lvlJc w:val="left"/>
      <w:pPr>
        <w:ind w:left="3806" w:hanging="190"/>
      </w:pPr>
    </w:lvl>
    <w:lvl w:ilvl="5">
      <w:numFmt w:val="bullet"/>
      <w:lvlText w:val="•"/>
      <w:lvlJc w:val="left"/>
      <w:pPr>
        <w:ind w:left="4638" w:hanging="190"/>
      </w:pPr>
    </w:lvl>
    <w:lvl w:ilvl="6">
      <w:numFmt w:val="bullet"/>
      <w:lvlText w:val="•"/>
      <w:lvlJc w:val="left"/>
      <w:pPr>
        <w:ind w:left="5469" w:hanging="190"/>
      </w:pPr>
    </w:lvl>
    <w:lvl w:ilvl="7">
      <w:numFmt w:val="bullet"/>
      <w:lvlText w:val="•"/>
      <w:lvlJc w:val="left"/>
      <w:pPr>
        <w:ind w:left="6301" w:hanging="190"/>
      </w:pPr>
    </w:lvl>
    <w:lvl w:ilvl="8">
      <w:numFmt w:val="bullet"/>
      <w:lvlText w:val="•"/>
      <w:lvlJc w:val="left"/>
      <w:pPr>
        <w:ind w:left="7132" w:hanging="190"/>
      </w:pPr>
    </w:lvl>
  </w:abstractNum>
  <w:abstractNum w:abstractNumId="14" w15:restartNumberingAfterBreak="0">
    <w:nsid w:val="4BD31A4C"/>
    <w:multiLevelType w:val="multilevel"/>
    <w:tmpl w:val="30049860"/>
    <w:lvl w:ilvl="0">
      <w:numFmt w:val="bullet"/>
      <w:lvlText w:val="•"/>
      <w:lvlJc w:val="left"/>
      <w:pPr>
        <w:ind w:left="473" w:hanging="19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070" w:hanging="190"/>
      </w:pPr>
    </w:lvl>
    <w:lvl w:ilvl="2">
      <w:numFmt w:val="bullet"/>
      <w:lvlText w:val="•"/>
      <w:lvlJc w:val="left"/>
      <w:pPr>
        <w:ind w:left="1660" w:hanging="190"/>
      </w:pPr>
    </w:lvl>
    <w:lvl w:ilvl="3">
      <w:numFmt w:val="bullet"/>
      <w:lvlText w:val="•"/>
      <w:lvlJc w:val="left"/>
      <w:pPr>
        <w:ind w:left="2250" w:hanging="190"/>
      </w:pPr>
    </w:lvl>
    <w:lvl w:ilvl="4">
      <w:numFmt w:val="bullet"/>
      <w:lvlText w:val="•"/>
      <w:lvlJc w:val="left"/>
      <w:pPr>
        <w:ind w:left="2841" w:hanging="190"/>
      </w:pPr>
    </w:lvl>
    <w:lvl w:ilvl="5">
      <w:numFmt w:val="bullet"/>
      <w:lvlText w:val="•"/>
      <w:lvlJc w:val="left"/>
      <w:pPr>
        <w:ind w:left="3431" w:hanging="190"/>
      </w:pPr>
    </w:lvl>
    <w:lvl w:ilvl="6">
      <w:numFmt w:val="bullet"/>
      <w:lvlText w:val="•"/>
      <w:lvlJc w:val="left"/>
      <w:pPr>
        <w:ind w:left="4021" w:hanging="190"/>
      </w:pPr>
    </w:lvl>
    <w:lvl w:ilvl="7">
      <w:numFmt w:val="bullet"/>
      <w:lvlText w:val="•"/>
      <w:lvlJc w:val="left"/>
      <w:pPr>
        <w:ind w:left="4612" w:hanging="190"/>
      </w:pPr>
    </w:lvl>
    <w:lvl w:ilvl="8">
      <w:numFmt w:val="bullet"/>
      <w:lvlText w:val="•"/>
      <w:lvlJc w:val="left"/>
      <w:pPr>
        <w:ind w:left="5202" w:hanging="190"/>
      </w:pPr>
    </w:lvl>
  </w:abstractNum>
  <w:abstractNum w:abstractNumId="15" w15:restartNumberingAfterBreak="0">
    <w:nsid w:val="523B7798"/>
    <w:multiLevelType w:val="multilevel"/>
    <w:tmpl w:val="9F08761E"/>
    <w:lvl w:ilvl="0">
      <w:numFmt w:val="bullet"/>
      <w:lvlText w:val="•"/>
      <w:lvlJc w:val="left"/>
      <w:pPr>
        <w:ind w:left="473" w:hanging="19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070" w:hanging="190"/>
      </w:pPr>
    </w:lvl>
    <w:lvl w:ilvl="2">
      <w:numFmt w:val="bullet"/>
      <w:lvlText w:val="•"/>
      <w:lvlJc w:val="left"/>
      <w:pPr>
        <w:ind w:left="1660" w:hanging="190"/>
      </w:pPr>
    </w:lvl>
    <w:lvl w:ilvl="3">
      <w:numFmt w:val="bullet"/>
      <w:lvlText w:val="•"/>
      <w:lvlJc w:val="left"/>
      <w:pPr>
        <w:ind w:left="2250" w:hanging="190"/>
      </w:pPr>
    </w:lvl>
    <w:lvl w:ilvl="4">
      <w:numFmt w:val="bullet"/>
      <w:lvlText w:val="•"/>
      <w:lvlJc w:val="left"/>
      <w:pPr>
        <w:ind w:left="2841" w:hanging="190"/>
      </w:pPr>
    </w:lvl>
    <w:lvl w:ilvl="5">
      <w:numFmt w:val="bullet"/>
      <w:lvlText w:val="•"/>
      <w:lvlJc w:val="left"/>
      <w:pPr>
        <w:ind w:left="3431" w:hanging="190"/>
      </w:pPr>
    </w:lvl>
    <w:lvl w:ilvl="6">
      <w:numFmt w:val="bullet"/>
      <w:lvlText w:val="•"/>
      <w:lvlJc w:val="left"/>
      <w:pPr>
        <w:ind w:left="4021" w:hanging="190"/>
      </w:pPr>
    </w:lvl>
    <w:lvl w:ilvl="7">
      <w:numFmt w:val="bullet"/>
      <w:lvlText w:val="•"/>
      <w:lvlJc w:val="left"/>
      <w:pPr>
        <w:ind w:left="4612" w:hanging="190"/>
      </w:pPr>
    </w:lvl>
    <w:lvl w:ilvl="8">
      <w:numFmt w:val="bullet"/>
      <w:lvlText w:val="•"/>
      <w:lvlJc w:val="left"/>
      <w:pPr>
        <w:ind w:left="5202" w:hanging="190"/>
      </w:pPr>
    </w:lvl>
  </w:abstractNum>
  <w:abstractNum w:abstractNumId="16" w15:restartNumberingAfterBreak="0">
    <w:nsid w:val="55B96400"/>
    <w:multiLevelType w:val="multilevel"/>
    <w:tmpl w:val="48FE872C"/>
    <w:lvl w:ilvl="0">
      <w:numFmt w:val="bullet"/>
      <w:lvlText w:val="•"/>
      <w:lvlJc w:val="left"/>
      <w:pPr>
        <w:ind w:left="473" w:hanging="19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070" w:hanging="190"/>
      </w:pPr>
    </w:lvl>
    <w:lvl w:ilvl="2">
      <w:numFmt w:val="bullet"/>
      <w:lvlText w:val="•"/>
      <w:lvlJc w:val="left"/>
      <w:pPr>
        <w:ind w:left="1660" w:hanging="190"/>
      </w:pPr>
    </w:lvl>
    <w:lvl w:ilvl="3">
      <w:numFmt w:val="bullet"/>
      <w:lvlText w:val="•"/>
      <w:lvlJc w:val="left"/>
      <w:pPr>
        <w:ind w:left="2250" w:hanging="190"/>
      </w:pPr>
    </w:lvl>
    <w:lvl w:ilvl="4">
      <w:numFmt w:val="bullet"/>
      <w:lvlText w:val="•"/>
      <w:lvlJc w:val="left"/>
      <w:pPr>
        <w:ind w:left="2841" w:hanging="190"/>
      </w:pPr>
    </w:lvl>
    <w:lvl w:ilvl="5">
      <w:numFmt w:val="bullet"/>
      <w:lvlText w:val="•"/>
      <w:lvlJc w:val="left"/>
      <w:pPr>
        <w:ind w:left="3431" w:hanging="190"/>
      </w:pPr>
    </w:lvl>
    <w:lvl w:ilvl="6">
      <w:numFmt w:val="bullet"/>
      <w:lvlText w:val="•"/>
      <w:lvlJc w:val="left"/>
      <w:pPr>
        <w:ind w:left="4021" w:hanging="190"/>
      </w:pPr>
    </w:lvl>
    <w:lvl w:ilvl="7">
      <w:numFmt w:val="bullet"/>
      <w:lvlText w:val="•"/>
      <w:lvlJc w:val="left"/>
      <w:pPr>
        <w:ind w:left="4612" w:hanging="190"/>
      </w:pPr>
    </w:lvl>
    <w:lvl w:ilvl="8">
      <w:numFmt w:val="bullet"/>
      <w:lvlText w:val="•"/>
      <w:lvlJc w:val="left"/>
      <w:pPr>
        <w:ind w:left="5202" w:hanging="190"/>
      </w:pPr>
    </w:lvl>
  </w:abstractNum>
  <w:abstractNum w:abstractNumId="17" w15:restartNumberingAfterBreak="0">
    <w:nsid w:val="67817A00"/>
    <w:multiLevelType w:val="multilevel"/>
    <w:tmpl w:val="44025456"/>
    <w:lvl w:ilvl="0">
      <w:numFmt w:val="bullet"/>
      <w:lvlText w:val="•"/>
      <w:lvlJc w:val="left"/>
      <w:pPr>
        <w:ind w:left="473" w:hanging="19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311" w:hanging="190"/>
      </w:pPr>
    </w:lvl>
    <w:lvl w:ilvl="2">
      <w:numFmt w:val="bullet"/>
      <w:lvlText w:val="•"/>
      <w:lvlJc w:val="left"/>
      <w:pPr>
        <w:ind w:left="2143" w:hanging="190"/>
      </w:pPr>
    </w:lvl>
    <w:lvl w:ilvl="3">
      <w:numFmt w:val="bullet"/>
      <w:lvlText w:val="•"/>
      <w:lvlJc w:val="left"/>
      <w:pPr>
        <w:ind w:left="2974" w:hanging="190"/>
      </w:pPr>
    </w:lvl>
    <w:lvl w:ilvl="4">
      <w:numFmt w:val="bullet"/>
      <w:lvlText w:val="•"/>
      <w:lvlJc w:val="left"/>
      <w:pPr>
        <w:ind w:left="3806" w:hanging="190"/>
      </w:pPr>
    </w:lvl>
    <w:lvl w:ilvl="5">
      <w:numFmt w:val="bullet"/>
      <w:lvlText w:val="•"/>
      <w:lvlJc w:val="left"/>
      <w:pPr>
        <w:ind w:left="4638" w:hanging="190"/>
      </w:pPr>
    </w:lvl>
    <w:lvl w:ilvl="6">
      <w:numFmt w:val="bullet"/>
      <w:lvlText w:val="•"/>
      <w:lvlJc w:val="left"/>
      <w:pPr>
        <w:ind w:left="5469" w:hanging="190"/>
      </w:pPr>
    </w:lvl>
    <w:lvl w:ilvl="7">
      <w:numFmt w:val="bullet"/>
      <w:lvlText w:val="•"/>
      <w:lvlJc w:val="left"/>
      <w:pPr>
        <w:ind w:left="6301" w:hanging="190"/>
      </w:pPr>
    </w:lvl>
    <w:lvl w:ilvl="8">
      <w:numFmt w:val="bullet"/>
      <w:lvlText w:val="•"/>
      <w:lvlJc w:val="left"/>
      <w:pPr>
        <w:ind w:left="7132" w:hanging="190"/>
      </w:pPr>
    </w:lvl>
  </w:abstractNum>
  <w:abstractNum w:abstractNumId="18" w15:restartNumberingAfterBreak="0">
    <w:nsid w:val="73A847F6"/>
    <w:multiLevelType w:val="multilevel"/>
    <w:tmpl w:val="CEC26D64"/>
    <w:lvl w:ilvl="0">
      <w:numFmt w:val="bullet"/>
      <w:lvlText w:val="•"/>
      <w:lvlJc w:val="left"/>
      <w:pPr>
        <w:ind w:left="473" w:hanging="19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070" w:hanging="190"/>
      </w:pPr>
    </w:lvl>
    <w:lvl w:ilvl="2">
      <w:numFmt w:val="bullet"/>
      <w:lvlText w:val="•"/>
      <w:lvlJc w:val="left"/>
      <w:pPr>
        <w:ind w:left="1660" w:hanging="190"/>
      </w:pPr>
    </w:lvl>
    <w:lvl w:ilvl="3">
      <w:numFmt w:val="bullet"/>
      <w:lvlText w:val="•"/>
      <w:lvlJc w:val="left"/>
      <w:pPr>
        <w:ind w:left="2250" w:hanging="190"/>
      </w:pPr>
    </w:lvl>
    <w:lvl w:ilvl="4">
      <w:numFmt w:val="bullet"/>
      <w:lvlText w:val="•"/>
      <w:lvlJc w:val="left"/>
      <w:pPr>
        <w:ind w:left="2841" w:hanging="190"/>
      </w:pPr>
    </w:lvl>
    <w:lvl w:ilvl="5">
      <w:numFmt w:val="bullet"/>
      <w:lvlText w:val="•"/>
      <w:lvlJc w:val="left"/>
      <w:pPr>
        <w:ind w:left="3431" w:hanging="190"/>
      </w:pPr>
    </w:lvl>
    <w:lvl w:ilvl="6">
      <w:numFmt w:val="bullet"/>
      <w:lvlText w:val="•"/>
      <w:lvlJc w:val="left"/>
      <w:pPr>
        <w:ind w:left="4021" w:hanging="190"/>
      </w:pPr>
    </w:lvl>
    <w:lvl w:ilvl="7">
      <w:numFmt w:val="bullet"/>
      <w:lvlText w:val="•"/>
      <w:lvlJc w:val="left"/>
      <w:pPr>
        <w:ind w:left="4612" w:hanging="190"/>
      </w:pPr>
    </w:lvl>
    <w:lvl w:ilvl="8">
      <w:numFmt w:val="bullet"/>
      <w:lvlText w:val="•"/>
      <w:lvlJc w:val="left"/>
      <w:pPr>
        <w:ind w:left="5202" w:hanging="190"/>
      </w:pPr>
    </w:lvl>
  </w:abstractNum>
  <w:abstractNum w:abstractNumId="19" w15:restartNumberingAfterBreak="0">
    <w:nsid w:val="77375D7F"/>
    <w:multiLevelType w:val="multilevel"/>
    <w:tmpl w:val="5340454A"/>
    <w:lvl w:ilvl="0">
      <w:start w:val="1"/>
      <w:numFmt w:val="decimal"/>
      <w:lvlText w:val="%1."/>
      <w:lvlJc w:val="left"/>
      <w:pPr>
        <w:ind w:left="643" w:hanging="36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455" w:hanging="360"/>
      </w:pPr>
    </w:lvl>
    <w:lvl w:ilvl="2">
      <w:numFmt w:val="bullet"/>
      <w:lvlText w:val="•"/>
      <w:lvlJc w:val="left"/>
      <w:pPr>
        <w:ind w:left="2271" w:hanging="360"/>
      </w:pPr>
    </w:lvl>
    <w:lvl w:ilvl="3">
      <w:numFmt w:val="bullet"/>
      <w:lvlText w:val="•"/>
      <w:lvlJc w:val="left"/>
      <w:pPr>
        <w:ind w:left="3086" w:hanging="360"/>
      </w:pPr>
    </w:lvl>
    <w:lvl w:ilvl="4">
      <w:numFmt w:val="bullet"/>
      <w:lvlText w:val="•"/>
      <w:lvlJc w:val="left"/>
      <w:pPr>
        <w:ind w:left="3902" w:hanging="360"/>
      </w:pPr>
    </w:lvl>
    <w:lvl w:ilvl="5">
      <w:numFmt w:val="bullet"/>
      <w:lvlText w:val="•"/>
      <w:lvlJc w:val="left"/>
      <w:pPr>
        <w:ind w:left="4718" w:hanging="360"/>
      </w:pPr>
    </w:lvl>
    <w:lvl w:ilvl="6">
      <w:numFmt w:val="bullet"/>
      <w:lvlText w:val="•"/>
      <w:lvlJc w:val="left"/>
      <w:pPr>
        <w:ind w:left="5533" w:hanging="360"/>
      </w:pPr>
    </w:lvl>
    <w:lvl w:ilvl="7">
      <w:numFmt w:val="bullet"/>
      <w:lvlText w:val="•"/>
      <w:lvlJc w:val="left"/>
      <w:pPr>
        <w:ind w:left="6349" w:hanging="360"/>
      </w:pPr>
    </w:lvl>
    <w:lvl w:ilvl="8">
      <w:numFmt w:val="bullet"/>
      <w:lvlText w:val="•"/>
      <w:lvlJc w:val="left"/>
      <w:pPr>
        <w:ind w:left="7164" w:hanging="360"/>
      </w:pPr>
    </w:lvl>
  </w:abstractNum>
  <w:abstractNum w:abstractNumId="20" w15:restartNumberingAfterBreak="0">
    <w:nsid w:val="7AC22F46"/>
    <w:multiLevelType w:val="multilevel"/>
    <w:tmpl w:val="9AF2AEA0"/>
    <w:lvl w:ilvl="0">
      <w:numFmt w:val="bullet"/>
      <w:lvlText w:val="•"/>
      <w:lvlJc w:val="left"/>
      <w:pPr>
        <w:ind w:left="473" w:hanging="191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311" w:hanging="191"/>
      </w:pPr>
    </w:lvl>
    <w:lvl w:ilvl="2">
      <w:numFmt w:val="bullet"/>
      <w:lvlText w:val="•"/>
      <w:lvlJc w:val="left"/>
      <w:pPr>
        <w:ind w:left="2143" w:hanging="190"/>
      </w:pPr>
    </w:lvl>
    <w:lvl w:ilvl="3">
      <w:numFmt w:val="bullet"/>
      <w:lvlText w:val="•"/>
      <w:lvlJc w:val="left"/>
      <w:pPr>
        <w:ind w:left="2974" w:hanging="191"/>
      </w:pPr>
    </w:lvl>
    <w:lvl w:ilvl="4">
      <w:numFmt w:val="bullet"/>
      <w:lvlText w:val="•"/>
      <w:lvlJc w:val="left"/>
      <w:pPr>
        <w:ind w:left="3806" w:hanging="191"/>
      </w:pPr>
    </w:lvl>
    <w:lvl w:ilvl="5">
      <w:numFmt w:val="bullet"/>
      <w:lvlText w:val="•"/>
      <w:lvlJc w:val="left"/>
      <w:pPr>
        <w:ind w:left="4638" w:hanging="191"/>
      </w:pPr>
    </w:lvl>
    <w:lvl w:ilvl="6">
      <w:numFmt w:val="bullet"/>
      <w:lvlText w:val="•"/>
      <w:lvlJc w:val="left"/>
      <w:pPr>
        <w:ind w:left="5469" w:hanging="191"/>
      </w:pPr>
    </w:lvl>
    <w:lvl w:ilvl="7">
      <w:numFmt w:val="bullet"/>
      <w:lvlText w:val="•"/>
      <w:lvlJc w:val="left"/>
      <w:pPr>
        <w:ind w:left="6301" w:hanging="191"/>
      </w:pPr>
    </w:lvl>
    <w:lvl w:ilvl="8">
      <w:numFmt w:val="bullet"/>
      <w:lvlText w:val="•"/>
      <w:lvlJc w:val="left"/>
      <w:pPr>
        <w:ind w:left="7132" w:hanging="191"/>
      </w:pPr>
    </w:lvl>
  </w:abstractNum>
  <w:abstractNum w:abstractNumId="21" w15:restartNumberingAfterBreak="0">
    <w:nsid w:val="7E474835"/>
    <w:multiLevelType w:val="multilevel"/>
    <w:tmpl w:val="BDC6DA4C"/>
    <w:lvl w:ilvl="0">
      <w:numFmt w:val="bullet"/>
      <w:lvlText w:val="•"/>
      <w:lvlJc w:val="left"/>
      <w:pPr>
        <w:ind w:left="473" w:hanging="190"/>
      </w:pPr>
      <w:rPr>
        <w:rFonts w:ascii="Roboto" w:eastAsia="Roboto" w:hAnsi="Roboto" w:cs="Roboto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070" w:hanging="190"/>
      </w:pPr>
    </w:lvl>
    <w:lvl w:ilvl="2">
      <w:numFmt w:val="bullet"/>
      <w:lvlText w:val="•"/>
      <w:lvlJc w:val="left"/>
      <w:pPr>
        <w:ind w:left="1660" w:hanging="190"/>
      </w:pPr>
    </w:lvl>
    <w:lvl w:ilvl="3">
      <w:numFmt w:val="bullet"/>
      <w:lvlText w:val="•"/>
      <w:lvlJc w:val="left"/>
      <w:pPr>
        <w:ind w:left="2250" w:hanging="190"/>
      </w:pPr>
    </w:lvl>
    <w:lvl w:ilvl="4">
      <w:numFmt w:val="bullet"/>
      <w:lvlText w:val="•"/>
      <w:lvlJc w:val="left"/>
      <w:pPr>
        <w:ind w:left="2841" w:hanging="190"/>
      </w:pPr>
    </w:lvl>
    <w:lvl w:ilvl="5">
      <w:numFmt w:val="bullet"/>
      <w:lvlText w:val="•"/>
      <w:lvlJc w:val="left"/>
      <w:pPr>
        <w:ind w:left="3431" w:hanging="190"/>
      </w:pPr>
    </w:lvl>
    <w:lvl w:ilvl="6">
      <w:numFmt w:val="bullet"/>
      <w:lvlText w:val="•"/>
      <w:lvlJc w:val="left"/>
      <w:pPr>
        <w:ind w:left="4021" w:hanging="190"/>
      </w:pPr>
    </w:lvl>
    <w:lvl w:ilvl="7">
      <w:numFmt w:val="bullet"/>
      <w:lvlText w:val="•"/>
      <w:lvlJc w:val="left"/>
      <w:pPr>
        <w:ind w:left="4612" w:hanging="190"/>
      </w:pPr>
    </w:lvl>
    <w:lvl w:ilvl="8">
      <w:numFmt w:val="bullet"/>
      <w:lvlText w:val="•"/>
      <w:lvlJc w:val="left"/>
      <w:pPr>
        <w:ind w:left="5202" w:hanging="190"/>
      </w:pPr>
    </w:lvl>
  </w:abstractNum>
  <w:num w:numId="1" w16cid:durableId="1254121160">
    <w:abstractNumId w:val="8"/>
  </w:num>
  <w:num w:numId="2" w16cid:durableId="1325083183">
    <w:abstractNumId w:val="16"/>
  </w:num>
  <w:num w:numId="3" w16cid:durableId="616762836">
    <w:abstractNumId w:val="4"/>
  </w:num>
  <w:num w:numId="4" w16cid:durableId="1382629951">
    <w:abstractNumId w:val="0"/>
  </w:num>
  <w:num w:numId="5" w16cid:durableId="2145418569">
    <w:abstractNumId w:val="18"/>
  </w:num>
  <w:num w:numId="6" w16cid:durableId="804541124">
    <w:abstractNumId w:val="14"/>
  </w:num>
  <w:num w:numId="7" w16cid:durableId="128135088">
    <w:abstractNumId w:val="2"/>
  </w:num>
  <w:num w:numId="8" w16cid:durableId="1521696300">
    <w:abstractNumId w:val="15"/>
  </w:num>
  <w:num w:numId="9" w16cid:durableId="626548970">
    <w:abstractNumId w:val="1"/>
  </w:num>
  <w:num w:numId="10" w16cid:durableId="953705341">
    <w:abstractNumId w:val="21"/>
  </w:num>
  <w:num w:numId="11" w16cid:durableId="102267756">
    <w:abstractNumId w:val="19"/>
  </w:num>
  <w:num w:numId="12" w16cid:durableId="485515300">
    <w:abstractNumId w:val="12"/>
  </w:num>
  <w:num w:numId="13" w16cid:durableId="343015611">
    <w:abstractNumId w:val="7"/>
  </w:num>
  <w:num w:numId="14" w16cid:durableId="330331567">
    <w:abstractNumId w:val="6"/>
  </w:num>
  <w:num w:numId="15" w16cid:durableId="1500853534">
    <w:abstractNumId w:val="20"/>
  </w:num>
  <w:num w:numId="16" w16cid:durableId="1878470209">
    <w:abstractNumId w:val="17"/>
  </w:num>
  <w:num w:numId="17" w16cid:durableId="1629775324">
    <w:abstractNumId w:val="11"/>
  </w:num>
  <w:num w:numId="18" w16cid:durableId="725111162">
    <w:abstractNumId w:val="10"/>
  </w:num>
  <w:num w:numId="19" w16cid:durableId="406001631">
    <w:abstractNumId w:val="3"/>
  </w:num>
  <w:num w:numId="20" w16cid:durableId="1625649174">
    <w:abstractNumId w:val="13"/>
  </w:num>
  <w:num w:numId="21" w16cid:durableId="1936477338">
    <w:abstractNumId w:val="5"/>
  </w:num>
  <w:num w:numId="22" w16cid:durableId="8082828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0B4"/>
    <w:rsid w:val="00010AAF"/>
    <w:rsid w:val="00062AF8"/>
    <w:rsid w:val="000C4D36"/>
    <w:rsid w:val="000E3068"/>
    <w:rsid w:val="000F6689"/>
    <w:rsid w:val="00114234"/>
    <w:rsid w:val="0011752C"/>
    <w:rsid w:val="00125A91"/>
    <w:rsid w:val="00195FA3"/>
    <w:rsid w:val="001A70A3"/>
    <w:rsid w:val="001B282A"/>
    <w:rsid w:val="001B783F"/>
    <w:rsid w:val="00213B8E"/>
    <w:rsid w:val="00215A7E"/>
    <w:rsid w:val="00220EBB"/>
    <w:rsid w:val="002320B9"/>
    <w:rsid w:val="00240452"/>
    <w:rsid w:val="002803A5"/>
    <w:rsid w:val="0028399B"/>
    <w:rsid w:val="002904AA"/>
    <w:rsid w:val="0029166F"/>
    <w:rsid w:val="002B1DB9"/>
    <w:rsid w:val="002B6E59"/>
    <w:rsid w:val="002D40D1"/>
    <w:rsid w:val="00302DF8"/>
    <w:rsid w:val="003414F7"/>
    <w:rsid w:val="00370FE3"/>
    <w:rsid w:val="003740B4"/>
    <w:rsid w:val="003B021E"/>
    <w:rsid w:val="003C43AF"/>
    <w:rsid w:val="00413BA5"/>
    <w:rsid w:val="004171F5"/>
    <w:rsid w:val="00474603"/>
    <w:rsid w:val="004765B1"/>
    <w:rsid w:val="0049112F"/>
    <w:rsid w:val="004959CB"/>
    <w:rsid w:val="004B25C3"/>
    <w:rsid w:val="004D474D"/>
    <w:rsid w:val="004E60BE"/>
    <w:rsid w:val="004F407C"/>
    <w:rsid w:val="00553D87"/>
    <w:rsid w:val="00557D6A"/>
    <w:rsid w:val="0057412D"/>
    <w:rsid w:val="005E6AD7"/>
    <w:rsid w:val="00602059"/>
    <w:rsid w:val="00652F26"/>
    <w:rsid w:val="006F3775"/>
    <w:rsid w:val="00706344"/>
    <w:rsid w:val="00746453"/>
    <w:rsid w:val="00747351"/>
    <w:rsid w:val="00747872"/>
    <w:rsid w:val="00755EC6"/>
    <w:rsid w:val="007C18E6"/>
    <w:rsid w:val="007C2F19"/>
    <w:rsid w:val="007D4B66"/>
    <w:rsid w:val="00855BA3"/>
    <w:rsid w:val="0085636C"/>
    <w:rsid w:val="0089155F"/>
    <w:rsid w:val="008943C1"/>
    <w:rsid w:val="0089508E"/>
    <w:rsid w:val="008A7C11"/>
    <w:rsid w:val="009148BD"/>
    <w:rsid w:val="00926A8E"/>
    <w:rsid w:val="00931B9D"/>
    <w:rsid w:val="00971DBA"/>
    <w:rsid w:val="009C29EB"/>
    <w:rsid w:val="009D5728"/>
    <w:rsid w:val="00A04511"/>
    <w:rsid w:val="00A3146F"/>
    <w:rsid w:val="00A95DDE"/>
    <w:rsid w:val="00AB4EC4"/>
    <w:rsid w:val="00AD53A2"/>
    <w:rsid w:val="00B73A41"/>
    <w:rsid w:val="00B8749E"/>
    <w:rsid w:val="00BA42B4"/>
    <w:rsid w:val="00BD6ED7"/>
    <w:rsid w:val="00C044FE"/>
    <w:rsid w:val="00C17485"/>
    <w:rsid w:val="00C24B0A"/>
    <w:rsid w:val="00C34071"/>
    <w:rsid w:val="00C4412D"/>
    <w:rsid w:val="00C50875"/>
    <w:rsid w:val="00C50DC3"/>
    <w:rsid w:val="00C575AF"/>
    <w:rsid w:val="00C637FF"/>
    <w:rsid w:val="00C94780"/>
    <w:rsid w:val="00CB19CB"/>
    <w:rsid w:val="00CC63D3"/>
    <w:rsid w:val="00D00C74"/>
    <w:rsid w:val="00D36494"/>
    <w:rsid w:val="00D679D6"/>
    <w:rsid w:val="00D74CB5"/>
    <w:rsid w:val="00DA0555"/>
    <w:rsid w:val="00DB693F"/>
    <w:rsid w:val="00DF4BFE"/>
    <w:rsid w:val="00E14599"/>
    <w:rsid w:val="00E172CE"/>
    <w:rsid w:val="00E366B6"/>
    <w:rsid w:val="00E45995"/>
    <w:rsid w:val="00E46C0D"/>
    <w:rsid w:val="00E609DB"/>
    <w:rsid w:val="00E74855"/>
    <w:rsid w:val="00E95AC6"/>
    <w:rsid w:val="00EE2A30"/>
    <w:rsid w:val="00EF4CB6"/>
    <w:rsid w:val="00F035E8"/>
    <w:rsid w:val="00F053DB"/>
    <w:rsid w:val="00F1719C"/>
    <w:rsid w:val="00F37F5F"/>
    <w:rsid w:val="00F61C11"/>
    <w:rsid w:val="00F66788"/>
    <w:rsid w:val="00FA45E0"/>
    <w:rsid w:val="00FB72AD"/>
    <w:rsid w:val="00FD18A1"/>
    <w:rsid w:val="00FD5C6F"/>
    <w:rsid w:val="00FE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09BBF"/>
  <w15:docId w15:val="{7AC7762D-31DD-4ACB-A6C7-C1E70548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5B2"/>
  </w:style>
  <w:style w:type="paragraph" w:styleId="Ttulo1">
    <w:name w:val="heading 1"/>
    <w:basedOn w:val="Normal"/>
    <w:uiPriority w:val="9"/>
    <w:qFormat/>
    <w:pPr>
      <w:spacing w:before="80"/>
      <w:ind w:left="1714"/>
      <w:outlineLvl w:val="0"/>
    </w:pPr>
    <w:rPr>
      <w:sz w:val="20"/>
      <w:szCs w:val="2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94"/>
      <w:ind w:left="4982" w:right="4897"/>
      <w:jc w:val="center"/>
    </w:pPr>
    <w:rPr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odetextoChar">
    <w:name w:val="Corpo de texto Char"/>
    <w:basedOn w:val="Fontepargpadro"/>
    <w:link w:val="Corpodetexto"/>
    <w:uiPriority w:val="1"/>
    <w:rsid w:val="00D62B15"/>
    <w:rPr>
      <w:rFonts w:ascii="Roboto" w:eastAsia="Roboto" w:hAnsi="Roboto" w:cs="Roboto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D62B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62B15"/>
    <w:rPr>
      <w:rFonts w:ascii="Roboto" w:eastAsia="Roboto" w:hAnsi="Roboto" w:cs="Roboto"/>
      <w:lang w:val="pt-PT"/>
    </w:rPr>
  </w:style>
  <w:style w:type="paragraph" w:styleId="Rodap">
    <w:name w:val="footer"/>
    <w:basedOn w:val="Normal"/>
    <w:link w:val="RodapChar"/>
    <w:uiPriority w:val="99"/>
    <w:unhideWhenUsed/>
    <w:rsid w:val="00D62B1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62B15"/>
    <w:rPr>
      <w:rFonts w:ascii="Roboto" w:eastAsia="Roboto" w:hAnsi="Roboto" w:cs="Roboto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8B408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B408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B4082"/>
    <w:rPr>
      <w:rFonts w:ascii="Roboto" w:eastAsia="Roboto" w:hAnsi="Roboto" w:cs="Roboto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B408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4082"/>
    <w:rPr>
      <w:rFonts w:ascii="Roboto" w:eastAsia="Roboto" w:hAnsi="Roboto" w:cs="Roboto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4810D1"/>
    <w:rPr>
      <w:color w:val="0000FF" w:themeColor="hyperlink"/>
      <w:u w:val="single"/>
    </w:rPr>
  </w:style>
  <w:style w:type="paragraph" w:styleId="Reviso">
    <w:name w:val="Revision"/>
    <w:hidden/>
    <w:uiPriority w:val="99"/>
    <w:semiHidden/>
    <w:rsid w:val="004A26E0"/>
    <w:pPr>
      <w:widowControl/>
    </w:pPr>
  </w:style>
  <w:style w:type="character" w:styleId="MenoPendente">
    <w:name w:val="Unresolved Mention"/>
    <w:basedOn w:val="Fontepargpadro"/>
    <w:uiPriority w:val="99"/>
    <w:semiHidden/>
    <w:unhideWhenUsed/>
    <w:rsid w:val="00D5587E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7F2553"/>
    <w:rPr>
      <w:color w:val="800080" w:themeColor="followed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2">
    <w:name w:val="32"/>
    <w:basedOn w:val="TableNormal0"/>
    <w:tblPr>
      <w:tblStyleRowBandSize w:val="1"/>
      <w:tblStyleColBandSize w:val="1"/>
    </w:tblPr>
  </w:style>
  <w:style w:type="table" w:customStyle="1" w:styleId="31">
    <w:name w:val="31"/>
    <w:basedOn w:val="TableNormal0"/>
    <w:tblPr>
      <w:tblStyleRowBandSize w:val="1"/>
      <w:tblStyleColBandSize w:val="1"/>
    </w:tblPr>
  </w:style>
  <w:style w:type="table" w:customStyle="1" w:styleId="30">
    <w:name w:val="30"/>
    <w:basedOn w:val="TableNormal0"/>
    <w:tblPr>
      <w:tblStyleRowBandSize w:val="1"/>
      <w:tblStyleColBandSize w:val="1"/>
    </w:tblPr>
  </w:style>
  <w:style w:type="table" w:customStyle="1" w:styleId="29">
    <w:name w:val="29"/>
    <w:basedOn w:val="TableNormal0"/>
    <w:tblPr>
      <w:tblStyleRowBandSize w:val="1"/>
      <w:tblStyleColBandSize w:val="1"/>
    </w:tblPr>
  </w:style>
  <w:style w:type="table" w:customStyle="1" w:styleId="28">
    <w:name w:val="28"/>
    <w:basedOn w:val="TableNormal0"/>
    <w:tblPr>
      <w:tblStyleRowBandSize w:val="1"/>
      <w:tblStyleColBandSize w:val="1"/>
    </w:tblPr>
  </w:style>
  <w:style w:type="table" w:customStyle="1" w:styleId="27">
    <w:name w:val="27"/>
    <w:basedOn w:val="TableNormal0"/>
    <w:tblPr>
      <w:tblStyleRowBandSize w:val="1"/>
      <w:tblStyleColBandSize w:val="1"/>
    </w:tblPr>
  </w:style>
  <w:style w:type="table" w:customStyle="1" w:styleId="26">
    <w:name w:val="26"/>
    <w:basedOn w:val="TableNormal0"/>
    <w:tblPr>
      <w:tblStyleRowBandSize w:val="1"/>
      <w:tblStyleColBandSize w:val="1"/>
    </w:tblPr>
  </w:style>
  <w:style w:type="table" w:customStyle="1" w:styleId="25">
    <w:name w:val="25"/>
    <w:basedOn w:val="TableNormal0"/>
    <w:tblPr>
      <w:tblStyleRowBandSize w:val="1"/>
      <w:tblStyleColBandSize w:val="1"/>
    </w:tblPr>
  </w:style>
  <w:style w:type="table" w:customStyle="1" w:styleId="24">
    <w:name w:val="24"/>
    <w:basedOn w:val="TableNormal0"/>
    <w:tblPr>
      <w:tblStyleRowBandSize w:val="1"/>
      <w:tblStyleColBandSize w:val="1"/>
    </w:tblPr>
  </w:style>
  <w:style w:type="table" w:customStyle="1" w:styleId="23">
    <w:name w:val="23"/>
    <w:basedOn w:val="TableNormal0"/>
    <w:tblPr>
      <w:tblStyleRowBandSize w:val="1"/>
      <w:tblStyleColBandSize w:val="1"/>
    </w:tblPr>
  </w:style>
  <w:style w:type="table" w:customStyle="1" w:styleId="22">
    <w:name w:val="22"/>
    <w:basedOn w:val="TableNormal0"/>
    <w:tblPr>
      <w:tblStyleRowBandSize w:val="1"/>
      <w:tblStyleColBandSize w:val="1"/>
    </w:tblPr>
  </w:style>
  <w:style w:type="table" w:customStyle="1" w:styleId="21">
    <w:name w:val="21"/>
    <w:basedOn w:val="TableNormal0"/>
    <w:tblPr>
      <w:tblStyleRowBandSize w:val="1"/>
      <w:tblStyleColBandSize w:val="1"/>
    </w:tblPr>
  </w:style>
  <w:style w:type="table" w:customStyle="1" w:styleId="20">
    <w:name w:val="20"/>
    <w:basedOn w:val="TableNormal0"/>
    <w:tblPr>
      <w:tblStyleRowBandSize w:val="1"/>
      <w:tblStyleColBandSize w:val="1"/>
    </w:tblPr>
  </w:style>
  <w:style w:type="table" w:customStyle="1" w:styleId="19">
    <w:name w:val="19"/>
    <w:basedOn w:val="TableNormal0"/>
    <w:tblPr>
      <w:tblStyleRowBandSize w:val="1"/>
      <w:tblStyleColBandSize w:val="1"/>
    </w:tblPr>
  </w:style>
  <w:style w:type="table" w:customStyle="1" w:styleId="18">
    <w:name w:val="18"/>
    <w:basedOn w:val="TableNormal0"/>
    <w:tblPr>
      <w:tblStyleRowBandSize w:val="1"/>
      <w:tblStyleColBandSize w:val="1"/>
    </w:tblPr>
  </w:style>
  <w:style w:type="table" w:customStyle="1" w:styleId="17">
    <w:name w:val="17"/>
    <w:basedOn w:val="TableNormal0"/>
    <w:tblPr>
      <w:tblStyleRowBandSize w:val="1"/>
      <w:tblStyleColBandSize w:val="1"/>
    </w:tblPr>
  </w:style>
  <w:style w:type="table" w:customStyle="1" w:styleId="16">
    <w:name w:val="16"/>
    <w:basedOn w:val="TableNormal0"/>
    <w:tblPr>
      <w:tblStyleRowBandSize w:val="1"/>
      <w:tblStyleColBandSize w:val="1"/>
    </w:tblPr>
  </w:style>
  <w:style w:type="table" w:customStyle="1" w:styleId="15">
    <w:name w:val="15"/>
    <w:basedOn w:val="TableNormal0"/>
    <w:tblPr>
      <w:tblStyleRowBandSize w:val="1"/>
      <w:tblStyleColBandSize w:val="1"/>
    </w:tblPr>
  </w:style>
  <w:style w:type="table" w:customStyle="1" w:styleId="14">
    <w:name w:val="14"/>
    <w:basedOn w:val="TableNormal0"/>
    <w:tblPr>
      <w:tblStyleRowBandSize w:val="1"/>
      <w:tblStyleColBandSize w:val="1"/>
    </w:tblPr>
  </w:style>
  <w:style w:type="table" w:customStyle="1" w:styleId="13">
    <w:name w:val="13"/>
    <w:basedOn w:val="TableNormal0"/>
    <w:tblPr>
      <w:tblStyleRowBandSize w:val="1"/>
      <w:tblStyleColBandSize w:val="1"/>
    </w:tblPr>
  </w:style>
  <w:style w:type="table" w:customStyle="1" w:styleId="12">
    <w:name w:val="12"/>
    <w:basedOn w:val="TableNormal0"/>
    <w:tblPr>
      <w:tblStyleRowBandSize w:val="1"/>
      <w:tblStyleColBandSize w:val="1"/>
    </w:tblPr>
  </w:style>
  <w:style w:type="table" w:customStyle="1" w:styleId="11">
    <w:name w:val="11"/>
    <w:basedOn w:val="TableNormal0"/>
    <w:tblPr>
      <w:tblStyleRowBandSize w:val="1"/>
      <w:tblStyleColBandSize w:val="1"/>
    </w:tblPr>
  </w:style>
  <w:style w:type="table" w:customStyle="1" w:styleId="10">
    <w:name w:val="10"/>
    <w:basedOn w:val="TableNormal0"/>
    <w:tblPr>
      <w:tblStyleRowBandSize w:val="1"/>
      <w:tblStyleColBandSize w:val="1"/>
    </w:tblPr>
  </w:style>
  <w:style w:type="table" w:customStyle="1" w:styleId="9">
    <w:name w:val="9"/>
    <w:basedOn w:val="TableNormal0"/>
    <w:tblPr>
      <w:tblStyleRowBandSize w:val="1"/>
      <w:tblStyleColBandSize w:val="1"/>
    </w:tblPr>
  </w:style>
  <w:style w:type="table" w:customStyle="1" w:styleId="8">
    <w:name w:val="8"/>
    <w:basedOn w:val="TableNormal0"/>
    <w:tblPr>
      <w:tblStyleRowBandSize w:val="1"/>
      <w:tblStyleColBandSize w:val="1"/>
    </w:tblPr>
  </w:style>
  <w:style w:type="table" w:customStyle="1" w:styleId="7">
    <w:name w:val="7"/>
    <w:basedOn w:val="TableNormal0"/>
    <w:tblPr>
      <w:tblStyleRowBandSize w:val="1"/>
      <w:tblStyleColBandSize w:val="1"/>
    </w:tblPr>
  </w:style>
  <w:style w:type="table" w:customStyle="1" w:styleId="6">
    <w:name w:val="6"/>
    <w:basedOn w:val="TableNormal0"/>
    <w:tblPr>
      <w:tblStyleRowBandSize w:val="1"/>
      <w:tblStyleColBandSize w:val="1"/>
    </w:tblPr>
  </w:style>
  <w:style w:type="table" w:customStyle="1" w:styleId="5">
    <w:name w:val="5"/>
    <w:basedOn w:val="TableNormal0"/>
    <w:tblPr>
      <w:tblStyleRowBandSize w:val="1"/>
      <w:tblStyleColBandSize w:val="1"/>
    </w:tblPr>
  </w:style>
  <w:style w:type="table" w:customStyle="1" w:styleId="4">
    <w:name w:val="4"/>
    <w:basedOn w:val="TableNormal0"/>
    <w:tblPr>
      <w:tblStyleRowBandSize w:val="1"/>
      <w:tblStyleColBandSize w:val="1"/>
    </w:tblPr>
  </w:style>
  <w:style w:type="table" w:customStyle="1" w:styleId="3">
    <w:name w:val="3"/>
    <w:basedOn w:val="TableNormal0"/>
    <w:tblPr>
      <w:tblStyleRowBandSize w:val="1"/>
      <w:tblStyleColBandSize w:val="1"/>
    </w:tblPr>
  </w:style>
  <w:style w:type="table" w:customStyle="1" w:styleId="2">
    <w:name w:val="2"/>
    <w:basedOn w:val="TableNormal0"/>
    <w:tblPr>
      <w:tblStyleRowBandSize w:val="1"/>
      <w:tblStyleColBandSize w:val="1"/>
    </w:tblPr>
  </w:style>
  <w:style w:type="table" w:customStyle="1" w:styleId="1">
    <w:name w:val="1"/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bge.gov.br/estatisticas/sociais/populacao/22827-censo-2020-censo4.html?&amp;t=destaques" TargetMode="External"/><Relationship Id="rId21" Type="http://schemas.openxmlformats.org/officeDocument/2006/relationships/hyperlink" Target="http://www.dsr.inpe.br/topodata/" TargetMode="External"/><Relationship Id="rId42" Type="http://schemas.openxmlformats.org/officeDocument/2006/relationships/hyperlink" Target="https://terrasindigenas.org.br/" TargetMode="External"/><Relationship Id="rId47" Type="http://schemas.openxmlformats.org/officeDocument/2006/relationships/hyperlink" Target="http://www.atlasbrasil.org.br/" TargetMode="External"/><Relationship Id="rId63" Type="http://schemas.openxmlformats.org/officeDocument/2006/relationships/hyperlink" Target="https://mapbiomas.org/" TargetMode="External"/><Relationship Id="rId68" Type="http://schemas.openxmlformats.org/officeDocument/2006/relationships/hyperlink" Target="https://www.gov.br/mcti/pt-br/acompanhe-o-mcti/cgcl/paginas/adaptabrasil-mct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ortal.inmet.gov.br/" TargetMode="External"/><Relationship Id="rId29" Type="http://schemas.openxmlformats.org/officeDocument/2006/relationships/hyperlink" Target="https://www.gov.br/palmares/pt-br/departamentos/protecao-preservacao-e-articulacao/informacoes-quilombolas" TargetMode="External"/><Relationship Id="rId11" Type="http://schemas.openxmlformats.org/officeDocument/2006/relationships/footer" Target="footer3.xml"/><Relationship Id="rId24" Type="http://schemas.openxmlformats.org/officeDocument/2006/relationships/hyperlink" Target="https://cnuc.mma.gov.br/powerbi" TargetMode="External"/><Relationship Id="rId32" Type="http://schemas.openxmlformats.org/officeDocument/2006/relationships/hyperlink" Target="https://mapbiomas.org/" TargetMode="External"/><Relationship Id="rId37" Type="http://schemas.openxmlformats.org/officeDocument/2006/relationships/hyperlink" Target="https://appsnis.mdr.gov.br/regionalizacao/web/" TargetMode="External"/><Relationship Id="rId40" Type="http://schemas.openxmlformats.org/officeDocument/2006/relationships/hyperlink" Target="http://www.atlasbrasil.org.br/" TargetMode="External"/><Relationship Id="rId45" Type="http://schemas.openxmlformats.org/officeDocument/2006/relationships/hyperlink" Target="https://censo2010.ibge.gov.br/" TargetMode="External"/><Relationship Id="rId53" Type="http://schemas.openxmlformats.org/officeDocument/2006/relationships/hyperlink" Target="https://mapbiomas.org/" TargetMode="External"/><Relationship Id="rId58" Type="http://schemas.openxmlformats.org/officeDocument/2006/relationships/hyperlink" Target="https://www.ibge.gov.br/estatisticas/sociais/populacao/22827-censo-2020-censo4.html?&amp;t=destaques" TargetMode="External"/><Relationship Id="rId66" Type="http://schemas.openxmlformats.org/officeDocument/2006/relationships/hyperlink" Target="https://cptnacional.org.br/acervo/conflitos-no-campo/" TargetMode="External"/><Relationship Id="rId74" Type="http://schemas.openxmlformats.org/officeDocument/2006/relationships/footer" Target="footer4.xml"/><Relationship Id="rId5" Type="http://schemas.openxmlformats.org/officeDocument/2006/relationships/webSettings" Target="webSettings.xml"/><Relationship Id="rId61" Type="http://schemas.openxmlformats.org/officeDocument/2006/relationships/hyperlink" Target="http://www.atlasbrasil.org.br/" TargetMode="External"/><Relationship Id="rId19" Type="http://schemas.openxmlformats.org/officeDocument/2006/relationships/hyperlink" Target="https://www.sgb.gov.br/cartografia-de-suscetibilidade" TargetMode="External"/><Relationship Id="rId14" Type="http://schemas.openxmlformats.org/officeDocument/2006/relationships/hyperlink" Target="http://pclima.inpe.br/" TargetMode="External"/><Relationship Id="rId22" Type="http://schemas.openxmlformats.org/officeDocument/2006/relationships/hyperlink" Target="https://www.sgb.gov.br/cartografia-de-suscetibilidade" TargetMode="External"/><Relationship Id="rId27" Type="http://schemas.openxmlformats.org/officeDocument/2006/relationships/hyperlink" Target="https://www.gov.br/funai/pt-br/atuacao/terras-indigenas" TargetMode="External"/><Relationship Id="rId30" Type="http://schemas.openxmlformats.org/officeDocument/2006/relationships/hyperlink" Target="https://terrabrasilis.dpi.inpe.br/" TargetMode="External"/><Relationship Id="rId35" Type="http://schemas.openxmlformats.org/officeDocument/2006/relationships/hyperlink" Target="https://www.ibge.gov.br/estatisticas/sociais/populacao/22827-censo-2020-censo4.html?&amp;t=destaques" TargetMode="External"/><Relationship Id="rId43" Type="http://schemas.openxmlformats.org/officeDocument/2006/relationships/hyperlink" Target="https://terrasindigenas.org.br/" TargetMode="External"/><Relationship Id="rId48" Type="http://schemas.openxmlformats.org/officeDocument/2006/relationships/hyperlink" Target="http://pclima.inpe.br/" TargetMode="External"/><Relationship Id="rId56" Type="http://schemas.openxmlformats.org/officeDocument/2006/relationships/hyperlink" Target="http://www.atlasbrasil.org.br/" TargetMode="External"/><Relationship Id="rId64" Type="http://schemas.openxmlformats.org/officeDocument/2006/relationships/hyperlink" Target="https://egestoraps.saude.gov.br/" TargetMode="External"/><Relationship Id="rId69" Type="http://schemas.openxmlformats.org/officeDocument/2006/relationships/hyperlink" Target="https://cidades.ibge.gov.br/" TargetMode="External"/><Relationship Id="rId8" Type="http://schemas.openxmlformats.org/officeDocument/2006/relationships/image" Target="media/image1.jpg"/><Relationship Id="rId51" Type="http://schemas.openxmlformats.org/officeDocument/2006/relationships/hyperlink" Target="https://terrabrasilis.dpi.inpe.br/queimadas/portal/" TargetMode="External"/><Relationship Id="rId72" Type="http://schemas.openxmlformats.org/officeDocument/2006/relationships/hyperlink" Target="https://www.gov.br/mcti/pt-br/acompanhe-o-mcti/cgcl/paginas/adaptabrasil-mcti" TargetMode="External"/><Relationship Id="rId3" Type="http://schemas.openxmlformats.org/officeDocument/2006/relationships/styles" Target="styles.xml"/><Relationship Id="rId12" Type="http://schemas.openxmlformats.org/officeDocument/2006/relationships/hyperlink" Target="https://censo2010.ibge.gov.br/" TargetMode="External"/><Relationship Id="rId17" Type="http://schemas.openxmlformats.org/officeDocument/2006/relationships/hyperlink" Target="http://atlasdigital.mdr.gov.br/" TargetMode="External"/><Relationship Id="rId25" Type="http://schemas.openxmlformats.org/officeDocument/2006/relationships/hyperlink" Target="https://mapbiomas.org/" TargetMode="External"/><Relationship Id="rId33" Type="http://schemas.openxmlformats.org/officeDocument/2006/relationships/hyperlink" Target="https://www.ibge.gov.br/estatisticas/sociais/populacao/22827-censo-2020-censo4.html?&amp;t=destaques" TargetMode="External"/><Relationship Id="rId38" Type="http://schemas.openxmlformats.org/officeDocument/2006/relationships/hyperlink" Target="https://www.ibge.gov.br/estatisticas/sociais/populacao/22827-censo-2020-censo4.html?&amp;t=destaques" TargetMode="External"/><Relationship Id="rId46" Type="http://schemas.openxmlformats.org/officeDocument/2006/relationships/hyperlink" Target="https://cidades.ibge.gov.br/" TargetMode="External"/><Relationship Id="rId59" Type="http://schemas.openxmlformats.org/officeDocument/2006/relationships/hyperlink" Target="https://cidades.ibge.gov.br/" TargetMode="External"/><Relationship Id="rId67" Type="http://schemas.openxmlformats.org/officeDocument/2006/relationships/hyperlink" Target="https://mapadeconflitos.ensp.fiocruz.br/" TargetMode="External"/><Relationship Id="rId20" Type="http://schemas.openxmlformats.org/officeDocument/2006/relationships/hyperlink" Target="http://www.dsr.inpe.br/topodata/" TargetMode="External"/><Relationship Id="rId41" Type="http://schemas.openxmlformats.org/officeDocument/2006/relationships/hyperlink" Target="https://www.gov.br/funai/pt-br/atuacao/terras-indigenas" TargetMode="External"/><Relationship Id="rId54" Type="http://schemas.openxmlformats.org/officeDocument/2006/relationships/hyperlink" Target="https://www.ibge.gov.br/estatisticas/sociais/populacao/22827-censo-2020-censo4.html?&amp;t=destaques" TargetMode="External"/><Relationship Id="rId62" Type="http://schemas.openxmlformats.org/officeDocument/2006/relationships/hyperlink" Target="https://forumseguranca.org.br/atlas-da-violencia/" TargetMode="External"/><Relationship Id="rId70" Type="http://schemas.openxmlformats.org/officeDocument/2006/relationships/hyperlink" Target="https://www.gov.br/mulheres/pt-br/observatorio-brasil-da-igualdade-de-genero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ados.mma.gov.br/" TargetMode="External"/><Relationship Id="rId23" Type="http://schemas.openxmlformats.org/officeDocument/2006/relationships/hyperlink" Target="https://www.ibge.gov.br/geociencias/cartas-e-mapas/informacoes-ambientais/15842-biomas.html?&amp;t=acesso-ao-produto" TargetMode="External"/><Relationship Id="rId28" Type="http://schemas.openxmlformats.org/officeDocument/2006/relationships/hyperlink" Target="https://terrasindigenas.org.br/" TargetMode="External"/><Relationship Id="rId36" Type="http://schemas.openxmlformats.org/officeDocument/2006/relationships/hyperlink" Target="http://www.atlasbrasil.org.br/" TargetMode="External"/><Relationship Id="rId49" Type="http://schemas.openxmlformats.org/officeDocument/2006/relationships/hyperlink" Target="https://www.gov.br/mcti/pt-br/acompanhe-o-mcti/cgcl/paginas/adaptabrasil-mcti" TargetMode="External"/><Relationship Id="rId57" Type="http://schemas.openxmlformats.org/officeDocument/2006/relationships/hyperlink" Target="https://www.gov.br/mcti/pt-br/acompanhe-o-mcti/cgcl/paginas/adaptabrasil-mcti" TargetMode="External"/><Relationship Id="rId10" Type="http://schemas.openxmlformats.org/officeDocument/2006/relationships/footer" Target="footer2.xml"/><Relationship Id="rId31" Type="http://schemas.openxmlformats.org/officeDocument/2006/relationships/hyperlink" Target="https://dadosabertos.ana.gov.br/" TargetMode="External"/><Relationship Id="rId44" Type="http://schemas.openxmlformats.org/officeDocument/2006/relationships/hyperlink" Target="https://www.gov.br/palmares/pt-br/acesso-a-informacao/dados-abertos" TargetMode="External"/><Relationship Id="rId52" Type="http://schemas.openxmlformats.org/officeDocument/2006/relationships/hyperlink" Target="https://www.sgb.gov.br/cartografia-de-suscetibilidade" TargetMode="External"/><Relationship Id="rId60" Type="http://schemas.openxmlformats.org/officeDocument/2006/relationships/hyperlink" Target="https://www.gov.br/mulheres/pt-br/observatorio-brasil-da-igualdade-de-genero" TargetMode="External"/><Relationship Id="rId65" Type="http://schemas.openxmlformats.org/officeDocument/2006/relationships/hyperlink" Target="https://sisaps.saude.gov.br/painelsaps/" TargetMode="External"/><Relationship Id="rId73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s://cidades.ibge.gov.br/" TargetMode="External"/><Relationship Id="rId18" Type="http://schemas.openxmlformats.org/officeDocument/2006/relationships/hyperlink" Target="http://pclima.inpe.br/" TargetMode="External"/><Relationship Id="rId39" Type="http://schemas.openxmlformats.org/officeDocument/2006/relationships/hyperlink" Target="https://cidades.ibge.gov.br/" TargetMode="External"/><Relationship Id="rId34" Type="http://schemas.openxmlformats.org/officeDocument/2006/relationships/hyperlink" Target="https://www.openstreetmap.org.br/" TargetMode="External"/><Relationship Id="rId50" Type="http://schemas.openxmlformats.org/officeDocument/2006/relationships/hyperlink" Target="https://queimadas.dgi.inpe.br/queimadas/bdqueimadas" TargetMode="External"/><Relationship Id="rId55" Type="http://schemas.openxmlformats.org/officeDocument/2006/relationships/hyperlink" Target="https://cidades.ibge.gov.br/" TargetMode="External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http://www.atlasbrasil.org.br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c3B/VFYL9XpwOjcqs033lw2fIw==">CgMxLjA4AHIhMUNXN2Via2NJNUQ5b09BNHg2LTh3M3hoV292eFlodUlB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32</Pages>
  <Words>3894</Words>
  <Characters>21029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Fontenelle</dc:creator>
  <cp:keywords/>
  <dc:description/>
  <cp:lastModifiedBy>Patrícia Betti</cp:lastModifiedBy>
  <cp:revision>3</cp:revision>
  <dcterms:created xsi:type="dcterms:W3CDTF">2025-11-18T22:09:00Z</dcterms:created>
  <dcterms:modified xsi:type="dcterms:W3CDTF">2025-11-18T22:14:00Z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2023-05-24T00:00:00Z</vt:filetime>
  </property>
  <property fmtid="{D5CDD505-2E9C-101B-9397-08002B2CF9AE}" pid="3" name="Creator">
    <vt:lpwstr>Adobe InDesign 18.2 (Windows)</vt:lpwstr>
  </property>
  <property fmtid="{D5CDD505-2E9C-101B-9397-08002B2CF9AE}" pid="4" name="LastSaved">
    <vt:filetime>2023-05-25T00:00:00Z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0x010100234B1FCA6A12DA4CAEC5415442F1B08B</vt:lpwstr>
  </property>
  <property fmtid="{D5CDD505-2E9C-101B-9397-08002B2CF9AE}" pid="7" name="ClassificationContentMarkingFooterShapeIds">
    <vt:lpwstr>577b7971,4d31c91e,742c8249,23964dcd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Ostensivo</vt:lpwstr>
  </property>
  <property fmtid="{D5CDD505-2E9C-101B-9397-08002B2CF9AE}" pid="10" name="MSIP_Label_e7073b22-4fa6-4a78-98b1-87d7d3aea64d_Enabled">
    <vt:lpwstr>true</vt:lpwstr>
  </property>
  <property fmtid="{D5CDD505-2E9C-101B-9397-08002B2CF9AE}" pid="11" name="MSIP_Label_e7073b22-4fa6-4a78-98b1-87d7d3aea64d_SetDate">
    <vt:lpwstr>2025-10-22T14:47:03Z</vt:lpwstr>
  </property>
  <property fmtid="{D5CDD505-2E9C-101B-9397-08002B2CF9AE}" pid="12" name="MSIP_Label_e7073b22-4fa6-4a78-98b1-87d7d3aea64d_Method">
    <vt:lpwstr>Privileged</vt:lpwstr>
  </property>
  <property fmtid="{D5CDD505-2E9C-101B-9397-08002B2CF9AE}" pid="13" name="MSIP_Label_e7073b22-4fa6-4a78-98b1-87d7d3aea64d_Name">
    <vt:lpwstr>Público</vt:lpwstr>
  </property>
  <property fmtid="{D5CDD505-2E9C-101B-9397-08002B2CF9AE}" pid="14" name="MSIP_Label_e7073b22-4fa6-4a78-98b1-87d7d3aea64d_SiteId">
    <vt:lpwstr>37bb5be2-ce71-4a25-949e-94c6df2c970d</vt:lpwstr>
  </property>
  <property fmtid="{D5CDD505-2E9C-101B-9397-08002B2CF9AE}" pid="15" name="MSIP_Label_e7073b22-4fa6-4a78-98b1-87d7d3aea64d_ActionId">
    <vt:lpwstr>fcf4dca8-870c-4c55-925f-09d1708f054c</vt:lpwstr>
  </property>
  <property fmtid="{D5CDD505-2E9C-101B-9397-08002B2CF9AE}" pid="16" name="MSIP_Label_e7073b22-4fa6-4a78-98b1-87d7d3aea64d_ContentBits">
    <vt:lpwstr>2</vt:lpwstr>
  </property>
  <property fmtid="{D5CDD505-2E9C-101B-9397-08002B2CF9AE}" pid="17" name="MSIP_Label_e7073b22-4fa6-4a78-98b1-87d7d3aea64d_Tag">
    <vt:lpwstr>10, 0, 1, 1</vt:lpwstr>
  </property>
</Properties>
</file>