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46F9" w14:textId="77777777" w:rsidR="00012690" w:rsidRDefault="00012690" w:rsidP="00012690">
      <w:pPr>
        <w:spacing w:line="230" w:lineRule="auto"/>
        <w:ind w:left="3173" w:right="2992"/>
        <w:jc w:val="center"/>
        <w:rPr>
          <w:rFonts w:ascii="Arial Black" w:hAnsi="Arial Black"/>
          <w:w w:val="90"/>
          <w:sz w:val="17"/>
        </w:rPr>
      </w:pPr>
    </w:p>
    <w:p w14:paraId="5204C04C" w14:textId="26B601F4" w:rsidR="00B0195C" w:rsidRDefault="00A06671" w:rsidP="00A06671">
      <w:pPr>
        <w:spacing w:line="231" w:lineRule="exact"/>
        <w:jc w:val="center"/>
        <w:rPr>
          <w:rFonts w:ascii="Arial Black" w:hAnsi="Arial Black"/>
          <w:w w:val="85"/>
          <w:sz w:val="17"/>
        </w:rPr>
      </w:pPr>
      <w:r>
        <w:rPr>
          <w:rFonts w:ascii="Arial Black" w:hAnsi="Arial Black"/>
          <w:w w:val="85"/>
          <w:sz w:val="17"/>
        </w:rPr>
        <w:t xml:space="preserve">  </w:t>
      </w:r>
      <w:r w:rsidR="00B0195C">
        <w:rPr>
          <w:rFonts w:ascii="Arial Black" w:hAnsi="Arial Black"/>
          <w:w w:val="85"/>
          <w:sz w:val="17"/>
        </w:rPr>
        <w:t>MINISTÉRIO DO MEIO AMBIENTE E MUDANÇA DO CLIMA</w:t>
      </w:r>
    </w:p>
    <w:p w14:paraId="342B7E47" w14:textId="57201C86" w:rsidR="00B0195C" w:rsidRDefault="00B0195C" w:rsidP="00A06671">
      <w:pPr>
        <w:spacing w:line="231" w:lineRule="exact"/>
        <w:ind w:left="156"/>
        <w:jc w:val="center"/>
        <w:rPr>
          <w:rFonts w:ascii="Arial Black" w:hAnsi="Arial Black"/>
          <w:w w:val="85"/>
          <w:sz w:val="17"/>
        </w:rPr>
      </w:pPr>
      <w:r>
        <w:rPr>
          <w:rFonts w:ascii="Arial Black" w:hAnsi="Arial Black"/>
          <w:w w:val="85"/>
          <w:sz w:val="17"/>
        </w:rPr>
        <w:t>SECRETARIA-EXECUTIVA</w:t>
      </w:r>
    </w:p>
    <w:p w14:paraId="16E0848F" w14:textId="1B520235" w:rsidR="00937900" w:rsidRDefault="00937900" w:rsidP="00A06671">
      <w:pPr>
        <w:spacing w:line="231" w:lineRule="exact"/>
        <w:ind w:left="156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85"/>
          <w:sz w:val="17"/>
        </w:rPr>
        <w:t>DEPARTAMENTO</w:t>
      </w:r>
      <w:r>
        <w:rPr>
          <w:rFonts w:ascii="Arial Black" w:hAnsi="Arial Black"/>
          <w:spacing w:val="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EDUCAÇÃO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AMBIENTAL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</w:t>
      </w:r>
      <w:r>
        <w:rPr>
          <w:rFonts w:ascii="Arial Black" w:hAnsi="Arial Black"/>
          <w:spacing w:val="9"/>
          <w:sz w:val="17"/>
        </w:rPr>
        <w:t xml:space="preserve"> </w:t>
      </w:r>
      <w:r>
        <w:rPr>
          <w:rFonts w:ascii="Arial Black" w:hAnsi="Arial Black"/>
          <w:spacing w:val="-2"/>
          <w:w w:val="85"/>
          <w:sz w:val="17"/>
        </w:rPr>
        <w:t>CIDADANIA</w:t>
      </w:r>
    </w:p>
    <w:p w14:paraId="3E4A229D" w14:textId="1285953E" w:rsidR="00937900" w:rsidRDefault="00937900" w:rsidP="00937900">
      <w:pPr>
        <w:pStyle w:val="Corpodetexto"/>
        <w:spacing w:before="5"/>
        <w:ind w:left="179" w:right="22"/>
        <w:jc w:val="center"/>
      </w:pPr>
      <w:r>
        <w:t>Esplanada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Ministérios,</w:t>
      </w:r>
      <w:r>
        <w:rPr>
          <w:spacing w:val="-3"/>
        </w:rPr>
        <w:t xml:space="preserve"> </w:t>
      </w:r>
      <w:r>
        <w:t>Bloco</w:t>
      </w:r>
      <w:r>
        <w:rPr>
          <w:spacing w:val="-4"/>
        </w:rPr>
        <w:t xml:space="preserve"> </w:t>
      </w:r>
      <w:r>
        <w:t>“B”,</w:t>
      </w:r>
      <w:r>
        <w:rPr>
          <w:spacing w:val="-3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70068-901,</w:t>
      </w:r>
      <w:r>
        <w:rPr>
          <w:spacing w:val="-4"/>
        </w:rPr>
        <w:t xml:space="preserve"> </w:t>
      </w:r>
      <w:r>
        <w:t>Brasília,</w:t>
      </w:r>
      <w:r>
        <w:rPr>
          <w:spacing w:val="-3"/>
        </w:rPr>
        <w:t xml:space="preserve"> </w:t>
      </w:r>
      <w:r>
        <w:rPr>
          <w:spacing w:val="-7"/>
        </w:rPr>
        <w:t>DF</w:t>
      </w:r>
    </w:p>
    <w:p w14:paraId="3D1EB182" w14:textId="77777777" w:rsidR="00937900" w:rsidRDefault="00937900" w:rsidP="00937900">
      <w:pPr>
        <w:pStyle w:val="Corpodetexto"/>
      </w:pPr>
    </w:p>
    <w:p w14:paraId="5D8CA536" w14:textId="77777777" w:rsidR="00937900" w:rsidRDefault="00937900" w:rsidP="00937900">
      <w:pPr>
        <w:pStyle w:val="Corpodetexto"/>
        <w:spacing w:before="52"/>
      </w:pPr>
    </w:p>
    <w:p w14:paraId="77AAF26A" w14:textId="77777777" w:rsidR="00937900" w:rsidRDefault="00937900" w:rsidP="00937900">
      <w:pPr>
        <w:spacing w:line="234" w:lineRule="exact"/>
        <w:ind w:left="156"/>
        <w:jc w:val="center"/>
        <w:rPr>
          <w:rFonts w:ascii="Arial Black"/>
          <w:sz w:val="17"/>
        </w:rPr>
      </w:pPr>
      <w:r>
        <w:rPr>
          <w:rFonts w:ascii="Arial Black"/>
          <w:w w:val="85"/>
          <w:sz w:val="17"/>
        </w:rPr>
        <w:t>CIRCUITO</w:t>
      </w:r>
      <w:r>
        <w:rPr>
          <w:rFonts w:ascii="Arial Black"/>
          <w:spacing w:val="-5"/>
          <w:w w:val="85"/>
          <w:sz w:val="17"/>
        </w:rPr>
        <w:t xml:space="preserve"> </w:t>
      </w:r>
      <w:r>
        <w:rPr>
          <w:rFonts w:ascii="Arial Black"/>
          <w:w w:val="85"/>
          <w:sz w:val="17"/>
        </w:rPr>
        <w:t>TELA</w:t>
      </w:r>
      <w:r>
        <w:rPr>
          <w:rFonts w:ascii="Arial Black"/>
          <w:spacing w:val="-5"/>
          <w:w w:val="85"/>
          <w:sz w:val="17"/>
        </w:rPr>
        <w:t xml:space="preserve"> </w:t>
      </w:r>
      <w:r>
        <w:rPr>
          <w:rFonts w:ascii="Arial Black"/>
          <w:spacing w:val="-2"/>
          <w:w w:val="85"/>
          <w:sz w:val="17"/>
        </w:rPr>
        <w:t>VERDE</w:t>
      </w:r>
    </w:p>
    <w:p w14:paraId="7422B8A0" w14:textId="77777777" w:rsidR="00937900" w:rsidRDefault="00937900" w:rsidP="00937900">
      <w:pPr>
        <w:spacing w:line="234" w:lineRule="exact"/>
        <w:ind w:left="156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85"/>
          <w:sz w:val="17"/>
        </w:rPr>
        <w:t>TERMO</w:t>
      </w:r>
      <w:r>
        <w:rPr>
          <w:rFonts w:ascii="Arial Black" w:hAnsi="Arial Black"/>
          <w:spacing w:val="-9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CESSÃO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DIREITOS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EXIBIÇÃO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E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DISTRIBUIÇÃO-</w:t>
      </w:r>
      <w:r>
        <w:rPr>
          <w:rFonts w:ascii="Arial Black" w:hAnsi="Arial Black"/>
          <w:spacing w:val="-8"/>
          <w:sz w:val="17"/>
        </w:rPr>
        <w:t xml:space="preserve"> </w:t>
      </w:r>
      <w:r>
        <w:rPr>
          <w:rFonts w:ascii="Arial Black" w:hAnsi="Arial Black"/>
          <w:w w:val="85"/>
          <w:sz w:val="17"/>
        </w:rPr>
        <w:t>PESSOA</w:t>
      </w:r>
      <w:r>
        <w:rPr>
          <w:rFonts w:ascii="Arial Black" w:hAnsi="Arial Black"/>
          <w:spacing w:val="-9"/>
          <w:sz w:val="17"/>
        </w:rPr>
        <w:t xml:space="preserve"> </w:t>
      </w:r>
      <w:r>
        <w:rPr>
          <w:rFonts w:ascii="Arial Black" w:hAnsi="Arial Black"/>
          <w:spacing w:val="-2"/>
          <w:w w:val="85"/>
          <w:sz w:val="17"/>
        </w:rPr>
        <w:t>JURÍDICA</w:t>
      </w:r>
    </w:p>
    <w:p w14:paraId="7311D685" w14:textId="503ECAF5" w:rsidR="00937900" w:rsidRDefault="00937900" w:rsidP="00B0195C">
      <w:pPr>
        <w:pStyle w:val="Corpodetexto"/>
        <w:tabs>
          <w:tab w:val="left" w:pos="1498"/>
          <w:tab w:val="left" w:pos="2761"/>
          <w:tab w:val="left" w:pos="4576"/>
          <w:tab w:val="left" w:pos="7275"/>
          <w:tab w:val="left" w:pos="8014"/>
          <w:tab w:val="left" w:pos="9655"/>
          <w:tab w:val="left" w:pos="10178"/>
          <w:tab w:val="left" w:pos="10543"/>
        </w:tabs>
        <w:spacing w:before="221" w:line="228" w:lineRule="exact"/>
        <w:ind w:left="562" w:right="336"/>
        <w:jc w:val="both"/>
        <w:rPr>
          <w:rFonts w:ascii="Arial Black" w:hAnsi="Arial Black"/>
        </w:rPr>
      </w:pPr>
      <w:r>
        <w:t>Nos termos da Lei federal nº 9.610 de 19/02/1998, o(a) autor(a) ou detentor dos direitos autorais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CPF </w:t>
      </w:r>
      <w:r>
        <w:rPr>
          <w:spacing w:val="-6"/>
        </w:rPr>
        <w:t>nº</w:t>
      </w:r>
      <w:r w:rsidR="00FC1E6A">
        <w:rPr>
          <w:rFonts w:ascii="Times New Roman" w:hAnsi="Times New Roman"/>
          <w:u w:val="single"/>
        </w:rPr>
        <w:tab/>
      </w:r>
      <w:r w:rsidR="00FC1E6A"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domiciliado</w:t>
      </w:r>
      <w:r>
        <w:rPr>
          <w:spacing w:val="40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 w:rsidR="00FD13C3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 w:rsidR="00581A9D">
        <w:rPr>
          <w:rFonts w:ascii="Times New Roman" w:hAnsi="Times New Roman"/>
          <w:u w:val="single"/>
        </w:rPr>
        <w:t xml:space="preserve">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2"/>
        </w:rPr>
        <w:t>,</w:t>
      </w:r>
      <w:r>
        <w:t xml:space="preserve"> 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Instituição</w:t>
      </w:r>
      <w:r>
        <w:rPr>
          <w:spacing w:val="40"/>
        </w:rPr>
        <w:t xml:space="preserve"> </w:t>
      </w:r>
      <w:r w:rsidR="00FD40BD">
        <w:rPr>
          <w:rFonts w:ascii="Times New Roman" w:hAnsi="Times New Roman"/>
          <w:u w:val="single"/>
        </w:rPr>
        <w:tab/>
      </w:r>
      <w:r w:rsidR="00FD40BD">
        <w:rPr>
          <w:rFonts w:ascii="Times New Roman" w:hAnsi="Times New Roman"/>
          <w:u w:val="single"/>
        </w:rPr>
        <w:tab/>
      </w:r>
      <w:r w:rsidR="00581A9D">
        <w:rPr>
          <w:rFonts w:ascii="Times New Roman" w:hAnsi="Times New Roman"/>
          <w:u w:val="single"/>
        </w:rPr>
        <w:t xml:space="preserve">                                       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doravante designado(a) CEDENTE, por meio desta, cede e autoriza à UNIÃO, por intermédio do órgão MINISTÉRIO DO MEIO AMBIENTE E MUDANÇA DO CLIMA - MMA, doravante denominada CESSIONÁRIA, com sede na Esplanada dos Ministérios, bloco “B”, em Brasília, DF, mediante seu Departamento de Educação Ambiental e Cidadania - DEA, a realizar a publicação, reprodução e distribuição da produção audiovisual, informativa e educativa, abaixo especificada, para a realização da </w:t>
      </w:r>
      <w:r>
        <w:rPr>
          <w:rFonts w:ascii="Arial Black" w:hAnsi="Arial Black"/>
        </w:rPr>
        <w:t xml:space="preserve">15ª Mostra Nacional de Produção </w:t>
      </w:r>
      <w:r>
        <w:rPr>
          <w:rFonts w:ascii="Arial Black" w:hAnsi="Arial Black"/>
          <w:spacing w:val="-4"/>
        </w:rPr>
        <w:t>Audiovisual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Independente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—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Circuito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Tela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Verde.</w:t>
      </w:r>
    </w:p>
    <w:p w14:paraId="0E5FAB06" w14:textId="77777777" w:rsidR="00937900" w:rsidRDefault="00937900" w:rsidP="00B0195C">
      <w:pPr>
        <w:pStyle w:val="Corpodetexto"/>
        <w:spacing w:before="1"/>
        <w:jc w:val="both"/>
        <w:rPr>
          <w:rFonts w:ascii="Arial Black"/>
        </w:rPr>
      </w:pPr>
    </w:p>
    <w:p w14:paraId="0730BEA7" w14:textId="77777777" w:rsidR="00937900" w:rsidRDefault="00937900" w:rsidP="00937900">
      <w:pPr>
        <w:pStyle w:val="Corpodetexto"/>
        <w:tabs>
          <w:tab w:val="left" w:pos="6212"/>
        </w:tabs>
        <w:ind w:left="562"/>
        <w:jc w:val="both"/>
        <w:rPr>
          <w:rFonts w:ascii="Times New Roman" w:hAnsi="Times New Roman"/>
        </w:rPr>
      </w:pPr>
      <w:r>
        <w:t>Título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Produção (conforme ficha de inscrição):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.</w:t>
      </w:r>
    </w:p>
    <w:p w14:paraId="740ECC5B" w14:textId="77777777" w:rsidR="00937900" w:rsidRDefault="00937900" w:rsidP="00937900">
      <w:pPr>
        <w:pStyle w:val="Corpodetexto"/>
        <w:tabs>
          <w:tab w:val="left" w:pos="2493"/>
          <w:tab w:val="left" w:pos="3766"/>
        </w:tabs>
        <w:spacing w:before="23"/>
        <w:ind w:left="562"/>
        <w:jc w:val="both"/>
      </w:pPr>
      <w:r>
        <w:t>Duração: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75"/>
        </w:rPr>
        <w:t>,</w:t>
      </w:r>
      <w:r>
        <w:rPr>
          <w:spacing w:val="-9"/>
        </w:rPr>
        <w:t xml:space="preserve"> </w:t>
      </w:r>
      <w:r>
        <w:t>Ano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76C2A808" w14:textId="77777777" w:rsidR="00937900" w:rsidRDefault="00937900" w:rsidP="00937900">
      <w:pPr>
        <w:pStyle w:val="Corpodetexto"/>
      </w:pPr>
    </w:p>
    <w:p w14:paraId="24B5272E" w14:textId="77777777" w:rsidR="00937900" w:rsidRDefault="00937900" w:rsidP="00937900">
      <w:pPr>
        <w:pStyle w:val="Corpodetexto"/>
        <w:spacing w:before="96"/>
      </w:pPr>
    </w:p>
    <w:p w14:paraId="54ACD552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3"/>
          <w:tab w:val="left" w:pos="923"/>
        </w:tabs>
        <w:spacing w:before="1" w:line="312" w:lineRule="auto"/>
        <w:ind w:right="336" w:hanging="161"/>
        <w:contextualSpacing w:val="0"/>
        <w:jc w:val="both"/>
        <w:rPr>
          <w:sz w:val="17"/>
        </w:rPr>
      </w:pPr>
      <w:r>
        <w:rPr>
          <w:sz w:val="17"/>
        </w:rPr>
        <w:tab/>
      </w:r>
      <w:r>
        <w:rPr>
          <w:w w:val="105"/>
          <w:sz w:val="17"/>
        </w:rPr>
        <w:t>O CEDENTE declara ser o legítimo titular dos direitos autorais e patrimoniais, ou detentor, do correspondente direito de cessão sobre a obra audiovisual de fito educacional, e, ainda, ser detentor de todas as autorizações necessárias e cabíveis, bem como dos direitos conexos concernentes a todos os participantes da obra audiovisual, inclusive, da trilha sonora ou sonoplastia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contida;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bem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responsabiliza,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expressamente,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34"/>
          <w:w w:val="105"/>
          <w:sz w:val="17"/>
        </w:rPr>
        <w:t xml:space="preserve"> </w:t>
      </w:r>
      <w:r>
        <w:rPr>
          <w:w w:val="105"/>
          <w:sz w:val="17"/>
        </w:rPr>
        <w:t>eventuais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artistas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colaboração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obra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comento.</w:t>
      </w:r>
    </w:p>
    <w:p w14:paraId="05807AD1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8" w:line="312" w:lineRule="auto"/>
        <w:ind w:right="336" w:hanging="161"/>
        <w:contextualSpacing w:val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CEDENTE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declara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autorização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imagens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crianças,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adolescentes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jovens,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razão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ação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educativa,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nos termos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Arts.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68,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100,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247,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1º,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Lei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8.069,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13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julho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1990,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Estatuto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Criança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Adolescente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 xml:space="preserve">- </w:t>
      </w:r>
      <w:r>
        <w:rPr>
          <w:spacing w:val="-4"/>
          <w:w w:val="105"/>
          <w:sz w:val="17"/>
        </w:rPr>
        <w:t>ECA.</w:t>
      </w:r>
    </w:p>
    <w:p w14:paraId="2CF4571A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5" w:line="304" w:lineRule="auto"/>
        <w:ind w:right="336" w:hanging="161"/>
        <w:contextualSpacing w:val="0"/>
        <w:jc w:val="both"/>
        <w:rPr>
          <w:sz w:val="17"/>
        </w:rPr>
      </w:pPr>
      <w:r>
        <w:rPr>
          <w:w w:val="105"/>
          <w:sz w:val="17"/>
        </w:rPr>
        <w:t>O CEDENTE, enquanto titular dos direitos autorais e/ou detentor do correspondente direito de cessão da obra audiovisual, responde por sua titularidade e direitos do autor, bem como por questões referentes a direitos conexos.</w:t>
      </w:r>
    </w:p>
    <w:p w14:paraId="34BE5C9C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13" w:line="304" w:lineRule="auto"/>
        <w:ind w:right="336" w:hanging="161"/>
        <w:contextualSpacing w:val="0"/>
        <w:jc w:val="both"/>
        <w:rPr>
          <w:sz w:val="17"/>
        </w:rPr>
      </w:pPr>
      <w:r>
        <w:rPr>
          <w:sz w:val="17"/>
        </w:rPr>
        <w:t>O presente instrumento tem por objeto a cessão, a título gratuito e por tempo indeterminado, dos direitos de publicação, reprodução e distribuição em canais de comunicação públicos e/ou privados com finalidade educacional, instrucional ou de conscientização, oficinas educativas, escolas, internet (com alcance de grande público global), espaços exibidores e estruturas educadoras,</w:t>
      </w:r>
      <w:r>
        <w:rPr>
          <w:spacing w:val="20"/>
          <w:sz w:val="17"/>
        </w:rPr>
        <w:t xml:space="preserve"> </w:t>
      </w:r>
      <w:r>
        <w:rPr>
          <w:sz w:val="17"/>
        </w:rPr>
        <w:t>do</w:t>
      </w:r>
      <w:r>
        <w:rPr>
          <w:spacing w:val="30"/>
          <w:sz w:val="17"/>
        </w:rPr>
        <w:t xml:space="preserve"> </w:t>
      </w:r>
      <w:r>
        <w:rPr>
          <w:sz w:val="17"/>
        </w:rPr>
        <w:t>material</w:t>
      </w:r>
      <w:r>
        <w:rPr>
          <w:spacing w:val="30"/>
          <w:sz w:val="17"/>
        </w:rPr>
        <w:t xml:space="preserve"> </w:t>
      </w:r>
      <w:r>
        <w:rPr>
          <w:sz w:val="17"/>
        </w:rPr>
        <w:t>acima</w:t>
      </w:r>
      <w:r>
        <w:rPr>
          <w:spacing w:val="30"/>
          <w:sz w:val="17"/>
        </w:rPr>
        <w:t xml:space="preserve"> </w:t>
      </w:r>
      <w:r>
        <w:rPr>
          <w:sz w:val="17"/>
        </w:rPr>
        <w:t>especificado,</w:t>
      </w:r>
      <w:r>
        <w:rPr>
          <w:spacing w:val="30"/>
          <w:sz w:val="17"/>
        </w:rPr>
        <w:t xml:space="preserve"> </w:t>
      </w:r>
      <w:r>
        <w:rPr>
          <w:sz w:val="17"/>
        </w:rPr>
        <w:t>podendo</w:t>
      </w:r>
      <w:r>
        <w:rPr>
          <w:spacing w:val="30"/>
          <w:sz w:val="17"/>
        </w:rPr>
        <w:t xml:space="preserve"> </w:t>
      </w:r>
      <w:r>
        <w:rPr>
          <w:sz w:val="17"/>
        </w:rPr>
        <w:t>ainda</w:t>
      </w:r>
      <w:r>
        <w:rPr>
          <w:spacing w:val="30"/>
          <w:sz w:val="17"/>
        </w:rPr>
        <w:t xml:space="preserve"> </w:t>
      </w:r>
      <w:r>
        <w:rPr>
          <w:sz w:val="17"/>
        </w:rPr>
        <w:t>o</w:t>
      </w:r>
      <w:r>
        <w:rPr>
          <w:spacing w:val="30"/>
          <w:sz w:val="17"/>
        </w:rPr>
        <w:t xml:space="preserve"> </w:t>
      </w:r>
      <w:r>
        <w:rPr>
          <w:sz w:val="17"/>
        </w:rPr>
        <w:t>mesmo</w:t>
      </w:r>
      <w:r>
        <w:rPr>
          <w:spacing w:val="30"/>
          <w:sz w:val="17"/>
        </w:rPr>
        <w:t xml:space="preserve"> </w:t>
      </w:r>
      <w:r>
        <w:rPr>
          <w:sz w:val="17"/>
        </w:rPr>
        <w:t>ser</w:t>
      </w:r>
      <w:r>
        <w:rPr>
          <w:spacing w:val="30"/>
          <w:sz w:val="17"/>
        </w:rPr>
        <w:t xml:space="preserve"> </w:t>
      </w:r>
      <w:r>
        <w:rPr>
          <w:sz w:val="17"/>
        </w:rPr>
        <w:t>distribuído</w:t>
      </w:r>
      <w:r>
        <w:rPr>
          <w:spacing w:val="-14"/>
          <w:sz w:val="17"/>
        </w:rPr>
        <w:t xml:space="preserve"> </w:t>
      </w:r>
      <w:r>
        <w:rPr>
          <w:sz w:val="17"/>
        </w:rPr>
        <w:t>e</w:t>
      </w:r>
      <w:r>
        <w:rPr>
          <w:spacing w:val="31"/>
          <w:sz w:val="17"/>
        </w:rPr>
        <w:t xml:space="preserve"> </w:t>
      </w:r>
      <w:r>
        <w:rPr>
          <w:sz w:val="17"/>
        </w:rPr>
        <w:t>utilizado</w:t>
      </w:r>
      <w:r>
        <w:rPr>
          <w:spacing w:val="30"/>
          <w:sz w:val="17"/>
        </w:rPr>
        <w:t xml:space="preserve"> </w:t>
      </w:r>
      <w:r>
        <w:rPr>
          <w:sz w:val="17"/>
        </w:rPr>
        <w:t>para</w:t>
      </w:r>
      <w:r>
        <w:rPr>
          <w:spacing w:val="30"/>
          <w:sz w:val="17"/>
        </w:rPr>
        <w:t xml:space="preserve"> </w:t>
      </w:r>
      <w:r>
        <w:rPr>
          <w:sz w:val="17"/>
        </w:rPr>
        <w:t>fins</w:t>
      </w:r>
      <w:r>
        <w:rPr>
          <w:spacing w:val="30"/>
          <w:sz w:val="17"/>
        </w:rPr>
        <w:t xml:space="preserve"> </w:t>
      </w:r>
      <w:r>
        <w:rPr>
          <w:sz w:val="17"/>
        </w:rPr>
        <w:t>pedagógicos,</w:t>
      </w:r>
      <w:r>
        <w:rPr>
          <w:spacing w:val="30"/>
          <w:sz w:val="17"/>
        </w:rPr>
        <w:t xml:space="preserve"> </w:t>
      </w:r>
      <w:r>
        <w:rPr>
          <w:sz w:val="17"/>
        </w:rPr>
        <w:t xml:space="preserve">sem fins lucrativos, por instituições parceiras no âmbito do </w:t>
      </w:r>
      <w:r>
        <w:rPr>
          <w:rFonts w:ascii="Arial Black" w:hAnsi="Arial Black"/>
          <w:sz w:val="17"/>
        </w:rPr>
        <w:t>Projeto</w:t>
      </w:r>
      <w:r>
        <w:rPr>
          <w:rFonts w:ascii="Arial Black" w:hAnsi="Arial Black"/>
          <w:spacing w:val="-2"/>
          <w:sz w:val="17"/>
        </w:rPr>
        <w:t xml:space="preserve"> </w:t>
      </w:r>
      <w:r>
        <w:rPr>
          <w:rFonts w:ascii="Arial Black" w:hAnsi="Arial Black"/>
          <w:sz w:val="17"/>
        </w:rPr>
        <w:t>Circuito</w:t>
      </w:r>
      <w:r>
        <w:rPr>
          <w:rFonts w:ascii="Arial Black" w:hAnsi="Arial Black"/>
          <w:spacing w:val="-2"/>
          <w:sz w:val="17"/>
        </w:rPr>
        <w:t xml:space="preserve"> </w:t>
      </w:r>
      <w:r>
        <w:rPr>
          <w:rFonts w:ascii="Arial Black" w:hAnsi="Arial Black"/>
          <w:sz w:val="17"/>
        </w:rPr>
        <w:t>Tela</w:t>
      </w:r>
      <w:r>
        <w:rPr>
          <w:rFonts w:ascii="Arial Black" w:hAnsi="Arial Black"/>
          <w:spacing w:val="-2"/>
          <w:sz w:val="17"/>
        </w:rPr>
        <w:t xml:space="preserve"> </w:t>
      </w:r>
      <w:r>
        <w:rPr>
          <w:rFonts w:ascii="Arial Black" w:hAnsi="Arial Black"/>
          <w:sz w:val="17"/>
        </w:rPr>
        <w:t>Verde</w:t>
      </w:r>
      <w:r>
        <w:rPr>
          <w:sz w:val="17"/>
        </w:rPr>
        <w:t>, e outras ações educativas do Ministério do Meio Ambiente e Mudança do Clima.</w:t>
      </w:r>
    </w:p>
    <w:p w14:paraId="05F39030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</w:tabs>
        <w:spacing w:before="10"/>
        <w:ind w:left="851" w:hanging="159"/>
        <w:contextualSpacing w:val="0"/>
        <w:jc w:val="both"/>
        <w:rPr>
          <w:sz w:val="17"/>
        </w:rPr>
      </w:pPr>
      <w:r>
        <w:rPr>
          <w:sz w:val="17"/>
        </w:rPr>
        <w:t>Esta</w:t>
      </w:r>
      <w:r>
        <w:rPr>
          <w:spacing w:val="3"/>
          <w:sz w:val="17"/>
        </w:rPr>
        <w:t xml:space="preserve"> </w:t>
      </w:r>
      <w:r>
        <w:rPr>
          <w:sz w:val="17"/>
        </w:rPr>
        <w:t>cessão</w:t>
      </w:r>
      <w:r>
        <w:rPr>
          <w:spacing w:val="4"/>
          <w:sz w:val="17"/>
        </w:rPr>
        <w:t xml:space="preserve"> </w:t>
      </w:r>
      <w:r>
        <w:rPr>
          <w:sz w:val="17"/>
        </w:rPr>
        <w:t>não</w:t>
      </w:r>
      <w:r>
        <w:rPr>
          <w:spacing w:val="4"/>
          <w:sz w:val="17"/>
        </w:rPr>
        <w:t xml:space="preserve"> </w:t>
      </w:r>
      <w:r>
        <w:rPr>
          <w:sz w:val="17"/>
        </w:rPr>
        <w:t>tem</w:t>
      </w:r>
      <w:r>
        <w:rPr>
          <w:spacing w:val="4"/>
          <w:sz w:val="17"/>
        </w:rPr>
        <w:t xml:space="preserve"> </w:t>
      </w:r>
      <w:r>
        <w:rPr>
          <w:sz w:val="17"/>
        </w:rPr>
        <w:t>caráter</w:t>
      </w:r>
      <w:r>
        <w:rPr>
          <w:spacing w:val="4"/>
          <w:sz w:val="17"/>
        </w:rPr>
        <w:t xml:space="preserve"> </w:t>
      </w:r>
      <w:r>
        <w:rPr>
          <w:sz w:val="17"/>
        </w:rPr>
        <w:t>exclusivo,</w:t>
      </w:r>
      <w:r>
        <w:rPr>
          <w:spacing w:val="3"/>
          <w:sz w:val="17"/>
        </w:rPr>
        <w:t xml:space="preserve"> </w:t>
      </w:r>
      <w:r>
        <w:rPr>
          <w:sz w:val="17"/>
        </w:rPr>
        <w:t>ficando</w:t>
      </w:r>
      <w:r>
        <w:rPr>
          <w:spacing w:val="4"/>
          <w:sz w:val="17"/>
        </w:rPr>
        <w:t xml:space="preserve"> </w:t>
      </w:r>
      <w:r>
        <w:rPr>
          <w:sz w:val="17"/>
        </w:rPr>
        <w:t>resguardado</w:t>
      </w:r>
      <w:r>
        <w:rPr>
          <w:spacing w:val="4"/>
          <w:sz w:val="17"/>
        </w:rPr>
        <w:t xml:space="preserve"> </w:t>
      </w:r>
      <w:r>
        <w:rPr>
          <w:sz w:val="17"/>
        </w:rPr>
        <w:t>à</w:t>
      </w:r>
      <w:r>
        <w:rPr>
          <w:spacing w:val="4"/>
          <w:sz w:val="17"/>
        </w:rPr>
        <w:t xml:space="preserve"> </w:t>
      </w:r>
      <w:r>
        <w:rPr>
          <w:sz w:val="17"/>
        </w:rPr>
        <w:t>CEDENTE</w:t>
      </w:r>
      <w:r>
        <w:rPr>
          <w:spacing w:val="4"/>
          <w:sz w:val="17"/>
        </w:rPr>
        <w:t xml:space="preserve"> </w:t>
      </w:r>
      <w:r>
        <w:rPr>
          <w:sz w:val="17"/>
        </w:rPr>
        <w:t>o</w:t>
      </w:r>
      <w:r>
        <w:rPr>
          <w:spacing w:val="4"/>
          <w:sz w:val="17"/>
        </w:rPr>
        <w:t xml:space="preserve"> </w:t>
      </w:r>
      <w:r>
        <w:rPr>
          <w:sz w:val="17"/>
        </w:rPr>
        <w:t>direito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4"/>
          <w:sz w:val="17"/>
        </w:rPr>
        <w:t xml:space="preserve"> </w:t>
      </w:r>
      <w:r>
        <w:rPr>
          <w:sz w:val="17"/>
        </w:rPr>
        <w:t>livre</w:t>
      </w:r>
      <w:r>
        <w:rPr>
          <w:spacing w:val="4"/>
          <w:sz w:val="17"/>
        </w:rPr>
        <w:t xml:space="preserve"> </w:t>
      </w:r>
      <w:r>
        <w:rPr>
          <w:sz w:val="17"/>
        </w:rPr>
        <w:t>utilização</w:t>
      </w:r>
      <w:r>
        <w:rPr>
          <w:spacing w:val="4"/>
          <w:sz w:val="17"/>
        </w:rPr>
        <w:t xml:space="preserve"> </w:t>
      </w:r>
      <w:r>
        <w:rPr>
          <w:sz w:val="17"/>
        </w:rPr>
        <w:t>do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material.</w:t>
      </w:r>
    </w:p>
    <w:p w14:paraId="6BEF27CC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</w:tabs>
        <w:spacing w:before="58"/>
        <w:ind w:left="851" w:hanging="159"/>
        <w:contextualSpacing w:val="0"/>
        <w:jc w:val="both"/>
        <w:rPr>
          <w:sz w:val="17"/>
        </w:rPr>
      </w:pPr>
      <w:r>
        <w:rPr>
          <w:sz w:val="17"/>
        </w:rPr>
        <w:t>A CESSIONÁRIA,</w:t>
      </w:r>
      <w:r>
        <w:rPr>
          <w:spacing w:val="1"/>
          <w:sz w:val="17"/>
        </w:rPr>
        <w:t xml:space="preserve"> </w:t>
      </w:r>
      <w:r>
        <w:rPr>
          <w:sz w:val="17"/>
        </w:rPr>
        <w:t>ao veicular</w:t>
      </w:r>
      <w:r>
        <w:rPr>
          <w:spacing w:val="1"/>
          <w:sz w:val="17"/>
        </w:rPr>
        <w:t xml:space="preserve"> </w:t>
      </w:r>
      <w:r>
        <w:rPr>
          <w:sz w:val="17"/>
        </w:rPr>
        <w:t>o material</w:t>
      </w:r>
      <w:r>
        <w:rPr>
          <w:spacing w:val="1"/>
          <w:sz w:val="17"/>
        </w:rPr>
        <w:t xml:space="preserve"> </w:t>
      </w:r>
      <w:r>
        <w:rPr>
          <w:sz w:val="17"/>
        </w:rPr>
        <w:t>cedido, na</w:t>
      </w:r>
      <w:r>
        <w:rPr>
          <w:spacing w:val="1"/>
          <w:sz w:val="17"/>
        </w:rPr>
        <w:t xml:space="preserve"> </w:t>
      </w:r>
      <w:r>
        <w:rPr>
          <w:sz w:val="17"/>
        </w:rPr>
        <w:t>sua totalidade</w:t>
      </w:r>
      <w:r>
        <w:rPr>
          <w:spacing w:val="1"/>
          <w:sz w:val="17"/>
        </w:rPr>
        <w:t xml:space="preserve"> </w:t>
      </w:r>
      <w:r>
        <w:rPr>
          <w:sz w:val="17"/>
        </w:rPr>
        <w:t>ou</w:t>
      </w:r>
      <w:r>
        <w:rPr>
          <w:spacing w:val="1"/>
          <w:sz w:val="17"/>
        </w:rPr>
        <w:t xml:space="preserve"> </w:t>
      </w:r>
      <w:r>
        <w:rPr>
          <w:sz w:val="17"/>
        </w:rPr>
        <w:t>em partes,</w:t>
      </w:r>
      <w:r>
        <w:rPr>
          <w:spacing w:val="1"/>
          <w:sz w:val="17"/>
        </w:rPr>
        <w:t xml:space="preserve"> </w:t>
      </w:r>
      <w:r>
        <w:rPr>
          <w:sz w:val="17"/>
        </w:rPr>
        <w:t>deve manter</w:t>
      </w:r>
      <w:r>
        <w:rPr>
          <w:spacing w:val="1"/>
          <w:sz w:val="17"/>
        </w:rPr>
        <w:t xml:space="preserve"> </w:t>
      </w:r>
      <w:r>
        <w:rPr>
          <w:sz w:val="17"/>
        </w:rPr>
        <w:t>os créditos</w:t>
      </w:r>
      <w:r>
        <w:rPr>
          <w:spacing w:val="1"/>
          <w:sz w:val="17"/>
        </w:rPr>
        <w:t xml:space="preserve"> </w:t>
      </w:r>
      <w:r>
        <w:rPr>
          <w:sz w:val="17"/>
        </w:rPr>
        <w:t>devidos à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CEDENTE.</w:t>
      </w:r>
    </w:p>
    <w:p w14:paraId="50D6BD50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</w:tabs>
        <w:spacing w:before="58"/>
        <w:ind w:left="851" w:hanging="159"/>
        <w:contextualSpacing w:val="0"/>
        <w:jc w:val="both"/>
        <w:rPr>
          <w:sz w:val="17"/>
        </w:rPr>
      </w:pPr>
      <w:r>
        <w:rPr>
          <w:sz w:val="17"/>
        </w:rPr>
        <w:t>É</w:t>
      </w:r>
      <w:r>
        <w:rPr>
          <w:spacing w:val="-3"/>
          <w:sz w:val="17"/>
        </w:rPr>
        <w:t xml:space="preserve"> </w:t>
      </w:r>
      <w:r>
        <w:rPr>
          <w:sz w:val="17"/>
        </w:rPr>
        <w:t>vedada</w:t>
      </w:r>
      <w:r>
        <w:rPr>
          <w:spacing w:val="-2"/>
          <w:sz w:val="17"/>
        </w:rPr>
        <w:t xml:space="preserve"> </w:t>
      </w:r>
      <w:r>
        <w:rPr>
          <w:sz w:val="17"/>
        </w:rPr>
        <w:t>à</w:t>
      </w:r>
      <w:r>
        <w:rPr>
          <w:spacing w:val="-3"/>
          <w:sz w:val="17"/>
        </w:rPr>
        <w:t xml:space="preserve"> </w:t>
      </w:r>
      <w:r>
        <w:rPr>
          <w:sz w:val="17"/>
        </w:rPr>
        <w:t>CESSIONÁRIA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comercialização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material.</w:t>
      </w:r>
    </w:p>
    <w:p w14:paraId="592977CF" w14:textId="77777777" w:rsidR="00937900" w:rsidRDefault="00937900" w:rsidP="00937900">
      <w:pPr>
        <w:pStyle w:val="PargrafodaLista"/>
        <w:numPr>
          <w:ilvl w:val="0"/>
          <w:numId w:val="2"/>
        </w:numPr>
        <w:tabs>
          <w:tab w:val="left" w:pos="851"/>
          <w:tab w:val="left" w:pos="853"/>
        </w:tabs>
        <w:spacing w:before="59" w:line="304" w:lineRule="auto"/>
        <w:ind w:right="336" w:hanging="161"/>
        <w:contextualSpacing w:val="0"/>
        <w:jc w:val="both"/>
        <w:rPr>
          <w:sz w:val="17"/>
        </w:rPr>
      </w:pPr>
      <w:r>
        <w:rPr>
          <w:w w:val="105"/>
          <w:sz w:val="17"/>
        </w:rPr>
        <w:t>A presente cessão de direitos fica condicionada ao fiel cumprimento pela CESSIONÁRIA de todas as cláusulas do Termo de Cessão de Direitos de Exibição e Distribuição.</w:t>
      </w:r>
    </w:p>
    <w:p w14:paraId="2D6601B6" w14:textId="77777777" w:rsidR="00012690" w:rsidRDefault="00012690" w:rsidP="00012690">
      <w:pPr>
        <w:pStyle w:val="Corpodetexto"/>
      </w:pPr>
    </w:p>
    <w:p w14:paraId="57F7B594" w14:textId="77777777" w:rsidR="00012690" w:rsidRDefault="00012690" w:rsidP="00012690">
      <w:pPr>
        <w:pStyle w:val="Corpodetexto"/>
      </w:pPr>
    </w:p>
    <w:p w14:paraId="59022145" w14:textId="77777777" w:rsidR="00012690" w:rsidRDefault="00012690" w:rsidP="00012690">
      <w:pPr>
        <w:pStyle w:val="Corpodetexto"/>
      </w:pPr>
    </w:p>
    <w:p w14:paraId="3D5C6EB8" w14:textId="70DD71E5" w:rsidR="00012690" w:rsidRDefault="00012690" w:rsidP="00012690">
      <w:pPr>
        <w:pStyle w:val="Corpodetexto"/>
        <w:spacing w:before="34"/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035663C" w14:textId="77777777" w:rsidR="00012690" w:rsidRDefault="00012690" w:rsidP="00012690">
      <w:pPr>
        <w:pStyle w:val="Corpodetexto"/>
        <w:ind w:left="178"/>
        <w:rPr>
          <w:w w:val="105"/>
        </w:rPr>
      </w:pPr>
    </w:p>
    <w:p w14:paraId="51E68DDC" w14:textId="1E8AEFE5" w:rsidR="00012690" w:rsidRDefault="00012690" w:rsidP="00012690">
      <w:pPr>
        <w:pStyle w:val="Corpodetexto"/>
        <w:ind w:left="178"/>
        <w:jc w:val="center"/>
      </w:pPr>
      <w:r>
        <w:rPr>
          <w:w w:val="105"/>
        </w:rPr>
        <w:t>Local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data</w:t>
      </w:r>
    </w:p>
    <w:p w14:paraId="4F04EB33" w14:textId="77777777" w:rsidR="00012690" w:rsidRDefault="00012690" w:rsidP="00012690">
      <w:pPr>
        <w:pStyle w:val="Corpodetexto"/>
      </w:pPr>
    </w:p>
    <w:p w14:paraId="0ABFEC35" w14:textId="77777777" w:rsidR="00012690" w:rsidRDefault="00012690" w:rsidP="00012690">
      <w:pPr>
        <w:pStyle w:val="Corpodetexto"/>
      </w:pPr>
    </w:p>
    <w:p w14:paraId="7AB203F3" w14:textId="4054292B" w:rsidR="00012690" w:rsidRDefault="00012690" w:rsidP="00012690">
      <w:pPr>
        <w:pStyle w:val="Corpodetexto"/>
        <w:spacing w:before="3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1CA6CC9" w14:textId="77777777" w:rsidR="00012690" w:rsidRDefault="00012690" w:rsidP="00012690">
      <w:pPr>
        <w:pStyle w:val="Corpodetexto"/>
        <w:spacing w:before="34"/>
      </w:pPr>
    </w:p>
    <w:p w14:paraId="14DD0DC3" w14:textId="77777777" w:rsidR="00012690" w:rsidRDefault="00012690" w:rsidP="00012690">
      <w:pPr>
        <w:pStyle w:val="Corpodetexto"/>
        <w:ind w:left="178"/>
        <w:jc w:val="center"/>
      </w:pPr>
      <w:r>
        <w:rPr>
          <w:spacing w:val="-2"/>
          <w:w w:val="105"/>
        </w:rPr>
        <w:t>Assinatura</w:t>
      </w:r>
    </w:p>
    <w:p w14:paraId="7E181835" w14:textId="77777777" w:rsidR="00012690" w:rsidRDefault="00012690"/>
    <w:sectPr w:rsidR="00012690" w:rsidSect="00012690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6A66" w14:textId="77777777" w:rsidR="005B37F6" w:rsidRDefault="005B37F6" w:rsidP="00012690">
      <w:r>
        <w:separator/>
      </w:r>
    </w:p>
  </w:endnote>
  <w:endnote w:type="continuationSeparator" w:id="0">
    <w:p w14:paraId="32CEA261" w14:textId="77777777" w:rsidR="005B37F6" w:rsidRDefault="005B37F6" w:rsidP="0001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845F" w14:textId="77777777" w:rsidR="005B37F6" w:rsidRDefault="005B37F6" w:rsidP="00012690">
      <w:r>
        <w:separator/>
      </w:r>
    </w:p>
  </w:footnote>
  <w:footnote w:type="continuationSeparator" w:id="0">
    <w:p w14:paraId="72BBE808" w14:textId="77777777" w:rsidR="005B37F6" w:rsidRDefault="005B37F6" w:rsidP="0001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D5E8" w14:textId="36D35438" w:rsidR="00012690" w:rsidRDefault="00012690" w:rsidP="00012690">
    <w:pPr>
      <w:pStyle w:val="Cabealho"/>
      <w:jc w:val="center"/>
    </w:pPr>
    <w:r>
      <w:rPr>
        <w:noProof/>
      </w:rPr>
      <w:drawing>
        <wp:inline distT="0" distB="0" distL="0" distR="0" wp14:anchorId="5C705F9B" wp14:editId="1A7D57E2">
          <wp:extent cx="617162" cy="655105"/>
          <wp:effectExtent l="0" t="0" r="0" b="0"/>
          <wp:docPr id="202053757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3" t="4708" r="8257" b="5905"/>
                  <a:stretch/>
                </pic:blipFill>
                <pic:spPr bwMode="auto">
                  <a:xfrm>
                    <a:off x="0" y="0"/>
                    <a:ext cx="617612" cy="655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49DE"/>
    <w:multiLevelType w:val="hybridMultilevel"/>
    <w:tmpl w:val="FE6ABFAA"/>
    <w:lvl w:ilvl="0" w:tplc="5A865020">
      <w:start w:val="1"/>
      <w:numFmt w:val="decimal"/>
      <w:lvlText w:val="%1."/>
      <w:lvlJc w:val="left"/>
      <w:pPr>
        <w:ind w:left="853" w:hanging="233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8"/>
        <w:sz w:val="17"/>
        <w:szCs w:val="17"/>
        <w:lang w:val="pt-PT" w:eastAsia="en-US" w:bidi="ar-SA"/>
      </w:rPr>
    </w:lvl>
    <w:lvl w:ilvl="1" w:tplc="6C78CFC4">
      <w:numFmt w:val="bullet"/>
      <w:lvlText w:val="•"/>
      <w:lvlJc w:val="left"/>
      <w:pPr>
        <w:ind w:left="1865" w:hanging="233"/>
      </w:pPr>
      <w:rPr>
        <w:rFonts w:hint="default"/>
        <w:lang w:val="pt-PT" w:eastAsia="en-US" w:bidi="ar-SA"/>
      </w:rPr>
    </w:lvl>
    <w:lvl w:ilvl="2" w:tplc="4C56E340">
      <w:numFmt w:val="bullet"/>
      <w:lvlText w:val="•"/>
      <w:lvlJc w:val="left"/>
      <w:pPr>
        <w:ind w:left="2871" w:hanging="233"/>
      </w:pPr>
      <w:rPr>
        <w:rFonts w:hint="default"/>
        <w:lang w:val="pt-PT" w:eastAsia="en-US" w:bidi="ar-SA"/>
      </w:rPr>
    </w:lvl>
    <w:lvl w:ilvl="3" w:tplc="CB4E2BF4">
      <w:numFmt w:val="bullet"/>
      <w:lvlText w:val="•"/>
      <w:lvlJc w:val="left"/>
      <w:pPr>
        <w:ind w:left="3877" w:hanging="233"/>
      </w:pPr>
      <w:rPr>
        <w:rFonts w:hint="default"/>
        <w:lang w:val="pt-PT" w:eastAsia="en-US" w:bidi="ar-SA"/>
      </w:rPr>
    </w:lvl>
    <w:lvl w:ilvl="4" w:tplc="B1FE0364">
      <w:numFmt w:val="bullet"/>
      <w:lvlText w:val="•"/>
      <w:lvlJc w:val="left"/>
      <w:pPr>
        <w:ind w:left="4883" w:hanging="233"/>
      </w:pPr>
      <w:rPr>
        <w:rFonts w:hint="default"/>
        <w:lang w:val="pt-PT" w:eastAsia="en-US" w:bidi="ar-SA"/>
      </w:rPr>
    </w:lvl>
    <w:lvl w:ilvl="5" w:tplc="833E8A0A">
      <w:numFmt w:val="bullet"/>
      <w:lvlText w:val="•"/>
      <w:lvlJc w:val="left"/>
      <w:pPr>
        <w:ind w:left="5889" w:hanging="233"/>
      </w:pPr>
      <w:rPr>
        <w:rFonts w:hint="default"/>
        <w:lang w:val="pt-PT" w:eastAsia="en-US" w:bidi="ar-SA"/>
      </w:rPr>
    </w:lvl>
    <w:lvl w:ilvl="6" w:tplc="15024070">
      <w:numFmt w:val="bullet"/>
      <w:lvlText w:val="•"/>
      <w:lvlJc w:val="left"/>
      <w:pPr>
        <w:ind w:left="6895" w:hanging="233"/>
      </w:pPr>
      <w:rPr>
        <w:rFonts w:hint="default"/>
        <w:lang w:val="pt-PT" w:eastAsia="en-US" w:bidi="ar-SA"/>
      </w:rPr>
    </w:lvl>
    <w:lvl w:ilvl="7" w:tplc="64385240">
      <w:numFmt w:val="bullet"/>
      <w:lvlText w:val="•"/>
      <w:lvlJc w:val="left"/>
      <w:pPr>
        <w:ind w:left="7901" w:hanging="233"/>
      </w:pPr>
      <w:rPr>
        <w:rFonts w:hint="default"/>
        <w:lang w:val="pt-PT" w:eastAsia="en-US" w:bidi="ar-SA"/>
      </w:rPr>
    </w:lvl>
    <w:lvl w:ilvl="8" w:tplc="B40CC684">
      <w:numFmt w:val="bullet"/>
      <w:lvlText w:val="•"/>
      <w:lvlJc w:val="left"/>
      <w:pPr>
        <w:ind w:left="8907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2B2B4467"/>
    <w:multiLevelType w:val="hybridMultilevel"/>
    <w:tmpl w:val="D892FA8C"/>
    <w:lvl w:ilvl="0" w:tplc="62AAB186">
      <w:start w:val="4"/>
      <w:numFmt w:val="decimal"/>
      <w:lvlText w:val="%1."/>
      <w:lvlJc w:val="left"/>
      <w:pPr>
        <w:ind w:left="815" w:hanging="162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D81A0190">
      <w:numFmt w:val="bullet"/>
      <w:lvlText w:val="•"/>
      <w:lvlJc w:val="left"/>
      <w:pPr>
        <w:ind w:left="1829" w:hanging="162"/>
      </w:pPr>
      <w:rPr>
        <w:rFonts w:hint="default"/>
        <w:lang w:val="pt-PT" w:eastAsia="en-US" w:bidi="ar-SA"/>
      </w:rPr>
    </w:lvl>
    <w:lvl w:ilvl="2" w:tplc="326CE782">
      <w:numFmt w:val="bullet"/>
      <w:lvlText w:val="•"/>
      <w:lvlJc w:val="left"/>
      <w:pPr>
        <w:ind w:left="2839" w:hanging="162"/>
      </w:pPr>
      <w:rPr>
        <w:rFonts w:hint="default"/>
        <w:lang w:val="pt-PT" w:eastAsia="en-US" w:bidi="ar-SA"/>
      </w:rPr>
    </w:lvl>
    <w:lvl w:ilvl="3" w:tplc="0BB6C3A2">
      <w:numFmt w:val="bullet"/>
      <w:lvlText w:val="•"/>
      <w:lvlJc w:val="left"/>
      <w:pPr>
        <w:ind w:left="3849" w:hanging="162"/>
      </w:pPr>
      <w:rPr>
        <w:rFonts w:hint="default"/>
        <w:lang w:val="pt-PT" w:eastAsia="en-US" w:bidi="ar-SA"/>
      </w:rPr>
    </w:lvl>
    <w:lvl w:ilvl="4" w:tplc="B642B6B6">
      <w:numFmt w:val="bullet"/>
      <w:lvlText w:val="•"/>
      <w:lvlJc w:val="left"/>
      <w:pPr>
        <w:ind w:left="4859" w:hanging="162"/>
      </w:pPr>
      <w:rPr>
        <w:rFonts w:hint="default"/>
        <w:lang w:val="pt-PT" w:eastAsia="en-US" w:bidi="ar-SA"/>
      </w:rPr>
    </w:lvl>
    <w:lvl w:ilvl="5" w:tplc="1BE0AC92">
      <w:numFmt w:val="bullet"/>
      <w:lvlText w:val="•"/>
      <w:lvlJc w:val="left"/>
      <w:pPr>
        <w:ind w:left="5869" w:hanging="162"/>
      </w:pPr>
      <w:rPr>
        <w:rFonts w:hint="default"/>
        <w:lang w:val="pt-PT" w:eastAsia="en-US" w:bidi="ar-SA"/>
      </w:rPr>
    </w:lvl>
    <w:lvl w:ilvl="6" w:tplc="FC6E94B6">
      <w:numFmt w:val="bullet"/>
      <w:lvlText w:val="•"/>
      <w:lvlJc w:val="left"/>
      <w:pPr>
        <w:ind w:left="6879" w:hanging="162"/>
      </w:pPr>
      <w:rPr>
        <w:rFonts w:hint="default"/>
        <w:lang w:val="pt-PT" w:eastAsia="en-US" w:bidi="ar-SA"/>
      </w:rPr>
    </w:lvl>
    <w:lvl w:ilvl="7" w:tplc="90BE7514">
      <w:numFmt w:val="bullet"/>
      <w:lvlText w:val="•"/>
      <w:lvlJc w:val="left"/>
      <w:pPr>
        <w:ind w:left="7889" w:hanging="162"/>
      </w:pPr>
      <w:rPr>
        <w:rFonts w:hint="default"/>
        <w:lang w:val="pt-PT" w:eastAsia="en-US" w:bidi="ar-SA"/>
      </w:rPr>
    </w:lvl>
    <w:lvl w:ilvl="8" w:tplc="1FE6402C">
      <w:numFmt w:val="bullet"/>
      <w:lvlText w:val="•"/>
      <w:lvlJc w:val="left"/>
      <w:pPr>
        <w:ind w:left="8899" w:hanging="162"/>
      </w:pPr>
      <w:rPr>
        <w:rFonts w:hint="default"/>
        <w:lang w:val="pt-PT" w:eastAsia="en-US" w:bidi="ar-SA"/>
      </w:rPr>
    </w:lvl>
  </w:abstractNum>
  <w:num w:numId="1" w16cid:durableId="1020816063">
    <w:abstractNumId w:val="1"/>
  </w:num>
  <w:num w:numId="2" w16cid:durableId="115757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90"/>
    <w:rsid w:val="00012690"/>
    <w:rsid w:val="00246746"/>
    <w:rsid w:val="002A4CE8"/>
    <w:rsid w:val="004B5B14"/>
    <w:rsid w:val="00581A9D"/>
    <w:rsid w:val="005B37F6"/>
    <w:rsid w:val="006E552D"/>
    <w:rsid w:val="00937900"/>
    <w:rsid w:val="00A0628B"/>
    <w:rsid w:val="00A06671"/>
    <w:rsid w:val="00A610DB"/>
    <w:rsid w:val="00B0195C"/>
    <w:rsid w:val="00B07CBF"/>
    <w:rsid w:val="00C64D7D"/>
    <w:rsid w:val="00FC1E6A"/>
    <w:rsid w:val="00FD13C3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0197"/>
  <w15:chartTrackingRefBased/>
  <w15:docId w15:val="{9640AF12-F7F4-4598-B1F6-B2F7951B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9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6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6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6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6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6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6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2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2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2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26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126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26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2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26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269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126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012690"/>
    <w:rPr>
      <w:rFonts w:ascii="Tahoma" w:eastAsia="Tahoma" w:hAnsi="Tahoma" w:cs="Tahoma"/>
      <w:kern w:val="0"/>
      <w:sz w:val="17"/>
      <w:szCs w:val="17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12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690"/>
    <w:rPr>
      <w:rFonts w:ascii="Tahoma" w:eastAsia="Tahoma" w:hAnsi="Tahoma" w:cs="Tahom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12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690"/>
    <w:rPr>
      <w:rFonts w:ascii="Tahoma" w:eastAsia="Tahoma" w:hAnsi="Tahoma" w:cs="Tahom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281c4-f09a-4a33-b289-493638522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F2D3064705964189396E7FA75BA01C" ma:contentTypeVersion="10" ma:contentTypeDescription="Crie um novo documento." ma:contentTypeScope="" ma:versionID="191773e027471f7911a852da9a522b14">
  <xsd:schema xmlns:xsd="http://www.w3.org/2001/XMLSchema" xmlns:xs="http://www.w3.org/2001/XMLSchema" xmlns:p="http://schemas.microsoft.com/office/2006/metadata/properties" xmlns:ns3="930281c4-f09a-4a33-b289-49363852224a" targetNamespace="http://schemas.microsoft.com/office/2006/metadata/properties" ma:root="true" ma:fieldsID="07b40939a9393bb79115c6e347f7a89f" ns3:_="">
    <xsd:import namespace="930281c4-f09a-4a33-b289-4936385222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281c4-f09a-4a33-b289-4936385222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DF54C-808D-4A07-BCBC-C80F1D3B2B87}">
  <ds:schemaRefs>
    <ds:schemaRef ds:uri="http://schemas.microsoft.com/office/2006/metadata/properties"/>
    <ds:schemaRef ds:uri="http://schemas.microsoft.com/office/infopath/2007/PartnerControls"/>
    <ds:schemaRef ds:uri="930281c4-f09a-4a33-b289-49363852224a"/>
  </ds:schemaRefs>
</ds:datastoreItem>
</file>

<file path=customXml/itemProps2.xml><?xml version="1.0" encoding="utf-8"?>
<ds:datastoreItem xmlns:ds="http://schemas.openxmlformats.org/officeDocument/2006/customXml" ds:itemID="{794CCC63-E61A-46DA-A7E6-19E6F373C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281c4-f09a-4a33-b289-49363852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C92F4-9C8F-4D75-8BD5-227950C91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542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Higa Kasahara</dc:creator>
  <cp:keywords/>
  <dc:description/>
  <cp:lastModifiedBy>Mariana Higa Kasahara</cp:lastModifiedBy>
  <cp:revision>12</cp:revision>
  <cp:lastPrinted>2025-10-13T18:24:00Z</cp:lastPrinted>
  <dcterms:created xsi:type="dcterms:W3CDTF">2025-10-07T16:41:00Z</dcterms:created>
  <dcterms:modified xsi:type="dcterms:W3CDTF">2025-10-13T18:25:00Z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0x010100B3F2D3064705964189396E7FA75BA01C</vt:lpwstr>
  </property>
</Properties>
</file>