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85AF2" w:rsidR="00B85AF2" w:rsidP="00B85AF2" w:rsidRDefault="00B85AF2" w14:paraId="0457D325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B85AF2">
        <w:rPr>
          <w:rFonts w:ascii="Calibri" w:hAnsi="Calibri" w:eastAsia="Times New Roman" w:cs="Calibri"/>
          <w:b/>
          <w:bCs/>
        </w:rPr>
        <w:t>Ata Executiva</w:t>
      </w:r>
      <w:r w:rsidRPr="00B85AF2">
        <w:rPr>
          <w:rFonts w:ascii="Calibri" w:hAnsi="Calibri" w:eastAsia="Times New Roman" w:cs="Calibri"/>
        </w:rPr>
        <w:t> </w:t>
      </w:r>
    </w:p>
    <w:p w:rsidRPr="00B85AF2" w:rsidR="00B85AF2" w:rsidP="00B85AF2" w:rsidRDefault="00B85AF2" w14:paraId="384BF727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Calibri" w:hAnsi="Calibri" w:eastAsia="Times New Roman" w:cs="Calibri"/>
          <w:b/>
          <w:bCs/>
        </w:rPr>
        <w:t>5</w:t>
      </w:r>
      <w:r w:rsidRPr="00B85AF2">
        <w:rPr>
          <w:rFonts w:ascii="Calibri" w:hAnsi="Calibri" w:eastAsia="Times New Roman" w:cs="Calibri"/>
          <w:b/>
          <w:bCs/>
        </w:rPr>
        <w:t xml:space="preserve">ª Reunião da Subcomissão Executiva do </w:t>
      </w:r>
      <w:proofErr w:type="spellStart"/>
      <w:r w:rsidRPr="00B85AF2">
        <w:rPr>
          <w:rFonts w:ascii="Calibri" w:hAnsi="Calibri" w:eastAsia="Times New Roman" w:cs="Calibri"/>
          <w:b/>
          <w:bCs/>
        </w:rPr>
        <w:t>PPCDAm</w:t>
      </w:r>
      <w:proofErr w:type="spellEnd"/>
      <w:r w:rsidRPr="00B85AF2">
        <w:rPr>
          <w:rFonts w:ascii="Calibri" w:hAnsi="Calibri" w:eastAsia="Times New Roman" w:cs="Calibri"/>
        </w:rPr>
        <w:t> </w:t>
      </w:r>
    </w:p>
    <w:p w:rsidRPr="00B85AF2" w:rsidR="00B85AF2" w:rsidP="00B85AF2" w:rsidRDefault="00B85AF2" w14:paraId="55555C4C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B85AF2">
        <w:rPr>
          <w:rFonts w:ascii="Calibri" w:hAnsi="Calibri" w:eastAsia="Times New Roman" w:cs="Calibri"/>
        </w:rPr>
        <w:t> </w:t>
      </w:r>
    </w:p>
    <w:p w:rsidRPr="00B85AF2" w:rsidR="00B85AF2" w:rsidP="00B85AF2" w:rsidRDefault="00B85AF2" w14:paraId="46C2B43D" w14:textId="77777777">
      <w:pPr>
        <w:shd w:val="clear" w:color="auto" w:fill="E7E6E6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B85AF2">
        <w:rPr>
          <w:rFonts w:ascii="Calibri" w:hAnsi="Calibri" w:eastAsia="Times New Roman" w:cs="Calibri"/>
          <w:b/>
          <w:bCs/>
        </w:rPr>
        <w:t>DATA</w:t>
      </w:r>
      <w:r w:rsidRPr="00B85AF2">
        <w:rPr>
          <w:rFonts w:ascii="Calibri" w:hAnsi="Calibri" w:eastAsia="Times New Roman" w:cs="Calibri"/>
        </w:rPr>
        <w:t> </w:t>
      </w:r>
    </w:p>
    <w:p w:rsidRPr="00B85AF2" w:rsidR="00B85AF2" w:rsidP="00B85AF2" w:rsidRDefault="00B85AF2" w14:paraId="36895FD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Calibri" w:hAnsi="Calibri" w:eastAsia="Times New Roman" w:cs="Calibri"/>
        </w:rPr>
        <w:t>22</w:t>
      </w:r>
      <w:r w:rsidRPr="00B85AF2">
        <w:rPr>
          <w:rFonts w:ascii="Calibri" w:hAnsi="Calibri" w:eastAsia="Times New Roman" w:cs="Calibri"/>
        </w:rPr>
        <w:t xml:space="preserve"> de março de 2023 </w:t>
      </w:r>
    </w:p>
    <w:p w:rsidRPr="00B85AF2" w:rsidR="00B85AF2" w:rsidP="00B85AF2" w:rsidRDefault="00B85AF2" w14:paraId="4F2E0F6C" w14:textId="77777777">
      <w:pPr>
        <w:shd w:val="clear" w:color="auto" w:fill="E7E6E6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B85AF2">
        <w:rPr>
          <w:rFonts w:ascii="Calibri" w:hAnsi="Calibri" w:eastAsia="Times New Roman" w:cs="Calibri"/>
          <w:b/>
          <w:bCs/>
        </w:rPr>
        <w:t>LOCAL</w:t>
      </w:r>
      <w:r w:rsidRPr="00B85AF2">
        <w:rPr>
          <w:rFonts w:ascii="Calibri" w:hAnsi="Calibri" w:eastAsia="Times New Roman" w:cs="Calibri"/>
        </w:rPr>
        <w:t> </w:t>
      </w:r>
    </w:p>
    <w:p w:rsidRPr="00B85AF2" w:rsidR="00B85AF2" w:rsidP="00B85AF2" w:rsidRDefault="00B85AF2" w14:paraId="3512800C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B85AF2">
        <w:rPr>
          <w:rFonts w:ascii="Calibri" w:hAnsi="Calibri" w:eastAsia="Times New Roman" w:cs="Calibri"/>
        </w:rPr>
        <w:t>Brasília - Ministério do Meio Ambiente, 8º Andar </w:t>
      </w:r>
    </w:p>
    <w:p w:rsidRPr="00B85AF2" w:rsidR="00B85AF2" w:rsidP="00B85AF2" w:rsidRDefault="00B85AF2" w14:paraId="21C70FB9" w14:textId="77777777">
      <w:pPr>
        <w:shd w:val="clear" w:color="auto" w:fill="E7E6E6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B85AF2">
        <w:rPr>
          <w:rFonts w:ascii="Calibri" w:hAnsi="Calibri" w:eastAsia="Times New Roman" w:cs="Calibri"/>
          <w:b/>
          <w:bCs/>
        </w:rPr>
        <w:t>PAUTA</w:t>
      </w:r>
      <w:r w:rsidRPr="00B85AF2">
        <w:rPr>
          <w:rFonts w:ascii="Calibri" w:hAnsi="Calibri" w:eastAsia="Times New Roman" w:cs="Calibri"/>
        </w:rPr>
        <w:t> </w:t>
      </w:r>
    </w:p>
    <w:p w:rsidRPr="00B85AF2" w:rsidR="00B85AF2" w:rsidP="00B85AF2" w:rsidRDefault="00B85AF2" w14:paraId="6CB2EAFF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B85AF2">
        <w:rPr>
          <w:rFonts w:ascii="Calibri" w:hAnsi="Calibri" w:eastAsia="Times New Roman" w:cs="Calibri"/>
          <w:color w:val="000000"/>
        </w:rPr>
        <w:t xml:space="preserve">Discussão sobre objetivos estratégicos, resultados esperados e linhas de ação para o Eixo </w:t>
      </w:r>
      <w:r>
        <w:rPr>
          <w:rFonts w:ascii="Calibri" w:hAnsi="Calibri" w:eastAsia="Times New Roman" w:cs="Calibri"/>
          <w:color w:val="000000"/>
        </w:rPr>
        <w:t>IV</w:t>
      </w:r>
      <w:r w:rsidRPr="00B85AF2">
        <w:rPr>
          <w:rFonts w:ascii="Calibri" w:hAnsi="Calibri" w:eastAsia="Times New Roman" w:cs="Calibri"/>
          <w:color w:val="000000"/>
        </w:rPr>
        <w:t xml:space="preserve"> –</w:t>
      </w:r>
      <w:r>
        <w:rPr>
          <w:rFonts w:ascii="Calibri" w:hAnsi="Calibri" w:eastAsia="Times New Roman" w:cs="Calibri"/>
          <w:color w:val="000000"/>
        </w:rPr>
        <w:t xml:space="preserve">Instrumentos normativos e econômicos </w:t>
      </w:r>
      <w:r w:rsidRPr="00B85AF2">
        <w:rPr>
          <w:rFonts w:ascii="Calibri" w:hAnsi="Calibri" w:eastAsia="Times New Roman" w:cs="Calibri"/>
          <w:color w:val="000000"/>
        </w:rPr>
        <w:t>do Plano de Ação para a Prevenção e Controle do Desmatamento na Amazônia Legal (</w:t>
      </w:r>
      <w:proofErr w:type="spellStart"/>
      <w:r w:rsidRPr="00B85AF2">
        <w:rPr>
          <w:rFonts w:ascii="Calibri" w:hAnsi="Calibri" w:eastAsia="Times New Roman" w:cs="Calibri"/>
          <w:color w:val="000000"/>
        </w:rPr>
        <w:t>PPCDAm</w:t>
      </w:r>
      <w:proofErr w:type="spellEnd"/>
      <w:r w:rsidRPr="00B85AF2">
        <w:rPr>
          <w:rFonts w:ascii="Calibri" w:hAnsi="Calibri" w:eastAsia="Times New Roman" w:cs="Calibri"/>
          <w:color w:val="000000"/>
        </w:rPr>
        <w:t>). </w:t>
      </w:r>
    </w:p>
    <w:p w:rsidRPr="00B85AF2" w:rsidR="00B85AF2" w:rsidP="00B85AF2" w:rsidRDefault="00B85AF2" w14:paraId="26EE1AB8" w14:textId="77777777">
      <w:pPr>
        <w:shd w:val="clear" w:color="auto" w:fill="E7E6E6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3F49B9DD" w:rsidR="00B85AF2">
        <w:rPr>
          <w:rFonts w:ascii="Calibri" w:hAnsi="Calibri" w:eastAsia="Times New Roman" w:cs="Calibri"/>
          <w:b w:val="1"/>
          <w:bCs w:val="1"/>
        </w:rPr>
        <w:t>PARTICIPANTES</w:t>
      </w:r>
      <w:r w:rsidRPr="3F49B9DD" w:rsidR="00B85AF2">
        <w:rPr>
          <w:rFonts w:ascii="Calibri" w:hAnsi="Calibri" w:eastAsia="Times New Roman" w:cs="Calibri"/>
        </w:rPr>
        <w:t> </w:t>
      </w:r>
    </w:p>
    <w:p w:rsidRPr="00B85AF2" w:rsidR="00B85AF2" w:rsidP="00B85AF2" w:rsidRDefault="00B85AF2" w14:paraId="17D708A5" w14:textId="51DE3BF8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3F49B9DD" w:rsidR="1DBFED93">
        <w:rPr>
          <w:rFonts w:ascii="Calibri" w:hAnsi="Calibri" w:eastAsia="Times New Roman" w:cs="Calibri"/>
        </w:rPr>
        <w:t>Consultar lista de presença</w:t>
      </w:r>
      <w:r w:rsidRPr="3F49B9DD" w:rsidR="00B85AF2">
        <w:rPr>
          <w:rFonts w:ascii="Calibri" w:hAnsi="Calibri" w:eastAsia="Times New Roman" w:cs="Calibri"/>
        </w:rPr>
        <w:t> </w:t>
      </w:r>
    </w:p>
    <w:p w:rsidR="43F05399" w:rsidP="43F05399" w:rsidRDefault="43F05399" w14:paraId="68A5FEB2" w14:textId="1D5E0789">
      <w:pPr>
        <w:pStyle w:val="Normal"/>
        <w:spacing w:after="0" w:line="240" w:lineRule="auto"/>
        <w:jc w:val="both"/>
        <w:rPr>
          <w:rFonts w:ascii="Calibri" w:hAnsi="Calibri" w:eastAsia="Times New Roman" w:cs="Calibri"/>
        </w:rPr>
      </w:pPr>
    </w:p>
    <w:p w:rsidR="7A3979AB" w:rsidP="43F05399" w:rsidRDefault="7A3979AB" w14:paraId="2793E60B" w14:textId="46C43C9C">
      <w:pPr>
        <w:spacing w:after="24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3F05399" w:rsidR="7A3979A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ASSUNTOS TRATADOS</w:t>
      </w:r>
    </w:p>
    <w:p w:rsidR="7A3979AB" w:rsidP="7C586768" w:rsidRDefault="7A3979AB" w14:paraId="104DB160" w14:textId="09980703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C586768" w:rsidR="7A3979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 Secretário Extraordinário de Controle do Desmatamento e Ordenamento Ambiental Territorial do Ministério do Meio Ambiente e Mudança do Clima (SECD/MMA), Sr. André Lima, iniciou a reunião agradecendo a presença de todos os representantes da Subcomissão Executiva do </w:t>
      </w:r>
      <w:r w:rsidRPr="7C586768" w:rsidR="7A3979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PPCDAm</w:t>
      </w:r>
      <w:r w:rsidRPr="7C586768" w:rsidR="7A3979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 demais convidados e salientou a importância do envio das contribuições ao processo de todos os participantes presentes até sexta-feira (</w:t>
      </w:r>
      <w:r w:rsidRPr="7C586768" w:rsidR="495D16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24</w:t>
      </w:r>
      <w:r w:rsidRPr="7C586768" w:rsidR="7A3979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/03) para que a equipe do MMA tenha tempo hábil para realizar as devidas consolidações</w:t>
      </w:r>
      <w:r w:rsidRPr="7C586768" w:rsidR="552EC2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</w:p>
    <w:p w:rsidR="7A3979AB" w:rsidP="7A845761" w:rsidRDefault="7A3979AB" w14:paraId="1D8A60CC" w14:textId="04F008AA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A845761" w:rsidR="58F5DB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 Sr. André Lima falou ainda sobre o ritmo intenso dos trabalhos e</w:t>
      </w:r>
      <w:r w:rsidRPr="7A845761" w:rsidR="556B00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</w:t>
      </w:r>
      <w:r w:rsidRPr="7A845761" w:rsidR="43FBC5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presentou as principais linhas de ações já identificadas.</w:t>
      </w:r>
      <w:r w:rsidRPr="7A845761" w:rsidR="10AA4C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Posteriormente, a</w:t>
      </w:r>
      <w:r w:rsidRPr="7A845761" w:rsidR="43FBC5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presentou os próximos passos</w:t>
      </w:r>
      <w:r w:rsidRPr="7A845761" w:rsidR="361B97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 serem conduzidos pelo MMA</w:t>
      </w:r>
      <w:r w:rsidRPr="7A845761" w:rsidR="43FBC5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: oficinas bilaterais para ratificar propostas</w:t>
      </w:r>
      <w:r w:rsidRPr="7A845761" w:rsidR="1C2907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(29 e 30/03)</w:t>
      </w:r>
      <w:r w:rsidRPr="7A845761" w:rsidR="43FBC5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informes sobre as ações em curso, necessidades de alterações normativas etc.</w:t>
      </w:r>
    </w:p>
    <w:p w:rsidR="7A3979AB" w:rsidP="7A845761" w:rsidRDefault="7A3979AB" w14:paraId="3BB04DA8" w14:textId="59B1E173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A845761" w:rsidR="778776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Ademais, </w:t>
      </w:r>
      <w:r w:rsidRPr="7A845761" w:rsidR="58F5DB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apresentou os cronogramas das reuniões</w:t>
      </w:r>
      <w:r w:rsidRPr="7A845761" w:rsidR="12F9FE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desenvolvidas até o momento</w:t>
      </w:r>
      <w:r w:rsidRPr="7A845761" w:rsidR="58F5DB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o modelo de governança e a estrutura lógica que está sendo adotada na construção do </w:t>
      </w:r>
      <w:r w:rsidRPr="7A845761" w:rsidR="58F5DB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PPCDAm</w:t>
      </w:r>
      <w:r w:rsidRPr="7A845761" w:rsidR="58F5DB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  <w:r w:rsidRPr="7A845761" w:rsidR="345FEB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Após os informes gerais, foi dada a palavra aos demais participantes.</w:t>
      </w:r>
    </w:p>
    <w:p w:rsidR="7A3979AB" w:rsidP="43F05399" w:rsidRDefault="7A3979AB" w14:paraId="0137D758" w14:textId="43C1C72A">
      <w:pPr>
        <w:spacing w:after="24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3F05399" w:rsidR="7A3979A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Foram proferidas as seguintes manifestações:</w:t>
      </w:r>
    </w:p>
    <w:p w:rsidR="692D1266" w:rsidP="63278457" w:rsidRDefault="692D1266" w14:paraId="37FC9A22" w14:textId="75B3FFD4">
      <w:pPr>
        <w:pStyle w:val="ListParagraph"/>
        <w:numPr>
          <w:ilvl w:val="0"/>
          <w:numId w:val="1"/>
        </w:numPr>
        <w:tabs>
          <w:tab w:val="left" w:leader="none" w:pos="426"/>
        </w:tabs>
        <w:spacing w:after="160" w:line="259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3278457" w:rsidR="0FE6A50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Ministério do Desenvolvimento, Indústria, Comércio e Serviços (MDIC) </w:t>
      </w:r>
      <w:r w:rsidRPr="63278457" w:rsidR="0D9AD9A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 Sr.</w:t>
      </w:r>
      <w:r w:rsidRPr="63278457" w:rsidR="07D75A5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Rodrigo Rollemberg </w:t>
      </w:r>
    </w:p>
    <w:p w:rsidR="43F05399" w:rsidP="698BEEA6" w:rsidRDefault="43F05399" w14:paraId="1EE25147" w14:textId="109E7168">
      <w:pPr>
        <w:pStyle w:val="ListParagraph"/>
        <w:numPr>
          <w:ilvl w:val="0"/>
          <w:numId w:val="6"/>
        </w:numPr>
        <w:tabs>
          <w:tab w:val="left" w:leader="none" w:pos="426"/>
        </w:tabs>
        <w:bidi w:val="0"/>
        <w:spacing w:before="0" w:beforeAutospacing="off" w:after="160" w:afterAutospacing="off" w:line="259" w:lineRule="auto"/>
        <w:ind w:left="1068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73313B3" w:rsidR="58A8DA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Informou</w:t>
      </w:r>
      <w:r w:rsidRPr="073313B3" w:rsidR="174DBF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que já foi iniciado o p</w:t>
      </w:r>
      <w:r w:rsidRPr="073313B3" w:rsidR="792946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rocesso seletivo para organização que irá gerir o Centro de Bioeconomia da Amazônia. </w:t>
      </w:r>
      <w:r w:rsidRPr="073313B3" w:rsidR="4109DF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Citou ainda a relevância do </w:t>
      </w:r>
      <w:r w:rsidRPr="073313B3" w:rsidR="792946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Fundo CAPDA</w:t>
      </w:r>
      <w:r w:rsidRPr="073313B3" w:rsidR="792946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</w:t>
      </w:r>
      <w:r w:rsidRPr="073313B3" w:rsidR="15E55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que </w:t>
      </w:r>
      <w:r w:rsidRPr="073313B3" w:rsidR="792946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qualifica as empresas que podem receber recursos da Lei de Informática da Amazônia.</w:t>
      </w:r>
      <w:r w:rsidRPr="073313B3" w:rsidR="1F62CB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Sinalizou que a</w:t>
      </w:r>
      <w:r w:rsidRPr="073313B3" w:rsidR="792946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Regulamentação do Mercado de Carbono é prioridade</w:t>
      </w:r>
      <w:r w:rsidRPr="073313B3" w:rsidR="097828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do MDIC, bem como o acompanhamento do desenvolvimento da </w:t>
      </w:r>
      <w:r w:rsidRPr="073313B3" w:rsidR="792946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CPR Verde </w:t>
      </w:r>
      <w:r w:rsidRPr="073313B3" w:rsidR="229586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como um importante instrumento econômico que pode contribuir com incentivos para o combate ao desmatamento. </w:t>
      </w:r>
      <w:r>
        <w:tab/>
      </w:r>
    </w:p>
    <w:p w:rsidR="43F05399" w:rsidP="63278457" w:rsidRDefault="43F05399" w14:paraId="66D8F50C" w14:textId="1ABEBD3F">
      <w:pPr>
        <w:pStyle w:val="ListParagraph"/>
        <w:numPr>
          <w:ilvl w:val="0"/>
          <w:numId w:val="1"/>
        </w:numPr>
        <w:tabs>
          <w:tab w:val="left" w:leader="none" w:pos="426"/>
        </w:tabs>
        <w:spacing w:after="160" w:line="259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3278457" w:rsidR="0D4B4A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Ministério do Meio Ambiente – Sr. Aloízio Melo </w:t>
      </w:r>
    </w:p>
    <w:p w:rsidR="0D4B4A32" w:rsidP="7A845761" w:rsidRDefault="0D4B4A32" w14:paraId="72D98353" w14:textId="6DCD829D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A845761" w:rsidR="572F4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Reforçou o papel do combate ao desmatamento para o alcance das metas climáticas brasileiras. </w:t>
      </w:r>
      <w:r w:rsidRPr="7A845761" w:rsidR="5FFB2F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Sinalizou que os in</w:t>
      </w:r>
      <w:r w:rsidRPr="7A845761" w:rsidR="572F4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strumentos </w:t>
      </w:r>
      <w:r w:rsidRPr="7A845761" w:rsidR="189807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econômicos já </w:t>
      </w:r>
      <w:r w:rsidRPr="7A845761" w:rsidR="572F4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existentes</w:t>
      </w:r>
      <w:r w:rsidRPr="7A845761" w:rsidR="2EDA2A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como o </w:t>
      </w:r>
      <w:r w:rsidRPr="7A845761" w:rsidR="572F4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crédito rural, precisa</w:t>
      </w:r>
      <w:r w:rsidRPr="7A845761" w:rsidR="71DD8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m de ajustes no estabelecimento de </w:t>
      </w:r>
      <w:r w:rsidRPr="7A845761" w:rsidR="572F4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condicionantes, mas</w:t>
      </w:r>
      <w:r w:rsidRPr="7A845761" w:rsidR="4EA26E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para que</w:t>
      </w:r>
      <w:r w:rsidRPr="7A845761" w:rsidR="572F4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isso</w:t>
      </w:r>
      <w:r w:rsidRPr="7A845761" w:rsidR="7940B9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ocorra</w:t>
      </w:r>
      <w:r w:rsidRPr="7A845761" w:rsidR="572F4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é preciso avançar na implementação CAR, de modo a que </w:t>
      </w:r>
      <w:r w:rsidRPr="7A845761" w:rsidR="7D4E6C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as </w:t>
      </w:r>
      <w:r w:rsidRPr="7A845761" w:rsidR="572F4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restrições e </w:t>
      </w:r>
      <w:r w:rsidRPr="7A845761" w:rsidR="401869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os </w:t>
      </w:r>
      <w:r w:rsidRPr="7A845761" w:rsidR="572F4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incentivos possam funcionar</w:t>
      </w:r>
      <w:r w:rsidRPr="7A845761" w:rsidR="4002A2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 forma efetiva</w:t>
      </w:r>
      <w:r w:rsidRPr="7A845761" w:rsidR="572F4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. Recentes desenvolvimentos são positivos, como </w:t>
      </w:r>
      <w:r w:rsidRPr="7A845761" w:rsidR="0A9776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as medidas já adotadas pelo </w:t>
      </w:r>
      <w:r w:rsidRPr="7A845761" w:rsidR="572F4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BNDES. </w:t>
      </w:r>
      <w:r w:rsidRPr="7A845761" w:rsidR="65CFE4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 </w:t>
      </w:r>
      <w:r w:rsidRPr="7A845761" w:rsidR="040834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</w:t>
      </w:r>
      <w:r w:rsidRPr="7A845761" w:rsidR="572F4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egulamentação do </w:t>
      </w:r>
      <w:r w:rsidRPr="7A845761" w:rsidR="44A98B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</w:t>
      </w:r>
      <w:r w:rsidRPr="7A845761" w:rsidR="572F4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ercado de </w:t>
      </w:r>
      <w:r w:rsidRPr="7A845761" w:rsidR="28B418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</w:t>
      </w:r>
      <w:r w:rsidRPr="7A845761" w:rsidR="572F4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arbono também é</w:t>
      </w:r>
      <w:r w:rsidRPr="7A845761" w:rsidR="43AFE1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uma</w:t>
      </w:r>
      <w:r w:rsidRPr="7A845761" w:rsidR="572F4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prioridade</w:t>
      </w:r>
      <w:r w:rsidRPr="7A845761" w:rsidR="5E10C5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sendo</w:t>
      </w:r>
      <w:r w:rsidRPr="7A845761" w:rsidR="572F4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um processo bastante complexo, mas já </w:t>
      </w:r>
      <w:r w:rsidRPr="7A845761" w:rsidR="231474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foram iniciados</w:t>
      </w:r>
      <w:r w:rsidRPr="7A845761" w:rsidR="572F4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os diálogos para uma discussão interministerial sobre o tema. </w:t>
      </w:r>
      <w:r w:rsidRPr="7A845761" w:rsidR="14C8D9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 </w:t>
      </w:r>
      <w:r w:rsidRPr="7A845761" w:rsidR="572F4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ideia </w:t>
      </w:r>
      <w:r w:rsidRPr="7A845761" w:rsidR="185CCF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é </w:t>
      </w:r>
      <w:r w:rsidRPr="7A845761" w:rsidR="572F4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seguir o modelo de </w:t>
      </w:r>
      <w:r w:rsidRPr="7A845761" w:rsidR="572F400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cap</w:t>
      </w:r>
      <w:r w:rsidRPr="7A845761" w:rsidR="572F400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7A845761" w:rsidR="572F400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and</w:t>
      </w:r>
      <w:r w:rsidRPr="7A845761" w:rsidR="572F400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trade</w:t>
      </w:r>
      <w:r w:rsidRPr="7A845761" w:rsidR="572F4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já adotado em outros países e jurisdições. É importante ter um sistema robusto para a avaliação da integridade ambiental. </w:t>
      </w:r>
      <w:r w:rsidRPr="7A845761" w:rsidR="584F8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</w:t>
      </w:r>
      <w:r w:rsidRPr="7A845761" w:rsidR="152359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7A845761" w:rsidR="152359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MMA </w:t>
      </w:r>
      <w:r w:rsidRPr="7A845761" w:rsidR="152359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acompanha </w:t>
      </w:r>
      <w:r w:rsidRPr="7A845761" w:rsidR="572F4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com atenção o mercado voluntário</w:t>
      </w:r>
      <w:r w:rsidRPr="7A845761" w:rsidR="7AFEF7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;</w:t>
      </w:r>
      <w:r w:rsidRPr="7A845761" w:rsidR="572F4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7A845761" w:rsidR="25BD97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também neste caso, </w:t>
      </w:r>
      <w:r w:rsidRPr="7A845761" w:rsidR="572F40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há uma demanda de regulamentação que visa garantir integridade ambiental</w:t>
      </w:r>
      <w:r w:rsidRPr="7A845761" w:rsidR="6A6579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</w:p>
    <w:p w:rsidR="69EDA81E" w:rsidP="698BEEA6" w:rsidRDefault="69EDA81E" w14:paraId="064D35AC" w14:textId="43AF3A9E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98BEEA6" w:rsidR="69EDA8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Ministério do Meio Ambiente – Sr. Raoni Varjão </w:t>
      </w:r>
    </w:p>
    <w:p w:rsidR="69EDA81E" w:rsidP="2474603D" w:rsidRDefault="69EDA81E" w14:paraId="0C15F282" w14:textId="61E20453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474603D" w:rsidR="26D5F2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Ressaltou o papel da CONAREDD+ na agenda de financiamento climático, via pagamentos por resultados</w:t>
      </w:r>
      <w:r w:rsidRPr="2474603D" w:rsidR="6577CB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</w:t>
      </w:r>
      <w:r w:rsidRPr="2474603D" w:rsidR="26D5F2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 geração de créditos jurisdicionais e projetos para o mercado voluntário. Sinalizou que os projetos têm se proliferado, mas com integridade ambiental duvidosa e com riscos para as salvaguardas socioambientais. Explicou que a CONAREDD+ </w:t>
      </w:r>
      <w:r w:rsidRPr="2474603D" w:rsidR="5924C9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é</w:t>
      </w:r>
      <w:r w:rsidRPr="2474603D" w:rsidR="26D5F2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responsável pelos relatos de resultados de REDD+ à UNFCCC e por definir a distribuição de benefícios entre os governos federal e estaduais, além de deliberar sobre a elegibilidade das entidades nacionais ou estaduais para a captação dos pagamentos por resultados de REDD+. Informou que o MMA está promovendo articulações para elaborar uma ENREDD+ que trate de forma apropriada todas essas questões.</w:t>
      </w:r>
    </w:p>
    <w:p w:rsidR="69EDA81E" w:rsidP="698BEEA6" w:rsidRDefault="69EDA81E" w14:paraId="105463B0" w14:textId="0B1FD263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00C9F1" w:rsidR="35565D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Banco Nacional de Desenvolvimento Econômico e Social (BNDES) - Sr. Nabil </w:t>
      </w:r>
      <w:r w:rsidRPr="3100C9F1" w:rsidR="35565D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Kadri</w:t>
      </w:r>
    </w:p>
    <w:p w:rsidR="28478A53" w:rsidP="2474603D" w:rsidRDefault="28478A53" w14:paraId="59465096" w14:textId="16CD25AA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1068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474603D" w:rsidR="4F12CC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Destacou 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que sistemas de acompanhamento do desmatamento em operações de crédito rural já vêm sendo implantados há alguns anos</w:t>
      </w:r>
      <w:r w:rsidRPr="2474603D" w:rsidR="453E77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 que o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BND</w:t>
      </w:r>
      <w:r w:rsidRPr="2474603D" w:rsidR="50B1AD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S </w:t>
      </w:r>
      <w:r w:rsidRPr="2474603D" w:rsidR="7C615D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já </w:t>
      </w:r>
      <w:r w:rsidRPr="2474603D" w:rsidR="7C6D21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exigia a</w:t>
      </w:r>
      <w:r w:rsidRPr="2474603D" w:rsidR="41FD9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inscrição n</w:t>
      </w:r>
      <w:r w:rsidRPr="2474603D" w:rsidR="7C615D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 CAR antes da demanda r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egulamentada.</w:t>
      </w:r>
      <w:r w:rsidRPr="2474603D" w:rsidR="3C4D1A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Explicou que foi fechado um acordo com o </w:t>
      </w:r>
      <w:r w:rsidRPr="2474603D" w:rsidR="3C4D1A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MapBiomas</w:t>
      </w:r>
      <w:r w:rsidRPr="2474603D" w:rsidR="3C4D1A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para o u</w:t>
      </w:r>
      <w:r w:rsidRPr="2474603D" w:rsidR="3C4D1A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so do sistema de alertas para avaliar as operações de crédito. </w:t>
      </w:r>
      <w:r w:rsidRPr="2474603D" w:rsidR="6EA905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Informou que </w:t>
      </w:r>
      <w:r w:rsidRPr="2474603D" w:rsidR="43EA00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roprietário</w:t>
      </w:r>
      <w:r w:rsidRPr="2474603D" w:rsidR="5C1CC4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474603D" w:rsidR="22D542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rurais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mesmo nas operações indiretas, são barrados ou t</w:t>
      </w:r>
      <w:r w:rsidRPr="2474603D" w:rsidR="60F9A3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ê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 seu</w:t>
      </w:r>
      <w:r w:rsidRPr="2474603D" w:rsidR="76D5C0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empréstimo</w:t>
      </w:r>
      <w:r w:rsidRPr="2474603D" w:rsidR="015896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suspenso</w:t>
      </w:r>
      <w:r w:rsidRPr="2474603D" w:rsidR="447B74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quando é identificada ilegalidade</w:t>
      </w:r>
      <w:r w:rsidRPr="2474603D" w:rsidR="51BA36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no sistema do </w:t>
      </w:r>
      <w:r w:rsidRPr="2474603D" w:rsidR="51BA36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MapBiomas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. Espera 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que outras instituições financeiras sigam </w:t>
      </w:r>
      <w:r w:rsidRPr="2474603D" w:rsidR="3CAC5B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 exemplo do BNDES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 se antecipem com ações análog</w:t>
      </w:r>
      <w:r w:rsidRPr="2474603D" w:rsidR="63A110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s. Considera também que as instâncias que regulam o mercado bancário/financeiro também po</w:t>
      </w:r>
      <w:r w:rsidRPr="2474603D" w:rsidR="45DFDF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dem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seguir com a regulamentação para assegurar que </w:t>
      </w:r>
      <w:r w:rsidRPr="2474603D" w:rsidR="741AF1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esse tipo de procedimento seja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universalizado. </w:t>
      </w:r>
      <w:r w:rsidRPr="2474603D" w:rsidR="319ACB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Afirmou também que a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qualidade dos resultados</w:t>
      </w:r>
      <w:r w:rsidRPr="2474603D" w:rsidR="253252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 financiamento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també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474603D" w:rsidR="0FCC90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irá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se beneficiar de aprimoramentos e avanços do SINAFLOR e do SICAR. </w:t>
      </w:r>
      <w:r w:rsidRPr="2474603D" w:rsidR="57EE08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Destacou ainda que n</w:t>
      </w:r>
      <w:r w:rsidRPr="2474603D" w:rsidR="369DD2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ovas soluções</w:t>
      </w:r>
      <w:r w:rsidRPr="2474603D" w:rsidR="1EAE86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 financiamento</w:t>
      </w:r>
      <w:r w:rsidRPr="2474603D" w:rsidR="369DD2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vêm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sendo testadas: Financiamento Híbrido (</w:t>
      </w:r>
      <w:r w:rsidRPr="2474603D" w:rsidR="28478A5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Blended</w:t>
      </w:r>
      <w:r w:rsidRPr="2474603D" w:rsidR="28478A5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474603D" w:rsidR="28478A5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F</w:t>
      </w:r>
      <w:r w:rsidRPr="2474603D" w:rsidR="28478A5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inance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)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Projet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 Raízes, Floresta Viva (</w:t>
      </w:r>
      <w:r w:rsidRPr="2474603D" w:rsidR="28478A5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</w:t>
      </w:r>
      <w:r w:rsidRPr="2474603D" w:rsidR="28478A5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atching</w:t>
      </w:r>
      <w:r w:rsidRPr="2474603D" w:rsidR="28478A5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474603D" w:rsidR="28478A5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fund</w:t>
      </w:r>
      <w:r w:rsidRPr="2474603D" w:rsidR="28478A5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– i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vest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imento casados entre recursos governamentais e privados). </w:t>
      </w:r>
      <w:r w:rsidRPr="2474603D" w:rsidR="783BCA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Sinalizou que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é preciso uma reflexão sobre a coordenação dos instrumentos de financiamento na região. Fundo Amazônia, </w:t>
      </w:r>
      <w:r w:rsidRPr="2474603D" w:rsidR="238B1B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por exemplo, precisa 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diversificar</w:t>
      </w:r>
      <w:r w:rsidRPr="2474603D" w:rsidR="307A19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suas formas de c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aptação para além das doações internacionais. </w:t>
      </w:r>
      <w:r w:rsidRPr="2474603D" w:rsidR="7D9500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 a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linhamento com o 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PPCDAm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é 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fundam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ental, após a definição do plano, deve</w:t>
      </w:r>
      <w:r w:rsidRPr="2474603D" w:rsidR="2B3541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</w:t>
      </w:r>
      <w:r w:rsidRPr="2474603D" w:rsidR="4329AA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se avançar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na definição </w:t>
      </w:r>
      <w:r w:rsidRPr="2474603D" w:rsidR="7E2675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das linhas prioritárias</w:t>
      </w:r>
      <w:r w:rsidRPr="2474603D" w:rsidR="28478A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</w:p>
    <w:p w:rsidR="69EDA81E" w:rsidP="3100C9F1" w:rsidRDefault="69EDA81E" w14:paraId="4CCCE023" w14:textId="36DCB9DE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73313B3" w:rsidR="35565D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Ministério da </w:t>
      </w:r>
      <w:r w:rsidRPr="073313B3" w:rsidR="35565D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Fazenda -</w:t>
      </w:r>
      <w:r w:rsidRPr="073313B3" w:rsidR="35565D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Sr. Mathias</w:t>
      </w:r>
    </w:p>
    <w:p w:rsidR="1B59FFDF" w:rsidP="2474603D" w:rsidRDefault="1B59FFDF" w14:paraId="4FD7A849" w14:textId="527AEC01">
      <w:pPr>
        <w:pStyle w:val="ListParagraph"/>
        <w:numPr>
          <w:ilvl w:val="0"/>
          <w:numId w:val="9"/>
        </w:numPr>
        <w:bidi w:val="0"/>
        <w:spacing w:before="0" w:beforeAutospacing="off" w:after="160" w:afterAutospacing="off" w:line="259" w:lineRule="auto"/>
        <w:ind w:left="1068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474603D" w:rsidR="041922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Ressaltou </w:t>
      </w:r>
      <w:r w:rsidRPr="2474603D" w:rsidR="041922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que eventos</w:t>
      </w:r>
      <w:r w:rsidRPr="2474603D" w:rsidR="041922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474603D" w:rsidR="041922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com</w:t>
      </w:r>
      <w:r w:rsidRPr="2474603D" w:rsidR="1B59FF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o GCF e </w:t>
      </w:r>
      <w:r w:rsidRPr="2474603D" w:rsidR="1B59FF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com o GEF podem ser utilizados para que o governo brasileiro apresente suas estratégias de interesse para o financiamento.  Afirmou que é preciso traba</w:t>
      </w:r>
      <w:r w:rsidRPr="2474603D" w:rsidR="7D546E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lhar pela </w:t>
      </w:r>
      <w:r w:rsidRPr="2474603D" w:rsidR="1B59FF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validação do CAR, para que ele possa funcionar melhor como instrumento de verificação da conformidade. </w:t>
      </w:r>
      <w:r w:rsidRPr="2474603D" w:rsidR="4E24B3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Apontou que é preciso avançar nas discussões sobre t</w:t>
      </w:r>
      <w:r w:rsidRPr="2474603D" w:rsidR="1B59FF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axonomia das atividades de mitigação e adaptação, visando facilitar o direcionamento de recursos públicos (ex. marcadores verdes do OGU) e privados. </w:t>
      </w:r>
      <w:r w:rsidRPr="2474603D" w:rsidR="3BF954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Sinalizou que há estudos em andamento para a emissão de </w:t>
      </w:r>
      <w:r w:rsidRPr="2474603D" w:rsidR="1B59FF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títulos verdes para financiar ações nessas linhas</w:t>
      </w:r>
      <w:r w:rsidRPr="2474603D" w:rsidR="6DCFE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. Com isso, o MF pretende </w:t>
      </w:r>
      <w:r w:rsidRPr="2474603D" w:rsidR="1B59FF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atrair um perfil de investidores mais alinhados a uma estratégia de longo prazo.</w:t>
      </w:r>
      <w:r w:rsidRPr="2474603D" w:rsidR="425FEA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Há questões que ainda precisam ser discutidas como, por exemplo, sobre </w:t>
      </w:r>
      <w:r w:rsidRPr="2474603D" w:rsidR="2DFB57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 mercado</w:t>
      </w:r>
      <w:r w:rsidRPr="2474603D" w:rsidR="1B59FF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 </w:t>
      </w:r>
      <w:r w:rsidRPr="2474603D" w:rsidR="30E441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</w:t>
      </w:r>
      <w:r w:rsidRPr="2474603D" w:rsidR="1B59FF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arbono</w:t>
      </w:r>
      <w:r w:rsidRPr="2474603D" w:rsidR="5EDD8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 Será que o</w:t>
      </w:r>
      <w:r w:rsidRPr="2474603D" w:rsidR="1B59FF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regulado seria o melhor termo para reduções compulsórias? Qual seria o modelo? Que setores devem entrar?</w:t>
      </w:r>
    </w:p>
    <w:p w:rsidR="63278457" w:rsidP="05FA2369" w:rsidRDefault="63278457" w14:paraId="4AC3E02C" w14:textId="3080D8CB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5FA2369" w:rsidR="35565D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Ministério da Fazenda – Sr. Ricardo</w:t>
      </w:r>
      <w:r w:rsidRPr="05FA2369" w:rsidR="59E6B8D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Santos</w:t>
      </w:r>
    </w:p>
    <w:p w:rsidR="59F0ABF6" w:rsidP="7A845761" w:rsidRDefault="59F0ABF6" w14:paraId="5050C4E8" w14:textId="7FEBB6AB">
      <w:pPr>
        <w:pStyle w:val="ListParagraph"/>
        <w:numPr>
          <w:ilvl w:val="0"/>
          <w:numId w:val="9"/>
        </w:numPr>
        <w:bidi w:val="0"/>
        <w:spacing w:before="0" w:beforeAutospacing="off" w:after="160" w:afterAutospacing="off" w:line="259" w:lineRule="auto"/>
        <w:ind w:left="1068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A845761" w:rsidR="3C1F00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Afirmou que no tocante ao crédito rural, o MF </w:t>
      </w:r>
      <w:r w:rsidRPr="7A845761" w:rsidR="32D6DA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entende q</w:t>
      </w:r>
      <w:r w:rsidRPr="7A845761" w:rsidR="3C1F00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ue</w:t>
      </w:r>
      <w:r w:rsidRPr="7A845761" w:rsidR="5EDB54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é importante</w:t>
      </w:r>
      <w:r w:rsidRPr="7A845761" w:rsidR="3C1F00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7A845761" w:rsidR="3C1F00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diferenciar os produtores de acordo com a situação ambiental, concedendo benefícios ou incentivos para os que se encontrem em melhor situação. Está em curso uma discussão de como esse tipo de avaliação pode ser feita. O CAR validado seria o primeiro critério, mas também pretende</w:t>
      </w:r>
      <w:r w:rsidRPr="7A845761" w:rsidR="0B273E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-se</w:t>
      </w:r>
      <w:r w:rsidRPr="7A845761" w:rsidR="3C1F00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olhar para as ações dentro das propriedades, tecnologias, manejo etc. Já é uma política com penetração, sobretudo para pequenos e médios. </w:t>
      </w:r>
      <w:r w:rsidRPr="7A845761" w:rsidR="3BDC30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 </w:t>
      </w:r>
      <w:r w:rsidRPr="7A845761" w:rsidR="3C1F00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CPR Verde</w:t>
      </w:r>
      <w:r w:rsidRPr="7A845761" w:rsidR="3F013B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é vista como um</w:t>
      </w:r>
      <w:r w:rsidRPr="7A845761" w:rsidR="3C1F00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canal para a comercialização de serviços ambientais, um meio para a remuneração dos ativos ambientais, não é o único. </w:t>
      </w:r>
      <w:r w:rsidRPr="7A845761" w:rsidR="7F4495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Há um</w:t>
      </w:r>
      <w:r w:rsidRPr="7A845761" w:rsidR="3C1F00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acordo com o BID para analisar essa família de opções para o financiamento para avançar nessa agenda. O CAR poderia desempenhar a função de certificação.</w:t>
      </w:r>
    </w:p>
    <w:p w:rsidR="63278457" w:rsidP="3100C9F1" w:rsidRDefault="63278457" w14:paraId="6C502F14" w14:textId="797BE42C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73313B3" w:rsidR="35565D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Ministério do Meio Ambiente – Sr. </w:t>
      </w:r>
      <w:r w:rsidRPr="073313B3" w:rsidR="35565D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</w:t>
      </w:r>
      <w:r w:rsidRPr="073313B3" w:rsidR="35D6BE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</w:t>
      </w:r>
      <w:r w:rsidRPr="073313B3" w:rsidR="35565D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dré</w:t>
      </w:r>
      <w:r w:rsidRPr="073313B3" w:rsidR="35565D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Lima</w:t>
      </w:r>
    </w:p>
    <w:p w:rsidR="7E4E9A24" w:rsidP="2474603D" w:rsidRDefault="7E4E9A24" w14:paraId="731370AD" w14:textId="4ED7BE70">
      <w:pPr>
        <w:pStyle w:val="ListParagraph"/>
        <w:numPr>
          <w:ilvl w:val="0"/>
          <w:numId w:val="9"/>
        </w:numPr>
        <w:bidi w:val="0"/>
        <w:spacing w:before="0" w:beforeAutospacing="off" w:after="160" w:afterAutospacing="off" w:line="259" w:lineRule="auto"/>
        <w:ind w:left="1068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474603D" w:rsidR="5FF84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Informou que o MMA também está trabalhando em instrumentos, sobretudo os automatizáveis, para apoiar a estruturação do crédito e dos incentivos. Afirmou que é preciso avançar na implementação do CAR para que ele seja um facilitador. </w:t>
      </w:r>
      <w:r w:rsidRPr="2474603D" w:rsidR="646A5A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Destacou </w:t>
      </w:r>
      <w:r w:rsidRPr="2474603D" w:rsidR="5FF84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ser necessário estruturar essa discussão entre os ministérios para</w:t>
      </w:r>
      <w:r w:rsidRPr="2474603D" w:rsidR="1E60D3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que</w:t>
      </w:r>
      <w:r w:rsidRPr="2474603D" w:rsidR="5FF84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todos possam </w:t>
      </w:r>
      <w:r w:rsidRPr="2474603D" w:rsidR="5FF84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avançar </w:t>
      </w:r>
      <w:r w:rsidRPr="2474603D" w:rsidR="5FF84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juntos.</w:t>
      </w:r>
    </w:p>
    <w:p w:rsidR="63278457" w:rsidP="698BEEA6" w:rsidRDefault="63278457" w14:paraId="705C69B7" w14:textId="3C4EC71C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73313B3" w:rsidR="35565D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Banco Central (BACEN) - Sr. Carlos Zanata </w:t>
      </w:r>
    </w:p>
    <w:p w:rsidR="017AC8CA" w:rsidP="2474603D" w:rsidRDefault="017AC8CA" w14:paraId="386588F1" w14:textId="30D1CC78">
      <w:pPr>
        <w:pStyle w:val="ListParagraph"/>
        <w:numPr>
          <w:ilvl w:val="0"/>
          <w:numId w:val="9"/>
        </w:numPr>
        <w:bidi w:val="0"/>
        <w:spacing w:before="0" w:beforeAutospacing="off" w:after="160" w:afterAutospacing="off" w:line="259" w:lineRule="auto"/>
        <w:ind w:left="1068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474603D" w:rsidR="557537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Afirmou que a </w:t>
      </w:r>
      <w:r w:rsidRPr="2474603D" w:rsidR="2036D1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</w:t>
      </w:r>
      <w:r w:rsidRPr="2474603D" w:rsidR="557537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imensão de sustentabilidade do BACEN tem uma série de linhas de ação.  </w:t>
      </w:r>
      <w:r w:rsidRPr="2474603D" w:rsidR="38EDB3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</w:t>
      </w:r>
      <w:r w:rsidRPr="2474603D" w:rsidR="557537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itou</w:t>
      </w:r>
      <w:r w:rsidRPr="2474603D" w:rsidR="32B309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por exemplo,</w:t>
      </w:r>
      <w:r w:rsidRPr="2474603D" w:rsidR="557537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o bureau de crédito sustentável, que busca impedir o acesso ao crédito rural de quem está na ilegalidade socioambiental, dando efetividade e mais clareza a comandos já existentes. Outra linha de atuação do Banco busca estruturar incentivos para quem gera externalidades positivas. </w:t>
      </w:r>
      <w:r w:rsidRPr="2474603D" w:rsidR="6D0A2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Há ainda ação que </w:t>
      </w:r>
      <w:r w:rsidRPr="2474603D" w:rsidR="557537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visa dar transparência aos dados do financiamento rural, quando autorizada pelo produtor, </w:t>
      </w:r>
      <w:r w:rsidRPr="2474603D" w:rsidR="2887FB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 </w:t>
      </w:r>
      <w:r w:rsidRPr="2474603D" w:rsidR="557537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que pode servir de vitrine para quem adota práticas sustentáveis perante compradores, certificadoras etc. </w:t>
      </w:r>
      <w:r w:rsidRPr="2474603D" w:rsidR="6E6226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Há ainda a a</w:t>
      </w:r>
      <w:r w:rsidRPr="2474603D" w:rsidR="557537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genda de responsabilidade social, ambiental e climática, </w:t>
      </w:r>
      <w:r w:rsidRPr="2474603D" w:rsidR="6CC035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sendo que </w:t>
      </w:r>
      <w:r w:rsidRPr="2474603D" w:rsidR="557537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todas as instituições devem ter suas políticas. Observa que algumas instituições já estão indo além do que foi regulamentado, com medidas como aquela apresentada pelo BNDES.</w:t>
      </w:r>
    </w:p>
    <w:p w:rsidR="63278457" w:rsidP="698BEEA6" w:rsidRDefault="63278457" w14:paraId="5558981A" w14:textId="53971990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73313B3" w:rsidR="35565D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Ministério do Meio Ambiente – Sr. André Lima</w:t>
      </w:r>
    </w:p>
    <w:p w:rsidR="4686445F" w:rsidP="073313B3" w:rsidRDefault="4686445F" w14:paraId="2F14E522" w14:textId="5552C9BE">
      <w:pPr>
        <w:pStyle w:val="ListParagraph"/>
        <w:numPr>
          <w:ilvl w:val="0"/>
          <w:numId w:val="9"/>
        </w:numPr>
        <w:bidi w:val="0"/>
        <w:spacing w:before="0" w:beforeAutospacing="off" w:after="160" w:afterAutospacing="off" w:line="259" w:lineRule="auto"/>
        <w:ind w:left="1068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73313B3" w:rsidR="468644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Convidou o Bacen para participar das discussões relacionadas aos instrumentos financeiros e econômicos do </w:t>
      </w:r>
      <w:r w:rsidRPr="073313B3" w:rsidR="468644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PPCDAm</w:t>
      </w:r>
      <w:r w:rsidRPr="073313B3" w:rsidR="468644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 dos planos para os demais biomas.</w:t>
      </w:r>
    </w:p>
    <w:p w:rsidR="63278457" w:rsidP="698BEEA6" w:rsidRDefault="63278457" w14:paraId="07A5058B" w14:textId="255F4912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73313B3" w:rsidR="35565D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Casa Civil – Sra. Karen Cope</w:t>
      </w:r>
    </w:p>
    <w:p w:rsidR="51CE0B1F" w:rsidP="05FA2369" w:rsidRDefault="51CE0B1F" w14:paraId="78846075" w14:textId="0EE3DA35">
      <w:pPr>
        <w:pStyle w:val="ListParagraph"/>
        <w:numPr>
          <w:ilvl w:val="0"/>
          <w:numId w:val="9"/>
        </w:numPr>
        <w:bidi w:val="0"/>
        <w:spacing w:before="0" w:beforeAutospacing="off" w:after="160" w:afterAutospacing="off" w:line="259" w:lineRule="auto"/>
        <w:ind w:left="1068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5FA2369" w:rsidR="51CE0B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Afirmou que o eixo IV é relativamente novo e ainda há uma confusão entre as diferentes frentes de atuação. </w:t>
      </w:r>
      <w:r w:rsidRPr="05FA2369" w:rsidR="440461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Propôs</w:t>
      </w:r>
      <w:r w:rsidRPr="05FA2369" w:rsidR="51CE0B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 criação de uma Câmara técnica para organizar melhor os atores e os temas envolvidos, uma vez que ainda é preciso estabelecer uma  </w:t>
      </w:r>
      <w:r w:rsidRPr="05FA2369" w:rsidR="51CE0B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05FA2369" w:rsidR="51CE0B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coordenação e concertação mais frequente e estruturada</w:t>
      </w:r>
      <w:r w:rsidRPr="05FA2369" w:rsidR="6FC562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para a discussão. </w:t>
      </w:r>
    </w:p>
    <w:p w:rsidR="63278457" w:rsidP="698BEEA6" w:rsidRDefault="63278457" w14:paraId="00990B01" w14:textId="589D5077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73313B3" w:rsidR="35565D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Ministério do Meio Ambiente – Sr. André Lima</w:t>
      </w:r>
    </w:p>
    <w:p w:rsidR="1B03BCF2" w:rsidP="073313B3" w:rsidRDefault="1B03BCF2" w14:paraId="33900888" w14:textId="5E3DDC3B">
      <w:pPr>
        <w:pStyle w:val="ListParagraph"/>
        <w:numPr>
          <w:ilvl w:val="0"/>
          <w:numId w:val="9"/>
        </w:numPr>
        <w:bidi w:val="0"/>
        <w:spacing w:before="0" w:beforeAutospacing="off" w:after="160" w:afterAutospacing="off" w:line="259" w:lineRule="auto"/>
        <w:ind w:left="1068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73313B3" w:rsidR="1B03BC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Concordou com a sugestão da Sr. Karen Cope e solicitou que a demanda fosse registrada em ata.</w:t>
      </w:r>
    </w:p>
    <w:p w:rsidR="63278457" w:rsidP="073313B3" w:rsidRDefault="63278457" w14:paraId="0A591250" w14:textId="3F63CDA3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73313B3" w:rsidR="35565D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Banco Nacional de Desenvolvimento Econômico e Social (BNDES) - Sr. Nabil </w:t>
      </w:r>
      <w:r w:rsidRPr="073313B3" w:rsidR="35565D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Kadri</w:t>
      </w:r>
    </w:p>
    <w:p w:rsidR="206C4BBE" w:rsidP="05FA2369" w:rsidRDefault="206C4BBE" w14:paraId="36BBA9AC" w14:textId="7DDE97CB">
      <w:pPr>
        <w:pStyle w:val="ListParagraph"/>
        <w:numPr>
          <w:ilvl w:val="0"/>
          <w:numId w:val="9"/>
        </w:numPr>
        <w:spacing w:before="0" w:beforeAutospacing="off" w:after="160" w:afterAutospacing="off" w:line="259" w:lineRule="auto"/>
        <w:ind w:left="1068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5FA2369" w:rsidR="206C4B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Sinalizou que o sistema de incentivos a estados e municípios do </w:t>
      </w:r>
      <w:r w:rsidRPr="05FA2369" w:rsidR="206C4B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CADÚnico</w:t>
      </w:r>
      <w:r w:rsidRPr="05FA2369" w:rsidR="206C4B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poderia ser uma inspiração para a estruturação de incentivos financeiros para o avanço do </w:t>
      </w:r>
      <w:r w:rsidRPr="05FA2369" w:rsidR="206C4B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Sicar</w:t>
      </w:r>
      <w:r w:rsidRPr="05FA2369" w:rsidR="206C4B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com atualização mais dinâmica da base e avanço da implementação.</w:t>
      </w:r>
    </w:p>
    <w:p w:rsidR="10E8E959" w:rsidP="073313B3" w:rsidRDefault="10E8E959" w14:paraId="49A9429B" w14:textId="5C495A9E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73313B3" w:rsidR="10E8E9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Ministério do Meio Ambiente – Sr. André Lima</w:t>
      </w:r>
    </w:p>
    <w:p w:rsidR="10E8E959" w:rsidP="05FA2369" w:rsidRDefault="10E8E959" w14:paraId="383B7D0E" w14:textId="3E717E75">
      <w:pPr>
        <w:pStyle w:val="ListParagraph"/>
        <w:numPr>
          <w:ilvl w:val="0"/>
          <w:numId w:val="9"/>
        </w:numPr>
        <w:spacing w:before="0" w:beforeAutospacing="off" w:after="160" w:afterAutospacing="off" w:line="259" w:lineRule="auto"/>
        <w:ind w:left="1068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5FA2369" w:rsidR="10E8E9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Afirmou que há discussões </w:t>
      </w:r>
      <w:r w:rsidRPr="05FA2369" w:rsidR="10E8E9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nesse ponto como um critério para acesso aos recursos do Fundo Amazônia, </w:t>
      </w:r>
      <w:r w:rsidRPr="05FA2369" w:rsidR="4F8DCE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pois, ai</w:t>
      </w:r>
      <w:r w:rsidRPr="05FA2369" w:rsidR="10E8E9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nda que a responsabilidade sobre os dados seja dos estados, o SFB tem o papel de coordenação e controle da qualidade do que está sendo feito no âmbito dos estados.</w:t>
      </w:r>
    </w:p>
    <w:p w:rsidR="63278457" w:rsidP="698BEEA6" w:rsidRDefault="63278457" w14:paraId="627E315F" w14:textId="6F5FC726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73313B3" w:rsidR="35565D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Ministério do Desenvolvimento Agrário (MDA) - Sr. Luciano Matos</w:t>
      </w:r>
    </w:p>
    <w:p w:rsidR="55F464EE" w:rsidP="7A845761" w:rsidRDefault="55F464EE" w14:paraId="4621A8B0" w14:textId="4D48B06B">
      <w:pPr>
        <w:pStyle w:val="ListParagraph"/>
        <w:numPr>
          <w:ilvl w:val="0"/>
          <w:numId w:val="10"/>
        </w:numPr>
        <w:bidi w:val="0"/>
        <w:spacing w:before="0" w:beforeAutospacing="off" w:after="160" w:afterAutospacing="off" w:line="259" w:lineRule="auto"/>
        <w:ind w:left="1068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A845761" w:rsidR="4F2691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</w:t>
      </w:r>
      <w:r w:rsidRPr="7A845761" w:rsidR="4F2691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ndicou que o </w:t>
      </w:r>
      <w:r w:rsidRPr="7A845761" w:rsidR="4F2691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PPCDAm</w:t>
      </w:r>
      <w:r w:rsidRPr="7A845761" w:rsidR="4F2691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é prioridade</w:t>
      </w:r>
      <w:r w:rsidRPr="7A845761" w:rsidR="0133AA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7A845761" w:rsidR="4F2691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para o MDA. Informou que o MDA está trabalhando com o MMA na estruturação de uma agenda de recuperação. O Ministério trabalha também em </w:t>
      </w:r>
      <w:r w:rsidRPr="7A845761" w:rsidR="723275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uma proposta</w:t>
      </w:r>
      <w:r w:rsidRPr="7A845761" w:rsidR="4F2691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para a estruturação de um sistema integrado com as informações fundiárias e ambientais</w:t>
      </w:r>
      <w:r w:rsidRPr="7A845761" w:rsidR="13FFCC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</w:t>
      </w:r>
      <w:r w:rsidRPr="7A845761" w:rsidR="7325F7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7A845761" w:rsidR="4F2691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Territorium</w:t>
      </w:r>
      <w:r w:rsidRPr="7A845761" w:rsidR="4F2691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(reúne associações dos servidores das diferentes áreas envolvidas na governança fundiária). Uma minuta interministerial foi entregue para análise do governo.</w:t>
      </w:r>
      <w:r w:rsidRPr="7A845761" w:rsidR="5162CB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Sobre a r</w:t>
      </w:r>
      <w:r w:rsidRPr="7A845761" w:rsidR="4F2691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egulamentação da Lei de PSA, </w:t>
      </w:r>
      <w:r w:rsidRPr="7A845761" w:rsidR="7F523A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sinalizou que é preciso </w:t>
      </w:r>
      <w:r w:rsidRPr="7A845761" w:rsidR="4F2691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revisar os contratos de PSA feitos em Resex e Assentamentos sem a anuência do </w:t>
      </w:r>
      <w:r w:rsidRPr="7A845761" w:rsidR="67F633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órgão gestor da área</w:t>
      </w:r>
      <w:r w:rsidRPr="7A845761" w:rsidR="4F2691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  <w:r w:rsidRPr="7A845761" w:rsidR="726BB6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Com relação ao mercado de c</w:t>
      </w:r>
      <w:r w:rsidRPr="7A845761" w:rsidR="4F2691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arbono,</w:t>
      </w:r>
      <w:r w:rsidRPr="7A845761" w:rsidR="3E1842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afirmou que é preciso definir as </w:t>
      </w:r>
      <w:r w:rsidRPr="7A845761" w:rsidR="4F2691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modalidades de certificação para os contratos privados, além </w:t>
      </w:r>
      <w:r w:rsidRPr="7A845761" w:rsidR="576FE3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 se considerar </w:t>
      </w:r>
      <w:r w:rsidRPr="7A845761" w:rsidR="4F2691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os custos da adoção de práticas sustentáveis na valoração dos serviços ambientais. </w:t>
      </w:r>
      <w:r w:rsidRPr="7A845761" w:rsidR="62BE9C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Propôs</w:t>
      </w:r>
      <w:r w:rsidRPr="7A845761" w:rsidR="7A9D2F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 c</w:t>
      </w:r>
      <w:r w:rsidRPr="7A845761" w:rsidR="4F2691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riação de novos instrumentos econômicos ou revisão dos atuais para a integração com as políticas públicas existentes. </w:t>
      </w:r>
      <w:r w:rsidRPr="7A845761" w:rsidR="5C1064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Afirmou que c</w:t>
      </w:r>
      <w:r w:rsidRPr="7A845761" w:rsidR="4F2691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oncessões de lavra foram </w:t>
      </w:r>
      <w:r w:rsidRPr="7A845761" w:rsidR="420BE6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libera</w:t>
      </w:r>
      <w:r w:rsidRPr="7A845761" w:rsidR="4F2691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das em áreas sobre a governança do Incra sem anuência do Incra. </w:t>
      </w:r>
      <w:r w:rsidRPr="7A845761" w:rsidR="64FC38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Sinalizou que o MDA pretende </w:t>
      </w:r>
      <w:r w:rsidRPr="7A845761" w:rsidR="4F2691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participar da regulamentação da Lei de PSA. Também </w:t>
      </w:r>
      <w:r w:rsidRPr="7A845761" w:rsidR="72DA70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informou que o Ministério está envolvido</w:t>
      </w:r>
      <w:r w:rsidRPr="7A845761" w:rsidR="4F2691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nas discussões sobre o Plano Safra</w:t>
      </w:r>
      <w:r w:rsidRPr="7A845761" w:rsidR="4474B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</w:t>
      </w:r>
      <w:r w:rsidRPr="7A845761" w:rsidR="4F2691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visando premiar os produtores que estão em situação regular ambiental e fundiária.</w:t>
      </w:r>
    </w:p>
    <w:p w:rsidR="2A23C424" w:rsidP="05FA2369" w:rsidRDefault="2A23C424" w14:paraId="3049082C" w14:textId="5C495A9E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5FA2369" w:rsidR="2A23C42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Ministério do Meio Ambiente – Sr. André Lima</w:t>
      </w:r>
    </w:p>
    <w:p w:rsidR="2A23C424" w:rsidP="2474603D" w:rsidRDefault="2A23C424" w14:paraId="35FEFD12" w14:textId="07C95AAC">
      <w:pPr>
        <w:pStyle w:val="ListParagraph"/>
        <w:numPr>
          <w:ilvl w:val="0"/>
          <w:numId w:val="10"/>
        </w:numPr>
        <w:bidi w:val="0"/>
        <w:spacing w:before="0" w:beforeAutospacing="off" w:after="160" w:afterAutospacing="off" w:line="259" w:lineRule="auto"/>
        <w:ind w:left="1068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474603D" w:rsidR="4B0792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Expressou a satisfação do MMA com a retomada das atividades da câmera técnica de destinação. Informou que há um conjunto de áreas muito expressivo (~30mi ha) sem identificação de órgãos interessados. Afirmou que a destinação dessas </w:t>
      </w:r>
      <w:r w:rsidRPr="2474603D" w:rsidR="692AA2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áreas será um ponto importante de </w:t>
      </w:r>
      <w:r w:rsidRPr="2474603D" w:rsidR="4B0792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discussão </w:t>
      </w:r>
      <w:r w:rsidRPr="2474603D" w:rsidR="3D21B8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no âmbito da câmara de destinação. </w:t>
      </w:r>
      <w:r w:rsidRPr="2474603D" w:rsidR="4B0792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474603D" w:rsidR="4A7791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Afirmou que a</w:t>
      </w:r>
      <w:r w:rsidRPr="2474603D" w:rsidR="4B0792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agenda da integração das bases de dados é fundamental</w:t>
      </w:r>
      <w:r w:rsidRPr="2474603D" w:rsidR="226ED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</w:p>
    <w:p w:rsidR="63278457" w:rsidP="698BEEA6" w:rsidRDefault="63278457" w14:paraId="72E9DF0D" w14:textId="44198CEA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5FA2369" w:rsidR="35565D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Serviço Florestal Brasileiro (SFB) - Sra. Christina Galvão</w:t>
      </w:r>
    </w:p>
    <w:p w:rsidR="767BB407" w:rsidP="2474603D" w:rsidRDefault="767BB407" w14:paraId="5425A49A" w14:textId="11F96575">
      <w:pPr>
        <w:pStyle w:val="ListParagraph"/>
        <w:numPr>
          <w:ilvl w:val="0"/>
          <w:numId w:val="10"/>
        </w:numPr>
        <w:bidi w:val="0"/>
        <w:spacing w:before="0" w:beforeAutospacing="off" w:after="160" w:afterAutospacing="off" w:line="259" w:lineRule="auto"/>
        <w:ind w:left="1068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474603D" w:rsidR="26CEA8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Realizou apresentação para a subcomissão sobre as concessões florestais. Sinalizou que as concessões são atividades formais </w:t>
      </w:r>
      <w:r w:rsidRPr="2474603D" w:rsidR="04C39E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sustentáveis</w:t>
      </w:r>
      <w:r w:rsidRPr="2474603D" w:rsidR="26CEA8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 legais para áreas remotas com possibilidades restritas de produção sustentável. </w:t>
      </w:r>
      <w:r w:rsidRPr="2474603D" w:rsidR="64B147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Pontuou a</w:t>
      </w:r>
      <w:r w:rsidRPr="2474603D" w:rsidR="26CEA8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vanços na agenda das concessões</w:t>
      </w:r>
      <w:r w:rsidRPr="2474603D" w:rsidR="0A5345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 apresentou </w:t>
      </w:r>
      <w:r w:rsidRPr="2474603D" w:rsidR="26CEA8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novas áreas planejadas para serem licitadas.</w:t>
      </w:r>
      <w:r w:rsidRPr="2474603D" w:rsidR="6E3AAA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Informou que o SFB está </w:t>
      </w:r>
      <w:r w:rsidRPr="2474603D" w:rsidR="26CEA8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trabalhando,</w:t>
      </w:r>
      <w:r w:rsidRPr="2474603D" w:rsidR="3DD9F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dentro</w:t>
      </w:r>
      <w:r w:rsidRPr="2474603D" w:rsidR="26CEA8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474603D" w:rsidR="7A8C78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do </w:t>
      </w:r>
      <w:r w:rsidRPr="2474603D" w:rsidR="26CEA8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Projeto Paisagens Sustentáveis da Amazônia, na modelagem para um edital de concessões para a recuperação em áreas de UCs e glebas públicas não destinadas. O SFB está aberto para rever manifestações de interesse onde houver interesse associado a TI, UC e Projetos de Assentamentos.</w:t>
      </w:r>
      <w:r w:rsidRPr="2474603D" w:rsidR="2666B3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Indicou que foram enviadas </w:t>
      </w:r>
      <w:r w:rsidRPr="2474603D" w:rsidR="26CEA8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contribuições e demandas vinculadas </w:t>
      </w:r>
      <w:r w:rsidRPr="2474603D" w:rsidR="2B9C99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à</w:t>
      </w:r>
      <w:r w:rsidRPr="2474603D" w:rsidR="26CEA8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 concessões florestais no co</w:t>
      </w:r>
      <w:r w:rsidRPr="2474603D" w:rsidR="26CEA8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ntexto do </w:t>
      </w:r>
      <w:r w:rsidRPr="2474603D" w:rsidR="26CEA8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PPCD</w:t>
      </w:r>
      <w:r w:rsidRPr="2474603D" w:rsidR="0928F5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</w:t>
      </w:r>
      <w:r w:rsidRPr="2474603D" w:rsidR="26CEA8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</w:t>
      </w:r>
      <w:r w:rsidRPr="2474603D" w:rsidR="26CEA8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</w:p>
    <w:p w:rsidR="2474603D" w:rsidP="2474603D" w:rsidRDefault="2474603D" w14:paraId="0B8DC228" w14:textId="49E43A20">
      <w:pPr>
        <w:pStyle w:val="Normal"/>
        <w:bidi w:val="0"/>
        <w:spacing w:before="0" w:beforeAutospacing="off" w:after="160" w:afterAutospacing="off" w:line="259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2474603D" w:rsidP="2474603D" w:rsidRDefault="2474603D" w14:paraId="2F52AEA6" w14:textId="3405D363">
      <w:pPr>
        <w:pStyle w:val="Normal"/>
        <w:bidi w:val="0"/>
        <w:spacing w:before="0" w:beforeAutospacing="off" w:after="160" w:afterAutospacing="off" w:line="259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63278457" w:rsidP="05FA2369" w:rsidRDefault="63278457" w14:paraId="3E93140B" w14:textId="4F1CF06C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5FA2369" w:rsidR="35565D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Ministério da Pesca e Aquicultura (MPA) - Sr. Pedro</w:t>
      </w:r>
      <w:r w:rsidRPr="05FA2369" w:rsidR="315E17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Neto</w:t>
      </w:r>
    </w:p>
    <w:p w:rsidR="4E54145A" w:rsidP="2474603D" w:rsidRDefault="4E54145A" w14:paraId="761F5C0A" w14:textId="30297C23">
      <w:pPr>
        <w:pStyle w:val="ListParagraph"/>
        <w:numPr>
          <w:ilvl w:val="0"/>
          <w:numId w:val="10"/>
        </w:numPr>
        <w:bidi w:val="0"/>
        <w:spacing w:before="0" w:beforeAutospacing="off" w:after="160" w:afterAutospacing="off" w:line="259" w:lineRule="auto"/>
        <w:ind w:left="1068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474603D" w:rsidR="13EFA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Sugeriu a criação de um GT para analisar questões relativas ao financiamento à produção agrícola, indo além do Plano Safra. Sugeriu ainda explorar opções de direcionamento do instrumento do crédito para a produção sustentável. </w:t>
      </w:r>
      <w:r w:rsidRPr="2474603D" w:rsidR="08CC81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Afirmou que é</w:t>
      </w:r>
      <w:r w:rsidRPr="2474603D" w:rsidR="13EFA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uma agenda complexa com o envolvimento de muitos atores. </w:t>
      </w:r>
      <w:r w:rsidRPr="2474603D" w:rsidR="11BDCB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Ressaltou </w:t>
      </w:r>
      <w:r w:rsidRPr="2474603D" w:rsidR="773F81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que o M</w:t>
      </w:r>
      <w:r w:rsidRPr="2474603D" w:rsidR="557326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</w:t>
      </w:r>
      <w:r w:rsidRPr="2474603D" w:rsidR="773F81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PA tem um</w:t>
      </w:r>
      <w:r w:rsidRPr="2474603D" w:rsidR="13EFAE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projeto para identificar indicadores de boas práticas socioambientais nas cadeias da carne, madeira e soja</w:t>
      </w:r>
      <w:r w:rsidRPr="2474603D" w:rsidR="662591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de forma a criar uma janela</w:t>
      </w:r>
      <w:r w:rsidRPr="2474603D" w:rsidR="5B3AE6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 oportunidade </w:t>
      </w:r>
      <w:r w:rsidRPr="2474603D" w:rsidR="662591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para conferir maior sustentabilidade ao Plano Safra. </w:t>
      </w:r>
    </w:p>
    <w:p w:rsidR="63278457" w:rsidP="698BEEA6" w:rsidRDefault="63278457" w14:paraId="3DE2B7B4" w14:textId="08D5221E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5FA2369" w:rsidR="35565D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Ministério do Meio Ambiente – Sr. Gabriel Dominguez</w:t>
      </w:r>
    </w:p>
    <w:p w:rsidR="079AC76C" w:rsidP="7A845761" w:rsidRDefault="079AC76C" w14:paraId="426D488A" w14:textId="09A90F82">
      <w:pPr>
        <w:pStyle w:val="ListParagraph"/>
        <w:numPr>
          <w:ilvl w:val="0"/>
          <w:numId w:val="10"/>
        </w:numPr>
        <w:bidi w:val="0"/>
        <w:spacing w:before="0" w:beforeAutospacing="off" w:after="160" w:afterAutospacing="off" w:line="259" w:lineRule="auto"/>
        <w:ind w:left="1068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A845761" w:rsidR="5428CC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Realizou apresentação para a subcomissão sobre o Programa Bolsa Verde</w:t>
      </w:r>
      <w:r w:rsidRPr="7A845761" w:rsidR="406B24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 Pont</w:t>
      </w:r>
      <w:r w:rsidRPr="7A845761" w:rsidR="20C311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u</w:t>
      </w:r>
      <w:r w:rsidRPr="7A845761" w:rsidR="406B24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ou que o principal objetivo do Programa é promover a r</w:t>
      </w:r>
      <w:r w:rsidRPr="7A845761" w:rsidR="5428CC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edução da extrema pobreza em populações que contribuem para a conservação e </w:t>
      </w:r>
      <w:r w:rsidRPr="7A845761" w:rsidR="33B75B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 </w:t>
      </w:r>
      <w:r w:rsidRPr="7A845761" w:rsidR="5428CC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recuperação. </w:t>
      </w:r>
      <w:r w:rsidRPr="7A845761" w:rsidR="591D94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Informou que o Programa está em </w:t>
      </w:r>
      <w:r w:rsidRPr="7A845761" w:rsidR="5428CC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processo de reestruturação</w:t>
      </w:r>
      <w:r w:rsidRPr="7A845761" w:rsidR="44640C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em especial os c</w:t>
      </w:r>
      <w:r w:rsidRPr="7A845761" w:rsidR="5428CC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ritérios e benefício</w:t>
      </w:r>
      <w:r w:rsidRPr="7A845761" w:rsidR="233430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s. </w:t>
      </w:r>
      <w:r w:rsidRPr="7A845761" w:rsidR="5428CC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Pretende</w:t>
      </w:r>
      <w:r w:rsidRPr="7A845761" w:rsidR="1DEC5C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-se que com a revisão, fique mais </w:t>
      </w:r>
      <w:r w:rsidRPr="7A845761" w:rsidR="39649B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explícita</w:t>
      </w:r>
      <w:r w:rsidRPr="7A845761" w:rsidR="1DEC5C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 relação do Programa com o PSA, além de se m</w:t>
      </w:r>
      <w:r w:rsidRPr="7A845761" w:rsidR="5428CC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odificar o</w:t>
      </w:r>
      <w:r w:rsidRPr="7A845761" w:rsidR="629AC6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s parâmetros do </w:t>
      </w:r>
      <w:r w:rsidRPr="7A845761" w:rsidR="5428CC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critério de renda</w:t>
      </w:r>
      <w:r w:rsidRPr="7A845761" w:rsidR="5BC220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para adesão</w:t>
      </w:r>
      <w:r w:rsidRPr="7A845761" w:rsidR="5428CC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</w:t>
      </w:r>
      <w:r w:rsidRPr="7A845761" w:rsidR="5D8068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simplificação de processos,</w:t>
      </w:r>
      <w:r w:rsidRPr="7A845761" w:rsidR="5428CC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7A845761" w:rsidR="5428CC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capilariza</w:t>
      </w:r>
      <w:r w:rsidRPr="7A845761" w:rsidR="053784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ção</w:t>
      </w:r>
      <w:r w:rsidRPr="7A845761" w:rsidR="053784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</w:t>
      </w:r>
      <w:r w:rsidRPr="7A845761" w:rsidR="5428CC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implementação com participação dos municípios e unidades locais dos órgãos federais. </w:t>
      </w:r>
    </w:p>
    <w:p w:rsidR="63278457" w:rsidP="698BEEA6" w:rsidRDefault="63278457" w14:paraId="2EFFC344" w14:textId="63EDFAF4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5FA2369" w:rsidR="35565D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Ministério do Desenvolvimento Agrário (MDA) - Sr. Luciano Matos</w:t>
      </w:r>
    </w:p>
    <w:p w:rsidR="37C28FA2" w:rsidP="7A845761" w:rsidRDefault="37C28FA2" w14:paraId="43C71CD6" w14:textId="21385AD8">
      <w:pPr>
        <w:pStyle w:val="ListParagraph"/>
        <w:numPr>
          <w:ilvl w:val="0"/>
          <w:numId w:val="10"/>
        </w:numPr>
        <w:bidi w:val="0"/>
        <w:spacing w:before="0" w:beforeAutospacing="off" w:after="160" w:afterAutospacing="off" w:line="259" w:lineRule="auto"/>
        <w:ind w:left="1068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A845761" w:rsidR="2F9E7D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Ressaltou </w:t>
      </w:r>
      <w:r w:rsidRPr="7A845761" w:rsidR="04AF00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que há </w:t>
      </w:r>
      <w:r w:rsidRPr="7A845761" w:rsidR="1FF695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críticas </w:t>
      </w:r>
      <w:r w:rsidRPr="7A845761" w:rsidR="04AF00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quanto aos critérios antigos de acesso ao Programa Bolsa Verde, que podem dar sinalização conflitante, por vezes premiando beneficiários em áreas sem tanto ativo ambiental e deixando de lado outros com práticas sustentáveis e ativos florestais, mas fora da extrema pobreza. </w:t>
      </w:r>
    </w:p>
    <w:p w:rsidR="04E9A353" w:rsidP="05FA2369" w:rsidRDefault="04E9A353" w14:paraId="13E212EE" w14:textId="1051C8E3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5FA2369" w:rsidR="04E9A3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Ministério do Meio Ambiente – Sr. Gabriel Dominguez</w:t>
      </w:r>
    </w:p>
    <w:p w:rsidR="04E9A353" w:rsidP="05FA2369" w:rsidRDefault="04E9A353" w14:paraId="5C8A1DAA" w14:textId="5294494B">
      <w:pPr>
        <w:pStyle w:val="ListParagraph"/>
        <w:numPr>
          <w:ilvl w:val="0"/>
          <w:numId w:val="10"/>
        </w:numPr>
        <w:bidi w:val="0"/>
        <w:spacing w:before="0" w:beforeAutospacing="off" w:after="160" w:afterAutospacing="off" w:line="259" w:lineRule="auto"/>
        <w:ind w:left="1068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5FA2369" w:rsidR="04E9A3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</w:t>
      </w:r>
      <w:r w:rsidRPr="05FA2369" w:rsidR="04E9A3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espondeu ao Sr. Luciano Matos </w:t>
      </w:r>
      <w:r w:rsidRPr="05FA2369" w:rsidR="04E9A3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informando</w:t>
      </w:r>
      <w:r w:rsidRPr="05FA2369" w:rsidR="04E9A3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que estava ciente das críticas e que a ideia é que em seu novo formato o Programa passe a adotar o </w:t>
      </w:r>
      <w:r w:rsidRPr="05FA2369" w:rsidR="04E9A3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CadÚnico</w:t>
      </w:r>
      <w:r w:rsidRPr="05FA2369" w:rsidR="04E9A3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como parâmetro. </w:t>
      </w:r>
    </w:p>
    <w:p w:rsidR="63278457" w:rsidP="3100C9F1" w:rsidRDefault="63278457" w14:paraId="12D7947B" w14:textId="32B79BCB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5FA2369" w:rsidR="35565D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Instituto Chico </w:t>
      </w:r>
      <w:r w:rsidRPr="05FA2369" w:rsidR="2C0D202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</w:t>
      </w:r>
      <w:r w:rsidRPr="05FA2369" w:rsidR="35565D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endes de Conservação da Biodiversidade (</w:t>
      </w:r>
      <w:r w:rsidRPr="05FA2369" w:rsidR="35565D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ICMBio</w:t>
      </w:r>
      <w:r w:rsidRPr="05FA2369" w:rsidR="35565D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) - Sr. Bernardo</w:t>
      </w:r>
    </w:p>
    <w:p w:rsidR="43F05399" w:rsidP="2474603D" w:rsidRDefault="43F05399" w14:paraId="78346626" w14:textId="59D78B67">
      <w:pPr>
        <w:pStyle w:val="ListParagraph"/>
        <w:numPr>
          <w:ilvl w:val="0"/>
          <w:numId w:val="10"/>
        </w:numPr>
        <w:bidi w:val="0"/>
        <w:spacing w:before="0" w:beforeAutospacing="off" w:after="160" w:afterAutospacing="off" w:line="259" w:lineRule="auto"/>
        <w:ind w:left="1068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474603D" w:rsidR="41F129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Indicou que o </w:t>
      </w:r>
      <w:r w:rsidRPr="2474603D" w:rsidR="41F129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ICMBio</w:t>
      </w:r>
      <w:r w:rsidRPr="2474603D" w:rsidR="41F129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acompanha o Bolsa Verde com</w:t>
      </w:r>
      <w:r w:rsidRPr="2474603D" w:rsidR="539F86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</w:t>
      </w:r>
      <w:r w:rsidRPr="2474603D" w:rsidR="41F129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expectativa de que ele se constitua efetivamente como um programa de PSA, com incentivo à sustentabilidade. Afirmou também que é necessário desenv</w:t>
      </w:r>
      <w:r w:rsidRPr="2474603D" w:rsidR="3C0EC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olver </w:t>
      </w:r>
      <w:r w:rsidRPr="2474603D" w:rsidR="41F129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um plano integrado de fomento para financiar as atividades do</w:t>
      </w:r>
      <w:r w:rsidRPr="2474603D" w:rsidR="41F129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474603D" w:rsidR="41F129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PP</w:t>
      </w:r>
      <w:r w:rsidRPr="2474603D" w:rsidR="41F129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CDA</w:t>
      </w:r>
      <w:r w:rsidRPr="2474603D" w:rsidR="41F129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</w:t>
      </w:r>
      <w:r w:rsidRPr="2474603D" w:rsidR="41F129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garantindo recursos no médio e longo prazo, indo além do F</w:t>
      </w:r>
      <w:r w:rsidRPr="2474603D" w:rsidR="7F0BAD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undo </w:t>
      </w:r>
      <w:r w:rsidRPr="2474603D" w:rsidR="41F129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</w:t>
      </w:r>
      <w:r w:rsidRPr="2474603D" w:rsidR="65CAE5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mazônia</w:t>
      </w:r>
      <w:r w:rsidRPr="2474603D" w:rsidR="41F129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. </w:t>
      </w:r>
      <w:r w:rsidRPr="2474603D" w:rsidR="023340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Indicou </w:t>
      </w:r>
      <w:r w:rsidRPr="2474603D" w:rsidR="1BC7C6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ainda que é</w:t>
      </w:r>
      <w:r w:rsidRPr="2474603D" w:rsidR="41F129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preciso trabalhar na coordenação dos diferentes fundos e instrumentos de financiamento. </w:t>
      </w:r>
      <w:r w:rsidRPr="2474603D" w:rsidR="735720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Citou a necessidade de </w:t>
      </w:r>
      <w:r w:rsidRPr="2474603D" w:rsidR="41F129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instrumentos mais efetivos para o controle do comércio de mercúrio (Convenção de</w:t>
      </w:r>
      <w:r w:rsidRPr="2474603D" w:rsidR="41F129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474603D" w:rsidR="41F129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Minamat</w:t>
      </w:r>
      <w:r w:rsidRPr="2474603D" w:rsidR="41F129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</w:t>
      </w:r>
      <w:r w:rsidRPr="2474603D" w:rsidR="41F129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).     </w:t>
      </w:r>
      <w:r w:rsidRPr="2474603D" w:rsidR="41F129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</w:p>
    <w:p w:rsidR="43F05399" w:rsidP="05FA2369" w:rsidRDefault="43F05399" w14:paraId="67693C82" w14:textId="63550792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5FA2369" w:rsidR="664F17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Ministério do Meio Ambiente – Sra. Márcia David</w:t>
      </w:r>
    </w:p>
    <w:p w:rsidR="43F05399" w:rsidP="7A845761" w:rsidRDefault="43F05399" w14:paraId="75083C10" w14:textId="063B67CB">
      <w:pPr>
        <w:pStyle w:val="ListParagraph"/>
        <w:numPr>
          <w:ilvl w:val="0"/>
          <w:numId w:val="10"/>
        </w:numPr>
        <w:bidi w:val="0"/>
        <w:spacing w:before="0" w:beforeAutospacing="off" w:after="160" w:afterAutospacing="off" w:line="259" w:lineRule="auto"/>
        <w:ind w:left="1068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A845761" w:rsidR="3D5711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</w:t>
      </w:r>
      <w:r w:rsidRPr="7A845761" w:rsidR="3D5711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ealizou apresentação para a subcomissão sobre o Projeto Floresta +, seus subcomponentes e estado de implementação. </w:t>
      </w:r>
      <w:r w:rsidRPr="7A845761" w:rsidR="454486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Informou que </w:t>
      </w:r>
      <w:r w:rsidRPr="7A845761" w:rsidR="3D5711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há modalidades do pr</w:t>
      </w:r>
      <w:r w:rsidRPr="7A845761" w:rsidR="4C574E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ojeto que devem entrar em reformulação para melhorar adequação do Projeto à nova realidade da agenda de combate ao desmatamento. </w:t>
      </w:r>
    </w:p>
    <w:p w:rsidR="43F05399" w:rsidP="05FA2369" w:rsidRDefault="43F05399" w14:paraId="7B9B3408" w14:textId="314152AD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5FA2369" w:rsidR="0F8E365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Fundação </w:t>
      </w:r>
      <w:r w:rsidRPr="05FA2369" w:rsidR="1C5B631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</w:t>
      </w:r>
      <w:r w:rsidRPr="05FA2369" w:rsidR="0F8E365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acional dos Povos </w:t>
      </w:r>
      <w:r w:rsidRPr="05FA2369" w:rsidR="461783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Indígenas</w:t>
      </w:r>
      <w:r w:rsidRPr="05FA2369" w:rsidR="0F8E365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(FUNAI) - Sra. Janete</w:t>
      </w:r>
    </w:p>
    <w:p w:rsidR="43F05399" w:rsidP="05FA2369" w:rsidRDefault="43F05399" w14:paraId="3A7160DF" w14:textId="5E04F8EB">
      <w:pPr>
        <w:pStyle w:val="ListParagraph"/>
        <w:numPr>
          <w:ilvl w:val="0"/>
          <w:numId w:val="10"/>
        </w:numPr>
        <w:bidi w:val="0"/>
        <w:spacing w:before="0" w:beforeAutospacing="off" w:after="160" w:afterAutospacing="off" w:line="259" w:lineRule="auto"/>
        <w:ind w:left="1068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5FA2369" w:rsidR="1D5D8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Informou que a FUNAI está retomando suas instâncias de governança, como a PNGATI. Sinalizou a necessidade de se desenvolver incentivos para a economia indígena sustentável no crédito agrícola, ampliar o acesso ao Bolsa Verde</w:t>
      </w:r>
      <w:r w:rsidRPr="05FA2369" w:rsidR="7E55D2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 </w:t>
      </w:r>
      <w:r w:rsidRPr="05FA2369" w:rsidR="1D5D8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facilitar </w:t>
      </w:r>
      <w:r w:rsidRPr="05FA2369" w:rsidR="776770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 </w:t>
      </w:r>
      <w:r w:rsidRPr="05FA2369" w:rsidR="1D5D8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acesso aos fundos </w:t>
      </w:r>
      <w:r w:rsidRPr="05FA2369" w:rsidR="6530DF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já </w:t>
      </w:r>
      <w:r w:rsidRPr="05FA2369" w:rsidR="1D5D8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existentes, </w:t>
      </w:r>
      <w:r w:rsidRPr="05FA2369" w:rsidR="70426C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bem como combater o </w:t>
      </w:r>
      <w:r w:rsidRPr="05FA2369" w:rsidR="1D5D8B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assédio às comunidades para a exploração de créditos de carbono. </w:t>
      </w:r>
    </w:p>
    <w:p w:rsidR="43F05399" w:rsidP="3F49B9DD" w:rsidRDefault="43F05399" w14:paraId="02BFF78B" w14:textId="695FDDCB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F49B9DD" w:rsidR="06A48BC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Advocacia Geral da União (AGU) </w:t>
      </w:r>
    </w:p>
    <w:p w:rsidR="43F05399" w:rsidP="05FA2369" w:rsidRDefault="43F05399" w14:paraId="6B8F06BE" w14:textId="5FD87ABB">
      <w:pPr>
        <w:pStyle w:val="ListParagraph"/>
        <w:numPr>
          <w:ilvl w:val="0"/>
          <w:numId w:val="10"/>
        </w:numPr>
        <w:bidi w:val="0"/>
        <w:spacing w:before="0" w:beforeAutospacing="off" w:after="160" w:afterAutospacing="off" w:line="259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5FA2369" w:rsidR="06A48B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Informou que a AGU enviará propostas de ações e medidas para o </w:t>
      </w:r>
      <w:r w:rsidRPr="05FA2369" w:rsidR="06A48B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PPCDAm</w:t>
      </w:r>
      <w:r w:rsidRPr="05FA2369" w:rsidR="06A48B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. </w:t>
      </w:r>
    </w:p>
    <w:p w:rsidR="43F05399" w:rsidP="10D7DBA2" w:rsidRDefault="43F05399" w14:paraId="505FCA17" w14:textId="6EAE8337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0D7DBA2" w:rsidR="06A48B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Finalizada as intervenções, o Sr. André Lima sinalizou que o MMA estruturará a agenda das oficinas bilaterais até </w:t>
      </w:r>
      <w:r w:rsidRPr="10D7DBA2" w:rsidR="108861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 final da semana de 30/03. </w:t>
      </w:r>
      <w:r w:rsidRPr="10D7DBA2" w:rsidR="06A48B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Reforçou o pedido</w:t>
      </w:r>
      <w:r w:rsidRPr="10D7DBA2" w:rsidR="48C6B0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para que as c</w:t>
      </w:r>
      <w:r w:rsidRPr="10D7DBA2" w:rsidR="06A48B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ontribuições dos órgãos </w:t>
      </w:r>
      <w:r w:rsidRPr="10D7DBA2" w:rsidR="43C683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sejam enviadas ao MMA </w:t>
      </w:r>
      <w:r w:rsidRPr="10D7DBA2" w:rsidR="06A48B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até </w:t>
      </w:r>
      <w:r w:rsidRPr="10D7DBA2" w:rsidR="390118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 dia </w:t>
      </w:r>
      <w:r w:rsidRPr="10D7DBA2" w:rsidR="06A48B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24/03. Em paralelo, </w:t>
      </w:r>
      <w:r w:rsidRPr="10D7DBA2" w:rsidR="3C25CF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afirmou que a equipe da SECD está trabalhando </w:t>
      </w:r>
      <w:r w:rsidRPr="10D7DBA2" w:rsidR="06A48B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nos textos do Plano, que apresentam um diagnóstico mais aprofundado dos problemas que precisam ser enfrentados. A partir das ações identificadas e do texto, </w:t>
      </w:r>
      <w:r w:rsidRPr="10D7DBA2" w:rsidR="42E44C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 equipe passará </w:t>
      </w:r>
      <w:r w:rsidRPr="10D7DBA2" w:rsidR="06A48B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ao desenvolvimento do plano operativo. Após a compilação de todos esses elementos</w:t>
      </w:r>
      <w:r w:rsidRPr="10D7DBA2" w:rsidR="192CC8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o MM</w:t>
      </w:r>
      <w:r w:rsidRPr="10D7DBA2" w:rsidR="5B832F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</w:t>
      </w:r>
      <w:r w:rsidRPr="10D7DBA2" w:rsidR="192CC8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poderá co</w:t>
      </w:r>
      <w:r w:rsidRPr="10D7DBA2" w:rsidR="06A48B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nsolidar o resultado, previsto para 31 de março, que será, então, submetido à consulta pública</w:t>
      </w:r>
      <w:r w:rsidRPr="10D7DBA2" w:rsidR="053261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no dia 10/04. </w:t>
      </w:r>
    </w:p>
    <w:p w:rsidR="36D127DB" w:rsidP="43F05399" w:rsidRDefault="36D127DB" w14:paraId="143F10E8" w14:textId="320C54E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3F05399" w:rsidR="36D127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ENCAMINHAMENTOS</w:t>
      </w:r>
    </w:p>
    <w:p w:rsidR="36D127DB" w:rsidP="05FA2369" w:rsidRDefault="36D127DB" w14:paraId="7B246847" w14:textId="251DBD0E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5FA2369" w:rsidR="36D127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i)</w:t>
      </w:r>
      <w:r>
        <w:tab/>
      </w:r>
      <w:r w:rsidRPr="05FA2369" w:rsidR="36D127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Os participantes irão encaminhar as devidas contribuições ao quadro síntese do </w:t>
      </w:r>
      <w:r w:rsidRPr="05FA2369" w:rsidR="36D127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PPCDAm</w:t>
      </w:r>
      <w:r w:rsidRPr="05FA2369" w:rsidR="36D127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até o dia </w:t>
      </w:r>
      <w:r w:rsidRPr="05FA2369" w:rsidR="4CA615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24/</w:t>
      </w:r>
      <w:r w:rsidRPr="05FA2369" w:rsidR="36D127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03;</w:t>
      </w:r>
    </w:p>
    <w:p w:rsidR="36D127DB" w:rsidP="3100C9F1" w:rsidRDefault="36D127DB" w14:paraId="34501683" w14:textId="26F70878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00C9F1" w:rsidR="36D127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ii</w:t>
      </w:r>
      <w:r w:rsidRPr="3100C9F1" w:rsidR="36D127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)</w:t>
      </w:r>
      <w:r>
        <w:tab/>
      </w:r>
      <w:r w:rsidRPr="3100C9F1" w:rsidR="36D127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Nos dias 29 e 30/03 haverá oficinas de trabalho para alinhamentos finais do quadro síntese, que será levado à consulta pública no dia 10/04.</w:t>
      </w:r>
    </w:p>
    <w:p w:rsidR="43F05399" w:rsidP="43F05399" w:rsidRDefault="43F05399" w14:paraId="2626E89A" w14:textId="7C26A5F1">
      <w:pPr>
        <w:pStyle w:val="Normal"/>
        <w:spacing w:after="240" w:line="259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3F05399" w:rsidP="43F05399" w:rsidRDefault="43F05399" w14:paraId="457086AB" w14:textId="13E95CCF">
      <w:pPr>
        <w:pStyle w:val="Normal"/>
        <w:spacing w:after="0" w:line="240" w:lineRule="auto"/>
        <w:jc w:val="both"/>
        <w:rPr>
          <w:rFonts w:ascii="Calibri" w:hAnsi="Calibri" w:eastAsia="Times New Roman" w:cs="Calibri"/>
        </w:rPr>
      </w:pPr>
    </w:p>
    <w:p w:rsidRPr="00B85AF2" w:rsidR="00B85AF2" w:rsidP="00B85AF2" w:rsidRDefault="00B85AF2" w14:paraId="2F736946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B85AF2">
        <w:rPr>
          <w:rFonts w:ascii="Calibri" w:hAnsi="Calibri" w:eastAsia="Times New Roman" w:cs="Calibri"/>
        </w:rPr>
        <w:t> </w:t>
      </w:r>
    </w:p>
    <w:p w:rsidR="00C31E84" w:rsidRDefault="00C31E84" w14:paraId="799A7945" w14:textId="77777777"/>
    <w:sectPr w:rsidR="00C31E8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0lmAvxWZsZ/LwU" int2:id="T9FBnkZ9">
      <int2:state int2:type="AugLoop_Text_Critique" int2:value="Rejected"/>
    </int2:textHash>
    <int2:textHash int2:hashCode="aZiZI6TOLyoGnL" int2:id="60wGotrQ">
      <int2:state int2:type="AugLoop_Text_Critique" int2:value="Rejected"/>
    </int2:textHash>
    <int2:textHash int2:hashCode="lvNnzqvgGhJubo" int2:id="cRWQFSF0">
      <int2:state int2:type="AugLoop_Text_Critique" int2:value="Rejected"/>
    </int2:textHash>
    <int2:textHash int2:hashCode="mQMHNWsy6t3Qhq" int2:id="L43PUPBC">
      <int2:state int2:type="AugLoop_Text_Critique" int2:value="Rejected"/>
    </int2:textHash>
    <int2:textHash int2:hashCode="oZzAo3ZHZqkr/4" int2:id="ghINuu5q">
      <int2:state int2:type="AugLoop_Text_Critique" int2:value="Rejected"/>
    </int2:textHash>
    <int2:textHash int2:hashCode="m/3w8ZL12RmWUP" int2:id="TCehjMgz">
      <int2:state int2:type="AugLoop_Text_Critique" int2:value="Rejected"/>
    </int2:textHash>
    <int2:textHash int2:hashCode="18BvgRNZDrB2/b" int2:id="YtPOfrE1">
      <int2:state int2:type="AugLoop_Text_Critique" int2:value="Rejected"/>
    </int2:textHash>
    <int2:textHash int2:hashCode="jtlaK6FQsY8R94" int2:id="coOg3ov7">
      <int2:state int2:type="AugLoop_Text_Critique" int2:value="Rejected"/>
    </int2:textHash>
    <int2:textHash int2:hashCode="+X22HfeF5Q75WA" int2:id="a0bVHjbC">
      <int2:state int2:type="AugLoop_Text_Critique" int2:value="Rejected"/>
    </int2:textHash>
    <int2:textHash int2:hashCode="euEkYKmZF2JHpZ" int2:id="RfhYg5AB">
      <int2:state int2:type="AugLoop_Text_Critique" int2:value="Rejected"/>
    </int2:textHash>
    <int2:textHash int2:hashCode="bSg/4ZaTJPNl0O" int2:id="HNBpdW3i">
      <int2:state int2:type="AugLoop_Text_Critique" int2:value="Rejected"/>
    </int2:textHash>
    <int2:textHash int2:hashCode="TJeMJsSm5odUsI" int2:id="pNWqm0m0">
      <int2:state int2:type="AugLoop_Text_Critique" int2:value="Rejected"/>
    </int2:textHash>
    <int2:textHash int2:hashCode="8eJBSJvyq9bUz6" int2:id="cJQR8eQA">
      <int2:state int2:type="AugLoop_Text_Critique" int2:value="Rejected"/>
    </int2:textHash>
    <int2:textHash int2:hashCode="BObzvKDZQLR7R3" int2:id="1DzwhPuJ">
      <int2:state int2:type="AugLoop_Text_Critique" int2:value="Rejected"/>
    </int2:textHash>
    <int2:textHash int2:hashCode="gh6Whu0TaFgt/T" int2:id="SprXnqDf">
      <int2:state int2:type="AugLoop_Text_Critique" int2:value="Rejected"/>
    </int2:textHash>
    <int2:textHash int2:hashCode="z/pQoyyxOiQNcF" int2:id="rhopy5tq">
      <int2:state int2:type="AugLoop_Text_Critique" int2:value="Rejected"/>
    </int2:textHash>
    <int2:textHash int2:hashCode="4P4K1EIXaXL7HB" int2:id="gpgbr5SN">
      <int2:state int2:type="AugLoop_Text_Critique" int2:value="Rejected"/>
    </int2:textHash>
    <int2:textHash int2:hashCode="b8AKy48eBM5gVA" int2:id="Tn7feM56">
      <int2:state int2:type="AugLoop_Text_Critique" int2:value="Rejected"/>
    </int2:textHash>
    <int2:textHash int2:hashCode="oc9ir1meLCQDzW" int2:id="W95ILonx">
      <int2:state int2:type="AugLoop_Text_Critique" int2:value="Rejected"/>
    </int2:textHash>
    <int2:textHash int2:hashCode="XtCF3s25+iwwOi" int2:id="1hH7h1O8">
      <int2:state int2:type="AugLoop_Text_Critique" int2:value="Rejected"/>
    </int2:textHash>
    <int2:textHash int2:hashCode="4tE6t4JQ5KYbCo" int2:id="t9FoB8uv">
      <int2:state int2:type="AugLoop_Text_Critique" int2:value="Rejected"/>
    </int2:textHash>
    <int2:textHash int2:hashCode="i0mKZxKi6WaNC5" int2:id="oy39A91M">
      <int2:state int2:type="AugLoop_Text_Critique" int2:value="Rejected"/>
    </int2:textHash>
    <int2:textHash int2:hashCode="XIETkIe3sbMvWv" int2:id="qGPjd6pK">
      <int2:state int2:type="AugLoop_Text_Critique" int2:value="Rejected"/>
    </int2:textHash>
    <int2:textHash int2:hashCode="VpbBD9Y7Yg/+Rz" int2:id="ZU4n9qFV">
      <int2:state int2:type="AugLoop_Text_Critique" int2:value="Rejected"/>
    </int2:textHash>
    <int2:textHash int2:hashCode="Z8TZpJuj+2OItK" int2:id="SXomrs4a">
      <int2:state int2:type="AugLoop_Text_Critique" int2:value="Rejected"/>
    </int2:textHash>
    <int2:textHash int2:hashCode="aPZoOfNcMER0xc" int2:id="OmPm4vtz">
      <int2:state int2:type="AugLoop_Text_Critique" int2:value="Rejected"/>
    </int2:textHash>
    <int2:textHash int2:hashCode="ORg3PPVVnFS1LH" int2:id="jjDZBIT2">
      <int2:state int2:type="AugLoop_Text_Critique" int2:value="Rejected"/>
    </int2:textHash>
    <int2:textHash int2:hashCode="JhnJWnZaFcGV1b" int2:id="ITJfe5Tv">
      <int2:state int2:type="AugLoop_Text_Critique" int2:value="Rejected"/>
    </int2:textHash>
    <int2:textHash int2:hashCode="2CWxLQyGHjPoc9" int2:id="BZTAz78B">
      <int2:state int2:type="AugLoop_Text_Critique" int2:value="Rejected"/>
    </int2:textHash>
    <int2:textHash int2:hashCode="7mSZosnccUxzxT" int2:id="OT2PMzHb">
      <int2:state int2:type="AugLoop_Text_Critique" int2:value="Rejected"/>
    </int2:textHash>
    <int2:bookmark int2:bookmarkName="_Int_gPpXornJ" int2:invalidationBookmarkName="" int2:hashCode="dxu6FFIHwWdyVd" int2:id="jeSiPlfe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659b4e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6a585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829dd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fee98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9243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f4b05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673ca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cc916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674aa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69b3a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F2"/>
    <w:rsid w:val="00B85AF2"/>
    <w:rsid w:val="00C31E84"/>
    <w:rsid w:val="011E31D9"/>
    <w:rsid w:val="0133AAF0"/>
    <w:rsid w:val="01589640"/>
    <w:rsid w:val="017AC8CA"/>
    <w:rsid w:val="018D3FE0"/>
    <w:rsid w:val="0233404C"/>
    <w:rsid w:val="02DA161B"/>
    <w:rsid w:val="035893B7"/>
    <w:rsid w:val="035E140C"/>
    <w:rsid w:val="0408342F"/>
    <w:rsid w:val="04192236"/>
    <w:rsid w:val="04439D68"/>
    <w:rsid w:val="0473AA4B"/>
    <w:rsid w:val="04AF0052"/>
    <w:rsid w:val="04C39EAE"/>
    <w:rsid w:val="04E9A353"/>
    <w:rsid w:val="053261A2"/>
    <w:rsid w:val="05378450"/>
    <w:rsid w:val="05508112"/>
    <w:rsid w:val="0584712C"/>
    <w:rsid w:val="05FA2369"/>
    <w:rsid w:val="06A48BCA"/>
    <w:rsid w:val="06BDF9D6"/>
    <w:rsid w:val="06F36DDE"/>
    <w:rsid w:val="073313B3"/>
    <w:rsid w:val="077A088F"/>
    <w:rsid w:val="077B3E2A"/>
    <w:rsid w:val="079AC76C"/>
    <w:rsid w:val="07D75A50"/>
    <w:rsid w:val="08A14A31"/>
    <w:rsid w:val="08CC81E3"/>
    <w:rsid w:val="0928F520"/>
    <w:rsid w:val="0978283B"/>
    <w:rsid w:val="0A0C74C5"/>
    <w:rsid w:val="0A5345BD"/>
    <w:rsid w:val="0A977636"/>
    <w:rsid w:val="0B073B2D"/>
    <w:rsid w:val="0B160B23"/>
    <w:rsid w:val="0B2676A4"/>
    <w:rsid w:val="0B273EB8"/>
    <w:rsid w:val="0B2BBDE5"/>
    <w:rsid w:val="0BFF094C"/>
    <w:rsid w:val="0CB83A46"/>
    <w:rsid w:val="0D1581E0"/>
    <w:rsid w:val="0D441587"/>
    <w:rsid w:val="0D4B4A32"/>
    <w:rsid w:val="0D74F081"/>
    <w:rsid w:val="0D9AD9AD"/>
    <w:rsid w:val="0E528C99"/>
    <w:rsid w:val="0E540AA7"/>
    <w:rsid w:val="0EB6E5DE"/>
    <w:rsid w:val="0F36AA0E"/>
    <w:rsid w:val="0F8E3652"/>
    <w:rsid w:val="0FB89923"/>
    <w:rsid w:val="0FCC9062"/>
    <w:rsid w:val="0FE6A502"/>
    <w:rsid w:val="0FFFF252"/>
    <w:rsid w:val="1088617C"/>
    <w:rsid w:val="108F6A38"/>
    <w:rsid w:val="10AA4CD6"/>
    <w:rsid w:val="10AC9143"/>
    <w:rsid w:val="10D7DBA2"/>
    <w:rsid w:val="10E8E959"/>
    <w:rsid w:val="1120EAD5"/>
    <w:rsid w:val="118BAB69"/>
    <w:rsid w:val="11BDCB74"/>
    <w:rsid w:val="1256A81E"/>
    <w:rsid w:val="12F896AA"/>
    <w:rsid w:val="12F9FEDF"/>
    <w:rsid w:val="13379314"/>
    <w:rsid w:val="13B8674D"/>
    <w:rsid w:val="13DFA6BA"/>
    <w:rsid w:val="13EFAE59"/>
    <w:rsid w:val="13FFCC46"/>
    <w:rsid w:val="14287840"/>
    <w:rsid w:val="1441A09D"/>
    <w:rsid w:val="14C8D9FF"/>
    <w:rsid w:val="14CD58EA"/>
    <w:rsid w:val="14EC3151"/>
    <w:rsid w:val="15235949"/>
    <w:rsid w:val="15C448A1"/>
    <w:rsid w:val="15E55EF1"/>
    <w:rsid w:val="169CB52F"/>
    <w:rsid w:val="16B5CC61"/>
    <w:rsid w:val="1735DC24"/>
    <w:rsid w:val="174DBFB0"/>
    <w:rsid w:val="185CCFA4"/>
    <w:rsid w:val="189807EF"/>
    <w:rsid w:val="18A63324"/>
    <w:rsid w:val="18B317DD"/>
    <w:rsid w:val="18B40BD2"/>
    <w:rsid w:val="192CC896"/>
    <w:rsid w:val="194FD57B"/>
    <w:rsid w:val="19CB37D8"/>
    <w:rsid w:val="19FEAC9E"/>
    <w:rsid w:val="1A1876FA"/>
    <w:rsid w:val="1A73D5C8"/>
    <w:rsid w:val="1A97B9C4"/>
    <w:rsid w:val="1AA7921D"/>
    <w:rsid w:val="1B03BCF2"/>
    <w:rsid w:val="1B230138"/>
    <w:rsid w:val="1B59FFDF"/>
    <w:rsid w:val="1BC7C649"/>
    <w:rsid w:val="1C29074F"/>
    <w:rsid w:val="1C3D2926"/>
    <w:rsid w:val="1C5B631A"/>
    <w:rsid w:val="1D5D8BF9"/>
    <w:rsid w:val="1D79A447"/>
    <w:rsid w:val="1D9A563F"/>
    <w:rsid w:val="1DBFED93"/>
    <w:rsid w:val="1DEC5CD8"/>
    <w:rsid w:val="1E5EFBA0"/>
    <w:rsid w:val="1E60D32D"/>
    <w:rsid w:val="1EA4C06A"/>
    <w:rsid w:val="1EAE862D"/>
    <w:rsid w:val="1EC26A10"/>
    <w:rsid w:val="1F3D8B3F"/>
    <w:rsid w:val="1F62CB71"/>
    <w:rsid w:val="1FF69587"/>
    <w:rsid w:val="2036D180"/>
    <w:rsid w:val="206C4BBE"/>
    <w:rsid w:val="20C311FA"/>
    <w:rsid w:val="20D95BA0"/>
    <w:rsid w:val="218BEC42"/>
    <w:rsid w:val="219F448B"/>
    <w:rsid w:val="2240D1C6"/>
    <w:rsid w:val="224D156A"/>
    <w:rsid w:val="226B0215"/>
    <w:rsid w:val="226ED6C2"/>
    <w:rsid w:val="22958670"/>
    <w:rsid w:val="22A54EEF"/>
    <w:rsid w:val="22D542B5"/>
    <w:rsid w:val="23147442"/>
    <w:rsid w:val="231FC27A"/>
    <w:rsid w:val="233430F0"/>
    <w:rsid w:val="234E6516"/>
    <w:rsid w:val="2359E0FF"/>
    <w:rsid w:val="238B1BBE"/>
    <w:rsid w:val="242FE479"/>
    <w:rsid w:val="243F7F8F"/>
    <w:rsid w:val="2474603D"/>
    <w:rsid w:val="2532524C"/>
    <w:rsid w:val="255484D6"/>
    <w:rsid w:val="25BD97BA"/>
    <w:rsid w:val="25DB4FF0"/>
    <w:rsid w:val="2666B339"/>
    <w:rsid w:val="26CEA8F0"/>
    <w:rsid w:val="26D5F2B6"/>
    <w:rsid w:val="26E51A58"/>
    <w:rsid w:val="26EFE0C0"/>
    <w:rsid w:val="275FCD43"/>
    <w:rsid w:val="2778C012"/>
    <w:rsid w:val="28478A53"/>
    <w:rsid w:val="2887FB6D"/>
    <w:rsid w:val="28B418EA"/>
    <w:rsid w:val="297C5C8E"/>
    <w:rsid w:val="2A23C424"/>
    <w:rsid w:val="2A91886D"/>
    <w:rsid w:val="2B3541C7"/>
    <w:rsid w:val="2B452232"/>
    <w:rsid w:val="2B92E8F0"/>
    <w:rsid w:val="2B9C99F7"/>
    <w:rsid w:val="2BA423C7"/>
    <w:rsid w:val="2C0D2020"/>
    <w:rsid w:val="2C2D58CE"/>
    <w:rsid w:val="2CCE9246"/>
    <w:rsid w:val="2D34ED3F"/>
    <w:rsid w:val="2D903750"/>
    <w:rsid w:val="2DD6C6BF"/>
    <w:rsid w:val="2DFB57CF"/>
    <w:rsid w:val="2E7B9D7E"/>
    <w:rsid w:val="2ECA89B2"/>
    <w:rsid w:val="2EDA2A49"/>
    <w:rsid w:val="2F9E7D05"/>
    <w:rsid w:val="2FB7C275"/>
    <w:rsid w:val="307A190C"/>
    <w:rsid w:val="30D5E47A"/>
    <w:rsid w:val="30E4412F"/>
    <w:rsid w:val="3100C9F1"/>
    <w:rsid w:val="315E1737"/>
    <w:rsid w:val="319ACB9A"/>
    <w:rsid w:val="3237A3A9"/>
    <w:rsid w:val="325EE316"/>
    <w:rsid w:val="32633934"/>
    <w:rsid w:val="32B30973"/>
    <w:rsid w:val="32D6DAF8"/>
    <w:rsid w:val="339E613E"/>
    <w:rsid w:val="33B75B98"/>
    <w:rsid w:val="342E0713"/>
    <w:rsid w:val="345FEB37"/>
    <w:rsid w:val="34CDE25D"/>
    <w:rsid w:val="34D9A42B"/>
    <w:rsid w:val="34DB639C"/>
    <w:rsid w:val="35565D93"/>
    <w:rsid w:val="35C63E9A"/>
    <w:rsid w:val="35D6BE06"/>
    <w:rsid w:val="361B97D8"/>
    <w:rsid w:val="365330B4"/>
    <w:rsid w:val="369DD27D"/>
    <w:rsid w:val="36BDF148"/>
    <w:rsid w:val="36D127DB"/>
    <w:rsid w:val="37046143"/>
    <w:rsid w:val="37C28FA2"/>
    <w:rsid w:val="37FB4D17"/>
    <w:rsid w:val="384051DB"/>
    <w:rsid w:val="389EFC09"/>
    <w:rsid w:val="38A031A4"/>
    <w:rsid w:val="38EDB33F"/>
    <w:rsid w:val="3901182D"/>
    <w:rsid w:val="39649B15"/>
    <w:rsid w:val="39654B38"/>
    <w:rsid w:val="39AD154E"/>
    <w:rsid w:val="3A049CF9"/>
    <w:rsid w:val="3A3ACC6A"/>
    <w:rsid w:val="3AAF99BD"/>
    <w:rsid w:val="3AEFC50D"/>
    <w:rsid w:val="3B011B99"/>
    <w:rsid w:val="3BA68974"/>
    <w:rsid w:val="3BDC308E"/>
    <w:rsid w:val="3BF9542C"/>
    <w:rsid w:val="3C001802"/>
    <w:rsid w:val="3C05C55C"/>
    <w:rsid w:val="3C0A1B7A"/>
    <w:rsid w:val="3C0EC557"/>
    <w:rsid w:val="3C1F0091"/>
    <w:rsid w:val="3C25CF7C"/>
    <w:rsid w:val="3C4D1AAA"/>
    <w:rsid w:val="3CAC5B54"/>
    <w:rsid w:val="3CEF03D2"/>
    <w:rsid w:val="3D21B8A7"/>
    <w:rsid w:val="3D4259D5"/>
    <w:rsid w:val="3D44DD1B"/>
    <w:rsid w:val="3D5711C1"/>
    <w:rsid w:val="3DD9F39C"/>
    <w:rsid w:val="3E0456EE"/>
    <w:rsid w:val="3E0612E6"/>
    <w:rsid w:val="3E184232"/>
    <w:rsid w:val="3E282E31"/>
    <w:rsid w:val="3EC7851F"/>
    <w:rsid w:val="3EDE2A36"/>
    <w:rsid w:val="3EF75293"/>
    <w:rsid w:val="3F013B85"/>
    <w:rsid w:val="3F49B9DD"/>
    <w:rsid w:val="4002A254"/>
    <w:rsid w:val="40186995"/>
    <w:rsid w:val="4066B4A2"/>
    <w:rsid w:val="406B24E7"/>
    <w:rsid w:val="4109DFFE"/>
    <w:rsid w:val="41248B4B"/>
    <w:rsid w:val="413DB3A8"/>
    <w:rsid w:val="41819913"/>
    <w:rsid w:val="41B89672"/>
    <w:rsid w:val="41F12999"/>
    <w:rsid w:val="41FD9294"/>
    <w:rsid w:val="41FF25E1"/>
    <w:rsid w:val="420BE6C4"/>
    <w:rsid w:val="425FEA90"/>
    <w:rsid w:val="426CB80A"/>
    <w:rsid w:val="428F4BD6"/>
    <w:rsid w:val="42973C93"/>
    <w:rsid w:val="42E44C07"/>
    <w:rsid w:val="4329AA16"/>
    <w:rsid w:val="4331CC6A"/>
    <w:rsid w:val="435466D3"/>
    <w:rsid w:val="43AFE1C7"/>
    <w:rsid w:val="43B41E9F"/>
    <w:rsid w:val="43C6834A"/>
    <w:rsid w:val="43EA0029"/>
    <w:rsid w:val="43F05399"/>
    <w:rsid w:val="43FBC5A5"/>
    <w:rsid w:val="440461C7"/>
    <w:rsid w:val="441D8A24"/>
    <w:rsid w:val="44567C03"/>
    <w:rsid w:val="44640C4A"/>
    <w:rsid w:val="4474B0D7"/>
    <w:rsid w:val="447B74DC"/>
    <w:rsid w:val="44A98B88"/>
    <w:rsid w:val="44D571A3"/>
    <w:rsid w:val="44FE4E51"/>
    <w:rsid w:val="4536C6A3"/>
    <w:rsid w:val="453E77D6"/>
    <w:rsid w:val="4544869E"/>
    <w:rsid w:val="45B95A85"/>
    <w:rsid w:val="45CB6201"/>
    <w:rsid w:val="45DFDFB3"/>
    <w:rsid w:val="46178368"/>
    <w:rsid w:val="4686445F"/>
    <w:rsid w:val="46E93C1B"/>
    <w:rsid w:val="479E1A2A"/>
    <w:rsid w:val="48C6B049"/>
    <w:rsid w:val="48F0FB47"/>
    <w:rsid w:val="48FAF3BE"/>
    <w:rsid w:val="495D1653"/>
    <w:rsid w:val="4990F004"/>
    <w:rsid w:val="49AA10BB"/>
    <w:rsid w:val="49ABA5A4"/>
    <w:rsid w:val="4A779134"/>
    <w:rsid w:val="4B0792EA"/>
    <w:rsid w:val="4B722BAB"/>
    <w:rsid w:val="4C574E98"/>
    <w:rsid w:val="4CA6152F"/>
    <w:rsid w:val="4CC75B2B"/>
    <w:rsid w:val="4D41D888"/>
    <w:rsid w:val="4D49C60E"/>
    <w:rsid w:val="4DEF0C0C"/>
    <w:rsid w:val="4E156CB2"/>
    <w:rsid w:val="4E24B314"/>
    <w:rsid w:val="4E54145A"/>
    <w:rsid w:val="4EA26E60"/>
    <w:rsid w:val="4EBB45A7"/>
    <w:rsid w:val="4F12CCBC"/>
    <w:rsid w:val="4F269186"/>
    <w:rsid w:val="4F8DCE8A"/>
    <w:rsid w:val="5079794A"/>
    <w:rsid w:val="508166D0"/>
    <w:rsid w:val="50B1AD6B"/>
    <w:rsid w:val="50BAE62B"/>
    <w:rsid w:val="51170DAD"/>
    <w:rsid w:val="5162CBE8"/>
    <w:rsid w:val="517A14CC"/>
    <w:rsid w:val="518E7C19"/>
    <w:rsid w:val="51BA36F9"/>
    <w:rsid w:val="51CE0B1F"/>
    <w:rsid w:val="51E8C4F0"/>
    <w:rsid w:val="52D67F76"/>
    <w:rsid w:val="52EEBE3B"/>
    <w:rsid w:val="532E72DD"/>
    <w:rsid w:val="5365C540"/>
    <w:rsid w:val="53727823"/>
    <w:rsid w:val="539F86BD"/>
    <w:rsid w:val="5428CCA5"/>
    <w:rsid w:val="54724FD7"/>
    <w:rsid w:val="552EC28D"/>
    <w:rsid w:val="553EDCE0"/>
    <w:rsid w:val="5554D7F3"/>
    <w:rsid w:val="556B0017"/>
    <w:rsid w:val="557326CD"/>
    <w:rsid w:val="55753723"/>
    <w:rsid w:val="559FB627"/>
    <w:rsid w:val="55DC29FF"/>
    <w:rsid w:val="55F464EE"/>
    <w:rsid w:val="572E64D7"/>
    <w:rsid w:val="572F400D"/>
    <w:rsid w:val="5762118A"/>
    <w:rsid w:val="576FE31F"/>
    <w:rsid w:val="57EE08E0"/>
    <w:rsid w:val="583F4AFA"/>
    <w:rsid w:val="584F86A6"/>
    <w:rsid w:val="58A8DA7E"/>
    <w:rsid w:val="58C37D1C"/>
    <w:rsid w:val="58F5DBFE"/>
    <w:rsid w:val="59182717"/>
    <w:rsid w:val="591D943D"/>
    <w:rsid w:val="5924C95A"/>
    <w:rsid w:val="59585D09"/>
    <w:rsid w:val="5975CADC"/>
    <w:rsid w:val="59D24ABB"/>
    <w:rsid w:val="59E6B8D1"/>
    <w:rsid w:val="59F0ABF6"/>
    <w:rsid w:val="5AF33E2E"/>
    <w:rsid w:val="5B3AE6D5"/>
    <w:rsid w:val="5B4AD1B5"/>
    <w:rsid w:val="5B5C04E6"/>
    <w:rsid w:val="5B79B2B9"/>
    <w:rsid w:val="5B832FED"/>
    <w:rsid w:val="5B982FCC"/>
    <w:rsid w:val="5BC220A8"/>
    <w:rsid w:val="5C106490"/>
    <w:rsid w:val="5C1CC4BF"/>
    <w:rsid w:val="5CC693FB"/>
    <w:rsid w:val="5CF7D547"/>
    <w:rsid w:val="5D0157B6"/>
    <w:rsid w:val="5D57FC52"/>
    <w:rsid w:val="5D806882"/>
    <w:rsid w:val="5D964A26"/>
    <w:rsid w:val="5DC8F639"/>
    <w:rsid w:val="5E10C51C"/>
    <w:rsid w:val="5EA5E15E"/>
    <w:rsid w:val="5EDB542C"/>
    <w:rsid w:val="5EDD844B"/>
    <w:rsid w:val="5EF3CCB3"/>
    <w:rsid w:val="5EFBBA39"/>
    <w:rsid w:val="5F0CF510"/>
    <w:rsid w:val="5F5872DB"/>
    <w:rsid w:val="5F92A14E"/>
    <w:rsid w:val="5FF8439C"/>
    <w:rsid w:val="5FFB2F58"/>
    <w:rsid w:val="6050FB2B"/>
    <w:rsid w:val="6070A471"/>
    <w:rsid w:val="60F9A3AE"/>
    <w:rsid w:val="613D1568"/>
    <w:rsid w:val="6159EAD4"/>
    <w:rsid w:val="61BA1339"/>
    <w:rsid w:val="620C950E"/>
    <w:rsid w:val="62693C44"/>
    <w:rsid w:val="629AC6EE"/>
    <w:rsid w:val="62BE9C50"/>
    <w:rsid w:val="63278457"/>
    <w:rsid w:val="63A11076"/>
    <w:rsid w:val="63FD9E43"/>
    <w:rsid w:val="640ECD39"/>
    <w:rsid w:val="64222582"/>
    <w:rsid w:val="646297CA"/>
    <w:rsid w:val="646A5A49"/>
    <w:rsid w:val="649CD8E9"/>
    <w:rsid w:val="64B147EB"/>
    <w:rsid w:val="64EC8C75"/>
    <w:rsid w:val="64FC3817"/>
    <w:rsid w:val="650AD4B2"/>
    <w:rsid w:val="6530DF6D"/>
    <w:rsid w:val="6577CBEA"/>
    <w:rsid w:val="65CAE5A5"/>
    <w:rsid w:val="65CFE475"/>
    <w:rsid w:val="662591CD"/>
    <w:rsid w:val="6638A94A"/>
    <w:rsid w:val="664F17C7"/>
    <w:rsid w:val="66AD1510"/>
    <w:rsid w:val="6706CC1E"/>
    <w:rsid w:val="673E444F"/>
    <w:rsid w:val="67813FA9"/>
    <w:rsid w:val="67F633EB"/>
    <w:rsid w:val="68427574"/>
    <w:rsid w:val="689672C4"/>
    <w:rsid w:val="68A29C7F"/>
    <w:rsid w:val="69282492"/>
    <w:rsid w:val="692AA275"/>
    <w:rsid w:val="692D1266"/>
    <w:rsid w:val="698BEEA6"/>
    <w:rsid w:val="69A419A2"/>
    <w:rsid w:val="69D9EFB7"/>
    <w:rsid w:val="69EDA81E"/>
    <w:rsid w:val="6A3E6CE0"/>
    <w:rsid w:val="6A657971"/>
    <w:rsid w:val="6AFFA2AB"/>
    <w:rsid w:val="6BA05982"/>
    <w:rsid w:val="6C5C3C07"/>
    <w:rsid w:val="6CA3DDBB"/>
    <w:rsid w:val="6CC035AC"/>
    <w:rsid w:val="6CD0C137"/>
    <w:rsid w:val="6D0A2486"/>
    <w:rsid w:val="6D15E697"/>
    <w:rsid w:val="6D760DA2"/>
    <w:rsid w:val="6DB82ED5"/>
    <w:rsid w:val="6DCFEB84"/>
    <w:rsid w:val="6E095876"/>
    <w:rsid w:val="6E1A5117"/>
    <w:rsid w:val="6E3AAAA3"/>
    <w:rsid w:val="6E6226C5"/>
    <w:rsid w:val="6E9031AC"/>
    <w:rsid w:val="6EA90535"/>
    <w:rsid w:val="6EAD60DA"/>
    <w:rsid w:val="6ED92E02"/>
    <w:rsid w:val="6F483983"/>
    <w:rsid w:val="6FC562E9"/>
    <w:rsid w:val="6FF3B0BD"/>
    <w:rsid w:val="70426C60"/>
    <w:rsid w:val="708113F7"/>
    <w:rsid w:val="708ED5FD"/>
    <w:rsid w:val="716768A5"/>
    <w:rsid w:val="719983D1"/>
    <w:rsid w:val="71DD85A0"/>
    <w:rsid w:val="720766CB"/>
    <w:rsid w:val="721CE458"/>
    <w:rsid w:val="7232755D"/>
    <w:rsid w:val="726BB610"/>
    <w:rsid w:val="72DA7034"/>
    <w:rsid w:val="731A8C14"/>
    <w:rsid w:val="7325F788"/>
    <w:rsid w:val="734E7C8F"/>
    <w:rsid w:val="73572052"/>
    <w:rsid w:val="737F21F0"/>
    <w:rsid w:val="7385281B"/>
    <w:rsid w:val="73A5F2F6"/>
    <w:rsid w:val="741AF185"/>
    <w:rsid w:val="74211348"/>
    <w:rsid w:val="74B65C75"/>
    <w:rsid w:val="75624720"/>
    <w:rsid w:val="75E2725B"/>
    <w:rsid w:val="75FB9312"/>
    <w:rsid w:val="7614F09C"/>
    <w:rsid w:val="767BB407"/>
    <w:rsid w:val="76B872BF"/>
    <w:rsid w:val="76D5C091"/>
    <w:rsid w:val="76EF5605"/>
    <w:rsid w:val="773F81E8"/>
    <w:rsid w:val="776770EB"/>
    <w:rsid w:val="7787764F"/>
    <w:rsid w:val="783BCA3E"/>
    <w:rsid w:val="78C8E5FD"/>
    <w:rsid w:val="79294695"/>
    <w:rsid w:val="7940B938"/>
    <w:rsid w:val="797C604E"/>
    <w:rsid w:val="79935ADF"/>
    <w:rsid w:val="79A9FFF6"/>
    <w:rsid w:val="79CE20FA"/>
    <w:rsid w:val="79EDC7F5"/>
    <w:rsid w:val="7A3979AB"/>
    <w:rsid w:val="7A845761"/>
    <w:rsid w:val="7A8C78D4"/>
    <w:rsid w:val="7A9D2F3A"/>
    <w:rsid w:val="7AFEF740"/>
    <w:rsid w:val="7C274020"/>
    <w:rsid w:val="7C388B82"/>
    <w:rsid w:val="7C4703A5"/>
    <w:rsid w:val="7C586768"/>
    <w:rsid w:val="7C615D42"/>
    <w:rsid w:val="7C6D2177"/>
    <w:rsid w:val="7CB03A52"/>
    <w:rsid w:val="7D456F2C"/>
    <w:rsid w:val="7D4E6C2C"/>
    <w:rsid w:val="7D546EFA"/>
    <w:rsid w:val="7D8C316C"/>
    <w:rsid w:val="7D9500B0"/>
    <w:rsid w:val="7DCB9723"/>
    <w:rsid w:val="7DD45BE3"/>
    <w:rsid w:val="7E267563"/>
    <w:rsid w:val="7E4E9A24"/>
    <w:rsid w:val="7E55D235"/>
    <w:rsid w:val="7F0BADED"/>
    <w:rsid w:val="7F449580"/>
    <w:rsid w:val="7F523A1C"/>
    <w:rsid w:val="7F5A8EF5"/>
    <w:rsid w:val="7FA2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49AE"/>
  <w15:chartTrackingRefBased/>
  <w15:docId w15:val="{636DF86B-07C0-40FF-8EBC-8C9D959C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B85AF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Fontepargpadro"/>
    <w:rsid w:val="00B85AF2"/>
  </w:style>
  <w:style w:type="character" w:styleId="eop" w:customStyle="1">
    <w:name w:val="eop"/>
    <w:basedOn w:val="Fontepargpadro"/>
    <w:rsid w:val="00B85AF2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9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5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5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0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7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0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0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0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9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0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7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5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7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2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9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5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02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9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00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3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6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0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1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9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4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4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5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9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6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8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9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2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0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1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9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7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7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0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0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6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20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68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2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1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8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5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5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9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5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1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9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9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2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8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5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1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29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5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7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1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6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5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0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5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98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9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1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4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8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9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02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5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8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4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0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5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3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9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0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1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17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0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9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48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0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1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5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3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0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66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7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9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4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9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8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2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4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1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7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7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9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0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4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0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8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5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0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7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4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4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1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f764066bb4d4585" /><Relationship Type="http://schemas.microsoft.com/office/2020/10/relationships/intelligence" Target="intelligence2.xml" Id="R63aae66f7af6490d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1F3722E144594A88F4343BE4AFCAFE" ma:contentTypeVersion="14" ma:contentTypeDescription="Crie um novo documento." ma:contentTypeScope="" ma:versionID="580898756536446340b769fb673010fa">
  <xsd:schema xmlns:xsd="http://www.w3.org/2001/XMLSchema" xmlns:xs="http://www.w3.org/2001/XMLSchema" xmlns:p="http://schemas.microsoft.com/office/2006/metadata/properties" xmlns:ns2="0c6ff543-8497-4f4b-9095-ee0420af808f" xmlns:ns3="a1d8891d-bde9-4982-9fab-158a49f2b85a" targetNamespace="http://schemas.microsoft.com/office/2006/metadata/properties" ma:root="true" ma:fieldsID="58a41b95ae25a733f17d8b3afd4459f0" ns2:_="" ns3:_="">
    <xsd:import namespace="0c6ff543-8497-4f4b-9095-ee0420af808f"/>
    <xsd:import namespace="a1d8891d-bde9-4982-9fab-158a49f2b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ff543-8497-4f4b-9095-ee0420af8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e20e9e44-ce6c-4e35-b88c-959516175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8891d-bde9-4982-9fab-158a49f2b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6f21073-7028-467f-8140-968cedbc015f}" ma:internalName="TaxCatchAll" ma:showField="CatchAllData" ma:web="a1d8891d-bde9-4982-9fab-158a49f2b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d8891d-bde9-4982-9fab-158a49f2b85a" xsi:nil="true"/>
    <lcf76f155ced4ddcb4097134ff3c332f xmlns="0c6ff543-8497-4f4b-9095-ee0420af80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BF7B43-FC39-4E1F-920C-A53BABAED287}"/>
</file>

<file path=customXml/itemProps2.xml><?xml version="1.0" encoding="utf-8"?>
<ds:datastoreItem xmlns:ds="http://schemas.openxmlformats.org/officeDocument/2006/customXml" ds:itemID="{5FAA1A9B-3BD7-4129-8CF1-B6F0B0A8C558}"/>
</file>

<file path=customXml/itemProps3.xml><?xml version="1.0" encoding="utf-8"?>
<ds:datastoreItem xmlns:ds="http://schemas.openxmlformats.org/officeDocument/2006/customXml" ds:itemID="{71AE3499-836E-4BD5-A1A2-9B36621D7C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Mininsterio do Meio Ambiente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Larissa Carolina Loureiro Villarroel</dc:creator>
  <keywords/>
  <dc:description/>
  <lastModifiedBy>Marcia Catarina David</lastModifiedBy>
  <revision>13</revision>
  <dcterms:created xsi:type="dcterms:W3CDTF">2023-04-10T11:52:00.0000000Z</dcterms:created>
  <dcterms:modified xsi:type="dcterms:W3CDTF">2023-07-28T11:08:46.0566713Z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0x010100C01F3722E144594A88F4343BE4AFCAFE</vt:lpwstr>
  </property>
  <property fmtid="{D5CDD505-2E9C-101B-9397-08002B2CF9AE}" pid="3" name="MediaServiceImageTags">
    <vt:lpwstr/>
  </property>
</Properties>
</file>