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8BEC5" w14:textId="77777777" w:rsidR="00DE6FD0" w:rsidRPr="00AE0C2B" w:rsidRDefault="00DE6FD0" w:rsidP="00DE6FD0">
      <w:pPr>
        <w:keepNext/>
        <w:keepLines/>
        <w:autoSpaceDE w:val="0"/>
        <w:autoSpaceDN w:val="0"/>
        <w:adjustRightInd w:val="0"/>
        <w:spacing w:before="240"/>
        <w:ind w:left="851" w:right="990"/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0" w:name="_Hlk48899774"/>
      <w:r w:rsidRPr="00AE0C2B">
        <w:rPr>
          <w:rFonts w:ascii="Arial" w:hAnsi="Arial" w:cs="Arial"/>
          <w:b/>
          <w:sz w:val="28"/>
          <w:szCs w:val="28"/>
        </w:rPr>
        <w:t>ANEXO XV</w:t>
      </w:r>
    </w:p>
    <w:bookmarkEnd w:id="0"/>
    <w:p w14:paraId="3AC7D2DF" w14:textId="77777777" w:rsidR="00DA617F" w:rsidRDefault="00DA617F" w:rsidP="00DA617F">
      <w:pPr>
        <w:spacing w:after="120" w:line="259" w:lineRule="auto"/>
        <w:jc w:val="right"/>
        <w:rPr>
          <w:rFonts w:ascii="Arial" w:eastAsiaTheme="minorHAnsi" w:hAnsi="Arial" w:cs="Arial"/>
          <w:color w:val="2F5496" w:themeColor="accent1" w:themeShade="BF"/>
          <w:lang w:eastAsia="en-US"/>
        </w:rPr>
      </w:pPr>
    </w:p>
    <w:p w14:paraId="391572EC" w14:textId="3378C26E" w:rsidR="00DA617F" w:rsidRPr="00AE0C2B" w:rsidRDefault="00DA617F" w:rsidP="00DA617F">
      <w:pPr>
        <w:spacing w:after="120" w:line="259" w:lineRule="auto"/>
        <w:jc w:val="right"/>
        <w:rPr>
          <w:rFonts w:ascii="Arial" w:eastAsiaTheme="minorHAnsi" w:hAnsi="Arial" w:cs="Arial"/>
          <w:lang w:eastAsia="en-US"/>
        </w:rPr>
      </w:pPr>
      <w:r w:rsidRPr="00AE0C2B">
        <w:rPr>
          <w:rFonts w:ascii="Arial" w:eastAsiaTheme="minorHAnsi" w:hAnsi="Arial" w:cs="Arial"/>
          <w:color w:val="2F5496" w:themeColor="accent1" w:themeShade="BF"/>
          <w:lang w:eastAsia="en-US"/>
        </w:rPr>
        <w:t>(Cidade/UF)</w:t>
      </w:r>
      <w:r w:rsidRPr="00AE0C2B">
        <w:rPr>
          <w:rFonts w:ascii="Arial" w:eastAsiaTheme="minorHAnsi" w:hAnsi="Arial" w:cs="Arial"/>
          <w:lang w:eastAsia="en-US"/>
        </w:rPr>
        <w:t xml:space="preserve">, </w:t>
      </w:r>
      <w:r w:rsidRPr="00AE0C2B">
        <w:rPr>
          <w:rFonts w:ascii="Arial" w:eastAsiaTheme="minorHAnsi" w:hAnsi="Arial" w:cs="Arial"/>
          <w:color w:val="2F5496" w:themeColor="accent1" w:themeShade="BF"/>
          <w:lang w:eastAsia="en-US"/>
        </w:rPr>
        <w:t>(dia)</w:t>
      </w:r>
      <w:r w:rsidRPr="00AE0C2B">
        <w:rPr>
          <w:rFonts w:ascii="Arial" w:eastAsiaTheme="minorHAnsi" w:hAnsi="Arial" w:cs="Arial"/>
          <w:lang w:eastAsia="en-US"/>
        </w:rPr>
        <w:t xml:space="preserve"> de </w:t>
      </w:r>
      <w:r w:rsidRPr="00AE0C2B">
        <w:rPr>
          <w:rFonts w:ascii="Arial" w:eastAsiaTheme="minorHAnsi" w:hAnsi="Arial" w:cs="Arial"/>
          <w:color w:val="2F5496" w:themeColor="accent1" w:themeShade="BF"/>
          <w:lang w:eastAsia="en-US"/>
        </w:rPr>
        <w:t>(mês)</w:t>
      </w:r>
      <w:r w:rsidRPr="00AE0C2B">
        <w:rPr>
          <w:rFonts w:ascii="Arial" w:eastAsiaTheme="minorHAnsi" w:hAnsi="Arial" w:cs="Arial"/>
          <w:lang w:eastAsia="en-US"/>
        </w:rPr>
        <w:t xml:space="preserve"> de </w:t>
      </w:r>
      <w:r w:rsidRPr="00AE0C2B">
        <w:rPr>
          <w:rFonts w:ascii="Arial" w:eastAsiaTheme="minorHAnsi" w:hAnsi="Arial" w:cs="Arial"/>
          <w:color w:val="2F5496" w:themeColor="accent1" w:themeShade="BF"/>
          <w:lang w:eastAsia="en-US"/>
        </w:rPr>
        <w:t>(ano)</w:t>
      </w:r>
      <w:r w:rsidRPr="00AE0C2B">
        <w:rPr>
          <w:rFonts w:ascii="Arial" w:eastAsiaTheme="minorHAnsi" w:hAnsi="Arial" w:cs="Arial"/>
          <w:lang w:eastAsia="en-US"/>
        </w:rPr>
        <w:t>.</w:t>
      </w:r>
    </w:p>
    <w:p w14:paraId="06E6ABC4" w14:textId="77777777" w:rsidR="00DA617F" w:rsidRPr="00AE0C2B" w:rsidRDefault="00DA617F" w:rsidP="00DA617F">
      <w:pPr>
        <w:spacing w:after="120" w:line="259" w:lineRule="auto"/>
        <w:jc w:val="both"/>
        <w:rPr>
          <w:rFonts w:ascii="Arial" w:eastAsiaTheme="minorHAnsi" w:hAnsi="Arial" w:cs="Arial"/>
          <w:lang w:eastAsia="en-US"/>
        </w:rPr>
      </w:pPr>
    </w:p>
    <w:p w14:paraId="5A58447C" w14:textId="77777777" w:rsidR="00DA617F" w:rsidRPr="00AE0C2B" w:rsidRDefault="00DA617F" w:rsidP="00DA617F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AE0C2B">
        <w:rPr>
          <w:rFonts w:ascii="Arial" w:eastAsiaTheme="minorHAnsi" w:hAnsi="Arial" w:cs="Arial"/>
          <w:lang w:eastAsia="en-US"/>
        </w:rPr>
        <w:t>NOME DO LEILOEIRO</w:t>
      </w:r>
    </w:p>
    <w:p w14:paraId="0748316D" w14:textId="77777777" w:rsidR="00DA617F" w:rsidRPr="00AE0C2B" w:rsidRDefault="00DA617F" w:rsidP="00DA617F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AE0C2B">
        <w:rPr>
          <w:rFonts w:ascii="Arial" w:eastAsiaTheme="minorHAnsi" w:hAnsi="Arial" w:cs="Arial"/>
          <w:lang w:eastAsia="en-US"/>
        </w:rPr>
        <w:t>CPF nº</w:t>
      </w:r>
    </w:p>
    <w:p w14:paraId="779CD70B" w14:textId="77777777" w:rsidR="00DA617F" w:rsidRPr="00AE0C2B" w:rsidRDefault="00DA617F" w:rsidP="00DA617F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AE0C2B">
        <w:rPr>
          <w:rFonts w:ascii="Arial" w:eastAsiaTheme="minorHAnsi" w:hAnsi="Arial" w:cs="Arial"/>
          <w:lang w:eastAsia="en-US"/>
        </w:rPr>
        <w:t>Nº de Inscrição na Junta Comercial</w:t>
      </w:r>
    </w:p>
    <w:p w14:paraId="56F2C6E4" w14:textId="77777777" w:rsidR="00DA617F" w:rsidRPr="00AE0C2B" w:rsidRDefault="00DA617F" w:rsidP="00DA617F">
      <w:pPr>
        <w:jc w:val="both"/>
        <w:rPr>
          <w:rFonts w:ascii="Arial" w:eastAsiaTheme="minorHAnsi" w:hAnsi="Arial" w:cs="Arial"/>
          <w:lang w:eastAsia="en-US"/>
        </w:rPr>
      </w:pPr>
      <w:r w:rsidRPr="00AE0C2B">
        <w:rPr>
          <w:rFonts w:ascii="Arial" w:eastAsiaTheme="minorHAnsi" w:hAnsi="Arial" w:cs="Arial"/>
          <w:lang w:eastAsia="en-US"/>
        </w:rPr>
        <w:t>Endereço</w:t>
      </w:r>
    </w:p>
    <w:p w14:paraId="3AC50972" w14:textId="77777777" w:rsidR="00DA617F" w:rsidRPr="00AE0C2B" w:rsidRDefault="00DA617F" w:rsidP="00DA617F">
      <w:pPr>
        <w:jc w:val="both"/>
        <w:rPr>
          <w:rFonts w:ascii="Arial" w:eastAsiaTheme="minorHAnsi" w:hAnsi="Arial" w:cs="Arial"/>
          <w:lang w:eastAsia="en-US"/>
        </w:rPr>
      </w:pPr>
    </w:p>
    <w:p w14:paraId="3408347B" w14:textId="77777777" w:rsidR="00DA617F" w:rsidRPr="00AE0C2B" w:rsidRDefault="00DA617F" w:rsidP="00DA617F">
      <w:pPr>
        <w:spacing w:after="120"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AE0C2B">
        <w:rPr>
          <w:rFonts w:ascii="Arial" w:eastAsiaTheme="minorHAnsi" w:hAnsi="Arial" w:cs="Arial"/>
          <w:b/>
          <w:bCs/>
          <w:lang w:eastAsia="en-US"/>
        </w:rPr>
        <w:t>NOTIFICAÇÃO EXTRAJUDICIAL</w:t>
      </w:r>
    </w:p>
    <w:p w14:paraId="39D212E6" w14:textId="77777777" w:rsidR="00DA617F" w:rsidRDefault="00DA617F" w:rsidP="00DA617F">
      <w:pPr>
        <w:spacing w:after="120" w:line="360" w:lineRule="auto"/>
        <w:jc w:val="both"/>
        <w:rPr>
          <w:rFonts w:ascii="Arial" w:eastAsiaTheme="minorHAnsi" w:hAnsi="Arial" w:cs="Arial"/>
          <w:lang w:eastAsia="en-US"/>
        </w:rPr>
      </w:pPr>
      <w:r w:rsidRPr="00AE0C2B">
        <w:rPr>
          <w:rFonts w:ascii="Arial" w:eastAsiaTheme="minorHAnsi" w:hAnsi="Arial" w:cs="Arial"/>
          <w:b/>
          <w:bCs/>
          <w:lang w:eastAsia="en-US"/>
        </w:rPr>
        <w:t xml:space="preserve">Nome, </w:t>
      </w:r>
      <w:r w:rsidRPr="002B04F5">
        <w:rPr>
          <w:rFonts w:ascii="Arial" w:eastAsiaTheme="minorHAnsi" w:hAnsi="Arial" w:cs="Arial"/>
          <w:color w:val="2F5496" w:themeColor="accent1" w:themeShade="BF"/>
          <w:lang w:eastAsia="en-US"/>
        </w:rPr>
        <w:t>(qualificar)</w:t>
      </w:r>
      <w:r w:rsidRPr="00AE0C2B">
        <w:rPr>
          <w:rFonts w:ascii="Arial" w:eastAsiaTheme="minorHAnsi" w:hAnsi="Arial" w:cs="Arial"/>
          <w:lang w:eastAsia="en-US"/>
        </w:rPr>
        <w:t xml:space="preserve">, vem </w:t>
      </w:r>
      <w:r w:rsidRPr="002B04F5">
        <w:rPr>
          <w:rFonts w:ascii="Arial" w:eastAsiaTheme="minorHAnsi" w:hAnsi="Arial" w:cs="Arial"/>
          <w:color w:val="2F5496" w:themeColor="accent1" w:themeShade="BF"/>
          <w:lang w:eastAsia="en-US"/>
        </w:rPr>
        <w:t>(se for por advogado, acrescentar que é mediante advogado e bastante procurador constituído pela procuração que segue em anexo, assim como constar o endereço do advogado)</w:t>
      </w:r>
      <w:r w:rsidRPr="00AE0C2B">
        <w:rPr>
          <w:rFonts w:ascii="Arial" w:eastAsiaTheme="minorHAnsi" w:hAnsi="Arial" w:cs="Arial"/>
          <w:lang w:eastAsia="en-US"/>
        </w:rPr>
        <w:t xml:space="preserve">, por meio desta, promover </w:t>
      </w:r>
      <w:r w:rsidRPr="00AE0C2B">
        <w:rPr>
          <w:rFonts w:ascii="Arial" w:eastAsiaTheme="minorHAnsi" w:hAnsi="Arial" w:cs="Arial"/>
          <w:b/>
          <w:bCs/>
          <w:lang w:eastAsia="en-US"/>
        </w:rPr>
        <w:t>NOTIFICAÇÃO</w:t>
      </w:r>
      <w:r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AE0C2B">
        <w:rPr>
          <w:rFonts w:ascii="Arial" w:eastAsiaTheme="minorHAnsi" w:hAnsi="Arial" w:cs="Arial"/>
          <w:b/>
          <w:bCs/>
          <w:lang w:eastAsia="en-US"/>
        </w:rPr>
        <w:t xml:space="preserve">EXTRAJUDICIAL </w:t>
      </w:r>
      <w:r w:rsidRPr="00AE0C2B">
        <w:rPr>
          <w:rFonts w:ascii="Arial" w:eastAsiaTheme="minorHAnsi" w:hAnsi="Arial" w:cs="Arial"/>
          <w:lang w:eastAsia="en-US"/>
        </w:rPr>
        <w:t>em face do (s) Notificado (s), pelos fatos e</w:t>
      </w:r>
      <w:r>
        <w:rPr>
          <w:rFonts w:ascii="Arial" w:eastAsiaTheme="minorHAnsi" w:hAnsi="Arial" w:cs="Arial"/>
          <w:lang w:eastAsia="en-US"/>
        </w:rPr>
        <w:t xml:space="preserve"> </w:t>
      </w:r>
      <w:r w:rsidRPr="00AE0C2B">
        <w:rPr>
          <w:rFonts w:ascii="Arial" w:eastAsiaTheme="minorHAnsi" w:hAnsi="Arial" w:cs="Arial"/>
          <w:lang w:eastAsia="en-US"/>
        </w:rPr>
        <w:t>fundamentos que seguem:</w:t>
      </w:r>
    </w:p>
    <w:p w14:paraId="4B2BCE95" w14:textId="77777777" w:rsidR="00DA617F" w:rsidRPr="00AE0C2B" w:rsidRDefault="00DA617F" w:rsidP="00DA617F">
      <w:pPr>
        <w:spacing w:after="120"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AE0C2B">
        <w:rPr>
          <w:rFonts w:ascii="Arial" w:eastAsiaTheme="minorHAnsi" w:hAnsi="Arial" w:cs="Arial"/>
          <w:b/>
          <w:bCs/>
          <w:lang w:eastAsia="en-US"/>
        </w:rPr>
        <w:t>I – DOS FATOS E FUNDAMENTOS</w:t>
      </w:r>
    </w:p>
    <w:p w14:paraId="6AA0F97A" w14:textId="77777777" w:rsidR="00DA617F" w:rsidRPr="00AE0C2B" w:rsidRDefault="00DA617F" w:rsidP="00DA617F">
      <w:pPr>
        <w:spacing w:after="120" w:line="360" w:lineRule="auto"/>
        <w:jc w:val="both"/>
        <w:rPr>
          <w:rFonts w:ascii="Arial" w:eastAsiaTheme="minorHAnsi" w:hAnsi="Arial" w:cs="Arial"/>
          <w:lang w:eastAsia="en-US"/>
        </w:rPr>
      </w:pPr>
      <w:r w:rsidRPr="00AE0C2B">
        <w:rPr>
          <w:rFonts w:ascii="Arial" w:eastAsiaTheme="minorHAnsi" w:hAnsi="Arial" w:cs="Arial"/>
          <w:lang w:eastAsia="en-US"/>
        </w:rPr>
        <w:t xml:space="preserve">O imóvel </w:t>
      </w:r>
      <w:r w:rsidRPr="002B04F5">
        <w:rPr>
          <w:rFonts w:ascii="Arial" w:eastAsiaTheme="minorHAnsi" w:hAnsi="Arial" w:cs="Arial"/>
          <w:color w:val="2F5496" w:themeColor="accent1" w:themeShade="BF"/>
          <w:lang w:eastAsia="en-US"/>
        </w:rPr>
        <w:t xml:space="preserve">(descrição do imóvel) </w:t>
      </w:r>
      <w:r w:rsidRPr="00AE0C2B">
        <w:rPr>
          <w:rFonts w:ascii="Arial" w:eastAsiaTheme="minorHAnsi" w:hAnsi="Arial" w:cs="Arial"/>
          <w:lang w:eastAsia="en-US"/>
        </w:rPr>
        <w:t>foi objeto de</w:t>
      </w:r>
      <w:r>
        <w:rPr>
          <w:rFonts w:ascii="Arial" w:eastAsiaTheme="minorHAnsi" w:hAnsi="Arial" w:cs="Arial"/>
          <w:lang w:eastAsia="en-US"/>
        </w:rPr>
        <w:t xml:space="preserve"> </w:t>
      </w:r>
      <w:r w:rsidRPr="00AE0C2B">
        <w:rPr>
          <w:rFonts w:ascii="Arial" w:eastAsiaTheme="minorHAnsi" w:hAnsi="Arial" w:cs="Arial"/>
          <w:lang w:eastAsia="en-US"/>
        </w:rPr>
        <w:t>perdimento para a União conforme a sentença judicial em</w:t>
      </w:r>
      <w:r>
        <w:rPr>
          <w:rFonts w:ascii="Arial" w:eastAsiaTheme="minorHAnsi" w:hAnsi="Arial" w:cs="Arial"/>
          <w:lang w:eastAsia="en-US"/>
        </w:rPr>
        <w:t xml:space="preserve"> </w:t>
      </w:r>
      <w:r w:rsidRPr="00AE0C2B">
        <w:rPr>
          <w:rFonts w:ascii="Arial" w:eastAsiaTheme="minorHAnsi" w:hAnsi="Arial" w:cs="Arial"/>
          <w:lang w:eastAsia="en-US"/>
        </w:rPr>
        <w:t xml:space="preserve">anexo, e será leiloado até o dia </w:t>
      </w:r>
      <w:r w:rsidRPr="002B04F5">
        <w:rPr>
          <w:rFonts w:ascii="Arial" w:eastAsiaTheme="minorHAnsi" w:hAnsi="Arial" w:cs="Arial"/>
          <w:color w:val="2F5496" w:themeColor="accent1" w:themeShade="BF"/>
          <w:lang w:eastAsia="en-US"/>
        </w:rPr>
        <w:t>XX/XX/XXXX</w:t>
      </w:r>
      <w:r w:rsidRPr="00AE0C2B">
        <w:rPr>
          <w:rFonts w:ascii="Arial" w:eastAsiaTheme="minorHAnsi" w:hAnsi="Arial" w:cs="Arial"/>
          <w:lang w:eastAsia="en-US"/>
        </w:rPr>
        <w:t>, conforme</w:t>
      </w:r>
      <w:r>
        <w:rPr>
          <w:rFonts w:ascii="Arial" w:eastAsiaTheme="minorHAnsi" w:hAnsi="Arial" w:cs="Arial"/>
          <w:lang w:eastAsia="en-US"/>
        </w:rPr>
        <w:t xml:space="preserve"> </w:t>
      </w:r>
      <w:r w:rsidRPr="00AE0C2B">
        <w:rPr>
          <w:rFonts w:ascii="Arial" w:eastAsiaTheme="minorHAnsi" w:hAnsi="Arial" w:cs="Arial"/>
          <w:lang w:eastAsia="en-US"/>
        </w:rPr>
        <w:t xml:space="preserve">contrato </w:t>
      </w:r>
      <w:r w:rsidRPr="002B04F5">
        <w:rPr>
          <w:rFonts w:ascii="Arial" w:eastAsiaTheme="minorHAnsi" w:hAnsi="Arial" w:cs="Arial"/>
          <w:color w:val="2F5496" w:themeColor="accent1" w:themeShade="BF"/>
          <w:lang w:eastAsia="en-US"/>
        </w:rPr>
        <w:t>XX/20XX</w:t>
      </w:r>
      <w:r w:rsidRPr="00AE0C2B">
        <w:rPr>
          <w:rFonts w:ascii="Arial" w:eastAsiaTheme="minorHAnsi" w:hAnsi="Arial" w:cs="Arial"/>
          <w:lang w:eastAsia="en-US"/>
        </w:rPr>
        <w:t>, e Ordem de Serviço expedida pela Secretaria</w:t>
      </w:r>
      <w:r>
        <w:rPr>
          <w:rFonts w:ascii="Arial" w:eastAsiaTheme="minorHAnsi" w:hAnsi="Arial" w:cs="Arial"/>
          <w:lang w:eastAsia="en-US"/>
        </w:rPr>
        <w:t xml:space="preserve"> </w:t>
      </w:r>
      <w:r w:rsidRPr="00AE0C2B">
        <w:rPr>
          <w:rFonts w:ascii="Arial" w:eastAsiaTheme="minorHAnsi" w:hAnsi="Arial" w:cs="Arial"/>
          <w:lang w:eastAsia="en-US"/>
        </w:rPr>
        <w:t xml:space="preserve">Nacional de Políticas sobre Drogas nº </w:t>
      </w:r>
      <w:r w:rsidRPr="002B04F5">
        <w:rPr>
          <w:rFonts w:ascii="Arial" w:eastAsiaTheme="minorHAnsi" w:hAnsi="Arial" w:cs="Arial"/>
          <w:color w:val="2F5496" w:themeColor="accent1" w:themeShade="BF"/>
          <w:lang w:eastAsia="en-US"/>
        </w:rPr>
        <w:t xml:space="preserve">XX/20XX </w:t>
      </w:r>
      <w:r w:rsidRPr="00AE0C2B">
        <w:rPr>
          <w:rFonts w:ascii="Arial" w:eastAsiaTheme="minorHAnsi" w:hAnsi="Arial" w:cs="Arial"/>
          <w:lang w:eastAsia="en-US"/>
        </w:rPr>
        <w:t>(contrato e OSA</w:t>
      </w:r>
      <w:r>
        <w:rPr>
          <w:rFonts w:ascii="Arial" w:eastAsiaTheme="minorHAnsi" w:hAnsi="Arial" w:cs="Arial"/>
          <w:lang w:eastAsia="en-US"/>
        </w:rPr>
        <w:t xml:space="preserve"> </w:t>
      </w:r>
      <w:r w:rsidRPr="00AE0C2B">
        <w:rPr>
          <w:rFonts w:ascii="Arial" w:eastAsiaTheme="minorHAnsi" w:hAnsi="Arial" w:cs="Arial"/>
          <w:lang w:eastAsia="en-US"/>
        </w:rPr>
        <w:t>em anexo).</w:t>
      </w:r>
    </w:p>
    <w:p w14:paraId="3C8FA4DF" w14:textId="77777777" w:rsidR="00DA617F" w:rsidRPr="00AE0C2B" w:rsidRDefault="00DA617F" w:rsidP="00DA617F">
      <w:pPr>
        <w:spacing w:after="120"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AE0C2B">
        <w:rPr>
          <w:rFonts w:ascii="Arial" w:eastAsiaTheme="minorHAnsi" w:hAnsi="Arial" w:cs="Arial"/>
          <w:b/>
          <w:bCs/>
          <w:lang w:eastAsia="en-US"/>
        </w:rPr>
        <w:t>II – DO PEDIDO</w:t>
      </w:r>
    </w:p>
    <w:p w14:paraId="6DB4D9E6" w14:textId="77777777" w:rsidR="00DA617F" w:rsidRPr="00AE0C2B" w:rsidRDefault="00DA617F" w:rsidP="00DA617F">
      <w:pPr>
        <w:spacing w:after="120" w:line="360" w:lineRule="auto"/>
        <w:jc w:val="both"/>
        <w:rPr>
          <w:rFonts w:ascii="Arial" w:eastAsiaTheme="minorHAnsi" w:hAnsi="Arial" w:cs="Arial"/>
          <w:lang w:eastAsia="en-US"/>
        </w:rPr>
      </w:pPr>
      <w:r w:rsidRPr="00AE0C2B">
        <w:rPr>
          <w:rFonts w:ascii="Arial" w:eastAsiaTheme="minorHAnsi" w:hAnsi="Arial" w:cs="Arial"/>
          <w:lang w:eastAsia="en-US"/>
        </w:rPr>
        <w:t>Solicito que informe em até 30 (trinta) dias para envio de</w:t>
      </w:r>
      <w:r>
        <w:rPr>
          <w:rFonts w:ascii="Arial" w:eastAsiaTheme="minorHAnsi" w:hAnsi="Arial" w:cs="Arial"/>
          <w:lang w:eastAsia="en-US"/>
        </w:rPr>
        <w:t xml:space="preserve"> </w:t>
      </w:r>
      <w:r w:rsidRPr="00AE0C2B">
        <w:rPr>
          <w:rFonts w:ascii="Arial" w:eastAsiaTheme="minorHAnsi" w:hAnsi="Arial" w:cs="Arial"/>
          <w:lang w:eastAsia="en-US"/>
        </w:rPr>
        <w:t>documentos que comprovem a ocupação: ex. cópia de escritura</w:t>
      </w:r>
      <w:r>
        <w:rPr>
          <w:rFonts w:ascii="Arial" w:eastAsiaTheme="minorHAnsi" w:hAnsi="Arial" w:cs="Arial"/>
          <w:lang w:eastAsia="en-US"/>
        </w:rPr>
        <w:t xml:space="preserve"> </w:t>
      </w:r>
      <w:r w:rsidRPr="00AE0C2B">
        <w:rPr>
          <w:rFonts w:ascii="Arial" w:eastAsiaTheme="minorHAnsi" w:hAnsi="Arial" w:cs="Arial"/>
          <w:lang w:eastAsia="en-US"/>
        </w:rPr>
        <w:t>em nome do morador ou contratos de aluguel.</w:t>
      </w:r>
    </w:p>
    <w:p w14:paraId="4E18330E" w14:textId="77777777" w:rsidR="00DA617F" w:rsidRPr="00AE0C2B" w:rsidRDefault="00DA617F" w:rsidP="00DA617F">
      <w:pPr>
        <w:spacing w:after="120"/>
        <w:jc w:val="both"/>
        <w:rPr>
          <w:rFonts w:ascii="Arial" w:eastAsiaTheme="minorHAnsi" w:hAnsi="Arial" w:cs="Arial"/>
          <w:lang w:eastAsia="en-US"/>
        </w:rPr>
      </w:pPr>
      <w:r w:rsidRPr="00AE0C2B">
        <w:rPr>
          <w:rFonts w:ascii="Arial" w:eastAsiaTheme="minorHAnsi" w:hAnsi="Arial" w:cs="Arial"/>
          <w:lang w:eastAsia="en-US"/>
        </w:rPr>
        <w:t>Na certeza de que o pedido será atendido,</w:t>
      </w:r>
    </w:p>
    <w:p w14:paraId="116B8C83" w14:textId="77777777" w:rsidR="00DA617F" w:rsidRDefault="00DA617F" w:rsidP="00DA617F">
      <w:pPr>
        <w:spacing w:after="120"/>
        <w:jc w:val="both"/>
        <w:rPr>
          <w:rFonts w:ascii="Arial" w:eastAsiaTheme="minorHAnsi" w:hAnsi="Arial" w:cs="Arial"/>
          <w:lang w:eastAsia="en-US"/>
        </w:rPr>
      </w:pPr>
    </w:p>
    <w:p w14:paraId="65FA2AB2" w14:textId="77777777" w:rsidR="00DA617F" w:rsidRDefault="00DA617F" w:rsidP="00DA617F">
      <w:pPr>
        <w:spacing w:after="12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Atenciosamente,</w:t>
      </w:r>
    </w:p>
    <w:p w14:paraId="4944D5D7" w14:textId="77777777" w:rsidR="00DA617F" w:rsidRDefault="00DA617F" w:rsidP="00DA617F">
      <w:pPr>
        <w:spacing w:after="120"/>
        <w:jc w:val="both"/>
        <w:rPr>
          <w:rFonts w:ascii="Arial" w:eastAsiaTheme="minorHAnsi" w:hAnsi="Arial" w:cs="Arial"/>
          <w:lang w:eastAsia="en-US"/>
        </w:rPr>
      </w:pPr>
    </w:p>
    <w:p w14:paraId="70CC7783" w14:textId="77777777" w:rsidR="00DA617F" w:rsidRDefault="00DA617F" w:rsidP="00DA617F">
      <w:pPr>
        <w:spacing w:after="12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___________________________             ou          ___________________________</w:t>
      </w:r>
    </w:p>
    <w:p w14:paraId="6F11D7B2" w14:textId="77777777" w:rsidR="00DA617F" w:rsidRDefault="00DA617F" w:rsidP="00DA617F">
      <w:pPr>
        <w:spacing w:after="12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NOTIFICANDO (</w:t>
      </w:r>
      <w:proofErr w:type="gramStart"/>
      <w:r>
        <w:rPr>
          <w:rFonts w:ascii="Arial" w:eastAsiaTheme="minorHAnsi" w:hAnsi="Arial" w:cs="Arial"/>
          <w:lang w:eastAsia="en-US"/>
        </w:rPr>
        <w:t xml:space="preserve">leiloeiro)   </w:t>
      </w:r>
      <w:proofErr w:type="gramEnd"/>
      <w:r>
        <w:rPr>
          <w:rFonts w:ascii="Arial" w:eastAsiaTheme="minorHAnsi" w:hAnsi="Arial" w:cs="Arial"/>
          <w:lang w:eastAsia="en-US"/>
        </w:rPr>
        <w:t xml:space="preserve">                                             ADVOGADO</w:t>
      </w:r>
    </w:p>
    <w:p w14:paraId="14AB1355" w14:textId="1A8CB24A" w:rsidR="004E2F56" w:rsidRPr="00DE6FD0" w:rsidRDefault="00DA617F" w:rsidP="00DA617F">
      <w:pPr>
        <w:spacing w:after="120"/>
        <w:jc w:val="both"/>
      </w:pPr>
      <w:r>
        <w:rPr>
          <w:rFonts w:ascii="Arial" w:eastAsiaTheme="minorHAnsi" w:hAnsi="Arial" w:cs="Arial"/>
          <w:lang w:eastAsia="en-US"/>
        </w:rPr>
        <w:t xml:space="preserve">       CPF n° </w:t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ab/>
        <w:t xml:space="preserve">OAB/UF nº </w:t>
      </w:r>
      <w:r>
        <w:rPr>
          <w:rFonts w:ascii="Arial" w:eastAsiaTheme="minorHAnsi" w:hAnsi="Arial" w:cs="Arial"/>
          <w:lang w:eastAsia="en-US"/>
        </w:rPr>
        <w:tab/>
      </w:r>
      <w:r w:rsidR="00DE6FD0">
        <w:rPr>
          <w:rFonts w:ascii="Arial" w:eastAsiaTheme="minorHAnsi" w:hAnsi="Arial" w:cs="Arial"/>
          <w:lang w:eastAsia="en-US"/>
        </w:rPr>
        <w:t xml:space="preserve"> </w:t>
      </w:r>
      <w:r w:rsidR="00DE6FD0">
        <w:rPr>
          <w:rFonts w:ascii="Arial" w:eastAsiaTheme="minorHAnsi" w:hAnsi="Arial" w:cs="Arial"/>
          <w:lang w:eastAsia="en-US"/>
        </w:rPr>
        <w:tab/>
      </w:r>
    </w:p>
    <w:sectPr w:rsidR="004E2F56" w:rsidRPr="00DE6FD0" w:rsidSect="00DE6FD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468DB" w14:textId="77777777" w:rsidR="00A74A00" w:rsidRDefault="00A74A00" w:rsidP="004E2F56">
      <w:r>
        <w:separator/>
      </w:r>
    </w:p>
  </w:endnote>
  <w:endnote w:type="continuationSeparator" w:id="0">
    <w:p w14:paraId="6CBEF264" w14:textId="77777777" w:rsidR="00A74A00" w:rsidRDefault="00A74A00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72E13" w14:textId="77777777" w:rsidR="00A74A00" w:rsidRDefault="00A74A00" w:rsidP="004E2F56">
      <w:r>
        <w:separator/>
      </w:r>
    </w:p>
  </w:footnote>
  <w:footnote w:type="continuationSeparator" w:id="0">
    <w:p w14:paraId="2FD34344" w14:textId="77777777" w:rsidR="00A74A00" w:rsidRDefault="00A74A00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456E5EC5" w14:textId="2A01EDB1" w:rsidR="000A6844" w:rsidRDefault="004E2F56" w:rsidP="000A6844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 xml:space="preserve">SECRETARIA NACIONAL DE POLÍTICAS SOBRE DROGAS </w:t>
    </w:r>
    <w:r w:rsidR="000A6844">
      <w:rPr>
        <w:rFonts w:asciiTheme="minorHAnsi" w:hAnsiTheme="minorHAnsi"/>
        <w:sz w:val="28"/>
        <w:szCs w:val="28"/>
      </w:rPr>
      <w:t>–</w:t>
    </w:r>
    <w:r>
      <w:rPr>
        <w:rFonts w:asciiTheme="minorHAnsi" w:hAnsiTheme="minorHAnsi"/>
        <w:sz w:val="28"/>
        <w:szCs w:val="28"/>
      </w:rPr>
      <w:t xml:space="preserve"> SENAD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164261"/>
    <w:rsid w:val="004A7D6B"/>
    <w:rsid w:val="004E2F56"/>
    <w:rsid w:val="00615088"/>
    <w:rsid w:val="0065581F"/>
    <w:rsid w:val="00A74A00"/>
    <w:rsid w:val="00B80034"/>
    <w:rsid w:val="00CC792C"/>
    <w:rsid w:val="00D908C9"/>
    <w:rsid w:val="00DA617F"/>
    <w:rsid w:val="00DE6FD0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3</cp:revision>
  <dcterms:created xsi:type="dcterms:W3CDTF">2020-11-04T14:26:00Z</dcterms:created>
  <dcterms:modified xsi:type="dcterms:W3CDTF">2020-12-15T15:11:00Z</dcterms:modified>
</cp:coreProperties>
</file>