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27A7" w14:textId="77777777" w:rsidR="00C815E8" w:rsidRDefault="002771E5">
      <w:pPr>
        <w:pStyle w:val="Corpodetexto"/>
        <w:ind w:left="3787"/>
        <w:rPr>
          <w:rFonts w:ascii="Times New Roman"/>
          <w:sz w:val="20"/>
        </w:rPr>
      </w:pPr>
      <w:r>
        <w:rPr>
          <w:rFonts w:ascii="Times New Roman"/>
          <w:noProof/>
          <w:sz w:val="20"/>
        </w:rPr>
        <w:drawing>
          <wp:inline distT="0" distB="0" distL="0" distR="0" wp14:anchorId="093FFFF4" wp14:editId="774AE65D">
            <wp:extent cx="775246" cy="86439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5246" cy="864393"/>
                    </a:xfrm>
                    <a:prstGeom prst="rect">
                      <a:avLst/>
                    </a:prstGeom>
                  </pic:spPr>
                </pic:pic>
              </a:graphicData>
            </a:graphic>
          </wp:inline>
        </w:drawing>
      </w:r>
    </w:p>
    <w:p w14:paraId="372ADCD4" w14:textId="77777777" w:rsidR="00C815E8" w:rsidRDefault="002771E5">
      <w:pPr>
        <w:spacing w:before="182" w:line="235" w:lineRule="auto"/>
        <w:ind w:left="2869" w:right="2867"/>
        <w:jc w:val="center"/>
        <w:rPr>
          <w:sz w:val="20"/>
        </w:rPr>
      </w:pPr>
      <w:r>
        <w:rPr>
          <w:color w:val="1F4E79"/>
          <w:sz w:val="20"/>
        </w:rPr>
        <w:t>MINISTÉRIO</w:t>
      </w:r>
      <w:r>
        <w:rPr>
          <w:color w:val="1F4E79"/>
          <w:spacing w:val="-11"/>
          <w:sz w:val="20"/>
        </w:rPr>
        <w:t xml:space="preserve"> </w:t>
      </w:r>
      <w:r>
        <w:rPr>
          <w:color w:val="1F4E79"/>
          <w:sz w:val="20"/>
        </w:rPr>
        <w:t>DA</w:t>
      </w:r>
      <w:r>
        <w:rPr>
          <w:color w:val="1F4E79"/>
          <w:spacing w:val="-8"/>
          <w:sz w:val="20"/>
        </w:rPr>
        <w:t xml:space="preserve"> </w:t>
      </w:r>
      <w:r>
        <w:rPr>
          <w:color w:val="1F4E79"/>
          <w:sz w:val="20"/>
        </w:rPr>
        <w:t>JUSTIÇA</w:t>
      </w:r>
      <w:r>
        <w:rPr>
          <w:color w:val="1F4E79"/>
          <w:spacing w:val="-12"/>
          <w:sz w:val="20"/>
        </w:rPr>
        <w:t xml:space="preserve"> </w:t>
      </w:r>
      <w:r>
        <w:rPr>
          <w:color w:val="1F4E79"/>
          <w:sz w:val="20"/>
        </w:rPr>
        <w:t>E SEGURANÇA</w:t>
      </w:r>
      <w:r>
        <w:rPr>
          <w:color w:val="1F4E79"/>
          <w:spacing w:val="-3"/>
          <w:sz w:val="20"/>
        </w:rPr>
        <w:t xml:space="preserve"> </w:t>
      </w:r>
      <w:r>
        <w:rPr>
          <w:color w:val="1F4E79"/>
          <w:sz w:val="20"/>
        </w:rPr>
        <w:t>PÚBLICA</w:t>
      </w:r>
    </w:p>
    <w:p w14:paraId="02667C79" w14:textId="77777777" w:rsidR="00C815E8" w:rsidRDefault="00C815E8">
      <w:pPr>
        <w:pStyle w:val="Corpodetexto"/>
        <w:spacing w:before="239"/>
        <w:ind w:left="0"/>
        <w:rPr>
          <w:sz w:val="20"/>
        </w:rPr>
      </w:pPr>
    </w:p>
    <w:p w14:paraId="30C1DE10" w14:textId="77777777" w:rsidR="00C815E8" w:rsidRDefault="002771E5">
      <w:pPr>
        <w:ind w:left="2869" w:right="2874"/>
        <w:jc w:val="center"/>
        <w:rPr>
          <w:b/>
          <w:sz w:val="24"/>
        </w:rPr>
      </w:pPr>
      <w:r>
        <w:rPr>
          <w:b/>
          <w:color w:val="1F4E79"/>
          <w:spacing w:val="-2"/>
          <w:sz w:val="24"/>
        </w:rPr>
        <w:t>CURRÍCULO</w:t>
      </w:r>
    </w:p>
    <w:p w14:paraId="1870D6D2" w14:textId="77777777" w:rsidR="00C815E8" w:rsidRDefault="00C815E8">
      <w:pPr>
        <w:pStyle w:val="Corpodetexto"/>
        <w:ind w:left="0"/>
        <w:rPr>
          <w:b/>
        </w:rPr>
      </w:pPr>
    </w:p>
    <w:p w14:paraId="339AB9F1" w14:textId="338B0152" w:rsidR="00C815E8" w:rsidRDefault="00A93E1A" w:rsidP="00A93E1A">
      <w:pPr>
        <w:ind w:left="140"/>
        <w:jc w:val="center"/>
        <w:rPr>
          <w:b/>
          <w:sz w:val="24"/>
        </w:rPr>
      </w:pPr>
      <w:r w:rsidRPr="00CD4D9E">
        <w:rPr>
          <w:b/>
          <w:sz w:val="24"/>
        </w:rPr>
        <w:t>DANIEL VELOSO HIRATA</w:t>
      </w:r>
    </w:p>
    <w:p w14:paraId="006C5A64" w14:textId="77777777" w:rsidR="00A00022" w:rsidRDefault="00A00022">
      <w:pPr>
        <w:ind w:left="140"/>
        <w:rPr>
          <w:b/>
          <w:spacing w:val="-2"/>
          <w:sz w:val="24"/>
        </w:rPr>
      </w:pPr>
    </w:p>
    <w:p w14:paraId="078B469A" w14:textId="77777777" w:rsidR="00A00022" w:rsidRDefault="00A00022">
      <w:pPr>
        <w:ind w:left="140"/>
        <w:rPr>
          <w:b/>
          <w:spacing w:val="-2"/>
          <w:sz w:val="24"/>
        </w:rPr>
      </w:pPr>
    </w:p>
    <w:p w14:paraId="23D0E25F" w14:textId="77777777" w:rsidR="00A93E1A" w:rsidRDefault="002771E5">
      <w:pPr>
        <w:ind w:left="140"/>
        <w:rPr>
          <w:b/>
          <w:spacing w:val="-2"/>
          <w:sz w:val="24"/>
        </w:rPr>
      </w:pPr>
      <w:r>
        <w:rPr>
          <w:b/>
          <w:spacing w:val="-2"/>
          <w:sz w:val="24"/>
        </w:rPr>
        <w:t>CARGO</w:t>
      </w:r>
    </w:p>
    <w:p w14:paraId="2D1FBB6F" w14:textId="77777777" w:rsidR="00A93E1A" w:rsidRDefault="00A93E1A">
      <w:pPr>
        <w:ind w:left="140"/>
        <w:rPr>
          <w:b/>
          <w:spacing w:val="-2"/>
          <w:sz w:val="24"/>
        </w:rPr>
      </w:pPr>
    </w:p>
    <w:p w14:paraId="58D3BB6A" w14:textId="6995A675" w:rsidR="00C815E8" w:rsidRPr="00A93E1A" w:rsidRDefault="00CD4D9E">
      <w:pPr>
        <w:ind w:left="140"/>
        <w:rPr>
          <w:bCs/>
          <w:sz w:val="24"/>
        </w:rPr>
      </w:pPr>
      <w:r w:rsidRPr="00A93E1A">
        <w:rPr>
          <w:bCs/>
          <w:spacing w:val="-2"/>
          <w:sz w:val="24"/>
        </w:rPr>
        <w:t>Assessor Especial do Ministro da Justiça e Segurança Pública</w:t>
      </w:r>
    </w:p>
    <w:p w14:paraId="2271F233" w14:textId="77777777" w:rsidR="008B57E4" w:rsidRDefault="008B57E4">
      <w:pPr>
        <w:pStyle w:val="Corpodetexto"/>
        <w:spacing w:before="171"/>
        <w:ind w:left="0"/>
      </w:pPr>
    </w:p>
    <w:p w14:paraId="765C209F" w14:textId="77777777" w:rsidR="00102D2B" w:rsidRDefault="00102D2B">
      <w:pPr>
        <w:pStyle w:val="Corpodetexto"/>
        <w:spacing w:before="171"/>
        <w:ind w:left="0"/>
      </w:pPr>
    </w:p>
    <w:p w14:paraId="3DFF7D54" w14:textId="77777777" w:rsidR="00102D2B" w:rsidRDefault="00102D2B">
      <w:pPr>
        <w:pStyle w:val="Corpodetexto"/>
        <w:spacing w:before="171"/>
        <w:ind w:left="0"/>
      </w:pPr>
    </w:p>
    <w:p w14:paraId="4AD1BDE0" w14:textId="77777777" w:rsidR="00C815E8" w:rsidRDefault="002771E5">
      <w:pPr>
        <w:pStyle w:val="Corpodetexto"/>
        <w:ind w:left="140"/>
      </w:pPr>
      <w:r>
        <w:rPr>
          <w:noProof/>
        </w:rPr>
        <mc:AlternateContent>
          <mc:Choice Requires="wps">
            <w:drawing>
              <wp:anchor distT="0" distB="0" distL="0" distR="0" simplePos="0" relativeHeight="487587840" behindDoc="1" locked="0" layoutInCell="1" allowOverlap="1" wp14:anchorId="0F747CDE" wp14:editId="02E70687">
                <wp:simplePos x="0" y="0"/>
                <wp:positionH relativeFrom="page">
                  <wp:posOffset>1061008</wp:posOffset>
                </wp:positionH>
                <wp:positionV relativeFrom="paragraph">
                  <wp:posOffset>197294</wp:posOffset>
                </wp:positionV>
                <wp:extent cx="544004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39791" y="0"/>
                              </a:moveTo>
                              <a:lnTo>
                                <a:pt x="0" y="0"/>
                              </a:lnTo>
                              <a:lnTo>
                                <a:pt x="0" y="18287"/>
                              </a:lnTo>
                              <a:lnTo>
                                <a:pt x="5439791" y="18287"/>
                              </a:lnTo>
                              <a:lnTo>
                                <a:pt x="5439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4AB90" id="Graphic 2" o:spid="_x0000_s1026" style="position:absolute;margin-left:83.55pt;margin-top:15.55pt;width:428.3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" path="m5439791,l,,,18287r5439791,l5439791,xe" fillcolor="black" stroked="f">
                <v:path arrowok="t"/>
                <w10:wrap type="topAndBottom" anchorx="page"/>
              </v:shape>
            </w:pict>
          </mc:Fallback>
        </mc:AlternateContent>
      </w:r>
      <w:r>
        <w:rPr>
          <w:color w:val="1F4E79"/>
        </w:rPr>
        <w:t>FORMAÇÃO</w:t>
      </w:r>
      <w:r>
        <w:rPr>
          <w:color w:val="1F4E79"/>
          <w:spacing w:val="-4"/>
        </w:rPr>
        <w:t xml:space="preserve"> </w:t>
      </w:r>
      <w:r>
        <w:rPr>
          <w:color w:val="1F4E79"/>
          <w:spacing w:val="-2"/>
        </w:rPr>
        <w:t>ACADÊMICA</w:t>
      </w:r>
    </w:p>
    <w:p w14:paraId="6B6E0D05" w14:textId="29C6ED2E" w:rsidR="00C815E8" w:rsidRDefault="00CD4D9E" w:rsidP="00A93E1A">
      <w:pPr>
        <w:pStyle w:val="Corpodetexto"/>
        <w:numPr>
          <w:ilvl w:val="0"/>
          <w:numId w:val="16"/>
        </w:numPr>
        <w:spacing w:before="72"/>
        <w:jc w:val="both"/>
      </w:pPr>
      <w:r w:rsidRPr="00CD4D9E">
        <w:t>2006 - 2010  Doutorado  em PROGRAMA DE PÓS-GRADUAÇÃO EM SOCIOLOGIA. Universidade de São Paulo, USP, Sao Paulo, Brasil com &lt;B&gt;período sanduíche&lt;/B&gt; em Université de Toulouse II - Le Mirail (Orientador: Angelina Peralva) Título: sobreviver na adversidade: entre o mercado e a vida, Ano de obtenção: 2010 Orientador: Vera da Silva Telles Bolsista do(a): Conselho Nacional de Desenvolvimento Científico e Tecnológico, CNPq, Brasil. Palavras-chave: Ilegalismos, cidade, São Paulo, Controle Social, praticas urbanas. Grande área: Ciências Humanas / Área: Sociologia Grande área: Ciências Humanas / Área: Sociologia / Subárea: Sociologia Urbana Grande área: Ciências Humanas / Área: Sociologia</w:t>
      </w:r>
    </w:p>
    <w:p w14:paraId="779AF5AB" w14:textId="0E3DA694" w:rsidR="00102D2B" w:rsidRPr="00CD4D9E" w:rsidRDefault="00CD4D9E" w:rsidP="00A93E1A">
      <w:pPr>
        <w:pStyle w:val="Corpodetexto"/>
        <w:numPr>
          <w:ilvl w:val="0"/>
          <w:numId w:val="16"/>
        </w:numPr>
        <w:spacing w:before="72"/>
        <w:jc w:val="both"/>
      </w:pPr>
      <w:r w:rsidRPr="00CD4D9E">
        <w:t xml:space="preserve">2002 - 2005  Mestrado  em Sociologia. Universidade de São Paulo, USP, Sao Paulo, Brasil Título: Futebol de varzea: praticas urbanas e disputa pelo espaço na cidade de Sao Paulo, Ano de obtenção: 2005 Orientador: Vera da Silva Telles Bolsista do(a): Coordenação de Aperfeiçoamento de Pessoal de Nível Superior, CAPES, Brasil. Palavras-chave: futebol de varzea, praticas urbanas, espaço, cidade, redes sociais. Grande área: Ciências Humanas / Área: Sociologia / Subárea: Sociologia Urbana 1999 - 2002  Graduação  em Ciências Sociais. Universidade de São Paulo, USP, Sao Paulo, Brasil Orientador: Vera da Silva Telles Bolsista do(a): Conselho Nacional de Desenvolvimento Científico e Tecnológico, CNPq, Brasil.Bolsista do(a): Conselho Nacional de Desenvolvimento Científico e Tecnológico, CNPq, Brasil. </w:t>
      </w:r>
    </w:p>
    <w:p w14:paraId="6FDB4506" w14:textId="7C7A36F3" w:rsidR="00C815E8" w:rsidRDefault="002771E5">
      <w:pPr>
        <w:pStyle w:val="Corpodetexto"/>
        <w:spacing w:before="293"/>
        <w:ind w:left="140"/>
      </w:pPr>
      <w:r>
        <w:rPr>
          <w:noProof/>
        </w:rPr>
        <mc:AlternateContent>
          <mc:Choice Requires="wps">
            <w:drawing>
              <wp:anchor distT="0" distB="0" distL="0" distR="0" simplePos="0" relativeHeight="487588352" behindDoc="1" locked="0" layoutInCell="1" allowOverlap="1" wp14:anchorId="73F20D28" wp14:editId="27EFA681">
                <wp:simplePos x="0" y="0"/>
                <wp:positionH relativeFrom="page">
                  <wp:posOffset>1061008</wp:posOffset>
                </wp:positionH>
                <wp:positionV relativeFrom="paragraph">
                  <wp:posOffset>385964</wp:posOffset>
                </wp:positionV>
                <wp:extent cx="544004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39791" y="0"/>
                              </a:moveTo>
                              <a:lnTo>
                                <a:pt x="0" y="0"/>
                              </a:lnTo>
                              <a:lnTo>
                                <a:pt x="0" y="18288"/>
                              </a:lnTo>
                              <a:lnTo>
                                <a:pt x="5439791" y="18288"/>
                              </a:lnTo>
                              <a:lnTo>
                                <a:pt x="5439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57B17" id="Graphic 3" o:spid="_x0000_s1026" style="position:absolute;margin-left:83.55pt;margin-top:30.4pt;width:428.3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" path="m5439791,l,,,18288r5439791,l5439791,xe" fillcolor="black" stroked="f">
                <v:path arrowok="t"/>
                <w10:wrap type="topAndBottom" anchorx="page"/>
              </v:shape>
            </w:pict>
          </mc:Fallback>
        </mc:AlternateContent>
      </w:r>
      <w:r>
        <w:rPr>
          <w:color w:val="1F4E79"/>
        </w:rPr>
        <w:t>FORMAÇÃO</w:t>
      </w:r>
      <w:r>
        <w:rPr>
          <w:color w:val="1F4E79"/>
          <w:spacing w:val="-4"/>
        </w:rPr>
        <w:t xml:space="preserve"> </w:t>
      </w:r>
      <w:r>
        <w:rPr>
          <w:color w:val="1F4E79"/>
          <w:spacing w:val="-2"/>
        </w:rPr>
        <w:t>COMPLEMENTAR</w:t>
      </w:r>
    </w:p>
    <w:p w14:paraId="49F3E0D4" w14:textId="77777777" w:rsidR="00C815E8" w:rsidRDefault="00C815E8">
      <w:pPr>
        <w:pStyle w:val="Corpodetexto"/>
        <w:spacing w:before="26"/>
        <w:ind w:left="0"/>
        <w:rPr>
          <w:sz w:val="22"/>
        </w:rPr>
      </w:pPr>
    </w:p>
    <w:p w14:paraId="6AE92BAE" w14:textId="77777777" w:rsidR="00CD4D9E" w:rsidRDefault="00CD4D9E" w:rsidP="00E15546">
      <w:pPr>
        <w:pStyle w:val="Corpodetexto"/>
        <w:numPr>
          <w:ilvl w:val="0"/>
          <w:numId w:val="17"/>
        </w:numPr>
        <w:spacing w:before="72"/>
        <w:jc w:val="both"/>
      </w:pPr>
      <w:r w:rsidRPr="00E15546">
        <w:rPr>
          <w:b/>
          <w:bCs/>
        </w:rPr>
        <w:t>2011 - 2014</w:t>
      </w:r>
      <w:r w:rsidRPr="00CD4D9E">
        <w:t xml:space="preserve"> Pós-doutorado </w:t>
      </w:r>
      <w:r>
        <w:t xml:space="preserve">- </w:t>
      </w:r>
      <w:r w:rsidRPr="00CD4D9E">
        <w:t xml:space="preserve">Instituto de Filosofia e Ciências Sociais - Universidade Federal do Rio de, IFCS-UFRJ, Brasil Bolsista do(a): Fundação Carlos Chagas Filho </w:t>
      </w:r>
      <w:r w:rsidRPr="00CD4D9E">
        <w:lastRenderedPageBreak/>
        <w:t>de Amparo à Pesquisa do Estado do RJ Grande área: Ciências Humanas / Área: Sociologia Grande área: Ciências Humanas / Área: Sociologia / Subárea: Sociologia Urbana Grande área: Ciências Humanas / Área: Sociologia</w:t>
      </w:r>
    </w:p>
    <w:p w14:paraId="660208DA" w14:textId="77777777" w:rsidR="008B57E4" w:rsidRDefault="008B57E4" w:rsidP="00E15546">
      <w:pPr>
        <w:pStyle w:val="Corpodetexto"/>
        <w:spacing w:before="49"/>
        <w:ind w:left="0"/>
        <w:jc w:val="both"/>
        <w:rPr>
          <w:sz w:val="22"/>
        </w:rPr>
      </w:pPr>
    </w:p>
    <w:p w14:paraId="4FEEF4BD" w14:textId="77777777" w:rsidR="008B57E4" w:rsidRDefault="008B57E4">
      <w:pPr>
        <w:pStyle w:val="Corpodetexto"/>
        <w:spacing w:before="49"/>
        <w:ind w:left="0"/>
        <w:rPr>
          <w:sz w:val="22"/>
        </w:rPr>
      </w:pPr>
    </w:p>
    <w:p w14:paraId="5ACE2743" w14:textId="77777777" w:rsidR="00C815E8" w:rsidRDefault="002771E5">
      <w:pPr>
        <w:pStyle w:val="Corpodetexto"/>
        <w:spacing w:before="1"/>
        <w:ind w:left="140"/>
      </w:pPr>
      <w:r>
        <w:rPr>
          <w:color w:val="1F4E79"/>
        </w:rPr>
        <w:t>EXPERIÊNCIA</w:t>
      </w:r>
      <w:r>
        <w:rPr>
          <w:color w:val="1F4E79"/>
          <w:spacing w:val="-8"/>
        </w:rPr>
        <w:t xml:space="preserve"> </w:t>
      </w:r>
      <w:r>
        <w:rPr>
          <w:color w:val="1F4E79"/>
          <w:spacing w:val="-2"/>
        </w:rPr>
        <w:t>PROFISSIONAL</w:t>
      </w:r>
    </w:p>
    <w:p w14:paraId="31C51A0B" w14:textId="77777777" w:rsidR="00C815E8" w:rsidRDefault="002771E5">
      <w:pPr>
        <w:pStyle w:val="Corpodetexto"/>
        <w:spacing w:before="4"/>
        <w:ind w:left="0"/>
        <w:rPr>
          <w:sz w:val="19"/>
        </w:rPr>
      </w:pPr>
      <w:r>
        <w:rPr>
          <w:noProof/>
          <w:sz w:val="19"/>
        </w:rPr>
        <mc:AlternateContent>
          <mc:Choice Requires="wps">
            <w:drawing>
              <wp:anchor distT="0" distB="0" distL="0" distR="0" simplePos="0" relativeHeight="487588864" behindDoc="1" locked="0" layoutInCell="1" allowOverlap="1" wp14:anchorId="2FD36DB8" wp14:editId="5D24F0ED">
                <wp:simplePos x="0" y="0"/>
                <wp:positionH relativeFrom="page">
                  <wp:posOffset>1079296</wp:posOffset>
                </wp:positionH>
                <wp:positionV relativeFrom="paragraph">
                  <wp:posOffset>165419</wp:posOffset>
                </wp:positionV>
                <wp:extent cx="53917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785" cy="1270"/>
                        </a:xfrm>
                        <a:custGeom>
                          <a:avLst/>
                          <a:gdLst/>
                          <a:ahLst/>
                          <a:cxnLst/>
                          <a:rect l="l" t="t" r="r" b="b"/>
                          <a:pathLst>
                            <a:path w="5391785">
                              <a:moveTo>
                                <a:pt x="0" y="0"/>
                              </a:moveTo>
                              <a:lnTo>
                                <a:pt x="5391708"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C8389" id="Graphic 4" o:spid="_x0000_s1026" style="position:absolute;margin-left:85pt;margin-top:13.05pt;width:424.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9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" path="m,l5391708,e" filled="f" strokeweight=".38522mm">
                <v:path arrowok="t"/>
                <w10:wrap type="topAndBottom" anchorx="page"/>
              </v:shape>
            </w:pict>
          </mc:Fallback>
        </mc:AlternateContent>
      </w:r>
    </w:p>
    <w:p w14:paraId="6FE19B45" w14:textId="71B7E8BB" w:rsidR="00E15546" w:rsidRDefault="00CD4D9E" w:rsidP="00E15546">
      <w:pPr>
        <w:pStyle w:val="Corpodetexto"/>
        <w:spacing w:before="79"/>
        <w:ind w:left="0"/>
        <w:jc w:val="both"/>
        <w:rPr>
          <w:b/>
          <w:bCs/>
        </w:rPr>
      </w:pPr>
      <w:r w:rsidRPr="00E15546">
        <w:rPr>
          <w:b/>
          <w:bCs/>
        </w:rPr>
        <w:t xml:space="preserve">Universidade Federal Fluminense - UFF 2014 </w:t>
      </w:r>
      <w:r w:rsidR="00E15546">
        <w:rPr>
          <w:b/>
          <w:bCs/>
        </w:rPr>
        <w:t>–</w:t>
      </w:r>
      <w:r w:rsidRPr="00E15546">
        <w:rPr>
          <w:b/>
          <w:bCs/>
        </w:rPr>
        <w:t xml:space="preserve"> Atual</w:t>
      </w:r>
    </w:p>
    <w:p w14:paraId="1AD5B332" w14:textId="0A5C845F" w:rsidR="00EC2B32" w:rsidRDefault="00CD4D9E" w:rsidP="00E15546">
      <w:pPr>
        <w:pStyle w:val="Corpodetexto"/>
        <w:spacing w:before="79"/>
        <w:ind w:left="0"/>
        <w:jc w:val="both"/>
      </w:pPr>
      <w:r w:rsidRPr="00CD4D9E">
        <w:t xml:space="preserve">Vínculo: Servidor público , Enquadramento funcional: professor , Carga horária: 40,  Regime: Universidade Federal FluminenseDedicação exclusiva . </w:t>
      </w:r>
    </w:p>
    <w:p w14:paraId="5E651FE7" w14:textId="6DA812A7" w:rsidR="00E15546" w:rsidRDefault="00CD4D9E" w:rsidP="00E15546">
      <w:pPr>
        <w:pStyle w:val="Corpodetexto"/>
        <w:spacing w:before="79"/>
        <w:ind w:left="0"/>
        <w:jc w:val="both"/>
      </w:pPr>
      <w:r w:rsidRPr="00E15546">
        <w:rPr>
          <w:b/>
          <w:bCs/>
        </w:rPr>
        <w:t xml:space="preserve">Université Lille Nord de France - LILLE 2019 </w:t>
      </w:r>
      <w:r w:rsidR="00E15546">
        <w:rPr>
          <w:b/>
          <w:bCs/>
        </w:rPr>
        <w:t>–</w:t>
      </w:r>
      <w:r w:rsidRPr="00E15546">
        <w:rPr>
          <w:b/>
          <w:bCs/>
        </w:rPr>
        <w:t xml:space="preserve"> 2019</w:t>
      </w:r>
    </w:p>
    <w:p w14:paraId="671029EC" w14:textId="229A295D" w:rsidR="00EC2B32" w:rsidRDefault="00CD4D9E" w:rsidP="00E15546">
      <w:pPr>
        <w:pStyle w:val="Corpodetexto"/>
        <w:spacing w:before="79"/>
        <w:ind w:left="0"/>
        <w:jc w:val="both"/>
      </w:pPr>
      <w:r w:rsidRPr="00CD4D9E">
        <w:t xml:space="preserve">Vínculo: Professor Visitante , Enquadramento funcional: Professor Visitante,  Regime: Université Lille Nord de France Parcial . </w:t>
      </w:r>
    </w:p>
    <w:p w14:paraId="7CF724F8" w14:textId="77777777" w:rsidR="00E15546" w:rsidRDefault="00CD4D9E" w:rsidP="00E15546">
      <w:pPr>
        <w:pStyle w:val="Corpodetexto"/>
        <w:spacing w:before="79"/>
        <w:ind w:left="0"/>
        <w:jc w:val="both"/>
      </w:pPr>
      <w:r w:rsidRPr="00E15546">
        <w:rPr>
          <w:b/>
          <w:bCs/>
        </w:rPr>
        <w:t>Universidade de São Paulo - USP 2001 - 2003</w:t>
      </w:r>
      <w:r w:rsidRPr="00CD4D9E">
        <w:t xml:space="preserve"> </w:t>
      </w:r>
    </w:p>
    <w:p w14:paraId="01DDB7BB" w14:textId="3CF77278" w:rsidR="00EC2B32" w:rsidRDefault="00CD4D9E" w:rsidP="00E15546">
      <w:pPr>
        <w:pStyle w:val="Corpodetexto"/>
        <w:spacing w:before="79"/>
        <w:ind w:left="0"/>
        <w:jc w:val="both"/>
      </w:pPr>
      <w:r w:rsidRPr="00CD4D9E">
        <w:t xml:space="preserve">Vínculo: Outro (iniciação científica) , Enquadramento funcional: bolsista de iniciação científica , Carga horária: 20 </w:t>
      </w:r>
    </w:p>
    <w:p w14:paraId="23DFFCD1" w14:textId="137DF784" w:rsidR="00E15546" w:rsidRDefault="00CD4D9E" w:rsidP="00E15546">
      <w:pPr>
        <w:pStyle w:val="Corpodetexto"/>
        <w:spacing w:before="79"/>
        <w:ind w:left="0"/>
        <w:jc w:val="both"/>
        <w:rPr>
          <w:b/>
          <w:bCs/>
        </w:rPr>
      </w:pPr>
      <w:r w:rsidRPr="00E15546">
        <w:rPr>
          <w:b/>
          <w:bCs/>
        </w:rPr>
        <w:t xml:space="preserve">2002 </w:t>
      </w:r>
      <w:r w:rsidR="00E15546">
        <w:rPr>
          <w:b/>
          <w:bCs/>
        </w:rPr>
        <w:t>–</w:t>
      </w:r>
      <w:r w:rsidRPr="00E15546">
        <w:rPr>
          <w:b/>
          <w:bCs/>
        </w:rPr>
        <w:t xml:space="preserve"> 2005</w:t>
      </w:r>
    </w:p>
    <w:p w14:paraId="4AE7AFE6" w14:textId="6E5EAC7C" w:rsidR="00EC2B32" w:rsidRDefault="00CD4D9E" w:rsidP="00E15546">
      <w:pPr>
        <w:pStyle w:val="Corpodetexto"/>
        <w:spacing w:before="79"/>
        <w:ind w:left="0"/>
        <w:jc w:val="both"/>
      </w:pPr>
      <w:r w:rsidRPr="00CD4D9E">
        <w:t xml:space="preserve">Vínculo: Bolsista , Enquadramento funcional: Bolsista de mestrado,  Regime: Universidade de São Paulo Parcial </w:t>
      </w:r>
    </w:p>
    <w:p w14:paraId="023BCCD6" w14:textId="77777777" w:rsidR="00E15546" w:rsidRDefault="00CD4D9E" w:rsidP="00E15546">
      <w:pPr>
        <w:pStyle w:val="Corpodetexto"/>
        <w:spacing w:before="79"/>
        <w:ind w:left="0"/>
        <w:jc w:val="both"/>
      </w:pPr>
      <w:r w:rsidRPr="00E15546">
        <w:rPr>
          <w:b/>
          <w:bCs/>
        </w:rPr>
        <w:t>2006 - 2010</w:t>
      </w:r>
      <w:r w:rsidRPr="00CD4D9E">
        <w:t xml:space="preserve">  </w:t>
      </w:r>
    </w:p>
    <w:p w14:paraId="20A32A3F" w14:textId="6706D6B3" w:rsidR="00EC2B32" w:rsidRDefault="00CD4D9E" w:rsidP="00E15546">
      <w:pPr>
        <w:pStyle w:val="Corpodetexto"/>
        <w:spacing w:before="79"/>
        <w:ind w:left="0"/>
        <w:jc w:val="both"/>
      </w:pPr>
      <w:r w:rsidRPr="00CD4D9E">
        <w:t xml:space="preserve">Vínculo: Bolsista , Enquadramento funcional: bolsista de doutorado,  Regime: Universidade de São Paulo Parcial . </w:t>
      </w:r>
    </w:p>
    <w:p w14:paraId="76BDB558" w14:textId="77777777" w:rsidR="00E15546" w:rsidRDefault="00CD4D9E" w:rsidP="00E15546">
      <w:pPr>
        <w:pStyle w:val="Corpodetexto"/>
        <w:spacing w:before="79"/>
        <w:ind w:left="0"/>
        <w:jc w:val="both"/>
      </w:pPr>
      <w:r w:rsidRPr="00E15546">
        <w:rPr>
          <w:b/>
          <w:bCs/>
        </w:rPr>
        <w:t>Universidade Federal do Rio de Janeiro - UFRJ 2011 - 2014</w:t>
      </w:r>
      <w:r w:rsidRPr="00CD4D9E">
        <w:t xml:space="preserve"> </w:t>
      </w:r>
    </w:p>
    <w:p w14:paraId="739CD4CF" w14:textId="0FF5396E" w:rsidR="00EC2B32" w:rsidRDefault="00CD4D9E" w:rsidP="00E15546">
      <w:pPr>
        <w:pStyle w:val="Corpodetexto"/>
        <w:spacing w:before="79"/>
        <w:ind w:left="0"/>
        <w:jc w:val="both"/>
      </w:pPr>
      <w:r w:rsidRPr="00CD4D9E">
        <w:t xml:space="preserve">Vínculo: bolsista de pos doutorado , Enquadramento funcional: bolsista de pos doutorado,  Regime: Universidade Federal do Rio de Janeiro Parcial </w:t>
      </w:r>
      <w:r w:rsidR="00EC2B32">
        <w:t>.</w:t>
      </w:r>
    </w:p>
    <w:p w14:paraId="5F417C60" w14:textId="263902AA" w:rsidR="00E15546" w:rsidRPr="00E15546" w:rsidRDefault="00CD4D9E" w:rsidP="00E15546">
      <w:pPr>
        <w:pStyle w:val="Corpodetexto"/>
        <w:spacing w:before="79"/>
        <w:ind w:left="0"/>
        <w:jc w:val="both"/>
        <w:rPr>
          <w:b/>
          <w:bCs/>
        </w:rPr>
      </w:pPr>
      <w:r w:rsidRPr="00E15546">
        <w:rPr>
          <w:b/>
          <w:bCs/>
        </w:rPr>
        <w:t xml:space="preserve">2012 </w:t>
      </w:r>
      <w:r w:rsidR="00E15546" w:rsidRPr="00E15546">
        <w:rPr>
          <w:b/>
          <w:bCs/>
        </w:rPr>
        <w:t>–</w:t>
      </w:r>
      <w:r w:rsidRPr="00E15546">
        <w:rPr>
          <w:b/>
          <w:bCs/>
        </w:rPr>
        <w:t xml:space="preserve"> 2012</w:t>
      </w:r>
    </w:p>
    <w:p w14:paraId="1E5477DE" w14:textId="5957EDA8" w:rsidR="00EC2B32" w:rsidRDefault="00CD4D9E" w:rsidP="00E15546">
      <w:pPr>
        <w:pStyle w:val="Corpodetexto"/>
        <w:spacing w:before="79"/>
        <w:ind w:left="0"/>
        <w:jc w:val="both"/>
      </w:pPr>
      <w:r w:rsidRPr="00CD4D9E">
        <w:t xml:space="preserve">Vínculo: Professor Colaborador , Enquadramento funcional: Professor Colaborador , Carga horária: 4,  Regime: Universidade Federal do Rio de Janeiro Parcial </w:t>
      </w:r>
      <w:r w:rsidR="00EC2B32">
        <w:br/>
      </w:r>
      <w:r w:rsidRPr="00CD4D9E">
        <w:t xml:space="preserve">Outras informações: Disciplina Ministrada com o professor Federico Neiburg, professor Fernando Rabossi e a professora Eugênia Motta no IFCS e no Museu Nacional, intitulada "Economia Popular e Formas de Governo" </w:t>
      </w:r>
      <w:r w:rsidR="00EC2B32">
        <w:t>.</w:t>
      </w:r>
    </w:p>
    <w:p w14:paraId="470B32E5" w14:textId="6990351E" w:rsidR="00EC2B32" w:rsidRDefault="00CD4D9E" w:rsidP="00E15546">
      <w:pPr>
        <w:pStyle w:val="Corpodetexto"/>
        <w:spacing w:before="79"/>
        <w:ind w:left="0"/>
        <w:jc w:val="both"/>
      </w:pPr>
      <w:r w:rsidRPr="00E15546">
        <w:rPr>
          <w:b/>
          <w:bCs/>
        </w:rPr>
        <w:t>2012 - 2012</w:t>
      </w:r>
      <w:r w:rsidRPr="00CD4D9E">
        <w:t xml:space="preserve">    Vínculo: Professor Colaborador , Enquadramento funcional: Professor Colaborador , Carga horária: 4,  Regime: Universidade Federal do Rio de Janeiro Parcial Outras informações: Disciplina ministrada com o professor Michel Misse intitulada "Sociologia do Crime e da Violência" </w:t>
      </w:r>
      <w:r w:rsidR="00EC2B32">
        <w:t>.</w:t>
      </w:r>
    </w:p>
    <w:p w14:paraId="5501E8AE" w14:textId="1FF3DDC9" w:rsidR="00EC2B32" w:rsidRDefault="00CD4D9E" w:rsidP="00E15546">
      <w:pPr>
        <w:pStyle w:val="Corpodetexto"/>
        <w:spacing w:before="79"/>
        <w:ind w:left="0"/>
        <w:jc w:val="both"/>
      </w:pPr>
      <w:r w:rsidRPr="00E15546">
        <w:rPr>
          <w:b/>
          <w:bCs/>
        </w:rPr>
        <w:t>2014 - 2014</w:t>
      </w:r>
      <w:r w:rsidRPr="00CD4D9E">
        <w:t xml:space="preserve">    Vínculo: Colaborador , Enquadramento funcional: Professor Colaborador , Carga horária: 4,  Regime: Universidade Federal do Rio de Janeiro Parcial Outras informações: Disciplina ministrada com o professor Fernando Rabossi, intitulada “Pobres, marginais e informais: etnografias, teorias e conceitos” . Academia Nacional de Polícia - ANP </w:t>
      </w:r>
      <w:r w:rsidR="00EC2B32">
        <w:t>.</w:t>
      </w:r>
    </w:p>
    <w:p w14:paraId="01699FE5" w14:textId="2C3247A9" w:rsidR="00EC2B32" w:rsidRDefault="00CD4D9E" w:rsidP="00E15546">
      <w:pPr>
        <w:pStyle w:val="Corpodetexto"/>
        <w:spacing w:before="79"/>
        <w:ind w:left="0"/>
        <w:jc w:val="both"/>
      </w:pPr>
      <w:r w:rsidRPr="00E15546">
        <w:rPr>
          <w:b/>
          <w:bCs/>
        </w:rPr>
        <w:t>2022 - 2022</w:t>
      </w:r>
      <w:r w:rsidRPr="00CD4D9E">
        <w:t xml:space="preserve">    Vínculo: Professor convidado , Enquadramento funcional: Professor convidado , Carga horária: 20,  Regime: Academia Nacional de Polícia Parcial 2024 - 2024    Vínculo: Professor convidado , Enquadramento funcional: Professor convidado , Carga </w:t>
      </w:r>
      <w:r w:rsidRPr="00CD4D9E">
        <w:lastRenderedPageBreak/>
        <w:t xml:space="preserve">horária: 8,  Regime: Academia Nacional de Polícia Parcial </w:t>
      </w:r>
      <w:r w:rsidR="00EC2B32">
        <w:t>.</w:t>
      </w:r>
    </w:p>
    <w:p w14:paraId="7184F6A1" w14:textId="4C27C15F" w:rsidR="00C815E8" w:rsidRDefault="00CD4D9E" w:rsidP="00E15546">
      <w:pPr>
        <w:pStyle w:val="Corpodetexto"/>
        <w:spacing w:before="79"/>
        <w:ind w:left="0"/>
        <w:jc w:val="both"/>
      </w:pPr>
      <w:r w:rsidRPr="00E15546">
        <w:rPr>
          <w:b/>
          <w:bCs/>
        </w:rPr>
        <w:t>2024 - 2024</w:t>
      </w:r>
      <w:r w:rsidRPr="00CD4D9E">
        <w:t xml:space="preserve">    Vínculo: Professor convidado , Enquadramento funcional: Professor convidado , Carga horária: 8,  Regime: Academia Nacional de Polícia Parcial Outras informações: Especialização em Criminalidade Organizada</w:t>
      </w:r>
      <w:r w:rsidR="00EC2B32">
        <w:t>.</w:t>
      </w:r>
    </w:p>
    <w:p w14:paraId="4709A3BD" w14:textId="77777777" w:rsidR="00275B29" w:rsidRDefault="00275B29" w:rsidP="00275B29">
      <w:pPr>
        <w:pStyle w:val="Corpodetexto"/>
        <w:spacing w:before="72"/>
        <w:ind w:left="140"/>
      </w:pPr>
    </w:p>
    <w:p w14:paraId="587D7BB7" w14:textId="77777777" w:rsidR="00EC2B32" w:rsidRDefault="00EC2B32">
      <w:pPr>
        <w:pStyle w:val="Corpodetexto"/>
        <w:ind w:left="140"/>
        <w:jc w:val="both"/>
        <w:rPr>
          <w:color w:val="1F4E79"/>
        </w:rPr>
      </w:pPr>
    </w:p>
    <w:p w14:paraId="586ADB62" w14:textId="13EBCF54" w:rsidR="00C815E8" w:rsidRDefault="002771E5">
      <w:pPr>
        <w:pStyle w:val="Corpodetexto"/>
        <w:ind w:left="140"/>
        <w:jc w:val="both"/>
      </w:pPr>
      <w:r>
        <w:rPr>
          <w:noProof/>
        </w:rPr>
        <mc:AlternateContent>
          <mc:Choice Requires="wps">
            <w:drawing>
              <wp:anchor distT="0" distB="0" distL="0" distR="0" simplePos="0" relativeHeight="487589376" behindDoc="1" locked="0" layoutInCell="1" allowOverlap="1" wp14:anchorId="6D3BA011" wp14:editId="2378A291">
                <wp:simplePos x="0" y="0"/>
                <wp:positionH relativeFrom="page">
                  <wp:posOffset>1061008</wp:posOffset>
                </wp:positionH>
                <wp:positionV relativeFrom="paragraph">
                  <wp:posOffset>200195</wp:posOffset>
                </wp:positionV>
                <wp:extent cx="5440045"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39791" y="0"/>
                              </a:moveTo>
                              <a:lnTo>
                                <a:pt x="0" y="0"/>
                              </a:lnTo>
                              <a:lnTo>
                                <a:pt x="0" y="18287"/>
                              </a:lnTo>
                              <a:lnTo>
                                <a:pt x="5439791" y="18287"/>
                              </a:lnTo>
                              <a:lnTo>
                                <a:pt x="5439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D87EC" id="Graphic 5" o:spid="_x0000_s1026" style="position:absolute;margin-left:83.55pt;margin-top:15.75pt;width:428.3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" path="m5439791,l,,,18287r5439791,l5439791,xe" fillcolor="black" stroked="f">
                <v:path arrowok="t"/>
                <w10:wrap type="topAndBottom" anchorx="page"/>
              </v:shape>
            </w:pict>
          </mc:Fallback>
        </mc:AlternateContent>
      </w:r>
      <w:r>
        <w:rPr>
          <w:color w:val="1F4E79"/>
        </w:rPr>
        <w:t>INFORMAÇÕES</w:t>
      </w:r>
      <w:r>
        <w:rPr>
          <w:color w:val="1F4E79"/>
          <w:spacing w:val="-8"/>
        </w:rPr>
        <w:t xml:space="preserve"> </w:t>
      </w:r>
      <w:r>
        <w:rPr>
          <w:color w:val="1F4E79"/>
          <w:spacing w:val="-2"/>
        </w:rPr>
        <w:t>ADICIONAIS</w:t>
      </w:r>
    </w:p>
    <w:p w14:paraId="7A2E22F2" w14:textId="00F539E1" w:rsidR="00EC2B32" w:rsidRPr="004F5454" w:rsidRDefault="00EC2B32" w:rsidP="004F5454">
      <w:pPr>
        <w:tabs>
          <w:tab w:val="left" w:pos="846"/>
        </w:tabs>
        <w:ind w:left="140" w:right="146"/>
        <w:jc w:val="both"/>
        <w:rPr>
          <w:b/>
          <w:bCs/>
          <w:sz w:val="28"/>
          <w:szCs w:val="28"/>
        </w:rPr>
      </w:pPr>
      <w:r w:rsidRPr="004F5454">
        <w:rPr>
          <w:b/>
          <w:bCs/>
          <w:sz w:val="28"/>
          <w:szCs w:val="28"/>
        </w:rPr>
        <w:t xml:space="preserve">Projetos de pesquisa </w:t>
      </w:r>
    </w:p>
    <w:p w14:paraId="255AFF88" w14:textId="77777777" w:rsidR="004F5454" w:rsidRPr="004F5454" w:rsidRDefault="00EC2B32" w:rsidP="004F5454">
      <w:pPr>
        <w:pStyle w:val="PargrafodaLista"/>
        <w:numPr>
          <w:ilvl w:val="0"/>
          <w:numId w:val="17"/>
        </w:numPr>
        <w:tabs>
          <w:tab w:val="left" w:pos="846"/>
        </w:tabs>
        <w:ind w:right="146"/>
        <w:jc w:val="both"/>
        <w:rPr>
          <w:b/>
          <w:bCs/>
          <w:sz w:val="24"/>
        </w:rPr>
      </w:pPr>
      <w:r w:rsidRPr="004F5454">
        <w:rPr>
          <w:b/>
          <w:bCs/>
          <w:sz w:val="24"/>
        </w:rPr>
        <w:t xml:space="preserve">2025 - Atual </w:t>
      </w:r>
    </w:p>
    <w:p w14:paraId="248A11C5" w14:textId="2F09D4F5" w:rsidR="00EC2B32" w:rsidRDefault="00EC2B32" w:rsidP="004F5454">
      <w:pPr>
        <w:pStyle w:val="PargrafodaLista"/>
        <w:tabs>
          <w:tab w:val="left" w:pos="846"/>
        </w:tabs>
        <w:ind w:left="860" w:right="146" w:firstLine="0"/>
        <w:jc w:val="both"/>
        <w:rPr>
          <w:sz w:val="24"/>
        </w:rPr>
      </w:pPr>
      <w:r w:rsidRPr="00EC2B32">
        <w:rPr>
          <w:sz w:val="24"/>
        </w:rPr>
        <w:t xml:space="preserve">Criminalidade organizada: diagnóstico e políticas públicas e legislativas Descrição: O objetivo é a elaboração de relatório técnico e livro contendo um diagnóstico geral sobre a criminalidade organizada no Brasil, diagnósticos específicos acerca de suas dimensões mais fundamentais e recomendações em matéria de política legislativa e políticas públicas. Situação: Em andamento Natureza: Projetos de pesquisa Integrantes: Daniel Veloso Hirata (Responsável); ; Financiador(es): MINISTERIO DA JUSTICA E SEGURANCA PUBLICA-MJSP_PPPROV . </w:t>
      </w:r>
    </w:p>
    <w:p w14:paraId="0B15EC38" w14:textId="77777777" w:rsidR="004F5454" w:rsidRPr="004F5454" w:rsidRDefault="00EC2B32" w:rsidP="004F5454">
      <w:pPr>
        <w:pStyle w:val="PargrafodaLista"/>
        <w:numPr>
          <w:ilvl w:val="0"/>
          <w:numId w:val="17"/>
        </w:numPr>
        <w:tabs>
          <w:tab w:val="left" w:pos="846"/>
        </w:tabs>
        <w:ind w:right="146"/>
        <w:jc w:val="both"/>
        <w:rPr>
          <w:b/>
          <w:bCs/>
          <w:sz w:val="24"/>
        </w:rPr>
      </w:pPr>
      <w:r w:rsidRPr="004F5454">
        <w:rPr>
          <w:b/>
          <w:bCs/>
          <w:sz w:val="24"/>
        </w:rPr>
        <w:t xml:space="preserve">2025 - Atual </w:t>
      </w:r>
    </w:p>
    <w:p w14:paraId="256AAD34" w14:textId="6313D4A4" w:rsidR="00EC2B32" w:rsidRDefault="00EC2B32" w:rsidP="004F5454">
      <w:pPr>
        <w:pStyle w:val="PargrafodaLista"/>
        <w:tabs>
          <w:tab w:val="left" w:pos="846"/>
        </w:tabs>
        <w:ind w:left="860" w:right="146" w:firstLine="0"/>
        <w:jc w:val="both"/>
        <w:rPr>
          <w:sz w:val="24"/>
        </w:rPr>
      </w:pPr>
      <w:r w:rsidRPr="00EC2B32">
        <w:rPr>
          <w:sz w:val="24"/>
        </w:rPr>
        <w:t xml:space="preserve">Políticas de Drogas no Brasil: custos, direitos e percepções Descrição: O objeto  é a realização de três pesquisas acadêmico-científicas sobre diferentes aspectos da política de drogas no Brasil: a estimativa do custo econômico da implementação da Lei de Drogas para o Sistema de Justiça Criminal no país; a coleta, documentação e análise dos efeitos da decisão do Supremo Tribunal Federal (STF), no Recurso Extraordinário 635659, que trata da descriminalização do porte de cannabis para uso pessoal, no Sistema de Justiça Criminal; e a compreensão da percepção da população brasileira sobre a atual política de drogas, com ênfase nos processos de mudança das opiniões, tendo a vista a centralidade da questão do estigma na fundamentação do RE 635659. Situação: Em andamento Natureza: Projetos de pesquisa Integrantes: Daniel Veloso Hirata (Responsável); ; Financiador(es): MINISTERIO DA JUSTICA E SEGURANCA PUBLICA-MJSP_PPPROV . </w:t>
      </w:r>
    </w:p>
    <w:p w14:paraId="247C738E" w14:textId="77777777" w:rsidR="004F5454" w:rsidRPr="004F5454" w:rsidRDefault="00EC2B32" w:rsidP="004F5454">
      <w:pPr>
        <w:pStyle w:val="PargrafodaLista"/>
        <w:numPr>
          <w:ilvl w:val="0"/>
          <w:numId w:val="17"/>
        </w:numPr>
        <w:tabs>
          <w:tab w:val="left" w:pos="846"/>
        </w:tabs>
        <w:ind w:right="146"/>
        <w:jc w:val="both"/>
        <w:rPr>
          <w:b/>
          <w:bCs/>
          <w:sz w:val="24"/>
        </w:rPr>
      </w:pPr>
      <w:r w:rsidRPr="004F5454">
        <w:rPr>
          <w:b/>
          <w:bCs/>
          <w:sz w:val="24"/>
          <w:lang w:val="en-US"/>
        </w:rPr>
        <w:t xml:space="preserve">2024 - </w:t>
      </w:r>
      <w:proofErr w:type="spellStart"/>
      <w:r w:rsidRPr="004F5454">
        <w:rPr>
          <w:b/>
          <w:bCs/>
          <w:sz w:val="24"/>
          <w:lang w:val="en-US"/>
        </w:rPr>
        <w:t>Atual</w:t>
      </w:r>
      <w:proofErr w:type="spellEnd"/>
      <w:r w:rsidRPr="004F5454">
        <w:rPr>
          <w:b/>
          <w:bCs/>
          <w:sz w:val="24"/>
          <w:lang w:val="en-US"/>
        </w:rPr>
        <w:t xml:space="preserve"> </w:t>
      </w:r>
    </w:p>
    <w:p w14:paraId="1A6F3D9E" w14:textId="5569E0EE" w:rsidR="00EC2B32" w:rsidRDefault="00EC2B32" w:rsidP="004F5454">
      <w:pPr>
        <w:pStyle w:val="PargrafodaLista"/>
        <w:tabs>
          <w:tab w:val="left" w:pos="846"/>
        </w:tabs>
        <w:ind w:left="860" w:right="146" w:firstLine="0"/>
        <w:jc w:val="both"/>
        <w:rPr>
          <w:sz w:val="24"/>
        </w:rPr>
      </w:pPr>
      <w:r w:rsidRPr="00EC2B32">
        <w:rPr>
          <w:sz w:val="24"/>
          <w:lang w:val="en-US"/>
        </w:rPr>
        <w:t xml:space="preserve">Mapa Histórico dos </w:t>
      </w:r>
      <w:proofErr w:type="spellStart"/>
      <w:r w:rsidRPr="00EC2B32">
        <w:rPr>
          <w:sz w:val="24"/>
          <w:lang w:val="en-US"/>
        </w:rPr>
        <w:t>Grupos</w:t>
      </w:r>
      <w:proofErr w:type="spellEnd"/>
      <w:r w:rsidRPr="00EC2B32">
        <w:rPr>
          <w:sz w:val="24"/>
          <w:lang w:val="en-US"/>
        </w:rPr>
        <w:t xml:space="preserve"> </w:t>
      </w:r>
      <w:proofErr w:type="spellStart"/>
      <w:r w:rsidRPr="00EC2B32">
        <w:rPr>
          <w:sz w:val="24"/>
          <w:lang w:val="en-US"/>
        </w:rPr>
        <w:t>Armados</w:t>
      </w:r>
      <w:proofErr w:type="spellEnd"/>
      <w:r w:rsidRPr="00EC2B32">
        <w:rPr>
          <w:sz w:val="24"/>
          <w:lang w:val="en-US"/>
        </w:rPr>
        <w:t xml:space="preserve"> do Rio de Janeiro </w:t>
      </w:r>
      <w:proofErr w:type="spellStart"/>
      <w:r w:rsidRPr="00EC2B32">
        <w:rPr>
          <w:sz w:val="24"/>
          <w:lang w:val="en-US"/>
        </w:rPr>
        <w:t>Descrição</w:t>
      </w:r>
      <w:proofErr w:type="spellEnd"/>
      <w:r w:rsidRPr="00EC2B32">
        <w:rPr>
          <w:sz w:val="24"/>
          <w:lang w:val="en-US"/>
        </w:rPr>
        <w:t>: Territorial control is one of the distinctive characteristics of the dynamics of armed groups in Rio de Janeiro and an unavoidable variable for public security and other urban policies. Based on the importance of evidence-based policies, the institutions involved in this project gathered in the project Map of armed groups in Rio de Janeiro in 2019 based on the rich, challenging and unexplored Disque-</w:t>
      </w:r>
      <w:proofErr w:type="spellStart"/>
      <w:r w:rsidRPr="00EC2B32">
        <w:rPr>
          <w:sz w:val="24"/>
          <w:lang w:val="en-US"/>
        </w:rPr>
        <w:t>Denúncia</w:t>
      </w:r>
      <w:proofErr w:type="spellEnd"/>
      <w:r w:rsidRPr="00EC2B32">
        <w:rPr>
          <w:sz w:val="24"/>
          <w:lang w:val="en-US"/>
        </w:rPr>
        <w:t xml:space="preserve"> database. This project proposes to consolidate this experience in an unpublished dataset that integrates the annual historical series of the map (since 2005) and its updating (from 2020 on). It also aims to cross-reference the map of armed groups with other databases on police operations, shootings, criminal reports and other important information already produced by internal and external partners. The final product will be a public tool designed to increase monitoring, transparency and decision-making capacity of various professionals in the field of public security. </w:t>
      </w:r>
      <w:r w:rsidRPr="00EC2B32">
        <w:rPr>
          <w:sz w:val="24"/>
        </w:rPr>
        <w:t xml:space="preserve">Situação: Em andamento Natureza: Projetos de pesquisa </w:t>
      </w:r>
      <w:r w:rsidRPr="00EC2B32">
        <w:rPr>
          <w:sz w:val="24"/>
        </w:rPr>
        <w:lastRenderedPageBreak/>
        <w:t xml:space="preserve">Alunos envolvidos: Graduação (2); Integrantes: Daniel Veloso Hirata (Responsável); ; Financiador(es): Open Society Foundation-OSF . </w:t>
      </w:r>
    </w:p>
    <w:p w14:paraId="0D662665" w14:textId="77777777" w:rsidR="004F5454" w:rsidRPr="004F5454" w:rsidRDefault="00EC2B32" w:rsidP="004F5454">
      <w:pPr>
        <w:pStyle w:val="PargrafodaLista"/>
        <w:numPr>
          <w:ilvl w:val="0"/>
          <w:numId w:val="17"/>
        </w:numPr>
        <w:tabs>
          <w:tab w:val="left" w:pos="846"/>
        </w:tabs>
        <w:ind w:right="146"/>
        <w:jc w:val="both"/>
        <w:rPr>
          <w:b/>
          <w:bCs/>
          <w:sz w:val="24"/>
        </w:rPr>
      </w:pPr>
      <w:r w:rsidRPr="004F5454">
        <w:rPr>
          <w:b/>
          <w:bCs/>
          <w:sz w:val="24"/>
        </w:rPr>
        <w:t xml:space="preserve">2024 - Atual </w:t>
      </w:r>
    </w:p>
    <w:p w14:paraId="6BFC3252" w14:textId="22DB9974" w:rsidR="00EC2B32" w:rsidRDefault="00EC2B32" w:rsidP="004F5454">
      <w:pPr>
        <w:pStyle w:val="PargrafodaLista"/>
        <w:tabs>
          <w:tab w:val="left" w:pos="846"/>
        </w:tabs>
        <w:ind w:left="860" w:right="146" w:firstLine="0"/>
        <w:jc w:val="both"/>
        <w:rPr>
          <w:sz w:val="24"/>
        </w:rPr>
      </w:pPr>
      <w:r w:rsidRPr="00EC2B32">
        <w:rPr>
          <w:sz w:val="24"/>
        </w:rPr>
        <w:t xml:space="preserve">Mercados ilegais e redes criminais no Rio de Janeiro Descrição: A presente proposta visa ao mapeamento das redes sociais dos grupos armados que atuam no estado do Rio de Janeiro com especial foco para os diversos grupos que recebem a alcunha de milícias. O Mapa Histórico dos Grupos Armados no Rio de Janeiro (Hirata et ali, 2022), realizado pelo GENI/UFF e o Instituto Fogo Cruzado revelou que esses grupos são os principais responsáveis pela expansão do controle territorial armado na Região Metropolitana do Rio de Janeiro, tendo apresentado um crescimento de 387 do território sob seu controle entre 2005 e 2021, passando a controlar 50 dos territórios sob domínio armado na Região Metropolitana do Rio de Janeiro. Com efeito, o termo "milícia" abarca uma realidade complexa e remete a uma variedade de grupos que apresentam dinâmicas próprias de aliança e disputa. O Mapa, contudo, ainda não possibilitou identificar os diferentes grupos classificados como milícias ou tampouco conhecer detalhes sobre o modus operandi desses grupos, os mercados que operam e as relações com atores estatais, empresariais e societais que viabilizam os seus negócios. Pretende-se, portanto, avançar nesse trabalho de mapeamento a fim de que se conheça em maiores detalhes o fenômeno do controle territorial armado de forma geral e das milícias em particular.atuam no estado do Rio de Janeiro com especial foco para os diversos grupos que recebem a alcunha de milícias. O Mapa Histórico dos Grupos Armados no Rio de Janeiro (Hirata et ali, 2022), realizado pelo GENI/UFF e o Instituto Fogo Cruzado revelou que esses grupos são os principais responsáveis pela expansão do controle territorial armado na Região Metropolitana do Rio de Janeiro, tendo apresentado um crescimento de 387 do território sob seu controle entre 2005 e 2021, passando a controlar 50 dos territórios sob domínio armado na Região Metropolitana do Rio de Janeiro. Com efeito, o termo "milícia" abarca uma realidade complexa e remete a uma variedade de grupos que apresentam dinâmicas próprias de aliança e disputa. O Mapa, contudo, ainda não possibilitou identificar os diferentes grupos classificados como milícias ou tampouco conhecer detalhes sobre o modus operandi desses grupos, os mercados que operam e as relações com atores estatais, empresariais e societais que viabilizam os seus negócios. Pretende-se, portanto, avançar nesse trabalho de mapeamento a fim de que se conheça em maiores detalhes o fenômeno do controle territorial armado de forma geral e das milícias em particular. Situação: Em andamento Natureza: Projetos de pesquisa Alunos envolvidos: Graduação (2); Mestrado profissionalizante (1); Doutorado (2); Integrantes: Daniel Veloso Hirata (Responsável); ; Financiador(es): Universidade Federal Fluminense-UFF . </w:t>
      </w:r>
    </w:p>
    <w:p w14:paraId="3FB8316F" w14:textId="6611180B" w:rsidR="004F5454" w:rsidRPr="004F5454" w:rsidRDefault="00EC2B32" w:rsidP="004F5454">
      <w:pPr>
        <w:pStyle w:val="PargrafodaLista"/>
        <w:numPr>
          <w:ilvl w:val="0"/>
          <w:numId w:val="17"/>
        </w:numPr>
        <w:tabs>
          <w:tab w:val="left" w:pos="846"/>
        </w:tabs>
        <w:ind w:right="146"/>
        <w:jc w:val="both"/>
        <w:rPr>
          <w:b/>
          <w:bCs/>
          <w:sz w:val="24"/>
        </w:rPr>
      </w:pPr>
      <w:r w:rsidRPr="004F5454">
        <w:rPr>
          <w:b/>
          <w:bCs/>
          <w:sz w:val="24"/>
        </w:rPr>
        <w:t xml:space="preserve">2023 </w:t>
      </w:r>
      <w:r w:rsidR="004F5454" w:rsidRPr="004F5454">
        <w:rPr>
          <w:b/>
          <w:bCs/>
          <w:sz w:val="24"/>
        </w:rPr>
        <w:t>–</w:t>
      </w:r>
      <w:r w:rsidRPr="004F5454">
        <w:rPr>
          <w:b/>
          <w:bCs/>
          <w:sz w:val="24"/>
        </w:rPr>
        <w:t xml:space="preserve"> Atual</w:t>
      </w:r>
    </w:p>
    <w:p w14:paraId="1A9DA49E" w14:textId="12F21E81" w:rsidR="00CD36E5" w:rsidRDefault="00EC2B32" w:rsidP="004F5454">
      <w:pPr>
        <w:pStyle w:val="PargrafodaLista"/>
        <w:tabs>
          <w:tab w:val="left" w:pos="846"/>
        </w:tabs>
        <w:ind w:left="860" w:right="146" w:firstLine="0"/>
        <w:jc w:val="both"/>
        <w:rPr>
          <w:sz w:val="24"/>
        </w:rPr>
      </w:pPr>
      <w:r w:rsidRPr="00EC2B32">
        <w:rPr>
          <w:sz w:val="24"/>
        </w:rPr>
        <w:t xml:space="preserve">Construindo ferramentas para a pesquisa forense, a produção de dados e evidências e a atenção psicossocial em situações de graves violações aos direitos humanos no Rio de Janeiro Descrição: Projeto de pesquisa multidisciplinar que tem como objeto de investigação os casos de violência de Estado no município do Rio de Janeiro e visa à construção de metodologias para a pesquisa e qualificação de quadros para a produção de dados e evidências sobre os casos </w:t>
      </w:r>
      <w:r w:rsidRPr="00EC2B32">
        <w:rPr>
          <w:sz w:val="24"/>
        </w:rPr>
        <w:lastRenderedPageBreak/>
        <w:t>de mortes cometidas durante operações policiais e para a atenção psicossocial de pessoas afetadas pela violência de Estado, a partir de três distintos e complementares eixos prioritários de ação, a saber: (1) produção e análise de dados sobre violações aos direitos humanos; (2) pesquisa forense e produção de evidências de violações aos direitos humanos, a fim de subsidiar as reivindicações públicas de direitos por parte de pessoas afetadas pela violência; e (3) atenção psicossocial a pessoas afetadas pela violência de Estado no âmbito do SUS e SUAS. Partindo da premissa de que a pesquisa científico-social desempenha papel fundamental para a avaliação, questionamento e aprimoramento das políticas públicas, contribuindo para a consolidação da democracia no Brasil, o presente projeto pretende colocar a produção do conhecimento científico a serviço da defesa dos direitos humanos, fomentando e incidindo no debate público sobre a violência estatal. Situação: Em andamento Natureza: Projetos de pesquisa Integrantes: Daniel Veloso Hirata (Responsável); ; Financiador(es): MINISTERIO DAS MULHERES, DA IGUALDADE RACIAL, DA J-MIR</w:t>
      </w:r>
      <w:r w:rsidR="004F5454">
        <w:rPr>
          <w:sz w:val="24"/>
        </w:rPr>
        <w:t>.</w:t>
      </w:r>
    </w:p>
    <w:p w14:paraId="26E0D7E3" w14:textId="77777777" w:rsidR="004F5454" w:rsidRPr="004F5454" w:rsidRDefault="00EC2B32" w:rsidP="004F5454">
      <w:pPr>
        <w:pStyle w:val="PargrafodaLista"/>
        <w:numPr>
          <w:ilvl w:val="0"/>
          <w:numId w:val="17"/>
        </w:numPr>
        <w:tabs>
          <w:tab w:val="left" w:pos="846"/>
        </w:tabs>
        <w:ind w:right="146"/>
        <w:jc w:val="both"/>
        <w:rPr>
          <w:b/>
          <w:bCs/>
          <w:sz w:val="24"/>
        </w:rPr>
      </w:pPr>
      <w:r w:rsidRPr="004F5454">
        <w:rPr>
          <w:b/>
          <w:bCs/>
          <w:sz w:val="24"/>
          <w:lang w:val="en-US"/>
        </w:rPr>
        <w:t xml:space="preserve">2021 - 2022 </w:t>
      </w:r>
    </w:p>
    <w:p w14:paraId="72D5EE56" w14:textId="1AC6F2F0" w:rsidR="00CD36E5" w:rsidRDefault="00EC2B32" w:rsidP="004F5454">
      <w:pPr>
        <w:pStyle w:val="PargrafodaLista"/>
        <w:tabs>
          <w:tab w:val="left" w:pos="846"/>
        </w:tabs>
        <w:ind w:left="860" w:right="146" w:firstLine="0"/>
        <w:jc w:val="both"/>
        <w:rPr>
          <w:sz w:val="24"/>
        </w:rPr>
      </w:pPr>
      <w:r w:rsidRPr="00EC2B32">
        <w:rPr>
          <w:sz w:val="24"/>
          <w:lang w:val="en-US"/>
        </w:rPr>
        <w:t xml:space="preserve">Police special operations and armed criminal  groups in Rio de Janeiro </w:t>
      </w:r>
      <w:proofErr w:type="spellStart"/>
      <w:r w:rsidRPr="00EC2B32">
        <w:rPr>
          <w:sz w:val="24"/>
          <w:lang w:val="en-US"/>
        </w:rPr>
        <w:t>Descrição</w:t>
      </w:r>
      <w:proofErr w:type="spellEnd"/>
      <w:r w:rsidRPr="00EC2B32">
        <w:rPr>
          <w:sz w:val="24"/>
          <w:lang w:val="en-US"/>
        </w:rPr>
        <w:t xml:space="preserve">: This research proposal is aimed at seeking support for the Grupo de </w:t>
      </w:r>
      <w:proofErr w:type="spellStart"/>
      <w:r w:rsidRPr="00EC2B32">
        <w:rPr>
          <w:sz w:val="24"/>
          <w:lang w:val="en-US"/>
        </w:rPr>
        <w:t>Estudos</w:t>
      </w:r>
      <w:proofErr w:type="spellEnd"/>
      <w:r w:rsidRPr="00EC2B32">
        <w:rPr>
          <w:sz w:val="24"/>
          <w:lang w:val="en-US"/>
        </w:rPr>
        <w:t xml:space="preserve"> dos </w:t>
      </w:r>
      <w:proofErr w:type="spellStart"/>
      <w:r w:rsidRPr="00EC2B32">
        <w:rPr>
          <w:sz w:val="24"/>
          <w:lang w:val="en-US"/>
        </w:rPr>
        <w:t>NovosIlegalismos</w:t>
      </w:r>
      <w:proofErr w:type="spellEnd"/>
      <w:r w:rsidRPr="00EC2B32">
        <w:rPr>
          <w:sz w:val="24"/>
          <w:lang w:val="en-US"/>
        </w:rPr>
        <w:t xml:space="preserve"> - GENI (Research Group of New </w:t>
      </w:r>
      <w:proofErr w:type="spellStart"/>
      <w:r w:rsidRPr="00EC2B32">
        <w:rPr>
          <w:sz w:val="24"/>
          <w:lang w:val="en-US"/>
        </w:rPr>
        <w:t>Illegalisms</w:t>
      </w:r>
      <w:proofErr w:type="spellEnd"/>
      <w:r w:rsidRPr="00EC2B32">
        <w:rPr>
          <w:sz w:val="24"/>
          <w:lang w:val="en-US"/>
        </w:rPr>
        <w:t xml:space="preserve">) from Fluminense Federal University -UFF, Brazil, coordinated by Professor Daniel Veloso Hirata, to conduct a scientific investigation on the impact of the so-called “police special operations” on crime rates and disputes among criminal armed groups of drug traffickers and racketeers in Rio de Janeiro, Brazil. The objective of this research proposal </w:t>
      </w:r>
      <w:proofErr w:type="gramStart"/>
      <w:r w:rsidRPr="00EC2B32">
        <w:rPr>
          <w:sz w:val="24"/>
          <w:lang w:val="en-US"/>
        </w:rPr>
        <w:t>in</w:t>
      </w:r>
      <w:proofErr w:type="gramEnd"/>
      <w:r w:rsidRPr="00EC2B32">
        <w:rPr>
          <w:sz w:val="24"/>
          <w:lang w:val="en-US"/>
        </w:rPr>
        <w:t xml:space="preserve"> to produce evidence-based knowledge to sustain the public debate about the effects of police special operations on the issue of urban crime in Rio de Janeiro. Although police special operations cause serious collateral </w:t>
      </w:r>
      <w:proofErr w:type="gramStart"/>
      <w:r w:rsidRPr="00EC2B32">
        <w:rPr>
          <w:sz w:val="24"/>
          <w:lang w:val="en-US"/>
        </w:rPr>
        <w:t>damages</w:t>
      </w:r>
      <w:proofErr w:type="gramEnd"/>
      <w:r w:rsidRPr="00EC2B32">
        <w:rPr>
          <w:sz w:val="24"/>
          <w:lang w:val="en-US"/>
        </w:rPr>
        <w:t xml:space="preserve"> and result in thousands of deaths, they are not quantified and accounted for by official records. Moved by the data activism perspective, GENI/UFF has engaged in producing an original database on police special operations that yet needs to be improved and continued, and compared with other databases in order to address the impact of such police operations on the incidence of criminal offenses and the conflicts between criminal groups over the control of legal and illegal markets in poor neighborhoods. Our goal is to produce data that may support collective actions </w:t>
      </w:r>
      <w:proofErr w:type="spellStart"/>
      <w:r w:rsidRPr="00EC2B32">
        <w:rPr>
          <w:sz w:val="24"/>
          <w:lang w:val="en-US"/>
        </w:rPr>
        <w:t>aimedat</w:t>
      </w:r>
      <w:proofErr w:type="spellEnd"/>
      <w:r w:rsidRPr="00EC2B32">
        <w:rPr>
          <w:sz w:val="24"/>
          <w:lang w:val="en-US"/>
        </w:rPr>
        <w:t xml:space="preserve"> promoting democracy, human rights and peace in Brazil. </w:t>
      </w:r>
      <w:r w:rsidRPr="00EC2B32">
        <w:rPr>
          <w:sz w:val="24"/>
        </w:rPr>
        <w:t xml:space="preserve">Situação: Concluído Natureza: Projetos de pesquisa Integrantes: Daniel Veloso Hirata (Responsável); ;  CHRISTOPH GRILLO, CAROLINA;  Rafaella Carvalho da Rocha Financiador(es): Harry Frank Guggenheim Foundation-HFG . </w:t>
      </w:r>
    </w:p>
    <w:p w14:paraId="3B00DC33"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2021 - Atual </w:t>
      </w:r>
    </w:p>
    <w:p w14:paraId="7D1B1017" w14:textId="2B0C5670" w:rsidR="00CD36E5" w:rsidRDefault="00EC2B32" w:rsidP="00E15546">
      <w:pPr>
        <w:pStyle w:val="PargrafodaLista"/>
        <w:tabs>
          <w:tab w:val="left" w:pos="846"/>
        </w:tabs>
        <w:ind w:left="860" w:right="146" w:firstLine="0"/>
        <w:jc w:val="both"/>
        <w:rPr>
          <w:sz w:val="24"/>
        </w:rPr>
      </w:pPr>
      <w:r w:rsidRPr="00EC2B32">
        <w:rPr>
          <w:sz w:val="24"/>
        </w:rPr>
        <w:t xml:space="preserve">Operações policiais na RMRJ: avaliação e monitoramento Descrição: A presente proposta visa à concessão de recursos para o Grupo de Estudos dos Novos Ilegalismos da Universidade Federal Fluminense (GENI/UFF) para a realização de pesquisa sobre operações policiais na Região Metropolitana do Rio de Janeiro. O GENI/UFF é um grupo de pesquisas emergente, que vem se destacando no espaço público por sua contribuição para a instrução de ações judiciais que tramitam no Supremo Tribunal Federal e na Corte Interamericana de Direitos Humanos. Inspirados pela perspectiva do ativismo de dados, os pesquisadores </w:t>
      </w:r>
      <w:r w:rsidRPr="00EC2B32">
        <w:rPr>
          <w:sz w:val="24"/>
        </w:rPr>
        <w:lastRenderedPageBreak/>
        <w:t xml:space="preserve">do GENI/UFF vêm produzindo dados quantitativos alternativos e complementares às estatísticas oficiais, quantificando eventos que escapam à inscrição estatal, como é o caso das operações policiais de incursão armada em favelas e bairros periféricos do Rio de Janeiro. A base de dados sobre operações policiais do GENI/UFF tem embasado decisões judiciais e medidas de redução da letalidade decorrente de ações policiais e pretende-se, por meio do apoio da FAPERJ, aprimorar a qualidade e amplitude dos dados, constituir fluxos regulares de alimentação da base e produzir Descrição: A presente proposta visa à concessão de recursos para o Grupo de Estudos dos Novos Ilegalismos da Universidade Federal Fluminense (GENI/UFF) para a realização de pesquisa sobre operações policiais na Região Metropolitana do Rio de Janeiro. O GENI/UFF é um grupo de pesquisas emergente, que vem se destacando no espaço público por sua contribuição para a instrução de ações judiciais que tramitam no Supremo Tribunal Federal e na Corte Interamericana de Direitos Humanos. Inspirados pela perspectiva do ativismo de dados, os pesquisadores do GENI/UFF vêm produzindo dados quantitativos alternativos e complementares às estatísticas oficiais, quantificando eventos que escapam à inscrição estatal, como é o caso das operações policiais de incursão armada em favelas e bairros periféricos do Rio de Janeiro. A base de dados sobre operações policiais do GENI/UFF tem embasado decisões judiciais e medidas de redução da letalidade decorrente de ações policiais e pretende-se, por meio do apoio da FAPERJ, aprimorar a qualidade e amplitude dos dados, constituir fluxos regulares de alimentação da base e produzir indicadores de eficiência e eficácia capazes de orientar políticas públicas. Situação: Em andamento Natureza: Projetos de pesquisa Integrantes: Daniel Veloso Hirata (Responsável); ;  Fernando Rabossi;  Diogo Azevedo Lyra;  Antonio Carlos Rafael Barbosa;  Pedro Heitor Barros Geraldo;  Frederico Policarpo de Mendonça Filho;  Carolina Christoph Grillo;  DIRK, RENATO;  Lenin dos Santos Pires;  Joana Domingues Vargas;  Bruno de Vasconcelos Cardoso Financiador(es): Fundação Carlos Chagas Filho de Amparo à Pesquisa do Estado do RJ-FAPERJ . </w:t>
      </w:r>
    </w:p>
    <w:p w14:paraId="6A136FC3"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2020 - 2021 </w:t>
      </w:r>
    </w:p>
    <w:p w14:paraId="5B5C6737" w14:textId="06B36981" w:rsidR="00CD36E5" w:rsidRDefault="00EC2B32" w:rsidP="00E15546">
      <w:pPr>
        <w:pStyle w:val="PargrafodaLista"/>
        <w:tabs>
          <w:tab w:val="left" w:pos="846"/>
        </w:tabs>
        <w:ind w:left="860" w:right="146" w:firstLine="0"/>
        <w:jc w:val="both"/>
        <w:rPr>
          <w:sz w:val="24"/>
        </w:rPr>
      </w:pPr>
      <w:r w:rsidRPr="00EC2B32">
        <w:rPr>
          <w:sz w:val="24"/>
        </w:rPr>
        <w:t xml:space="preserve">UNODC - Education for Justice (E4J) Initiative Grant Programme for Higher Education Institutions Descrição: E4J Initiative Modules Series on Organized Crime and Firearms: Workshop for University Lecturers - Brazil Situação: Concluído Natureza: Projetos de pesquisa Integrantes: Daniel Veloso Hirata (Responsável); ;  Diogo Azevedo Lyra;  Renato Coelho Dirk;  CHRISTOPH GRILLO, CAROLINA Financiador(es): United Nations Office on Drugs and Crime (UNODC)-UNODC . </w:t>
      </w:r>
    </w:p>
    <w:p w14:paraId="4599F0EA"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2020 </w:t>
      </w:r>
      <w:r w:rsidR="00CD36E5" w:rsidRPr="00E15546">
        <w:rPr>
          <w:b/>
          <w:bCs/>
          <w:sz w:val="24"/>
        </w:rPr>
        <w:t>–</w:t>
      </w:r>
      <w:r w:rsidRPr="00E15546">
        <w:rPr>
          <w:b/>
          <w:bCs/>
          <w:sz w:val="24"/>
        </w:rPr>
        <w:t xml:space="preserve"> 2020</w:t>
      </w:r>
    </w:p>
    <w:p w14:paraId="5898AAC2" w14:textId="3DBC2257" w:rsidR="00CD36E5" w:rsidRDefault="00EC2B32" w:rsidP="00E15546">
      <w:pPr>
        <w:pStyle w:val="PargrafodaLista"/>
        <w:tabs>
          <w:tab w:val="left" w:pos="846"/>
        </w:tabs>
        <w:ind w:left="860" w:right="146" w:firstLine="0"/>
        <w:jc w:val="both"/>
        <w:rPr>
          <w:sz w:val="24"/>
        </w:rPr>
      </w:pPr>
      <w:r w:rsidRPr="00EC2B32">
        <w:rPr>
          <w:sz w:val="24"/>
        </w:rPr>
        <w:t xml:space="preserve">Descrição:  A expansão das milícias no Rio de Janeiro: uso da força estatal, mercado imobiliário e grupos armados O presente projeto tem como objetivo perscrutar as bases políticas e econômicas dos grupos criminais armados conhecidos como “milícias” durante o período de 2005-2020 na Região Metropolitana do Rio de Janeiro. Para tanto, serão mobilizadas bases de dados referentes à valorização imobiliária, o direcionamento do uso da força do Estado e a presença de diferentes grupos armados em territórios da RMRJ. Pretende-se, a partir desses dados, analisar como se deu a expansão das milícias nos últimos </w:t>
      </w:r>
      <w:r w:rsidRPr="00EC2B32">
        <w:rPr>
          <w:sz w:val="24"/>
        </w:rPr>
        <w:lastRenderedPageBreak/>
        <w:t xml:space="preserve">15 anos, prospectando as suas relações com os mercados imobiliários e com os instrumentos coercitivos do Estado. O projeto é um esforço articulado de diferentes grupos de pesquisa com a intenção de produção de conhecimento qualificado na área de segurança pública, mas também subsidiará o debate público acerca da violência, habitação e políticas públicas. Situação: Concluído Natureza: Projetos de pesquisa Integrantes: Daniel Veloso Hirata (Responsável); ;  Renato Coelho Dirk;  CHRISTOPH GRILLO, CAROLINA Financiador(es): Universidade Federal Fluminense-UFF . </w:t>
      </w:r>
    </w:p>
    <w:p w14:paraId="06C03353" w14:textId="6C2A89A0"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2019 </w:t>
      </w:r>
      <w:r w:rsidR="00E15546" w:rsidRPr="00E15546">
        <w:rPr>
          <w:b/>
          <w:bCs/>
          <w:sz w:val="24"/>
        </w:rPr>
        <w:t>–</w:t>
      </w:r>
      <w:r w:rsidRPr="00E15546">
        <w:rPr>
          <w:b/>
          <w:bCs/>
          <w:sz w:val="24"/>
        </w:rPr>
        <w:t xml:space="preserve"> 2021</w:t>
      </w:r>
    </w:p>
    <w:p w14:paraId="6F123D58" w14:textId="7F265728" w:rsidR="00CD36E5" w:rsidRDefault="00EC2B32" w:rsidP="00E15546">
      <w:pPr>
        <w:pStyle w:val="PargrafodaLista"/>
        <w:tabs>
          <w:tab w:val="left" w:pos="846"/>
        </w:tabs>
        <w:ind w:left="860" w:right="146" w:firstLine="0"/>
        <w:jc w:val="both"/>
        <w:rPr>
          <w:sz w:val="24"/>
        </w:rPr>
      </w:pPr>
      <w:r w:rsidRPr="00EC2B32">
        <w:rPr>
          <w:sz w:val="24"/>
        </w:rPr>
        <w:t xml:space="preserve">Arte e cultura, mercados e desenvolvimento e práticas estatais: consolidação dos grupos de pesquisa do Programa de Pós-Graduação em Sociologia da UFF. Descrição: O presente projeto tem como objetivo a atualização da infraestrutura dos grupos de pesquisa que reúnem os docentes permanentes do Programa de Pós-Graduação em Sociologia da Universidade Federal Fluminense (PPGS-UFF). Os grupos de pesquisa em atuação são os seguintes: Estratégias para o Desenvolvimento, Estado e Pensamento Sócio-Político (EDESP); Fronteiras e Transformações das Práticas Estatais e Políticas (Fronteiras); Grupo de Estudos em Desenvolvimento do Sul Fluminense (GEDESF); e Núcleo de Estudos Cidadania, Trabalho e Arte (NECTAR). O conjunto de temas propostos no título do projeto abarcam as principais questões abordadas nas linhas de pesquisa do programa, constituindo-se nos eixos em tornos dos quais os grupos e respectivos pesquisadores desenvolvem seus projetos específicos. Situação: Concluído Natureza: Projetos de pesquisa Integrantes: Daniel Veloso Hirata;  Alessandro Leme;  André Dumans;  Christina Vital;  Cristiano Monteiro (Responsável);  Jorge de la Barre;  Lígia Dabul;  Luis Carlos Fridman;  Marcos Otávio Bezerra;  Raphael Lima;  Valter Oliveira . </w:t>
      </w:r>
    </w:p>
    <w:p w14:paraId="4F662FA0"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2019 </w:t>
      </w:r>
      <w:r w:rsidR="00CD36E5" w:rsidRPr="00E15546">
        <w:rPr>
          <w:b/>
          <w:bCs/>
          <w:sz w:val="24"/>
        </w:rPr>
        <w:t>–</w:t>
      </w:r>
      <w:r w:rsidRPr="00E15546">
        <w:rPr>
          <w:b/>
          <w:bCs/>
          <w:sz w:val="24"/>
        </w:rPr>
        <w:t xml:space="preserve"> 2020</w:t>
      </w:r>
    </w:p>
    <w:p w14:paraId="2DBCD05C" w14:textId="1E3DF85A" w:rsidR="00CD36E5" w:rsidRDefault="00EC2B32" w:rsidP="00E15546">
      <w:pPr>
        <w:pStyle w:val="PargrafodaLista"/>
        <w:tabs>
          <w:tab w:val="left" w:pos="846"/>
        </w:tabs>
        <w:ind w:left="860" w:right="146" w:firstLine="0"/>
        <w:jc w:val="both"/>
        <w:rPr>
          <w:sz w:val="24"/>
        </w:rPr>
      </w:pPr>
      <w:r w:rsidRPr="00EC2B32">
        <w:rPr>
          <w:sz w:val="24"/>
        </w:rPr>
        <w:t xml:space="preserve">Roubos, proteção patrimonial e letalidade no Rio de Janeiro Descrição: Contribuir para a defesa dos direitos humanos em geral e do direito a vida em particular por meio da crítica às políticas de segurança pública no Rio de Janeiro: esclarecer e qualificar as relações entre as práticas de execuções extrajudiciais e o direcionamento do uso da força em operações policiais e militares para a proteção patrimonial em detrimento da defesa da vida.Descrição: Contribuir para a defesa dos direitos humanos em geral e do direito a vida em particular por meio da crítica às políticas de segurança pública no Rio de Janeiro: esclarecer e qualificar as relações entre as práticas de execuções extrajudiciais e o direcionamento do uso da força em operações policiais e militares para a proteção patrimonial em detrimento da defesa da vida. Situação: Concluído Natureza: Projetos de pesquisa Alunos envolvidos: Mestrado acadêmico (2); Integrantes: Daniel Veloso Hirata (Responsável); ;  Carolina Christoph Grillo;  Renato Coelho Dirk;  Maria Isabel Couto ;  Cecilia Olliveira;  Mariana dos Santos Viana;  Gabriel Gordo Alcantara;  Fernanda Gobbi Financiador(es): Fundação Heinrich Boll-HBS . </w:t>
      </w:r>
    </w:p>
    <w:p w14:paraId="5D0C3671"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2019 </w:t>
      </w:r>
      <w:r w:rsidR="00CD36E5" w:rsidRPr="00E15546">
        <w:rPr>
          <w:b/>
          <w:bCs/>
          <w:sz w:val="24"/>
        </w:rPr>
        <w:t>–</w:t>
      </w:r>
      <w:r w:rsidRPr="00E15546">
        <w:rPr>
          <w:b/>
          <w:bCs/>
          <w:sz w:val="24"/>
        </w:rPr>
        <w:t xml:space="preserve"> Atual</w:t>
      </w:r>
    </w:p>
    <w:p w14:paraId="3AD74493" w14:textId="38916578" w:rsidR="00CD36E5" w:rsidRDefault="00EC2B32" w:rsidP="00E15546">
      <w:pPr>
        <w:pStyle w:val="PargrafodaLista"/>
        <w:tabs>
          <w:tab w:val="left" w:pos="846"/>
        </w:tabs>
        <w:ind w:left="860" w:right="146" w:firstLine="0"/>
        <w:jc w:val="both"/>
        <w:rPr>
          <w:sz w:val="24"/>
        </w:rPr>
      </w:pPr>
      <w:r w:rsidRPr="00EC2B32">
        <w:rPr>
          <w:sz w:val="24"/>
        </w:rPr>
        <w:t xml:space="preserve">Mapa Histórico dos Grupos Armados do Rio de Janeiro Descrição: O controle territorial é uma das características históricas e distintivas da dinâmica dos grupos armados no Rio de Janeiro e variável incontornável não só para a área de </w:t>
      </w:r>
      <w:r w:rsidRPr="00EC2B32">
        <w:rPr>
          <w:sz w:val="24"/>
        </w:rPr>
        <w:lastRenderedPageBreak/>
        <w:t xml:space="preserve">segurança pública, mas também importante para outras políticas públicas urbanas, desde transporte e habitação à educação e cultura. Partindo da importância de políticas públicas orientadas por diagnósticos precisos e baseados em dados e evidências científicas, o Fogo Cruzado, o Grupo de Estudos dos Novos Ilegalismos da Universidade Federal Fluminense (GENI/UFF), o Núcleo de Estudos da Violência da Universidade de São Paulo (NEV/USP) e o Pista News se reuniram no projeto Mapa dos grupos armados do Rio de Janeiro para uma experiência piloto de elaboração cartográfica para o ano de 2019. Este projeto propõe consolidar esta experiência em uma plataforma que integre a série histórica anual do mapa (desde 2005) e sua atualização (a partir de 2020). O público alvo do projeto são pesquisadores de universidades brasileiras e estrangeiras, operadores do sistema de justiça criminal, profissionais da segurança pública, jornalistas e a opinião pública em geral. Também é objetivo estabelecer, na mesma plataforma, a possibilidade de cruzamento da cartografia dos grupos armados com informações sobre operações policiais, tiroteios e ocorrências criminais que os parceiros internos e externos do projeto já produzem regularmente. Em uma página da internet a plataforma deixará disponíveis esses dados oferecendo a possibilidade interativa de criar mapas, gráficos e tabelas. O produto pretende ser um centro de disponibilização de informações e uma referência para que se possam realizar análises, diagnósticos e avaliações voltadas para as políticas públicas, integrando diversos tipos de dados públicos e aumentando a capacidade de monitoramento, transparência e decisões de diversos profissionais interessados na área de segurança pública. Situação: Em andamento Natureza: Projetos de pesquisa Integrantes: Daniel Veloso Hirata (Responsável); ;  Rafael Godoi;  Maria Isabel Couto ;  Carolina Christoph Grillo;  Renato Dirk;  Ana Luisa Lima Silvestre da Silva;  Andreza de Souza Dias;  Angela Tepasse;  Beatriz Brum Domingues Dettmann;  Beatriz Nunes Ramalho da Rocha;  Caio de Lima Boa Morte;  Caio Terra;  Carla Bernadete Madureira Cruz;  Carolina Medeiros;  Cecília Oliveira;  David Maciel de Mello Neto;  Débora Diniz;  Diogo Lyra;  Diogo Santos;  Elizabeth Maria Feitosa da Rocha de Souza;  Felipe Gonçalves Amaral;  Gabriel dos Santos Duarte;  Gabrielli Thomaz;  Jéssica Leal;  Juliana Aguiar;  Karina Porto da Luz Chianello;  Lory Costa;  Luana Calzavara;  Lucas Gelape;  Lucas Madureira Cruz;  Marianna Araújo;  Mayara do Nascimento Ramos;  Michel Misse Filho;  Nandara Simas Frauches;  Patricia Luana Costa Araujo;  Rafael Silva de Barros;  Rafaela Freitas;  Rita Maria Cupertino Bastos;  Rogério Barbosa;  Victor Hugo Nogueira das Neves;  Yuri Eiras Financiador(es): Henrich Böll Foundation-HBS, Open Society Foundation-OSF . </w:t>
      </w:r>
    </w:p>
    <w:p w14:paraId="21D6CDF8"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lang w:val="en-US"/>
        </w:rPr>
        <w:t xml:space="preserve">2019 </w:t>
      </w:r>
      <w:r w:rsidR="00CD36E5" w:rsidRPr="00E15546">
        <w:rPr>
          <w:b/>
          <w:bCs/>
          <w:sz w:val="24"/>
          <w:lang w:val="en-US"/>
        </w:rPr>
        <w:t>–</w:t>
      </w:r>
      <w:r w:rsidRPr="00E15546">
        <w:rPr>
          <w:b/>
          <w:bCs/>
          <w:sz w:val="24"/>
          <w:lang w:val="en-US"/>
        </w:rPr>
        <w:t xml:space="preserve"> 2020</w:t>
      </w:r>
    </w:p>
    <w:p w14:paraId="2616C784" w14:textId="48A86A33" w:rsidR="00CD36E5" w:rsidRDefault="00EC2B32" w:rsidP="00E15546">
      <w:pPr>
        <w:pStyle w:val="PargrafodaLista"/>
        <w:tabs>
          <w:tab w:val="left" w:pos="846"/>
        </w:tabs>
        <w:ind w:left="860" w:right="146" w:firstLine="0"/>
        <w:jc w:val="both"/>
        <w:rPr>
          <w:sz w:val="24"/>
        </w:rPr>
      </w:pPr>
      <w:r w:rsidRPr="00EC2B32">
        <w:rPr>
          <w:sz w:val="24"/>
          <w:lang w:val="en-US"/>
        </w:rPr>
        <w:t xml:space="preserve">Mapa dos </w:t>
      </w:r>
      <w:proofErr w:type="spellStart"/>
      <w:r w:rsidRPr="00EC2B32">
        <w:rPr>
          <w:sz w:val="24"/>
          <w:lang w:val="en-US"/>
        </w:rPr>
        <w:t>Grupos</w:t>
      </w:r>
      <w:proofErr w:type="spellEnd"/>
      <w:r w:rsidRPr="00EC2B32">
        <w:rPr>
          <w:sz w:val="24"/>
          <w:lang w:val="en-US"/>
        </w:rPr>
        <w:t xml:space="preserve"> </w:t>
      </w:r>
      <w:proofErr w:type="spellStart"/>
      <w:r w:rsidRPr="00EC2B32">
        <w:rPr>
          <w:sz w:val="24"/>
          <w:lang w:val="en-US"/>
        </w:rPr>
        <w:t>Armados</w:t>
      </w:r>
      <w:proofErr w:type="spellEnd"/>
      <w:r w:rsidRPr="00EC2B32">
        <w:rPr>
          <w:sz w:val="24"/>
          <w:lang w:val="en-US"/>
        </w:rPr>
        <w:t xml:space="preserve"> do Rio de Janeiro </w:t>
      </w:r>
      <w:proofErr w:type="spellStart"/>
      <w:r w:rsidRPr="00EC2B32">
        <w:rPr>
          <w:sz w:val="24"/>
          <w:lang w:val="en-US"/>
        </w:rPr>
        <w:t>Descrição</w:t>
      </w:r>
      <w:proofErr w:type="spellEnd"/>
      <w:r w:rsidRPr="00EC2B32">
        <w:rPr>
          <w:sz w:val="24"/>
          <w:lang w:val="en-US"/>
        </w:rPr>
        <w:t>: Territorial control is one of the distinctive characteristics of the dynamics of armed groups in Rio de Janeiro and an unavoidable variable for public security and other urban policies. Based on the importance of evidence-based policies, the institutions involved in this project gathered in the project “Map of armed groups in Rio de Janeiro in 2019” based on the rich, challenging and unexplored Disque-</w:t>
      </w:r>
      <w:proofErr w:type="spellStart"/>
      <w:r w:rsidRPr="00EC2B32">
        <w:rPr>
          <w:sz w:val="24"/>
          <w:lang w:val="en-US"/>
        </w:rPr>
        <w:t>Denúncia</w:t>
      </w:r>
      <w:proofErr w:type="spellEnd"/>
      <w:r w:rsidRPr="00EC2B32">
        <w:rPr>
          <w:sz w:val="24"/>
          <w:lang w:val="en-US"/>
        </w:rPr>
        <w:t xml:space="preserve"> database. This project proposes to consolidate this experience in an unpublished dataset that integrates the annual historical series of the map (since 2005) and its updating (from 2020 on). It also aims to cross-reference the map of armed groups with other databases on police operations, shootings, criminal reports </w:t>
      </w:r>
      <w:r w:rsidRPr="00EC2B32">
        <w:rPr>
          <w:sz w:val="24"/>
          <w:lang w:val="en-US"/>
        </w:rPr>
        <w:lastRenderedPageBreak/>
        <w:t xml:space="preserve">and other important information already produced by internal and external partners. The final product will be a public tool designed to increase monitoring, transparency and decision-making capacity of various professionals in the field of public </w:t>
      </w:r>
      <w:proofErr w:type="spellStart"/>
      <w:r w:rsidRPr="00EC2B32">
        <w:rPr>
          <w:sz w:val="24"/>
          <w:lang w:val="en-US"/>
        </w:rPr>
        <w:t>security.the</w:t>
      </w:r>
      <w:proofErr w:type="spellEnd"/>
      <w:r w:rsidRPr="00EC2B32">
        <w:rPr>
          <w:sz w:val="24"/>
          <w:lang w:val="en-US"/>
        </w:rPr>
        <w:t xml:space="preserve"> project “Map of armed groups in Rio de Janeiro in 2019” based on the rich, challenging and unexplored Disque-</w:t>
      </w:r>
      <w:proofErr w:type="spellStart"/>
      <w:r w:rsidRPr="00EC2B32">
        <w:rPr>
          <w:sz w:val="24"/>
          <w:lang w:val="en-US"/>
        </w:rPr>
        <w:t>Denúncia</w:t>
      </w:r>
      <w:proofErr w:type="spellEnd"/>
      <w:r w:rsidRPr="00EC2B32">
        <w:rPr>
          <w:sz w:val="24"/>
          <w:lang w:val="en-US"/>
        </w:rPr>
        <w:t xml:space="preserve"> database. This project proposes to consolidate this experience in an unpublished dataset that integrates the annual historical series of the map (since 2005) and its updating (from 2020 on). It also aims to cross-reference the map of armed groups with other databases on police operations, shootings, criminal reports and other important information already produced by internal and external partners. The final product will be a public tool designed to increase monitoring, transparency and decision-making capacity of various professionals in the field of public security. </w:t>
      </w:r>
      <w:r w:rsidRPr="00EC2B32">
        <w:rPr>
          <w:sz w:val="24"/>
        </w:rPr>
        <w:t xml:space="preserve">Situação: Concluído Natureza: Projetos de pesquisa Alunos envolvidos: Graduação (2); Especialização (1); Mestrado acadêmico (3); Doutorado (6); Integrantes: Daniel Veloso Hirata (Responsável); ;  Rafael Godoi;  Maria Isabel Couto ;  Renato Dirk;  Bruno Paes Manso;  Renan de Sousa Silva ;  David Maciel de Melo Neto Financiador(es): Fundação Heinrich Böll-FHB, Open Society Foundation-OSF . </w:t>
      </w:r>
    </w:p>
    <w:p w14:paraId="76E8AEDB" w14:textId="40770484"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2017 </w:t>
      </w:r>
      <w:r w:rsidR="00E15546" w:rsidRPr="00E15546">
        <w:rPr>
          <w:b/>
          <w:bCs/>
          <w:sz w:val="24"/>
        </w:rPr>
        <w:t>–</w:t>
      </w:r>
      <w:r w:rsidRPr="00E15546">
        <w:rPr>
          <w:b/>
          <w:bCs/>
          <w:sz w:val="24"/>
        </w:rPr>
        <w:t xml:space="preserve"> 2020</w:t>
      </w:r>
    </w:p>
    <w:p w14:paraId="6B4FAC2E" w14:textId="45437F11" w:rsidR="00CD36E5" w:rsidRDefault="00EC2B32" w:rsidP="00E15546">
      <w:pPr>
        <w:pStyle w:val="PargrafodaLista"/>
        <w:tabs>
          <w:tab w:val="left" w:pos="846"/>
        </w:tabs>
        <w:ind w:left="860" w:right="146" w:firstLine="0"/>
        <w:jc w:val="both"/>
        <w:rPr>
          <w:sz w:val="24"/>
        </w:rPr>
      </w:pPr>
      <w:r w:rsidRPr="00EC2B32">
        <w:rPr>
          <w:sz w:val="24"/>
        </w:rPr>
        <w:t xml:space="preserve">O governo dos ambulantes na cidade do Rio de Janeiro Descrição: A proposta é dar continuidades a uma série de reflexões sobre os processos de permanente construção das formas de regulação dos mercados populares, chamados de ilegais, informais ou ilícitos. De forma mais específica, a pesquisa procura descrever os processos que garantem a produção, circulação e apropriação da riqueza circulante associada aos circuitos da venda na rua, feito pelos chamados camelôs. A pergunta, prospecção conjuntural de um momento em que os mercados populares se ampliam cada vez mais e, portanto, passam a ser vistos como elemento central do uso comercial do espaço do centro da cidade do Rio de Janeiro, ou seja, no momento em que eles são disputados de forma intensa, seria: como esses mercados são governados? Quais são as linhas de força dos coletivos (estatais ou não estatais) que disputam e negociam a sua participação nesses mercados? De que maneira, através de quais mediadores sócio-técnicos, a condução desses mercados vem sendo realizada? Ou seja, quais são as formas de regulação da riqueza do comércio popular que atravessa o espaço urbano do Rio de Janeiro? Situação: Concluído Natureza: Projetos de pesquisa Alunos envolvidos: Doutorado (1); Integrantes: Daniel Veloso Hirata (Responsável); ; Financiador(es): Fundação Carlos Chagas Filho de Amparo à Pesquisa do Estado do RJ-FAPERJ . 2016 - 2020 Segurança Pública e Ordem Urbana:  Uma análise das tecnologias de governo no Rio de Janeiro contemporâneo Descrição: Esse projeto pretende articular um conjunto de pesquisas que vêm procurando compreender certas práticas governamentais, pensadas aqui por meio do conceito de tecnologias de governo, para se pensar a Segurança Pública e a Ordem Urbana no Rio de Janeiro contemporâneo: mercados que se efetivam nos limiares da legalidade/ilegalidade, como o tráfico de drogas e o comércio ambulante; práticas de antecipação da liberdade de presos, realizadas através de mecanismos jurídicos como a progressão de regime e o livramento condicional; e as práticas de produção e gestão de informações acionadas para realizar a vigilância e o monitoramento na cidade. As tecnologias de governo </w:t>
      </w:r>
      <w:r w:rsidRPr="00EC2B32">
        <w:rPr>
          <w:sz w:val="24"/>
        </w:rPr>
        <w:lastRenderedPageBreak/>
        <w:t xml:space="preserve">parecem ser acionadas para regular fluxos de pessoas, mercadorias e informações de forma articulada com os sujeitos de sua incidência, portanto, é de especial interesse para as pesquisa em andamento a compreensão das conflitivas dinâmicas contemporâneas dessa interface. Situação: Concluído Natureza: Projetos de pesquisa Alunos envolvidos: Graduação (3); Mestrado acadêmico (7); Integrantes: Daniel Veloso Hirata (Responsável); ;  Bruno Vasconcelos Cardoso;  Carolina Christoph Grillo;  Cesar Pinheiro Teixeira;  Fernando Rabossi;  Clara Gomes Polycarpo Péres ;  Laura Talho Ribeiro;  Roberta Olivato Canheo;  Tiago Leão de Castro Monteiro;  Cláudia Freitas Lambert Bourseau ;  Loraine Amaral Nogueira ;  Caroline Muller Sarcinelli;  Viviane Linhares da Silva ;  Rayssa de Barros Alcantara;  Ricardo Coelho Neto da Silveira Financiador(es): Conselho Nacional de Desenvolvimento Científico e Tecnológico-CNPq . </w:t>
      </w:r>
    </w:p>
    <w:p w14:paraId="2DD0AF8D"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2016 - 2017 </w:t>
      </w:r>
    </w:p>
    <w:p w14:paraId="1711A847" w14:textId="39EB9196" w:rsidR="00CD36E5" w:rsidRDefault="00EC2B32" w:rsidP="00E15546">
      <w:pPr>
        <w:pStyle w:val="PargrafodaLista"/>
        <w:tabs>
          <w:tab w:val="left" w:pos="846"/>
        </w:tabs>
        <w:ind w:left="860" w:right="146" w:firstLine="0"/>
        <w:jc w:val="both"/>
        <w:rPr>
          <w:sz w:val="24"/>
        </w:rPr>
      </w:pPr>
      <w:r w:rsidRPr="00EC2B32">
        <w:rPr>
          <w:sz w:val="24"/>
        </w:rPr>
        <w:t xml:space="preserve">O Governo dos ambulantes na cidade do Rio de Janeiro e suas circulações Descrição: A proposta é dar continuidades a uma série de reflexões sobre os processos de permanente construção das formas de regulação dos mercados populares, chamados de ilegais, informais ou ilícitos. De forma mais específica, a pesquisa procura descrever os processos que garantem a produção, circulação e apropriação da riqueza circulante associada aos circuitos da venda na rua, feito pelos chamados camelôs. A pergunta, prospecção conjuntural de um momento em que os mercados populares se ampliam cada vez mais e, portanto, passam a ser vistos como elemento central do uso comercial do espaço do centro da cidade do Rio de Janeiro, ou seja, no momento em que eles são disputados de forma intensa, seria: como esses mercados são governados? Quais são as linhas de força dos coletivos (estatais ou não estatais) que disputam e negociam a sua participação nesses mercados? De que maneira, através de quais mediadores sócio-técnicos, a condução desses mercados vem sendo realizada? Ou seja, quais são as formas de regulação da riqueza do comércio popular que atravessa o espaço urbano do Rio de Janeiro?informais ou ilícitos. De forma mais específica, a pesquisa procura descrever os processos que garantem a produção, circulação e apropriação da riqueza circulante associada aos circuitos da venda na rua, feito pelos chamados camelôs. A pergunta, prospecção conjuntural de um momento em que os mercados populares se ampliam cada vez mais e, portanto, passam a ser vistos como elemento central do uso comercial do espaço do centro da cidade do Rio de Janeiro, ou seja, no momento em que eles são disputados de forma intensa, seria: como esses mercados são governados? Quais são as linhas de força dos coletivos (estatais ou não estatais) que disputam e negociam a sua participação nesses mercados? De que maneira, através de quais mediadores sócio-técnicos, a condução desses mercados vem sendo realizada? Ou seja, quais são as formas de regulação da riqueza do comércio popular que atravessa o espaço urbano do Rio de Janeiro? Situação: Concluído Natureza: Projetos de pesquisa Alunos envolvidos: Graduação (2); Integrantes: Daniel Veloso Hirata (Responsável); ;  Bernardo Ferreira Tavares;  Layla Alvarenga Brito Financiador(es): Fundação Carlos Chagas Filho de Amparo à Pesquisa do Estado do RJ-FAPERJ . </w:t>
      </w:r>
    </w:p>
    <w:p w14:paraId="64F41B7A" w14:textId="77777777" w:rsidR="00E15546" w:rsidRDefault="00E15546" w:rsidP="00E15546">
      <w:pPr>
        <w:pStyle w:val="PargrafodaLista"/>
        <w:tabs>
          <w:tab w:val="left" w:pos="846"/>
        </w:tabs>
        <w:ind w:left="860" w:right="146" w:firstLine="0"/>
        <w:jc w:val="both"/>
        <w:rPr>
          <w:sz w:val="24"/>
        </w:rPr>
      </w:pPr>
    </w:p>
    <w:p w14:paraId="4486584C"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lastRenderedPageBreak/>
        <w:t xml:space="preserve">2014 - 2014 </w:t>
      </w:r>
    </w:p>
    <w:p w14:paraId="66D1AF16" w14:textId="70F63B71" w:rsidR="00CD36E5" w:rsidRDefault="00EC2B32" w:rsidP="00E15546">
      <w:pPr>
        <w:pStyle w:val="PargrafodaLista"/>
        <w:tabs>
          <w:tab w:val="left" w:pos="846"/>
        </w:tabs>
        <w:ind w:left="860" w:right="146" w:firstLine="0"/>
        <w:jc w:val="both"/>
        <w:rPr>
          <w:sz w:val="24"/>
        </w:rPr>
      </w:pPr>
      <w:r w:rsidRPr="00EC2B32">
        <w:rPr>
          <w:sz w:val="24"/>
        </w:rPr>
        <w:t xml:space="preserve">Gestão da Segurança Pública em Regiões da Fronteira Descrição: Projeto financiado pelo PNUD, através do Ministério da Justiça, com apoio parcial do CNPq e FUJB, tem por objetivo descrever e analisar os regimes de cooperação, formais e informais, na gestão da segurança pública em cinco cidades-gêmeas da fronteira brasileira com a Colômbia, Peru, Bolívia, Paraguai e Argentina.. Situação: Concluído Natureza: Projetos de pesquisa Integrantes: Daniel Veloso Hirata;  Michel Misse (Responsável);  Brígida Renoldi;  Felipe Zilli Financiador(es): Conselho Nacional de Desenvolvimento Científico e Tecnológico-CNPq, Programas das Nações Unidas para o Desenvolvimento no Brasil-PNUD BRASIL . </w:t>
      </w:r>
    </w:p>
    <w:p w14:paraId="62688291"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2014 - 2016 </w:t>
      </w:r>
    </w:p>
    <w:p w14:paraId="177FFC3A" w14:textId="5E65EECF" w:rsidR="00CD36E5" w:rsidRDefault="00EC2B32" w:rsidP="00E15546">
      <w:pPr>
        <w:pStyle w:val="PargrafodaLista"/>
        <w:tabs>
          <w:tab w:val="left" w:pos="846"/>
        </w:tabs>
        <w:ind w:left="860" w:right="146" w:firstLine="0"/>
        <w:jc w:val="both"/>
        <w:rPr>
          <w:sz w:val="24"/>
        </w:rPr>
      </w:pPr>
      <w:r w:rsidRPr="00EC2B32">
        <w:rPr>
          <w:sz w:val="24"/>
        </w:rPr>
        <w:t xml:space="preserve">Dinâmicas transfronteiriças: mercados ilegais e mercadorias políticas na fronteira brasileira Descrição: O presente projeto tem como objetivo realizar um diagnóstico qualitativo aprofundado sobre os impactos que a consolidação de mercados ilegais exerce sobre as dinâmicas socioeconômicas, demográficas e criminais de cidades localizadas na faixa de fronteira do Brasil. Situação: Concluído Natureza: Projetos de pesquisa Integrantes: Daniel Veloso Hirata;  Michel Misse (Responsável);  Carolina Christoph Grillo;  Fernando Rabossi;  Joana Vargas;  Felipe Zilli;  Klarissa Almeida Silva Financiador(es): Conselho Nacional de Desenvolvimento Científico e Tecnológico-CNPq . </w:t>
      </w:r>
    </w:p>
    <w:p w14:paraId="6E436D63" w14:textId="42D39C93"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2014 </w:t>
      </w:r>
      <w:r w:rsidR="00E15546" w:rsidRPr="00E15546">
        <w:rPr>
          <w:b/>
          <w:bCs/>
          <w:sz w:val="24"/>
        </w:rPr>
        <w:t>–</w:t>
      </w:r>
      <w:r w:rsidRPr="00E15546">
        <w:rPr>
          <w:b/>
          <w:bCs/>
          <w:sz w:val="24"/>
        </w:rPr>
        <w:t xml:space="preserve"> 2018</w:t>
      </w:r>
    </w:p>
    <w:p w14:paraId="37B1F54D" w14:textId="3C595F99" w:rsidR="00CD36E5" w:rsidRDefault="00EC2B32" w:rsidP="00E15546">
      <w:pPr>
        <w:pStyle w:val="PargrafodaLista"/>
        <w:tabs>
          <w:tab w:val="left" w:pos="846"/>
        </w:tabs>
        <w:ind w:left="860" w:right="146" w:firstLine="0"/>
        <w:jc w:val="both"/>
        <w:rPr>
          <w:sz w:val="24"/>
        </w:rPr>
      </w:pPr>
      <w:r w:rsidRPr="00EC2B32">
        <w:rPr>
          <w:sz w:val="24"/>
        </w:rPr>
        <w:t xml:space="preserve">Passagens de Fronteira e Cidades Seguras Descrição: O projeto intitulado Passagens de Fronteiras e Cidades Seguras tem por objetivo mais geral aprofundar e aproximar pesquisas realizadas na França e no Brasil a respeito da maneira pela qual fronteiras políticas, territoriais e sociais são constantemente (re)produzidas pela ação de atores estatais e para-estatais que executam o controle e operam a regulação dos mercados e das populações a nível nacional (fronteiras nacionais) e local (fronteiras interiores erguidas nos grandes centros urbanos). Situação: Concluído Natureza: Projetos de pesquisa Integrantes: Daniel Veloso Hirata;  Michel Misse (Responsável);  Carolina Christoph Grillo;  Joana Vargas;  Felipe Zilli Financiador(es): Coordenação de Aperfeiçoamento de Pessoal de Nível Superior-CAPES, COFECUBE-COFECUBE . </w:t>
      </w:r>
    </w:p>
    <w:p w14:paraId="053CBFAD"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2014 </w:t>
      </w:r>
      <w:r w:rsidR="00CD36E5" w:rsidRPr="00E15546">
        <w:rPr>
          <w:b/>
          <w:bCs/>
          <w:sz w:val="24"/>
        </w:rPr>
        <w:t>–</w:t>
      </w:r>
      <w:r w:rsidRPr="00E15546">
        <w:rPr>
          <w:b/>
          <w:bCs/>
          <w:sz w:val="24"/>
        </w:rPr>
        <w:t xml:space="preserve"> 2018</w:t>
      </w:r>
    </w:p>
    <w:p w14:paraId="4DBE7FC6" w14:textId="06920EF1" w:rsidR="00CD36E5" w:rsidRDefault="00EC2B32" w:rsidP="00E15546">
      <w:pPr>
        <w:pStyle w:val="PargrafodaLista"/>
        <w:tabs>
          <w:tab w:val="left" w:pos="846"/>
        </w:tabs>
        <w:ind w:left="860" w:right="146" w:firstLine="0"/>
        <w:jc w:val="both"/>
        <w:rPr>
          <w:sz w:val="24"/>
        </w:rPr>
      </w:pPr>
      <w:r w:rsidRPr="00EC2B32">
        <w:rPr>
          <w:sz w:val="24"/>
        </w:rPr>
        <w:t xml:space="preserve">A gestão do conflito na produção da cidade contemporânea: a experiência paulista Descrição: Tomando como referência empírica mudanças urbanas recentes ocorridas em São Paulo, capital e cidades do interior, este projeto pretende investigar os diferentes nexos que articulam processos de gestão dos espaços urbanos, governo das populações, instituição de dispositivos securitários e criação de novos mercados, bem como os campos de conflito que se configuram em torno dessas formas de controle e gestão dos espaços urbanos. A análise enfatiza a tendência à adoção de estratégias crescentemente militarizadas de gestão de espaços e territórios urbanos considerados de risco. Essas estratégias estão estreitamente relacionadas a uma expansiva policialização de condutas e ao desenvolvimento de dispositivos jurídicos de exceção. Ao debruçar-se sobre as mudanças que hoje redefinem o funcionamento dos mercados ilegais e informais da cidade, as operações </w:t>
      </w:r>
      <w:r w:rsidRPr="00EC2B32">
        <w:rPr>
          <w:sz w:val="24"/>
        </w:rPr>
        <w:lastRenderedPageBreak/>
        <w:t>securitárias de intervenção em espaços urbanos e os impactos decorrentes da política de encarceramento em massa, a investigação busca compreender a face atual desse processo de gestão militarizada de espaços urbanos. Sem desconhecer as práticas e as tradições que plasmaram uma concepção militarizada de segurança pública no Brasil, o que importa assinalar é o possível engate contemporâneo entre esse padrão histórico de controle social militarizado e as tendências que impulsionam um urbanismo militar de novo tipo. Desse ponto de vista, trata-se de refletir sobre os desafios que o reforço recíproco entre esses processos a um tempo locais e globais põem para a compreensão da face política das configurações urbanas recentes, bem como das modalidades de conflito e contra-condutas emergentes e que entregam os sinais de uma cartografia política da cidade, que nos interessa reconstruir ao longo das pesquisas contempladas pelo projeto. . exceção. Ao debruçar-se sobre as mudanças que hoje redefinem o funcionamento dos mercados ilegais e informais da cidade, as operações securitárias de intervenção em espaços urbanos e os impactos decorrentes da política de encarceramento em massa, a investigação busca compreender a face atual desse processo de gestão militarizada de espaços urbanos. Sem desconhecer as práticas e as tradições que plasmaram uma concepção militarizada de segurança pública no Brasil, o que importa assinalar é o possível engate contemporâneo entre esse padrão histórico de controle social militarizado e as tendências que impulsionam um urbanismo militar de novo tipo. Desse ponto de vista, trata-se de refletir sobre os desafios que o reforço recíproco entre esses processos a um tempo locais e globais põem para a compreensão da face política das configurações urbanas recentes, bem como das modalidades de conflito e contra-condutas emergentes e que entregam os sinais de uma cartografia política da cidade, que nos interessa reconstruir ao longo das pesquisas contempladas pelo projeto. . Situação: Concluído Natureza: Projetos de pesquisa Integrantes: Daniel Veloso Hirata;  Telles, Vera (Responsável);  Carlos Freire;  Carolina Christoph Grillo;  Gabriel Feltran;  Fernando Salla;  Marcos Alvarez;  Rafael Godoi;  Laurindo Minhoto Financiador(es): Fundação de Amparo à Pesquisa do Estado de São Paulo-FAPESP</w:t>
      </w:r>
      <w:r w:rsidR="004F5454">
        <w:rPr>
          <w:sz w:val="24"/>
        </w:rPr>
        <w:t>.</w:t>
      </w:r>
    </w:p>
    <w:p w14:paraId="4E610417" w14:textId="77777777" w:rsidR="004F5454" w:rsidRPr="004F5454" w:rsidRDefault="00EC2B32" w:rsidP="004F5454">
      <w:pPr>
        <w:pStyle w:val="PargrafodaLista"/>
        <w:numPr>
          <w:ilvl w:val="0"/>
          <w:numId w:val="17"/>
        </w:numPr>
        <w:tabs>
          <w:tab w:val="left" w:pos="846"/>
        </w:tabs>
        <w:ind w:right="146"/>
        <w:jc w:val="both"/>
        <w:rPr>
          <w:b/>
          <w:bCs/>
          <w:sz w:val="24"/>
        </w:rPr>
      </w:pPr>
      <w:r w:rsidRPr="004F5454">
        <w:rPr>
          <w:b/>
          <w:bCs/>
          <w:sz w:val="24"/>
        </w:rPr>
        <w:t xml:space="preserve">2013 </w:t>
      </w:r>
      <w:r w:rsidR="00CD36E5" w:rsidRPr="004F5454">
        <w:rPr>
          <w:b/>
          <w:bCs/>
          <w:sz w:val="24"/>
        </w:rPr>
        <w:t>–</w:t>
      </w:r>
      <w:r w:rsidRPr="004F5454">
        <w:rPr>
          <w:b/>
          <w:bCs/>
          <w:sz w:val="24"/>
        </w:rPr>
        <w:t xml:space="preserve"> 2014</w:t>
      </w:r>
    </w:p>
    <w:p w14:paraId="7149CD33" w14:textId="7AE6CA62" w:rsidR="00CD36E5" w:rsidRDefault="00EC2B32" w:rsidP="004F5454">
      <w:pPr>
        <w:pStyle w:val="PargrafodaLista"/>
        <w:tabs>
          <w:tab w:val="left" w:pos="846"/>
        </w:tabs>
        <w:ind w:left="860" w:right="146" w:firstLine="0"/>
        <w:jc w:val="both"/>
        <w:rPr>
          <w:sz w:val="24"/>
        </w:rPr>
      </w:pPr>
      <w:r w:rsidRPr="00EC2B32">
        <w:rPr>
          <w:sz w:val="24"/>
        </w:rPr>
        <w:t xml:space="preserve">Pesquisa sobre segurança pública nas fronteiras Descrição: Pesquisa de âmbito nacional, cujo universo de pesquisa cobre 588 municípios brasileiros da faixa de fronteira, com base em dados secundários, em survey numa amostra de 178 municípios e trabalho de campo qualitativo em 55 municípios do universo. Situação: Concluído Natureza: Projetos de pesquisa Alunos envolvidos: Graduação (10); Especialização (2); Mestrado acadêmico (4); Doutorado (8); Integrantes: Daniel Veloso Hirata;  Michel Misse (Responsável);  Brígida Renoldi;  Carolina Christoph Grillo;  Fernando Rabossi;  Joana Vargas;  Felipe Zilli;  Klarissa Almeida Silva . 2009 - 2014 Mercados ilegais, mercadorias políticas e organização local do crime no Rio de Janeiro Descrição: Bolsista de pós doutorado e integrante do projeto.Este projeto dá prosseguimento à série de pesquisas e estudos sobre mercados ilegais e criminalidade no Rio de Janeiro que venho desenvolvendo desde meados dos anos 90 (Misse, 1995; 1997; 1999; 2006; 2007). Incluido como subprojeto no projeto em rede INCT/CNPq "Violência, Democracia e Segurança Cidadã", terá a duração de cinco anos e tem por </w:t>
      </w:r>
      <w:r w:rsidRPr="00EC2B32">
        <w:rPr>
          <w:sz w:val="24"/>
        </w:rPr>
        <w:lastRenderedPageBreak/>
        <w:t xml:space="preserve">objetivo realizar um amplo e rigoroso mapeamento e análise dos mercados ilegais no Rio de Janeiro e de suas formas de organização, com ênfase em quatro setores: 1) o varejo do tráfico de drogas (tanto o territorializado em áreas urbanas de baixa renda quanto os que recorrem a redes de contato envolvendo jovens de classe média); 2) o varejo de mercadorias ilícitas e/ou contrabandeadas (softwares, cds e dvds piratas, eletrônicos; 3) o jogo do bicho e os negócios que lhe estão ligados (caça níqueis, corrupção, lavagem de dinheiro); 4) os grupos de extorsão com base na oferta de proteção ( mercadorias políticas) como as chamadas "milícias", entre outros. Além do trabalho de campo etnográfico, será construido um banco de dados com base em fontes documentais: relatórios de CPIs federais e estaduais, incluindo a análise das transcrições de depoimentos prestados; processos judiciais federais e estaduais; materiais de imprensa; e entrevistas com apenados do sistema penitenciário. Na construção do banco de dados serão utilizados os softwares SPSS 17.0, o Nvida e o UCINET, com vistas a desenvolver uma análise em redes. Este projeto, junto a outros dois projetos, obteve apoio da FAPERJ (Bolsa "Cientista do Nosso Estado") com o título geral de "Conflitos Urbanos, violência e processos de criminalização", e do CNPq (INCT "Violência, Democracia e Segurança Cidadã"), sob o título específico: "Mercados ilegais, mercadorias políticas e organização local do crime no Rio de Janeiro". O projeto está em andamento desde janeiro de 2009 Situação: Concluído Natureza: Projetos de pesquisa Integrantes: Daniel Veloso Hirata;  Michel Misse (Responsável);  Nalayne Mendonça Pinto;  Brígida Renoldi;  Pedro Paulo Martins de Oliveira;  Bruno Vasconcelos Cardoso;  Carolina Christoph Grillo;  Cesar Pinheiro Teixeira Financiador(es): Conselho Nacional de Desenvolvimento Científico e Tecnológico-CNPq . </w:t>
      </w:r>
    </w:p>
    <w:p w14:paraId="297C8D19" w14:textId="1C21D0A8"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2007 </w:t>
      </w:r>
      <w:r w:rsidR="00E15546" w:rsidRPr="00E15546">
        <w:rPr>
          <w:b/>
          <w:bCs/>
          <w:sz w:val="24"/>
        </w:rPr>
        <w:t>–</w:t>
      </w:r>
      <w:r w:rsidRPr="00E15546">
        <w:rPr>
          <w:b/>
          <w:bCs/>
          <w:sz w:val="24"/>
        </w:rPr>
        <w:t xml:space="preserve"> 2011</w:t>
      </w:r>
    </w:p>
    <w:p w14:paraId="36BCD13A" w14:textId="5678234A" w:rsidR="00CD36E5" w:rsidRDefault="00EC2B32" w:rsidP="00E15546">
      <w:pPr>
        <w:pStyle w:val="PargrafodaLista"/>
        <w:tabs>
          <w:tab w:val="left" w:pos="846"/>
        </w:tabs>
        <w:ind w:left="860" w:right="146" w:firstLine="0"/>
        <w:jc w:val="both"/>
        <w:rPr>
          <w:sz w:val="24"/>
        </w:rPr>
      </w:pPr>
      <w:r w:rsidRPr="00EC2B32">
        <w:rPr>
          <w:sz w:val="24"/>
        </w:rPr>
        <w:t xml:space="preserve">Acordo Capes-Cofecub.Trajetórias, circuitos e redes urbanas, nacionais e transnacionais e o seu impacto sobre a arquitetura institucional democrática Descrição: Bolsista de doutorado com doutorado sanduiche na Universitè de Toulouse- Le Mirail e na Ecole des Hautes Etudes en Sciences Sociales. Nosso objetivo é o de articular sob um olhar transversal, três níveis da análise da dinâmica social contemporânea, a partir de pesquisas que levam em conta: (i) uma modalidade fundamental de ação definida pela capacidade de indivíduos e de grupos situados em diferentes escalas territoriais (urbana, nacional, transnacional) e diversos planos de identidade civis ou sexuais, a ultrapassar fronteiras; (ii) novas modalidades de experiência do espaço, derivadas das condições atuais de comunicação à distância e da circulação de imaginários e categorias simbólicas através dos meios de comunicação; (iii) o impacto desses fenômenos, notadamente em termos de condutas violentas, na arquitetura institucional democrática Disciplina, palavras-chaves: sociologia espaço, mobilidade, fronteiras, violênciae na Ecole des Hautes Etudes en Sciences Sociales. Nosso objetivo é o de articular sob um olhar transversal, três níveis da análise da dinâmica social contemporânea, a partir de pesquisas que levam em conta: (i) uma modalidade fundamental de ação definida pela capacidade de indivíduos e de grupos situados em diferentes escalas territoriais (urbana, nacional, transnacional) e diversos planos de identidade civis ou sexuais, a ultrapassar fronteiras; (ii) novas modalidades de experiência do espaço, derivadas das condições atuais de comunicação à distância e da circulação de </w:t>
      </w:r>
      <w:r w:rsidRPr="00EC2B32">
        <w:rPr>
          <w:sz w:val="24"/>
        </w:rPr>
        <w:lastRenderedPageBreak/>
        <w:t xml:space="preserve">imaginários e categorias simbólicas através dos meios de comunicação; (iii) o impacto desses fenômenos, notadamente em termos de condutas violentas, na arquitetura institucional democrática Disciplina, palavras-chaves: sociologia espaço, mobilidade, fronteiras, violência Situação: Concluído Natureza: Projetos de pesquisa Integrantes: Daniel Veloso Hirata;  Cabanes, Robert;  Vera da Silva Telles (Responsável);  Angelina Peralva;  Sergio Adorno;  Marilia Sposito;  Thomas Patrick Dwyer;  Michel Wieviorka;  Alain Tarrius;  Eric Macé Financiador(es): COFECUBE-COFECUBE, Coordenação de Aperfeiçoamento de Pessoal de Nível Superior-CAPES . </w:t>
      </w:r>
    </w:p>
    <w:p w14:paraId="259C9F6A" w14:textId="77777777" w:rsidR="004F5454" w:rsidRPr="004F5454" w:rsidRDefault="00EC2B32" w:rsidP="004F5454">
      <w:pPr>
        <w:pStyle w:val="PargrafodaLista"/>
        <w:numPr>
          <w:ilvl w:val="0"/>
          <w:numId w:val="17"/>
        </w:numPr>
        <w:tabs>
          <w:tab w:val="left" w:pos="846"/>
        </w:tabs>
        <w:ind w:right="146"/>
        <w:jc w:val="both"/>
        <w:rPr>
          <w:b/>
          <w:bCs/>
          <w:sz w:val="24"/>
        </w:rPr>
      </w:pPr>
      <w:r w:rsidRPr="004F5454">
        <w:rPr>
          <w:b/>
          <w:bCs/>
          <w:sz w:val="24"/>
        </w:rPr>
        <w:t xml:space="preserve">2006 </w:t>
      </w:r>
      <w:r w:rsidR="00CD36E5" w:rsidRPr="004F5454">
        <w:rPr>
          <w:b/>
          <w:bCs/>
          <w:sz w:val="24"/>
        </w:rPr>
        <w:t>–</w:t>
      </w:r>
      <w:r w:rsidRPr="004F5454">
        <w:rPr>
          <w:b/>
          <w:bCs/>
          <w:sz w:val="24"/>
        </w:rPr>
        <w:t xml:space="preserve"> 2009</w:t>
      </w:r>
    </w:p>
    <w:p w14:paraId="3B2A7481" w14:textId="049C67E7" w:rsidR="00CD36E5" w:rsidRDefault="00EC2B32" w:rsidP="004F5454">
      <w:pPr>
        <w:pStyle w:val="PargrafodaLista"/>
        <w:tabs>
          <w:tab w:val="left" w:pos="846"/>
        </w:tabs>
        <w:ind w:left="860" w:right="146" w:firstLine="0"/>
        <w:jc w:val="both"/>
        <w:rPr>
          <w:sz w:val="24"/>
        </w:rPr>
      </w:pPr>
      <w:r w:rsidRPr="00EC2B32">
        <w:rPr>
          <w:sz w:val="24"/>
        </w:rPr>
        <w:t xml:space="preserve">Nas tramas da cidade: práticas urbanas e nova ilegalidades no mundo social Descrição: Bolsista de doutorado e integrante da equipe de pesquisa.O projeto propõe explorar e desdobrar questões de pesquisa que surgiram ao longo de una investigação iniciada em 2001 sobre trajetórias urbanas na cidade de São Paulo. Entre elas, um mundo social perpassado por uma expansiva trama de ilegalidades que se entrelaçam nas práticas urbanas e seus circuitos. Se é verdade que a produção da chamada cidade ilegal não é propriamente novidade na agenda dos estudos urbanos, o que merece uma interrogação mais detida são as novas mediações e conexões pelas quais essas ilegalidades vêm sendo urdidas no cenário urbano. A rigor, o que parece estar ocorrendo é um mundo social atravessado por uma crescente e ampliada zona de indiferenciação entre o lícito e o ilícito, que passa pelas tramas da vida social e circuitos variados do mundo urbano. Essa é a questão que se pretende investigar através de uma pesquisa qualitativa em duas regiões periféricas da cidade de São Paulo. As trajetórias urbanas são pontuadas e demarcadas por situações que podem ser vistas como espaços de condensação de práticas, mediações e mediadores que armam como que micro-cenas descritivas em que esses processos podem ser flagrados. Assumimos como hipótese teórico-metodológica a exigência de uma etnografia experimental , tomando como referência cenas descritivas que permitam seguir o traçado dessa constelação de processos e práticas, mediações e conexões, circuitos e seus territórios. Cada situação/cena social é atravessada por processos transversais nas trilhas muito concretas das diversas formas de conexão ou interconectividade, seja pelas mediações sociotécnicas que compõem o mundo urbano, seja pelas redes sociais que atuam nesse jogo de luz e sombra do mundo social, aí incluindo a economia subterrânea, o tráfico de drogas e o chamado comércio de bens ilícitos. Esses processos vão sendo constelados sob formas variadas em situações e contextos, arenas e cenários sociais. Portanto, são como processos situad Situação: Concluído Natureza: Projetos de pesquisa Integrantes: Daniel Veloso Hirata;  Magalhães JR, J.C.;  Vera da Silva Telles (Responsável);  Carlos Freire;  Eliane Alves Financiador(es): Conselho Nacional de Desenvolvimento Científico e Tecnológico-CNPq, Conselho Nacional de Desenvolvimento Científico e Tecnológico-CNPq . </w:t>
      </w:r>
    </w:p>
    <w:p w14:paraId="37C7064A"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2003 - 2006 </w:t>
      </w:r>
    </w:p>
    <w:p w14:paraId="15C0FFA0" w14:textId="694909E4" w:rsidR="00CD36E5" w:rsidRDefault="00EC2B32" w:rsidP="00E15546">
      <w:pPr>
        <w:pStyle w:val="PargrafodaLista"/>
        <w:tabs>
          <w:tab w:val="left" w:pos="846"/>
        </w:tabs>
        <w:ind w:left="860" w:right="146" w:firstLine="0"/>
        <w:jc w:val="both"/>
        <w:rPr>
          <w:sz w:val="24"/>
        </w:rPr>
      </w:pPr>
      <w:r w:rsidRPr="00EC2B32">
        <w:rPr>
          <w:sz w:val="24"/>
        </w:rPr>
        <w:t xml:space="preserve">Cidade e trabalho: mobilidades ocupacionais e seus territorios Descrição: Bolsista de mestrado e integrante da equipe de pesquisa do projeto. Dá continuidade ao projeto anterior "Cidade, politica e cidadania: um estudo sobre reconfiguracoes urbanas e novas regulacoes socais". Este projeto conta com uma </w:t>
      </w:r>
      <w:r w:rsidRPr="00EC2B32">
        <w:rPr>
          <w:sz w:val="24"/>
        </w:rPr>
        <w:lastRenderedPageBreak/>
        <w:t xml:space="preserve">cooperacao franco-brasileira (convenio CNPq-IRD). Coordenacao francesa: Dr. Robert Cabanes Objetivos: Este projeto propõe um estudo sobre as mobilidades ocupacionais vistas pelo ângulo das práticas e seus circuitos, tramas e redes sociais que articulam moradia, trabalho e acessos e espaços da cidade. Assume-se como hipótese de trabalho a forte inscrição territorial dos empregos sob o duplo impacto da reestruturação produtiva e reconfigurações urbanas em curso na metrópole paulista. É essa nova condição da distribuição e oferta dos empregos que coloca a importância de se averiguar práticas, redes sociais e os circuitos que articulam moradia e mercado, família e trabalho, e tentar, nesses circuitos e campos de prática, identificar o modo como operam exclusões, segmentações e novas clivagens sociais. Certamente falar de mobilidade ocupacional supõe tratar de questões em pauta atualmente: o escolhimento dos empregos e o desemprego, a desmontagem das regulações do trabalho e os percursos do trabalho precário, o trabalho incerto e o estreitamento dos horizontes de futuro. Porém, o que importa é colocar em evidências as práticas e as mediações que articulam moradia, trabalho e os espaços da cidade. A mobilidade ocupacional entrecruza-se com as práticas sociais inscritas nos deslocamentos na cidade (a mobilidade cotidiana) e nas formas de moradia, estas trazendo as marcas dos percursos dos deslocamentos nos espaços urbanos (mobilidade habitacional). Mobilidades residenciais e mobilidades cotidianas entre trabalho e moradia expressam recomposições econômicas e espaciais ao mesmo tempo que circunscrevem campos de práticas, e diferentes e desiguais usos da cidade e seus espaços.clivagens sociais. Certamente falar de mobilidade ocupacional supõe tratar de questões em pauta atualmente: o escolhimento dos empregos e o desemprego, a desmontagem das regulações do trabalho e os percursos do trabalho precário, o trabalho incerto e o estreitamento dos horizontes de futuro. Porém, o que importa é colocar em evidências as práticas e as mediações que articulam moradia, trabalho e os espaços da cidade. A mobilidade ocupacional entrecruza-se com as práticas sociais inscritas nos deslocamentos na cidade (a mobilidade cotidiana) e nas formas de moradia, estas trazendo as marcas dos percursos dos deslocamentos nos espaços urbanos (mobilidade habitacional). Mobilidades residenciais e mobilidades cotidianas entre trabalho e moradia expressam recomposições econômicas e espaciais ao mesmo tempo que circunscrevem campos de práticas, e diferentes e desiguais usos da cidade e seus espaços. Situação: Concluído Natureza: Projetos de pesquisa Integrantes: Daniel Veloso Hirata;  Magalhães JR, J.C.;  Cabanes, Robert;  Vera da Silva Telles (Responsável);  Eliane Alves Financiador(es): Conselho Nacional de Desenvolvimento Científico e Tecnológico-CNPq, Institut de Recherche pour le Développement-IRD . </w:t>
      </w:r>
    </w:p>
    <w:p w14:paraId="447C4386" w14:textId="5958F22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2001 </w:t>
      </w:r>
      <w:r w:rsidR="00E15546" w:rsidRPr="00E15546">
        <w:rPr>
          <w:b/>
          <w:bCs/>
          <w:sz w:val="24"/>
        </w:rPr>
        <w:t>–</w:t>
      </w:r>
      <w:r w:rsidRPr="00E15546">
        <w:rPr>
          <w:b/>
          <w:bCs/>
          <w:sz w:val="24"/>
        </w:rPr>
        <w:t xml:space="preserve"> 2003</w:t>
      </w:r>
    </w:p>
    <w:p w14:paraId="0526FC42" w14:textId="16848D3F" w:rsidR="00CD36E5" w:rsidRDefault="00EC2B32" w:rsidP="00E15546">
      <w:pPr>
        <w:pStyle w:val="PargrafodaLista"/>
        <w:tabs>
          <w:tab w:val="left" w:pos="846"/>
        </w:tabs>
        <w:ind w:left="860" w:right="146" w:firstLine="0"/>
        <w:jc w:val="both"/>
        <w:rPr>
          <w:sz w:val="24"/>
        </w:rPr>
      </w:pPr>
      <w:r w:rsidRPr="00EC2B32">
        <w:rPr>
          <w:sz w:val="24"/>
        </w:rPr>
        <w:t xml:space="preserve">Cidade, política e cidadania: um estudo sobre as reconfigurações urbanas e novas regulações sociais Descrição: bolsista de iniciação científica no projeto desenvolvido em cooperacao com o Institut de Recherche pour le Développement - IRD - Convenio CNPq-IRD. Com base em uma pesquisa exploratória, o objetivo é identificar as novas configurações urbanas que vem se desenhando nos últimos anos na convergencia de tres processos conjugados: (i) a reestruturação produtiva e modernização econômica nos circuitos globalizados da economia altera o cenário dos atores, redefine as condições da ação coletiva </w:t>
      </w:r>
      <w:r w:rsidRPr="00EC2B32">
        <w:rPr>
          <w:sz w:val="24"/>
        </w:rPr>
        <w:lastRenderedPageBreak/>
        <w:t xml:space="preserve">e os princípios de exclusão e inclusão na cena política, ao mesmo tempo que reconfigura territórios e suas hierarquias no espaço nacional; (ii) a privatização dos serviços urbanos e sua inscrição nos circuitos do capital globalizado altera a produção dos espaços urbanos capturados pela lógica privada e privatizadora de capitais que circulam no mercado global, altera os modos de intervenção política agora reduzidas à regulação dos mercados e não a intervenção no registro de políticas públicas), ao mesmo tempo em que desloca o campo dos conflitos que acompanharam os processos de urbanização e nos quais o próprio sentido de bem público, na sua dimensão de universalidade, igualdade e justiça social, era atualizado nas diversas reivindicações vocalizadas por movimentos sociais diversos; (iii) as múltiplas facetas das atuais reformas de descentralização reconfiguram o jogo dos interesses locais e políticos, acompanhando a própria recomposição territorial dos mercados, institui novos regimes de organização dos poderes públicos e suas competências, ao mesmo tempo em que transforma os níveis locais (municipais) em espaço privilegiado para a constituição de novas formas de gestão das populações , o que desativa o campo político da luta contra as desigualdades e esvazia o sentido político das formas coletivas de participação democrática local pela captura das diversas práticas associativas pela lógica de um pragmatismo gestionário de programas de "combate à pobreza" Situação: Concluído Natureza: Projetos de pesquisa Integrantes: Daniel Veloso Hirata;  Magalhães JR, J.C.;  Cabanes, Robert;  Vera da Silva Telles (Responsável);  Cibele Saliba Risek;  Eliane Alves Financiador(es): Institut de Recherche pour le Développement-IRD, Conselho Nacional de Desenvolvimento Científico e Tecnológico-CNPq . </w:t>
      </w:r>
    </w:p>
    <w:p w14:paraId="655B0DCB" w14:textId="77777777" w:rsidR="00CD36E5" w:rsidRDefault="00CD36E5" w:rsidP="004F5454">
      <w:pPr>
        <w:pStyle w:val="PargrafodaLista"/>
        <w:tabs>
          <w:tab w:val="left" w:pos="846"/>
        </w:tabs>
        <w:ind w:left="255" w:right="146" w:firstLine="0"/>
        <w:jc w:val="both"/>
        <w:rPr>
          <w:sz w:val="24"/>
        </w:rPr>
      </w:pPr>
    </w:p>
    <w:p w14:paraId="26EE8D96" w14:textId="16235AB2" w:rsidR="00CD36E5" w:rsidRPr="00CD36E5" w:rsidRDefault="00EC2B32" w:rsidP="00E15546">
      <w:pPr>
        <w:pStyle w:val="PargrafodaLista"/>
        <w:tabs>
          <w:tab w:val="left" w:pos="846"/>
        </w:tabs>
        <w:ind w:left="500" w:right="146" w:firstLine="0"/>
        <w:jc w:val="both"/>
        <w:rPr>
          <w:b/>
          <w:bCs/>
          <w:sz w:val="28"/>
          <w:szCs w:val="28"/>
        </w:rPr>
      </w:pPr>
      <w:r w:rsidRPr="00CD36E5">
        <w:rPr>
          <w:b/>
          <w:bCs/>
          <w:sz w:val="28"/>
          <w:szCs w:val="28"/>
        </w:rPr>
        <w:t xml:space="preserve">Projeto de extensão </w:t>
      </w:r>
    </w:p>
    <w:p w14:paraId="7AAEF32D"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2023 - Atual </w:t>
      </w:r>
    </w:p>
    <w:p w14:paraId="6AFF4FDC" w14:textId="24B3F85D" w:rsidR="00CD36E5" w:rsidRDefault="00EC2B32" w:rsidP="00E15546">
      <w:pPr>
        <w:pStyle w:val="PargrafodaLista"/>
        <w:tabs>
          <w:tab w:val="left" w:pos="846"/>
        </w:tabs>
        <w:ind w:left="860" w:right="146" w:firstLine="0"/>
        <w:jc w:val="both"/>
        <w:rPr>
          <w:sz w:val="24"/>
        </w:rPr>
      </w:pPr>
      <w:r w:rsidRPr="00EC2B32">
        <w:rPr>
          <w:sz w:val="24"/>
        </w:rPr>
        <w:t xml:space="preserve">Projeto Mirante Descrição: Projeto de pesquisa e extensão multidisciplinar que tem por objeto o desenvolvimento de uma linha de pesquisa inovadora, inédita na UFF e emergente no Brasil  inspirada na perspectiva metodológica desenvolvida pelo Equipo Argentino de Antropologia Forense e arquitetura forense , que visa promover a aplicação das ciências forenses no campo dos direitos humanos. A proposta tem como horizonte potencial a construção de curso nessa nova área temática no âmbito da UFF, inicialmente, oferecendo cursos de extensão para a capacitação de discentes (em diferentes níveis de formação e de diferentes instituições de ensino) e de profissionais de diversas áreas de atuação, contribuindo com a formação de quadros especializados nessa área temática e com a produção de evidências da violência de Estado de forma colaborativa com movimentos sociais, operadores do judiciário e organizações da sociedade civil. Como projeto de pesquisa, a proposta visa a produção de evidências de violações aos direitos humanos cometidas em operações policiais que resultam em mortes, de modo a contribuir com a instrução de processos judiciais movidos nas cortes locais e com a garantia de direitos às vítimas. O objetivo é subsidiar os trabalhos da Defensoria Pública do Rio de Janeiro em casos concretos, a partir da elaboração de laudos periciais e de apresentações com recursos multimídia, a serem utilizados como prova judicial, colocando a produção de conhecimento científico a serviço da promoção da justiça e da </w:t>
      </w:r>
      <w:r w:rsidRPr="00EC2B32">
        <w:rPr>
          <w:sz w:val="24"/>
        </w:rPr>
        <w:lastRenderedPageBreak/>
        <w:t xml:space="preserve">defesa dos direitos humanos e respaldando as decisões dos magistrados com elementos probatórios submetidos ao rigor da pesquisa científica.operadores do judiciário e organizações da sociedade civil. Como projeto de pesquisa, a proposta visa a produção de evidências de violações aos direitos humanos cometidas em operações policiais que resultam em mortes, de modo a contribuir com a instrução de processos judiciais movidos nas cortes locais e com a garantia de direitos às vítimas. O objetivo é subsidiar os trabalhos da Defensoria Pública do Rio de Janeiro em casos concretos, a partir da elaboração de laudos periciais e de apresentações com recursos multimídia, a serem utilizados como prova judicial, colocando a produção de conhecimento científico a serviço da promoção da justiça e da defesa dos direitos humanos e respaldando as decisões dos magistrados com elementos probatórios submetidos ao rigor da pesquisa científica. Situação: Em andamento Natureza: Projeto de extensão Integrantes: Daniel Veloso Hirata (Responsável); ; Financiador(es): Ministério da Justiça-MJ . </w:t>
      </w:r>
    </w:p>
    <w:p w14:paraId="241314B2" w14:textId="77777777" w:rsidR="00E15546" w:rsidRPr="00E15546" w:rsidRDefault="00EC2B32" w:rsidP="004F5454">
      <w:pPr>
        <w:pStyle w:val="PargrafodaLista"/>
        <w:numPr>
          <w:ilvl w:val="0"/>
          <w:numId w:val="17"/>
        </w:numPr>
        <w:tabs>
          <w:tab w:val="left" w:pos="846"/>
        </w:tabs>
        <w:ind w:right="146"/>
        <w:jc w:val="both"/>
        <w:rPr>
          <w:b/>
          <w:bCs/>
          <w:sz w:val="24"/>
        </w:rPr>
      </w:pPr>
      <w:r w:rsidRPr="00E15546">
        <w:rPr>
          <w:b/>
          <w:bCs/>
          <w:sz w:val="24"/>
        </w:rPr>
        <w:t xml:space="preserve">2023 - Atual </w:t>
      </w:r>
    </w:p>
    <w:p w14:paraId="06FA098E" w14:textId="0B0DC590" w:rsidR="00314252" w:rsidRDefault="00EC2B32" w:rsidP="00E15546">
      <w:pPr>
        <w:pStyle w:val="PargrafodaLista"/>
        <w:tabs>
          <w:tab w:val="left" w:pos="846"/>
        </w:tabs>
        <w:ind w:left="860" w:right="146" w:firstLine="0"/>
        <w:jc w:val="both"/>
        <w:rPr>
          <w:sz w:val="24"/>
        </w:rPr>
      </w:pPr>
      <w:r w:rsidRPr="00EC2B32">
        <w:rPr>
          <w:sz w:val="24"/>
        </w:rPr>
        <w:t>Projeto Mirante Verdade Não Se Cria Descrição: Projeto de pesquisa e extensão multidisciplinar que tem por objeto o desenvolvimento de uma linha de pesquisa inovadora, inédita na UFF e emergente no Brasil  inspirada na perspectiva metodológica desenvolvida pelo Equipo Argentino de Antropologia Forense e arquitetura forense , que visa promover a aplicação das ciências forenses no campo dos direitos humanos. A proposta tem como horizonte potencial a construção de curso nessa nova área temática no âmbito da UFF, inicialmente, oferecendo cursos de extensão para a capacitação de discentes (em diferentes níveis de formação e de diferentes instituições de ensino) e de profissionais de diversas áreas de atuação, contribuindo com a formação de quadros especializados nessa área temática e com a produção de evidências da violência de Estado de forma colaborativa com movimentos sociais, operadores do judiciário e organizações da sociedade civil. Como projeto de pesquisa, a proposta visa a produção de evidências de violações aos direitos humanos cometidas em operações policiais que resultam em mortes, de modo a contribuir com a instrução de processos judiciais movidos nas cortes locais e com a garantia de direitos às vítimas. O objetivo é subsidiar os trabalhos da Defensoria Pública do Rio de Janeiro em casos concretos, a partir da elaboração de laudos periciais e de apresentações com recursos multimídia, a serem utilizados como prova judicial, colocando a produção de conhecimento científico a serviço da promoção da justiça e da defesa dos direitos humanos e respaldando as decisões dos magistrados com elementos probatórios submetidos ao rigor da pesquisa científica. Situação: Em andamento Natureza: Projeto de extensão Alunos envolvidos: Graduação (2); Mestrado acadêmico (2); Doutorado (2); Integrantes: Daniel Veloso Hirata (Responsável); ; Financiador(es): MINISTERIO DA JUSTICA E SEGURANCA PUBLICA-MJSP_PPPROV</w:t>
      </w:r>
    </w:p>
    <w:sectPr w:rsidR="00314252" w:rsidSect="000E0946">
      <w:footerReference w:type="default" r:id="rId8"/>
      <w:type w:val="continuous"/>
      <w:pgSz w:w="11910" w:h="16840"/>
      <w:pgMar w:top="136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B064" w14:textId="77777777" w:rsidR="00BF3C96" w:rsidRDefault="00BF3C96" w:rsidP="004F5454">
      <w:r>
        <w:separator/>
      </w:r>
    </w:p>
  </w:endnote>
  <w:endnote w:type="continuationSeparator" w:id="0">
    <w:p w14:paraId="2435B805" w14:textId="77777777" w:rsidR="00BF3C96" w:rsidRDefault="00BF3C96" w:rsidP="004F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52816"/>
      <w:docPartObj>
        <w:docPartGallery w:val="Page Numbers (Bottom of Page)"/>
        <w:docPartUnique/>
      </w:docPartObj>
    </w:sdtPr>
    <w:sdtContent>
      <w:p w14:paraId="0FC18B88" w14:textId="1E53953E" w:rsidR="004F5454" w:rsidRDefault="004F5454">
        <w:pPr>
          <w:pStyle w:val="Rodap"/>
          <w:jc w:val="right"/>
        </w:pPr>
        <w:r>
          <w:fldChar w:fldCharType="begin"/>
        </w:r>
        <w:r>
          <w:instrText>PAGE   \* MERGEFORMAT</w:instrText>
        </w:r>
        <w:r>
          <w:fldChar w:fldCharType="separate"/>
        </w:r>
        <w:r>
          <w:rPr>
            <w:lang w:val="pt-BR"/>
          </w:rPr>
          <w:t>2</w:t>
        </w:r>
        <w:r>
          <w:fldChar w:fldCharType="end"/>
        </w:r>
      </w:p>
    </w:sdtContent>
  </w:sdt>
  <w:p w14:paraId="19ACADD5" w14:textId="77777777" w:rsidR="004F5454" w:rsidRDefault="004F54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1079" w14:textId="77777777" w:rsidR="00BF3C96" w:rsidRDefault="00BF3C96" w:rsidP="004F5454">
      <w:r>
        <w:separator/>
      </w:r>
    </w:p>
  </w:footnote>
  <w:footnote w:type="continuationSeparator" w:id="0">
    <w:p w14:paraId="21DD63F7" w14:textId="77777777" w:rsidR="00BF3C96" w:rsidRDefault="00BF3C96" w:rsidP="004F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BCD"/>
    <w:multiLevelType w:val="hybridMultilevel"/>
    <w:tmpl w:val="E88CE864"/>
    <w:lvl w:ilvl="0" w:tplc="04160001">
      <w:start w:val="1"/>
      <w:numFmt w:val="bullet"/>
      <w:lvlText w:val=""/>
      <w:lvlJc w:val="left"/>
      <w:pPr>
        <w:ind w:left="860" w:hanging="360"/>
      </w:pPr>
      <w:rPr>
        <w:rFonts w:ascii="Symbol" w:hAnsi="Symbol" w:hint="default"/>
      </w:rPr>
    </w:lvl>
    <w:lvl w:ilvl="1" w:tplc="04160003" w:tentative="1">
      <w:start w:val="1"/>
      <w:numFmt w:val="bullet"/>
      <w:lvlText w:val="o"/>
      <w:lvlJc w:val="left"/>
      <w:pPr>
        <w:ind w:left="1580" w:hanging="360"/>
      </w:pPr>
      <w:rPr>
        <w:rFonts w:ascii="Courier New" w:hAnsi="Courier New" w:cs="Courier New" w:hint="default"/>
      </w:rPr>
    </w:lvl>
    <w:lvl w:ilvl="2" w:tplc="04160005" w:tentative="1">
      <w:start w:val="1"/>
      <w:numFmt w:val="bullet"/>
      <w:lvlText w:val=""/>
      <w:lvlJc w:val="left"/>
      <w:pPr>
        <w:ind w:left="2300" w:hanging="360"/>
      </w:pPr>
      <w:rPr>
        <w:rFonts w:ascii="Wingdings" w:hAnsi="Wingdings" w:hint="default"/>
      </w:rPr>
    </w:lvl>
    <w:lvl w:ilvl="3" w:tplc="04160001" w:tentative="1">
      <w:start w:val="1"/>
      <w:numFmt w:val="bullet"/>
      <w:lvlText w:val=""/>
      <w:lvlJc w:val="left"/>
      <w:pPr>
        <w:ind w:left="3020" w:hanging="360"/>
      </w:pPr>
      <w:rPr>
        <w:rFonts w:ascii="Symbol" w:hAnsi="Symbol" w:hint="default"/>
      </w:rPr>
    </w:lvl>
    <w:lvl w:ilvl="4" w:tplc="04160003" w:tentative="1">
      <w:start w:val="1"/>
      <w:numFmt w:val="bullet"/>
      <w:lvlText w:val="o"/>
      <w:lvlJc w:val="left"/>
      <w:pPr>
        <w:ind w:left="3740" w:hanging="360"/>
      </w:pPr>
      <w:rPr>
        <w:rFonts w:ascii="Courier New" w:hAnsi="Courier New" w:cs="Courier New" w:hint="default"/>
      </w:rPr>
    </w:lvl>
    <w:lvl w:ilvl="5" w:tplc="04160005" w:tentative="1">
      <w:start w:val="1"/>
      <w:numFmt w:val="bullet"/>
      <w:lvlText w:val=""/>
      <w:lvlJc w:val="left"/>
      <w:pPr>
        <w:ind w:left="4460" w:hanging="360"/>
      </w:pPr>
      <w:rPr>
        <w:rFonts w:ascii="Wingdings" w:hAnsi="Wingdings" w:hint="default"/>
      </w:rPr>
    </w:lvl>
    <w:lvl w:ilvl="6" w:tplc="04160001" w:tentative="1">
      <w:start w:val="1"/>
      <w:numFmt w:val="bullet"/>
      <w:lvlText w:val=""/>
      <w:lvlJc w:val="left"/>
      <w:pPr>
        <w:ind w:left="5180" w:hanging="360"/>
      </w:pPr>
      <w:rPr>
        <w:rFonts w:ascii="Symbol" w:hAnsi="Symbol" w:hint="default"/>
      </w:rPr>
    </w:lvl>
    <w:lvl w:ilvl="7" w:tplc="04160003" w:tentative="1">
      <w:start w:val="1"/>
      <w:numFmt w:val="bullet"/>
      <w:lvlText w:val="o"/>
      <w:lvlJc w:val="left"/>
      <w:pPr>
        <w:ind w:left="5900" w:hanging="360"/>
      </w:pPr>
      <w:rPr>
        <w:rFonts w:ascii="Courier New" w:hAnsi="Courier New" w:cs="Courier New" w:hint="default"/>
      </w:rPr>
    </w:lvl>
    <w:lvl w:ilvl="8" w:tplc="04160005" w:tentative="1">
      <w:start w:val="1"/>
      <w:numFmt w:val="bullet"/>
      <w:lvlText w:val=""/>
      <w:lvlJc w:val="left"/>
      <w:pPr>
        <w:ind w:left="6620" w:hanging="360"/>
      </w:pPr>
      <w:rPr>
        <w:rFonts w:ascii="Wingdings" w:hAnsi="Wingdings" w:hint="default"/>
      </w:rPr>
    </w:lvl>
  </w:abstractNum>
  <w:abstractNum w:abstractNumId="1" w15:restartNumberingAfterBreak="0">
    <w:nsid w:val="0A9B050A"/>
    <w:multiLevelType w:val="multilevel"/>
    <w:tmpl w:val="EB48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E2868"/>
    <w:multiLevelType w:val="hybridMultilevel"/>
    <w:tmpl w:val="CAA83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5190C0F"/>
    <w:multiLevelType w:val="hybridMultilevel"/>
    <w:tmpl w:val="29FC3436"/>
    <w:lvl w:ilvl="0" w:tplc="04160001">
      <w:start w:val="1"/>
      <w:numFmt w:val="bullet"/>
      <w:lvlText w:val=""/>
      <w:lvlJc w:val="left"/>
      <w:pPr>
        <w:ind w:left="860" w:hanging="360"/>
      </w:pPr>
      <w:rPr>
        <w:rFonts w:ascii="Symbol" w:hAnsi="Symbol" w:hint="default"/>
      </w:rPr>
    </w:lvl>
    <w:lvl w:ilvl="1" w:tplc="04160003" w:tentative="1">
      <w:start w:val="1"/>
      <w:numFmt w:val="bullet"/>
      <w:lvlText w:val="o"/>
      <w:lvlJc w:val="left"/>
      <w:pPr>
        <w:ind w:left="1580" w:hanging="360"/>
      </w:pPr>
      <w:rPr>
        <w:rFonts w:ascii="Courier New" w:hAnsi="Courier New" w:cs="Courier New" w:hint="default"/>
      </w:rPr>
    </w:lvl>
    <w:lvl w:ilvl="2" w:tplc="04160005" w:tentative="1">
      <w:start w:val="1"/>
      <w:numFmt w:val="bullet"/>
      <w:lvlText w:val=""/>
      <w:lvlJc w:val="left"/>
      <w:pPr>
        <w:ind w:left="2300" w:hanging="360"/>
      </w:pPr>
      <w:rPr>
        <w:rFonts w:ascii="Wingdings" w:hAnsi="Wingdings" w:hint="default"/>
      </w:rPr>
    </w:lvl>
    <w:lvl w:ilvl="3" w:tplc="04160001" w:tentative="1">
      <w:start w:val="1"/>
      <w:numFmt w:val="bullet"/>
      <w:lvlText w:val=""/>
      <w:lvlJc w:val="left"/>
      <w:pPr>
        <w:ind w:left="3020" w:hanging="360"/>
      </w:pPr>
      <w:rPr>
        <w:rFonts w:ascii="Symbol" w:hAnsi="Symbol" w:hint="default"/>
      </w:rPr>
    </w:lvl>
    <w:lvl w:ilvl="4" w:tplc="04160003" w:tentative="1">
      <w:start w:val="1"/>
      <w:numFmt w:val="bullet"/>
      <w:lvlText w:val="o"/>
      <w:lvlJc w:val="left"/>
      <w:pPr>
        <w:ind w:left="3740" w:hanging="360"/>
      </w:pPr>
      <w:rPr>
        <w:rFonts w:ascii="Courier New" w:hAnsi="Courier New" w:cs="Courier New" w:hint="default"/>
      </w:rPr>
    </w:lvl>
    <w:lvl w:ilvl="5" w:tplc="04160005" w:tentative="1">
      <w:start w:val="1"/>
      <w:numFmt w:val="bullet"/>
      <w:lvlText w:val=""/>
      <w:lvlJc w:val="left"/>
      <w:pPr>
        <w:ind w:left="4460" w:hanging="360"/>
      </w:pPr>
      <w:rPr>
        <w:rFonts w:ascii="Wingdings" w:hAnsi="Wingdings" w:hint="default"/>
      </w:rPr>
    </w:lvl>
    <w:lvl w:ilvl="6" w:tplc="04160001" w:tentative="1">
      <w:start w:val="1"/>
      <w:numFmt w:val="bullet"/>
      <w:lvlText w:val=""/>
      <w:lvlJc w:val="left"/>
      <w:pPr>
        <w:ind w:left="5180" w:hanging="360"/>
      </w:pPr>
      <w:rPr>
        <w:rFonts w:ascii="Symbol" w:hAnsi="Symbol" w:hint="default"/>
      </w:rPr>
    </w:lvl>
    <w:lvl w:ilvl="7" w:tplc="04160003" w:tentative="1">
      <w:start w:val="1"/>
      <w:numFmt w:val="bullet"/>
      <w:lvlText w:val="o"/>
      <w:lvlJc w:val="left"/>
      <w:pPr>
        <w:ind w:left="5900" w:hanging="360"/>
      </w:pPr>
      <w:rPr>
        <w:rFonts w:ascii="Courier New" w:hAnsi="Courier New" w:cs="Courier New" w:hint="default"/>
      </w:rPr>
    </w:lvl>
    <w:lvl w:ilvl="8" w:tplc="04160005" w:tentative="1">
      <w:start w:val="1"/>
      <w:numFmt w:val="bullet"/>
      <w:lvlText w:val=""/>
      <w:lvlJc w:val="left"/>
      <w:pPr>
        <w:ind w:left="6620" w:hanging="360"/>
      </w:pPr>
      <w:rPr>
        <w:rFonts w:ascii="Wingdings" w:hAnsi="Wingdings" w:hint="default"/>
      </w:rPr>
    </w:lvl>
  </w:abstractNum>
  <w:abstractNum w:abstractNumId="4" w15:restartNumberingAfterBreak="0">
    <w:nsid w:val="15284401"/>
    <w:multiLevelType w:val="multilevel"/>
    <w:tmpl w:val="4950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F5965"/>
    <w:multiLevelType w:val="hybridMultilevel"/>
    <w:tmpl w:val="9BF8E5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1CC36D7"/>
    <w:multiLevelType w:val="multilevel"/>
    <w:tmpl w:val="1A0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C70E3"/>
    <w:multiLevelType w:val="hybridMultilevel"/>
    <w:tmpl w:val="2D1A8B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0562F57"/>
    <w:multiLevelType w:val="multilevel"/>
    <w:tmpl w:val="9552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F6C40"/>
    <w:multiLevelType w:val="hybridMultilevel"/>
    <w:tmpl w:val="56AA4676"/>
    <w:lvl w:ilvl="0" w:tplc="04160001">
      <w:start w:val="1"/>
      <w:numFmt w:val="bullet"/>
      <w:lvlText w:val=""/>
      <w:lvlJc w:val="left"/>
      <w:pPr>
        <w:ind w:left="975" w:hanging="360"/>
      </w:pPr>
      <w:rPr>
        <w:rFonts w:ascii="Symbol" w:hAnsi="Symbol" w:hint="default"/>
      </w:rPr>
    </w:lvl>
    <w:lvl w:ilvl="1" w:tplc="04160003" w:tentative="1">
      <w:start w:val="1"/>
      <w:numFmt w:val="bullet"/>
      <w:lvlText w:val="o"/>
      <w:lvlJc w:val="left"/>
      <w:pPr>
        <w:ind w:left="1695" w:hanging="360"/>
      </w:pPr>
      <w:rPr>
        <w:rFonts w:ascii="Courier New" w:hAnsi="Courier New" w:cs="Courier New" w:hint="default"/>
      </w:rPr>
    </w:lvl>
    <w:lvl w:ilvl="2" w:tplc="04160005" w:tentative="1">
      <w:start w:val="1"/>
      <w:numFmt w:val="bullet"/>
      <w:lvlText w:val=""/>
      <w:lvlJc w:val="left"/>
      <w:pPr>
        <w:ind w:left="2415" w:hanging="360"/>
      </w:pPr>
      <w:rPr>
        <w:rFonts w:ascii="Wingdings" w:hAnsi="Wingdings" w:hint="default"/>
      </w:rPr>
    </w:lvl>
    <w:lvl w:ilvl="3" w:tplc="04160001" w:tentative="1">
      <w:start w:val="1"/>
      <w:numFmt w:val="bullet"/>
      <w:lvlText w:val=""/>
      <w:lvlJc w:val="left"/>
      <w:pPr>
        <w:ind w:left="3135" w:hanging="360"/>
      </w:pPr>
      <w:rPr>
        <w:rFonts w:ascii="Symbol" w:hAnsi="Symbol" w:hint="default"/>
      </w:rPr>
    </w:lvl>
    <w:lvl w:ilvl="4" w:tplc="04160003" w:tentative="1">
      <w:start w:val="1"/>
      <w:numFmt w:val="bullet"/>
      <w:lvlText w:val="o"/>
      <w:lvlJc w:val="left"/>
      <w:pPr>
        <w:ind w:left="3855" w:hanging="360"/>
      </w:pPr>
      <w:rPr>
        <w:rFonts w:ascii="Courier New" w:hAnsi="Courier New" w:cs="Courier New" w:hint="default"/>
      </w:rPr>
    </w:lvl>
    <w:lvl w:ilvl="5" w:tplc="04160005" w:tentative="1">
      <w:start w:val="1"/>
      <w:numFmt w:val="bullet"/>
      <w:lvlText w:val=""/>
      <w:lvlJc w:val="left"/>
      <w:pPr>
        <w:ind w:left="4575" w:hanging="360"/>
      </w:pPr>
      <w:rPr>
        <w:rFonts w:ascii="Wingdings" w:hAnsi="Wingdings" w:hint="default"/>
      </w:rPr>
    </w:lvl>
    <w:lvl w:ilvl="6" w:tplc="04160001" w:tentative="1">
      <w:start w:val="1"/>
      <w:numFmt w:val="bullet"/>
      <w:lvlText w:val=""/>
      <w:lvlJc w:val="left"/>
      <w:pPr>
        <w:ind w:left="5295" w:hanging="360"/>
      </w:pPr>
      <w:rPr>
        <w:rFonts w:ascii="Symbol" w:hAnsi="Symbol" w:hint="default"/>
      </w:rPr>
    </w:lvl>
    <w:lvl w:ilvl="7" w:tplc="04160003" w:tentative="1">
      <w:start w:val="1"/>
      <w:numFmt w:val="bullet"/>
      <w:lvlText w:val="o"/>
      <w:lvlJc w:val="left"/>
      <w:pPr>
        <w:ind w:left="6015" w:hanging="360"/>
      </w:pPr>
      <w:rPr>
        <w:rFonts w:ascii="Courier New" w:hAnsi="Courier New" w:cs="Courier New" w:hint="default"/>
      </w:rPr>
    </w:lvl>
    <w:lvl w:ilvl="8" w:tplc="04160005" w:tentative="1">
      <w:start w:val="1"/>
      <w:numFmt w:val="bullet"/>
      <w:lvlText w:val=""/>
      <w:lvlJc w:val="left"/>
      <w:pPr>
        <w:ind w:left="6735" w:hanging="360"/>
      </w:pPr>
      <w:rPr>
        <w:rFonts w:ascii="Wingdings" w:hAnsi="Wingdings" w:hint="default"/>
      </w:rPr>
    </w:lvl>
  </w:abstractNum>
  <w:abstractNum w:abstractNumId="10" w15:restartNumberingAfterBreak="0">
    <w:nsid w:val="619C6978"/>
    <w:multiLevelType w:val="hybridMultilevel"/>
    <w:tmpl w:val="F4FE478C"/>
    <w:lvl w:ilvl="0" w:tplc="04160001">
      <w:start w:val="1"/>
      <w:numFmt w:val="bullet"/>
      <w:lvlText w:val=""/>
      <w:lvlJc w:val="left"/>
      <w:pPr>
        <w:ind w:left="860" w:hanging="360"/>
      </w:pPr>
      <w:rPr>
        <w:rFonts w:ascii="Symbol" w:hAnsi="Symbol" w:hint="default"/>
      </w:rPr>
    </w:lvl>
    <w:lvl w:ilvl="1" w:tplc="04160003" w:tentative="1">
      <w:start w:val="1"/>
      <w:numFmt w:val="bullet"/>
      <w:lvlText w:val="o"/>
      <w:lvlJc w:val="left"/>
      <w:pPr>
        <w:ind w:left="1580" w:hanging="360"/>
      </w:pPr>
      <w:rPr>
        <w:rFonts w:ascii="Courier New" w:hAnsi="Courier New" w:cs="Courier New" w:hint="default"/>
      </w:rPr>
    </w:lvl>
    <w:lvl w:ilvl="2" w:tplc="04160005" w:tentative="1">
      <w:start w:val="1"/>
      <w:numFmt w:val="bullet"/>
      <w:lvlText w:val=""/>
      <w:lvlJc w:val="left"/>
      <w:pPr>
        <w:ind w:left="2300" w:hanging="360"/>
      </w:pPr>
      <w:rPr>
        <w:rFonts w:ascii="Wingdings" w:hAnsi="Wingdings" w:hint="default"/>
      </w:rPr>
    </w:lvl>
    <w:lvl w:ilvl="3" w:tplc="04160001" w:tentative="1">
      <w:start w:val="1"/>
      <w:numFmt w:val="bullet"/>
      <w:lvlText w:val=""/>
      <w:lvlJc w:val="left"/>
      <w:pPr>
        <w:ind w:left="3020" w:hanging="360"/>
      </w:pPr>
      <w:rPr>
        <w:rFonts w:ascii="Symbol" w:hAnsi="Symbol" w:hint="default"/>
      </w:rPr>
    </w:lvl>
    <w:lvl w:ilvl="4" w:tplc="04160003" w:tentative="1">
      <w:start w:val="1"/>
      <w:numFmt w:val="bullet"/>
      <w:lvlText w:val="o"/>
      <w:lvlJc w:val="left"/>
      <w:pPr>
        <w:ind w:left="3740" w:hanging="360"/>
      </w:pPr>
      <w:rPr>
        <w:rFonts w:ascii="Courier New" w:hAnsi="Courier New" w:cs="Courier New" w:hint="default"/>
      </w:rPr>
    </w:lvl>
    <w:lvl w:ilvl="5" w:tplc="04160005" w:tentative="1">
      <w:start w:val="1"/>
      <w:numFmt w:val="bullet"/>
      <w:lvlText w:val=""/>
      <w:lvlJc w:val="left"/>
      <w:pPr>
        <w:ind w:left="4460" w:hanging="360"/>
      </w:pPr>
      <w:rPr>
        <w:rFonts w:ascii="Wingdings" w:hAnsi="Wingdings" w:hint="default"/>
      </w:rPr>
    </w:lvl>
    <w:lvl w:ilvl="6" w:tplc="04160001" w:tentative="1">
      <w:start w:val="1"/>
      <w:numFmt w:val="bullet"/>
      <w:lvlText w:val=""/>
      <w:lvlJc w:val="left"/>
      <w:pPr>
        <w:ind w:left="5180" w:hanging="360"/>
      </w:pPr>
      <w:rPr>
        <w:rFonts w:ascii="Symbol" w:hAnsi="Symbol" w:hint="default"/>
      </w:rPr>
    </w:lvl>
    <w:lvl w:ilvl="7" w:tplc="04160003" w:tentative="1">
      <w:start w:val="1"/>
      <w:numFmt w:val="bullet"/>
      <w:lvlText w:val="o"/>
      <w:lvlJc w:val="left"/>
      <w:pPr>
        <w:ind w:left="5900" w:hanging="360"/>
      </w:pPr>
      <w:rPr>
        <w:rFonts w:ascii="Courier New" w:hAnsi="Courier New" w:cs="Courier New" w:hint="default"/>
      </w:rPr>
    </w:lvl>
    <w:lvl w:ilvl="8" w:tplc="04160005" w:tentative="1">
      <w:start w:val="1"/>
      <w:numFmt w:val="bullet"/>
      <w:lvlText w:val=""/>
      <w:lvlJc w:val="left"/>
      <w:pPr>
        <w:ind w:left="6620" w:hanging="360"/>
      </w:pPr>
      <w:rPr>
        <w:rFonts w:ascii="Wingdings" w:hAnsi="Wingdings" w:hint="default"/>
      </w:rPr>
    </w:lvl>
  </w:abstractNum>
  <w:abstractNum w:abstractNumId="11" w15:restartNumberingAfterBreak="0">
    <w:nsid w:val="64E025AF"/>
    <w:multiLevelType w:val="multilevel"/>
    <w:tmpl w:val="B64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01245"/>
    <w:multiLevelType w:val="hybridMultilevel"/>
    <w:tmpl w:val="4744898C"/>
    <w:lvl w:ilvl="0" w:tplc="5394E91A">
      <w:numFmt w:val="bullet"/>
      <w:lvlText w:val="●"/>
      <w:lvlJc w:val="left"/>
      <w:pPr>
        <w:ind w:left="255" w:hanging="591"/>
      </w:pPr>
      <w:rPr>
        <w:rFonts w:ascii="Calibri" w:eastAsia="Calibri" w:hAnsi="Calibri" w:cs="Calibri" w:hint="default"/>
        <w:b w:val="0"/>
        <w:bCs w:val="0"/>
        <w:i w:val="0"/>
        <w:iCs w:val="0"/>
        <w:spacing w:val="0"/>
        <w:w w:val="100"/>
        <w:sz w:val="24"/>
        <w:szCs w:val="24"/>
        <w:lang w:val="pt-PT" w:eastAsia="en-US" w:bidi="ar-SA"/>
      </w:rPr>
    </w:lvl>
    <w:lvl w:ilvl="1" w:tplc="2B442314">
      <w:numFmt w:val="bullet"/>
      <w:lvlText w:val="•"/>
      <w:lvlJc w:val="left"/>
      <w:pPr>
        <w:ind w:left="1112" w:hanging="591"/>
      </w:pPr>
      <w:rPr>
        <w:rFonts w:hint="default"/>
        <w:lang w:val="pt-PT" w:eastAsia="en-US" w:bidi="ar-SA"/>
      </w:rPr>
    </w:lvl>
    <w:lvl w:ilvl="2" w:tplc="4168C0BE">
      <w:numFmt w:val="bullet"/>
      <w:lvlText w:val="•"/>
      <w:lvlJc w:val="left"/>
      <w:pPr>
        <w:ind w:left="1965" w:hanging="591"/>
      </w:pPr>
      <w:rPr>
        <w:rFonts w:hint="default"/>
        <w:lang w:val="pt-PT" w:eastAsia="en-US" w:bidi="ar-SA"/>
      </w:rPr>
    </w:lvl>
    <w:lvl w:ilvl="3" w:tplc="E634200A">
      <w:numFmt w:val="bullet"/>
      <w:lvlText w:val="•"/>
      <w:lvlJc w:val="left"/>
      <w:pPr>
        <w:ind w:left="2817" w:hanging="591"/>
      </w:pPr>
      <w:rPr>
        <w:rFonts w:hint="default"/>
        <w:lang w:val="pt-PT" w:eastAsia="en-US" w:bidi="ar-SA"/>
      </w:rPr>
    </w:lvl>
    <w:lvl w:ilvl="4" w:tplc="9744B978">
      <w:numFmt w:val="bullet"/>
      <w:lvlText w:val="•"/>
      <w:lvlJc w:val="left"/>
      <w:pPr>
        <w:ind w:left="3670" w:hanging="591"/>
      </w:pPr>
      <w:rPr>
        <w:rFonts w:hint="default"/>
        <w:lang w:val="pt-PT" w:eastAsia="en-US" w:bidi="ar-SA"/>
      </w:rPr>
    </w:lvl>
    <w:lvl w:ilvl="5" w:tplc="B51C81C4">
      <w:numFmt w:val="bullet"/>
      <w:lvlText w:val="•"/>
      <w:lvlJc w:val="left"/>
      <w:pPr>
        <w:ind w:left="4523" w:hanging="591"/>
      </w:pPr>
      <w:rPr>
        <w:rFonts w:hint="default"/>
        <w:lang w:val="pt-PT" w:eastAsia="en-US" w:bidi="ar-SA"/>
      </w:rPr>
    </w:lvl>
    <w:lvl w:ilvl="6" w:tplc="D69478CC">
      <w:numFmt w:val="bullet"/>
      <w:lvlText w:val="•"/>
      <w:lvlJc w:val="left"/>
      <w:pPr>
        <w:ind w:left="5375" w:hanging="591"/>
      </w:pPr>
      <w:rPr>
        <w:rFonts w:hint="default"/>
        <w:lang w:val="pt-PT" w:eastAsia="en-US" w:bidi="ar-SA"/>
      </w:rPr>
    </w:lvl>
    <w:lvl w:ilvl="7" w:tplc="9A507440">
      <w:numFmt w:val="bullet"/>
      <w:lvlText w:val="•"/>
      <w:lvlJc w:val="left"/>
      <w:pPr>
        <w:ind w:left="6228" w:hanging="591"/>
      </w:pPr>
      <w:rPr>
        <w:rFonts w:hint="default"/>
        <w:lang w:val="pt-PT" w:eastAsia="en-US" w:bidi="ar-SA"/>
      </w:rPr>
    </w:lvl>
    <w:lvl w:ilvl="8" w:tplc="1FE29F5A">
      <w:numFmt w:val="bullet"/>
      <w:lvlText w:val="•"/>
      <w:lvlJc w:val="left"/>
      <w:pPr>
        <w:ind w:left="7080" w:hanging="591"/>
      </w:pPr>
      <w:rPr>
        <w:rFonts w:hint="default"/>
        <w:lang w:val="pt-PT" w:eastAsia="en-US" w:bidi="ar-SA"/>
      </w:rPr>
    </w:lvl>
  </w:abstractNum>
  <w:abstractNum w:abstractNumId="13" w15:restartNumberingAfterBreak="0">
    <w:nsid w:val="666C0E9D"/>
    <w:multiLevelType w:val="hybridMultilevel"/>
    <w:tmpl w:val="574EA4BE"/>
    <w:lvl w:ilvl="0" w:tplc="04160001">
      <w:start w:val="1"/>
      <w:numFmt w:val="bullet"/>
      <w:lvlText w:val=""/>
      <w:lvlJc w:val="left"/>
      <w:pPr>
        <w:ind w:left="860" w:hanging="360"/>
      </w:pPr>
      <w:rPr>
        <w:rFonts w:ascii="Symbol" w:hAnsi="Symbol" w:hint="default"/>
      </w:rPr>
    </w:lvl>
    <w:lvl w:ilvl="1" w:tplc="04160003" w:tentative="1">
      <w:start w:val="1"/>
      <w:numFmt w:val="bullet"/>
      <w:lvlText w:val="o"/>
      <w:lvlJc w:val="left"/>
      <w:pPr>
        <w:ind w:left="1580" w:hanging="360"/>
      </w:pPr>
      <w:rPr>
        <w:rFonts w:ascii="Courier New" w:hAnsi="Courier New" w:cs="Courier New" w:hint="default"/>
      </w:rPr>
    </w:lvl>
    <w:lvl w:ilvl="2" w:tplc="04160005" w:tentative="1">
      <w:start w:val="1"/>
      <w:numFmt w:val="bullet"/>
      <w:lvlText w:val=""/>
      <w:lvlJc w:val="left"/>
      <w:pPr>
        <w:ind w:left="2300" w:hanging="360"/>
      </w:pPr>
      <w:rPr>
        <w:rFonts w:ascii="Wingdings" w:hAnsi="Wingdings" w:hint="default"/>
      </w:rPr>
    </w:lvl>
    <w:lvl w:ilvl="3" w:tplc="04160001" w:tentative="1">
      <w:start w:val="1"/>
      <w:numFmt w:val="bullet"/>
      <w:lvlText w:val=""/>
      <w:lvlJc w:val="left"/>
      <w:pPr>
        <w:ind w:left="3020" w:hanging="360"/>
      </w:pPr>
      <w:rPr>
        <w:rFonts w:ascii="Symbol" w:hAnsi="Symbol" w:hint="default"/>
      </w:rPr>
    </w:lvl>
    <w:lvl w:ilvl="4" w:tplc="04160003" w:tentative="1">
      <w:start w:val="1"/>
      <w:numFmt w:val="bullet"/>
      <w:lvlText w:val="o"/>
      <w:lvlJc w:val="left"/>
      <w:pPr>
        <w:ind w:left="3740" w:hanging="360"/>
      </w:pPr>
      <w:rPr>
        <w:rFonts w:ascii="Courier New" w:hAnsi="Courier New" w:cs="Courier New" w:hint="default"/>
      </w:rPr>
    </w:lvl>
    <w:lvl w:ilvl="5" w:tplc="04160005" w:tentative="1">
      <w:start w:val="1"/>
      <w:numFmt w:val="bullet"/>
      <w:lvlText w:val=""/>
      <w:lvlJc w:val="left"/>
      <w:pPr>
        <w:ind w:left="4460" w:hanging="360"/>
      </w:pPr>
      <w:rPr>
        <w:rFonts w:ascii="Wingdings" w:hAnsi="Wingdings" w:hint="default"/>
      </w:rPr>
    </w:lvl>
    <w:lvl w:ilvl="6" w:tplc="04160001" w:tentative="1">
      <w:start w:val="1"/>
      <w:numFmt w:val="bullet"/>
      <w:lvlText w:val=""/>
      <w:lvlJc w:val="left"/>
      <w:pPr>
        <w:ind w:left="5180" w:hanging="360"/>
      </w:pPr>
      <w:rPr>
        <w:rFonts w:ascii="Symbol" w:hAnsi="Symbol" w:hint="default"/>
      </w:rPr>
    </w:lvl>
    <w:lvl w:ilvl="7" w:tplc="04160003" w:tentative="1">
      <w:start w:val="1"/>
      <w:numFmt w:val="bullet"/>
      <w:lvlText w:val="o"/>
      <w:lvlJc w:val="left"/>
      <w:pPr>
        <w:ind w:left="5900" w:hanging="360"/>
      </w:pPr>
      <w:rPr>
        <w:rFonts w:ascii="Courier New" w:hAnsi="Courier New" w:cs="Courier New" w:hint="default"/>
      </w:rPr>
    </w:lvl>
    <w:lvl w:ilvl="8" w:tplc="04160005" w:tentative="1">
      <w:start w:val="1"/>
      <w:numFmt w:val="bullet"/>
      <w:lvlText w:val=""/>
      <w:lvlJc w:val="left"/>
      <w:pPr>
        <w:ind w:left="6620" w:hanging="360"/>
      </w:pPr>
      <w:rPr>
        <w:rFonts w:ascii="Wingdings" w:hAnsi="Wingdings" w:hint="default"/>
      </w:rPr>
    </w:lvl>
  </w:abstractNum>
  <w:abstractNum w:abstractNumId="14" w15:restartNumberingAfterBreak="0">
    <w:nsid w:val="6A4A6896"/>
    <w:multiLevelType w:val="multilevel"/>
    <w:tmpl w:val="228E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92AFB"/>
    <w:multiLevelType w:val="multilevel"/>
    <w:tmpl w:val="3B26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60C4D"/>
    <w:multiLevelType w:val="hybridMultilevel"/>
    <w:tmpl w:val="5E823734"/>
    <w:lvl w:ilvl="0" w:tplc="04160001">
      <w:start w:val="1"/>
      <w:numFmt w:val="bullet"/>
      <w:lvlText w:val=""/>
      <w:lvlJc w:val="left"/>
      <w:pPr>
        <w:ind w:left="860" w:hanging="360"/>
      </w:pPr>
      <w:rPr>
        <w:rFonts w:ascii="Symbol" w:hAnsi="Symbol" w:hint="default"/>
      </w:rPr>
    </w:lvl>
    <w:lvl w:ilvl="1" w:tplc="04160003" w:tentative="1">
      <w:start w:val="1"/>
      <w:numFmt w:val="bullet"/>
      <w:lvlText w:val="o"/>
      <w:lvlJc w:val="left"/>
      <w:pPr>
        <w:ind w:left="1580" w:hanging="360"/>
      </w:pPr>
      <w:rPr>
        <w:rFonts w:ascii="Courier New" w:hAnsi="Courier New" w:cs="Courier New" w:hint="default"/>
      </w:rPr>
    </w:lvl>
    <w:lvl w:ilvl="2" w:tplc="04160005" w:tentative="1">
      <w:start w:val="1"/>
      <w:numFmt w:val="bullet"/>
      <w:lvlText w:val=""/>
      <w:lvlJc w:val="left"/>
      <w:pPr>
        <w:ind w:left="2300" w:hanging="360"/>
      </w:pPr>
      <w:rPr>
        <w:rFonts w:ascii="Wingdings" w:hAnsi="Wingdings" w:hint="default"/>
      </w:rPr>
    </w:lvl>
    <w:lvl w:ilvl="3" w:tplc="04160001" w:tentative="1">
      <w:start w:val="1"/>
      <w:numFmt w:val="bullet"/>
      <w:lvlText w:val=""/>
      <w:lvlJc w:val="left"/>
      <w:pPr>
        <w:ind w:left="3020" w:hanging="360"/>
      </w:pPr>
      <w:rPr>
        <w:rFonts w:ascii="Symbol" w:hAnsi="Symbol" w:hint="default"/>
      </w:rPr>
    </w:lvl>
    <w:lvl w:ilvl="4" w:tplc="04160003" w:tentative="1">
      <w:start w:val="1"/>
      <w:numFmt w:val="bullet"/>
      <w:lvlText w:val="o"/>
      <w:lvlJc w:val="left"/>
      <w:pPr>
        <w:ind w:left="3740" w:hanging="360"/>
      </w:pPr>
      <w:rPr>
        <w:rFonts w:ascii="Courier New" w:hAnsi="Courier New" w:cs="Courier New" w:hint="default"/>
      </w:rPr>
    </w:lvl>
    <w:lvl w:ilvl="5" w:tplc="04160005" w:tentative="1">
      <w:start w:val="1"/>
      <w:numFmt w:val="bullet"/>
      <w:lvlText w:val=""/>
      <w:lvlJc w:val="left"/>
      <w:pPr>
        <w:ind w:left="4460" w:hanging="360"/>
      </w:pPr>
      <w:rPr>
        <w:rFonts w:ascii="Wingdings" w:hAnsi="Wingdings" w:hint="default"/>
      </w:rPr>
    </w:lvl>
    <w:lvl w:ilvl="6" w:tplc="04160001" w:tentative="1">
      <w:start w:val="1"/>
      <w:numFmt w:val="bullet"/>
      <w:lvlText w:val=""/>
      <w:lvlJc w:val="left"/>
      <w:pPr>
        <w:ind w:left="5180" w:hanging="360"/>
      </w:pPr>
      <w:rPr>
        <w:rFonts w:ascii="Symbol" w:hAnsi="Symbol" w:hint="default"/>
      </w:rPr>
    </w:lvl>
    <w:lvl w:ilvl="7" w:tplc="04160003" w:tentative="1">
      <w:start w:val="1"/>
      <w:numFmt w:val="bullet"/>
      <w:lvlText w:val="o"/>
      <w:lvlJc w:val="left"/>
      <w:pPr>
        <w:ind w:left="5900" w:hanging="360"/>
      </w:pPr>
      <w:rPr>
        <w:rFonts w:ascii="Courier New" w:hAnsi="Courier New" w:cs="Courier New" w:hint="default"/>
      </w:rPr>
    </w:lvl>
    <w:lvl w:ilvl="8" w:tplc="04160005" w:tentative="1">
      <w:start w:val="1"/>
      <w:numFmt w:val="bullet"/>
      <w:lvlText w:val=""/>
      <w:lvlJc w:val="left"/>
      <w:pPr>
        <w:ind w:left="6620" w:hanging="360"/>
      </w:pPr>
      <w:rPr>
        <w:rFonts w:ascii="Wingdings" w:hAnsi="Wingdings" w:hint="default"/>
      </w:rPr>
    </w:lvl>
  </w:abstractNum>
  <w:num w:numId="1" w16cid:durableId="2116434722">
    <w:abstractNumId w:val="12"/>
  </w:num>
  <w:num w:numId="2" w16cid:durableId="1443840481">
    <w:abstractNumId w:val="5"/>
  </w:num>
  <w:num w:numId="3" w16cid:durableId="387656277">
    <w:abstractNumId w:val="7"/>
  </w:num>
  <w:num w:numId="4" w16cid:durableId="1089765199">
    <w:abstractNumId w:val="9"/>
  </w:num>
  <w:num w:numId="5" w16cid:durableId="725418191">
    <w:abstractNumId w:val="1"/>
  </w:num>
  <w:num w:numId="6" w16cid:durableId="1799646463">
    <w:abstractNumId w:val="11"/>
  </w:num>
  <w:num w:numId="7" w16cid:durableId="904989469">
    <w:abstractNumId w:val="8"/>
  </w:num>
  <w:num w:numId="8" w16cid:durableId="642471909">
    <w:abstractNumId w:val="15"/>
  </w:num>
  <w:num w:numId="9" w16cid:durableId="273482771">
    <w:abstractNumId w:val="6"/>
  </w:num>
  <w:num w:numId="10" w16cid:durableId="612905540">
    <w:abstractNumId w:val="14"/>
  </w:num>
  <w:num w:numId="11" w16cid:durableId="186220063">
    <w:abstractNumId w:val="4"/>
  </w:num>
  <w:num w:numId="12" w16cid:durableId="360328725">
    <w:abstractNumId w:val="3"/>
  </w:num>
  <w:num w:numId="13" w16cid:durableId="1223712219">
    <w:abstractNumId w:val="13"/>
  </w:num>
  <w:num w:numId="14" w16cid:durableId="83037761">
    <w:abstractNumId w:val="0"/>
  </w:num>
  <w:num w:numId="15" w16cid:durableId="1942255380">
    <w:abstractNumId w:val="2"/>
  </w:num>
  <w:num w:numId="16" w16cid:durableId="552086853">
    <w:abstractNumId w:val="10"/>
  </w:num>
  <w:num w:numId="17" w16cid:durableId="14255392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E8"/>
    <w:rsid w:val="000A1C70"/>
    <w:rsid w:val="000E0946"/>
    <w:rsid w:val="00102D2B"/>
    <w:rsid w:val="0012682C"/>
    <w:rsid w:val="00132414"/>
    <w:rsid w:val="001C5DFE"/>
    <w:rsid w:val="00275B29"/>
    <w:rsid w:val="002771E5"/>
    <w:rsid w:val="00314252"/>
    <w:rsid w:val="00374DFB"/>
    <w:rsid w:val="003931A1"/>
    <w:rsid w:val="004F5454"/>
    <w:rsid w:val="0051592E"/>
    <w:rsid w:val="00630AE3"/>
    <w:rsid w:val="006E4A33"/>
    <w:rsid w:val="007B1F59"/>
    <w:rsid w:val="0084184C"/>
    <w:rsid w:val="008A324F"/>
    <w:rsid w:val="008B57E4"/>
    <w:rsid w:val="0099722A"/>
    <w:rsid w:val="00A00022"/>
    <w:rsid w:val="00A93E1A"/>
    <w:rsid w:val="00B577CC"/>
    <w:rsid w:val="00BF3C96"/>
    <w:rsid w:val="00C77B6E"/>
    <w:rsid w:val="00C815E8"/>
    <w:rsid w:val="00CD36E5"/>
    <w:rsid w:val="00CD4D9E"/>
    <w:rsid w:val="00D91342"/>
    <w:rsid w:val="00D9257B"/>
    <w:rsid w:val="00E15546"/>
    <w:rsid w:val="00EC2B32"/>
    <w:rsid w:val="00F848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DB8E"/>
  <w15:docId w15:val="{18E5EEC2-A951-46FF-86DA-8F1B660E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55"/>
    </w:pPr>
    <w:rPr>
      <w:sz w:val="24"/>
      <w:szCs w:val="24"/>
    </w:rPr>
  </w:style>
  <w:style w:type="paragraph" w:styleId="PargrafodaLista">
    <w:name w:val="List Paragraph"/>
    <w:basedOn w:val="Normal"/>
    <w:uiPriority w:val="1"/>
    <w:qFormat/>
    <w:pPr>
      <w:spacing w:before="58"/>
      <w:ind w:left="846" w:hanging="59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F5454"/>
    <w:pPr>
      <w:tabs>
        <w:tab w:val="center" w:pos="4252"/>
        <w:tab w:val="right" w:pos="8504"/>
      </w:tabs>
    </w:pPr>
  </w:style>
  <w:style w:type="character" w:customStyle="1" w:styleId="CabealhoChar">
    <w:name w:val="Cabeçalho Char"/>
    <w:basedOn w:val="Fontepargpadro"/>
    <w:link w:val="Cabealho"/>
    <w:uiPriority w:val="99"/>
    <w:rsid w:val="004F5454"/>
    <w:rPr>
      <w:rFonts w:ascii="Calibri" w:eastAsia="Calibri" w:hAnsi="Calibri" w:cs="Calibri"/>
      <w:lang w:val="pt-PT"/>
    </w:rPr>
  </w:style>
  <w:style w:type="paragraph" w:styleId="Rodap">
    <w:name w:val="footer"/>
    <w:basedOn w:val="Normal"/>
    <w:link w:val="RodapChar"/>
    <w:uiPriority w:val="99"/>
    <w:unhideWhenUsed/>
    <w:rsid w:val="004F5454"/>
    <w:pPr>
      <w:tabs>
        <w:tab w:val="center" w:pos="4252"/>
        <w:tab w:val="right" w:pos="8504"/>
      </w:tabs>
    </w:pPr>
  </w:style>
  <w:style w:type="character" w:customStyle="1" w:styleId="RodapChar">
    <w:name w:val="Rodapé Char"/>
    <w:basedOn w:val="Fontepargpadro"/>
    <w:link w:val="Rodap"/>
    <w:uiPriority w:val="99"/>
    <w:rsid w:val="004F5454"/>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8560</Words>
  <Characters>46226</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Luiza Bueno Benevides</dc:creator>
  <cp:lastModifiedBy>Sheila Rodrigues da Silva</cp:lastModifiedBy>
  <cp:revision>2</cp:revision>
  <dcterms:created xsi:type="dcterms:W3CDTF">2026-05-29T18:03:00Z</dcterms:created>
  <dcterms:modified xsi:type="dcterms:W3CDTF">2026-05-29T18:03:00Z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www.ilovepdf.com</vt:lpwstr>
  </property>
  <property fmtid="{D5CDD505-2E9C-101B-9397-08002B2CF9AE}" pid="6" name="MSIP_Label_0559fe9b-6987-45ef-b918-e76911e153f0_Enabled">
    <vt:lpwstr>true</vt:lpwstr>
  </property>
  <property fmtid="{D5CDD505-2E9C-101B-9397-08002B2CF9AE}" pid="7" name="MSIP_Label_0559fe9b-6987-45ef-b918-e76911e153f0_SetDate">
    <vt:lpwstr>2026-04-09T17:23:37Z</vt:lpwstr>
  </property>
  <property fmtid="{D5CDD505-2E9C-101B-9397-08002B2CF9AE}" pid="8" name="MSIP_Label_0559fe9b-6987-45ef-b918-e76911e153f0_Method">
    <vt:lpwstr>Privileged</vt:lpwstr>
  </property>
  <property fmtid="{D5CDD505-2E9C-101B-9397-08002B2CF9AE}" pid="9" name="MSIP_Label_0559fe9b-6987-45ef-b918-e76911e153f0_Name">
    <vt:lpwstr>Público</vt:lpwstr>
  </property>
  <property fmtid="{D5CDD505-2E9C-101B-9397-08002B2CF9AE}" pid="10" name="MSIP_Label_0559fe9b-6987-45ef-b918-e76911e153f0_SiteId">
    <vt:lpwstr>eb090420-444c-43f7-91f2-4b8da6bfe8e1</vt:lpwstr>
  </property>
  <property fmtid="{D5CDD505-2E9C-101B-9397-08002B2CF9AE}" pid="11" name="MSIP_Label_0559fe9b-6987-45ef-b918-e76911e153f0_ActionId">
    <vt:lpwstr>bdf275c1-4c8c-4701-8d8a-642de10ebc48</vt:lpwstr>
  </property>
  <property fmtid="{D5CDD505-2E9C-101B-9397-08002B2CF9AE}" pid="12" name="MSIP_Label_0559fe9b-6987-45ef-b918-e76911e153f0_ContentBits">
    <vt:lpwstr>0</vt:lpwstr>
  </property>
  <property fmtid="{D5CDD505-2E9C-101B-9397-08002B2CF9AE}" pid="13" name="MSIP_Label_0559fe9b-6987-45ef-b918-e76911e153f0_Tag">
    <vt:lpwstr>10, 0, 1, 1</vt:lpwstr>
  </property>
</Properties>
</file>