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0B5C" w14:textId="3393CB18" w:rsidR="003D7209" w:rsidRPr="003D7209" w:rsidRDefault="00716E29" w:rsidP="003D7209">
      <w:pPr>
        <w:spacing w:after="0" w:line="240" w:lineRule="auto"/>
        <w:jc w:val="both"/>
        <w:rPr>
          <w:rFonts w:ascii="Aptos" w:hAnsi="Aptos"/>
        </w:rPr>
      </w:pPr>
      <w:r w:rsidRPr="00716E29">
        <w:rPr>
          <w:rFonts w:ascii="Aptos" w:hAnsi="Aptos"/>
        </w:rPr>
        <w:t>Ministério da Educação - MEC</w:t>
      </w:r>
    </w:p>
    <w:p w14:paraId="3D24A1A9" w14:textId="1568A0C9" w:rsidR="003D7209" w:rsidRPr="0004396B" w:rsidRDefault="00716E29" w:rsidP="003D7209">
      <w:pPr>
        <w:spacing w:after="0" w:line="240" w:lineRule="auto"/>
        <w:jc w:val="both"/>
        <w:rPr>
          <w:rFonts w:ascii="Aptos" w:hAnsi="Aptos"/>
        </w:rPr>
      </w:pPr>
      <w:r w:rsidRPr="00716E29">
        <w:rPr>
          <w:rFonts w:ascii="Aptos" w:hAnsi="Aptos"/>
        </w:rPr>
        <w:t>Esplanada dos Ministérios - Brasília, DF, 70050-000</w:t>
      </w:r>
    </w:p>
    <w:p w14:paraId="7B9F1F5A" w14:textId="77777777" w:rsidR="00B77A28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Processo Administrativo nº </w:t>
      </w:r>
      <w:r w:rsidR="00B77A28" w:rsidRPr="00B77A28">
        <w:rPr>
          <w:rFonts w:ascii="Aptos" w:hAnsi="Aptos"/>
        </w:rPr>
        <w:t>23000.046244/2025-09</w:t>
      </w:r>
    </w:p>
    <w:p w14:paraId="6D7F3D49" w14:textId="04DCADA1" w:rsidR="003D7209" w:rsidRDefault="00B77A28" w:rsidP="003D7209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t>Pregão Eletrônico nº 900</w:t>
      </w:r>
      <w:r w:rsidR="00716E29">
        <w:rPr>
          <w:rFonts w:ascii="Aptos" w:hAnsi="Aptos"/>
        </w:rPr>
        <w:t>1</w:t>
      </w:r>
      <w:r>
        <w:rPr>
          <w:rFonts w:ascii="Aptos" w:hAnsi="Aptos"/>
        </w:rPr>
        <w:t>0</w:t>
      </w:r>
      <w:r w:rsidR="00716E29">
        <w:rPr>
          <w:rFonts w:ascii="Aptos" w:hAnsi="Aptos"/>
        </w:rPr>
        <w:t>/2025</w:t>
      </w:r>
    </w:p>
    <w:p w14:paraId="414B4F60" w14:textId="77777777" w:rsidR="00B77A28" w:rsidRPr="003D7209" w:rsidRDefault="00B77A28" w:rsidP="003D7209">
      <w:pPr>
        <w:spacing w:after="0" w:line="240" w:lineRule="auto"/>
        <w:jc w:val="both"/>
        <w:rPr>
          <w:rFonts w:ascii="Aptos" w:hAnsi="Aptos"/>
        </w:rPr>
      </w:pPr>
    </w:p>
    <w:p w14:paraId="25391180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</w:p>
    <w:p w14:paraId="455F0172" w14:textId="51B4EEC6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RAZÃO SOCIAL DA PROPONENTE: </w:t>
      </w:r>
      <w:r w:rsidRPr="0004396B">
        <w:rPr>
          <w:rFonts w:ascii="Aptos" w:hAnsi="Aptos"/>
          <w:highlight w:val="yellow"/>
        </w:rPr>
        <w:t>[Nome completo da empresa]</w:t>
      </w:r>
    </w:p>
    <w:p w14:paraId="68C749DA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CNPJ: </w:t>
      </w:r>
      <w:r w:rsidRPr="0004396B">
        <w:rPr>
          <w:rFonts w:ascii="Aptos" w:hAnsi="Aptos"/>
          <w:highlight w:val="yellow"/>
        </w:rPr>
        <w:t>[Número do CNPJ]</w:t>
      </w:r>
    </w:p>
    <w:p w14:paraId="40692F6D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Endereço: </w:t>
      </w:r>
      <w:r w:rsidRPr="0004396B">
        <w:rPr>
          <w:rFonts w:ascii="Aptos" w:hAnsi="Aptos"/>
          <w:highlight w:val="yellow"/>
        </w:rPr>
        <w:t>[Endereço completo]</w:t>
      </w:r>
    </w:p>
    <w:p w14:paraId="1E4D2C69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E-mail: </w:t>
      </w:r>
      <w:r w:rsidRPr="0004396B">
        <w:rPr>
          <w:rFonts w:ascii="Aptos" w:hAnsi="Aptos"/>
          <w:highlight w:val="yellow"/>
        </w:rPr>
        <w:t>[E-mail para contato]</w:t>
      </w:r>
    </w:p>
    <w:p w14:paraId="11AD7A62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Telefone: </w:t>
      </w:r>
      <w:r w:rsidRPr="0004396B">
        <w:rPr>
          <w:rFonts w:ascii="Aptos" w:hAnsi="Aptos"/>
          <w:highlight w:val="yellow"/>
        </w:rPr>
        <w:t>[Número de telefone]</w:t>
      </w:r>
    </w:p>
    <w:p w14:paraId="473CCAF5" w14:textId="77777777" w:rsidR="003D7209" w:rsidRPr="003D7209" w:rsidRDefault="003D7209" w:rsidP="003D7209">
      <w:pPr>
        <w:spacing w:after="0" w:line="240" w:lineRule="auto"/>
        <w:jc w:val="both"/>
        <w:rPr>
          <w:rFonts w:ascii="Aptos" w:hAnsi="Aptos"/>
        </w:rPr>
      </w:pPr>
      <w:r w:rsidRPr="003D7209">
        <w:rPr>
          <w:rFonts w:ascii="Aptos" w:hAnsi="Aptos"/>
        </w:rPr>
        <w:t xml:space="preserve">Representante legal: </w:t>
      </w:r>
      <w:r w:rsidRPr="0004396B">
        <w:rPr>
          <w:rFonts w:ascii="Aptos" w:hAnsi="Aptos"/>
          <w:highlight w:val="yellow"/>
        </w:rPr>
        <w:t>[Nome e cargo do responsável]</w:t>
      </w:r>
    </w:p>
    <w:p w14:paraId="5206DCA4" w14:textId="77777777" w:rsidR="003D7209" w:rsidRDefault="003D7209" w:rsidP="003D7209">
      <w:pPr>
        <w:spacing w:after="0" w:line="240" w:lineRule="auto"/>
        <w:jc w:val="both"/>
      </w:pPr>
    </w:p>
    <w:p w14:paraId="60E1AAC5" w14:textId="3E765D9A" w:rsidR="003D7209" w:rsidRDefault="003D7209" w:rsidP="00CF5A26">
      <w:pPr>
        <w:spacing w:after="120" w:line="276" w:lineRule="auto"/>
        <w:ind w:firstLine="709"/>
        <w:jc w:val="both"/>
        <w:rPr>
          <w:rFonts w:ascii="Aptos" w:hAnsi="Aptos"/>
        </w:rPr>
      </w:pPr>
      <w:r w:rsidRPr="003D7209">
        <w:rPr>
          <w:rFonts w:ascii="Aptos" w:hAnsi="Aptos"/>
        </w:rPr>
        <w:t>A presente proposta tem por objeto a</w:t>
      </w:r>
      <w:r w:rsidR="00716E29">
        <w:rPr>
          <w:rFonts w:ascii="Aptos" w:hAnsi="Aptos"/>
        </w:rPr>
        <w:t xml:space="preserve"> </w:t>
      </w:r>
      <w:r w:rsidR="00B77A28" w:rsidRPr="00B77A28">
        <w:rPr>
          <w:rFonts w:ascii="Aptos" w:hAnsi="Aptos"/>
        </w:rPr>
        <w:t>contratação de serviços de empresa especializada em serviços de confecção, personalização e impressão do Documento de Identificação - Carteira Nacional Docente do Brasil (CNDB) fisíca -, em policarbonato, incluindo capa tipo carteira (porta identidade funcional), carta berço, envelope personalizado e fornecimento dos serviços completos de pré-postagem, destinados aos professores da educação pública e privada</w:t>
      </w:r>
      <w:r w:rsidRPr="003D7209">
        <w:rPr>
          <w:rFonts w:ascii="Aptos" w:hAnsi="Aptos"/>
        </w:rPr>
        <w:t>, conforme descrito no edital e termo de referência, em conformidade com as especificações constantes no edital e seus anexos.</w:t>
      </w:r>
    </w:p>
    <w:p w14:paraId="34C6C14A" w14:textId="77777777" w:rsidR="00B77A28" w:rsidRPr="003D7209" w:rsidRDefault="00B77A28" w:rsidP="00CF5A26">
      <w:pPr>
        <w:spacing w:after="120" w:line="276" w:lineRule="auto"/>
        <w:ind w:firstLine="709"/>
        <w:jc w:val="both"/>
        <w:rPr>
          <w:rFonts w:ascii="Aptos" w:hAnsi="Aptos"/>
        </w:rPr>
      </w:pPr>
    </w:p>
    <w:tbl>
      <w:tblPr>
        <w:tblW w:w="82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334"/>
        <w:gridCol w:w="2278"/>
        <w:gridCol w:w="961"/>
        <w:gridCol w:w="964"/>
        <w:gridCol w:w="1133"/>
        <w:gridCol w:w="984"/>
      </w:tblGrid>
      <w:tr w:rsidR="00B77A28" w:rsidRPr="003D7209" w14:paraId="2D8EA3A3" w14:textId="77777777" w:rsidTr="00B77A28">
        <w:trPr>
          <w:trHeight w:val="3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C9A665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 ITEM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90125AA" w14:textId="32D39186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SERVIÇOS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0ED4B4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CATSER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002F774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UNIDADE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CDBCC92" w14:textId="345396E9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 xml:space="preserve">QTD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743D60D" w14:textId="2838D870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>VALOR UNITÁRIO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994D3D1" w14:textId="61D04715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b/>
                <w:bCs/>
                <w:sz w:val="20"/>
                <w:szCs w:val="20"/>
              </w:rPr>
              <w:t xml:space="preserve">VALOR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TOTAL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B77A28" w:rsidRPr="003D7209" w14:paraId="68415CE0" w14:textId="77777777" w:rsidTr="00B77A28">
        <w:trPr>
          <w:trHeight w:val="3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5CBB0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1 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3E811" w14:textId="05F8B8E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</w:rPr>
              <w:t>Sudeste e Norte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AB8CE" w14:textId="4C96ED45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</w:rPr>
              <w:t>Contratação de empresa especializada em serviços de confecção, personalização e impressão do Documento de Identificação - Carteira Nacional Docente do Brasil (CNDB) física - , em policarbonato, incluindo capa tipo carteira (porta identidade funcional), carta berço, envelope personalizado e fornecimento dos serviços completos de pré-postagem, destinados aos professores da educação pública e privada, em conformidade com a Lei nº 15.202, de 11 de setembro de 2025 e dos normativos complementares expedidos pelo Ministério da Educação.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08E80" w14:textId="4104B09A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Unidade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7B246" w14:textId="474F67F6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</w:rPr>
              <w:t>1.313.550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CEDEE0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87A13C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B77A28" w:rsidRPr="003D7209" w14:paraId="409DF95E" w14:textId="77777777" w:rsidTr="00B77A28">
        <w:trPr>
          <w:trHeight w:val="3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AD7D4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2 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6B117" w14:textId="5795F67B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</w:rPr>
              <w:t>Sul, Nordeste e Centro-Oeste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4875D" w14:textId="44778F00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</w:rPr>
              <w:t>Contratação de empresa especializada em serviços de confecção, personalização e impressão do Documento de Identificação - Carteira Nacional Docente do Brasil (CNDB) física - , em policarbonato, incluindo capa tipo carteira (porta identidade funcional), carta berço, envelope personalizado e fornecimento dos serviços completos de pré-postagem, destinados aos professores da educação pública e privada, em conformidade com a Lei nº 15.202, de 11 de setembro de 2025 e dos normativos complementares expedidos pelo Ministério da Educação.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9C39D" w14:textId="25636A58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Unidade</w:t>
            </w: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24D28" w14:textId="69742D60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B77A28">
              <w:rPr>
                <w:rFonts w:ascii="Aptos" w:hAnsi="Aptos"/>
                <w:sz w:val="20"/>
                <w:szCs w:val="20"/>
              </w:rPr>
              <w:t>1.386.450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A6B952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84C90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B77A28" w:rsidRPr="003D7209" w14:paraId="188C8E45" w14:textId="77777777" w:rsidTr="008A6666">
        <w:trPr>
          <w:trHeight w:val="300"/>
          <w:jc w:val="center"/>
        </w:trPr>
        <w:tc>
          <w:tcPr>
            <w:tcW w:w="7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6549" w14:textId="66EC071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  <w:r>
              <w:rPr>
                <w:rFonts w:ascii="Aptos" w:hAnsi="Aptos"/>
                <w:sz w:val="20"/>
                <w:szCs w:val="20"/>
              </w:rPr>
              <w:t>VALOR GLOBAL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F6FE74" w14:textId="77777777" w:rsidR="00B77A28" w:rsidRPr="003D7209" w:rsidRDefault="00B77A28" w:rsidP="003D72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3D7209">
              <w:rPr>
                <w:rFonts w:ascii="Aptos" w:hAnsi="Aptos"/>
                <w:sz w:val="20"/>
                <w:szCs w:val="20"/>
              </w:rPr>
              <w:t> </w:t>
            </w:r>
          </w:p>
        </w:tc>
      </w:tr>
    </w:tbl>
    <w:p w14:paraId="2569A4BD" w14:textId="77777777" w:rsidR="003D7209" w:rsidRDefault="003D7209" w:rsidP="003D7209">
      <w:pPr>
        <w:ind w:firstLine="709"/>
      </w:pPr>
    </w:p>
    <w:p w14:paraId="04B31F7F" w14:textId="77777777" w:rsidR="0004396B" w:rsidRDefault="0004396B" w:rsidP="0004396B">
      <w:pPr>
        <w:spacing w:after="0" w:line="360" w:lineRule="auto"/>
        <w:ind w:firstLine="709"/>
        <w:jc w:val="both"/>
      </w:pPr>
      <w:r>
        <w:t>A presente proposta é válida por [mínimo 60 dias corridos], contados da data de sua apresentação, conforme exigência do edital.</w:t>
      </w:r>
    </w:p>
    <w:p w14:paraId="48167CD9" w14:textId="77777777" w:rsidR="0004396B" w:rsidRDefault="0004396B" w:rsidP="0004396B">
      <w:pPr>
        <w:spacing w:after="0" w:line="360" w:lineRule="auto"/>
        <w:ind w:firstLine="709"/>
        <w:jc w:val="both"/>
      </w:pPr>
    </w:p>
    <w:p w14:paraId="09C6B3C3" w14:textId="77777777" w:rsidR="0004396B" w:rsidRDefault="0004396B" w:rsidP="0004396B">
      <w:r>
        <w:t>[Local], [data]</w:t>
      </w:r>
    </w:p>
    <w:p w14:paraId="26EAEDEC" w14:textId="77777777" w:rsidR="0004396B" w:rsidRDefault="0004396B" w:rsidP="0004396B">
      <w:pPr>
        <w:spacing w:after="0" w:line="240" w:lineRule="auto"/>
        <w:jc w:val="center"/>
      </w:pPr>
      <w:r>
        <w:br/>
        <w:t>__________________________________________</w:t>
      </w:r>
    </w:p>
    <w:p w14:paraId="1DB64569" w14:textId="77777777" w:rsidR="0004396B" w:rsidRDefault="0004396B" w:rsidP="0004396B">
      <w:pPr>
        <w:spacing w:after="0" w:line="240" w:lineRule="auto"/>
        <w:jc w:val="center"/>
      </w:pPr>
      <w:r>
        <w:t>[Nome do Representante Legal]</w:t>
      </w:r>
    </w:p>
    <w:p w14:paraId="74919C57" w14:textId="77777777" w:rsidR="0004396B" w:rsidRDefault="0004396B" w:rsidP="0004396B">
      <w:pPr>
        <w:spacing w:after="0" w:line="240" w:lineRule="auto"/>
        <w:jc w:val="center"/>
      </w:pPr>
      <w:r>
        <w:t>[Cargo]</w:t>
      </w:r>
    </w:p>
    <w:p w14:paraId="1127B596" w14:textId="77777777" w:rsidR="0004396B" w:rsidRDefault="0004396B" w:rsidP="0004396B">
      <w:pPr>
        <w:spacing w:after="0" w:line="240" w:lineRule="auto"/>
        <w:jc w:val="center"/>
      </w:pPr>
      <w:r>
        <w:t>[CPF]</w:t>
      </w:r>
    </w:p>
    <w:p w14:paraId="017F1E1E" w14:textId="7872FC5A" w:rsidR="0004396B" w:rsidRDefault="0004396B" w:rsidP="00CF5A26">
      <w:pPr>
        <w:spacing w:after="0" w:line="240" w:lineRule="auto"/>
        <w:jc w:val="center"/>
      </w:pPr>
      <w:r>
        <w:t>[Assinatura com carimbo, se aplicável]</w:t>
      </w:r>
    </w:p>
    <w:sectPr w:rsidR="0004396B" w:rsidSect="003D720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EFC6" w14:textId="77777777" w:rsidR="00ED2F53" w:rsidRDefault="00ED2F53" w:rsidP="00807882">
      <w:pPr>
        <w:spacing w:after="0" w:line="240" w:lineRule="auto"/>
      </w:pPr>
      <w:r>
        <w:separator/>
      </w:r>
    </w:p>
  </w:endnote>
  <w:endnote w:type="continuationSeparator" w:id="0">
    <w:p w14:paraId="73D0D0F9" w14:textId="77777777" w:rsidR="00ED2F53" w:rsidRDefault="00ED2F53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80D0" w14:textId="77777777" w:rsidR="00ED2F53" w:rsidRDefault="00ED2F53" w:rsidP="00807882">
      <w:pPr>
        <w:spacing w:after="0" w:line="240" w:lineRule="auto"/>
      </w:pPr>
      <w:r>
        <w:separator/>
      </w:r>
    </w:p>
  </w:footnote>
  <w:footnote w:type="continuationSeparator" w:id="0">
    <w:p w14:paraId="04D88FF8" w14:textId="77777777" w:rsidR="00ED2F53" w:rsidRDefault="00ED2F53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2E7" w14:textId="11E625C7" w:rsidR="00807882" w:rsidRDefault="007456BB" w:rsidP="00CF5A26">
    <w:pPr>
      <w:pStyle w:val="Cabealho"/>
      <w:tabs>
        <w:tab w:val="clear" w:pos="4252"/>
        <w:tab w:val="clear" w:pos="8504"/>
        <w:tab w:val="left" w:pos="22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A26">
      <w:rPr>
        <w:noProof/>
      </w:rPr>
      <w:t>‘</w:t>
    </w:r>
    <w:r w:rsidR="00CF5A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4396B"/>
    <w:rsid w:val="000620E8"/>
    <w:rsid w:val="001A3C54"/>
    <w:rsid w:val="001D6002"/>
    <w:rsid w:val="002727E1"/>
    <w:rsid w:val="00286C4C"/>
    <w:rsid w:val="003A23B1"/>
    <w:rsid w:val="003D7209"/>
    <w:rsid w:val="004136FE"/>
    <w:rsid w:val="005C0995"/>
    <w:rsid w:val="005D2B74"/>
    <w:rsid w:val="0068515F"/>
    <w:rsid w:val="00716E29"/>
    <w:rsid w:val="007456BB"/>
    <w:rsid w:val="007A7D0C"/>
    <w:rsid w:val="00807882"/>
    <w:rsid w:val="00833F66"/>
    <w:rsid w:val="00864441"/>
    <w:rsid w:val="009871CA"/>
    <w:rsid w:val="009E7186"/>
    <w:rsid w:val="00A41FF2"/>
    <w:rsid w:val="00B77A28"/>
    <w:rsid w:val="00BA7C52"/>
    <w:rsid w:val="00BB65BC"/>
    <w:rsid w:val="00BC4F69"/>
    <w:rsid w:val="00CF5A26"/>
    <w:rsid w:val="00ED2F53"/>
    <w:rsid w:val="00F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2" ma:contentTypeDescription="Crie um novo documento." ma:contentTypeScope="" ma:versionID="1bfaf1b4ac443293c12bbebb36115d0a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e02de75413a9cd039b0494bf83dc7441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A021B-5639-4056-B9A6-EACFDFC86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71524-34B2-4DC5-B321-CA2D441C3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1DF184-5CB4-41AF-9936-F9067BC49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Ricardo dos Santos Barbosa</cp:lastModifiedBy>
  <cp:revision>4</cp:revision>
  <dcterms:created xsi:type="dcterms:W3CDTF">2025-05-21T21:25:00Z</dcterms:created>
  <dcterms:modified xsi:type="dcterms:W3CDTF">2025-11-12T12:49:00Z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