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180DF" w14:textId="7A8033CA" w:rsidR="008F1AFE" w:rsidRPr="00B0020A" w:rsidRDefault="008F1AFE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 </w:t>
      </w:r>
    </w:p>
    <w:p w14:paraId="1B59B56B" w14:textId="77777777" w:rsidR="008F1AFE" w:rsidRPr="00B0020A" w:rsidRDefault="008F1AFE" w:rsidP="00B0020A">
      <w:pPr>
        <w:spacing w:after="0" w:line="300" w:lineRule="auto"/>
        <w:ind w:left="-142" w:right="-142"/>
        <w:contextualSpacing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0020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DECLARAÇÃO DE SUBSTITUIÇÃO TEMPORÁRIA DE RESPONSÁVEL FAMILIAR (RF)</w:t>
      </w:r>
    </w:p>
    <w:p w14:paraId="5B918B82" w14:textId="77777777" w:rsidR="008F1AFE" w:rsidRPr="00B0020A" w:rsidRDefault="008F1AFE" w:rsidP="00B0020A">
      <w:pPr>
        <w:spacing w:after="0" w:line="300" w:lineRule="auto"/>
        <w:ind w:left="-142" w:right="-142"/>
        <w:contextualSpacing/>
        <w:jc w:val="center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B0020A">
        <w:rPr>
          <w:rFonts w:eastAsia="Times New Roman" w:cstheme="minorHAnsi"/>
          <w:color w:val="000000"/>
          <w:sz w:val="20"/>
          <w:szCs w:val="20"/>
          <w:lang w:eastAsia="pt-BR"/>
        </w:rPr>
        <w:t>(Declaração válida somente para titular de conta contábil, prevista no inciso III do art. 28 do Decreto nº 10.852/2021)</w:t>
      </w:r>
    </w:p>
    <w:p w14:paraId="35D76505" w14:textId="77777777" w:rsidR="00B0020A" w:rsidRDefault="00B0020A" w:rsidP="00B0020A">
      <w:pPr>
        <w:spacing w:after="0" w:line="300" w:lineRule="auto"/>
        <w:ind w:left="-142" w:right="-142"/>
        <w:rPr>
          <w:rFonts w:eastAsia="Times New Roman" w:cstheme="minorHAnsi"/>
          <w:color w:val="000000"/>
          <w:lang w:eastAsia="pt-BR"/>
        </w:rPr>
      </w:pPr>
    </w:p>
    <w:p w14:paraId="50FDDA16" w14:textId="5D523566" w:rsidR="008F1AFE" w:rsidRPr="00B0020A" w:rsidRDefault="008F1AFE" w:rsidP="00A71F43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Declaro, em observância ao disposto no § 2º do art. 27 do Decreto nº 10.852, de 8 de novembro 2021, que, devido ao Responsável Familiar (RF) abaixo citado estar impedido de realizar o saque do benefício do Programa Auxílio Brasil (PAB), fica autorizado o substituto a realizar o saque das parcelas do PAB no prazo discriminado, conforme especificado a seguir.</w:t>
      </w:r>
    </w:p>
    <w:p w14:paraId="7FAC7CAD" w14:textId="77777777" w:rsidR="00180510" w:rsidRPr="00B0020A" w:rsidRDefault="00180510" w:rsidP="00B0020A">
      <w:pPr>
        <w:spacing w:after="0" w:line="300" w:lineRule="auto"/>
        <w:ind w:left="-142" w:right="-142"/>
        <w:rPr>
          <w:rFonts w:eastAsia="Times New Roman" w:cstheme="minorHAnsi"/>
          <w:color w:val="000000"/>
          <w:lang w:eastAsia="pt-BR"/>
        </w:rPr>
      </w:pPr>
    </w:p>
    <w:p w14:paraId="7FEF33D6" w14:textId="635E40D1" w:rsidR="008F1AFE" w:rsidRPr="00B0020A" w:rsidRDefault="008F1AFE" w:rsidP="00B0020A">
      <w:pPr>
        <w:spacing w:after="0" w:line="300" w:lineRule="auto"/>
        <w:ind w:left="-142" w:right="-142"/>
        <w:contextualSpacing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Nome completo do RF impedido: ________________________________________________________</w:t>
      </w:r>
      <w:r w:rsidRPr="00B0020A">
        <w:rPr>
          <w:rFonts w:eastAsia="Times New Roman" w:cstheme="minorHAnsi"/>
          <w:color w:val="000000"/>
          <w:lang w:eastAsia="pt-BR"/>
        </w:rPr>
        <w:softHyphen/>
      </w:r>
      <w:r w:rsidRPr="00B0020A">
        <w:rPr>
          <w:rFonts w:eastAsia="Times New Roman" w:cstheme="minorHAnsi"/>
          <w:color w:val="000000"/>
          <w:lang w:eastAsia="pt-BR"/>
        </w:rPr>
        <w:softHyphen/>
      </w:r>
      <w:r w:rsidRPr="00B0020A">
        <w:rPr>
          <w:rFonts w:eastAsia="Times New Roman" w:cstheme="minorHAnsi"/>
          <w:color w:val="000000"/>
          <w:lang w:eastAsia="pt-BR"/>
        </w:rPr>
        <w:softHyphen/>
      </w:r>
      <w:r w:rsidRPr="00B0020A">
        <w:rPr>
          <w:rFonts w:eastAsia="Times New Roman" w:cstheme="minorHAnsi"/>
          <w:color w:val="000000"/>
          <w:lang w:eastAsia="pt-BR"/>
        </w:rPr>
        <w:softHyphen/>
        <w:t>____</w:t>
      </w:r>
    </w:p>
    <w:p w14:paraId="16A49580" w14:textId="77777777" w:rsidR="008F1AFE" w:rsidRPr="00B0020A" w:rsidRDefault="008F1AFE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CPF do RF impedido: __________________________; NIS do RF impedido:  ___________________________</w:t>
      </w:r>
    </w:p>
    <w:p w14:paraId="4308139C" w14:textId="77777777" w:rsidR="008F1AFE" w:rsidRPr="00B0020A" w:rsidRDefault="008F1AFE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 </w:t>
      </w:r>
    </w:p>
    <w:p w14:paraId="27E525C9" w14:textId="5D202B2D" w:rsidR="008F1AFE" w:rsidRPr="00B0020A" w:rsidRDefault="008F1AFE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Nome completo do RF substituto: __________________________________________________________</w:t>
      </w:r>
    </w:p>
    <w:p w14:paraId="1CE748E4" w14:textId="362536E3" w:rsidR="008F1AFE" w:rsidRPr="00B0020A" w:rsidRDefault="008F1AFE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CPF do RF substituto: _________________________; NIS do RF substituto: ___________________________</w:t>
      </w:r>
    </w:p>
    <w:p w14:paraId="6829D663" w14:textId="77777777" w:rsidR="00B0020A" w:rsidRDefault="00B0020A" w:rsidP="00B0020A">
      <w:pPr>
        <w:spacing w:after="0" w:line="300" w:lineRule="auto"/>
        <w:ind w:left="-142" w:right="-142"/>
        <w:rPr>
          <w:rFonts w:eastAsia="Times New Roman" w:cstheme="minorHAnsi"/>
          <w:color w:val="000000"/>
          <w:lang w:eastAsia="pt-BR"/>
        </w:rPr>
      </w:pPr>
    </w:p>
    <w:p w14:paraId="1ECC16B8" w14:textId="45945FBE" w:rsidR="008F1AFE" w:rsidRPr="00B0020A" w:rsidRDefault="008F1AFE" w:rsidP="00B0020A">
      <w:pPr>
        <w:spacing w:after="0" w:line="300" w:lineRule="auto"/>
        <w:ind w:left="-142" w:right="-142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  </w:t>
      </w:r>
    </w:p>
    <w:p w14:paraId="0AA6092E" w14:textId="77777777" w:rsidR="00B0020A" w:rsidRPr="00B0020A" w:rsidRDefault="00B0020A" w:rsidP="00B0020A">
      <w:pPr>
        <w:spacing w:after="0" w:line="300" w:lineRule="auto"/>
        <w:ind w:left="2127" w:right="-142"/>
        <w:jc w:val="right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________________________________   ,</w:t>
      </w:r>
      <w:r w:rsidRPr="00B0020A">
        <w:rPr>
          <w:rFonts w:eastAsia="Times New Roman" w:cstheme="minorHAnsi"/>
          <w:color w:val="000000"/>
          <w:u w:val="single"/>
          <w:lang w:eastAsia="pt-BR"/>
        </w:rPr>
        <w:t>           </w:t>
      </w:r>
      <w:r w:rsidRPr="00B0020A">
        <w:rPr>
          <w:rFonts w:eastAsia="Times New Roman" w:cstheme="minorHAnsi"/>
          <w:color w:val="000000"/>
          <w:lang w:eastAsia="pt-BR"/>
        </w:rPr>
        <w:t>de</w:t>
      </w:r>
      <w:r w:rsidRPr="00B0020A">
        <w:rPr>
          <w:rFonts w:eastAsia="Times New Roman" w:cstheme="minorHAnsi"/>
          <w:color w:val="000000"/>
          <w:u w:val="single"/>
          <w:lang w:eastAsia="pt-BR"/>
        </w:rPr>
        <w:t>                                </w:t>
      </w:r>
      <w:r w:rsidRPr="00B0020A">
        <w:rPr>
          <w:rFonts w:eastAsia="Times New Roman" w:cstheme="minorHAnsi"/>
          <w:color w:val="000000"/>
          <w:lang w:eastAsia="pt-BR"/>
        </w:rPr>
        <w:t>de</w:t>
      </w:r>
      <w:r w:rsidRPr="00B0020A">
        <w:rPr>
          <w:rFonts w:eastAsia="Times New Roman" w:cstheme="minorHAnsi"/>
          <w:color w:val="000000"/>
          <w:u w:val="single"/>
          <w:lang w:eastAsia="pt-BR"/>
        </w:rPr>
        <w:t>                    </w:t>
      </w:r>
      <w:r w:rsidRPr="00B0020A">
        <w:rPr>
          <w:rFonts w:eastAsia="Times New Roman" w:cstheme="minorHAnsi"/>
          <w:color w:val="000000"/>
          <w:lang w:eastAsia="pt-BR"/>
        </w:rPr>
        <w:t>.</w:t>
      </w:r>
    </w:p>
    <w:p w14:paraId="1EBAD206" w14:textId="77777777" w:rsidR="00B0020A" w:rsidRPr="00B0020A" w:rsidRDefault="00B0020A" w:rsidP="00B0020A">
      <w:pPr>
        <w:spacing w:after="0" w:line="300" w:lineRule="auto"/>
        <w:ind w:left="2127" w:right="-142"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Este documento tem caráter provisório e permitirá o pagamento da(s) parcela(s) até 30 dias a contar da data da assinatura.</w:t>
      </w:r>
    </w:p>
    <w:p w14:paraId="371D43A5" w14:textId="654D74CC" w:rsidR="008F1AFE" w:rsidRPr="00B0020A" w:rsidRDefault="008F1AFE" w:rsidP="00B0020A">
      <w:pPr>
        <w:spacing w:after="0" w:line="300" w:lineRule="auto"/>
        <w:ind w:left="-142" w:right="-142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 </w:t>
      </w:r>
    </w:p>
    <w:p w14:paraId="6786B0FE" w14:textId="77777777" w:rsidR="00B0020A" w:rsidRPr="00B0020A" w:rsidRDefault="00B0020A" w:rsidP="00B0020A">
      <w:pPr>
        <w:spacing w:after="0" w:line="300" w:lineRule="auto"/>
        <w:ind w:left="-142" w:right="-142"/>
        <w:rPr>
          <w:rFonts w:eastAsia="Times New Roman" w:cstheme="minorHAnsi"/>
          <w:color w:val="000000"/>
          <w:lang w:eastAsia="pt-BR"/>
        </w:rPr>
      </w:pPr>
    </w:p>
    <w:p w14:paraId="78B8F412" w14:textId="77777777" w:rsidR="008F1AFE" w:rsidRPr="00B0020A" w:rsidRDefault="008F1AFE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_______________________________________________________</w:t>
      </w:r>
    </w:p>
    <w:p w14:paraId="6A783C4A" w14:textId="77777777" w:rsidR="008F1AFE" w:rsidRPr="00B0020A" w:rsidRDefault="008F1AFE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Assinatura do RF substituto</w:t>
      </w:r>
    </w:p>
    <w:p w14:paraId="16CDDBC0" w14:textId="77777777" w:rsidR="00B0020A" w:rsidRPr="00B0020A" w:rsidRDefault="00B0020A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</w:p>
    <w:p w14:paraId="21ADD680" w14:textId="3540ECEC" w:rsidR="008F1AFE" w:rsidRPr="00B0020A" w:rsidRDefault="008F1AFE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 </w:t>
      </w:r>
    </w:p>
    <w:p w14:paraId="250AAA65" w14:textId="77777777" w:rsidR="008F1AFE" w:rsidRPr="00B0020A" w:rsidRDefault="008F1AFE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_______________________________________________________</w:t>
      </w:r>
    </w:p>
    <w:p w14:paraId="25379985" w14:textId="77777777" w:rsidR="008F1AFE" w:rsidRPr="00B0020A" w:rsidRDefault="008F1AFE" w:rsidP="00B0020A">
      <w:pPr>
        <w:spacing w:after="0" w:line="300" w:lineRule="auto"/>
        <w:ind w:left="-142" w:right="-142"/>
        <w:contextualSpacing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Assinatura e carimbo do Coordenador Municipal</w:t>
      </w:r>
    </w:p>
    <w:p w14:paraId="6891C90F" w14:textId="60722380" w:rsidR="00B0020A" w:rsidRPr="00B0020A" w:rsidRDefault="008F1AFE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Programa Auxílio Brasil (Prefeitura)</w:t>
      </w:r>
    </w:p>
    <w:p w14:paraId="638FA73D" w14:textId="190FB5BD" w:rsidR="00B0020A" w:rsidRPr="00B0020A" w:rsidRDefault="00B0020A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</w:p>
    <w:p w14:paraId="0ABBE0B1" w14:textId="2812700E" w:rsidR="00B0020A" w:rsidRDefault="00B0020A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</w:p>
    <w:p w14:paraId="666185A0" w14:textId="77777777" w:rsidR="00B0020A" w:rsidRPr="00B0020A" w:rsidRDefault="00B0020A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</w:p>
    <w:p w14:paraId="73B05739" w14:textId="64A78F49" w:rsidR="008F1AFE" w:rsidRPr="00B0020A" w:rsidRDefault="008F1AFE" w:rsidP="00B0020A">
      <w:pPr>
        <w:spacing w:after="0" w:line="300" w:lineRule="auto"/>
        <w:ind w:left="-142" w:right="-142"/>
        <w:jc w:val="center"/>
        <w:rPr>
          <w:rFonts w:eastAsia="Times New Roman" w:cstheme="minorHAnsi"/>
          <w:color w:val="000000"/>
          <w:sz w:val="20"/>
          <w:szCs w:val="20"/>
          <w:lang w:eastAsia="pt-BR"/>
        </w:rPr>
      </w:pPr>
      <w:proofErr w:type="spellStart"/>
      <w:r w:rsidRPr="00B0020A">
        <w:rPr>
          <w:rFonts w:eastAsia="Times New Roman" w:cstheme="minorHAnsi"/>
          <w:color w:val="000000"/>
          <w:sz w:val="20"/>
          <w:szCs w:val="20"/>
          <w:lang w:eastAsia="pt-BR"/>
        </w:rPr>
        <w:t>Sr</w:t>
      </w:r>
      <w:proofErr w:type="spellEnd"/>
      <w:r w:rsidRPr="00B0020A">
        <w:rPr>
          <w:rFonts w:eastAsia="Times New Roman" w:cstheme="minorHAnsi"/>
          <w:color w:val="000000"/>
          <w:sz w:val="20"/>
          <w:szCs w:val="20"/>
          <w:lang w:eastAsia="pt-BR"/>
        </w:rPr>
        <w:t>(a). Responsável Familiar substituto(a), </w:t>
      </w:r>
    </w:p>
    <w:p w14:paraId="1F3049F9" w14:textId="69EB4C6D" w:rsidR="008F1AFE" w:rsidRPr="00B0020A" w:rsidRDefault="008F1AFE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B0020A">
        <w:rPr>
          <w:rFonts w:eastAsia="Times New Roman" w:cstheme="minorHAnsi"/>
          <w:color w:val="000000"/>
          <w:sz w:val="20"/>
          <w:szCs w:val="20"/>
          <w:lang w:eastAsia="pt-BR"/>
        </w:rPr>
        <w:t>Esta Declaração deverá ser entregue na agência da Caixa Econômica Federal a fim de possibilitar o pagamento por meio de guia de pagamento, considerando o impedimento do Responsável Familiar de realizar o saque pessoalmente, conforme atestado neste documento. </w:t>
      </w:r>
    </w:p>
    <w:p w14:paraId="02DFD81B" w14:textId="46504256" w:rsidR="00B0020A" w:rsidRDefault="00B0020A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</w:p>
    <w:p w14:paraId="100DB6B6" w14:textId="77777777" w:rsidR="00B0020A" w:rsidRPr="00B0020A" w:rsidRDefault="00B0020A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</w:p>
    <w:p w14:paraId="055F2AB0" w14:textId="6E5D599A" w:rsidR="008F1AFE" w:rsidRPr="00B0020A" w:rsidRDefault="008F1AFE" w:rsidP="00B0020A">
      <w:pPr>
        <w:spacing w:after="0" w:line="300" w:lineRule="auto"/>
        <w:ind w:left="-142" w:right="-142"/>
        <w:jc w:val="center"/>
        <w:rPr>
          <w:rFonts w:eastAsia="Times New Roman" w:cstheme="minorHAnsi"/>
          <w:color w:val="000000"/>
          <w:sz w:val="20"/>
          <w:szCs w:val="20"/>
          <w:lang w:eastAsia="pt-BR"/>
        </w:rPr>
      </w:pPr>
      <w:proofErr w:type="spellStart"/>
      <w:r w:rsidRPr="00B0020A">
        <w:rPr>
          <w:rFonts w:eastAsia="Times New Roman" w:cstheme="minorHAnsi"/>
          <w:color w:val="000000"/>
          <w:sz w:val="20"/>
          <w:szCs w:val="20"/>
          <w:lang w:eastAsia="pt-BR"/>
        </w:rPr>
        <w:t>Sr</w:t>
      </w:r>
      <w:proofErr w:type="spellEnd"/>
      <w:r w:rsidR="00E56A42">
        <w:rPr>
          <w:rFonts w:eastAsia="Times New Roman" w:cstheme="minorHAnsi"/>
          <w:color w:val="000000"/>
          <w:sz w:val="20"/>
          <w:szCs w:val="20"/>
          <w:lang w:eastAsia="pt-BR"/>
        </w:rPr>
        <w:t>(a)</w:t>
      </w:r>
      <w:r w:rsidRPr="00B0020A">
        <w:rPr>
          <w:rFonts w:eastAsia="Times New Roman" w:cstheme="minorHAnsi"/>
          <w:color w:val="000000"/>
          <w:sz w:val="20"/>
          <w:szCs w:val="20"/>
          <w:lang w:eastAsia="pt-BR"/>
        </w:rPr>
        <w:t>. Caixa Executivo, </w:t>
      </w:r>
    </w:p>
    <w:p w14:paraId="1256B227" w14:textId="13E3F47E" w:rsidR="008F1AFE" w:rsidRPr="00B0020A" w:rsidRDefault="008F1AFE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B0020A">
        <w:rPr>
          <w:rFonts w:eastAsia="Times New Roman" w:cstheme="minorHAnsi"/>
          <w:color w:val="000000"/>
          <w:sz w:val="20"/>
          <w:szCs w:val="20"/>
          <w:lang w:eastAsia="pt-BR"/>
        </w:rPr>
        <w:t xml:space="preserve">Esta declaração confere ao RF substituto, devidamente identificado, durante o período de validade, direito ao saque de benefícios por meio de guia de pagamento, devendo ser arquivada cópia </w:t>
      </w:r>
      <w:proofErr w:type="gramStart"/>
      <w:r w:rsidRPr="00B0020A">
        <w:rPr>
          <w:rFonts w:eastAsia="Times New Roman" w:cstheme="minorHAnsi"/>
          <w:color w:val="000000"/>
          <w:sz w:val="20"/>
          <w:szCs w:val="20"/>
          <w:lang w:eastAsia="pt-BR"/>
        </w:rPr>
        <w:t>da mesma</w:t>
      </w:r>
      <w:proofErr w:type="gramEnd"/>
      <w:r w:rsidRPr="00B0020A">
        <w:rPr>
          <w:rFonts w:eastAsia="Times New Roman" w:cstheme="minorHAnsi"/>
          <w:color w:val="000000"/>
          <w:sz w:val="20"/>
          <w:szCs w:val="20"/>
          <w:lang w:eastAsia="pt-BR"/>
        </w:rPr>
        <w:t xml:space="preserve"> nos arquivos da agência.</w:t>
      </w:r>
    </w:p>
    <w:sectPr w:rsidR="008F1AFE" w:rsidRPr="00B0020A" w:rsidSect="005E4D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E8966" w14:textId="77777777" w:rsidR="00D24DB0" w:rsidRDefault="00D24DB0" w:rsidP="003A79D5">
      <w:pPr>
        <w:spacing w:after="0" w:line="240" w:lineRule="auto"/>
      </w:pPr>
      <w:r>
        <w:separator/>
      </w:r>
    </w:p>
  </w:endnote>
  <w:endnote w:type="continuationSeparator" w:id="0">
    <w:p w14:paraId="042DA84E" w14:textId="77777777" w:rsidR="00D24DB0" w:rsidRDefault="00D24DB0" w:rsidP="003A7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CBA44" w14:textId="77777777" w:rsidR="003A79D5" w:rsidRDefault="003A79D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CBDFE" w14:textId="77777777" w:rsidR="003A79D5" w:rsidRDefault="003A79D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B17" w14:textId="77777777" w:rsidR="003A79D5" w:rsidRDefault="003A79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4596B" w14:textId="77777777" w:rsidR="00D24DB0" w:rsidRDefault="00D24DB0" w:rsidP="003A79D5">
      <w:pPr>
        <w:spacing w:after="0" w:line="240" w:lineRule="auto"/>
      </w:pPr>
      <w:r>
        <w:separator/>
      </w:r>
    </w:p>
  </w:footnote>
  <w:footnote w:type="continuationSeparator" w:id="0">
    <w:p w14:paraId="0C7F4CC9" w14:textId="77777777" w:rsidR="00D24DB0" w:rsidRDefault="00D24DB0" w:rsidP="003A7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2D55" w14:textId="77777777" w:rsidR="003A79D5" w:rsidRDefault="003A79D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E7EE8" w14:textId="539D6307" w:rsidR="003A79D5" w:rsidRDefault="003A79D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C1F2" w14:textId="77777777" w:rsidR="003A79D5" w:rsidRDefault="003A79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C7"/>
    <w:rsid w:val="000D3C40"/>
    <w:rsid w:val="000F0DB9"/>
    <w:rsid w:val="00164715"/>
    <w:rsid w:val="00180510"/>
    <w:rsid w:val="001D7368"/>
    <w:rsid w:val="00247F5C"/>
    <w:rsid w:val="003A79D5"/>
    <w:rsid w:val="005151D3"/>
    <w:rsid w:val="005E4D6D"/>
    <w:rsid w:val="00646BF1"/>
    <w:rsid w:val="008F1AFE"/>
    <w:rsid w:val="008F7AC7"/>
    <w:rsid w:val="009378BF"/>
    <w:rsid w:val="00A37AC1"/>
    <w:rsid w:val="00A4522E"/>
    <w:rsid w:val="00A71F43"/>
    <w:rsid w:val="00B0020A"/>
    <w:rsid w:val="00BE6B27"/>
    <w:rsid w:val="00C923CE"/>
    <w:rsid w:val="00D24DB0"/>
    <w:rsid w:val="00E5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2C70F"/>
  <w15:chartTrackingRefBased/>
  <w15:docId w15:val="{6A9EAE9B-FBD2-4E07-94C4-73857FD7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scespacamentosimples">
    <w:name w:val="texto_centralizado_maisc_espacamentosimples"/>
    <w:basedOn w:val="Normal"/>
    <w:rsid w:val="008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8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8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8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F1AFE"/>
    <w:rPr>
      <w:b/>
      <w:bCs/>
    </w:rPr>
  </w:style>
  <w:style w:type="paragraph" w:customStyle="1" w:styleId="tabelatextojustificado">
    <w:name w:val="tabela_texto_justificado"/>
    <w:basedOn w:val="Normal"/>
    <w:rsid w:val="008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espacamentosimples">
    <w:name w:val="texto_centralizado_espacamentosimples"/>
    <w:basedOn w:val="Normal"/>
    <w:rsid w:val="008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8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A7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9D5"/>
  </w:style>
  <w:style w:type="paragraph" w:styleId="Rodap">
    <w:name w:val="footer"/>
    <w:basedOn w:val="Normal"/>
    <w:link w:val="RodapChar"/>
    <w:uiPriority w:val="99"/>
    <w:unhideWhenUsed/>
    <w:rsid w:val="003A7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2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1E4E4-6E99-4AC0-9597-EAE9F2D4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Plech</dc:creator>
  <cp:keywords/>
  <dc:description/>
  <cp:lastModifiedBy>Daniel Plech</cp:lastModifiedBy>
  <cp:revision>10</cp:revision>
  <dcterms:created xsi:type="dcterms:W3CDTF">2022-04-05T13:57:00Z</dcterms:created>
  <dcterms:modified xsi:type="dcterms:W3CDTF">2022-05-13T14:35:00Z</dcterms:modified>
</cp:coreProperties>
</file>