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896E" w14:textId="77777777" w:rsidR="006D45EA" w:rsidRDefault="006D45EA" w:rsidP="006D45EA">
      <w:r>
        <w:t>Edital de Licitação 002/2022</w:t>
      </w:r>
    </w:p>
    <w:p w14:paraId="0A7BF44A" w14:textId="77777777" w:rsidR="006D45EA" w:rsidRDefault="006D45EA" w:rsidP="006D45EA">
      <w:r>
        <w:t>Projeto PDRSX 305/2017 “Ampliação Colônia Z-64” – ET6</w:t>
      </w:r>
    </w:p>
    <w:p w14:paraId="50577E9E" w14:textId="77777777" w:rsidR="006D45EA" w:rsidRDefault="006D45EA" w:rsidP="006D45EA"/>
    <w:p w14:paraId="47A15508" w14:textId="77777777" w:rsidR="006D45EA" w:rsidRDefault="006D45EA" w:rsidP="006D45EA">
      <w:r>
        <w:t>ABERTO</w:t>
      </w:r>
    </w:p>
    <w:p w14:paraId="1347E163" w14:textId="77777777" w:rsidR="006D45EA" w:rsidRDefault="006D45EA" w:rsidP="006D45EA"/>
    <w:p w14:paraId="479E3F66" w14:textId="77777777" w:rsidR="006D45EA" w:rsidRDefault="006D45EA" w:rsidP="006D45EA">
      <w:r>
        <w:t>Objeto: Contratação de empresa de engenharia especializada a fim de concluir a obra de ampliação da colônia Z-64, no município de Porto de Moz-PA, de aproximadamente 405m² (quatrocentos e cinco metros quadrados).</w:t>
      </w:r>
    </w:p>
    <w:p w14:paraId="1CF2FAE2" w14:textId="77777777" w:rsidR="006D45EA" w:rsidRDefault="006D45EA" w:rsidP="006D45EA"/>
    <w:p w14:paraId="308F66E0" w14:textId="77777777" w:rsidR="006D45EA" w:rsidRDefault="006D45EA" w:rsidP="006D45EA">
      <w:r>
        <w:t>Projeto: PDRSX 305/2017 “Ampliação Colônia Z-64” – ET6</w:t>
      </w:r>
    </w:p>
    <w:p w14:paraId="086A70C0" w14:textId="77777777" w:rsidR="006D45EA" w:rsidRDefault="006D45EA" w:rsidP="006D45EA"/>
    <w:p w14:paraId="76743343" w14:textId="77777777" w:rsidR="006D45EA" w:rsidRDefault="006D45EA" w:rsidP="006D45EA">
      <w:r>
        <w:t>Valor: R$ 222.039,62 (duzentos e vinte e dois mil, trinta e nove reais e sessenta e dois centavos)</w:t>
      </w:r>
    </w:p>
    <w:p w14:paraId="62DF9669" w14:textId="77777777" w:rsidR="006D45EA" w:rsidRDefault="006D45EA" w:rsidP="006D45EA"/>
    <w:p w14:paraId="369A2AC3" w14:textId="77777777" w:rsidR="006D45EA" w:rsidRDefault="006D45EA" w:rsidP="006D45EA">
      <w:r>
        <w:t>Prazos:</w:t>
      </w:r>
    </w:p>
    <w:p w14:paraId="536754E7" w14:textId="77777777" w:rsidR="006D45EA" w:rsidRDefault="006D45EA" w:rsidP="006D45EA">
      <w:r>
        <w:t>Data limite para recebimento da documentação: 10 de fevereiro de 2022 às 17h</w:t>
      </w:r>
    </w:p>
    <w:p w14:paraId="3E31087F" w14:textId="77777777" w:rsidR="006D45EA" w:rsidRDefault="006D45EA" w:rsidP="006D45EA">
      <w:r>
        <w:t>Data de abertura do certame: 10 de fevereiro de 2022 às 10h</w:t>
      </w:r>
    </w:p>
    <w:p w14:paraId="7A1FBD29" w14:textId="77777777" w:rsidR="006D45EA" w:rsidRDefault="006D45EA" w:rsidP="006D45EA"/>
    <w:p w14:paraId="26363A45" w14:textId="2EA8C39C" w:rsidR="006D45EA" w:rsidRPr="006D45EA" w:rsidRDefault="006D45EA" w:rsidP="006D45EA">
      <w:r>
        <w:t>Local da sessão pública: sala de reuniões do prédio sede da SYNERGIA CONSULTORIA URBANA &amp; SOCIAL LTDA, na rua via oeste, nº. 2465, PREMEM, CEP:68.372-567, ALTAMIRA-PA</w:t>
      </w:r>
    </w:p>
    <w:sectPr w:rsidR="006D45EA" w:rsidRPr="006D4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9"/>
    <w:rsid w:val="006D45EA"/>
    <w:rsid w:val="00A41942"/>
    <w:rsid w:val="00E57C89"/>
    <w:rsid w:val="00F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194"/>
  <w15:chartTrackingRefBased/>
  <w15:docId w15:val="{091C4853-C4BC-4925-A914-B48E732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Xavier</dc:creator>
  <cp:keywords/>
  <dc:description/>
  <cp:lastModifiedBy>Luis Xavier</cp:lastModifiedBy>
  <cp:revision>2</cp:revision>
  <dcterms:created xsi:type="dcterms:W3CDTF">2023-04-20T04:20:00Z</dcterms:created>
  <dcterms:modified xsi:type="dcterms:W3CDTF">2023-04-20T04:20:00Z</dcterms:modified>
</cp:coreProperties>
</file>