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81B99" w14:textId="02476785" w:rsidR="004F4BEF" w:rsidRPr="00D654A7" w:rsidRDefault="004F4BEF" w:rsidP="000005F8">
      <w:pPr>
        <w:spacing w:line="276" w:lineRule="auto"/>
        <w:rPr>
          <w:rFonts w:ascii="Arial" w:hAnsi="Arial" w:cs="Arial"/>
          <w:b/>
          <w:bCs/>
          <w:color w:val="000000" w:themeColor="text1"/>
          <w:sz w:val="20"/>
          <w:szCs w:val="20"/>
        </w:rPr>
      </w:pPr>
      <w:r w:rsidRPr="00D654A7">
        <w:rPr>
          <w:rFonts w:ascii="Arial" w:hAnsi="Arial" w:cs="Arial"/>
          <w:noProof/>
          <w:color w:val="000000" w:themeColor="text1"/>
          <w:sz w:val="20"/>
          <w:szCs w:val="20"/>
        </w:rPr>
        <w:drawing>
          <wp:anchor distT="0" distB="0" distL="114300" distR="114300" simplePos="0" relativeHeight="251659264" behindDoc="0" locked="0" layoutInCell="1" allowOverlap="1" wp14:anchorId="085B0FDE" wp14:editId="2DCDA526">
            <wp:simplePos x="0" y="0"/>
            <wp:positionH relativeFrom="margin">
              <wp:align>center</wp:align>
            </wp:positionH>
            <wp:positionV relativeFrom="paragraph">
              <wp:posOffset>0</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2636F" w14:textId="40B8D60A" w:rsidR="00D30953" w:rsidRPr="00D654A7" w:rsidRDefault="00D30953" w:rsidP="000005F8">
      <w:pPr>
        <w:spacing w:before="120" w:afterLines="120" w:after="288" w:line="276" w:lineRule="auto"/>
        <w:jc w:val="center"/>
        <w:rPr>
          <w:rFonts w:ascii="Arial" w:hAnsi="Arial" w:cs="Arial"/>
          <w:b/>
          <w:bCs/>
          <w:color w:val="000000" w:themeColor="text1"/>
          <w:sz w:val="20"/>
          <w:szCs w:val="20"/>
        </w:rPr>
      </w:pPr>
      <w:r w:rsidRPr="00D654A7">
        <w:rPr>
          <w:rFonts w:ascii="Arial" w:hAnsi="Arial" w:cs="Arial"/>
          <w:b/>
          <w:bCs/>
          <w:color w:val="000000" w:themeColor="text1"/>
          <w:sz w:val="20"/>
          <w:szCs w:val="20"/>
        </w:rPr>
        <w:t>MINISTÉRIO DA INTEGRAÇÃO E DO DESENVOLVIMENTO REGIONAL</w:t>
      </w:r>
    </w:p>
    <w:p w14:paraId="3FDD9615" w14:textId="77777777" w:rsidR="00D30953" w:rsidRPr="00D654A7" w:rsidRDefault="00D30953" w:rsidP="000005F8">
      <w:pPr>
        <w:spacing w:line="276" w:lineRule="auto"/>
        <w:jc w:val="center"/>
        <w:rPr>
          <w:rFonts w:ascii="Arial" w:hAnsi="Arial" w:cs="Arial"/>
          <w:color w:val="000000" w:themeColor="text1"/>
          <w:sz w:val="20"/>
          <w:szCs w:val="20"/>
        </w:rPr>
      </w:pPr>
      <w:r w:rsidRPr="00D654A7">
        <w:rPr>
          <w:rFonts w:ascii="Arial" w:hAnsi="Arial" w:cs="Arial"/>
          <w:color w:val="000000" w:themeColor="text1"/>
          <w:sz w:val="20"/>
          <w:szCs w:val="20"/>
        </w:rPr>
        <w:t>Secretaria Nacional de Políticas de Desenvolvimento Regional e Territorial</w:t>
      </w:r>
    </w:p>
    <w:p w14:paraId="32D367BD" w14:textId="77777777" w:rsidR="00D30953" w:rsidRPr="00D654A7" w:rsidRDefault="00D30953" w:rsidP="000005F8">
      <w:pPr>
        <w:spacing w:before="120" w:afterLines="120" w:after="288" w:line="276" w:lineRule="auto"/>
        <w:jc w:val="center"/>
        <w:rPr>
          <w:rFonts w:ascii="Arial" w:hAnsi="Arial" w:cs="Arial"/>
          <w:bCs/>
          <w:color w:val="000000" w:themeColor="text1"/>
          <w:sz w:val="20"/>
          <w:szCs w:val="20"/>
        </w:rPr>
      </w:pPr>
      <w:r w:rsidRPr="00D654A7">
        <w:rPr>
          <w:rFonts w:ascii="Arial" w:hAnsi="Arial" w:cs="Arial"/>
          <w:color w:val="000000" w:themeColor="text1"/>
          <w:sz w:val="20"/>
          <w:szCs w:val="20"/>
        </w:rPr>
        <w:t xml:space="preserve"> (Processo Administrativo n</w:t>
      </w:r>
      <w:r w:rsidRPr="00D654A7">
        <w:rPr>
          <w:rFonts w:ascii="Arial" w:hAnsi="Arial" w:cs="Arial"/>
          <w:bCs/>
          <w:color w:val="000000" w:themeColor="text1"/>
          <w:sz w:val="20"/>
          <w:szCs w:val="20"/>
        </w:rPr>
        <w:t>° XXX.XXXXX/XXXXX-XX)</w:t>
      </w:r>
    </w:p>
    <w:p w14:paraId="733F9BC4" w14:textId="77777777" w:rsidR="00D30953" w:rsidRPr="00D654A7" w:rsidRDefault="00D30953" w:rsidP="000005F8">
      <w:pPr>
        <w:spacing w:afterLines="120" w:after="288" w:line="276" w:lineRule="auto"/>
        <w:jc w:val="center"/>
        <w:rPr>
          <w:rFonts w:ascii="Arial" w:hAnsi="Arial" w:cs="Arial"/>
          <w:b/>
          <w:bCs/>
          <w:color w:val="000000" w:themeColor="text1"/>
          <w:sz w:val="20"/>
          <w:szCs w:val="20"/>
        </w:rPr>
      </w:pPr>
      <w:r w:rsidRPr="00D654A7">
        <w:rPr>
          <w:rFonts w:ascii="Arial" w:hAnsi="Arial" w:cs="Arial"/>
          <w:b/>
          <w:bCs/>
          <w:color w:val="000000" w:themeColor="text1"/>
          <w:sz w:val="20"/>
          <w:szCs w:val="20"/>
        </w:rPr>
        <w:t>TERMO DE REFERÊNCIA</w:t>
      </w:r>
    </w:p>
    <w:p w14:paraId="6A47B3CC" w14:textId="77777777" w:rsidR="00D30953" w:rsidRPr="00D654A7" w:rsidRDefault="00D30953" w:rsidP="000005F8">
      <w:pPr>
        <w:pStyle w:val="Nivel01"/>
        <w:rPr>
          <w:iCs w:val="0"/>
          <w:color w:val="000000" w:themeColor="text1"/>
        </w:rPr>
      </w:pPr>
      <w:bookmarkStart w:id="0" w:name="_Hlk176363679"/>
      <w:bookmarkStart w:id="1" w:name="_Hlk82473550"/>
      <w:r w:rsidRPr="00D654A7">
        <w:rPr>
          <w:iCs w:val="0"/>
          <w:color w:val="000000" w:themeColor="text1"/>
        </w:rPr>
        <w:t>CONDIÇÕES GERAIS DA CONTRATAÇÃO</w:t>
      </w:r>
    </w:p>
    <w:p w14:paraId="5BC99437" w14:textId="7EDB6F95" w:rsidR="00D30953" w:rsidRPr="00D654A7" w:rsidRDefault="00D30953" w:rsidP="000005F8">
      <w:pPr>
        <w:pStyle w:val="Nvel02"/>
      </w:pPr>
      <w:bookmarkStart w:id="2" w:name="_Ref172096041"/>
      <w:r w:rsidRPr="00D654A7">
        <w:t xml:space="preserve">Aquisição </w:t>
      </w:r>
      <w:r w:rsidR="005816EC" w:rsidRPr="00D654A7">
        <w:t xml:space="preserve">de bens no âmbito do Programa Nacional de Máquinas, Equipamentos e Veículos para o Desenvolvimento Regional </w:t>
      </w:r>
      <w:r w:rsidR="004E7F1E" w:rsidRPr="00D654A7">
        <w:t xml:space="preserve">e Territorial </w:t>
      </w:r>
      <w:r w:rsidR="005816EC" w:rsidRPr="00D654A7">
        <w:t>– Programa INOVA.</w:t>
      </w:r>
    </w:p>
    <w:p w14:paraId="37A93390" w14:textId="097B2377" w:rsidR="005816EC" w:rsidRPr="00D654A7" w:rsidRDefault="005816EC" w:rsidP="000005F8">
      <w:pPr>
        <w:pStyle w:val="Nvel02"/>
      </w:pPr>
      <w:r w:rsidRPr="00D654A7">
        <w:t>O objeto deste procedimento licitatório é a escolha das propostas mais vantajosas com vistas à aquisição, por meio do Sistema de Registro de Preços (SRP), de máquinas, equipamentos e veículos destinados ao apoio às ações de desenvolvimento regional</w:t>
      </w:r>
      <w:r w:rsidR="009E7432" w:rsidRPr="00D654A7">
        <w:t xml:space="preserve"> e territorial</w:t>
      </w:r>
      <w:r w:rsidRPr="00D654A7">
        <w:t xml:space="preserve"> em atendimento às necessidades dos Estados, Municípios e do Distrito Federal.</w:t>
      </w:r>
    </w:p>
    <w:p w14:paraId="3CAF07ED" w14:textId="40D7E6E3" w:rsidR="004B7289" w:rsidRPr="00D654A7" w:rsidRDefault="00644A52" w:rsidP="000005F8">
      <w:pPr>
        <w:pStyle w:val="Nvel02"/>
      </w:pPr>
      <w:r w:rsidRPr="00D654A7">
        <w:t xml:space="preserve">A contratação será realizada </w:t>
      </w:r>
      <w:r w:rsidR="004B7289" w:rsidRPr="00D654A7">
        <w:t>por meio do Sistema de Registro de Preços (SRP)</w:t>
      </w:r>
      <w:r w:rsidRPr="00D654A7">
        <w:t>, conforme previsto no Decreto nº 11.462, de 31 de março de 2023, e na Instrução Normativa SEGES/MGI nº 73, de 5 de agosto de 2022, observadas as disposições da Lei nº 14.133, de 1º de abril de 2021,</w:t>
      </w:r>
      <w:r w:rsidR="00176719" w:rsidRPr="00D654A7">
        <w:t xml:space="preserve"> e pelas demais condições e especificações constantes neste Termo de Referência.</w:t>
      </w:r>
    </w:p>
    <w:p w14:paraId="1F9F8233" w14:textId="3284FF2E" w:rsidR="00D30953" w:rsidRPr="00D654A7" w:rsidRDefault="00D30953" w:rsidP="000005F8">
      <w:pPr>
        <w:pStyle w:val="Nvel2-Opcional"/>
        <w:rPr>
          <w:i w:val="0"/>
        </w:rPr>
      </w:pPr>
      <w:bookmarkStart w:id="3" w:name="_Hlk171370816"/>
      <w:bookmarkEnd w:id="2"/>
      <w:r w:rsidRPr="00D654A7">
        <w:rPr>
          <w:i w:val="0"/>
        </w:rPr>
        <w:t>Os bens objeto desta contratação são caracterizados como comuns, conforme justificativa constante do Estudo Técnico Preliminar.</w:t>
      </w:r>
    </w:p>
    <w:p w14:paraId="333E64A0" w14:textId="48C6AFA1" w:rsidR="00235257" w:rsidRPr="00D654A7" w:rsidRDefault="00235257" w:rsidP="000005F8">
      <w:pPr>
        <w:pStyle w:val="Nvel2-Opcional"/>
        <w:rPr>
          <w:i w:val="0"/>
        </w:rPr>
      </w:pPr>
      <w:r w:rsidRPr="00D654A7">
        <w:rPr>
          <w:i w:val="0"/>
        </w:rPr>
        <w:t xml:space="preserve">O objeto desta contratação não se enquadra como bem de luxo, conforme Decreto nº 10.818, de 27 de setembro de 2021. </w:t>
      </w:r>
    </w:p>
    <w:bookmarkEnd w:id="0"/>
    <w:bookmarkEnd w:id="3"/>
    <w:p w14:paraId="4552A57C" w14:textId="5EC21E79" w:rsidR="00D30953" w:rsidRPr="00D654A7" w:rsidRDefault="00D30953" w:rsidP="000005F8">
      <w:pPr>
        <w:pStyle w:val="Nvel2-Opcional"/>
        <w:rPr>
          <w:i w:val="0"/>
        </w:rPr>
      </w:pPr>
      <w:r w:rsidRPr="00D654A7">
        <w:rPr>
          <w:i w:val="0"/>
        </w:rPr>
        <w:t xml:space="preserve">O prazo de vigência da contratação é de </w:t>
      </w:r>
      <w:r w:rsidR="007059AA" w:rsidRPr="00D654A7">
        <w:rPr>
          <w:i w:val="0"/>
        </w:rPr>
        <w:t>12</w:t>
      </w:r>
      <w:r w:rsidRPr="00D654A7">
        <w:rPr>
          <w:i w:val="0"/>
        </w:rPr>
        <w:t xml:space="preserve"> (</w:t>
      </w:r>
      <w:r w:rsidR="007059AA" w:rsidRPr="00D654A7">
        <w:rPr>
          <w:i w:val="0"/>
        </w:rPr>
        <w:t>doz</w:t>
      </w:r>
      <w:r w:rsidRPr="00D654A7">
        <w:rPr>
          <w:i w:val="0"/>
        </w:rPr>
        <w:t>e) meses contados da data de assinatura da Ata de Registro de Preços, na forma do artigo 105 da Lei n° 14.133, de 2021.</w:t>
      </w:r>
    </w:p>
    <w:p w14:paraId="16353D38" w14:textId="187E1894" w:rsidR="000F1ED8" w:rsidRPr="00D654A7" w:rsidRDefault="000F1ED8" w:rsidP="000005F8">
      <w:pPr>
        <w:pStyle w:val="Nvel2-Opcional"/>
        <w:rPr>
          <w:i w:val="0"/>
        </w:rPr>
      </w:pPr>
      <w:r w:rsidRPr="00D654A7">
        <w:rPr>
          <w:i w:val="0"/>
        </w:rPr>
        <w:t>O contrato oferece mais detalhamento das regras que serão aplicadas em relação à vigência da contratação.</w:t>
      </w:r>
    </w:p>
    <w:p w14:paraId="2CB6783C" w14:textId="77777777" w:rsidR="00D30953" w:rsidRPr="00D654A7" w:rsidRDefault="00D30953" w:rsidP="000005F8">
      <w:pPr>
        <w:pStyle w:val="Nivel01"/>
        <w:rPr>
          <w:iCs w:val="0"/>
          <w:color w:val="000000" w:themeColor="text1"/>
        </w:rPr>
      </w:pPr>
      <w:r w:rsidRPr="00D654A7">
        <w:rPr>
          <w:iCs w:val="0"/>
          <w:color w:val="000000" w:themeColor="text1"/>
        </w:rPr>
        <w:t>FUNDAMENTAÇÃO E DESCRIÇÃO DA NECESSIDADE DA CONTRATAÇÃO</w:t>
      </w:r>
    </w:p>
    <w:p w14:paraId="6F2F5256" w14:textId="734A2CD0" w:rsidR="00D30953" w:rsidRPr="00D654A7" w:rsidRDefault="00D30953" w:rsidP="000005F8">
      <w:pPr>
        <w:pStyle w:val="Nvel02"/>
      </w:pPr>
      <w:bookmarkStart w:id="4" w:name="_Hlk170988156"/>
      <w:r w:rsidRPr="00D654A7">
        <w:t>A Fundamentação da Contratação e de seus quantitativos encontra-se pormenorizada em tópico</w:t>
      </w:r>
      <w:r w:rsidR="000E3ED8" w:rsidRPr="00D654A7">
        <w:t xml:space="preserve">s </w:t>
      </w:r>
      <w:r w:rsidRPr="00D654A7">
        <w:t>específico</w:t>
      </w:r>
      <w:r w:rsidR="000E3ED8" w:rsidRPr="00D654A7">
        <w:t>s</w:t>
      </w:r>
      <w:r w:rsidRPr="00D654A7">
        <w:t xml:space="preserve"> do Estudo Técnico Preliminar, apêndice deste Termo de Referência.</w:t>
      </w:r>
    </w:p>
    <w:bookmarkEnd w:id="4"/>
    <w:p w14:paraId="06650D2E" w14:textId="77777777" w:rsidR="00310E83" w:rsidRPr="00D654A7" w:rsidRDefault="00D30953" w:rsidP="000005F8">
      <w:pPr>
        <w:pStyle w:val="Nvel2-Opcional"/>
        <w:rPr>
          <w:i w:val="0"/>
        </w:rPr>
      </w:pPr>
      <w:r w:rsidRPr="00D654A7">
        <w:rPr>
          <w:i w:val="0"/>
        </w:rPr>
        <w:t xml:space="preserve">O objeto da contratação está previsto no Plano de Contratações Anual, de 2025, conforme </w:t>
      </w:r>
      <w:r w:rsidR="00310E83" w:rsidRPr="00D654A7">
        <w:rPr>
          <w:i w:val="0"/>
        </w:rPr>
        <w:t>detalhamento a seguir:</w:t>
      </w:r>
    </w:p>
    <w:p w14:paraId="2F8F6F22" w14:textId="1D459897" w:rsidR="00310E83" w:rsidRPr="00D654A7" w:rsidRDefault="00310E83" w:rsidP="000005F8">
      <w:pPr>
        <w:pStyle w:val="Nvel2-Opcional"/>
        <w:numPr>
          <w:ilvl w:val="0"/>
          <w:numId w:val="0"/>
        </w:numPr>
        <w:rPr>
          <w:i w:val="0"/>
        </w:rPr>
      </w:pPr>
      <w:r w:rsidRPr="00D654A7">
        <w:rPr>
          <w:i w:val="0"/>
        </w:rPr>
        <w:t xml:space="preserve">I) ID PCA no PNCP: </w:t>
      </w:r>
      <w:r w:rsidR="00BB46C2" w:rsidRPr="00D654A7">
        <w:rPr>
          <w:i w:val="0"/>
        </w:rPr>
        <w:t>03353358000196-0-000001/2025;</w:t>
      </w:r>
    </w:p>
    <w:p w14:paraId="239D4D6A" w14:textId="11FB8930" w:rsidR="00310E83" w:rsidRPr="00D654A7" w:rsidRDefault="00310E83" w:rsidP="000005F8">
      <w:pPr>
        <w:pStyle w:val="Nvel2-Opcional"/>
        <w:numPr>
          <w:ilvl w:val="0"/>
          <w:numId w:val="0"/>
        </w:numPr>
        <w:rPr>
          <w:i w:val="0"/>
        </w:rPr>
      </w:pPr>
      <w:r w:rsidRPr="00D654A7">
        <w:rPr>
          <w:i w:val="0"/>
        </w:rPr>
        <w:t xml:space="preserve">II) Data de publicação no PNCP: </w:t>
      </w:r>
      <w:r w:rsidR="00BB46C2" w:rsidRPr="00D654A7">
        <w:rPr>
          <w:i w:val="0"/>
        </w:rPr>
        <w:t>15/05/2024;</w:t>
      </w:r>
    </w:p>
    <w:p w14:paraId="055101DB" w14:textId="2C5E1F73" w:rsidR="00310E83" w:rsidRPr="00D654A7" w:rsidRDefault="00310E83" w:rsidP="000005F8">
      <w:pPr>
        <w:pStyle w:val="Nvel2-Opcional"/>
        <w:numPr>
          <w:ilvl w:val="0"/>
          <w:numId w:val="0"/>
        </w:numPr>
        <w:rPr>
          <w:i w:val="0"/>
        </w:rPr>
      </w:pPr>
      <w:r w:rsidRPr="00D654A7">
        <w:rPr>
          <w:i w:val="0"/>
        </w:rPr>
        <w:t xml:space="preserve">III) Id do item no PCA: </w:t>
      </w:r>
      <w:r w:rsidR="00BB46C2" w:rsidRPr="00D654A7">
        <w:rPr>
          <w:i w:val="0"/>
        </w:rPr>
        <w:t>117 a 120</w:t>
      </w:r>
    </w:p>
    <w:p w14:paraId="10C3D7C2" w14:textId="5015E68B" w:rsidR="00310E83" w:rsidRPr="00D654A7" w:rsidRDefault="00310E83" w:rsidP="000005F8">
      <w:pPr>
        <w:pStyle w:val="Nvel2-Opcional"/>
        <w:numPr>
          <w:ilvl w:val="0"/>
          <w:numId w:val="0"/>
        </w:numPr>
        <w:rPr>
          <w:i w:val="0"/>
        </w:rPr>
      </w:pPr>
      <w:r w:rsidRPr="00D654A7">
        <w:rPr>
          <w:i w:val="0"/>
        </w:rPr>
        <w:t>IV) Classe/Grupo:</w:t>
      </w:r>
      <w:r w:rsidR="00BB46C2" w:rsidRPr="00D654A7">
        <w:rPr>
          <w:i w:val="0"/>
        </w:rPr>
        <w:t xml:space="preserve"> 3805 - equipamentos para movimentação e escavação de terra; 2420 - tratores sobre rodas; 3720 - equipamento de colheita; 2320 - veículos sobre rodas.</w:t>
      </w:r>
    </w:p>
    <w:p w14:paraId="2F932C2C" w14:textId="3E0BBDE0" w:rsidR="00310E83" w:rsidRPr="00D654A7" w:rsidRDefault="00310E83" w:rsidP="000005F8">
      <w:pPr>
        <w:pStyle w:val="Nvel2-Opcional"/>
        <w:numPr>
          <w:ilvl w:val="0"/>
          <w:numId w:val="0"/>
        </w:numPr>
        <w:rPr>
          <w:i w:val="0"/>
        </w:rPr>
      </w:pPr>
      <w:r w:rsidRPr="00D654A7">
        <w:rPr>
          <w:i w:val="0"/>
        </w:rPr>
        <w:t>V) Identificador da Futura Contratação:</w:t>
      </w:r>
      <w:r w:rsidR="00BB46C2" w:rsidRPr="00D654A7">
        <w:rPr>
          <w:i w:val="0"/>
        </w:rPr>
        <w:t xml:space="preserve"> 530001-110/2025.</w:t>
      </w:r>
    </w:p>
    <w:p w14:paraId="163DB2A2" w14:textId="66CFA71B" w:rsidR="000E3ED8" w:rsidRPr="00D654A7" w:rsidRDefault="000E3ED8" w:rsidP="000005F8">
      <w:pPr>
        <w:pStyle w:val="Nvel2-Opcional"/>
        <w:rPr>
          <w:i w:val="0"/>
        </w:rPr>
      </w:pPr>
      <w:r w:rsidRPr="00D654A7">
        <w:rPr>
          <w:i w:val="0"/>
        </w:rPr>
        <w:t xml:space="preserve"> A presente contratação justifica-se pela necessidade de modernização da infraestrutura produtiva regional, com vistas a fomentar o desenvolvimento econômico sustentável, a geração de emprego e renda e a redução das desigualdades socioeconômicas em territórios com altos índices de vulnerabilidade. Tal iniciativa está em conformidade com os objetivos da Política Nacional de Desenvolvimento Regional (PNDR) e com as diretrizes do Plano de Ordenamento Territorial, que orientam a implementação de ações estruturantes voltadas à dinamização econômica e à coesão territorial.</w:t>
      </w:r>
    </w:p>
    <w:p w14:paraId="4631342B" w14:textId="36862D23" w:rsidR="000E3ED8" w:rsidRPr="00D654A7" w:rsidRDefault="000E3ED8" w:rsidP="000005F8">
      <w:pPr>
        <w:pStyle w:val="Nvel2-Opcional"/>
        <w:rPr>
          <w:i w:val="0"/>
        </w:rPr>
      </w:pPr>
      <w:r w:rsidRPr="00D654A7">
        <w:rPr>
          <w:i w:val="0"/>
        </w:rPr>
        <w:lastRenderedPageBreak/>
        <w:t>A contratação ora proposta visa, portanto, viabilizar a aquisição de bens adaptáveis às realidades locais, contribuindo para o fortalecimento da base produtiva regional e para a promoção de um desenvolvimento territorial mais equilibrado e inclusivo.</w:t>
      </w:r>
    </w:p>
    <w:p w14:paraId="338FCFAE" w14:textId="77777777" w:rsidR="00D30953" w:rsidRPr="00D654A7" w:rsidRDefault="00D30953" w:rsidP="000005F8">
      <w:pPr>
        <w:pStyle w:val="Nivel01"/>
        <w:rPr>
          <w:iCs w:val="0"/>
          <w:color w:val="000000" w:themeColor="text1"/>
        </w:rPr>
      </w:pPr>
      <w:r w:rsidRPr="00D654A7">
        <w:rPr>
          <w:iCs w:val="0"/>
          <w:color w:val="000000" w:themeColor="text1"/>
        </w:rPr>
        <w:t>DESCRIÇÃO DA SOLUÇÃO COMO UM TODO CONSIDERADO O CICLO DE VIDA DO OBJETO E ESPECIFICAÇÃO DO PRODUTO</w:t>
      </w:r>
    </w:p>
    <w:p w14:paraId="2F1F2260" w14:textId="4F4BCCB7" w:rsidR="00D30953" w:rsidRPr="00D654A7" w:rsidRDefault="00D30953" w:rsidP="000005F8">
      <w:pPr>
        <w:pStyle w:val="Nvel02"/>
      </w:pPr>
      <w:bookmarkStart w:id="5" w:name="_Ref121236534"/>
      <w:r w:rsidRPr="00D654A7">
        <w:t>A descrição da solução como um todo encontra-se pormenorizada em tópico específico do Estudo Técnico Preliminar</w:t>
      </w:r>
      <w:r w:rsidR="008A4C4B" w:rsidRPr="00D654A7">
        <w:t xml:space="preserve"> nº </w:t>
      </w:r>
      <w:r w:rsidR="004D12A3" w:rsidRPr="00D654A7">
        <w:t>04</w:t>
      </w:r>
      <w:r w:rsidR="008A4C4B" w:rsidRPr="00D654A7">
        <w:t>/2025</w:t>
      </w:r>
      <w:r w:rsidRPr="00D654A7">
        <w:t>, apêndice deste Termo de Referência.</w:t>
      </w:r>
      <w:bookmarkEnd w:id="5"/>
    </w:p>
    <w:p w14:paraId="58768062" w14:textId="77777777" w:rsidR="00D30953" w:rsidRPr="00D654A7" w:rsidRDefault="00D30953" w:rsidP="000005F8">
      <w:pPr>
        <w:pStyle w:val="Nivel01"/>
        <w:rPr>
          <w:iCs w:val="0"/>
          <w:color w:val="000000" w:themeColor="text1"/>
        </w:rPr>
      </w:pPr>
      <w:r w:rsidRPr="00D654A7">
        <w:rPr>
          <w:iCs w:val="0"/>
          <w:color w:val="000000" w:themeColor="text1"/>
        </w:rPr>
        <w:t>REQUISITOS DA CONTRATAÇÃO</w:t>
      </w:r>
    </w:p>
    <w:p w14:paraId="552822B1" w14:textId="77777777" w:rsidR="00D30953" w:rsidRPr="00D654A7" w:rsidRDefault="00D30953" w:rsidP="000005F8">
      <w:pPr>
        <w:pStyle w:val="Nvel1-SemNum"/>
        <w:rPr>
          <w:color w:val="000000" w:themeColor="text1"/>
        </w:rPr>
      </w:pPr>
      <w:r w:rsidRPr="00D654A7">
        <w:rPr>
          <w:color w:val="000000" w:themeColor="text1"/>
        </w:rPr>
        <w:t>Sustentabilidade</w:t>
      </w:r>
    </w:p>
    <w:p w14:paraId="7FC7BA23" w14:textId="77777777" w:rsidR="00D30953" w:rsidRPr="00D654A7" w:rsidRDefault="00D30953" w:rsidP="000005F8">
      <w:pPr>
        <w:pStyle w:val="Nvel2-Opcional"/>
        <w:jc w:val="left"/>
        <w:rPr>
          <w:i w:val="0"/>
        </w:rPr>
      </w:pPr>
      <w:r w:rsidRPr="00D654A7">
        <w:rPr>
          <w:i w:val="0"/>
        </w:rPr>
        <w:t>Além dos critérios de sustentabilidade eventualmente inseridos na descrição do objeto, devem ser atendidos os seguintes requisitos, que se baseiam no Guia Nacional de Contratações Sustentáveis:</w:t>
      </w:r>
    </w:p>
    <w:p w14:paraId="1AF3383E" w14:textId="38692D81" w:rsidR="00394693" w:rsidRPr="00D654A7" w:rsidRDefault="00C03B7E" w:rsidP="00232020">
      <w:pPr>
        <w:pStyle w:val="Nvel3-Opcional"/>
        <w:rPr>
          <w:rFonts w:cs="Arial"/>
          <w:i w:val="0"/>
          <w:color w:val="000000" w:themeColor="text1"/>
          <w:szCs w:val="20"/>
        </w:rPr>
      </w:pPr>
      <w:r w:rsidRPr="00D654A7">
        <w:rPr>
          <w:rFonts w:cs="Arial"/>
          <w:i w:val="0"/>
          <w:color w:val="000000" w:themeColor="text1"/>
          <w:szCs w:val="20"/>
        </w:rPr>
        <w:t>Os itens enquadrados no Anexo I da Instrução Normativa IBAMA nº 13/2021, o Comprovante de Registro do fabricante do produto no Cadastro Técnico Federal de Atividades Potencialmente Poluidoras ou Utilizadoras de Recursos Ambientais, acompanhado do respectivo Certificado de Regularidade válido, nos termos do artigo 17, inciso II, da Lei nº 6.938, de 1981, e da Instrução Normativa IBAMA nº 13/2021 e normas supervenientes;</w:t>
      </w:r>
    </w:p>
    <w:p w14:paraId="3D313212" w14:textId="77777777" w:rsidR="00405E3D" w:rsidRPr="00D654A7" w:rsidRDefault="00405E3D" w:rsidP="00405E3D">
      <w:pPr>
        <w:pStyle w:val="Nvel3-Opcional"/>
        <w:rPr>
          <w:rFonts w:cs="Arial"/>
          <w:i w:val="0"/>
          <w:color w:val="000000" w:themeColor="text1"/>
          <w:szCs w:val="20"/>
        </w:rPr>
      </w:pPr>
      <w:r w:rsidRPr="00D654A7">
        <w:rPr>
          <w:rFonts w:cs="Arial"/>
          <w:i w:val="0"/>
          <w:color w:val="000000" w:themeColor="text1"/>
          <w:szCs w:val="20"/>
        </w:rPr>
        <w:t>O Limite máximo de emissão de poluentes para veículos automotores nacionais e importados com a respectiva providência:</w:t>
      </w:r>
    </w:p>
    <w:p w14:paraId="235AA718" w14:textId="454530DE" w:rsidR="00405E3D" w:rsidRPr="00D654A7" w:rsidRDefault="00405E3D" w:rsidP="00405E3D">
      <w:pPr>
        <w:pStyle w:val="Nvel4-R"/>
        <w:rPr>
          <w:color w:val="000000" w:themeColor="text1"/>
        </w:rPr>
      </w:pPr>
      <w:r w:rsidRPr="00D654A7">
        <w:rPr>
          <w:color w:val="000000" w:themeColor="text1"/>
        </w:rPr>
        <w:t>Só será admitida a oferta de máquinas agrícolas e rodoviárias, nacionais ou importados, que possuam a Licença para Uso da Configuração de Veículo ou Motor fase de atendimento do PRO</w:t>
      </w:r>
      <w:r w:rsidR="000A4B8D" w:rsidRPr="00D654A7">
        <w:rPr>
          <w:color w:val="000000" w:themeColor="text1"/>
        </w:rPr>
        <w:t>CONVE MAR-I, emitida pelo IBAMA;</w:t>
      </w:r>
    </w:p>
    <w:p w14:paraId="67C9134A" w14:textId="717C6810" w:rsidR="00405E3D" w:rsidRPr="00D654A7" w:rsidRDefault="00405E3D" w:rsidP="00405E3D">
      <w:pPr>
        <w:pStyle w:val="Nvel4-R"/>
        <w:rPr>
          <w:color w:val="000000" w:themeColor="text1"/>
        </w:rPr>
      </w:pPr>
      <w:r w:rsidRPr="00D654A7">
        <w:rPr>
          <w:color w:val="000000" w:themeColor="text1"/>
        </w:rPr>
        <w:t xml:space="preserve">Só será admitida a oferta de caminhões, nacionais ou importados, que possuam a Licença para Uso da Configuração. de Veículo ou Motor ("LCVM") fase de atendimento do </w:t>
      </w:r>
      <w:r w:rsidR="000A4B8D" w:rsidRPr="00D654A7">
        <w:rPr>
          <w:color w:val="000000" w:themeColor="text1"/>
        </w:rPr>
        <w:t>PROCONVE P8, emitida pelo IBAMA;</w:t>
      </w:r>
    </w:p>
    <w:p w14:paraId="77DED8A5" w14:textId="3DDD5EE4" w:rsidR="00C03B7E" w:rsidRPr="00D654A7" w:rsidRDefault="00405E3D" w:rsidP="00405E3D">
      <w:pPr>
        <w:pStyle w:val="Nvel4-R"/>
        <w:rPr>
          <w:i/>
          <w:color w:val="000000" w:themeColor="text1"/>
        </w:rPr>
      </w:pPr>
      <w:r w:rsidRPr="00D654A7">
        <w:rPr>
          <w:color w:val="000000" w:themeColor="text1"/>
        </w:rPr>
        <w:t>O licitante deverá apresentar a Licença para Uso da Configuração de Veículo ou Motor ("LCVM") emitida pelo Ibama que evidencie ao atendimento as fases exigidas do PROCONVE com os documentos de habilitação.</w:t>
      </w:r>
    </w:p>
    <w:p w14:paraId="2C3CC8C0" w14:textId="472E3AD3" w:rsidR="00D30953" w:rsidRPr="00D654A7" w:rsidRDefault="00200C90" w:rsidP="000005F8">
      <w:pPr>
        <w:pStyle w:val="Nvel3-Opcional"/>
        <w:rPr>
          <w:rFonts w:cs="Arial"/>
          <w:i w:val="0"/>
          <w:color w:val="000000" w:themeColor="text1"/>
          <w:szCs w:val="20"/>
        </w:rPr>
      </w:pPr>
      <w:r w:rsidRPr="00D654A7">
        <w:rPr>
          <w:rFonts w:cs="Arial"/>
          <w:i w:val="0"/>
          <w:color w:val="000000" w:themeColor="text1"/>
          <w:szCs w:val="20"/>
        </w:rPr>
        <w:t>Os bens</w:t>
      </w:r>
      <w:r w:rsidR="00BD24B5" w:rsidRPr="00D654A7">
        <w:rPr>
          <w:rFonts w:cs="Arial"/>
          <w:i w:val="0"/>
          <w:color w:val="000000" w:themeColor="text1"/>
          <w:szCs w:val="20"/>
        </w:rPr>
        <w:t xml:space="preserve"> ofertados deverão, sempre que aplicável à sua natureza, priorizar em sua composição em seus componentes o uso de materiais atóxicos e que permitam a reciclagem. Fica dispensada a exigência de que o chassi e a estrutura principal de máquinas e veículos sejam constituídos de material reciclado, por incompatibilidade técnica com a finalidade do objeto</w:t>
      </w:r>
      <w:r w:rsidR="00C03B7E" w:rsidRPr="00D654A7">
        <w:rPr>
          <w:rFonts w:cs="Arial"/>
          <w:i w:val="0"/>
          <w:color w:val="000000" w:themeColor="text1"/>
          <w:szCs w:val="20"/>
        </w:rPr>
        <w:t>;</w:t>
      </w:r>
    </w:p>
    <w:p w14:paraId="32EE474A"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Que sejam adotados critérios de sustentabilidade reconhecidos por certificações do INMETRO ou equivalentes, demonstrando menor impacto ambiental em comparação a produtos similares;</w:t>
      </w:r>
    </w:p>
    <w:p w14:paraId="7A31BE0B"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Que os bens, preferencialmente, sejam entregues em embalagens sustentáveis e adequadas ao transporte, sempre que pertinente;</w:t>
      </w:r>
    </w:p>
    <w:p w14:paraId="615495DE" w14:textId="55467CF3" w:rsidR="00D30953" w:rsidRPr="00D654A7" w:rsidRDefault="00405E3D" w:rsidP="000005F8">
      <w:pPr>
        <w:pStyle w:val="Nvel3-Opcional"/>
        <w:rPr>
          <w:rFonts w:cs="Arial"/>
          <w:i w:val="0"/>
          <w:color w:val="000000" w:themeColor="text1"/>
          <w:szCs w:val="20"/>
        </w:rPr>
      </w:pPr>
      <w:r w:rsidRPr="00D654A7">
        <w:rPr>
          <w:rFonts w:cs="Arial"/>
          <w:i w:val="0"/>
          <w:color w:val="000000" w:themeColor="text1"/>
          <w:szCs w:val="20"/>
        </w:rPr>
        <w:t xml:space="preserve">No que </w:t>
      </w:r>
      <w:r w:rsidR="00D30953" w:rsidRPr="00D654A7">
        <w:rPr>
          <w:rFonts w:cs="Arial"/>
          <w:i w:val="0"/>
          <w:color w:val="000000" w:themeColor="text1"/>
          <w:szCs w:val="20"/>
        </w:rPr>
        <w:t>tange a veículos automotores, deverão ser respeitadas as seguintes diretrizes:</w:t>
      </w:r>
    </w:p>
    <w:p w14:paraId="050658D1" w14:textId="77777777" w:rsidR="00D30953" w:rsidRPr="00D654A7" w:rsidRDefault="00D30953" w:rsidP="000005F8">
      <w:pPr>
        <w:pStyle w:val="Nvel4-R"/>
        <w:rPr>
          <w:color w:val="000000" w:themeColor="text1"/>
        </w:rPr>
      </w:pPr>
      <w:r w:rsidRPr="00D654A7">
        <w:rPr>
          <w:color w:val="000000" w:themeColor="text1"/>
        </w:rPr>
        <w:t>Somente será admitida a oferta de veículos que utilizem combustíveis renováveis (etanol, biodiesel, gás natural veicular, eletricidade, entre outros), inclusive com tecnologia “</w:t>
      </w:r>
      <w:proofErr w:type="spellStart"/>
      <w:r w:rsidRPr="00D654A7">
        <w:rPr>
          <w:color w:val="000000" w:themeColor="text1"/>
        </w:rPr>
        <w:t>flex</w:t>
      </w:r>
      <w:proofErr w:type="spellEnd"/>
      <w:r w:rsidRPr="00D654A7">
        <w:rPr>
          <w:color w:val="000000" w:themeColor="text1"/>
        </w:rPr>
        <w:t>”, conforme previsão da Lei nº 9.660, de 1998;</w:t>
      </w:r>
    </w:p>
    <w:p w14:paraId="5F8A045E" w14:textId="77777777" w:rsidR="00D30953" w:rsidRPr="00D654A7" w:rsidRDefault="00D30953" w:rsidP="000005F8">
      <w:pPr>
        <w:pStyle w:val="Nvel4-R"/>
        <w:rPr>
          <w:color w:val="000000" w:themeColor="text1"/>
        </w:rPr>
      </w:pPr>
      <w:r w:rsidRPr="00D654A7">
        <w:rPr>
          <w:color w:val="000000" w:themeColor="text1"/>
        </w:rPr>
        <w:t>Os veículos ofertados deverão respeitar os limites máximos de emissão sonora, conforme a respectiva regulamentação nacional;</w:t>
      </w:r>
    </w:p>
    <w:p w14:paraId="4CD67E10" w14:textId="77777777" w:rsidR="00D30953" w:rsidRPr="00D654A7" w:rsidRDefault="00D30953" w:rsidP="000005F8">
      <w:pPr>
        <w:pStyle w:val="Nvel4-R"/>
        <w:rPr>
          <w:color w:val="000000" w:themeColor="text1"/>
        </w:rPr>
      </w:pPr>
      <w:r w:rsidRPr="00D654A7">
        <w:rPr>
          <w:color w:val="000000" w:themeColor="text1"/>
        </w:rPr>
        <w:t>Apenas serão admitidos veículos que atendam aos padrões de ruído estabelecidos nas Resoluções CONAMA nº 1/1993, 8/1993, 17/1995, 272/2000 e 242/1998, ou em normas supervenientes que venham a complementá-las;</w:t>
      </w:r>
    </w:p>
    <w:p w14:paraId="5BAF0593" w14:textId="2CE6E0F7" w:rsidR="00D30953" w:rsidRPr="00D654A7" w:rsidRDefault="00D30953" w:rsidP="000005F8">
      <w:pPr>
        <w:pStyle w:val="Nvel4-R"/>
        <w:rPr>
          <w:color w:val="000000" w:themeColor="text1"/>
        </w:rPr>
      </w:pPr>
      <w:r w:rsidRPr="00D654A7">
        <w:rPr>
          <w:color w:val="000000" w:themeColor="text1"/>
        </w:rPr>
        <w:t>É vedada a aquisição de</w:t>
      </w:r>
      <w:r w:rsidR="00530E7F" w:rsidRPr="00D654A7">
        <w:rPr>
          <w:color w:val="000000" w:themeColor="text1"/>
        </w:rPr>
        <w:t xml:space="preserve"> máquinas, </w:t>
      </w:r>
      <w:r w:rsidRPr="00D654A7">
        <w:rPr>
          <w:color w:val="000000" w:themeColor="text1"/>
        </w:rPr>
        <w:t>equipamentos</w:t>
      </w:r>
      <w:r w:rsidR="00530E7F" w:rsidRPr="00D654A7">
        <w:rPr>
          <w:color w:val="000000" w:themeColor="text1"/>
        </w:rPr>
        <w:t>, veículos</w:t>
      </w:r>
      <w:r w:rsidRPr="00D654A7">
        <w:rPr>
          <w:color w:val="000000" w:themeColor="text1"/>
        </w:rPr>
        <w:t xml:space="preserve"> ou produtos que contenham substâncias listadas nos Anexos A e B do Protocolo de Montreal – SDO (Substâncias que Destroem a Camada de Ozônio), como: CFCs 11 a 13, 111 a 115, 211 a 217; Halons 1211, 1301 e 2402; CTC (tetracloreto de carbono) e tricloroetano;</w:t>
      </w:r>
    </w:p>
    <w:p w14:paraId="15BEDE1B" w14:textId="7DD5AF21"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O licitante vencedor, como condição para a execução contratual, deverá apresentar certificação emitida por instituição pública oficial ou por entidade credenciada, ou ainda outro meio idôneo de comprovação que ateste o atendimento às exigências de sustentabilidade ambiental de</w:t>
      </w:r>
      <w:r w:rsidR="005612C0">
        <w:rPr>
          <w:rFonts w:cs="Arial"/>
          <w:i w:val="0"/>
          <w:color w:val="000000" w:themeColor="text1"/>
          <w:szCs w:val="20"/>
        </w:rPr>
        <w:t>scritas nos subitens anteriores; e</w:t>
      </w:r>
    </w:p>
    <w:p w14:paraId="1C8FE8F1" w14:textId="5F2E25AB" w:rsidR="00F251FD" w:rsidRPr="00D654A7" w:rsidRDefault="00160445" w:rsidP="000005F8">
      <w:pPr>
        <w:pStyle w:val="Nvel3-Opcional"/>
        <w:rPr>
          <w:rFonts w:cs="Arial"/>
          <w:i w:val="0"/>
          <w:color w:val="000000" w:themeColor="text1"/>
          <w:szCs w:val="20"/>
        </w:rPr>
      </w:pPr>
      <w:r w:rsidRPr="00D654A7">
        <w:rPr>
          <w:rFonts w:cs="Arial"/>
          <w:i w:val="0"/>
          <w:color w:val="000000" w:themeColor="text1"/>
          <w:szCs w:val="20"/>
        </w:rPr>
        <w:lastRenderedPageBreak/>
        <w:t>O ente recebedor deverá providenciar, no ato da entrega da máquina, a conferência qualitativa do bem, verificando sua conformidade com as especificações técnicas constantes deste Termo de Referência e da respectiva nota fiscal. O recebimento formal do bem deverá ocorrer somente após a confirmação de que se encontra em perfeitas condições de funcionamento.</w:t>
      </w:r>
    </w:p>
    <w:p w14:paraId="1C1A1C68" w14:textId="77777777" w:rsidR="00823F32" w:rsidRPr="00823F32" w:rsidRDefault="00823F32" w:rsidP="00823F32">
      <w:pPr>
        <w:pStyle w:val="Nvel1-SemNum"/>
      </w:pPr>
      <w:r w:rsidRPr="00823F32">
        <w:t>Da exigência de declaração de cumprimento dos requisitos e diretrizes de fabrico e instalação de implemento</w:t>
      </w:r>
    </w:p>
    <w:p w14:paraId="4A306852" w14:textId="6C6234A7" w:rsidR="00160445" w:rsidRPr="00823F32" w:rsidRDefault="00823F32" w:rsidP="00823F32">
      <w:pPr>
        <w:pStyle w:val="Nvel2-Opcional"/>
        <w:rPr>
          <w:i w:val="0"/>
          <w:iCs/>
          <w:color w:val="auto"/>
        </w:rPr>
      </w:pPr>
      <w:r w:rsidRPr="00823F32">
        <w:rPr>
          <w:i w:val="0"/>
          <w:color w:val="auto"/>
        </w:rPr>
        <w:t>Quando houver encarroçamento e/ou outra modificação/implementação, a licitante declarará na proposta que os requisitos/diretrizes de fabrico e instalação fixados pela fabricante do veículo foram observados e atendidos de forma plena e que se responsabilizará, administrativa, penal e civilmente, por todo e qualquer risco e prejuízo a terceiros e/ou aos veículos fornecidos e/ou à garantia de fábrica do veículo decorrentes de falhas relacionadas à qualidade dos referidos fabrico e/ou instalação, conforme modelo - Apêndice III deste TR.</w:t>
      </w:r>
    </w:p>
    <w:p w14:paraId="269ED7DB" w14:textId="77777777" w:rsidR="00C03B7E" w:rsidRPr="00D654A7" w:rsidRDefault="00C03B7E" w:rsidP="00C03B7E">
      <w:pPr>
        <w:pStyle w:val="Nivel01"/>
        <w:numPr>
          <w:ilvl w:val="0"/>
          <w:numId w:val="0"/>
        </w:numPr>
        <w:rPr>
          <w:color w:val="000000" w:themeColor="text1"/>
        </w:rPr>
      </w:pPr>
      <w:r w:rsidRPr="00D654A7">
        <w:rPr>
          <w:color w:val="000000" w:themeColor="text1"/>
        </w:rPr>
        <w:t>Indicação de marcas ou modelos</w:t>
      </w:r>
    </w:p>
    <w:p w14:paraId="079EF04A" w14:textId="77777777" w:rsidR="005612C0" w:rsidRPr="00D654A7" w:rsidRDefault="005612C0" w:rsidP="005612C0">
      <w:pPr>
        <w:pStyle w:val="Nvel2-Opcional"/>
        <w:rPr>
          <w:i w:val="0"/>
        </w:rPr>
      </w:pPr>
      <w:r w:rsidRPr="00D654A7">
        <w:rPr>
          <w:i w:val="0"/>
        </w:rPr>
        <w:t>Não se aplica</w:t>
      </w:r>
    </w:p>
    <w:p w14:paraId="0D2CDB48" w14:textId="37D6CD19" w:rsidR="00C03B7E" w:rsidRPr="00D654A7" w:rsidRDefault="00C03B7E" w:rsidP="00C03B7E">
      <w:pPr>
        <w:pStyle w:val="Nvel2-Opcional"/>
        <w:rPr>
          <w:iCs/>
        </w:rPr>
      </w:pPr>
      <w:r w:rsidRPr="00D654A7">
        <w:t>Na presente contratação não será admitida a indicação da(s) seguinte(s) marca(s), característica(s) ou modelo(s</w:t>
      </w:r>
      <w:r w:rsidRPr="00D654A7">
        <w:rPr>
          <w:strike/>
        </w:rPr>
        <w:t>), de acordo com as justificativas contidas nos Estudos Técnicos Preliminares: (...).</w:t>
      </w:r>
    </w:p>
    <w:p w14:paraId="19D1C584" w14:textId="77777777" w:rsidR="00BB590E" w:rsidRPr="00D654A7" w:rsidRDefault="00BB590E" w:rsidP="000005F8">
      <w:pPr>
        <w:pStyle w:val="Nvel2-Opcional"/>
        <w:numPr>
          <w:ilvl w:val="0"/>
          <w:numId w:val="0"/>
        </w:numPr>
        <w:rPr>
          <w:i w:val="0"/>
        </w:rPr>
      </w:pPr>
    </w:p>
    <w:p w14:paraId="3CA691B4" w14:textId="64D58290" w:rsidR="00D30953" w:rsidRPr="00D654A7" w:rsidRDefault="00D30953" w:rsidP="000005F8">
      <w:pPr>
        <w:pStyle w:val="Nvel1-SemNum"/>
        <w:rPr>
          <w:color w:val="000000" w:themeColor="text1"/>
        </w:rPr>
      </w:pPr>
      <w:r w:rsidRPr="00D654A7">
        <w:rPr>
          <w:color w:val="000000" w:themeColor="text1"/>
        </w:rPr>
        <w:t xml:space="preserve">Da vedação de contratação de marca ou produto </w:t>
      </w:r>
    </w:p>
    <w:p w14:paraId="58D5BAF5" w14:textId="77777777" w:rsidR="008A4C4B" w:rsidRPr="00D654A7" w:rsidRDefault="008A4C4B" w:rsidP="000005F8">
      <w:pPr>
        <w:pStyle w:val="Nvel2-Opcional"/>
        <w:rPr>
          <w:i w:val="0"/>
          <w:strike/>
        </w:rPr>
      </w:pPr>
      <w:r w:rsidRPr="00D654A7">
        <w:rPr>
          <w:i w:val="0"/>
          <w:strike/>
        </w:rPr>
        <w:t xml:space="preserve">Diante das conclusões extraídas do processo administrativo nº </w:t>
      </w:r>
      <w:proofErr w:type="spellStart"/>
      <w:r w:rsidRPr="00D654A7">
        <w:rPr>
          <w:b/>
          <w:i w:val="0"/>
          <w:strike/>
        </w:rPr>
        <w:t>xxxxx.xxxxxx</w:t>
      </w:r>
      <w:proofErr w:type="spellEnd"/>
      <w:r w:rsidRPr="00D654A7">
        <w:rPr>
          <w:b/>
          <w:i w:val="0"/>
          <w:strike/>
        </w:rPr>
        <w:t>/</w:t>
      </w:r>
      <w:proofErr w:type="spellStart"/>
      <w:r w:rsidRPr="00D654A7">
        <w:rPr>
          <w:b/>
          <w:i w:val="0"/>
          <w:strike/>
        </w:rPr>
        <w:t>xxxx-xx</w:t>
      </w:r>
      <w:proofErr w:type="spellEnd"/>
      <w:r w:rsidRPr="00D654A7">
        <w:rPr>
          <w:i w:val="0"/>
          <w:strike/>
        </w:rPr>
        <w:t>, a Administração não aceitará o fornecimento dos seguintes produtos/marcas:</w:t>
      </w:r>
    </w:p>
    <w:p w14:paraId="286781DE" w14:textId="3256B21A" w:rsidR="008A4C4B" w:rsidRPr="00D654A7" w:rsidRDefault="008A4C4B" w:rsidP="000005F8">
      <w:pPr>
        <w:pStyle w:val="Nvel2-Opcional"/>
        <w:rPr>
          <w:i w:val="0"/>
        </w:rPr>
      </w:pPr>
      <w:r w:rsidRPr="00D654A7">
        <w:rPr>
          <w:i w:val="0"/>
        </w:rPr>
        <w:t>Não se aplica.</w:t>
      </w:r>
    </w:p>
    <w:p w14:paraId="297A802F" w14:textId="77777777" w:rsidR="00D30953" w:rsidRPr="00D654A7" w:rsidRDefault="00D30953" w:rsidP="000005F8">
      <w:pPr>
        <w:pStyle w:val="Nvel4-R"/>
        <w:rPr>
          <w:strike/>
          <w:color w:val="000000" w:themeColor="text1"/>
        </w:rPr>
      </w:pPr>
      <w:r w:rsidRPr="00D654A7">
        <w:rPr>
          <w:strike/>
          <w:color w:val="000000" w:themeColor="text1"/>
        </w:rPr>
        <w:t>[...]</w:t>
      </w:r>
    </w:p>
    <w:p w14:paraId="5B9454A7" w14:textId="77777777" w:rsidR="00D30953" w:rsidRPr="00D654A7" w:rsidRDefault="00D30953" w:rsidP="000005F8">
      <w:pPr>
        <w:pStyle w:val="Nvel4-R"/>
        <w:rPr>
          <w:strike/>
          <w:color w:val="000000" w:themeColor="text1"/>
        </w:rPr>
      </w:pPr>
      <w:r w:rsidRPr="00D654A7">
        <w:rPr>
          <w:strike/>
          <w:color w:val="000000" w:themeColor="text1"/>
        </w:rPr>
        <w:t>[...]</w:t>
      </w:r>
    </w:p>
    <w:p w14:paraId="648072BE" w14:textId="77777777" w:rsidR="00D30953" w:rsidRPr="00D654A7" w:rsidRDefault="00D30953" w:rsidP="000005F8">
      <w:pPr>
        <w:pStyle w:val="Nvel1-SemNum"/>
        <w:rPr>
          <w:color w:val="000000" w:themeColor="text1"/>
        </w:rPr>
      </w:pPr>
      <w:r w:rsidRPr="00D654A7">
        <w:rPr>
          <w:color w:val="000000" w:themeColor="text1"/>
        </w:rPr>
        <w:t>Da exigência de amostra</w:t>
      </w:r>
    </w:p>
    <w:p w14:paraId="3F1D488F" w14:textId="15430B99" w:rsidR="008A4C4B" w:rsidRPr="00D654A7" w:rsidRDefault="008A4C4B" w:rsidP="000005F8">
      <w:pPr>
        <w:pStyle w:val="Nvel2-Opcional"/>
        <w:rPr>
          <w:i w:val="0"/>
        </w:rPr>
      </w:pPr>
      <w:r w:rsidRPr="00D654A7">
        <w:rPr>
          <w:i w:val="0"/>
        </w:rPr>
        <w:t>Não se aplica</w:t>
      </w:r>
    </w:p>
    <w:p w14:paraId="2EBEC854" w14:textId="42FB55F4" w:rsidR="00D30953" w:rsidRPr="00D654A7" w:rsidRDefault="00D30953" w:rsidP="000005F8">
      <w:pPr>
        <w:pStyle w:val="Nvel2-Opcional"/>
        <w:rPr>
          <w:i w:val="0"/>
          <w:strike/>
        </w:rPr>
      </w:pPr>
      <w:r w:rsidRPr="00D654A7">
        <w:rPr>
          <w:i w:val="0"/>
          <w:strike/>
        </w:rPr>
        <w:t>Havendo o aceite da proposta quanto ao valor, o interessado classificado provisoriamente em primeiro lugar deverá apresentar amostra, que terá data, local e horário de sua realização divulgados por mensagem no sistema, cuja presença será facultada a todos os interessados, incluindo os demais fornecedores interessados.</w:t>
      </w:r>
    </w:p>
    <w:p w14:paraId="6818082B" w14:textId="77777777" w:rsidR="00D30953" w:rsidRPr="00D654A7" w:rsidRDefault="00D30953" w:rsidP="000005F8">
      <w:pPr>
        <w:pStyle w:val="Nvel2-Opcional"/>
        <w:rPr>
          <w:i w:val="0"/>
          <w:strike/>
        </w:rPr>
      </w:pPr>
      <w:r w:rsidRPr="00D654A7">
        <w:rPr>
          <w:i w:val="0"/>
          <w:strike/>
        </w:rPr>
        <w:t>Serão exigidas amostras dos seguintes itens:</w:t>
      </w:r>
    </w:p>
    <w:p w14:paraId="7CFE48A9"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w:t>
      </w:r>
    </w:p>
    <w:p w14:paraId="423682F1"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 e</w:t>
      </w:r>
    </w:p>
    <w:p w14:paraId="404A21A8"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w:t>
      </w:r>
    </w:p>
    <w:p w14:paraId="76F9F628" w14:textId="77777777" w:rsidR="00D30953" w:rsidRPr="00D654A7" w:rsidRDefault="00D30953" w:rsidP="000005F8">
      <w:pPr>
        <w:pStyle w:val="Nvel2-Opcional"/>
        <w:rPr>
          <w:i w:val="0"/>
          <w:strike/>
        </w:rPr>
      </w:pPr>
      <w:r w:rsidRPr="00D654A7">
        <w:rPr>
          <w:i w:val="0"/>
          <w:strike/>
        </w:rPr>
        <w:t>As amostras poderão ser entregues no endereço [</w:t>
      </w:r>
      <w:r w:rsidRPr="00D654A7">
        <w:rPr>
          <w:b/>
          <w:bCs/>
          <w:i w:val="0"/>
          <w:strike/>
        </w:rPr>
        <w:t>indicar o endereço</w:t>
      </w:r>
      <w:r w:rsidRPr="00D654A7">
        <w:rPr>
          <w:i w:val="0"/>
          <w:strike/>
        </w:rPr>
        <w:t>], no prazo limite de [</w:t>
      </w:r>
      <w:r w:rsidRPr="00D654A7">
        <w:rPr>
          <w:b/>
          <w:bCs/>
          <w:i w:val="0"/>
          <w:strike/>
        </w:rPr>
        <w:t>indicar o prazo</w:t>
      </w:r>
      <w:r w:rsidRPr="00D654A7">
        <w:rPr>
          <w:i w:val="0"/>
          <w:strike/>
        </w:rPr>
        <w:t>], sendo que a empresa assume total responsabilidade pelo envio e por eventual atraso na entrega.</w:t>
      </w:r>
    </w:p>
    <w:p w14:paraId="6E654B59" w14:textId="77777777" w:rsidR="00D30953" w:rsidRPr="00D654A7" w:rsidRDefault="00D30953" w:rsidP="000005F8">
      <w:pPr>
        <w:pStyle w:val="Nvel2-Opcional"/>
        <w:rPr>
          <w:i w:val="0"/>
          <w:strike/>
        </w:rPr>
      </w:pPr>
      <w:r w:rsidRPr="00D654A7">
        <w:rPr>
          <w:i w:val="0"/>
          <w:strike/>
        </w:rPr>
        <w:t>É facultada prorrogação o prazo estabelecido, a partir de solicitação fundamentada no chat pelo interessado, antes de findo o prazo.</w:t>
      </w:r>
    </w:p>
    <w:p w14:paraId="3F08880C" w14:textId="77777777" w:rsidR="00D30953" w:rsidRPr="00D654A7" w:rsidRDefault="00D30953" w:rsidP="000005F8">
      <w:pPr>
        <w:pStyle w:val="Nvel2-Opcional"/>
        <w:rPr>
          <w:i w:val="0"/>
          <w:strike/>
        </w:rPr>
      </w:pPr>
      <w:r w:rsidRPr="00D654A7">
        <w:rPr>
          <w:i w:val="0"/>
          <w:strike/>
        </w:rPr>
        <w:t>No caso de não haver entrega da amostra ou ocorrer atraso na entrega, sem justificativa aceita, ou havendo entrega de amostra fora das especificações previstas, a proposta será recusada.</w:t>
      </w:r>
    </w:p>
    <w:p w14:paraId="455811CC" w14:textId="77777777" w:rsidR="00D30953" w:rsidRPr="00D654A7" w:rsidRDefault="00D30953" w:rsidP="000005F8">
      <w:pPr>
        <w:pStyle w:val="Nvel2-Opcional"/>
        <w:rPr>
          <w:i w:val="0"/>
          <w:strike/>
        </w:rPr>
      </w:pPr>
      <w:r w:rsidRPr="00D654A7">
        <w:rPr>
          <w:i w:val="0"/>
          <w:strike/>
        </w:rPr>
        <w:t>Serão avaliados os seguintes aspectos e padrões mínimos de aceitabilidade:</w:t>
      </w:r>
    </w:p>
    <w:p w14:paraId="5EAF85FD"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Itens (....): ...........;</w:t>
      </w:r>
    </w:p>
    <w:p w14:paraId="0EB434AC"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Itens (....): ............</w:t>
      </w:r>
    </w:p>
    <w:p w14:paraId="32556455" w14:textId="77777777" w:rsidR="00D30953" w:rsidRPr="00D654A7" w:rsidRDefault="00D30953" w:rsidP="000005F8">
      <w:pPr>
        <w:pStyle w:val="Nvel2-Opcional"/>
        <w:rPr>
          <w:i w:val="0"/>
          <w:strike/>
        </w:rPr>
      </w:pPr>
      <w:r w:rsidRPr="00D654A7">
        <w:rPr>
          <w:i w:val="0"/>
          <w:strike/>
        </w:rPr>
        <w:t>Os resultados das avaliações serão divulgados por meio de mensagem no sistema.</w:t>
      </w:r>
    </w:p>
    <w:p w14:paraId="10F6CD0D" w14:textId="77777777" w:rsidR="00D30953" w:rsidRPr="00D654A7" w:rsidRDefault="00D30953" w:rsidP="000005F8">
      <w:pPr>
        <w:pStyle w:val="Nvel2-Opcional"/>
        <w:rPr>
          <w:i w:val="0"/>
          <w:strike/>
        </w:rPr>
      </w:pPr>
      <w:r w:rsidRPr="00D654A7">
        <w:rPr>
          <w:i w:val="0"/>
          <w:strike/>
        </w:rPr>
        <w:t>Se a(s) amostra(s) apresentada(s) pelo primeiro classificado não for(em) aceita(s), será analisada a aceitabilidade da proposta ou lance ofertado pelo segundo classificado. Seguir-se-á com a verificação da(s) amostra(s) e, assim, sucessivamente, até a verificação de uma que atenda às especificações constantes neste Termo de Referência.</w:t>
      </w:r>
    </w:p>
    <w:p w14:paraId="672519BA" w14:textId="77777777" w:rsidR="00D30953" w:rsidRPr="00D654A7" w:rsidRDefault="00D30953" w:rsidP="000005F8">
      <w:pPr>
        <w:pStyle w:val="Nvel2-Opcional"/>
        <w:rPr>
          <w:i w:val="0"/>
          <w:strike/>
        </w:rPr>
      </w:pPr>
      <w:r w:rsidRPr="00D654A7">
        <w:rPr>
          <w:i w:val="0"/>
          <w:strike/>
        </w:rPr>
        <w:lastRenderedPageBreak/>
        <w:t>Os exemplares colocados à disposição da Administração serão tratados como protótipos, podendo ser manuseados e desmontados pela equipe técnica responsável pela análise, não gerando direito a ressarcimento.</w:t>
      </w:r>
    </w:p>
    <w:p w14:paraId="1558E2A5" w14:textId="77777777" w:rsidR="00D30953" w:rsidRPr="00D654A7" w:rsidRDefault="00D30953" w:rsidP="000005F8">
      <w:pPr>
        <w:pStyle w:val="Nvel2-Opcional"/>
        <w:rPr>
          <w:i w:val="0"/>
          <w:strike/>
        </w:rPr>
      </w:pPr>
      <w:r w:rsidRPr="00D654A7">
        <w:rPr>
          <w:i w:val="0"/>
          <w:strike/>
        </w:rPr>
        <w:t xml:space="preserve">Após a divulgação do </w:t>
      </w:r>
      <w:proofErr w:type="gramStart"/>
      <w:r w:rsidRPr="00D654A7">
        <w:rPr>
          <w:i w:val="0"/>
          <w:strike/>
        </w:rPr>
        <w:t>resultado final</w:t>
      </w:r>
      <w:proofErr w:type="gramEnd"/>
      <w:r w:rsidRPr="00D654A7">
        <w:rPr>
          <w:i w:val="0"/>
          <w:strike/>
        </w:rPr>
        <w:t xml:space="preserve"> do certame, as amostras entregues deverão ser recolhidas pelos fornecedores no prazo de </w:t>
      </w:r>
      <w:r w:rsidRPr="00D654A7">
        <w:rPr>
          <w:b/>
          <w:bCs/>
          <w:i w:val="0"/>
          <w:strike/>
        </w:rPr>
        <w:t>XX</w:t>
      </w:r>
      <w:r w:rsidRPr="00D654A7">
        <w:rPr>
          <w:i w:val="0"/>
          <w:strike/>
        </w:rPr>
        <w:t xml:space="preserve"> (</w:t>
      </w:r>
      <w:proofErr w:type="spellStart"/>
      <w:r w:rsidRPr="00D654A7">
        <w:rPr>
          <w:b/>
          <w:bCs/>
          <w:i w:val="0"/>
          <w:strike/>
        </w:rPr>
        <w:t>xxxxx</w:t>
      </w:r>
      <w:proofErr w:type="spellEnd"/>
      <w:r w:rsidRPr="00D654A7">
        <w:rPr>
          <w:i w:val="0"/>
          <w:strike/>
        </w:rPr>
        <w:t>) dias, após o qual poderão ser descartadas pela Administração, sem direito a ressarcimento.</w:t>
      </w:r>
    </w:p>
    <w:p w14:paraId="0DFB80E7" w14:textId="77777777" w:rsidR="00D30953" w:rsidRPr="00D654A7" w:rsidRDefault="00D30953" w:rsidP="000005F8">
      <w:pPr>
        <w:pStyle w:val="Nvel2-Opcional"/>
        <w:rPr>
          <w:i w:val="0"/>
          <w:strike/>
        </w:rPr>
      </w:pPr>
      <w:r w:rsidRPr="00D654A7">
        <w:rPr>
          <w:i w:val="0"/>
          <w:strike/>
        </w:rPr>
        <w:t>Os interessados deverão colocar à disposição da Administração todas as condições indispensáveis à realização de testes e fornecer, sem ônus, os manuais impressos em língua portuguesa, necessários ao seu perfeito manuseio, quando for o caso.</w:t>
      </w:r>
    </w:p>
    <w:p w14:paraId="048CD0CC" w14:textId="7B3CF616" w:rsidR="00D30953" w:rsidRPr="00D654A7" w:rsidRDefault="00D30953" w:rsidP="000005F8">
      <w:pPr>
        <w:pStyle w:val="Nvel1-SemNum"/>
        <w:rPr>
          <w:color w:val="000000" w:themeColor="text1"/>
        </w:rPr>
      </w:pPr>
      <w:r w:rsidRPr="00D654A7">
        <w:rPr>
          <w:color w:val="000000" w:themeColor="text1"/>
        </w:rPr>
        <w:t>Da exigência de carta de solidariedade</w:t>
      </w:r>
    </w:p>
    <w:p w14:paraId="2932E266" w14:textId="77777777" w:rsidR="00D30953" w:rsidRPr="00D654A7" w:rsidRDefault="00D30953" w:rsidP="000005F8">
      <w:pPr>
        <w:pStyle w:val="Nvel2-Opcional"/>
        <w:rPr>
          <w:i w:val="0"/>
          <w:strike/>
        </w:rPr>
      </w:pPr>
      <w:r w:rsidRPr="00D654A7">
        <w:rPr>
          <w:i w:val="0"/>
          <w:strike/>
        </w:rPr>
        <w:t>Em caso de fornecedor, revendedor ou distribuidor, será exigida do licitante/interessado provisoriamente classificado em primeiro lugar, nos termos do edital ou do aviso de contratação direta, carta de solidariedade emitida pelo fabricante, que assegure a execução do contrato.</w:t>
      </w:r>
    </w:p>
    <w:p w14:paraId="2024370D" w14:textId="77777777" w:rsidR="00D30953" w:rsidRPr="00D654A7" w:rsidRDefault="00D30953" w:rsidP="000005F8">
      <w:pPr>
        <w:pStyle w:val="Nvel1-SemNumerao"/>
      </w:pPr>
      <w:r w:rsidRPr="00D654A7">
        <w:t>Subcontratação</w:t>
      </w:r>
    </w:p>
    <w:p w14:paraId="2860B8F4" w14:textId="1974C801" w:rsidR="00D30953" w:rsidRPr="00D654A7" w:rsidRDefault="00D30953" w:rsidP="000005F8">
      <w:pPr>
        <w:pStyle w:val="Nvel2-Opcional"/>
        <w:rPr>
          <w:i w:val="0"/>
        </w:rPr>
      </w:pPr>
      <w:r w:rsidRPr="00D654A7">
        <w:rPr>
          <w:i w:val="0"/>
        </w:rPr>
        <w:t>Não será admitida a subcontratação do objeto</w:t>
      </w:r>
      <w:r w:rsidR="00BD24B5" w:rsidRPr="00D654A7">
        <w:rPr>
          <w:i w:val="0"/>
        </w:rPr>
        <w:t xml:space="preserve"> principal, qual seja, o fornecimento do bem. Será permitida, contudo, a subcontratação de atividades-meio ou acessórias, como o serviço de transporte e descarga dos equipamentos, desde que previamente autorizadas pelo fiscal do contrato e que não exima a CONTRATADA</w:t>
      </w:r>
      <w:r w:rsidR="00C42730" w:rsidRPr="00D654A7">
        <w:rPr>
          <w:i w:val="0"/>
        </w:rPr>
        <w:t xml:space="preserve"> de sua responsabilidade integral pela perfeita execução do objeto.</w:t>
      </w:r>
    </w:p>
    <w:p w14:paraId="21A42A34" w14:textId="77777777" w:rsidR="00D30953" w:rsidRPr="00D654A7" w:rsidRDefault="00D30953" w:rsidP="000005F8">
      <w:pPr>
        <w:pStyle w:val="Nvel1-SemNumerao"/>
      </w:pPr>
      <w:r w:rsidRPr="00D654A7">
        <w:t>Garantia da contratação</w:t>
      </w:r>
    </w:p>
    <w:p w14:paraId="31F3E442" w14:textId="507E9412" w:rsidR="00D30953" w:rsidRPr="00D654A7" w:rsidRDefault="00FF1EDA" w:rsidP="000005F8">
      <w:pPr>
        <w:pStyle w:val="Nvel2-Opcional"/>
        <w:rPr>
          <w:i w:val="0"/>
          <w:strike/>
        </w:rPr>
      </w:pPr>
      <w:bookmarkStart w:id="6" w:name="_Hlk170740922"/>
      <w:r w:rsidRPr="00D654A7">
        <w:rPr>
          <w:i w:val="0"/>
        </w:rPr>
        <w:t>Não h</w:t>
      </w:r>
      <w:r w:rsidR="00D30953" w:rsidRPr="00D654A7">
        <w:rPr>
          <w:i w:val="0"/>
        </w:rPr>
        <w:t>averá exigência da garantia da contratação dos art. 96 e seguintes da Lei nº 14.133, de 2021</w:t>
      </w:r>
      <w:r w:rsidR="00EF2959" w:rsidRPr="00D654A7">
        <w:rPr>
          <w:i w:val="0"/>
        </w:rPr>
        <w:t>.</w:t>
      </w:r>
      <w:r w:rsidR="00D30953" w:rsidRPr="00D654A7">
        <w:rPr>
          <w:i w:val="0"/>
        </w:rPr>
        <w:t xml:space="preserve"> </w:t>
      </w:r>
      <w:r w:rsidR="00D30953" w:rsidRPr="00D654A7">
        <w:rPr>
          <w:i w:val="0"/>
          <w:strike/>
        </w:rPr>
        <w:t>pelas razões constantes do Estudo Técnico Preliminar.</w:t>
      </w:r>
    </w:p>
    <w:bookmarkEnd w:id="6"/>
    <w:p w14:paraId="748889DF" w14:textId="77777777" w:rsidR="00D30953" w:rsidRPr="00D654A7" w:rsidRDefault="00D30953" w:rsidP="000005F8">
      <w:pPr>
        <w:pStyle w:val="Nivel01"/>
        <w:numPr>
          <w:ilvl w:val="0"/>
          <w:numId w:val="0"/>
        </w:numPr>
        <w:rPr>
          <w:iCs w:val="0"/>
          <w:color w:val="000000" w:themeColor="text1"/>
        </w:rPr>
      </w:pPr>
      <w:r w:rsidRPr="00D654A7">
        <w:rPr>
          <w:iCs w:val="0"/>
          <w:color w:val="000000" w:themeColor="text1"/>
        </w:rPr>
        <w:t>Reserva de cotas para microempresas e empresas de pequeno porte:</w:t>
      </w:r>
    </w:p>
    <w:p w14:paraId="54DCB292" w14:textId="77777777" w:rsidR="00EF2959" w:rsidRPr="00D654A7" w:rsidRDefault="00EF2959" w:rsidP="000005F8">
      <w:pPr>
        <w:pStyle w:val="Nvel2-Opcional"/>
        <w:rPr>
          <w:i w:val="0"/>
        </w:rPr>
      </w:pPr>
      <w:r w:rsidRPr="00D654A7">
        <w:rPr>
          <w:i w:val="0"/>
        </w:rPr>
        <w:t>Não se aplica</w:t>
      </w:r>
    </w:p>
    <w:p w14:paraId="351E1E4F" w14:textId="764659EB" w:rsidR="00D30953" w:rsidRPr="00D654A7" w:rsidRDefault="00D30953" w:rsidP="000005F8">
      <w:pPr>
        <w:pStyle w:val="Nvel2-Opcional"/>
        <w:rPr>
          <w:i w:val="0"/>
          <w:strike/>
        </w:rPr>
      </w:pPr>
      <w:r w:rsidRPr="00D654A7">
        <w:rPr>
          <w:i w:val="0"/>
          <w:strike/>
        </w:rPr>
        <w:t>Na presente licitação, será realizada a reserva de cota de até vinte e cinco por cento do objeto para a contratação de microempresas e empresas de pequeno porte.</w:t>
      </w:r>
    </w:p>
    <w:p w14:paraId="5F7D7E8F"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 xml:space="preserve"> Na hipótese de não haver vencedor para a cota reservada, esta poderá ser adjudicada ao vencedor da cota principal ou, diante de sua recusa, aos fornecedores remanescentes, desde que pratiquem o preço do primeiro colocado da cota principal.</w:t>
      </w:r>
    </w:p>
    <w:p w14:paraId="6C6D2730"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Se a mesma empresa vencer a cota reservada e a cota principal, a contratação das cotas deverá ocorrer pelo menor preço.</w:t>
      </w:r>
    </w:p>
    <w:p w14:paraId="32854437"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3D96BB7C" w14:textId="77777777" w:rsidR="00D30953" w:rsidRPr="00D654A7" w:rsidRDefault="00D30953" w:rsidP="000005F8">
      <w:pPr>
        <w:pStyle w:val="Nvel1-SemNumerao"/>
      </w:pPr>
      <w:r w:rsidRPr="00D654A7">
        <w:t>Margem de Preferência:</w:t>
      </w:r>
    </w:p>
    <w:p w14:paraId="6718FC11" w14:textId="77777777" w:rsidR="00EF2959" w:rsidRPr="00D654A7" w:rsidRDefault="00EF2959" w:rsidP="000005F8">
      <w:pPr>
        <w:pStyle w:val="Nvel2-Opcional"/>
        <w:rPr>
          <w:i w:val="0"/>
        </w:rPr>
      </w:pPr>
      <w:r w:rsidRPr="00D654A7">
        <w:rPr>
          <w:i w:val="0"/>
        </w:rPr>
        <w:t>Não se aplica</w:t>
      </w:r>
    </w:p>
    <w:p w14:paraId="5AA36527" w14:textId="31BB64E1" w:rsidR="00D30953" w:rsidRPr="00D654A7" w:rsidRDefault="00D30953" w:rsidP="000005F8">
      <w:pPr>
        <w:pStyle w:val="Nvel2-Opcional"/>
        <w:rPr>
          <w:i w:val="0"/>
          <w:strike/>
        </w:rPr>
      </w:pPr>
      <w:r w:rsidRPr="00D654A7">
        <w:rPr>
          <w:i w:val="0"/>
          <w:strike/>
        </w:rPr>
        <w:t xml:space="preserve">O objeto da contratação enquadra-se na margem de preferência ............. </w:t>
      </w:r>
      <w:r w:rsidRPr="00D654A7">
        <w:rPr>
          <w:b/>
          <w:bCs/>
          <w:i w:val="0"/>
          <w:strike/>
        </w:rPr>
        <w:t xml:space="preserve">[normal] </w:t>
      </w:r>
      <w:r w:rsidRPr="00D654A7">
        <w:rPr>
          <w:b/>
          <w:bCs/>
          <w:i w:val="0"/>
          <w:strike/>
          <w:u w:val="single"/>
        </w:rPr>
        <w:t>OU</w:t>
      </w:r>
      <w:r w:rsidRPr="00D654A7">
        <w:rPr>
          <w:b/>
          <w:bCs/>
          <w:i w:val="0"/>
          <w:strike/>
        </w:rPr>
        <w:t xml:space="preserve"> [adicional]</w:t>
      </w:r>
      <w:r w:rsidRPr="00D654A7">
        <w:rPr>
          <w:i w:val="0"/>
          <w:strike/>
        </w:rPr>
        <w:t xml:space="preserve"> de ........ %, prevista no Decreto n.º....................., conforme disposto na Resolução n.º ......................... da Comissão Interministerial de Contratações Públicas para o Desenvolvimento Sustentável – CICS, por se tratar de ................ </w:t>
      </w:r>
      <w:r w:rsidRPr="00D654A7">
        <w:rPr>
          <w:b/>
          <w:bCs/>
          <w:i w:val="0"/>
          <w:strike/>
        </w:rPr>
        <w:t xml:space="preserve">[bens manufaturados nacionais que atendam a normas técnicas brasileiras] </w:t>
      </w:r>
      <w:r w:rsidRPr="00D654A7">
        <w:rPr>
          <w:b/>
          <w:bCs/>
          <w:i w:val="0"/>
          <w:strike/>
          <w:u w:val="single"/>
        </w:rPr>
        <w:t>OU</w:t>
      </w:r>
      <w:r w:rsidRPr="00D654A7">
        <w:rPr>
          <w:b/>
          <w:bCs/>
          <w:i w:val="0"/>
          <w:strike/>
        </w:rPr>
        <w:t xml:space="preserve"> [bens reciclados, recicláveis ou biodegradáveis].</w:t>
      </w:r>
      <w:r w:rsidRPr="00D654A7">
        <w:rPr>
          <w:i w:val="0"/>
          <w:strike/>
        </w:rPr>
        <w:t xml:space="preserve"> </w:t>
      </w:r>
    </w:p>
    <w:p w14:paraId="496C7298" w14:textId="77777777" w:rsidR="00D30953" w:rsidRPr="00D654A7" w:rsidRDefault="00D30953" w:rsidP="000005F8">
      <w:pPr>
        <w:pStyle w:val="Nivel01"/>
        <w:rPr>
          <w:iCs w:val="0"/>
          <w:color w:val="000000" w:themeColor="text1"/>
        </w:rPr>
      </w:pPr>
      <w:r w:rsidRPr="00D654A7">
        <w:rPr>
          <w:iCs w:val="0"/>
          <w:color w:val="000000" w:themeColor="text1"/>
        </w:rPr>
        <w:t>MODELO DE EXECUÇÃO DO OBJETO</w:t>
      </w:r>
    </w:p>
    <w:p w14:paraId="6074FA7F" w14:textId="77777777" w:rsidR="00D30953" w:rsidRPr="00D654A7" w:rsidRDefault="00D30953" w:rsidP="000005F8">
      <w:pPr>
        <w:pStyle w:val="Nvel1-SemNumerao"/>
      </w:pPr>
      <w:r w:rsidRPr="00D654A7">
        <w:t>Condições de Entrega</w:t>
      </w:r>
    </w:p>
    <w:p w14:paraId="02BACCB5" w14:textId="4A12026F" w:rsidR="00D30953" w:rsidRPr="00D654A7" w:rsidRDefault="00D30953" w:rsidP="000005F8">
      <w:pPr>
        <w:pStyle w:val="Nvel2-Opcional"/>
        <w:rPr>
          <w:i w:val="0"/>
        </w:rPr>
      </w:pPr>
      <w:r w:rsidRPr="00D654A7">
        <w:rPr>
          <w:i w:val="0"/>
        </w:rPr>
        <w:t xml:space="preserve">O prazo de entrega dos bens é de </w:t>
      </w:r>
      <w:r w:rsidRPr="00823F32">
        <w:rPr>
          <w:b/>
          <w:i w:val="0"/>
        </w:rPr>
        <w:t>1</w:t>
      </w:r>
      <w:r w:rsidR="00823F32" w:rsidRPr="00823F32">
        <w:rPr>
          <w:b/>
          <w:i w:val="0"/>
        </w:rPr>
        <w:t>20</w:t>
      </w:r>
      <w:r w:rsidRPr="00823F32">
        <w:rPr>
          <w:b/>
          <w:i w:val="0"/>
        </w:rPr>
        <w:t xml:space="preserve"> (cento e </w:t>
      </w:r>
      <w:r w:rsidR="00823F32" w:rsidRPr="00823F32">
        <w:rPr>
          <w:b/>
          <w:i w:val="0"/>
        </w:rPr>
        <w:t>vinte</w:t>
      </w:r>
      <w:r w:rsidRPr="00823F32">
        <w:rPr>
          <w:b/>
          <w:i w:val="0"/>
        </w:rPr>
        <w:t>)</w:t>
      </w:r>
      <w:r w:rsidRPr="00D654A7">
        <w:rPr>
          <w:i w:val="0"/>
        </w:rPr>
        <w:t xml:space="preserve"> dias corridos, contados da emissão da Ordem de Fornecimento, em remessa única em endereço disponibilizado na Ordem de Fornecimento. </w:t>
      </w:r>
    </w:p>
    <w:p w14:paraId="534BE4D0" w14:textId="77777777" w:rsidR="00D30953" w:rsidRPr="00D654A7" w:rsidRDefault="00D30953" w:rsidP="000005F8">
      <w:pPr>
        <w:pStyle w:val="Nvel2-Opcional"/>
        <w:rPr>
          <w:i w:val="0"/>
        </w:rPr>
      </w:pPr>
      <w:r w:rsidRPr="00D654A7">
        <w:rPr>
          <w:i w:val="0"/>
        </w:rPr>
        <w:t xml:space="preserve">O prazo acima pode ser prorrogado, por até </w:t>
      </w:r>
      <w:r w:rsidRPr="00823F32">
        <w:rPr>
          <w:b/>
          <w:i w:val="0"/>
        </w:rPr>
        <w:t>30 (trinta)</w:t>
      </w:r>
      <w:r w:rsidRPr="00D654A7">
        <w:rPr>
          <w:i w:val="0"/>
        </w:rPr>
        <w:t xml:space="preserve"> dias corridos, sob solicitação formal do fornecedor, no prazo de 75 (setenta cinco) dias corridos da Emissão da Ordem de Fornecimento.</w:t>
      </w:r>
    </w:p>
    <w:p w14:paraId="2195EE16" w14:textId="694AA894" w:rsidR="00D30953" w:rsidRPr="00D654A7" w:rsidRDefault="003C7628" w:rsidP="000005F8">
      <w:pPr>
        <w:pStyle w:val="Nvel2-Opcional"/>
        <w:rPr>
          <w:i w:val="0"/>
        </w:rPr>
      </w:pPr>
      <w:r w:rsidRPr="00D654A7">
        <w:rPr>
          <w:i w:val="0"/>
        </w:rPr>
        <w:lastRenderedPageBreak/>
        <w:t>Os bens serão recebidos provisoriamente no ato da entrega, em local a ser designado pelo ente beneficiário, mediante termo circunstanciado assinado pelo fiscal responsável, para efeito de posterior verificação de sua conformidade com as especificações</w:t>
      </w:r>
      <w:r w:rsidR="00D30953" w:rsidRPr="00D654A7">
        <w:rPr>
          <w:i w:val="0"/>
        </w:rPr>
        <w:t>.</w:t>
      </w:r>
    </w:p>
    <w:p w14:paraId="0FDB8967" w14:textId="6EDED1F6" w:rsidR="00D30953" w:rsidRPr="00D654A7" w:rsidRDefault="003C7628" w:rsidP="000005F8">
      <w:pPr>
        <w:pStyle w:val="Nvel2-Opcional"/>
        <w:rPr>
          <w:i w:val="0"/>
        </w:rPr>
      </w:pPr>
      <w:r w:rsidRPr="00D654A7">
        <w:rPr>
          <w:i w:val="0"/>
        </w:rPr>
        <w:t xml:space="preserve">O recebimento definitivo ocorrerá no prazo de até </w:t>
      </w:r>
      <w:r w:rsidRPr="00823F32">
        <w:rPr>
          <w:b/>
          <w:i w:val="0"/>
        </w:rPr>
        <w:t>15 (quinze)</w:t>
      </w:r>
      <w:r w:rsidRPr="00D654A7">
        <w:rPr>
          <w:i w:val="0"/>
        </w:rPr>
        <w:t xml:space="preserve"> dias úteis, contados da data do recebimento provisório, após a verificação da qualidade, do funcionamento e da conformidade do bem com as especificações técnicas, mediante termo detalhado e assinado pelo fiscal</w:t>
      </w:r>
      <w:r w:rsidR="00D30953" w:rsidRPr="00D654A7">
        <w:rPr>
          <w:i w:val="0"/>
        </w:rPr>
        <w:t xml:space="preserve">. </w:t>
      </w:r>
    </w:p>
    <w:p w14:paraId="7432EBDD" w14:textId="77777777" w:rsidR="00D30953" w:rsidRPr="00D654A7" w:rsidRDefault="00D30953" w:rsidP="000005F8">
      <w:pPr>
        <w:pStyle w:val="Nvel2-Opcional"/>
        <w:rPr>
          <w:i w:val="0"/>
        </w:rPr>
      </w:pPr>
      <w:r w:rsidRPr="00D654A7">
        <w:rPr>
          <w:i w:val="0"/>
        </w:rPr>
        <w:t>O transporte, carga e descarga dos bens serão de exclusiva responsabilidade da licitante vencedora e devem ocorrer em padrões de qualidade que assegurem a integridade e qualidade dos bens. Todas as partes sujeitas a vibrações ou pancadas durante o transporte deverão ser travadas ou suportadas de forma a evitar danos aos objetos transportados.</w:t>
      </w:r>
    </w:p>
    <w:p w14:paraId="608F6702" w14:textId="0154B409" w:rsidR="00D30953" w:rsidRPr="00D654A7" w:rsidRDefault="00D30953" w:rsidP="000005F8">
      <w:pPr>
        <w:pStyle w:val="Nvel2-Opcional"/>
        <w:rPr>
          <w:i w:val="0"/>
        </w:rPr>
      </w:pPr>
      <w:r w:rsidRPr="00D654A7">
        <w:rPr>
          <w:rFonts w:eastAsiaTheme="minorHAnsi"/>
          <w:i w:val="0"/>
          <w:kern w:val="2"/>
          <w14:ligatures w14:val="standardContextual"/>
        </w:rPr>
        <w:t xml:space="preserve">Todo </w:t>
      </w:r>
      <w:r w:rsidRPr="00D654A7">
        <w:rPr>
          <w:i w:val="0"/>
        </w:rPr>
        <w:t xml:space="preserve">carregamento deverá ser acompanhado dos respectivos romaneios completos, manuais, em língua portuguesa, e notas fiscais. Deverão ser fornecidos para cada equipamento manuais de operação dos equipamentos completos com todos os detalhes de funcionamento, ações de manutenções e peças de reposição de forma </w:t>
      </w:r>
      <w:r w:rsidR="00957EB9" w:rsidRPr="00D654A7">
        <w:rPr>
          <w:i w:val="0"/>
        </w:rPr>
        <w:t>à</w:t>
      </w:r>
      <w:r w:rsidRPr="00D654A7">
        <w:rPr>
          <w:i w:val="0"/>
        </w:rPr>
        <w:t xml:space="preserve"> perfeita operacionalização.</w:t>
      </w:r>
    </w:p>
    <w:p w14:paraId="786F9CF4" w14:textId="77777777" w:rsidR="00D30953" w:rsidRPr="00D654A7" w:rsidRDefault="00D30953" w:rsidP="000005F8">
      <w:pPr>
        <w:pStyle w:val="Nvel2-Opcional"/>
        <w:rPr>
          <w:i w:val="0"/>
        </w:rPr>
      </w:pPr>
      <w:r w:rsidRPr="00D654A7">
        <w:rPr>
          <w:rFonts w:eastAsiaTheme="minorHAnsi"/>
          <w:i w:val="0"/>
          <w:kern w:val="2"/>
          <w14:ligatures w14:val="standardContextual"/>
        </w:rPr>
        <w:t>Os bens</w:t>
      </w:r>
      <w:r w:rsidRPr="00D654A7">
        <w:rPr>
          <w:i w:val="0"/>
        </w:rPr>
        <w:t xml:space="preserve"> ofertados deverão ser originais de fábrica, não se admitindo, em hipótese alguma, produtos recondicionados, remanufaturados ou reciclados, sob pena de afastamento do certame e/ou de não recebimento quando de sua entrega.</w:t>
      </w:r>
    </w:p>
    <w:p w14:paraId="6CE525B0" w14:textId="77777777" w:rsidR="00D30953" w:rsidRPr="00D654A7" w:rsidRDefault="00D30953" w:rsidP="000005F8">
      <w:pPr>
        <w:pStyle w:val="Nvel2-Opcional"/>
        <w:rPr>
          <w:i w:val="0"/>
        </w:rPr>
      </w:pPr>
      <w:r w:rsidRPr="00D654A7">
        <w:rPr>
          <w:i w:val="0"/>
        </w:rPr>
        <w:t>O ano de fabricação dos bens ofertados devem ser o da emissão da Ordem de Fornecimento ou da abertura das propostas.</w:t>
      </w:r>
    </w:p>
    <w:p w14:paraId="2DE3C441" w14:textId="028E583E" w:rsidR="00D30953" w:rsidRPr="00D654A7" w:rsidRDefault="00D30953" w:rsidP="000005F8">
      <w:pPr>
        <w:pStyle w:val="Nvel2-Opcional"/>
        <w:rPr>
          <w:i w:val="0"/>
        </w:rPr>
      </w:pPr>
      <w:r w:rsidRPr="00D654A7">
        <w:rPr>
          <w:i w:val="0"/>
        </w:rPr>
        <w:t>As máquinas, equipamentos e veículos, objeto dessa licitação, deverão ser entregues com a logomarca do MIDR pintada/adesivada em local visível, com dimensão proporcional às dimensões do bem identificado, de forma a garantir a visualização rápida e clara dos termos da impressão, conforme</w:t>
      </w:r>
      <w:r w:rsidR="00823F32">
        <w:rPr>
          <w:i w:val="0"/>
        </w:rPr>
        <w:t xml:space="preserve"> modelo especificado no Anexo II</w:t>
      </w:r>
      <w:r w:rsidRPr="00D654A7">
        <w:rPr>
          <w:i w:val="0"/>
        </w:rPr>
        <w:t xml:space="preserve"> do Termo de Referência.</w:t>
      </w:r>
    </w:p>
    <w:p w14:paraId="14943BCF" w14:textId="021BDE0C" w:rsidR="003C7628" w:rsidRPr="00D654A7" w:rsidRDefault="003C7628" w:rsidP="000005F8">
      <w:pPr>
        <w:pStyle w:val="Nvel2-Opcional"/>
        <w:ind w:left="426" w:hanging="426"/>
        <w:rPr>
          <w:i w:val="0"/>
        </w:rPr>
      </w:pPr>
      <w:r w:rsidRPr="00D654A7">
        <w:rPr>
          <w:i w:val="0"/>
        </w:rPr>
        <w:t xml:space="preserve">Os referidos bens objeto dessa licitação deverão ter 0 (zero) hora trabalhada e 0 (zero) quilômetro rodado. Será admitida, a título de tolerância para testes de fábrica, deslocamentos em pátio e procedimentos de embarque/desembarque, uma marcação máxima de 10 (dez) horas de uso no </w:t>
      </w:r>
      <w:proofErr w:type="spellStart"/>
      <w:r w:rsidRPr="00D654A7">
        <w:rPr>
          <w:i w:val="0"/>
        </w:rPr>
        <w:t>horímetro</w:t>
      </w:r>
      <w:proofErr w:type="spellEnd"/>
      <w:r w:rsidRPr="00D654A7">
        <w:rPr>
          <w:i w:val="0"/>
        </w:rPr>
        <w:t xml:space="preserve"> para máquinas e implementos, ou 100 (cem) quilômetros no hodômetro para veículos, devendo</w:t>
      </w:r>
      <w:r w:rsidR="001A56BE" w:rsidRPr="00D654A7">
        <w:rPr>
          <w:i w:val="0"/>
        </w:rPr>
        <w:t xml:space="preserve"> qualquer medição superior a estes limites ser justificada pelo fornecedor e aceita pelo fiscal do contrato.</w:t>
      </w:r>
    </w:p>
    <w:p w14:paraId="15ECBA12" w14:textId="12DE009E" w:rsidR="00D30953" w:rsidRPr="00D654A7" w:rsidRDefault="00D30953" w:rsidP="000005F8">
      <w:pPr>
        <w:pStyle w:val="Nvel2-Opcional"/>
        <w:numPr>
          <w:ilvl w:val="0"/>
          <w:numId w:val="0"/>
        </w:numPr>
        <w:ind w:left="432"/>
        <w:rPr>
          <w:i w:val="0"/>
        </w:rPr>
      </w:pPr>
    </w:p>
    <w:p w14:paraId="35AB10D1" w14:textId="77777777" w:rsidR="00D30953" w:rsidRPr="00D654A7" w:rsidRDefault="00D30953" w:rsidP="000005F8">
      <w:pPr>
        <w:pStyle w:val="Nvel2-Opcional"/>
        <w:rPr>
          <w:i w:val="0"/>
        </w:rPr>
      </w:pPr>
      <w:r w:rsidRPr="00D654A7">
        <w:rPr>
          <w:i w:val="0"/>
        </w:rPr>
        <w:t>As máquinas, equipamentos e veículos objeto dessa licitação que necessitam de rodas e pneus para o seu pleno funcionamento/deslocamento, deverão ser compostos por estes.</w:t>
      </w:r>
    </w:p>
    <w:p w14:paraId="35BC4EE9" w14:textId="77777777" w:rsidR="00F251FD" w:rsidRPr="00D654A7" w:rsidRDefault="00F251FD" w:rsidP="000005F8">
      <w:pPr>
        <w:pStyle w:val="Nvel2-Opcional"/>
        <w:numPr>
          <w:ilvl w:val="0"/>
          <w:numId w:val="0"/>
        </w:numPr>
        <w:rPr>
          <w:i w:val="0"/>
        </w:rPr>
      </w:pPr>
    </w:p>
    <w:p w14:paraId="7EB0F851" w14:textId="77777777" w:rsidR="00D30953" w:rsidRPr="00D654A7" w:rsidRDefault="00D30953" w:rsidP="000005F8">
      <w:pPr>
        <w:pStyle w:val="ou"/>
        <w:spacing w:line="276" w:lineRule="auto"/>
        <w:rPr>
          <w:color w:val="000000" w:themeColor="text1"/>
        </w:rPr>
      </w:pPr>
      <w:r w:rsidRPr="00D654A7">
        <w:rPr>
          <w:color w:val="000000" w:themeColor="text1"/>
        </w:rPr>
        <w:t>OU</w:t>
      </w:r>
    </w:p>
    <w:p w14:paraId="663325D2" w14:textId="77777777" w:rsidR="00D30953" w:rsidRPr="00D654A7" w:rsidRDefault="00D30953" w:rsidP="000005F8">
      <w:pPr>
        <w:pStyle w:val="Nvel2-Opcional"/>
        <w:rPr>
          <w:i w:val="0"/>
          <w:strike/>
        </w:rPr>
      </w:pPr>
      <w:r w:rsidRPr="00D654A7">
        <w:rPr>
          <w:i w:val="0"/>
          <w:strike/>
        </w:rPr>
        <w:t>As parcelas serão entregues nos seguintes prazos e condições:</w:t>
      </w:r>
    </w:p>
    <w:p w14:paraId="533EE6CB" w14:textId="77777777" w:rsidR="00D30953" w:rsidRPr="00D654A7" w:rsidRDefault="00D30953" w:rsidP="000005F8">
      <w:pPr>
        <w:pStyle w:val="Nvel2-Opcional"/>
        <w:rPr>
          <w:i w:val="0"/>
          <w:strike/>
        </w:rPr>
      </w:pPr>
      <w:r w:rsidRPr="00D654A7">
        <w:rPr>
          <w:i w:val="0"/>
          <w:strike/>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2F28DD1A" w14:textId="77777777" w:rsidR="00D30953" w:rsidRPr="00D654A7" w:rsidRDefault="00D30953" w:rsidP="000005F8">
      <w:pPr>
        <w:pStyle w:val="Nvel2-Opcional"/>
        <w:rPr>
          <w:i w:val="0"/>
          <w:strike/>
        </w:rPr>
      </w:pPr>
      <w:r w:rsidRPr="00D654A7">
        <w:rPr>
          <w:i w:val="0"/>
          <w:strike/>
        </w:rPr>
        <w:t>Os bens deverão ser entregues no seguinte endereço [...]</w:t>
      </w:r>
    </w:p>
    <w:p w14:paraId="4DB702BD"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No caso de produtos perecíveis, o prazo de validade na data da entrega não poderá ser inferior a ...... (......) (dias ou meses ou anos), ou a (metade, um terço, dois terços etc.) do prazo total recomendado pelo fabricante.</w:t>
      </w:r>
    </w:p>
    <w:p w14:paraId="00F0F3C4" w14:textId="77777777" w:rsidR="00D30953" w:rsidRPr="00D654A7" w:rsidRDefault="00D30953" w:rsidP="000005F8">
      <w:pPr>
        <w:pStyle w:val="Nvel1-SemNumerao"/>
      </w:pPr>
      <w:r w:rsidRPr="00D654A7">
        <w:t>Garantia, manutenção e assistência técnica</w:t>
      </w:r>
    </w:p>
    <w:p w14:paraId="36C45748" w14:textId="77777777" w:rsidR="00D30953" w:rsidRPr="00D654A7" w:rsidRDefault="00D30953" w:rsidP="000005F8">
      <w:pPr>
        <w:pStyle w:val="Nvel2-Opcional"/>
        <w:rPr>
          <w:i w:val="0"/>
          <w:strike/>
        </w:rPr>
      </w:pPr>
      <w:bookmarkStart w:id="7" w:name="_Hlk175669127"/>
      <w:r w:rsidRPr="00D654A7">
        <w:rPr>
          <w:i w:val="0"/>
          <w:strike/>
        </w:rPr>
        <w:t>O prazo de garantia é aquele estabelecido na Lei nº 8.078, de 11 de setembro de 1990 (Código de Defesa do Consumidor)</w:t>
      </w:r>
    </w:p>
    <w:p w14:paraId="25553E06" w14:textId="77777777" w:rsidR="00D30953" w:rsidRPr="00D654A7" w:rsidRDefault="00D30953" w:rsidP="000005F8">
      <w:pPr>
        <w:pStyle w:val="ou"/>
        <w:spacing w:line="276" w:lineRule="auto"/>
        <w:rPr>
          <w:color w:val="000000" w:themeColor="text1"/>
        </w:rPr>
      </w:pPr>
      <w:r w:rsidRPr="00D654A7">
        <w:rPr>
          <w:color w:val="000000" w:themeColor="text1"/>
        </w:rPr>
        <w:t xml:space="preserve">OU </w:t>
      </w:r>
    </w:p>
    <w:p w14:paraId="52393B74" w14:textId="77777777" w:rsidR="00D30953" w:rsidRPr="00D654A7" w:rsidRDefault="00D30953" w:rsidP="000005F8">
      <w:pPr>
        <w:pStyle w:val="Nvel2-Opcional"/>
        <w:rPr>
          <w:i w:val="0"/>
        </w:rPr>
      </w:pPr>
      <w:bookmarkStart w:id="8" w:name="_Hlk175683455"/>
      <w:r w:rsidRPr="00D654A7">
        <w:rPr>
          <w:i w:val="0"/>
        </w:rPr>
        <w:t xml:space="preserve">O prazo de garantia contratual dos bens, complementar à garantia legal, será de, no mínimo, 24 (vinte e quatro) meses, ou pelo prazo fornecido pelo fabricante, se superior, contado a partir do primeiro dia útil subsequente à data do recebimento definitivo do objeto. </w:t>
      </w:r>
    </w:p>
    <w:p w14:paraId="1B4CD615" w14:textId="291EC1F4" w:rsidR="00EA46E4" w:rsidRPr="00D654A7" w:rsidRDefault="00EA46E4" w:rsidP="000005F8">
      <w:pPr>
        <w:pStyle w:val="Nvel2-Opcional"/>
        <w:rPr>
          <w:i w:val="0"/>
        </w:rPr>
      </w:pPr>
      <w:r w:rsidRPr="00D654A7">
        <w:rPr>
          <w:i w:val="0"/>
        </w:rPr>
        <w:t>Caso o prazo da garantia oferecida pelo fabricante seja inferior ao previsto no item anterior, caberá ao fornecedor complementar o período restante, de forma a assegurar o atendimento ao prazo mínimo exigido.</w:t>
      </w:r>
    </w:p>
    <w:bookmarkEnd w:id="7"/>
    <w:bookmarkEnd w:id="8"/>
    <w:p w14:paraId="4770E537" w14:textId="77777777" w:rsidR="00D30953" w:rsidRPr="00D654A7" w:rsidRDefault="00D30953" w:rsidP="000005F8">
      <w:pPr>
        <w:pStyle w:val="Nvel2-Opcional"/>
        <w:rPr>
          <w:i w:val="0"/>
        </w:rPr>
      </w:pPr>
      <w:r w:rsidRPr="00D654A7">
        <w:rPr>
          <w:i w:val="0"/>
        </w:rPr>
        <w:lastRenderedPageBreak/>
        <w:t xml:space="preserve">A garantia será prestada com vistas a manter os equipamentos fornecidos em perfeitas condições de uso, sem qualquer ônus ou custo adicional para o Contratante. </w:t>
      </w:r>
    </w:p>
    <w:p w14:paraId="6384ECC7" w14:textId="77777777" w:rsidR="00D54639" w:rsidRPr="00D654A7" w:rsidRDefault="00D30953" w:rsidP="000005F8">
      <w:pPr>
        <w:pStyle w:val="Nvel2-Opcional"/>
        <w:rPr>
          <w:i w:val="0"/>
        </w:rPr>
      </w:pPr>
      <w:r w:rsidRPr="00D654A7">
        <w:rPr>
          <w:i w:val="0"/>
        </w:rPr>
        <w:t xml:space="preserve">A garantia abrange a realização da manutenção corretiva dos bens pelo próprio Contratado, ou, se for o caso, por meio de assistência técnica autorizada, de acordo com as normas técnicas específicas. </w:t>
      </w:r>
    </w:p>
    <w:p w14:paraId="60CBDCC0" w14:textId="77777777" w:rsidR="00D30953" w:rsidRPr="00D654A7" w:rsidRDefault="00D30953" w:rsidP="000005F8">
      <w:pPr>
        <w:pStyle w:val="Nvel2-Opcional"/>
        <w:rPr>
          <w:i w:val="0"/>
        </w:rPr>
      </w:pPr>
      <w:r w:rsidRPr="00D654A7">
        <w:rPr>
          <w:i w:val="0"/>
        </w:rPr>
        <w:t xml:space="preserve">Entende-se por manutenção corretiva aquela destinada a corrigir os defeitos apresentados pelos bens, compreendendo a substituição de peças, a realização de ajustes, reparos e correções necessárias. </w:t>
      </w:r>
    </w:p>
    <w:p w14:paraId="07E099D4" w14:textId="77777777" w:rsidR="00D30953" w:rsidRPr="00D654A7" w:rsidRDefault="00D30953" w:rsidP="000005F8">
      <w:pPr>
        <w:pStyle w:val="Nvel2-Opcional"/>
        <w:rPr>
          <w:i w:val="0"/>
        </w:rPr>
      </w:pPr>
      <w:r w:rsidRPr="00D654A7">
        <w:rPr>
          <w:i w:val="0"/>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4E7A18F4" w14:textId="77777777" w:rsidR="00D30953" w:rsidRPr="00D654A7" w:rsidRDefault="00D30953" w:rsidP="000005F8">
      <w:pPr>
        <w:pStyle w:val="Nvel2-Opcional"/>
        <w:rPr>
          <w:i w:val="0"/>
        </w:rPr>
      </w:pPr>
      <w:r w:rsidRPr="00D654A7">
        <w:rPr>
          <w:i w:val="0"/>
        </w:rPr>
        <w:t xml:space="preserve">Uma vez notificado, o Contratado realizará a reparação ou substituição dos bens que apresentarem vício ou defeito no prazo de até 30 (trinta) dias úteis, contados a partir da data de retirada do equipamento das dependências da Administração pelo Contratado ou pela assistência técnica autorizada. </w:t>
      </w:r>
    </w:p>
    <w:p w14:paraId="3D1C38A9" w14:textId="77777777" w:rsidR="00D30953" w:rsidRPr="00D654A7" w:rsidRDefault="00D30953" w:rsidP="000005F8">
      <w:pPr>
        <w:pStyle w:val="Nvel2-Opcional"/>
        <w:rPr>
          <w:i w:val="0"/>
        </w:rPr>
      </w:pPr>
      <w:r w:rsidRPr="00D654A7">
        <w:rPr>
          <w:i w:val="0"/>
        </w:rPr>
        <w:t xml:space="preserve">O prazo indicado no subitem anterior, durante seu transcurso, poderá ser prorrogado uma única vez, por igual período, mediante solicitação escrita e justificada do Contratado, aceita pelo Contratante. </w:t>
      </w:r>
    </w:p>
    <w:p w14:paraId="7EB67412" w14:textId="77777777" w:rsidR="00D30953" w:rsidRPr="00D654A7" w:rsidRDefault="00D30953" w:rsidP="000005F8">
      <w:pPr>
        <w:pStyle w:val="Nvel2-Opcional"/>
        <w:rPr>
          <w:i w:val="0"/>
        </w:rPr>
      </w:pPr>
      <w:r w:rsidRPr="00D654A7">
        <w:rPr>
          <w:i w:val="0"/>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388FDE16" w14:textId="77777777" w:rsidR="00D30953" w:rsidRPr="00D654A7" w:rsidRDefault="00D30953" w:rsidP="000005F8">
      <w:pPr>
        <w:pStyle w:val="Nvel2-Opcional"/>
        <w:rPr>
          <w:i w:val="0"/>
        </w:rPr>
      </w:pPr>
      <w:r w:rsidRPr="00D654A7">
        <w:rPr>
          <w:i w:val="0"/>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0247BC1A" w14:textId="77777777" w:rsidR="00D30953" w:rsidRPr="00D654A7" w:rsidRDefault="00D30953" w:rsidP="000005F8">
      <w:pPr>
        <w:pStyle w:val="Nvel2-Opcional"/>
        <w:rPr>
          <w:i w:val="0"/>
        </w:rPr>
      </w:pPr>
      <w:r w:rsidRPr="00D654A7">
        <w:rPr>
          <w:i w:val="0"/>
        </w:rPr>
        <w:t xml:space="preserve">O custo referente ao transporte dos equipamentos cobertos pela garantia será de responsabilidade do Contratado. </w:t>
      </w:r>
    </w:p>
    <w:p w14:paraId="1507D736" w14:textId="77777777" w:rsidR="00D30953" w:rsidRPr="00D654A7" w:rsidRDefault="00D30953" w:rsidP="000005F8">
      <w:pPr>
        <w:pStyle w:val="Nvel2-Opcional"/>
        <w:rPr>
          <w:i w:val="0"/>
        </w:rPr>
      </w:pPr>
      <w:r w:rsidRPr="00D654A7">
        <w:rPr>
          <w:i w:val="0"/>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68D7FB13" w14:textId="77777777" w:rsidR="00D30953" w:rsidRPr="00D654A7" w:rsidRDefault="00D30953" w:rsidP="000005F8">
      <w:pPr>
        <w:pStyle w:val="Nivel01"/>
        <w:rPr>
          <w:iCs w:val="0"/>
          <w:color w:val="000000" w:themeColor="text1"/>
        </w:rPr>
      </w:pPr>
      <w:r w:rsidRPr="00D654A7">
        <w:rPr>
          <w:iCs w:val="0"/>
          <w:color w:val="000000" w:themeColor="text1"/>
        </w:rPr>
        <w:t>MODELO DE GESTÃO DO CONTRATO</w:t>
      </w:r>
    </w:p>
    <w:p w14:paraId="6054D85A" w14:textId="17EE5B11" w:rsidR="007A15E1" w:rsidRPr="00D654A7" w:rsidRDefault="007A15E1" w:rsidP="000005F8">
      <w:pPr>
        <w:pStyle w:val="Nvel02"/>
      </w:pPr>
      <w:r w:rsidRPr="00D654A7">
        <w:t>O contrato deverá ser executado de forma rigorosa por ambas as partes, em conformidade com as cláusulas pactuadas e com os dispositivos da Lei nº 14.133, de 1º de abril de 2021, sendo cada parte responsável pelas consequências advindas da inexecução total ou parcial de suas obrigações.</w:t>
      </w:r>
    </w:p>
    <w:p w14:paraId="349C51B8" w14:textId="0F2392DE" w:rsidR="00834688" w:rsidRPr="00D654A7" w:rsidRDefault="00834688" w:rsidP="000005F8">
      <w:pPr>
        <w:pStyle w:val="Nvel02"/>
      </w:pPr>
      <w:r w:rsidRPr="00D654A7">
        <w:t>Na ocorrência de impedimentos, determinações de paralisação ou suspensão da execução contratual, o cronograma de execução será automaticamente ajustado, com a prorrogação dos prazos pelo período correspondente, devendo tais ocorrências ser registradas mediante apostilamento.</w:t>
      </w:r>
    </w:p>
    <w:p w14:paraId="0944BD72" w14:textId="4BE80817" w:rsidR="00834688" w:rsidRPr="00D654A7" w:rsidRDefault="006D7ED1" w:rsidP="000005F8">
      <w:pPr>
        <w:pStyle w:val="Nvel02"/>
      </w:pPr>
      <w:r w:rsidRPr="00D654A7">
        <w:t>Toda comunicação entre a Administração e a contratada deverá ser formalizada por escrito, especialmente nos casos em que a forma escrita for legalmente exigida, admitindo-se, para fins de celeridade, o uso de correio eletrônico ou sistema oficial de comunicações.</w:t>
      </w:r>
    </w:p>
    <w:p w14:paraId="78FDB009" w14:textId="2F04DB12" w:rsidR="006D7ED1" w:rsidRPr="00D654A7" w:rsidRDefault="00310174" w:rsidP="000005F8">
      <w:pPr>
        <w:pStyle w:val="Nvel02"/>
      </w:pPr>
      <w:r w:rsidRPr="00D654A7">
        <w:t>A Administração ou órgão poderão, sempre que necessário, convocar representante da contratada para adoção de providências urgentes ou imediatas relacionadas à execução contratual.</w:t>
      </w:r>
    </w:p>
    <w:p w14:paraId="72ECFB4C" w14:textId="5FDC5B82" w:rsidR="006138ED" w:rsidRPr="00D654A7" w:rsidRDefault="006138ED" w:rsidP="000005F8">
      <w:pPr>
        <w:pStyle w:val="Nvel02"/>
      </w:pPr>
      <w:r w:rsidRPr="00D654A7">
        <w:t>Ap</w:t>
      </w:r>
      <w:r w:rsidR="00317B54" w:rsidRPr="00D654A7">
        <w:t>ós a formalização do contrato, o órgão poderá</w:t>
      </w:r>
      <w:r w:rsidRPr="00D654A7">
        <w:t xml:space="preserve"> convocar a contratada para reunião inicial, com o objetivo de apresentar o plano de fiscalização, contendo orientações sobre as obrigações contratuais, os procedimentos de acompanhamento e controle, as estratégias de execução do objeto, o plano de execução da contratada, se aplicável, os critérios de medição dos resultados e as penalidades previstas em caso de descumprimento.</w:t>
      </w:r>
    </w:p>
    <w:p w14:paraId="6FA8681D" w14:textId="77777777" w:rsidR="00D30953" w:rsidRPr="00D654A7" w:rsidRDefault="00D30953" w:rsidP="000005F8">
      <w:pPr>
        <w:pStyle w:val="Nvel1-SemNumerao"/>
      </w:pPr>
      <w:r w:rsidRPr="00D654A7">
        <w:t>Fiscalização</w:t>
      </w:r>
    </w:p>
    <w:p w14:paraId="2AAF0743" w14:textId="77777777" w:rsidR="00D30953" w:rsidRPr="00D654A7" w:rsidRDefault="00D30953" w:rsidP="000005F8">
      <w:pPr>
        <w:pStyle w:val="Nvel02"/>
      </w:pPr>
      <w:r w:rsidRPr="00D654A7">
        <w:t>A execução do contrato deverá ser acompanhada e fiscalizada pelo(s) fiscal(</w:t>
      </w:r>
      <w:proofErr w:type="spellStart"/>
      <w:r w:rsidRPr="00D654A7">
        <w:t>is</w:t>
      </w:r>
      <w:proofErr w:type="spellEnd"/>
      <w:r w:rsidRPr="00D654A7">
        <w:t>) do contrato, ou pelos respectivos substitutos.</w:t>
      </w:r>
    </w:p>
    <w:p w14:paraId="17B67061" w14:textId="77777777" w:rsidR="00D30953" w:rsidRPr="00D654A7" w:rsidRDefault="00D30953" w:rsidP="000005F8">
      <w:pPr>
        <w:pStyle w:val="Nvel1-SemNumerao"/>
        <w:rPr>
          <w:u w:val="single"/>
        </w:rPr>
      </w:pPr>
      <w:r w:rsidRPr="00D654A7">
        <w:t>Fiscalização Técnica</w:t>
      </w:r>
    </w:p>
    <w:p w14:paraId="4D020750" w14:textId="77777777" w:rsidR="00D30953" w:rsidRPr="00D654A7" w:rsidRDefault="00D30953" w:rsidP="000005F8">
      <w:pPr>
        <w:pStyle w:val="Nvel02"/>
      </w:pPr>
      <w:r w:rsidRPr="00D654A7">
        <w:t>O fiscal técnico do contrato acompanhará a execução do contrato, para que sejam cumpridas todas as condições estabelecidas no contrato, de modo a assegurar os melhores resultados para a Administração.</w:t>
      </w:r>
    </w:p>
    <w:p w14:paraId="61DF6C3D" w14:textId="77777777" w:rsidR="00D30953" w:rsidRPr="00D654A7" w:rsidRDefault="00D30953" w:rsidP="000005F8">
      <w:pPr>
        <w:pStyle w:val="Nvel02"/>
      </w:pPr>
      <w:r w:rsidRPr="00D654A7">
        <w:lastRenderedPageBreak/>
        <w:t>O fiscal técnico do contrato anotará no histórico de gerenciamento do contrato todas as ocorrências relacionadas à execução do contrato, com a descrição do que for necessário para a regularização das faltas ou dos defeitos observados.</w:t>
      </w:r>
    </w:p>
    <w:p w14:paraId="53485ABE" w14:textId="77777777" w:rsidR="00D30953" w:rsidRPr="00D654A7" w:rsidRDefault="00D30953" w:rsidP="000005F8">
      <w:pPr>
        <w:pStyle w:val="Nvel02"/>
      </w:pPr>
      <w:r w:rsidRPr="00D654A7">
        <w:t>Identificada qualquer inexatidão ou irregularidade, o fiscal técnico do contrato emitirá notificações para a correção da execução do contrato, determinando prazo para a correção.</w:t>
      </w:r>
    </w:p>
    <w:p w14:paraId="19CE0B29" w14:textId="77777777" w:rsidR="00D30953" w:rsidRPr="00D654A7" w:rsidRDefault="00D30953" w:rsidP="000005F8">
      <w:pPr>
        <w:pStyle w:val="Nvel02"/>
      </w:pPr>
      <w:r w:rsidRPr="00D654A7">
        <w:t>O fiscal técnico do contrato informará ao gestor do contato, em tempo hábil, a situação que demandar decisão ou adoção de medidas que ultrapassem sua competência, para que adote as medidas necessárias e saneadoras, se for o caso.</w:t>
      </w:r>
    </w:p>
    <w:p w14:paraId="108ED919" w14:textId="77777777" w:rsidR="00D30953" w:rsidRPr="00D654A7" w:rsidRDefault="00D30953" w:rsidP="000005F8">
      <w:pPr>
        <w:pStyle w:val="Nvel02"/>
      </w:pPr>
      <w:r w:rsidRPr="00D654A7">
        <w:t>No caso de ocorrências que possam inviabilizar a execução do contrato nas datas aprazadas, o fiscal técnico do contrato comunicará o fato imediatamente ao gestor do contrato.</w:t>
      </w:r>
    </w:p>
    <w:p w14:paraId="532B4635" w14:textId="77777777" w:rsidR="00D30953" w:rsidRPr="00D654A7" w:rsidRDefault="00D30953" w:rsidP="000005F8">
      <w:pPr>
        <w:pStyle w:val="Nvel02"/>
      </w:pPr>
      <w:r w:rsidRPr="00D654A7">
        <w:t>O fiscal técnico do contrato comunicará ao gestor do contrato, em tempo hábil, o término do contrato sob sua responsabilidade, com vistas à renovação tempestiva ou à prorrogação contratual.</w:t>
      </w:r>
    </w:p>
    <w:p w14:paraId="3E314CF3" w14:textId="77777777" w:rsidR="00D30953" w:rsidRPr="00D654A7" w:rsidRDefault="00D30953" w:rsidP="000005F8">
      <w:pPr>
        <w:pStyle w:val="Nvel1-SemNumerao"/>
      </w:pPr>
      <w:r w:rsidRPr="00D654A7">
        <w:t>Fiscalização Administrativa</w:t>
      </w:r>
    </w:p>
    <w:p w14:paraId="0461DD20" w14:textId="77777777" w:rsidR="00D30953" w:rsidRPr="00D654A7" w:rsidRDefault="00D30953" w:rsidP="000005F8">
      <w:pPr>
        <w:pStyle w:val="Nvel02"/>
      </w:pPr>
      <w:r w:rsidRPr="00D654A7">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96CB5BE" w14:textId="77777777" w:rsidR="00D30953" w:rsidRPr="00D654A7" w:rsidRDefault="00D30953" w:rsidP="000005F8">
      <w:pPr>
        <w:pStyle w:val="Nvel02"/>
      </w:pPr>
      <w:r w:rsidRPr="00D654A7">
        <w:t>Caso ocorra descumprimento das obrigações contratuais, o fiscal administrativo do contrato atuará tempestivamente na solução do problema, reportando ao gestor do contrato para que tome as providências cabíveis, quando ultrapassar a sua competência.</w:t>
      </w:r>
    </w:p>
    <w:p w14:paraId="1A851ECE" w14:textId="77777777" w:rsidR="00D30953" w:rsidRPr="00D654A7" w:rsidRDefault="00D30953" w:rsidP="000005F8">
      <w:pPr>
        <w:pStyle w:val="Nvel2-Opcional"/>
        <w:rPr>
          <w:i w:val="0"/>
        </w:rPr>
      </w:pPr>
      <w:r w:rsidRPr="00D654A7">
        <w:rPr>
          <w:i w:val="0"/>
        </w:rPr>
        <w:t>Além do disposto acima, a fiscalização contratual obedecerá às seguintes rotinas:</w:t>
      </w:r>
    </w:p>
    <w:p w14:paraId="7FFB8412"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Nos termos do art. 117</w:t>
      </w:r>
      <w:r w:rsidRPr="00D654A7">
        <w:rPr>
          <w:rFonts w:eastAsiaTheme="minorHAnsi" w:cs="Arial"/>
          <w:i w:val="0"/>
          <w:color w:val="000000" w:themeColor="text1"/>
          <w:kern w:val="2"/>
          <w:szCs w:val="20"/>
          <w14:ligatures w14:val="standardContextual"/>
        </w:rPr>
        <w:t xml:space="preserve"> Lei nº 14.133, de 2021, será designado representante para acompanhar e fiscalizar a entrega dos bens, anotando em registro próprio todas as ocorrências relacionadas com a execução e determinando o que for necessário à regularização de falhas ou defeitos observados </w:t>
      </w:r>
      <w:r w:rsidRPr="00D654A7">
        <w:rPr>
          <w:rFonts w:cs="Arial"/>
          <w:i w:val="0"/>
          <w:color w:val="000000" w:themeColor="text1"/>
          <w:szCs w:val="20"/>
        </w:rPr>
        <w:t>;</w:t>
      </w:r>
    </w:p>
    <w:p w14:paraId="6F06B26D"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w:t>
      </w:r>
      <w:r w:rsidRPr="00D654A7">
        <w:rPr>
          <w:rFonts w:cs="Arial"/>
          <w:i w:val="0"/>
          <w:color w:val="000000" w:themeColor="text1"/>
          <w:szCs w:val="20"/>
        </w:rPr>
        <w:t xml:space="preserve">; </w:t>
      </w:r>
    </w:p>
    <w:p w14:paraId="6EF80498"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BD524F1"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A fiscalização dos recebimentos será feita diretamente pela MIDR, através de servidor formalmente designado, a quem compete verificar se o fornecedor está executando os objetos do Termo de Referência em conformidade com as condições estabelecidas;</w:t>
      </w:r>
    </w:p>
    <w:p w14:paraId="7AF716C7"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Fica assegurado ao MIDR e aos seus técnicos o direito de acompanhar e fiscalizar os fornecimentos executados pela licitante, com livre acesso aos locais, para a obtenção de quaisquer esclarecimentos julgados necessários;</w:t>
      </w:r>
    </w:p>
    <w:p w14:paraId="7431B957"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A fiscalização terá poderes para agir e decidir perante o fornecedor, inclusive rejeitando produtos que estiverem em desacordo com o especificado, com as Normas Técnicas da ABNT e com a melhor técnica consagrada pelo uso, obrigando-se desde já o fornecedor a assegurar e a facilitar o acesso da fiscalização aos serviços e a todos os elementos que forem necessários ao desempenho de sua missão;</w:t>
      </w:r>
    </w:p>
    <w:p w14:paraId="32A031EC"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A fiscalização terá plenos poderes para sustar qualquer fornecimento que não esteja sendo executado dentro do Termo de Referência, dando conhecimento do fato à autoridade competente;</w:t>
      </w:r>
    </w:p>
    <w:p w14:paraId="46A7F331"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Cabe à fiscalização verificar a ocorrência de fatos para os quais haja sido estipulada qualquer penalidade. A fiscalização informará ao setor competente quanto ao fato, instruindo o seu relatório com os documentos necessários, e em caso de multa, a indicação do seu valor;</w:t>
      </w:r>
    </w:p>
    <w:p w14:paraId="34296B14" w14:textId="77777777" w:rsidR="00D30953" w:rsidRPr="00D654A7" w:rsidRDefault="00D30953" w:rsidP="000005F8">
      <w:pPr>
        <w:pStyle w:val="Nvel3-Opcional"/>
        <w:rPr>
          <w:rFonts w:cs="Arial"/>
          <w:i w:val="0"/>
          <w:color w:val="000000" w:themeColor="text1"/>
          <w:szCs w:val="20"/>
        </w:rPr>
      </w:pPr>
      <w:r w:rsidRPr="00D654A7">
        <w:rPr>
          <w:rFonts w:eastAsiaTheme="minorHAnsi" w:cs="Arial"/>
          <w:i w:val="0"/>
          <w:color w:val="000000" w:themeColor="text1"/>
          <w:kern w:val="2"/>
          <w:szCs w:val="20"/>
          <w14:ligatures w14:val="standardContextual"/>
        </w:rPr>
        <w:t>Das decisões da fiscalização, poderá o fornecedor recorrer à autoridade competente, no prazo de 5 (cinco) dias úteis da respectiva comunicação; e</w:t>
      </w:r>
    </w:p>
    <w:p w14:paraId="33FDB4A9"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A ação e/ou omissão, total ou parcial, da fiscalização não eximirá o fornecedor da integral responsabilidade pela execução do objeto do Termo de Referência.</w:t>
      </w:r>
    </w:p>
    <w:p w14:paraId="27087B6E" w14:textId="77777777" w:rsidR="00D30953" w:rsidRPr="00D654A7" w:rsidRDefault="00D30953" w:rsidP="000005F8">
      <w:pPr>
        <w:pStyle w:val="Nvel02"/>
      </w:pPr>
      <w:r w:rsidRPr="00D654A7">
        <w:lastRenderedPageBreak/>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14:paraId="0B74021B" w14:textId="77777777" w:rsidR="00D30953" w:rsidRPr="00D654A7" w:rsidRDefault="00D30953" w:rsidP="000005F8">
      <w:pPr>
        <w:pStyle w:val="Nvel1-SemNumerao"/>
      </w:pPr>
      <w:r w:rsidRPr="00D654A7">
        <w:t>Gestor do Contrato</w:t>
      </w:r>
    </w:p>
    <w:p w14:paraId="7C8182CC" w14:textId="77777777" w:rsidR="00D30953" w:rsidRPr="00D654A7" w:rsidRDefault="00D30953" w:rsidP="000005F8">
      <w:pPr>
        <w:pStyle w:val="Nvel02"/>
      </w:pPr>
      <w:r w:rsidRPr="00D654A7">
        <w:t>Cabe ao gestor do contrato:</w:t>
      </w:r>
    </w:p>
    <w:p w14:paraId="0F83C6C5"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D6D3461"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acompanhar os registros realizados pelos fiscais do contrato, de todas as ocorrências relacionadas à execução do contrato e as medidas adotadas, informando, se for o caso, à autoridade superior àquelas que ultrapassarem a sua competência.</w:t>
      </w:r>
    </w:p>
    <w:p w14:paraId="717F4BA5"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acompanhar a manutenção das condições de habilitação da contratada, para fins de empenho de despesa e pagamento, e anotará os problemas que obstem o fluxo normal da liquidação e do pagamento da despesa no relatório de riscos eventuais.</w:t>
      </w:r>
    </w:p>
    <w:p w14:paraId="3B85F40D"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05AFC"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BDF3B3B"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elaborar relatório final com informações sobre a consecução dos objetivos que tenham justificado a contratação e eventuais condutas a serem adotadas para o aprimoramento das atividades da Administração.</w:t>
      </w:r>
    </w:p>
    <w:p w14:paraId="4DF01D6D"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enviar a documentação pertinente ao setor de contratos para a formalização dos procedimentos de liquidação e pagamento, no valor dimensionado pela fiscalização e gestão nos termos do contrato.</w:t>
      </w:r>
    </w:p>
    <w:p w14:paraId="0FA5B405" w14:textId="77777777" w:rsidR="00D30953" w:rsidRPr="00D654A7" w:rsidRDefault="00D30953" w:rsidP="000005F8">
      <w:pPr>
        <w:pStyle w:val="Nivel01"/>
        <w:rPr>
          <w:iCs w:val="0"/>
          <w:color w:val="000000" w:themeColor="text1"/>
        </w:rPr>
      </w:pPr>
      <w:bookmarkStart w:id="9" w:name="_Hlk114498447"/>
      <w:bookmarkStart w:id="10" w:name="_Hlk114498479"/>
      <w:bookmarkEnd w:id="9"/>
      <w:bookmarkEnd w:id="10"/>
      <w:r w:rsidRPr="00D654A7">
        <w:rPr>
          <w:iCs w:val="0"/>
          <w:color w:val="000000" w:themeColor="text1"/>
        </w:rPr>
        <w:t>INFRAÇÕES E SANÇÕES ADMINISTRATIVAS</w:t>
      </w:r>
    </w:p>
    <w:p w14:paraId="62F7D9FD" w14:textId="77777777" w:rsidR="00D30953" w:rsidRPr="00D654A7" w:rsidRDefault="00D30953" w:rsidP="000005F8">
      <w:pPr>
        <w:pStyle w:val="Nvel02"/>
      </w:pPr>
      <w:r w:rsidRPr="00D654A7">
        <w:rPr>
          <w:rStyle w:val="normaltextrun"/>
        </w:rPr>
        <w:t xml:space="preserve">Comete </w:t>
      </w:r>
      <w:r w:rsidRPr="00D654A7">
        <w:t>infração</w:t>
      </w:r>
      <w:r w:rsidRPr="00D654A7">
        <w:rPr>
          <w:rStyle w:val="normaltextrun"/>
        </w:rPr>
        <w:t xml:space="preserve"> administrativa, nos termos da Lei nº 14.133, de 2021, o Contratado que:</w:t>
      </w:r>
    </w:p>
    <w:p w14:paraId="5972A543"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der causa à inexecução parcial do contrato;</w:t>
      </w:r>
    </w:p>
    <w:p w14:paraId="1E3AD9D4"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der causa à inexecução parcial do contrato que cause grave dano à Administração ou ao funcionamento dos serviços públicos ou ao interesse coletivo;</w:t>
      </w:r>
    </w:p>
    <w:p w14:paraId="52C34F5D"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der causa à inexecução total do contrato;</w:t>
      </w:r>
    </w:p>
    <w:p w14:paraId="29C88937"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ensejar o retardamento da execução ou da entrega do objeto da contratação sem motivo justificado;</w:t>
      </w:r>
    </w:p>
    <w:p w14:paraId="0D44C213"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apresentar documentação falsa ou prestar declaração falsa durante a execução do contrato;</w:t>
      </w:r>
    </w:p>
    <w:p w14:paraId="21D60422"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praticar ato fraudulento na execução do contrato;</w:t>
      </w:r>
    </w:p>
    <w:p w14:paraId="2A694CCB"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comportar-se de modo inidôneo ou cometer fraude de qualquer natureza;</w:t>
      </w:r>
    </w:p>
    <w:p w14:paraId="24B3C351" w14:textId="77777777" w:rsidR="00D30953" w:rsidRPr="00D654A7" w:rsidRDefault="00D30953" w:rsidP="000005F8">
      <w:pPr>
        <w:pStyle w:val="paragraph"/>
        <w:numPr>
          <w:ilvl w:val="0"/>
          <w:numId w:val="10"/>
        </w:numPr>
        <w:spacing w:before="120" w:beforeAutospacing="0" w:after="120" w:afterAutospacing="0" w:line="276" w:lineRule="auto"/>
        <w:ind w:left="284" w:firstLine="0"/>
        <w:jc w:val="both"/>
        <w:textAlignment w:val="baseline"/>
        <w:rPr>
          <w:rFonts w:ascii="Arial" w:hAnsi="Arial" w:cs="Arial"/>
          <w:color w:val="000000" w:themeColor="text1"/>
          <w:sz w:val="20"/>
          <w:szCs w:val="20"/>
        </w:rPr>
      </w:pPr>
      <w:r w:rsidRPr="00D654A7">
        <w:rPr>
          <w:rStyle w:val="normaltextrun"/>
          <w:rFonts w:ascii="Arial" w:eastAsiaTheme="minorEastAsia" w:hAnsi="Arial" w:cs="Arial"/>
          <w:color w:val="000000" w:themeColor="text1"/>
          <w:sz w:val="20"/>
          <w:szCs w:val="20"/>
        </w:rPr>
        <w:t>praticar ato lesivo previsto no art. 5º da Lei nº 12.846, de 1º de agosto de 2013.</w:t>
      </w:r>
    </w:p>
    <w:p w14:paraId="1F58BD6A" w14:textId="77777777" w:rsidR="00D30953" w:rsidRPr="00D654A7" w:rsidRDefault="00D30953" w:rsidP="000005F8">
      <w:pPr>
        <w:pStyle w:val="Nvel02"/>
        <w:rPr>
          <w:rStyle w:val="normaltextrun"/>
        </w:rPr>
      </w:pPr>
      <w:r w:rsidRPr="00D654A7">
        <w:rPr>
          <w:rStyle w:val="normaltextrun"/>
        </w:rPr>
        <w:t xml:space="preserve">Serão </w:t>
      </w:r>
      <w:r w:rsidRPr="00D654A7">
        <w:t>aplicadas</w:t>
      </w:r>
      <w:r w:rsidRPr="00D654A7">
        <w:rPr>
          <w:rStyle w:val="normaltextrun"/>
        </w:rPr>
        <w:t xml:space="preserve"> ao Contratado que incorrer nas infrações acima descritas as seguintes sanções:</w:t>
      </w:r>
    </w:p>
    <w:p w14:paraId="2A674DD2" w14:textId="77777777" w:rsidR="00D30953" w:rsidRPr="00D654A7" w:rsidRDefault="00D30953" w:rsidP="000005F8">
      <w:pPr>
        <w:pStyle w:val="Nivel3"/>
        <w:rPr>
          <w:rStyle w:val="normaltextrun"/>
          <w:rFonts w:cs="Arial"/>
          <w:color w:val="000000" w:themeColor="text1"/>
          <w:szCs w:val="20"/>
        </w:rPr>
      </w:pPr>
      <w:r w:rsidRPr="00D654A7">
        <w:rPr>
          <w:rStyle w:val="normaltextrun"/>
          <w:rFonts w:cs="Arial"/>
          <w:color w:val="000000" w:themeColor="text1"/>
          <w:szCs w:val="20"/>
        </w:rPr>
        <w:t>Advertência, quando o Contratado der causa à inexecução parcial do contrato, sempre que não se justificar a imposição de penalidade mais grave;</w:t>
      </w:r>
    </w:p>
    <w:p w14:paraId="5821419C" w14:textId="77777777" w:rsidR="00D30953" w:rsidRPr="00D654A7" w:rsidRDefault="00D30953" w:rsidP="000005F8">
      <w:pPr>
        <w:pStyle w:val="Nivel3"/>
        <w:rPr>
          <w:rStyle w:val="normaltextrun"/>
          <w:rFonts w:cs="Arial"/>
          <w:color w:val="000000" w:themeColor="text1"/>
          <w:szCs w:val="20"/>
        </w:rPr>
      </w:pPr>
      <w:r w:rsidRPr="00D654A7">
        <w:rPr>
          <w:rStyle w:val="normaltextrun"/>
          <w:rFonts w:cs="Arial"/>
          <w:color w:val="000000" w:themeColor="text1"/>
          <w:szCs w:val="20"/>
        </w:rPr>
        <w:t>Impedimento de licitar e contratar, quando praticadas as condutas descritas nas alíneas “b”, “c” e “d” do subitem acima, sempre que não se justificar a imposição de penalidade mais grave;</w:t>
      </w:r>
    </w:p>
    <w:p w14:paraId="0EDEF316" w14:textId="77777777" w:rsidR="00D30953" w:rsidRPr="00D654A7" w:rsidRDefault="00D30953" w:rsidP="000005F8">
      <w:pPr>
        <w:pStyle w:val="Nivel3"/>
        <w:rPr>
          <w:rStyle w:val="eop"/>
          <w:rFonts w:cs="Arial"/>
          <w:color w:val="000000" w:themeColor="text1"/>
          <w:szCs w:val="20"/>
        </w:rPr>
      </w:pPr>
      <w:r w:rsidRPr="00D654A7">
        <w:rPr>
          <w:rStyle w:val="normaltextrun"/>
          <w:rFonts w:cs="Arial"/>
          <w:color w:val="000000" w:themeColor="text1"/>
          <w:szCs w:val="20"/>
        </w:rPr>
        <w:t>Declaração de inidoneidade para licitar e contratar, quando praticadas as condutas descritas nas alíneas “e”, “f”, “g” e “h” do subitem acima, bem como nas alíneas “b”, “c” e “d”, que justifiquem a imposição de penalidade mais grave.</w:t>
      </w:r>
    </w:p>
    <w:p w14:paraId="1A205EAC"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lastRenderedPageBreak/>
        <w:t>Multa:</w:t>
      </w:r>
    </w:p>
    <w:p w14:paraId="379BE36B" w14:textId="67F401E4" w:rsidR="00D30953" w:rsidRPr="00D654A7" w:rsidRDefault="00D30953" w:rsidP="000005F8">
      <w:pPr>
        <w:pStyle w:val="Nvel4-R"/>
        <w:rPr>
          <w:color w:val="000000" w:themeColor="text1"/>
        </w:rPr>
      </w:pPr>
      <w:r w:rsidRPr="00D654A7">
        <w:rPr>
          <w:rStyle w:val="normaltextrun"/>
          <w:color w:val="000000" w:themeColor="text1"/>
        </w:rPr>
        <w:t xml:space="preserve">Moratória, para as infrações descritas no item “d”, de </w:t>
      </w:r>
      <w:r w:rsidR="00D43BA9" w:rsidRPr="00D654A7">
        <w:rPr>
          <w:rStyle w:val="normaltextrun"/>
          <w:color w:val="000000" w:themeColor="text1"/>
        </w:rPr>
        <w:t>1</w:t>
      </w:r>
      <w:r w:rsidRPr="00D654A7">
        <w:rPr>
          <w:rStyle w:val="normaltextrun"/>
          <w:color w:val="000000" w:themeColor="text1"/>
        </w:rPr>
        <w:t>5% (</w:t>
      </w:r>
      <w:r w:rsidR="00D43BA9" w:rsidRPr="00D654A7">
        <w:rPr>
          <w:rStyle w:val="normaltextrun"/>
          <w:color w:val="000000" w:themeColor="text1"/>
        </w:rPr>
        <w:t>quinze</w:t>
      </w:r>
      <w:r w:rsidRPr="00D654A7">
        <w:rPr>
          <w:rStyle w:val="normaltextrun"/>
          <w:color w:val="000000" w:themeColor="text1"/>
        </w:rPr>
        <w:t xml:space="preserve"> por cento) por dia de atraso injustificado sobre o valor da parcela inadimplida, até o limite de </w:t>
      </w:r>
      <w:r w:rsidR="00D43BA9" w:rsidRPr="00D654A7">
        <w:rPr>
          <w:rStyle w:val="normaltextrun"/>
          <w:color w:val="000000" w:themeColor="text1"/>
        </w:rPr>
        <w:t>3</w:t>
      </w:r>
      <w:r w:rsidRPr="00D654A7">
        <w:rPr>
          <w:rStyle w:val="normaltextrun"/>
          <w:color w:val="000000" w:themeColor="text1"/>
        </w:rPr>
        <w:t>0 (dez) dias</w:t>
      </w:r>
    </w:p>
    <w:tbl>
      <w:tblPr>
        <w:tblStyle w:val="Tabelacomgrade"/>
        <w:tblpPr w:leftFromText="141" w:rightFromText="141" w:vertAnchor="text" w:horzAnchor="margin" w:tblpXSpec="center" w:tblpY="2007"/>
        <w:tblW w:w="0" w:type="auto"/>
        <w:tblLook w:val="04A0" w:firstRow="1" w:lastRow="0" w:firstColumn="1" w:lastColumn="0" w:noHBand="0" w:noVBand="1"/>
      </w:tblPr>
      <w:tblGrid>
        <w:gridCol w:w="1413"/>
        <w:gridCol w:w="4627"/>
        <w:gridCol w:w="3021"/>
      </w:tblGrid>
      <w:tr w:rsidR="00660709" w:rsidRPr="00D654A7" w14:paraId="772F1CC0" w14:textId="77777777" w:rsidTr="000005F8">
        <w:tc>
          <w:tcPr>
            <w:tcW w:w="1413" w:type="dxa"/>
          </w:tcPr>
          <w:p w14:paraId="03C4D5D3"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Parcela</w:t>
            </w:r>
          </w:p>
        </w:tc>
        <w:tc>
          <w:tcPr>
            <w:tcW w:w="4627" w:type="dxa"/>
          </w:tcPr>
          <w:p w14:paraId="314BB1C8"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Composição da parcela</w:t>
            </w:r>
          </w:p>
        </w:tc>
        <w:tc>
          <w:tcPr>
            <w:tcW w:w="3021" w:type="dxa"/>
          </w:tcPr>
          <w:p w14:paraId="3FF00CFD"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Prazo de entrega</w:t>
            </w:r>
          </w:p>
        </w:tc>
      </w:tr>
      <w:tr w:rsidR="00660709" w:rsidRPr="00D654A7" w14:paraId="0EFEA779" w14:textId="77777777" w:rsidTr="000005F8">
        <w:tc>
          <w:tcPr>
            <w:tcW w:w="1413" w:type="dxa"/>
          </w:tcPr>
          <w:p w14:paraId="656EDF98"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1ª</w:t>
            </w:r>
          </w:p>
        </w:tc>
        <w:tc>
          <w:tcPr>
            <w:tcW w:w="4627" w:type="dxa"/>
          </w:tcPr>
          <w:p w14:paraId="6984AF25"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 unidades do item ..., ... unidades do item ...</w:t>
            </w:r>
          </w:p>
        </w:tc>
        <w:tc>
          <w:tcPr>
            <w:tcW w:w="3021" w:type="dxa"/>
          </w:tcPr>
          <w:p w14:paraId="224011FC"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eastAsia="Arial" w:hAnsi="Arial" w:cs="Arial"/>
                <w:strike/>
                <w:color w:val="000000" w:themeColor="text1"/>
                <w:sz w:val="20"/>
                <w:szCs w:val="20"/>
              </w:rPr>
              <w:t>... dias da Assinatura/da Ordem de Fornecimento/[...]</w:t>
            </w:r>
          </w:p>
        </w:tc>
      </w:tr>
      <w:tr w:rsidR="00660709" w:rsidRPr="00D654A7" w14:paraId="16DD5493" w14:textId="77777777" w:rsidTr="000005F8">
        <w:tc>
          <w:tcPr>
            <w:tcW w:w="1413" w:type="dxa"/>
          </w:tcPr>
          <w:p w14:paraId="5A6B85E7"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2ª</w:t>
            </w:r>
          </w:p>
        </w:tc>
        <w:tc>
          <w:tcPr>
            <w:tcW w:w="4627" w:type="dxa"/>
          </w:tcPr>
          <w:p w14:paraId="69FCCA8E" w14:textId="77777777" w:rsidR="000005F8" w:rsidRPr="00D654A7" w:rsidRDefault="000005F8" w:rsidP="000005F8">
            <w:pPr>
              <w:spacing w:before="120" w:after="120" w:line="276" w:lineRule="auto"/>
              <w:jc w:val="center"/>
              <w:rPr>
                <w:rFonts w:ascii="Arial" w:hAnsi="Arial" w:cs="Arial"/>
                <w:strike/>
                <w:color w:val="000000" w:themeColor="text1"/>
                <w:sz w:val="20"/>
                <w:szCs w:val="20"/>
              </w:rPr>
            </w:pPr>
            <w:r w:rsidRPr="00D654A7">
              <w:rPr>
                <w:rFonts w:ascii="Arial" w:hAnsi="Arial" w:cs="Arial"/>
                <w:strike/>
                <w:color w:val="000000" w:themeColor="text1"/>
                <w:sz w:val="20"/>
                <w:szCs w:val="20"/>
              </w:rPr>
              <w:t>... unidades do item ..., ... unidades do item ...</w:t>
            </w:r>
          </w:p>
        </w:tc>
        <w:tc>
          <w:tcPr>
            <w:tcW w:w="3021" w:type="dxa"/>
          </w:tcPr>
          <w:p w14:paraId="21F3890C"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eastAsia="Arial" w:hAnsi="Arial" w:cs="Arial"/>
                <w:strike/>
                <w:color w:val="000000" w:themeColor="text1"/>
                <w:sz w:val="20"/>
                <w:szCs w:val="20"/>
              </w:rPr>
              <w:t>... dias da Assinatura/da Ordem de Fornecimento/[...]</w:t>
            </w:r>
          </w:p>
        </w:tc>
      </w:tr>
      <w:tr w:rsidR="00660709" w:rsidRPr="00D654A7" w14:paraId="575C46E6" w14:textId="77777777" w:rsidTr="000005F8">
        <w:tc>
          <w:tcPr>
            <w:tcW w:w="1413" w:type="dxa"/>
          </w:tcPr>
          <w:p w14:paraId="44023C41"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3ª</w:t>
            </w:r>
          </w:p>
        </w:tc>
        <w:tc>
          <w:tcPr>
            <w:tcW w:w="4627" w:type="dxa"/>
          </w:tcPr>
          <w:p w14:paraId="24CE73F0"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 unidades do item ..., ... unidades do item ...</w:t>
            </w:r>
          </w:p>
        </w:tc>
        <w:tc>
          <w:tcPr>
            <w:tcW w:w="3021" w:type="dxa"/>
          </w:tcPr>
          <w:p w14:paraId="1F428E5D"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eastAsia="Arial" w:hAnsi="Arial" w:cs="Arial"/>
                <w:strike/>
                <w:color w:val="000000" w:themeColor="text1"/>
                <w:sz w:val="20"/>
                <w:szCs w:val="20"/>
              </w:rPr>
              <w:t>... dias da Assinatura/da Ordem de Fornecimento/[...]</w:t>
            </w:r>
          </w:p>
        </w:tc>
      </w:tr>
      <w:tr w:rsidR="00660709" w:rsidRPr="00D654A7" w14:paraId="55E220B4" w14:textId="77777777" w:rsidTr="000005F8">
        <w:tc>
          <w:tcPr>
            <w:tcW w:w="1413" w:type="dxa"/>
          </w:tcPr>
          <w:p w14:paraId="0A18B97A"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w:t>
            </w:r>
          </w:p>
        </w:tc>
        <w:tc>
          <w:tcPr>
            <w:tcW w:w="4627" w:type="dxa"/>
          </w:tcPr>
          <w:p w14:paraId="71904194"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hAnsi="Arial" w:cs="Arial"/>
                <w:strike/>
                <w:color w:val="000000" w:themeColor="text1"/>
                <w:sz w:val="20"/>
                <w:szCs w:val="20"/>
              </w:rPr>
              <w:t>... unidades do item ..., ... unidades do item ...</w:t>
            </w:r>
          </w:p>
        </w:tc>
        <w:tc>
          <w:tcPr>
            <w:tcW w:w="3021" w:type="dxa"/>
          </w:tcPr>
          <w:p w14:paraId="4630B6D0" w14:textId="77777777" w:rsidR="000005F8" w:rsidRPr="00D654A7" w:rsidRDefault="000005F8" w:rsidP="000005F8">
            <w:pPr>
              <w:spacing w:before="120" w:after="120" w:line="276" w:lineRule="auto"/>
              <w:rPr>
                <w:rFonts w:ascii="Arial" w:hAnsi="Arial" w:cs="Arial"/>
                <w:strike/>
                <w:color w:val="000000" w:themeColor="text1"/>
                <w:sz w:val="20"/>
                <w:szCs w:val="20"/>
              </w:rPr>
            </w:pPr>
            <w:r w:rsidRPr="00D654A7">
              <w:rPr>
                <w:rFonts w:ascii="Arial" w:eastAsia="Arial" w:hAnsi="Arial" w:cs="Arial"/>
                <w:strike/>
                <w:color w:val="000000" w:themeColor="text1"/>
                <w:sz w:val="20"/>
                <w:szCs w:val="20"/>
              </w:rPr>
              <w:t>... dias da Assinatura/da Ordem de Fornecimento/[...]</w:t>
            </w:r>
          </w:p>
        </w:tc>
      </w:tr>
    </w:tbl>
    <w:p w14:paraId="72704999" w14:textId="77777777" w:rsidR="00D30953" w:rsidRPr="00D654A7" w:rsidRDefault="00D30953" w:rsidP="000005F8">
      <w:pPr>
        <w:pStyle w:val="Nvel4-R"/>
        <w:rPr>
          <w:rStyle w:val="normaltextrun"/>
          <w:color w:val="000000" w:themeColor="text1"/>
        </w:rPr>
      </w:pPr>
      <w:r w:rsidRPr="00D654A7">
        <w:rPr>
          <w:rStyle w:val="normaltextrun"/>
          <w:color w:val="000000" w:themeColor="text1"/>
        </w:rPr>
        <w:t>Moratória de 0,07% (sete centésimos por cento) por dia de atraso injustificado sobre o valor total do contrato, até o máximo de 2% (dois por cento), pela inobservância do prazo fixado para apresentação, suplementação ou reposição da garantia;</w:t>
      </w:r>
    </w:p>
    <w:p w14:paraId="58C46898" w14:textId="76E6C86B" w:rsidR="00D30953" w:rsidRPr="00D654A7" w:rsidRDefault="00D30953" w:rsidP="000005F8">
      <w:pPr>
        <w:pStyle w:val="Nvel4-R"/>
        <w:numPr>
          <w:ilvl w:val="4"/>
          <w:numId w:val="12"/>
        </w:numPr>
        <w:rPr>
          <w:color w:val="000000" w:themeColor="text1"/>
        </w:rPr>
      </w:pPr>
      <w:r w:rsidRPr="00D654A7">
        <w:rPr>
          <w:color w:val="000000" w:themeColor="text1"/>
        </w:rPr>
        <w:t xml:space="preserve">O atraso superior a </w:t>
      </w:r>
      <w:r w:rsidR="00054EFB" w:rsidRPr="00D654A7">
        <w:rPr>
          <w:color w:val="000000" w:themeColor="text1"/>
        </w:rPr>
        <w:t>30</w:t>
      </w:r>
      <w:r w:rsidRPr="00D654A7">
        <w:rPr>
          <w:color w:val="000000" w:themeColor="text1"/>
        </w:rPr>
        <w:t xml:space="preserve"> (</w:t>
      </w:r>
      <w:r w:rsidR="00054EFB" w:rsidRPr="00D654A7">
        <w:rPr>
          <w:color w:val="000000" w:themeColor="text1"/>
        </w:rPr>
        <w:t>trinta</w:t>
      </w:r>
      <w:r w:rsidRPr="00D654A7">
        <w:rPr>
          <w:color w:val="000000" w:themeColor="text1"/>
        </w:rPr>
        <w:t>) dias para apresentação, suplementação ou reposição da garantia autoriza a Administração a promover a extinção do contrato por descumprimento ou cumprimento irregular de suas cláusulas, conforme dispõe o inciso I do art. 137 da Lei n. 14.133, de 2021.</w:t>
      </w:r>
    </w:p>
    <w:p w14:paraId="01ED6C5C" w14:textId="6CF34C7A" w:rsidR="00D30953" w:rsidRPr="00D654A7" w:rsidRDefault="00D30953" w:rsidP="000005F8">
      <w:pPr>
        <w:pStyle w:val="Nvel4-R"/>
        <w:rPr>
          <w:color w:val="000000" w:themeColor="text1"/>
        </w:rPr>
      </w:pPr>
      <w:r w:rsidRPr="00D654A7">
        <w:rPr>
          <w:rStyle w:val="normaltextrun"/>
          <w:bCs w:val="0"/>
          <w:color w:val="000000" w:themeColor="text1"/>
        </w:rPr>
        <w:t>Compensatória</w:t>
      </w:r>
      <w:r w:rsidRPr="00D654A7">
        <w:rPr>
          <w:rStyle w:val="normaltextrun"/>
          <w:color w:val="000000" w:themeColor="text1"/>
        </w:rPr>
        <w:t>, para as infrações descritas acima alíneas “</w:t>
      </w:r>
      <w:r w:rsidRPr="00D654A7">
        <w:rPr>
          <w:rStyle w:val="normaltextrun"/>
          <w:b/>
          <w:color w:val="000000" w:themeColor="text1"/>
        </w:rPr>
        <w:t>e</w:t>
      </w:r>
      <w:r w:rsidRPr="00D654A7">
        <w:rPr>
          <w:rStyle w:val="normaltextrun"/>
          <w:color w:val="000000" w:themeColor="text1"/>
        </w:rPr>
        <w:t>” a “</w:t>
      </w:r>
      <w:r w:rsidRPr="00D654A7">
        <w:rPr>
          <w:rStyle w:val="normaltextrun"/>
          <w:b/>
          <w:color w:val="000000" w:themeColor="text1"/>
        </w:rPr>
        <w:t>h</w:t>
      </w:r>
      <w:r w:rsidRPr="00D654A7">
        <w:rPr>
          <w:rStyle w:val="normaltextrun"/>
          <w:color w:val="000000" w:themeColor="text1"/>
        </w:rPr>
        <w:t xml:space="preserve">” de </w:t>
      </w:r>
      <w:r w:rsidR="00A647D2" w:rsidRPr="00D654A7">
        <w:rPr>
          <w:color w:val="000000" w:themeColor="text1"/>
        </w:rPr>
        <w:t xml:space="preserve">5% (cinco por cento) a 20% (vinte por cento) </w:t>
      </w:r>
      <w:r w:rsidRPr="00D654A7">
        <w:rPr>
          <w:rStyle w:val="normaltextrun"/>
          <w:color w:val="000000" w:themeColor="text1"/>
        </w:rPr>
        <w:t>do valor da contratação.</w:t>
      </w:r>
    </w:p>
    <w:p w14:paraId="0C62B06F" w14:textId="676F2EB4" w:rsidR="00D30953" w:rsidRPr="00D654A7" w:rsidRDefault="00D30953" w:rsidP="000005F8">
      <w:pPr>
        <w:pStyle w:val="Nvel4-R"/>
        <w:rPr>
          <w:color w:val="000000" w:themeColor="text1"/>
        </w:rPr>
      </w:pPr>
      <w:r w:rsidRPr="00D654A7">
        <w:rPr>
          <w:rStyle w:val="normaltextrun"/>
          <w:bCs w:val="0"/>
          <w:color w:val="000000" w:themeColor="text1"/>
        </w:rPr>
        <w:t>Compensatória</w:t>
      </w:r>
      <w:r w:rsidRPr="00D654A7">
        <w:rPr>
          <w:rStyle w:val="normaltextrun"/>
          <w:color w:val="000000" w:themeColor="text1"/>
        </w:rPr>
        <w:t>, para a inexecução total do contrato prevista acima na alínea “</w:t>
      </w:r>
      <w:r w:rsidRPr="00D654A7">
        <w:rPr>
          <w:rStyle w:val="normaltextrun"/>
          <w:b/>
          <w:color w:val="000000" w:themeColor="text1"/>
        </w:rPr>
        <w:t>c</w:t>
      </w:r>
      <w:r w:rsidRPr="00D654A7">
        <w:rPr>
          <w:rStyle w:val="normaltextrun"/>
          <w:color w:val="000000" w:themeColor="text1"/>
        </w:rPr>
        <w:t xml:space="preserve">”, de </w:t>
      </w:r>
      <w:r w:rsidR="00A647D2" w:rsidRPr="00D654A7">
        <w:rPr>
          <w:color w:val="000000" w:themeColor="text1"/>
        </w:rPr>
        <w:t>5% (cinco por cento) a 20% (vinte por cento)</w:t>
      </w:r>
      <w:r w:rsidRPr="00D654A7">
        <w:rPr>
          <w:rStyle w:val="normaltextrun"/>
          <w:color w:val="000000" w:themeColor="text1"/>
        </w:rPr>
        <w:t xml:space="preserve"> do valor da contratação.</w:t>
      </w:r>
    </w:p>
    <w:p w14:paraId="41174FD8" w14:textId="273EDD6F" w:rsidR="00D30953" w:rsidRPr="00D654A7" w:rsidRDefault="00D30953" w:rsidP="000005F8">
      <w:pPr>
        <w:pStyle w:val="Nvel4-R"/>
        <w:rPr>
          <w:color w:val="000000" w:themeColor="text1"/>
        </w:rPr>
      </w:pPr>
      <w:r w:rsidRPr="00D654A7">
        <w:rPr>
          <w:rStyle w:val="normaltextrun"/>
          <w:bCs w:val="0"/>
          <w:color w:val="000000" w:themeColor="text1"/>
        </w:rPr>
        <w:t>Compensatória</w:t>
      </w:r>
      <w:r w:rsidRPr="00D654A7">
        <w:rPr>
          <w:rStyle w:val="normaltextrun"/>
          <w:color w:val="000000" w:themeColor="text1"/>
        </w:rPr>
        <w:t>, para a infração descrita acima na alínea “</w:t>
      </w:r>
      <w:r w:rsidRPr="00D654A7">
        <w:rPr>
          <w:rStyle w:val="normaltextrun"/>
          <w:b/>
          <w:color w:val="000000" w:themeColor="text1"/>
        </w:rPr>
        <w:t>b</w:t>
      </w:r>
      <w:r w:rsidRPr="00D654A7">
        <w:rPr>
          <w:rStyle w:val="normaltextrun"/>
          <w:color w:val="000000" w:themeColor="text1"/>
        </w:rPr>
        <w:t xml:space="preserve">”, de </w:t>
      </w:r>
      <w:r w:rsidR="00A647D2" w:rsidRPr="00D654A7">
        <w:rPr>
          <w:color w:val="000000" w:themeColor="text1"/>
        </w:rPr>
        <w:t xml:space="preserve">5% (cinco por cento) a 20% (vinte por cento) </w:t>
      </w:r>
      <w:r w:rsidRPr="00D654A7">
        <w:rPr>
          <w:rStyle w:val="normaltextrun"/>
          <w:color w:val="000000" w:themeColor="text1"/>
        </w:rPr>
        <w:t>do valor da contratação.</w:t>
      </w:r>
    </w:p>
    <w:p w14:paraId="365EE0CF" w14:textId="00037C18" w:rsidR="00D30953" w:rsidRPr="00D654A7" w:rsidRDefault="00D30953" w:rsidP="000005F8">
      <w:pPr>
        <w:pStyle w:val="Nvel4-R"/>
        <w:rPr>
          <w:color w:val="000000" w:themeColor="text1"/>
        </w:rPr>
      </w:pPr>
      <w:bookmarkStart w:id="11" w:name="_Hlk175669195"/>
      <w:r w:rsidRPr="00D654A7">
        <w:rPr>
          <w:rStyle w:val="normaltextrun"/>
          <w:color w:val="000000" w:themeColor="text1"/>
        </w:rPr>
        <w:t xml:space="preserve">Compensatória, em substituição à multa moratória para a infração descrita acima na alínea </w:t>
      </w:r>
      <w:r w:rsidRPr="00D654A7">
        <w:rPr>
          <w:rStyle w:val="normaltextrun"/>
          <w:b/>
          <w:bCs w:val="0"/>
          <w:color w:val="000000" w:themeColor="text1"/>
        </w:rPr>
        <w:t>“</w:t>
      </w:r>
      <w:r w:rsidRPr="00D654A7">
        <w:rPr>
          <w:rStyle w:val="normaltextrun"/>
          <w:color w:val="000000" w:themeColor="text1"/>
        </w:rPr>
        <w:t>d”, de</w:t>
      </w:r>
      <w:r w:rsidR="00A647D2" w:rsidRPr="00D654A7">
        <w:rPr>
          <w:rStyle w:val="normaltextrun"/>
          <w:color w:val="000000" w:themeColor="text1"/>
        </w:rPr>
        <w:t xml:space="preserve"> </w:t>
      </w:r>
      <w:r w:rsidR="00A647D2" w:rsidRPr="00D654A7">
        <w:rPr>
          <w:color w:val="000000" w:themeColor="text1"/>
        </w:rPr>
        <w:t>5% (cinco por cento) a 20% (vinte por cento)</w:t>
      </w:r>
      <w:r w:rsidRPr="00D654A7">
        <w:rPr>
          <w:rStyle w:val="normaltextrun"/>
          <w:color w:val="000000" w:themeColor="text1"/>
        </w:rPr>
        <w:t xml:space="preserve"> do valor da contratação.</w:t>
      </w:r>
    </w:p>
    <w:bookmarkEnd w:id="11"/>
    <w:p w14:paraId="70E33D76" w14:textId="33AF1089" w:rsidR="00D30953" w:rsidRPr="00D654A7" w:rsidRDefault="00D30953" w:rsidP="000005F8">
      <w:pPr>
        <w:pStyle w:val="Nvel4-R"/>
        <w:rPr>
          <w:color w:val="000000" w:themeColor="text1"/>
        </w:rPr>
      </w:pPr>
      <w:r w:rsidRPr="00D654A7">
        <w:rPr>
          <w:rStyle w:val="normaltextrun"/>
          <w:bCs w:val="0"/>
          <w:color w:val="000000" w:themeColor="text1"/>
        </w:rPr>
        <w:t>Compensatória</w:t>
      </w:r>
      <w:r w:rsidRPr="00D654A7">
        <w:rPr>
          <w:rStyle w:val="normaltextrun"/>
          <w:color w:val="000000" w:themeColor="text1"/>
        </w:rPr>
        <w:t>, para a infração descrita acima na alínea “a”, de</w:t>
      </w:r>
      <w:r w:rsidR="00A647D2" w:rsidRPr="00D654A7">
        <w:rPr>
          <w:rStyle w:val="normaltextrun"/>
          <w:color w:val="000000" w:themeColor="text1"/>
        </w:rPr>
        <w:t xml:space="preserve"> </w:t>
      </w:r>
      <w:r w:rsidR="00A647D2" w:rsidRPr="00D654A7">
        <w:rPr>
          <w:color w:val="000000" w:themeColor="text1"/>
        </w:rPr>
        <w:t>5% (cinco por cento) a 20% (vinte por cento)</w:t>
      </w:r>
      <w:r w:rsidRPr="00D654A7">
        <w:rPr>
          <w:rStyle w:val="normaltextrun"/>
          <w:color w:val="000000" w:themeColor="text1"/>
        </w:rPr>
        <w:t xml:space="preserve"> do valor da contratação, ressalvadas as seguintes infrações também enquadráveis nessa alínea:]</w:t>
      </w:r>
    </w:p>
    <w:p w14:paraId="58B9D705" w14:textId="77777777" w:rsidR="00D30953" w:rsidRPr="00D654A7" w:rsidRDefault="00D30953" w:rsidP="000005F8">
      <w:pPr>
        <w:pStyle w:val="Nivel5"/>
        <w:rPr>
          <w:iCs w:val="0"/>
        </w:rPr>
      </w:pPr>
      <w:r w:rsidRPr="00D654A7">
        <w:rPr>
          <w:rStyle w:val="normaltextrun"/>
          <w:iCs w:val="0"/>
          <w:strike/>
        </w:rPr>
        <w:t>[INDICAR ITENS ESPECÍFICOS DE INEXECUÇÃO PARCIAL QUE JUSTIFIQUEM PENALIDADE DIVERSA];</w:t>
      </w:r>
    </w:p>
    <w:p w14:paraId="6C7ABE18" w14:textId="77777777" w:rsidR="00D30953" w:rsidRPr="00D654A7" w:rsidRDefault="00D30953" w:rsidP="000005F8">
      <w:pPr>
        <w:pStyle w:val="Nvel02"/>
      </w:pPr>
      <w:r w:rsidRPr="00D654A7">
        <w:rPr>
          <w:rStyle w:val="normaltextrun"/>
        </w:rPr>
        <w:t xml:space="preserve">A aplicação das sanções previstas </w:t>
      </w:r>
      <w:bookmarkStart w:id="12" w:name="_Hlk170830409"/>
      <w:r w:rsidRPr="00D654A7">
        <w:rPr>
          <w:rStyle w:val="normaltextrun"/>
        </w:rPr>
        <w:t xml:space="preserve">neste </w:t>
      </w:r>
      <w:r w:rsidRPr="00D654A7">
        <w:t xml:space="preserve">Termo de Referência </w:t>
      </w:r>
      <w:bookmarkEnd w:id="12"/>
      <w:r w:rsidRPr="00D654A7">
        <w:rPr>
          <w:rStyle w:val="normaltextrun"/>
        </w:rPr>
        <w:t>não exclui, em hipótese alguma, a obrigação de reparação integral do dano causado ao Contratante.</w:t>
      </w:r>
    </w:p>
    <w:p w14:paraId="3BDB9269" w14:textId="77777777" w:rsidR="00D30953" w:rsidRPr="00D654A7" w:rsidRDefault="00D30953" w:rsidP="000005F8">
      <w:pPr>
        <w:pStyle w:val="Nvel02"/>
      </w:pPr>
      <w:r w:rsidRPr="00D654A7">
        <w:rPr>
          <w:rStyle w:val="normaltextrun"/>
        </w:rPr>
        <w:t xml:space="preserve">Todas as sanções previstas neste </w:t>
      </w:r>
      <w:r w:rsidRPr="00D654A7">
        <w:t>Termo de Referência</w:t>
      </w:r>
      <w:r w:rsidRPr="00D654A7">
        <w:rPr>
          <w:rStyle w:val="normaltextrun"/>
        </w:rPr>
        <w:t xml:space="preserve"> poderão ser aplicadas cumulativamente com a multa.</w:t>
      </w:r>
    </w:p>
    <w:p w14:paraId="718C8B00" w14:textId="77777777" w:rsidR="00D30953" w:rsidRPr="00D654A7" w:rsidRDefault="00D30953" w:rsidP="000005F8">
      <w:pPr>
        <w:pStyle w:val="Nvel02"/>
      </w:pPr>
      <w:r w:rsidRPr="00D654A7">
        <w:t xml:space="preserve">Antes da aplicação da </w:t>
      </w:r>
      <w:r w:rsidRPr="00D654A7">
        <w:rPr>
          <w:rStyle w:val="normaltextrun"/>
        </w:rPr>
        <w:t>multa</w:t>
      </w:r>
      <w:r w:rsidRPr="00D654A7">
        <w:t xml:space="preserve"> será facultada a defesa do interessado no prazo de 15 (quinze) dias úteis, contado da data de sua intimação</w:t>
      </w:r>
      <w:r w:rsidRPr="00D654A7">
        <w:rPr>
          <w:rStyle w:val="normaltextrun"/>
        </w:rPr>
        <w:t>.</w:t>
      </w:r>
    </w:p>
    <w:p w14:paraId="37BD7C6E" w14:textId="77777777" w:rsidR="00D30953" w:rsidRPr="00D654A7" w:rsidRDefault="00D30953" w:rsidP="000005F8">
      <w:pPr>
        <w:pStyle w:val="Nvel02"/>
      </w:pPr>
      <w:r w:rsidRPr="00D654A7">
        <w:rPr>
          <w:rStyle w:val="normaltextrun"/>
        </w:rPr>
        <w:t xml:space="preserve">Se a multa aplicada e as indenizações cabíveis forem superiores ao valor do pagamento </w:t>
      </w:r>
      <w:r w:rsidRPr="00D654A7">
        <w:t>eventualmente</w:t>
      </w:r>
      <w:r w:rsidRPr="00D654A7">
        <w:rPr>
          <w:rStyle w:val="normaltextrun"/>
        </w:rPr>
        <w:t xml:space="preserve"> devido pelo Contratante ao Contratado, além da perda desse valor, a diferença será descontada da garantia prestada ou será cobrada judicialmente.</w:t>
      </w:r>
    </w:p>
    <w:p w14:paraId="7B5B647E" w14:textId="77777777" w:rsidR="00D30953" w:rsidRPr="00D654A7" w:rsidRDefault="00D30953" w:rsidP="000005F8">
      <w:pPr>
        <w:pStyle w:val="Nvel02"/>
      </w:pPr>
      <w:r w:rsidRPr="00D654A7">
        <w:rPr>
          <w:rStyle w:val="normaltextrun"/>
        </w:rPr>
        <w:t xml:space="preserve">A multa poderá ser recolhida </w:t>
      </w:r>
      <w:r w:rsidRPr="00D654A7">
        <w:t>administrativamente</w:t>
      </w:r>
      <w:r w:rsidRPr="00D654A7">
        <w:rPr>
          <w:rStyle w:val="normaltextrun"/>
        </w:rPr>
        <w:t xml:space="preserve"> no prazo máximo de 30 (trinta) dias, a contar da data do recebimento da comunicação enviada pela autoridade competente.</w:t>
      </w:r>
    </w:p>
    <w:p w14:paraId="7C2B427C" w14:textId="77777777" w:rsidR="00D30953" w:rsidRPr="00D654A7" w:rsidRDefault="00D30953" w:rsidP="000005F8">
      <w:pPr>
        <w:pStyle w:val="Nvel02"/>
        <w:rPr>
          <w:rStyle w:val="eop"/>
        </w:rPr>
      </w:pPr>
      <w:r w:rsidRPr="00D654A7">
        <w:rPr>
          <w:rStyle w:val="normaltextrun"/>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2A2940C" w14:textId="77777777" w:rsidR="00D30953" w:rsidRPr="00D654A7" w:rsidRDefault="00D30953" w:rsidP="000005F8">
      <w:pPr>
        <w:pStyle w:val="Nivel3"/>
        <w:rPr>
          <w:rStyle w:val="eop"/>
          <w:rFonts w:cs="Arial"/>
          <w:color w:val="000000" w:themeColor="text1"/>
          <w:szCs w:val="20"/>
        </w:rPr>
      </w:pPr>
      <w:r w:rsidRPr="00D654A7">
        <w:rPr>
          <w:rStyle w:val="normaltextrun"/>
          <w:rFonts w:cs="Arial"/>
          <w:color w:val="000000" w:themeColor="text1"/>
          <w:szCs w:val="20"/>
        </w:rPr>
        <w:lastRenderedPageBreak/>
        <w:t>Para a garantia da ampla defesa e contraditório, as notificações serão enviadas eletronicamente para os endereços de e-mail informados na proposta comercial, bem como os cadastrados pela empresa no SICAF.</w:t>
      </w:r>
    </w:p>
    <w:p w14:paraId="521653B8"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t>Os endereços de e-mail informados na proposta comercial e/ou cadastrados no SICAF serão considerados de uso contínuo da empresa, não cabendo alegação de desconhecimento das comunicações a eles comprovadamente enviadas.</w:t>
      </w:r>
    </w:p>
    <w:p w14:paraId="3D969EFF" w14:textId="77777777" w:rsidR="00D30953" w:rsidRPr="00D654A7" w:rsidRDefault="00D30953" w:rsidP="000005F8">
      <w:pPr>
        <w:pStyle w:val="Nvel02"/>
      </w:pPr>
      <w:r w:rsidRPr="00D654A7">
        <w:rPr>
          <w:rStyle w:val="normaltextrun"/>
        </w:rPr>
        <w:t xml:space="preserve">Na aplicação </w:t>
      </w:r>
      <w:r w:rsidRPr="00D654A7">
        <w:t>das</w:t>
      </w:r>
      <w:r w:rsidRPr="00D654A7">
        <w:rPr>
          <w:rStyle w:val="normaltextrun"/>
        </w:rPr>
        <w:t xml:space="preserve"> sanções serão considerados:</w:t>
      </w:r>
    </w:p>
    <w:p w14:paraId="565E7EB8"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t>a natureza e a gravidade da infração cometida;</w:t>
      </w:r>
    </w:p>
    <w:p w14:paraId="023029C5"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t>as peculiaridades do caso concreto;</w:t>
      </w:r>
    </w:p>
    <w:p w14:paraId="0CBF24A4"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t>as circunstâncias agravantes ou atenuantes;</w:t>
      </w:r>
    </w:p>
    <w:p w14:paraId="1BED524B"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os danos que dela provierem para o Contratante;</w:t>
      </w:r>
      <w:r w:rsidRPr="00D654A7">
        <w:rPr>
          <w:rStyle w:val="normaltextrun"/>
          <w:rFonts w:cs="Arial"/>
          <w:color w:val="000000" w:themeColor="text1"/>
          <w:szCs w:val="20"/>
        </w:rPr>
        <w:t xml:space="preserve"> e</w:t>
      </w:r>
    </w:p>
    <w:p w14:paraId="7A7ABFE1" w14:textId="77777777" w:rsidR="00D30953" w:rsidRPr="00D654A7" w:rsidRDefault="00D30953" w:rsidP="000005F8">
      <w:pPr>
        <w:pStyle w:val="Nivel3"/>
        <w:rPr>
          <w:rFonts w:cs="Arial"/>
          <w:color w:val="000000" w:themeColor="text1"/>
          <w:szCs w:val="20"/>
        </w:rPr>
      </w:pPr>
      <w:r w:rsidRPr="00D654A7">
        <w:rPr>
          <w:rStyle w:val="normaltextrun"/>
          <w:rFonts w:cs="Arial"/>
          <w:color w:val="000000" w:themeColor="text1"/>
          <w:szCs w:val="20"/>
        </w:rPr>
        <w:t>a implantação ou o aperfeiçoamento de programa de integridade, conforme normas e orientações dos órgãos de controle.</w:t>
      </w:r>
    </w:p>
    <w:p w14:paraId="522017FB" w14:textId="77777777" w:rsidR="00D30953" w:rsidRPr="00D654A7" w:rsidRDefault="00D30953" w:rsidP="000005F8">
      <w:pPr>
        <w:pStyle w:val="Nvel02"/>
      </w:pPr>
      <w:r w:rsidRPr="00D654A7">
        <w:rPr>
          <w:rStyle w:val="normaltextrun"/>
        </w:rPr>
        <w:t xml:space="preserve">Os atos previstos como infrações administrativas na Lei nº 14.133, de 2021, ou em outras leis de licitações e contratos da </w:t>
      </w:r>
      <w:r w:rsidRPr="00D654A7">
        <w:t>Administração</w:t>
      </w:r>
      <w:r w:rsidRPr="00D654A7">
        <w:rPr>
          <w:rStyle w:val="normaltextrun"/>
        </w:rPr>
        <w:t xml:space="preserve"> Pública que também sejam tipificados como atos lesivos na Lei nº 12.846, de 2013, serão apurados e julgados conjuntamente, nos mesmos autos, observados o rito procedimental e autoridade competente definidos na referida Lei.</w:t>
      </w:r>
    </w:p>
    <w:p w14:paraId="3444D65F" w14:textId="77777777" w:rsidR="00D30953" w:rsidRPr="00D654A7" w:rsidRDefault="00D30953" w:rsidP="000005F8">
      <w:pPr>
        <w:pStyle w:val="Nvel02"/>
      </w:pPr>
      <w:r w:rsidRPr="00D654A7">
        <w:rPr>
          <w:rStyle w:val="normaltextrun"/>
        </w:rPr>
        <w:t xml:space="preserve">A personalidade jurídica do Contratado poderá ser desconsiderada sempre que utilizada com abuso do direito para facilitar, encobrir ou dissimular a prática dos atos ilícitos </w:t>
      </w:r>
      <w:bookmarkStart w:id="13" w:name="_Hlk170830482"/>
      <w:r w:rsidRPr="00D654A7">
        <w:rPr>
          <w:rStyle w:val="normaltextrun"/>
        </w:rPr>
        <w:t xml:space="preserve">previstos </w:t>
      </w:r>
      <w:r w:rsidRPr="00D654A7">
        <w:t>neste Termo de Referência</w:t>
      </w:r>
      <w:bookmarkEnd w:id="13"/>
      <w:r w:rsidRPr="00D654A7">
        <w:rPr>
          <w:rStyle w:val="normaltextrun"/>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FE0BA5A" w14:textId="77777777" w:rsidR="00D30953" w:rsidRPr="00D654A7" w:rsidRDefault="00D30953" w:rsidP="000005F8">
      <w:pPr>
        <w:pStyle w:val="Nvel02"/>
        <w:rPr>
          <w:rStyle w:val="normaltextrun"/>
        </w:rPr>
      </w:pPr>
      <w:r w:rsidRPr="00D654A7">
        <w:rPr>
          <w:rStyle w:val="normaltextrun"/>
        </w:rPr>
        <w:t xml:space="preserve">O Contratante deverá, no prazo máximo de 15 (quinze) dias úteis, contado da data de aplicação da sanção, </w:t>
      </w:r>
      <w:r w:rsidRPr="00D654A7">
        <w:t>informar</w:t>
      </w:r>
      <w:r w:rsidRPr="00D654A7">
        <w:rPr>
          <w:rStyle w:val="normaltextrun"/>
        </w:rPr>
        <w:t xml:space="preserve"> e manter atualizados os dados relativos às sanções por ela aplicadas, para fins de publicidade no Cadastro Nacional de Empresas Inidôneas e Suspensas (CEIS) e no Cadastro Nacional de Empresas Punidas (CNEP), instituídos no âmbito do Poder Executivo Federal.</w:t>
      </w:r>
    </w:p>
    <w:p w14:paraId="7B59DF3D"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As penalidades serão obrigatoriamente registradas no SICAF.</w:t>
      </w:r>
    </w:p>
    <w:p w14:paraId="41D6317A" w14:textId="77777777" w:rsidR="00D30953" w:rsidRPr="00D654A7" w:rsidRDefault="00D30953" w:rsidP="000005F8">
      <w:pPr>
        <w:pStyle w:val="Nvel02"/>
      </w:pPr>
      <w:r w:rsidRPr="00D654A7">
        <w:rPr>
          <w:rStyle w:val="normaltextrun"/>
        </w:rPr>
        <w:t xml:space="preserve">As sanções de impedimento de licitar e contratar e declaração de inidoneidade para licitar ou contratar são passíveis </w:t>
      </w:r>
      <w:r w:rsidRPr="00D654A7">
        <w:t>de</w:t>
      </w:r>
      <w:r w:rsidRPr="00D654A7">
        <w:rPr>
          <w:rStyle w:val="normaltextrun"/>
        </w:rPr>
        <w:t xml:space="preserve"> reabilitação na forma do art. 163 da Lei nº 14.133, de 2021.</w:t>
      </w:r>
    </w:p>
    <w:p w14:paraId="5134FB26" w14:textId="77777777" w:rsidR="00D30953" w:rsidRPr="00D654A7" w:rsidRDefault="00D30953" w:rsidP="000005F8">
      <w:pPr>
        <w:pStyle w:val="Nvel02"/>
        <w:rPr>
          <w:rStyle w:val="normaltextrun"/>
        </w:rPr>
      </w:pPr>
      <w:r w:rsidRPr="00D654A7">
        <w:t>Os</w:t>
      </w:r>
      <w:r w:rsidRPr="00D654A7">
        <w:rPr>
          <w:rStyle w:val="normaltextrun"/>
        </w:rPr>
        <w:t xml:space="preserve">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7893B4DF" w14:textId="77777777" w:rsidR="00D30953" w:rsidRPr="00D654A7" w:rsidRDefault="00D30953" w:rsidP="000005F8">
      <w:pPr>
        <w:pStyle w:val="Nivel01"/>
        <w:rPr>
          <w:iCs w:val="0"/>
          <w:color w:val="000000" w:themeColor="text1"/>
        </w:rPr>
      </w:pPr>
      <w:r w:rsidRPr="00D654A7">
        <w:rPr>
          <w:iCs w:val="0"/>
          <w:color w:val="000000" w:themeColor="text1"/>
        </w:rPr>
        <w:t>CRITÉRIOS DE MEDIÇÃO E DE PAGAMENTO</w:t>
      </w:r>
    </w:p>
    <w:p w14:paraId="558EC792" w14:textId="77777777" w:rsidR="00D30953" w:rsidRPr="00D654A7" w:rsidRDefault="00D30953" w:rsidP="000005F8">
      <w:pPr>
        <w:pStyle w:val="Nvel1-SemNumerao"/>
      </w:pPr>
      <w:r w:rsidRPr="00D654A7">
        <w:t>Recebimento</w:t>
      </w:r>
    </w:p>
    <w:p w14:paraId="618B0FEB" w14:textId="77777777" w:rsidR="00D30953" w:rsidRPr="00D654A7" w:rsidRDefault="00D30953" w:rsidP="000005F8">
      <w:pPr>
        <w:pStyle w:val="Nvel02"/>
        <w:rPr>
          <w:lang w:eastAsia="en-US"/>
        </w:rPr>
      </w:pPr>
      <w:r w:rsidRPr="00D654A7">
        <w:rPr>
          <w:lang w:eastAsia="en-US"/>
        </w:rPr>
        <w:t xml:space="preserve">Os bens serão recebidos provisoriamente, de forma sumária, no ato da entrega, juntamente com a </w:t>
      </w:r>
      <w:r w:rsidRPr="00D654A7">
        <w:rPr>
          <w:rFonts w:eastAsia="Calibri"/>
          <w:lang w:eastAsia="en-US"/>
        </w:rPr>
        <w:t>nota</w:t>
      </w:r>
      <w:r w:rsidRPr="00D654A7">
        <w:rPr>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EEE8915" w14:textId="7A2C1993" w:rsidR="00D30953" w:rsidRPr="00D654A7" w:rsidRDefault="00D30953" w:rsidP="000005F8">
      <w:pPr>
        <w:pStyle w:val="Nvel02"/>
        <w:rPr>
          <w:lang w:eastAsia="en-US"/>
        </w:rPr>
      </w:pPr>
      <w:r w:rsidRPr="00D654A7">
        <w:rPr>
          <w:lang w:eastAsia="en-US"/>
        </w:rPr>
        <w:t>Os bens poderão ser rejeitados, no todo ou em parte, inclusive antes do recebimento provisório, quando em desacordo com as especificações constantes no Termo de Referência e na proposta, devendo ser substituídos no prazo de</w:t>
      </w:r>
      <w:r w:rsidR="00F21897" w:rsidRPr="00D654A7">
        <w:rPr>
          <w:lang w:eastAsia="en-US"/>
        </w:rPr>
        <w:t xml:space="preserve"> 30</w:t>
      </w:r>
      <w:r w:rsidRPr="00D654A7">
        <w:rPr>
          <w:lang w:eastAsia="en-US"/>
        </w:rPr>
        <w:t xml:space="preserve"> dias, a contar da notificação da contratada, às suas custas, sem prejuízo da aplicação das penalidades.</w:t>
      </w:r>
    </w:p>
    <w:p w14:paraId="100DB4E3" w14:textId="33D9A2C8" w:rsidR="00D30953" w:rsidRPr="00D654A7" w:rsidRDefault="00D30953" w:rsidP="000005F8">
      <w:pPr>
        <w:pStyle w:val="Nvel02"/>
        <w:rPr>
          <w:lang w:eastAsia="en-US"/>
        </w:rPr>
      </w:pPr>
      <w:r w:rsidRPr="00D654A7">
        <w:rPr>
          <w:lang w:eastAsia="en-US"/>
        </w:rPr>
        <w:t xml:space="preserve">O recebimento definitivo ocorrerá no prazo de </w:t>
      </w:r>
      <w:r w:rsidR="00F21897" w:rsidRPr="00D654A7">
        <w:rPr>
          <w:lang w:eastAsia="en-US"/>
        </w:rPr>
        <w:t>15</w:t>
      </w:r>
      <w:r w:rsidRPr="00D654A7">
        <w:rPr>
          <w:lang w:eastAsia="en-US"/>
        </w:rPr>
        <w:t xml:space="preserve"> dias úteis, a contar do recebimento da nota fiscal ou instrumento de cobrança equivalente pela Administração, após a verificação da qualidade e quantidade do material e consequente aceitação mediante termo detalhado.</w:t>
      </w:r>
    </w:p>
    <w:p w14:paraId="78E11C2A" w14:textId="66C48BE9" w:rsidR="00D30953" w:rsidRPr="00D654A7" w:rsidRDefault="00D30953" w:rsidP="000005F8">
      <w:pPr>
        <w:pStyle w:val="Nvel02"/>
        <w:rPr>
          <w:lang w:eastAsia="en-US"/>
        </w:rPr>
      </w:pPr>
      <w:r w:rsidRPr="00D654A7">
        <w:rPr>
          <w:lang w:eastAsia="en-US"/>
        </w:rPr>
        <w:t xml:space="preserve">Para as contratações decorrentes de despesas cujos valores não ultrapassem o limite de que trata o inciso II do art. 75 da Lei nº 14.133, de 2021, o prazo máximo para o recebimento definitivo será de até </w:t>
      </w:r>
      <w:r w:rsidR="00F21897" w:rsidRPr="00D654A7">
        <w:rPr>
          <w:lang w:eastAsia="en-US"/>
        </w:rPr>
        <w:t>20</w:t>
      </w:r>
      <w:r w:rsidRPr="00D654A7">
        <w:rPr>
          <w:lang w:eastAsia="en-US"/>
        </w:rPr>
        <w:t xml:space="preserve"> dias úteis.</w:t>
      </w:r>
    </w:p>
    <w:p w14:paraId="6F025DD5" w14:textId="77777777" w:rsidR="00D30953" w:rsidRPr="00D654A7" w:rsidRDefault="00D30953" w:rsidP="000005F8">
      <w:pPr>
        <w:pStyle w:val="Nvel02"/>
        <w:rPr>
          <w:lang w:eastAsia="en-US"/>
        </w:rPr>
      </w:pPr>
      <w:r w:rsidRPr="00D654A7">
        <w:rPr>
          <w:lang w:eastAsia="en-US"/>
        </w:rPr>
        <w:lastRenderedPageBreak/>
        <w:t>O prazo para recebimento definitivo poderá ser excepcionalmente prorrogado, de forma justificada, por igual período, quando houver necessidade de diligências para a aferição do atendimento das exigências contratuais.</w:t>
      </w:r>
    </w:p>
    <w:p w14:paraId="48D6A7D8" w14:textId="77777777" w:rsidR="00D30953" w:rsidRPr="00D654A7" w:rsidRDefault="00D30953" w:rsidP="000005F8">
      <w:pPr>
        <w:pStyle w:val="Nvel02"/>
        <w:rPr>
          <w:lang w:eastAsia="en-US"/>
        </w:rPr>
      </w:pPr>
      <w:r w:rsidRPr="00D654A7">
        <w:rPr>
          <w:lang w:eastAsia="en-US"/>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14:paraId="6DF1DFDC" w14:textId="77777777" w:rsidR="00D30953" w:rsidRPr="00D654A7" w:rsidRDefault="00D30953" w:rsidP="000005F8">
      <w:pPr>
        <w:pStyle w:val="Nvel02"/>
        <w:rPr>
          <w:lang w:eastAsia="en-US"/>
        </w:rPr>
      </w:pPr>
      <w:r w:rsidRPr="00D654A7">
        <w:rPr>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325E551" w14:textId="77777777" w:rsidR="00D30953" w:rsidRPr="00D654A7" w:rsidRDefault="00D30953" w:rsidP="000005F8">
      <w:pPr>
        <w:pStyle w:val="Nvel02"/>
        <w:rPr>
          <w:lang w:eastAsia="en-US"/>
        </w:rPr>
      </w:pPr>
      <w:r w:rsidRPr="00D654A7">
        <w:rPr>
          <w:lang w:eastAsia="en-US"/>
        </w:rPr>
        <w:t>O recebimento provisório ou definitivo não excluirá a responsabilidade civil pela solidez e pela segurança dos bens nem a responsabilidade ético-profissional pela perfeita execução do contrato.</w:t>
      </w:r>
    </w:p>
    <w:p w14:paraId="0FDB51EF" w14:textId="77777777" w:rsidR="00D30953" w:rsidRPr="00D654A7" w:rsidRDefault="00D30953" w:rsidP="000005F8">
      <w:pPr>
        <w:pStyle w:val="Nvel02"/>
      </w:pPr>
      <w:r w:rsidRPr="00D654A7">
        <w:t>As atividades de montagem, instalação e quaisquer outras necessárias para o funcionamento ou uso do bem correrão por conta do Contratado e são condição para o recebimento do objeto.</w:t>
      </w:r>
    </w:p>
    <w:p w14:paraId="7E584814" w14:textId="0C7A508F" w:rsidR="00B86082" w:rsidRPr="00D654A7" w:rsidRDefault="00B86082" w:rsidP="000005F8">
      <w:pPr>
        <w:pStyle w:val="Nvel02"/>
      </w:pPr>
      <w:r w:rsidRPr="00D654A7">
        <w:t>O ente recebedor deverá, no ato da entrega, realizar a conferência quantitativa e qualitativa do bem, verificando sua conformidade com as especificações técnicas constantes deste Termo de Referência e da respectiva nota fiscal. O recebimento formal deverá ocorrer apenas após a confirmação de que o bem encontra-se em perfeitas condições de funcionamento e em conformidade com os parâmetros estabelecidos.</w:t>
      </w:r>
    </w:p>
    <w:p w14:paraId="37A2BE79" w14:textId="6772BC2C" w:rsidR="00B86082" w:rsidRPr="00D654A7" w:rsidRDefault="00B86082" w:rsidP="000005F8">
      <w:pPr>
        <w:pStyle w:val="Nvel02"/>
      </w:pPr>
      <w:r w:rsidRPr="00D654A7">
        <w:t xml:space="preserve">Eventuais divergências ou irregularidades identificadas, no momento da entrega, deverão ser registradas em termo próprio e imediatamente comunicadas à unidade gestora do programa, sob pena de caracterizar-se como entre tacitamente. </w:t>
      </w:r>
    </w:p>
    <w:p w14:paraId="0811C03D" w14:textId="1B77E5AB" w:rsidR="00B86082" w:rsidRPr="00D654A7" w:rsidRDefault="00B86082" w:rsidP="000005F8">
      <w:pPr>
        <w:pStyle w:val="Nvel02"/>
      </w:pPr>
      <w:r w:rsidRPr="00D654A7">
        <w:t>O recebimento definitivo será formalizado apenas após a verificação e a emissão do termo do recebimento, devidamente assinado por servidor designado pelo ente recebedor ou outro responsável.</w:t>
      </w:r>
    </w:p>
    <w:p w14:paraId="6BE2FAE3" w14:textId="77777777" w:rsidR="00D30953" w:rsidRPr="00D654A7" w:rsidRDefault="00D30953" w:rsidP="000005F8">
      <w:pPr>
        <w:pStyle w:val="Nvel1-SemNumerao"/>
      </w:pPr>
      <w:r w:rsidRPr="00D654A7">
        <w:t>Liquidação</w:t>
      </w:r>
    </w:p>
    <w:p w14:paraId="7DBFD816" w14:textId="77777777" w:rsidR="00D30953" w:rsidRPr="00D654A7" w:rsidRDefault="00D30953" w:rsidP="000005F8">
      <w:pPr>
        <w:pStyle w:val="Nvel02"/>
      </w:pPr>
      <w:r w:rsidRPr="00D654A7">
        <w:t>Recebida a Nota Fiscal ou documento de cobrança equivalente, correrá o prazo de dez dias úteis para fins de liquidação, na forma desta seção, prorrogáveis por igual período, nos termos do art. 7º, §3º da Instrução Normativa SEGES/ME nº 77/2022.</w:t>
      </w:r>
    </w:p>
    <w:p w14:paraId="43D1CD7C" w14:textId="77777777" w:rsidR="00D30953" w:rsidRPr="00D654A7" w:rsidRDefault="00D30953" w:rsidP="000005F8">
      <w:pPr>
        <w:pStyle w:val="Nvel02"/>
      </w:pPr>
      <w:r w:rsidRPr="00D654A7">
        <w:t>O prazo de que trata o item anterior será reduzido à metade, mantendo-se a possibilidade de prorrogação, no caso de contratações decorrentes de despesas cujos valores não ultrapassem o limite de que trata o inciso II do art. 75 da Lei nº 14.133, de 2021.</w:t>
      </w:r>
    </w:p>
    <w:p w14:paraId="62C4F3DF" w14:textId="77777777" w:rsidR="00D30953" w:rsidRPr="00D654A7" w:rsidRDefault="00D30953" w:rsidP="000005F8">
      <w:pPr>
        <w:pStyle w:val="Nvel02"/>
        <w:rPr>
          <w:lang w:eastAsia="en-US"/>
        </w:rPr>
      </w:pPr>
      <w:r w:rsidRPr="00D654A7">
        <w:rPr>
          <w:lang w:eastAsia="en-US"/>
        </w:rPr>
        <w:t xml:space="preserve">Para fins de liquidação, o setor competente deverá verificar se a nota fiscal ou instrumento de cobrança equivalente apresentado expressa os elementos necessários e essenciais do documento, tais como: </w:t>
      </w:r>
    </w:p>
    <w:p w14:paraId="38CCAC72"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o prazo de validade;</w:t>
      </w:r>
    </w:p>
    <w:p w14:paraId="1F00639D"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 xml:space="preserve">a data da emissão; </w:t>
      </w:r>
    </w:p>
    <w:p w14:paraId="6CFA3B79"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 xml:space="preserve">os dados do contrato e do órgão contratante; </w:t>
      </w:r>
    </w:p>
    <w:p w14:paraId="56C88F0F"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 xml:space="preserve">o período respectivo de execução do contrato; </w:t>
      </w:r>
    </w:p>
    <w:p w14:paraId="67252743"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 xml:space="preserve">o valor a pagar; e </w:t>
      </w:r>
    </w:p>
    <w:p w14:paraId="17601600"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eventual destaque do valor de retenções tributárias cabíveis.</w:t>
      </w:r>
    </w:p>
    <w:p w14:paraId="5C38BD9D" w14:textId="77777777" w:rsidR="00D30953" w:rsidRPr="00D654A7" w:rsidRDefault="00D30953" w:rsidP="000005F8">
      <w:pPr>
        <w:pStyle w:val="Nvel02"/>
      </w:pPr>
      <w:r w:rsidRPr="00D654A7">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7CF120C" w14:textId="77777777" w:rsidR="00D30953" w:rsidRPr="00D654A7" w:rsidRDefault="00D30953" w:rsidP="000005F8">
      <w:pPr>
        <w:pStyle w:val="Nvel02"/>
      </w:pPr>
      <w:r w:rsidRPr="00D654A7">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14:paraId="2DF3F9F4" w14:textId="77777777" w:rsidR="00D30953" w:rsidRPr="00D654A7" w:rsidRDefault="00D30953" w:rsidP="000005F8">
      <w:pPr>
        <w:pStyle w:val="Nvel02"/>
      </w:pPr>
      <w:r w:rsidRPr="00D654A7">
        <w:t>A Administração deverá realizar consulta ao SICAF para:</w:t>
      </w:r>
    </w:p>
    <w:p w14:paraId="03C8C3D6"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verificar a manutenção das condições de habilitação exigidas;</w:t>
      </w:r>
    </w:p>
    <w:p w14:paraId="480D9314" w14:textId="77777777" w:rsidR="00D30953" w:rsidRPr="00D654A7" w:rsidRDefault="00D30953" w:rsidP="000005F8">
      <w:pPr>
        <w:pStyle w:val="Nivel3"/>
        <w:rPr>
          <w:rFonts w:cs="Arial"/>
          <w:color w:val="000000" w:themeColor="text1"/>
          <w:szCs w:val="20"/>
        </w:rPr>
      </w:pPr>
      <w:r w:rsidRPr="00D654A7">
        <w:rPr>
          <w:rFonts w:cs="Arial"/>
          <w:color w:val="000000" w:themeColor="text1"/>
          <w:szCs w:val="20"/>
        </w:rPr>
        <w:t>identificar possível razão que impeça a participação em licitação/contratação no âmbito do órgão ou entidade, tais como a proibição de contratar com a Administração ou com o Poder Público, bem como ocorrências impeditivas indiretas.</w:t>
      </w:r>
    </w:p>
    <w:p w14:paraId="4BD031CB" w14:textId="77777777" w:rsidR="00D30953" w:rsidRPr="00D654A7" w:rsidRDefault="00D30953" w:rsidP="000005F8">
      <w:pPr>
        <w:pStyle w:val="Nvel02"/>
      </w:pPr>
      <w:r w:rsidRPr="00D654A7">
        <w:lastRenderedPageBreak/>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0D13162F" w14:textId="77777777" w:rsidR="00D30953" w:rsidRPr="00D654A7" w:rsidRDefault="00D30953" w:rsidP="000005F8">
      <w:pPr>
        <w:pStyle w:val="Nvel02"/>
        <w:rPr>
          <w:lang w:eastAsia="en-US"/>
        </w:rPr>
      </w:pPr>
      <w:r w:rsidRPr="00D654A7">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3046CFF5" w14:textId="77777777" w:rsidR="00D30953" w:rsidRPr="00D654A7" w:rsidRDefault="00D30953" w:rsidP="000005F8">
      <w:pPr>
        <w:pStyle w:val="Nvel02"/>
        <w:rPr>
          <w:lang w:eastAsia="en-US"/>
        </w:rPr>
      </w:pPr>
      <w:r w:rsidRPr="00D654A7">
        <w:rPr>
          <w:lang w:eastAsia="en-US"/>
        </w:rPr>
        <w:t xml:space="preserve">Persistindo a irregularidade, o Contratante deverá adotar as medidas necessárias à rescisão contratual nos autos do processo administrativo correspondente, assegurada ao Contratado a ampla defesa. </w:t>
      </w:r>
    </w:p>
    <w:p w14:paraId="27A4BD67" w14:textId="77777777" w:rsidR="00D30953" w:rsidRPr="00D654A7" w:rsidRDefault="00D30953" w:rsidP="000005F8">
      <w:pPr>
        <w:pStyle w:val="Nvel02"/>
        <w:rPr>
          <w:lang w:eastAsia="en-US"/>
        </w:rPr>
      </w:pPr>
      <w:r w:rsidRPr="00D654A7">
        <w:t>Havendo a efetiva execução do objeto, os pagamentos serão realizados normalmente, até que se decida pela rescisão do contrato, caso o Contratado não regularize sua situação junto ao SICAF.</w:t>
      </w:r>
    </w:p>
    <w:p w14:paraId="7602D242" w14:textId="77777777" w:rsidR="00D30953" w:rsidRPr="00D654A7" w:rsidRDefault="00D30953" w:rsidP="000005F8">
      <w:pPr>
        <w:pStyle w:val="Nvel1-SemNumerao"/>
      </w:pPr>
      <w:r w:rsidRPr="00D654A7">
        <w:t>Prazo de pagamento</w:t>
      </w:r>
    </w:p>
    <w:p w14:paraId="654936DE" w14:textId="77777777" w:rsidR="00D30953" w:rsidRPr="00D654A7" w:rsidRDefault="00D30953" w:rsidP="000005F8">
      <w:pPr>
        <w:pStyle w:val="Nvel02"/>
      </w:pPr>
      <w:r w:rsidRPr="00D654A7">
        <w:t>O pagamento será efetuado no prazo de até 10 (dez) dias úteis contados da finalização da liquidação da despesa, conforme seção anterior, nos termos da Instrução Normativa SEGES/ME nº 77, de 2022.</w:t>
      </w:r>
    </w:p>
    <w:p w14:paraId="44CADD75" w14:textId="01C7FFA8" w:rsidR="00D30953" w:rsidRPr="00D654A7" w:rsidRDefault="00D30953" w:rsidP="000005F8">
      <w:pPr>
        <w:pStyle w:val="Nvel02"/>
        <w:rPr>
          <w:lang w:eastAsia="en-US"/>
        </w:rPr>
      </w:pPr>
      <w:r w:rsidRPr="00D654A7">
        <w:rPr>
          <w:lang w:eastAsia="en-US"/>
        </w:rPr>
        <w:t xml:space="preserve">No caso de atraso pelo Contratante, os valores devidos ao Contratado serão atualizados monetariamente entre o termo final do prazo de pagamento até a data de sua efetiva realização, mediante aplicação do índice </w:t>
      </w:r>
      <w:r w:rsidR="00F21897" w:rsidRPr="00D654A7">
        <w:rPr>
          <w:lang w:eastAsia="en-US"/>
        </w:rPr>
        <w:t>IPCA-E (Índice Nacional de Preços ao Consumidor Amplo Especial)</w:t>
      </w:r>
      <w:r w:rsidR="006224FB" w:rsidRPr="00D654A7">
        <w:rPr>
          <w:lang w:eastAsia="en-US"/>
        </w:rPr>
        <w:t xml:space="preserve"> </w:t>
      </w:r>
      <w:r w:rsidRPr="00D654A7">
        <w:rPr>
          <w:lang w:eastAsia="en-US"/>
        </w:rPr>
        <w:t>de correção monetária.</w:t>
      </w:r>
    </w:p>
    <w:p w14:paraId="359EA02E" w14:textId="77777777" w:rsidR="00D30953" w:rsidRPr="00D654A7" w:rsidRDefault="00D30953" w:rsidP="000005F8">
      <w:pPr>
        <w:pStyle w:val="Nvel1-SemNumerao"/>
      </w:pPr>
      <w:r w:rsidRPr="00D654A7">
        <w:t>Forma de pagamento</w:t>
      </w:r>
    </w:p>
    <w:p w14:paraId="2173D3EA" w14:textId="77777777" w:rsidR="00D30953" w:rsidRPr="00D654A7" w:rsidRDefault="00D30953" w:rsidP="000005F8">
      <w:pPr>
        <w:pStyle w:val="Nvel02"/>
      </w:pPr>
      <w:r w:rsidRPr="00D654A7">
        <w:t>O pagamento será realizado por meio de ordem bancária, para crédito em banco, agência e conta corrente indicados pelo Contratado.</w:t>
      </w:r>
    </w:p>
    <w:p w14:paraId="73956B42" w14:textId="77777777" w:rsidR="00D30953" w:rsidRPr="00D654A7" w:rsidRDefault="00D30953" w:rsidP="000005F8">
      <w:pPr>
        <w:pStyle w:val="Nvel02"/>
      </w:pPr>
      <w:r w:rsidRPr="00D654A7">
        <w:t>Será considerada data do pagamento o dia em que constar como emitida a ordem bancária para pagamento.</w:t>
      </w:r>
    </w:p>
    <w:p w14:paraId="4640A61B" w14:textId="77777777" w:rsidR="00D30953" w:rsidRPr="00D654A7" w:rsidRDefault="00D30953" w:rsidP="000005F8">
      <w:pPr>
        <w:pStyle w:val="Nvel02"/>
        <w:rPr>
          <w:lang w:eastAsia="en-US"/>
        </w:rPr>
      </w:pPr>
      <w:r w:rsidRPr="00D654A7">
        <w:rPr>
          <w:lang w:eastAsia="en-US"/>
        </w:rPr>
        <w:t>Quando do pagamento, será efetuada a retenção tributária prevista na legislação aplicável.</w:t>
      </w:r>
    </w:p>
    <w:p w14:paraId="39313FA3" w14:textId="77777777" w:rsidR="00D30953" w:rsidRPr="00D654A7" w:rsidRDefault="00D30953" w:rsidP="000005F8">
      <w:pPr>
        <w:pStyle w:val="Nvel02"/>
        <w:rPr>
          <w:lang w:eastAsia="en-US"/>
        </w:rPr>
      </w:pPr>
      <w:r w:rsidRPr="00D654A7">
        <w:t>Independentemente</w:t>
      </w:r>
      <w:r w:rsidRPr="00D654A7">
        <w:rPr>
          <w:lang w:eastAsia="en-US"/>
        </w:rPr>
        <w:t xml:space="preserve"> do percentual de tributo inserido na planilha, quando houver, serão retidos na fonte, quando da realização do pagamento, os percentuais estabelecidos na legislação vigente.</w:t>
      </w:r>
    </w:p>
    <w:p w14:paraId="31632449" w14:textId="77777777" w:rsidR="00D30953" w:rsidRPr="00D654A7" w:rsidRDefault="00D30953" w:rsidP="000005F8">
      <w:pPr>
        <w:pStyle w:val="Nvel02"/>
        <w:rPr>
          <w:lang w:eastAsia="en-US"/>
        </w:rPr>
      </w:pPr>
      <w:r w:rsidRPr="00D654A7">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373D6B7" w14:textId="77777777" w:rsidR="00D30953" w:rsidRPr="00D654A7" w:rsidRDefault="00D30953" w:rsidP="000005F8">
      <w:pPr>
        <w:pStyle w:val="Nvel1-SemNum"/>
        <w:rPr>
          <w:color w:val="000000" w:themeColor="text1"/>
          <w:lang w:eastAsia="en-US"/>
        </w:rPr>
      </w:pPr>
      <w:r w:rsidRPr="00D654A7">
        <w:rPr>
          <w:color w:val="000000" w:themeColor="text1"/>
          <w:lang w:eastAsia="en-US"/>
        </w:rPr>
        <w:t>Antecipação de pagamento</w:t>
      </w:r>
    </w:p>
    <w:p w14:paraId="4E010E49" w14:textId="77777777" w:rsidR="00D30953" w:rsidRPr="00D654A7" w:rsidRDefault="00D30953" w:rsidP="000005F8">
      <w:pPr>
        <w:pStyle w:val="Nvel2-Opcional"/>
        <w:rPr>
          <w:i w:val="0"/>
          <w:strike/>
          <w:lang w:eastAsia="en-US"/>
        </w:rPr>
      </w:pPr>
      <w:r w:rsidRPr="00D654A7">
        <w:rPr>
          <w:i w:val="0"/>
          <w:strike/>
          <w:lang w:eastAsia="en-US"/>
        </w:rPr>
        <w:t>A presente contratação permite a antecipação de pagamento ......... (parcial/total), conforme as regras previstas no presente tópico.</w:t>
      </w:r>
    </w:p>
    <w:p w14:paraId="198DDE43" w14:textId="77777777" w:rsidR="00D30953" w:rsidRPr="00D654A7" w:rsidRDefault="00D30953" w:rsidP="000005F8">
      <w:pPr>
        <w:pStyle w:val="Nvel2-Opcional"/>
        <w:rPr>
          <w:i w:val="0"/>
          <w:strike/>
        </w:rPr>
      </w:pPr>
      <w:r w:rsidRPr="00D654A7">
        <w:rPr>
          <w:i w:val="0"/>
          <w:strike/>
          <w:lang w:eastAsia="en-US"/>
        </w:rPr>
        <w:t xml:space="preserve">O Contratado emitirá recibo/nota fiscal/fatura/documento idôneo/... correspondente ao valor da antecipação de pagamento de R$ ...... (valor por extenso), tão logo ... (incluir condicionante – </w:t>
      </w:r>
      <w:proofErr w:type="spellStart"/>
      <w:r w:rsidRPr="00D654A7">
        <w:rPr>
          <w:i w:val="0"/>
          <w:strike/>
          <w:lang w:eastAsia="en-US"/>
        </w:rPr>
        <w:t>ex</w:t>
      </w:r>
      <w:proofErr w:type="spellEnd"/>
      <w:r w:rsidRPr="00D654A7">
        <w:rPr>
          <w:i w:val="0"/>
          <w:strike/>
          <w:lang w:eastAsia="en-US"/>
        </w:rPr>
        <w:t>: seja assinado o termo de contrato, ou seja, prestada a garantia etc.),</w:t>
      </w:r>
      <w:r w:rsidRPr="00D654A7">
        <w:rPr>
          <w:i w:val="0"/>
          <w:strike/>
        </w:rPr>
        <w:t xml:space="preserve"> para que o Contratante efetue o pagamento antecipado.</w:t>
      </w:r>
    </w:p>
    <w:p w14:paraId="72947EB6" w14:textId="77777777" w:rsidR="00D30953" w:rsidRPr="00D654A7" w:rsidRDefault="00D30953" w:rsidP="000005F8">
      <w:pPr>
        <w:pStyle w:val="Nvel2-Opcional"/>
        <w:rPr>
          <w:i w:val="0"/>
          <w:strike/>
        </w:rPr>
      </w:pPr>
      <w:r w:rsidRPr="00D654A7">
        <w:rPr>
          <w:i w:val="0"/>
          <w:strike/>
        </w:rPr>
        <w:t>Para as etapas seguintes do contrato, a antecipação do pagamento ocorrerá da seguinte forma:</w:t>
      </w:r>
    </w:p>
    <w:p w14:paraId="45CE0C2B"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R$</w:t>
      </w:r>
      <w:proofErr w:type="gramStart"/>
      <w:r w:rsidRPr="00D654A7">
        <w:rPr>
          <w:rFonts w:cs="Arial"/>
          <w:i w:val="0"/>
          <w:strike/>
          <w:color w:val="000000" w:themeColor="text1"/>
          <w:szCs w:val="20"/>
        </w:rPr>
        <w:t>.....</w:t>
      </w:r>
      <w:proofErr w:type="gramEnd"/>
      <w:r w:rsidRPr="00D654A7">
        <w:rPr>
          <w:rFonts w:cs="Arial"/>
          <w:i w:val="0"/>
          <w:strike/>
          <w:color w:val="000000" w:themeColor="text1"/>
          <w:szCs w:val="20"/>
        </w:rPr>
        <w:t xml:space="preserve"> (valor em extenso) quando do início da segunda etapa.</w:t>
      </w:r>
    </w:p>
    <w:p w14:paraId="0CB5B7CC"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w:t>
      </w:r>
    </w:p>
    <w:p w14:paraId="3258CF59" w14:textId="77777777" w:rsidR="00D30953" w:rsidRPr="00D654A7" w:rsidRDefault="00D30953" w:rsidP="000005F8">
      <w:pPr>
        <w:pStyle w:val="Nvel2-Opcional"/>
        <w:rPr>
          <w:bCs/>
          <w:i w:val="0"/>
          <w:strike/>
          <w:lang w:eastAsia="en-US"/>
        </w:rPr>
      </w:pPr>
      <w:r w:rsidRPr="00D654A7">
        <w:rPr>
          <w:i w:val="0"/>
          <w:strike/>
          <w:lang w:eastAsia="en-US"/>
        </w:rPr>
        <w:t>Quando admitida a antecipação de pagamento, fica o Contratado obrigado a devolver, com correção monetária, a integralidade do valor antecipado, na hipótese de inexecução do objeto.</w:t>
      </w:r>
    </w:p>
    <w:p w14:paraId="141752B1" w14:textId="77777777" w:rsidR="00D30953" w:rsidRPr="00D654A7" w:rsidRDefault="00D30953" w:rsidP="000005F8">
      <w:pPr>
        <w:pStyle w:val="Nvel2-Opcional"/>
        <w:rPr>
          <w:i w:val="0"/>
          <w:strike/>
        </w:rPr>
      </w:pPr>
      <w:r w:rsidRPr="00D654A7">
        <w:rPr>
          <w:i w:val="0"/>
          <w:strike/>
        </w:rPr>
        <w:t>No caso de inexecução parcial, deverá haver a devolução do valor relativo à parcela não executada do contrato.</w:t>
      </w:r>
    </w:p>
    <w:p w14:paraId="5DCBFD1B" w14:textId="77777777" w:rsidR="00D30953" w:rsidRPr="00D654A7" w:rsidRDefault="00D30953" w:rsidP="000005F8">
      <w:pPr>
        <w:pStyle w:val="Nvel2-Opcional"/>
        <w:rPr>
          <w:i w:val="0"/>
          <w:strike/>
        </w:rPr>
      </w:pPr>
      <w:r w:rsidRPr="00D654A7">
        <w:rPr>
          <w:i w:val="0"/>
          <w:strike/>
        </w:rPr>
        <w:t xml:space="preserve"> 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p w14:paraId="75B9E679" w14:textId="77777777" w:rsidR="00D30953" w:rsidRPr="00D654A7" w:rsidRDefault="00D30953" w:rsidP="000005F8">
      <w:pPr>
        <w:pStyle w:val="Nvel2-Opcional"/>
        <w:rPr>
          <w:i w:val="0"/>
          <w:strike/>
        </w:rPr>
      </w:pPr>
      <w:r w:rsidRPr="00D654A7">
        <w:rPr>
          <w:i w:val="0"/>
          <w:strike/>
        </w:rPr>
        <w:t>A liquidação ocorrerá de acordo com as regras do tópico respectivo deste instrumento.</w:t>
      </w:r>
    </w:p>
    <w:p w14:paraId="77CB9ED9" w14:textId="77777777" w:rsidR="00D30953" w:rsidRPr="00D654A7" w:rsidRDefault="00D30953" w:rsidP="000005F8">
      <w:pPr>
        <w:pStyle w:val="Nvel2-Opcional"/>
        <w:rPr>
          <w:i w:val="0"/>
          <w:strike/>
          <w:lang w:eastAsia="en-US"/>
        </w:rPr>
      </w:pPr>
      <w:r w:rsidRPr="00D654A7">
        <w:rPr>
          <w:i w:val="0"/>
          <w:strike/>
          <w:lang w:eastAsia="en-US"/>
        </w:rPr>
        <w:t xml:space="preserve">O pagamento antecipado será efetuado no prazo máximo de até </w:t>
      </w:r>
      <w:proofErr w:type="gramStart"/>
      <w:r w:rsidRPr="00D654A7">
        <w:rPr>
          <w:i w:val="0"/>
          <w:strike/>
          <w:lang w:eastAsia="en-US"/>
        </w:rPr>
        <w:t>.....</w:t>
      </w:r>
      <w:proofErr w:type="gramEnd"/>
      <w:r w:rsidRPr="00D654A7">
        <w:rPr>
          <w:i w:val="0"/>
          <w:strike/>
          <w:lang w:eastAsia="en-US"/>
        </w:rPr>
        <w:t xml:space="preserve"> (....) dias, contados do recebimento do ...... (recibo OU nota fiscal OU fatura OU documento idôneo).</w:t>
      </w:r>
    </w:p>
    <w:p w14:paraId="5999E470" w14:textId="77777777" w:rsidR="00D30953" w:rsidRPr="00D654A7" w:rsidRDefault="00D30953" w:rsidP="000005F8">
      <w:pPr>
        <w:pStyle w:val="Nvel2-Opcional"/>
        <w:rPr>
          <w:i w:val="0"/>
          <w:strike/>
        </w:rPr>
      </w:pPr>
      <w:r w:rsidRPr="00D654A7">
        <w:rPr>
          <w:i w:val="0"/>
          <w:strike/>
        </w:rPr>
        <w:lastRenderedPageBreak/>
        <w:t>A antecipação de pagamento dispensa o ateste ou recebimento prévios do objeto, os quais deverão ocorrer após a regular execução da parcela contratual a que se refere o valor antecipado.</w:t>
      </w:r>
    </w:p>
    <w:p w14:paraId="7FDD9565" w14:textId="77777777" w:rsidR="00D30953" w:rsidRPr="00D654A7" w:rsidRDefault="00D30953" w:rsidP="000005F8">
      <w:pPr>
        <w:pStyle w:val="Nvel2-Opcional"/>
        <w:rPr>
          <w:i w:val="0"/>
          <w:strike/>
          <w:lang w:eastAsia="en-US"/>
        </w:rPr>
      </w:pPr>
      <w:r w:rsidRPr="00D654A7">
        <w:rPr>
          <w:i w:val="0"/>
          <w:strike/>
        </w:rPr>
        <w:t>O pagamento de que trata este item está condicionado à tomada das seguintes providências pelo Contratado:</w:t>
      </w:r>
    </w:p>
    <w:p w14:paraId="72B9356E"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comprovação da execução da etapa imediatamente anterior do objeto pelo Contratado, para a antecipação do valor remanescente;</w:t>
      </w:r>
    </w:p>
    <w:p w14:paraId="4643B2F9"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prestação da garantia adicional nas modalidades de que trata o art. 96 da Lei nº 14.133, de 2021, no percentual de ...%.</w:t>
      </w:r>
    </w:p>
    <w:p w14:paraId="2E35D798" w14:textId="77777777" w:rsidR="00D30953" w:rsidRPr="00D654A7" w:rsidRDefault="00D30953" w:rsidP="000005F8">
      <w:pPr>
        <w:pStyle w:val="Nvel2-Opcional"/>
        <w:rPr>
          <w:i w:val="0"/>
          <w:strike/>
        </w:rPr>
      </w:pPr>
      <w:r w:rsidRPr="00D654A7">
        <w:rPr>
          <w:i w:val="0"/>
          <w:strike/>
        </w:rPr>
        <w:t>O pagamento do valor a ser antecipado ocorrerá respeitando eventuais retenções tributárias incidentes.</w:t>
      </w:r>
    </w:p>
    <w:p w14:paraId="629CB397" w14:textId="77777777" w:rsidR="00D30953" w:rsidRPr="00D654A7" w:rsidRDefault="00D30953" w:rsidP="000005F8">
      <w:pPr>
        <w:pStyle w:val="Nvel1-SemNumerao"/>
        <w:rPr>
          <w:lang w:eastAsia="en-US"/>
        </w:rPr>
      </w:pPr>
      <w:r w:rsidRPr="00D654A7">
        <w:rPr>
          <w:lang w:eastAsia="en-US"/>
        </w:rPr>
        <w:t>Cessão de Crédito</w:t>
      </w:r>
    </w:p>
    <w:p w14:paraId="30A28BBC" w14:textId="77777777" w:rsidR="00D30953" w:rsidRPr="00D654A7" w:rsidRDefault="00D30953" w:rsidP="000005F8">
      <w:pPr>
        <w:pStyle w:val="Nvel02"/>
        <w:rPr>
          <w:lang w:eastAsia="en-US"/>
        </w:rPr>
      </w:pPr>
      <w:r w:rsidRPr="00D654A7">
        <w:rPr>
          <w:lang w:eastAsia="en-US"/>
        </w:rPr>
        <w:t>As cessões de crédito dependerão de prévia aprovação do Contratante.</w:t>
      </w:r>
    </w:p>
    <w:p w14:paraId="66D78A01" w14:textId="77777777" w:rsidR="00D30953" w:rsidRPr="00D654A7" w:rsidRDefault="00D30953" w:rsidP="000005F8">
      <w:pPr>
        <w:pStyle w:val="Nivel3"/>
        <w:rPr>
          <w:rFonts w:cs="Arial"/>
          <w:color w:val="000000" w:themeColor="text1"/>
          <w:szCs w:val="20"/>
          <w:lang w:eastAsia="en-US"/>
        </w:rPr>
      </w:pPr>
      <w:r w:rsidRPr="00D654A7">
        <w:rPr>
          <w:rFonts w:cs="Arial"/>
          <w:color w:val="000000" w:themeColor="text1"/>
          <w:szCs w:val="20"/>
          <w:lang w:eastAsia="en-US"/>
        </w:rPr>
        <w:t>A eficácia da cessão de crédito, em relação à Administração, está condicionada à celebração de termo aditivo ao contrato administrativo.</w:t>
      </w:r>
    </w:p>
    <w:p w14:paraId="75D638FA" w14:textId="77777777" w:rsidR="00D30953" w:rsidRPr="00D654A7" w:rsidRDefault="00D30953" w:rsidP="000005F8">
      <w:pPr>
        <w:pStyle w:val="Nivel3"/>
        <w:rPr>
          <w:rFonts w:cs="Arial"/>
          <w:color w:val="000000" w:themeColor="text1"/>
          <w:szCs w:val="20"/>
          <w:lang w:eastAsia="en-US"/>
        </w:rPr>
      </w:pPr>
      <w:r w:rsidRPr="00D654A7">
        <w:rPr>
          <w:rFonts w:cs="Arial"/>
          <w:color w:val="000000" w:themeColor="text1"/>
          <w:szCs w:val="20"/>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3654CF40" w14:textId="77777777" w:rsidR="00D30953" w:rsidRPr="00D654A7" w:rsidRDefault="00D30953" w:rsidP="000005F8">
      <w:pPr>
        <w:pStyle w:val="Nivel3"/>
        <w:rPr>
          <w:rFonts w:cs="Arial"/>
          <w:color w:val="000000" w:themeColor="text1"/>
          <w:szCs w:val="20"/>
          <w:lang w:eastAsia="en-US"/>
        </w:rPr>
      </w:pPr>
      <w:r w:rsidRPr="00D654A7">
        <w:rPr>
          <w:rFonts w:cs="Arial"/>
          <w:color w:val="000000" w:themeColor="text1"/>
          <w:szCs w:val="20"/>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6E9F8A9C" w14:textId="77777777" w:rsidR="00D30953" w:rsidRPr="00D654A7" w:rsidRDefault="00D30953" w:rsidP="000005F8">
      <w:pPr>
        <w:pStyle w:val="Nivel3"/>
        <w:rPr>
          <w:rFonts w:cs="Arial"/>
          <w:color w:val="000000" w:themeColor="text1"/>
          <w:szCs w:val="20"/>
          <w:lang w:eastAsia="en-US"/>
        </w:rPr>
      </w:pPr>
      <w:r w:rsidRPr="00D654A7">
        <w:rPr>
          <w:rFonts w:cs="Arial"/>
          <w:color w:val="000000" w:themeColor="text1"/>
          <w:szCs w:val="20"/>
          <w:lang w:eastAsia="en-US"/>
        </w:rPr>
        <w:t>A cessão de crédito não afetará a execução do objeto contratado, que continuará sob a integral responsabilidade do Contratado.</w:t>
      </w:r>
    </w:p>
    <w:p w14:paraId="799583FF" w14:textId="77777777" w:rsidR="00D30953" w:rsidRPr="00D654A7" w:rsidRDefault="00D30953" w:rsidP="000005F8">
      <w:pPr>
        <w:pStyle w:val="Nvel02"/>
        <w:rPr>
          <w:lang w:eastAsia="en-US"/>
        </w:rPr>
      </w:pPr>
      <w:r w:rsidRPr="00D654A7">
        <w:rPr>
          <w:lang w:eastAsia="en-US"/>
        </w:rPr>
        <w:t>O disposto nesta seção não afeta as operações de crédito de que trata a Instrução Normativa SEGES/MGI nº 82, de 21 de fevereiro de 2025, as quais ficam por esta regidas.</w:t>
      </w:r>
    </w:p>
    <w:p w14:paraId="77F5BB41" w14:textId="77777777" w:rsidR="00D30953" w:rsidRPr="00D654A7" w:rsidRDefault="00D30953" w:rsidP="000005F8">
      <w:pPr>
        <w:pStyle w:val="Nvel1-SemNumerao"/>
      </w:pPr>
      <w:r w:rsidRPr="00D654A7">
        <w:t>Reajuste</w:t>
      </w:r>
    </w:p>
    <w:p w14:paraId="5C210CC9" w14:textId="1DC7A020" w:rsidR="00DD425F" w:rsidRPr="00D654A7" w:rsidRDefault="00B67476" w:rsidP="000005F8">
      <w:pPr>
        <w:pStyle w:val="Nvel02"/>
      </w:pPr>
      <w:bookmarkStart w:id="14" w:name="_Hlk169693537"/>
      <w:r w:rsidRPr="00D654A7">
        <w:t>Durante a vigência da Ata de Registro de Preços, os preços permanecerão fixos e não serão objeto de reajuste, repactuação ou reequilíbrio econômico-financeiro</w:t>
      </w:r>
      <w:r w:rsidR="006413F0" w:rsidRPr="00D654A7">
        <w:t>.</w:t>
      </w:r>
    </w:p>
    <w:p w14:paraId="291DA2ED" w14:textId="5FC322F5" w:rsidR="00D30953" w:rsidRPr="00D654A7" w:rsidRDefault="00D30953" w:rsidP="000005F8">
      <w:pPr>
        <w:pStyle w:val="Nvel02"/>
        <w:rPr>
          <w:strike/>
        </w:rPr>
      </w:pPr>
      <w:r w:rsidRPr="00D654A7">
        <w:rPr>
          <w:strike/>
        </w:rPr>
        <w:t>Os preços inicialmente contratados são fixos e irreajustáveis no prazo de um ano contado da data do orçamento estimado</w:t>
      </w:r>
      <w:r w:rsidR="009F740E" w:rsidRPr="00D654A7">
        <w:rPr>
          <w:strike/>
        </w:rPr>
        <w:t xml:space="preserve">. </w:t>
      </w:r>
      <w:r w:rsidRPr="00D654A7">
        <w:rPr>
          <w:strike/>
        </w:rPr>
        <w:t>, em __/__/__ (DD/MM/AAAA).</w:t>
      </w:r>
    </w:p>
    <w:bookmarkEnd w:id="14"/>
    <w:p w14:paraId="710030BE" w14:textId="3453B3C3" w:rsidR="00D30953" w:rsidRPr="00D654A7" w:rsidRDefault="00D30953" w:rsidP="000005F8">
      <w:pPr>
        <w:pStyle w:val="Nvel02"/>
        <w:rPr>
          <w:strike/>
        </w:rPr>
      </w:pPr>
      <w:r w:rsidRPr="00D654A7">
        <w:rPr>
          <w:strike/>
        </w:rPr>
        <w:t>Após o interregno de um ano, e independentemente de pedido do Contratado, os preços iniciais serão reajustados, mediante a aplicação, pelo Contratante, do</w:t>
      </w:r>
      <w:r w:rsidR="00DD425F" w:rsidRPr="00D654A7">
        <w:rPr>
          <w:strike/>
        </w:rPr>
        <w:t xml:space="preserve"> (XXXXX)</w:t>
      </w:r>
      <w:r w:rsidRPr="00D654A7">
        <w:rPr>
          <w:strike/>
        </w:rPr>
        <w:t>, exclusivamente para as obrigações iniciadas e concluídas após a ocorrência da anualidade.</w:t>
      </w:r>
    </w:p>
    <w:p w14:paraId="2F5AD047" w14:textId="77777777" w:rsidR="00D30953" w:rsidRPr="00D654A7" w:rsidRDefault="00D30953" w:rsidP="000005F8">
      <w:pPr>
        <w:pStyle w:val="Nvel02"/>
        <w:rPr>
          <w:strike/>
        </w:rPr>
      </w:pPr>
      <w:r w:rsidRPr="00D654A7">
        <w:rPr>
          <w:strike/>
        </w:rPr>
        <w:t>Nos reajustes subsequentes ao primeiro, o interregno mínimo de um ano será contado a partir dos efeitos financeiros do último reajuste.</w:t>
      </w:r>
    </w:p>
    <w:p w14:paraId="49F4F2F5" w14:textId="77777777" w:rsidR="00D30953" w:rsidRPr="00D654A7" w:rsidRDefault="00D30953" w:rsidP="000005F8">
      <w:pPr>
        <w:pStyle w:val="Nvel02"/>
        <w:rPr>
          <w:strike/>
        </w:rPr>
      </w:pPr>
      <w:r w:rsidRPr="00D654A7">
        <w:rPr>
          <w:strike/>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55197F90" w14:textId="21A0490A" w:rsidR="00D30953" w:rsidRPr="00D654A7" w:rsidRDefault="00D30953" w:rsidP="000005F8">
      <w:pPr>
        <w:pStyle w:val="Nvel02"/>
        <w:rPr>
          <w:strike/>
        </w:rPr>
      </w:pPr>
      <w:r w:rsidRPr="00D654A7">
        <w:rPr>
          <w:strike/>
        </w:rPr>
        <w:t>Nas aferições finais, o(s) índice(s) utilizado(s) para reajuste será(</w:t>
      </w:r>
      <w:proofErr w:type="spellStart"/>
      <w:r w:rsidRPr="00D654A7">
        <w:rPr>
          <w:strike/>
        </w:rPr>
        <w:t>ão</w:t>
      </w:r>
      <w:proofErr w:type="spellEnd"/>
      <w:r w:rsidRPr="00D654A7">
        <w:rPr>
          <w:strike/>
        </w:rPr>
        <w:t>),</w:t>
      </w:r>
      <w:r w:rsidR="009F740E" w:rsidRPr="00D654A7">
        <w:rPr>
          <w:strike/>
        </w:rPr>
        <w:t xml:space="preserve"> </w:t>
      </w:r>
      <w:r w:rsidRPr="00D654A7">
        <w:rPr>
          <w:strike/>
        </w:rPr>
        <w:t>obrigatoriamente, o(s) definitivo(s).</w:t>
      </w:r>
    </w:p>
    <w:p w14:paraId="4E3F99FE" w14:textId="77777777" w:rsidR="00D30953" w:rsidRPr="00D654A7" w:rsidRDefault="00D30953" w:rsidP="000005F8">
      <w:pPr>
        <w:pStyle w:val="Nvel02"/>
        <w:rPr>
          <w:strike/>
        </w:rPr>
      </w:pPr>
      <w:r w:rsidRPr="00D654A7">
        <w:rPr>
          <w:strike/>
        </w:rPr>
        <w:t>Caso o(s) índice(s) estabelecido(s) para reajustamento venha(m) a ser extinto(s) ou de qualquer forma não possa(m) mais ser utilizado(s), será(</w:t>
      </w:r>
      <w:proofErr w:type="spellStart"/>
      <w:r w:rsidRPr="00D654A7">
        <w:rPr>
          <w:strike/>
        </w:rPr>
        <w:t>ão</w:t>
      </w:r>
      <w:proofErr w:type="spellEnd"/>
      <w:r w:rsidRPr="00D654A7">
        <w:rPr>
          <w:strike/>
        </w:rPr>
        <w:t>) adotado(s), em substituição, o(s) que vier(em) a ser determinado(s) pela legislação então em vigor.</w:t>
      </w:r>
    </w:p>
    <w:p w14:paraId="79038794" w14:textId="77777777" w:rsidR="00D30953" w:rsidRPr="00D654A7" w:rsidRDefault="00D30953" w:rsidP="000005F8">
      <w:pPr>
        <w:pStyle w:val="Nvel02"/>
        <w:rPr>
          <w:strike/>
        </w:rPr>
      </w:pPr>
      <w:r w:rsidRPr="00D654A7">
        <w:rPr>
          <w:strike/>
        </w:rPr>
        <w:t>Na ausência de previsão legal quanto ao índice substituto, as partes elegerão novo índice oficial, para reajustamento do preço do valor remanescente, por meio de termo aditivo.</w:t>
      </w:r>
    </w:p>
    <w:p w14:paraId="17751E99" w14:textId="77777777" w:rsidR="00D30953" w:rsidRPr="00D654A7" w:rsidRDefault="00D30953" w:rsidP="000005F8">
      <w:pPr>
        <w:pStyle w:val="Nvel02"/>
        <w:rPr>
          <w:strike/>
        </w:rPr>
      </w:pPr>
      <w:r w:rsidRPr="00D654A7">
        <w:rPr>
          <w:strike/>
        </w:rPr>
        <w:t>O reajuste será realizado por apostilamento.</w:t>
      </w:r>
    </w:p>
    <w:p w14:paraId="0323815E" w14:textId="77777777" w:rsidR="00D30953" w:rsidRPr="00D654A7" w:rsidRDefault="00D30953" w:rsidP="000005F8">
      <w:pPr>
        <w:pStyle w:val="Nivel01"/>
        <w:rPr>
          <w:rFonts w:eastAsia="Calibri"/>
          <w:iCs w:val="0"/>
          <w:color w:val="000000" w:themeColor="text1"/>
        </w:rPr>
      </w:pPr>
      <w:r w:rsidRPr="00D654A7">
        <w:rPr>
          <w:iCs w:val="0"/>
          <w:color w:val="000000" w:themeColor="text1"/>
        </w:rPr>
        <w:lastRenderedPageBreak/>
        <w:t>FORMA E CRITÉRIOS DE SELEÇÃO DO FORNECEDOR E FORMA DE FORNECIMENTO</w:t>
      </w:r>
    </w:p>
    <w:p w14:paraId="0426A5F4" w14:textId="77777777" w:rsidR="00D30953" w:rsidRPr="00D654A7" w:rsidRDefault="00D30953" w:rsidP="000005F8">
      <w:pPr>
        <w:pStyle w:val="Nvel1-SemNumerao"/>
      </w:pPr>
      <w:bookmarkStart w:id="15" w:name="_Hlk171371350"/>
      <w:r w:rsidRPr="00D654A7">
        <w:t>Forma de seleção e critério de julgamento da proposta</w:t>
      </w:r>
    </w:p>
    <w:p w14:paraId="59B93AF6" w14:textId="1AE1AADC" w:rsidR="00D30953" w:rsidRPr="00D654A7" w:rsidRDefault="00D30953" w:rsidP="000005F8">
      <w:pPr>
        <w:pStyle w:val="Nvel02"/>
      </w:pPr>
      <w:bookmarkStart w:id="16" w:name="_Hlk171371336"/>
      <w:r w:rsidRPr="00D654A7">
        <w:t>O fornecedor será selecionado por meio da realização de procedimento de LICITAÇÃO, na modalidade</w:t>
      </w:r>
      <w:r w:rsidR="009F740E" w:rsidRPr="00D654A7">
        <w:t xml:space="preserve"> Pregão</w:t>
      </w:r>
      <w:r w:rsidRPr="00D654A7">
        <w:t>, sob a forma</w:t>
      </w:r>
      <w:r w:rsidR="009F740E" w:rsidRPr="00D654A7">
        <w:t xml:space="preserve"> eletrônica</w:t>
      </w:r>
      <w:r w:rsidRPr="00D654A7">
        <w:t>, com adoção do critério de julgamento pelo</w:t>
      </w:r>
      <w:r w:rsidR="009F740E" w:rsidRPr="00D654A7">
        <w:t xml:space="preserve"> menor preço, sob o Sistema de Registro de Preço </w:t>
      </w:r>
      <w:r w:rsidR="006224FB" w:rsidRPr="00D654A7">
        <w:t>–</w:t>
      </w:r>
      <w:r w:rsidR="009F740E" w:rsidRPr="00D654A7">
        <w:t xml:space="preserve"> SRP</w:t>
      </w:r>
      <w:r w:rsidR="006224FB" w:rsidRPr="00D654A7">
        <w:t>.</w:t>
      </w:r>
    </w:p>
    <w:bookmarkEnd w:id="15"/>
    <w:bookmarkEnd w:id="16"/>
    <w:p w14:paraId="3217DE7A" w14:textId="77777777" w:rsidR="00D30953" w:rsidRPr="00D654A7" w:rsidRDefault="00D30953" w:rsidP="000005F8">
      <w:pPr>
        <w:pStyle w:val="ou"/>
        <w:spacing w:line="276" w:lineRule="auto"/>
        <w:rPr>
          <w:color w:val="000000" w:themeColor="text1"/>
        </w:rPr>
      </w:pPr>
      <w:r w:rsidRPr="00D654A7">
        <w:rPr>
          <w:color w:val="000000" w:themeColor="text1"/>
        </w:rPr>
        <w:t>OU</w:t>
      </w:r>
    </w:p>
    <w:p w14:paraId="58BEC72F" w14:textId="77777777" w:rsidR="00D30953" w:rsidRPr="00D654A7" w:rsidRDefault="00D30953" w:rsidP="000005F8">
      <w:pPr>
        <w:pStyle w:val="Nvel2-Opcional"/>
        <w:rPr>
          <w:i w:val="0"/>
          <w:strike/>
        </w:rPr>
      </w:pPr>
      <w:r w:rsidRPr="00D654A7">
        <w:rPr>
          <w:i w:val="0"/>
          <w:strike/>
        </w:rPr>
        <w:t>O fornecedor será selecionado por meio de contratação direta com fundamento no art. [</w:t>
      </w:r>
      <w:r w:rsidRPr="00D654A7">
        <w:rPr>
          <w:b/>
          <w:i w:val="0"/>
          <w:strike/>
        </w:rPr>
        <w:t xml:space="preserve">74 </w:t>
      </w:r>
      <w:r w:rsidRPr="00D654A7">
        <w:rPr>
          <w:b/>
          <w:bCs/>
          <w:i w:val="0"/>
          <w:strike/>
        </w:rPr>
        <w:t>OU</w:t>
      </w:r>
      <w:r w:rsidRPr="00D654A7">
        <w:rPr>
          <w:b/>
          <w:i w:val="0"/>
          <w:strike/>
        </w:rPr>
        <w:t xml:space="preserve"> 75</w:t>
      </w:r>
      <w:r w:rsidRPr="00D654A7">
        <w:rPr>
          <w:i w:val="0"/>
          <w:strike/>
        </w:rPr>
        <w:t>], inciso [</w:t>
      </w:r>
      <w:r w:rsidRPr="00D654A7">
        <w:rPr>
          <w:b/>
          <w:bCs/>
          <w:i w:val="0"/>
          <w:strike/>
        </w:rPr>
        <w:t>indicar o inciso</w:t>
      </w:r>
      <w:r w:rsidRPr="00D654A7">
        <w:rPr>
          <w:i w:val="0"/>
          <w:strike/>
        </w:rPr>
        <w:t>], da Lei nº 14.133, de 1º de abril de 2021, com base no seguinte fundamento: [</w:t>
      </w:r>
      <w:r w:rsidRPr="00D654A7">
        <w:rPr>
          <w:b/>
          <w:bCs/>
          <w:i w:val="0"/>
          <w:strike/>
        </w:rPr>
        <w:t>descrever a fundamentação da contratação para enquadramento no dispositivo legal indicado</w:t>
      </w:r>
      <w:r w:rsidRPr="00D654A7">
        <w:rPr>
          <w:i w:val="0"/>
          <w:strike/>
        </w:rPr>
        <w:t>].</w:t>
      </w:r>
    </w:p>
    <w:p w14:paraId="29EC4040" w14:textId="77777777" w:rsidR="00D30953" w:rsidRPr="00D654A7" w:rsidRDefault="00D30953" w:rsidP="000005F8">
      <w:pPr>
        <w:pStyle w:val="Nvel1-SemNumerao"/>
      </w:pPr>
      <w:r w:rsidRPr="00D654A7">
        <w:t>Forma de fornecimento</w:t>
      </w:r>
    </w:p>
    <w:p w14:paraId="6769997C" w14:textId="77777777" w:rsidR="00D30953" w:rsidRPr="00D654A7" w:rsidRDefault="00D30953" w:rsidP="000005F8">
      <w:pPr>
        <w:pStyle w:val="Nvel02"/>
        <w:rPr>
          <w:strike/>
        </w:rPr>
      </w:pPr>
      <w:r w:rsidRPr="00D654A7">
        <w:rPr>
          <w:rStyle w:val="normaltextrun"/>
          <w:strike/>
          <w:shd w:val="clear" w:color="auto" w:fill="FFFFFF"/>
        </w:rPr>
        <w:t xml:space="preserve">O </w:t>
      </w:r>
      <w:r w:rsidRPr="00D654A7">
        <w:rPr>
          <w:rStyle w:val="findhit"/>
          <w:strike/>
          <w:shd w:val="clear" w:color="auto" w:fill="FFFFFF"/>
        </w:rPr>
        <w:t xml:space="preserve">fornecimento do objeto será ............ </w:t>
      </w:r>
      <w:r w:rsidRPr="00D654A7">
        <w:rPr>
          <w:strike/>
        </w:rPr>
        <w:t>[integral/parcelado/continuado]</w:t>
      </w:r>
      <w:r w:rsidRPr="00D654A7">
        <w:rPr>
          <w:strike/>
          <w:shd w:val="clear" w:color="auto" w:fill="FFFFFF"/>
        </w:rPr>
        <w:t>.</w:t>
      </w:r>
    </w:p>
    <w:p w14:paraId="593219C4" w14:textId="77777777" w:rsidR="00D30953" w:rsidRPr="00D654A7" w:rsidRDefault="00D30953" w:rsidP="000005F8">
      <w:pPr>
        <w:pStyle w:val="Nvel1-SemNumerao"/>
      </w:pPr>
      <w:r w:rsidRPr="00D654A7">
        <w:t>Critérios de aceitabilidade de preços</w:t>
      </w:r>
    </w:p>
    <w:p w14:paraId="7213475F" w14:textId="77777777" w:rsidR="00D30953" w:rsidRPr="00D654A7" w:rsidRDefault="00D30953" w:rsidP="000005F8">
      <w:pPr>
        <w:pStyle w:val="Nvel2-Opcional"/>
        <w:rPr>
          <w:i w:val="0"/>
        </w:rPr>
      </w:pPr>
      <w:bookmarkStart w:id="17" w:name="_Hlk190336520"/>
      <w:r w:rsidRPr="00D654A7">
        <w:rPr>
          <w:i w:val="0"/>
        </w:rPr>
        <w:t xml:space="preserve">Em se tratando de contratação para registro de preços, caso adotado o critério de julgamento de menor preço ou de maior desconto por grupo de itens, o critério de aceitabilidade de preços unitários máximos será: </w:t>
      </w:r>
    </w:p>
    <w:p w14:paraId="68A5F92D" w14:textId="48BA44D1" w:rsidR="00D30953" w:rsidRPr="005612C0" w:rsidRDefault="00D30953" w:rsidP="000005F8">
      <w:pPr>
        <w:pStyle w:val="Nvel3-Opcional"/>
        <w:rPr>
          <w:rFonts w:eastAsia="Arial" w:cs="Arial"/>
          <w:i w:val="0"/>
          <w:szCs w:val="20"/>
        </w:rPr>
      </w:pPr>
      <w:r w:rsidRPr="00D654A7">
        <w:rPr>
          <w:rFonts w:cs="Arial"/>
          <w:i w:val="0"/>
          <w:color w:val="000000" w:themeColor="text1"/>
          <w:szCs w:val="20"/>
        </w:rPr>
        <w:t>Valores unitários: conforme planilha de composição de preços anexa ao edital</w:t>
      </w:r>
      <w:r w:rsidR="009F740E" w:rsidRPr="00D654A7">
        <w:rPr>
          <w:rFonts w:cs="Arial"/>
          <w:i w:val="0"/>
          <w:color w:val="000000" w:themeColor="text1"/>
          <w:szCs w:val="20"/>
        </w:rPr>
        <w:t>, assim como, na</w:t>
      </w:r>
      <w:r w:rsidRPr="00D654A7">
        <w:rPr>
          <w:rFonts w:cs="Arial"/>
          <w:i w:val="0"/>
          <w:color w:val="000000" w:themeColor="text1"/>
          <w:szCs w:val="20"/>
        </w:rPr>
        <w:t xml:space="preserve"> tabela constante n</w:t>
      </w:r>
      <w:r w:rsidR="000005F8" w:rsidRPr="00D654A7">
        <w:rPr>
          <w:rFonts w:cs="Arial"/>
          <w:i w:val="0"/>
          <w:color w:val="000000" w:themeColor="text1"/>
          <w:szCs w:val="20"/>
        </w:rPr>
        <w:t xml:space="preserve">o </w:t>
      </w:r>
      <w:r w:rsidR="000005F8" w:rsidRPr="00823F32">
        <w:rPr>
          <w:rFonts w:cs="Arial"/>
          <w:i w:val="0"/>
          <w:color w:val="auto"/>
          <w:szCs w:val="20"/>
        </w:rPr>
        <w:t>ANEXO II</w:t>
      </w:r>
      <w:r w:rsidR="00823F32" w:rsidRPr="00823F32">
        <w:rPr>
          <w:rFonts w:cs="Arial"/>
          <w:i w:val="0"/>
          <w:color w:val="auto"/>
          <w:szCs w:val="20"/>
        </w:rPr>
        <w:t>I</w:t>
      </w:r>
      <w:r w:rsidR="000005F8" w:rsidRPr="00823F32">
        <w:rPr>
          <w:rFonts w:cs="Arial"/>
          <w:i w:val="0"/>
          <w:color w:val="auto"/>
          <w:szCs w:val="20"/>
        </w:rPr>
        <w:t xml:space="preserve"> </w:t>
      </w:r>
      <w:r w:rsidRPr="00823F32">
        <w:rPr>
          <w:rFonts w:cs="Arial"/>
          <w:i w:val="0"/>
          <w:color w:val="auto"/>
          <w:szCs w:val="20"/>
        </w:rPr>
        <w:t>deste Termo de Referência</w:t>
      </w:r>
      <w:r w:rsidRPr="00823F32">
        <w:rPr>
          <w:rFonts w:eastAsia="Arial" w:cs="Arial"/>
          <w:i w:val="0"/>
          <w:color w:val="auto"/>
          <w:szCs w:val="20"/>
        </w:rPr>
        <w:t>.</w:t>
      </w:r>
    </w:p>
    <w:bookmarkEnd w:id="17"/>
    <w:p w14:paraId="42552251" w14:textId="77777777" w:rsidR="00D30953" w:rsidRPr="00D654A7" w:rsidRDefault="00D30953" w:rsidP="000005F8">
      <w:pPr>
        <w:pStyle w:val="Nvel1-SemNumerao"/>
      </w:pPr>
      <w:r w:rsidRPr="00D654A7">
        <w:t>Exigências de habilitação</w:t>
      </w:r>
    </w:p>
    <w:p w14:paraId="571257A3" w14:textId="77777777" w:rsidR="00D30953" w:rsidRPr="00D654A7" w:rsidRDefault="00D30953" w:rsidP="000005F8">
      <w:pPr>
        <w:pStyle w:val="Nvel02"/>
      </w:pPr>
      <w:r w:rsidRPr="00D654A7">
        <w:t>Para fins de habilitação, deverá o interessado comprovar os seguintes requisitos:</w:t>
      </w:r>
    </w:p>
    <w:p w14:paraId="75B8FCBA" w14:textId="77777777" w:rsidR="00D30953" w:rsidRPr="00D654A7" w:rsidRDefault="00D30953" w:rsidP="000005F8">
      <w:pPr>
        <w:pStyle w:val="Nvel1-SemNumerao"/>
      </w:pPr>
      <w:r w:rsidRPr="00D654A7">
        <w:t>Habilitação jurídica</w:t>
      </w:r>
    </w:p>
    <w:p w14:paraId="54C456B8" w14:textId="5E1BA166" w:rsidR="00D30953" w:rsidRPr="00D654A7" w:rsidRDefault="00D30953" w:rsidP="000005F8">
      <w:pPr>
        <w:pStyle w:val="Nvel02"/>
      </w:pPr>
      <w:bookmarkStart w:id="18" w:name="_Ref115800561"/>
      <w:r w:rsidRPr="00D654A7">
        <w:t>pessoa física: cédula de identidade (RG) ou documento equivalente que, por força de lei, tenha validade para fins de identificação em todo o território nacional;</w:t>
      </w:r>
      <w:bookmarkEnd w:id="18"/>
    </w:p>
    <w:p w14:paraId="0B3FA118" w14:textId="77777777" w:rsidR="00D30953" w:rsidRPr="00D654A7" w:rsidRDefault="00D30953" w:rsidP="000005F8">
      <w:pPr>
        <w:pStyle w:val="Nvel02"/>
      </w:pPr>
      <w:r w:rsidRPr="00D654A7">
        <w:t>empresário individual: inscrição no Registro Público de Empresas Mercantis, a cargo da Junta Comercial da respectiva sede;</w:t>
      </w:r>
    </w:p>
    <w:p w14:paraId="2313DDCD" w14:textId="77777777" w:rsidR="00D30953" w:rsidRPr="00D654A7" w:rsidRDefault="00D30953" w:rsidP="000005F8">
      <w:pPr>
        <w:pStyle w:val="Nvel02"/>
      </w:pPr>
      <w:r w:rsidRPr="00D654A7">
        <w:t>Microempreendedor Individual - MEI: Certificado da Condição de Microempreendedor Individual - CCMEI, cuja aceitação ficará condicionada à verificação da autenticidade no sítio https://www.gov.br/empresas-e-negocios/pt-br/empreendedor;</w:t>
      </w:r>
    </w:p>
    <w:p w14:paraId="4C30D145" w14:textId="77777777" w:rsidR="00D30953" w:rsidRPr="00D654A7" w:rsidRDefault="00D30953" w:rsidP="000005F8">
      <w:pPr>
        <w:pStyle w:val="Nvel02"/>
      </w:pPr>
      <w:r w:rsidRPr="00D654A7">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7D92F11" w14:textId="77777777" w:rsidR="00D30953" w:rsidRPr="00D654A7" w:rsidRDefault="00D30953" w:rsidP="000005F8">
      <w:pPr>
        <w:pStyle w:val="Nvel02"/>
      </w:pPr>
      <w:r w:rsidRPr="00D654A7">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31EF6157" w14:textId="77777777" w:rsidR="00D30953" w:rsidRPr="00D654A7" w:rsidRDefault="00D30953" w:rsidP="000005F8">
      <w:pPr>
        <w:pStyle w:val="Nvel02"/>
      </w:pPr>
      <w:r w:rsidRPr="00D654A7">
        <w:t>sociedade simples: inscrição do ato constitutivo no Registro Civil de Pessoas Jurídicas do local de sua sede, acompanhada de documento comprobatório de seus administradores;</w:t>
      </w:r>
    </w:p>
    <w:p w14:paraId="477608FE" w14:textId="77777777" w:rsidR="00D30953" w:rsidRPr="00D654A7" w:rsidRDefault="00D30953" w:rsidP="000005F8">
      <w:pPr>
        <w:pStyle w:val="Nvel02"/>
      </w:pPr>
      <w:r w:rsidRPr="00D654A7">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9" w:name="_Int_ySfCXwr4"/>
      <w:r w:rsidRPr="00D654A7">
        <w:t>Mercantis onde</w:t>
      </w:r>
      <w:bookmarkEnd w:id="19"/>
      <w:r w:rsidRPr="00D654A7">
        <w:t xml:space="preserve"> opera, com averbação no Registro onde tem sede a matriz;</w:t>
      </w:r>
    </w:p>
    <w:p w14:paraId="1643CF91" w14:textId="77777777" w:rsidR="00D30953" w:rsidRPr="00D654A7" w:rsidRDefault="00D30953" w:rsidP="000005F8">
      <w:pPr>
        <w:pStyle w:val="Nvel02"/>
      </w:pPr>
      <w:r w:rsidRPr="00D654A7">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27EB89B" w14:textId="77777777" w:rsidR="00D30953" w:rsidRPr="00D654A7" w:rsidRDefault="00D30953" w:rsidP="000005F8">
      <w:pPr>
        <w:pStyle w:val="Nvel2-Opcional"/>
        <w:rPr>
          <w:i w:val="0"/>
          <w:strike/>
        </w:rPr>
      </w:pPr>
      <w:r w:rsidRPr="00D654A7">
        <w:rPr>
          <w:i w:val="0"/>
          <w:strike/>
        </w:rPr>
        <w:t xml:space="preserve">Ato de autorização para o exercício da atividade de ............ (especificar a atividade contratada sujeita à autorização), expedido por ....... (especificar o órgão competente) nos termos do art. </w:t>
      </w:r>
      <w:proofErr w:type="gramStart"/>
      <w:r w:rsidRPr="00D654A7">
        <w:rPr>
          <w:i w:val="0"/>
          <w:strike/>
        </w:rPr>
        <w:t>.....</w:t>
      </w:r>
      <w:proofErr w:type="gramEnd"/>
      <w:r w:rsidRPr="00D654A7">
        <w:rPr>
          <w:i w:val="0"/>
          <w:strike/>
        </w:rPr>
        <w:t xml:space="preserve"> da (Lei/Decreto) n° ........</w:t>
      </w:r>
    </w:p>
    <w:p w14:paraId="127CDE5D" w14:textId="77777777" w:rsidR="00D30953" w:rsidRPr="00D654A7" w:rsidRDefault="00D30953" w:rsidP="000005F8">
      <w:pPr>
        <w:pStyle w:val="Nvel02"/>
      </w:pPr>
      <w:r w:rsidRPr="00D654A7">
        <w:t>Os documentos apresentados deverão estar acompanhados de todas as alterações ou da consolidação respectiva.</w:t>
      </w:r>
    </w:p>
    <w:p w14:paraId="5B6B5745" w14:textId="77777777" w:rsidR="00D30953" w:rsidRPr="00D654A7" w:rsidRDefault="00D30953" w:rsidP="000005F8">
      <w:pPr>
        <w:pStyle w:val="Nvel1-SemNumerao"/>
      </w:pPr>
      <w:r w:rsidRPr="00D654A7">
        <w:t>Habilitação fiscal, social e trabalhista</w:t>
      </w:r>
    </w:p>
    <w:p w14:paraId="3FFFE8D4" w14:textId="77777777" w:rsidR="00D30953" w:rsidRPr="00D654A7" w:rsidRDefault="00D30953" w:rsidP="000005F8">
      <w:pPr>
        <w:pStyle w:val="Nvel02"/>
      </w:pPr>
      <w:r w:rsidRPr="00D654A7">
        <w:lastRenderedPageBreak/>
        <w:t>Prova de inscrição no Cadastro Nacional de Pessoas Jurídicas ou no Cadastro de Pessoas Físicas, conforme o caso;</w:t>
      </w:r>
    </w:p>
    <w:p w14:paraId="5793E308" w14:textId="77777777" w:rsidR="00D30953" w:rsidRPr="00D654A7" w:rsidRDefault="00D30953" w:rsidP="000005F8">
      <w:pPr>
        <w:pStyle w:val="Nvel02"/>
      </w:pPr>
      <w:r w:rsidRPr="00D654A7">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F7997D3" w14:textId="77777777" w:rsidR="00D30953" w:rsidRPr="00D654A7" w:rsidRDefault="00D30953" w:rsidP="000005F8">
      <w:pPr>
        <w:pStyle w:val="Nvel02"/>
      </w:pPr>
      <w:r w:rsidRPr="00D654A7">
        <w:t>Prova de regularidade com o Fundo de Garantia do Tempo de Serviço (FGTS);</w:t>
      </w:r>
    </w:p>
    <w:p w14:paraId="56C26566" w14:textId="77777777" w:rsidR="00D30953" w:rsidRPr="00D654A7" w:rsidRDefault="00D30953" w:rsidP="000005F8">
      <w:pPr>
        <w:pStyle w:val="Nvel02"/>
      </w:pPr>
      <w:r w:rsidRPr="00D654A7">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B8DB88" w14:textId="77777777" w:rsidR="00D30953" w:rsidRPr="00D654A7" w:rsidRDefault="00D30953" w:rsidP="000005F8">
      <w:pPr>
        <w:pStyle w:val="Nvel02"/>
      </w:pPr>
      <w:r w:rsidRPr="00D654A7">
        <w:t>Prova de inscrição no cadastro de contribuintes Estadual ou Distrital relativo ao domicílio ou sede do fornecedor, pertinente ao seu ramo de atividade e compatível com o objeto contratual;</w:t>
      </w:r>
    </w:p>
    <w:p w14:paraId="20CAFCAD" w14:textId="77777777" w:rsidR="00D30953" w:rsidRPr="00D654A7" w:rsidRDefault="00D30953" w:rsidP="000005F8">
      <w:pPr>
        <w:pStyle w:val="Nvel02"/>
      </w:pPr>
      <w:r w:rsidRPr="00D654A7">
        <w:t>Prova de regularidade com a Fazenda Estadual ou Distrital do domicílio ou sede do fornecedor, relativa à atividade em cujo exercício contrata ou concorre;</w:t>
      </w:r>
    </w:p>
    <w:p w14:paraId="264C2D86" w14:textId="77777777" w:rsidR="00D30953" w:rsidRPr="00D654A7" w:rsidRDefault="00D30953" w:rsidP="000005F8">
      <w:pPr>
        <w:pStyle w:val="Nvel02"/>
      </w:pPr>
      <w:r w:rsidRPr="00D654A7">
        <w:t>Caso o fornecedor seja considerado isento dos tributos relacionados ao objeto contratual, deverá comprovar tal condição mediante a apresentação de declaração da Fazenda respectiva do seu domicílio ou sede, ou outra equivalente, na forma da lei.</w:t>
      </w:r>
    </w:p>
    <w:p w14:paraId="537B3BC1" w14:textId="77777777" w:rsidR="00D30953" w:rsidRPr="00D654A7" w:rsidRDefault="00D30953" w:rsidP="000005F8">
      <w:pPr>
        <w:pStyle w:val="Nvel02"/>
      </w:pPr>
      <w:bookmarkStart w:id="20" w:name="_Hlk121934117"/>
      <w:r w:rsidRPr="00D654A7">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9B03F4B" w14:textId="77777777" w:rsidR="00D30953" w:rsidRPr="00D654A7" w:rsidRDefault="00D30953" w:rsidP="000005F8">
      <w:pPr>
        <w:pStyle w:val="Nvel1-SemNumerao"/>
      </w:pPr>
      <w:r w:rsidRPr="00D654A7">
        <w:t>Qualificação Econômico-Financeira</w:t>
      </w:r>
    </w:p>
    <w:p w14:paraId="3978F477" w14:textId="77777777" w:rsidR="00D30953" w:rsidRPr="00D654A7" w:rsidRDefault="00D30953" w:rsidP="000005F8">
      <w:pPr>
        <w:pStyle w:val="Nvel02"/>
      </w:pPr>
      <w:r w:rsidRPr="00D654A7">
        <w:t>certidão negativa de insolvência civil expedida pelo distribuidor do domicílio ou sede do interessado, caso se trate de pessoa física, desde que admitida a sua participação na licitação/contratação, ou de sociedade simples;</w:t>
      </w:r>
    </w:p>
    <w:p w14:paraId="7047595C" w14:textId="77777777" w:rsidR="00D30953" w:rsidRPr="00D654A7" w:rsidRDefault="00D30953" w:rsidP="000005F8">
      <w:pPr>
        <w:pStyle w:val="Nvel02"/>
      </w:pPr>
      <w:r w:rsidRPr="00D654A7">
        <w:t>certidão negativa de falência expedida pelo distribuidor da sede do fornecedor;</w:t>
      </w:r>
    </w:p>
    <w:p w14:paraId="7C3C2058" w14:textId="54E7F8A1" w:rsidR="00D30953" w:rsidRPr="00D654A7" w:rsidRDefault="00D30953" w:rsidP="000005F8">
      <w:pPr>
        <w:pStyle w:val="Nvel02"/>
      </w:pPr>
      <w:bookmarkStart w:id="21" w:name="_Hlk190941228"/>
      <w:bookmarkStart w:id="22" w:name="_Hlk169694941"/>
      <w:bookmarkStart w:id="23" w:name="_Hlk170895502"/>
      <w:r w:rsidRPr="00D654A7">
        <w:t>balanço patrimonial, demonstração de resultado de exercício e demais demonstrações contábeis</w:t>
      </w:r>
      <w:r w:rsidR="00823CE5" w:rsidRPr="00D654A7">
        <w:t xml:space="preserve"> 2</w:t>
      </w:r>
      <w:r w:rsidRPr="00D654A7">
        <w:t xml:space="preserve"> </w:t>
      </w:r>
      <w:r w:rsidR="00823CE5" w:rsidRPr="00D654A7">
        <w:t>(</w:t>
      </w:r>
      <w:r w:rsidRPr="00D654A7">
        <w:t>dois últimos exercícios sociais</w:t>
      </w:r>
      <w:r w:rsidR="00823CE5" w:rsidRPr="00D654A7">
        <w:t>)</w:t>
      </w:r>
      <w:r w:rsidRPr="00D654A7">
        <w:t xml:space="preserve">, já exigíveis e apresentados na forma da lei, comprovando, índices de Liquidez Geral (LG), Liquidez Corrente (LC), e Solvência Geral (SG) superiores a 1 (um), obtidos por meio da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660709" w:rsidRPr="00D654A7" w14:paraId="2191BD0B" w14:textId="77777777" w:rsidTr="004F4BEF">
        <w:tc>
          <w:tcPr>
            <w:tcW w:w="2235" w:type="dxa"/>
            <w:vMerge w:val="restart"/>
            <w:vAlign w:val="center"/>
          </w:tcPr>
          <w:p w14:paraId="29B1CEF9" w14:textId="77777777" w:rsidR="00D30953" w:rsidRPr="00D654A7" w:rsidRDefault="00D30953" w:rsidP="000005F8">
            <w:pPr>
              <w:pStyle w:val="Nvel02"/>
              <w:numPr>
                <w:ilvl w:val="0"/>
                <w:numId w:val="0"/>
              </w:numPr>
            </w:pPr>
            <w:r w:rsidRPr="00D654A7">
              <w:t>LG =</w:t>
            </w:r>
          </w:p>
        </w:tc>
        <w:tc>
          <w:tcPr>
            <w:tcW w:w="4252" w:type="dxa"/>
            <w:tcBorders>
              <w:bottom w:val="single" w:sz="4" w:space="0" w:color="auto"/>
            </w:tcBorders>
            <w:vAlign w:val="bottom"/>
          </w:tcPr>
          <w:p w14:paraId="255DFBCD" w14:textId="77777777" w:rsidR="00D30953" w:rsidRPr="00D654A7" w:rsidRDefault="00D30953" w:rsidP="000005F8">
            <w:pPr>
              <w:pStyle w:val="Nvel02"/>
              <w:numPr>
                <w:ilvl w:val="0"/>
                <w:numId w:val="0"/>
              </w:numPr>
            </w:pPr>
            <w:r w:rsidRPr="00D654A7">
              <w:t>Ativo Circulante + Realizável a Longo Prazo</w:t>
            </w:r>
          </w:p>
        </w:tc>
      </w:tr>
      <w:tr w:rsidR="00D30953" w:rsidRPr="00D654A7" w14:paraId="35FEA69B" w14:textId="77777777" w:rsidTr="004F4BEF">
        <w:tc>
          <w:tcPr>
            <w:tcW w:w="2235" w:type="dxa"/>
            <w:vMerge/>
          </w:tcPr>
          <w:p w14:paraId="6F0E131A" w14:textId="77777777" w:rsidR="00D30953" w:rsidRPr="00D654A7" w:rsidRDefault="00D30953" w:rsidP="000005F8">
            <w:pPr>
              <w:pStyle w:val="Nvel02"/>
            </w:pPr>
          </w:p>
        </w:tc>
        <w:tc>
          <w:tcPr>
            <w:tcW w:w="4252" w:type="dxa"/>
            <w:tcBorders>
              <w:top w:val="single" w:sz="4" w:space="0" w:color="auto"/>
            </w:tcBorders>
          </w:tcPr>
          <w:p w14:paraId="09FFD0EC" w14:textId="77777777" w:rsidR="00D30953" w:rsidRPr="00D654A7" w:rsidRDefault="00D30953" w:rsidP="000005F8">
            <w:pPr>
              <w:pStyle w:val="Nvel02"/>
              <w:numPr>
                <w:ilvl w:val="0"/>
                <w:numId w:val="0"/>
              </w:numPr>
            </w:pPr>
            <w:r w:rsidRPr="00D654A7">
              <w:t>Passivo Circulante + Passivo Não Circulante</w:t>
            </w:r>
          </w:p>
        </w:tc>
      </w:tr>
    </w:tbl>
    <w:p w14:paraId="054A5CFB" w14:textId="77777777" w:rsidR="00D30953" w:rsidRPr="00D654A7" w:rsidRDefault="00D30953" w:rsidP="000005F8">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660709" w:rsidRPr="00D654A7" w14:paraId="570F385A" w14:textId="77777777" w:rsidTr="004F4BEF">
        <w:trPr>
          <w:cantSplit/>
        </w:trPr>
        <w:tc>
          <w:tcPr>
            <w:tcW w:w="2235" w:type="dxa"/>
            <w:vMerge w:val="restart"/>
            <w:vAlign w:val="center"/>
          </w:tcPr>
          <w:p w14:paraId="10DDC667" w14:textId="77777777" w:rsidR="00D30953" w:rsidRPr="00D654A7" w:rsidRDefault="00D30953" w:rsidP="000005F8">
            <w:pPr>
              <w:pStyle w:val="Nvel02"/>
              <w:numPr>
                <w:ilvl w:val="0"/>
                <w:numId w:val="0"/>
              </w:numPr>
            </w:pPr>
            <w:r w:rsidRPr="00D654A7">
              <w:t>SG =</w:t>
            </w:r>
          </w:p>
        </w:tc>
        <w:tc>
          <w:tcPr>
            <w:tcW w:w="4394" w:type="dxa"/>
            <w:tcBorders>
              <w:bottom w:val="single" w:sz="4" w:space="0" w:color="auto"/>
            </w:tcBorders>
            <w:vAlign w:val="bottom"/>
          </w:tcPr>
          <w:p w14:paraId="27112041" w14:textId="77777777" w:rsidR="00D30953" w:rsidRPr="00D654A7" w:rsidRDefault="00D30953" w:rsidP="000005F8">
            <w:pPr>
              <w:pStyle w:val="Nvel02"/>
              <w:numPr>
                <w:ilvl w:val="0"/>
                <w:numId w:val="0"/>
              </w:numPr>
            </w:pPr>
            <w:r w:rsidRPr="00D654A7">
              <w:t>Ativo Total</w:t>
            </w:r>
          </w:p>
        </w:tc>
      </w:tr>
      <w:tr w:rsidR="00D30953" w:rsidRPr="00D654A7" w14:paraId="38FBB360" w14:textId="77777777" w:rsidTr="004F4BEF">
        <w:trPr>
          <w:cantSplit/>
        </w:trPr>
        <w:tc>
          <w:tcPr>
            <w:tcW w:w="2235" w:type="dxa"/>
            <w:vMerge/>
          </w:tcPr>
          <w:p w14:paraId="7DF1AD42" w14:textId="77777777" w:rsidR="00D30953" w:rsidRPr="00D654A7" w:rsidRDefault="00D30953" w:rsidP="000005F8">
            <w:pPr>
              <w:pStyle w:val="Nvel02"/>
            </w:pPr>
          </w:p>
        </w:tc>
        <w:tc>
          <w:tcPr>
            <w:tcW w:w="4394" w:type="dxa"/>
            <w:tcBorders>
              <w:top w:val="single" w:sz="4" w:space="0" w:color="auto"/>
            </w:tcBorders>
          </w:tcPr>
          <w:p w14:paraId="3B90B1A4" w14:textId="77777777" w:rsidR="00D30953" w:rsidRPr="00D654A7" w:rsidRDefault="00D30953" w:rsidP="000005F8">
            <w:pPr>
              <w:pStyle w:val="Nvel02"/>
              <w:numPr>
                <w:ilvl w:val="0"/>
                <w:numId w:val="0"/>
              </w:numPr>
            </w:pPr>
            <w:r w:rsidRPr="00D654A7">
              <w:t>Passivo Circulante + Passivo Não Circulante</w:t>
            </w:r>
          </w:p>
        </w:tc>
      </w:tr>
    </w:tbl>
    <w:p w14:paraId="2B1D38B3" w14:textId="77777777" w:rsidR="00D30953" w:rsidRPr="00D654A7" w:rsidRDefault="00D30953" w:rsidP="000005F8">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660709" w:rsidRPr="00D654A7" w14:paraId="09A9785F" w14:textId="77777777" w:rsidTr="004F4BEF">
        <w:tc>
          <w:tcPr>
            <w:tcW w:w="2235" w:type="dxa"/>
            <w:vMerge w:val="restart"/>
            <w:vAlign w:val="center"/>
          </w:tcPr>
          <w:p w14:paraId="1B15082A" w14:textId="77777777" w:rsidR="00D30953" w:rsidRPr="00D654A7" w:rsidRDefault="00D30953" w:rsidP="000005F8">
            <w:pPr>
              <w:pStyle w:val="Nvel02"/>
              <w:numPr>
                <w:ilvl w:val="0"/>
                <w:numId w:val="0"/>
              </w:numPr>
            </w:pPr>
            <w:r w:rsidRPr="00D654A7">
              <w:t>LC =</w:t>
            </w:r>
          </w:p>
        </w:tc>
        <w:tc>
          <w:tcPr>
            <w:tcW w:w="2551" w:type="dxa"/>
            <w:tcBorders>
              <w:bottom w:val="single" w:sz="4" w:space="0" w:color="auto"/>
            </w:tcBorders>
            <w:vAlign w:val="bottom"/>
          </w:tcPr>
          <w:p w14:paraId="10E704A2" w14:textId="77777777" w:rsidR="00D30953" w:rsidRPr="00D654A7" w:rsidRDefault="00D30953" w:rsidP="000005F8">
            <w:pPr>
              <w:pStyle w:val="Nvel02"/>
              <w:numPr>
                <w:ilvl w:val="0"/>
                <w:numId w:val="0"/>
              </w:numPr>
            </w:pPr>
            <w:r w:rsidRPr="00D654A7">
              <w:t>Ativo Circulante</w:t>
            </w:r>
          </w:p>
        </w:tc>
      </w:tr>
      <w:tr w:rsidR="00660709" w:rsidRPr="00D654A7" w14:paraId="7DDBFE68" w14:textId="77777777" w:rsidTr="004F4BEF">
        <w:tc>
          <w:tcPr>
            <w:tcW w:w="2235" w:type="dxa"/>
            <w:vMerge/>
          </w:tcPr>
          <w:p w14:paraId="457B8CDC" w14:textId="77777777" w:rsidR="00D30953" w:rsidRPr="00D654A7" w:rsidRDefault="00D30953" w:rsidP="000005F8">
            <w:pPr>
              <w:pStyle w:val="Nvel02"/>
            </w:pPr>
          </w:p>
        </w:tc>
        <w:tc>
          <w:tcPr>
            <w:tcW w:w="2551" w:type="dxa"/>
            <w:tcBorders>
              <w:top w:val="single" w:sz="4" w:space="0" w:color="auto"/>
            </w:tcBorders>
          </w:tcPr>
          <w:p w14:paraId="2FD79E2D" w14:textId="77777777" w:rsidR="00D30953" w:rsidRPr="00D654A7" w:rsidRDefault="00D30953" w:rsidP="000005F8">
            <w:pPr>
              <w:pStyle w:val="Nvel02"/>
              <w:numPr>
                <w:ilvl w:val="0"/>
                <w:numId w:val="0"/>
              </w:numPr>
            </w:pPr>
            <w:r w:rsidRPr="00D654A7">
              <w:t>Passivo Circulante</w:t>
            </w:r>
          </w:p>
        </w:tc>
      </w:tr>
    </w:tbl>
    <w:bookmarkEnd w:id="21"/>
    <w:bookmarkEnd w:id="22"/>
    <w:p w14:paraId="266D1B73" w14:textId="77777777" w:rsidR="0044389D" w:rsidRPr="00D654A7" w:rsidRDefault="00D30953" w:rsidP="000005F8">
      <w:pPr>
        <w:pStyle w:val="Nvel02"/>
      </w:pPr>
      <w:r w:rsidRPr="00D654A7">
        <w:t xml:space="preserve">Caso a empresa interessada apresente resultado inferior ou igual a 1 (um) em qualquer dos índices de Liquidez Geral (LG), Solvência Geral (SG) e Liquidez Corrente (LC), </w:t>
      </w:r>
      <w:bookmarkStart w:id="24" w:name="_Hlk190941246"/>
      <w:r w:rsidR="0044389D" w:rsidRPr="00D654A7">
        <w:t>será exigido para fins de habilitação patrimônio líquido mínimo de 10% do valor total estimado da contratação.</w:t>
      </w:r>
    </w:p>
    <w:p w14:paraId="72DBCE4E" w14:textId="2E91B22C" w:rsidR="00D30953" w:rsidRPr="00D654A7" w:rsidRDefault="00D30953" w:rsidP="000005F8">
      <w:pPr>
        <w:pStyle w:val="Nvel02"/>
      </w:pPr>
      <w:r w:rsidRPr="00D654A7">
        <w:t xml:space="preserve">Os indicadores fixados acima deverão ser atingidos em cada um dos dois últimos exercícios sociais, sob pena de inabilitação; </w:t>
      </w:r>
    </w:p>
    <w:bookmarkEnd w:id="24"/>
    <w:p w14:paraId="75868317" w14:textId="77777777" w:rsidR="00D30953" w:rsidRPr="00D654A7" w:rsidRDefault="00D30953" w:rsidP="000005F8">
      <w:pPr>
        <w:pStyle w:val="Nvel02"/>
      </w:pPr>
      <w:r w:rsidRPr="00D654A7">
        <w:t>Os documentos referidos acima limitar-se-ão ao último exercício no caso de a pessoa jurídica ter sido constituída há menos de 2 (dois) anos;</w:t>
      </w:r>
    </w:p>
    <w:p w14:paraId="445FF3D4" w14:textId="77777777" w:rsidR="00D30953" w:rsidRPr="00D654A7" w:rsidRDefault="00D30953" w:rsidP="000005F8">
      <w:pPr>
        <w:pStyle w:val="Nvel02"/>
      </w:pPr>
      <w:r w:rsidRPr="00D654A7">
        <w:lastRenderedPageBreak/>
        <w:t xml:space="preserve">Os documentos referidos acima deverão ser exigidos com base no limite definido pela Receita Federal do Brasil para transmissão da Escrituração Contábil Digital - ECD ao </w:t>
      </w:r>
      <w:proofErr w:type="spellStart"/>
      <w:r w:rsidRPr="00D654A7">
        <w:t>Sped</w:t>
      </w:r>
      <w:proofErr w:type="spellEnd"/>
      <w:r w:rsidRPr="00D654A7">
        <w:t>.</w:t>
      </w:r>
    </w:p>
    <w:bookmarkEnd w:id="23"/>
    <w:p w14:paraId="3019EA34" w14:textId="77777777" w:rsidR="00D30953" w:rsidRPr="00D654A7" w:rsidRDefault="00D30953" w:rsidP="000005F8">
      <w:pPr>
        <w:pStyle w:val="Nvel02"/>
      </w:pPr>
      <w:r w:rsidRPr="00D654A7">
        <w:t>As empresas criadas no exercício financeiro da licitação/contratação deverão atender a todas as exigências da habilitação e poderão substituir os demonstrativos contábeis pelo balanço de abertura.</w:t>
      </w:r>
    </w:p>
    <w:p w14:paraId="6D3A8CBA" w14:textId="77777777" w:rsidR="00D30953" w:rsidRPr="00D654A7" w:rsidRDefault="00D30953" w:rsidP="000005F8">
      <w:pPr>
        <w:pStyle w:val="Nvel2-Opcional"/>
        <w:rPr>
          <w:i w:val="0"/>
        </w:rPr>
      </w:pPr>
      <w:r w:rsidRPr="00D654A7">
        <w:rPr>
          <w:i w:val="0"/>
        </w:rPr>
        <w:t>O atendimento dos índices econômicos previstos neste item deverá ser atestado mediante declaração assinada por profissional habilitado da área contábil, apresentada pelo fornecedor.</w:t>
      </w:r>
    </w:p>
    <w:p w14:paraId="7A35B27A" w14:textId="77777777" w:rsidR="00D30953" w:rsidRPr="00D654A7" w:rsidRDefault="00D30953" w:rsidP="000005F8">
      <w:pPr>
        <w:pStyle w:val="Nvel1-SemNumerao"/>
      </w:pPr>
      <w:r w:rsidRPr="00D654A7">
        <w:t>Qualificação Técnica</w:t>
      </w:r>
    </w:p>
    <w:p w14:paraId="790CFCB6" w14:textId="51E5B566" w:rsidR="00D30953" w:rsidRPr="00D654A7" w:rsidRDefault="00D30953" w:rsidP="000005F8">
      <w:pPr>
        <w:pStyle w:val="Nvel2-Opcional"/>
        <w:rPr>
          <w:i w:val="0"/>
        </w:rPr>
      </w:pPr>
      <w:r w:rsidRPr="00D654A7">
        <w:rPr>
          <w:i w:val="0"/>
        </w:rPr>
        <w:t xml:space="preserve">Registro ou inscrição da empresa na entidade profissional competente </w:t>
      </w:r>
      <w:r w:rsidRPr="00D654A7">
        <w:rPr>
          <w:b/>
          <w:bCs/>
          <w:i w:val="0"/>
          <w:strike/>
        </w:rPr>
        <w:t>.........(escrever por extenso, se for o caso</w:t>
      </w:r>
      <w:r w:rsidRPr="00D654A7">
        <w:rPr>
          <w:i w:val="0"/>
          <w:strike/>
        </w:rPr>
        <w:t>), em plena validade</w:t>
      </w:r>
      <w:r w:rsidR="001C56BE" w:rsidRPr="00D654A7">
        <w:rPr>
          <w:i w:val="0"/>
        </w:rPr>
        <w:t xml:space="preserve"> </w:t>
      </w:r>
      <w:r w:rsidR="007963DB" w:rsidRPr="00D654A7">
        <w:rPr>
          <w:i w:val="0"/>
        </w:rPr>
        <w:t>em situação regular e com validade vigente na data da apresentação dos documentos.</w:t>
      </w:r>
    </w:p>
    <w:p w14:paraId="0247BED8" w14:textId="77777777" w:rsidR="00D30953" w:rsidRPr="00D654A7" w:rsidRDefault="00D30953" w:rsidP="000005F8">
      <w:pPr>
        <w:pStyle w:val="Nvel3-Opcional"/>
        <w:rPr>
          <w:rFonts w:cs="Arial"/>
          <w:i w:val="0"/>
          <w:strike/>
          <w:color w:val="000000" w:themeColor="text1"/>
          <w:szCs w:val="20"/>
        </w:rPr>
      </w:pPr>
      <w:bookmarkStart w:id="25" w:name="_Hlk171010459"/>
      <w:r w:rsidRPr="00D654A7">
        <w:rPr>
          <w:rFonts w:cs="Arial"/>
          <w:i w:val="0"/>
          <w:strike/>
          <w:color w:val="000000" w:themeColor="text1"/>
          <w:szCs w:val="20"/>
        </w:rPr>
        <w:t>Sociedades empresárias estrangeiras atenderão à exigência por meio da apresentação, no momento da assinatura do contrato ou do aceite de instrumento equivalente, da solicitação de registro perante a entidade profissional competente no Brasil.</w:t>
      </w:r>
    </w:p>
    <w:p w14:paraId="03D8C6B0" w14:textId="58EFE525" w:rsidR="0066745E" w:rsidRPr="00D654A7" w:rsidRDefault="0066745E" w:rsidP="000005F8">
      <w:pPr>
        <w:pStyle w:val="Nvel3-Opcional"/>
        <w:rPr>
          <w:rFonts w:cs="Arial"/>
          <w:i w:val="0"/>
          <w:color w:val="000000" w:themeColor="text1"/>
          <w:szCs w:val="20"/>
        </w:rPr>
      </w:pPr>
      <w:r w:rsidRPr="00D654A7">
        <w:rPr>
          <w:rFonts w:cs="Arial"/>
          <w:i w:val="0"/>
          <w:color w:val="000000" w:themeColor="text1"/>
          <w:szCs w:val="20"/>
        </w:rPr>
        <w:t>No caso de sociedades empresárias estrangeiras, o atendimento a essa exigência dar-se-á mediante a apresentação, no momento da assinatura do contrato ou do aceite de instrumento equivalente, do comprovante de solicitação de registro perante a entidade profissional competente no Brasil.</w:t>
      </w:r>
    </w:p>
    <w:p w14:paraId="1571072A" w14:textId="77777777" w:rsidR="00D30953" w:rsidRPr="00D654A7" w:rsidRDefault="00D30953" w:rsidP="000005F8">
      <w:pPr>
        <w:pStyle w:val="Nvel2-Opcional"/>
        <w:rPr>
          <w:i w:val="0"/>
          <w:strike/>
        </w:rPr>
      </w:pPr>
      <w:bookmarkStart w:id="26" w:name="_Hlk171013756"/>
      <w:bookmarkEnd w:id="25"/>
      <w:r w:rsidRPr="00D654A7">
        <w:rPr>
          <w:i w:val="0"/>
          <w:strike/>
        </w:rPr>
        <w:t>Comprovação de aptidão para o fornecimento de bens similares, de complexidade tecnológica e operacional equivalente ou superior à do objeto desta contratação, ou do item pertinente, por meio da apresentação de certidões ou atestados emitidos por pessoas jurídicas de direito público ou privado, ou pelo conselho profissional competente, quando for o caso.</w:t>
      </w:r>
    </w:p>
    <w:p w14:paraId="63D5AD30" w14:textId="7A3F857D" w:rsidR="00F02F8D" w:rsidRPr="00D654A7" w:rsidRDefault="006433F6" w:rsidP="000005F8">
      <w:pPr>
        <w:pStyle w:val="Nvel2-Opcional"/>
        <w:rPr>
          <w:i w:val="0"/>
        </w:rPr>
      </w:pPr>
      <w:r w:rsidRPr="00D654A7">
        <w:rPr>
          <w:i w:val="0"/>
        </w:rPr>
        <w:t>Comprovação de aptidão técnica para o fornecimento de bens com características similares e grau de complexidade tecnológica e operacional equivalente ou superior ao objeto desta contratação, por meio da apresentação de atestados de capacidade técnica emitidos por pessoas jurídicas de direito público ou privado, ou, quando cabível, pelo respectivo conselho profissional.</w:t>
      </w:r>
    </w:p>
    <w:p w14:paraId="2C2C8D8F"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Para fins da comprovação de que trata este subitem, os atestados deverão dizer respeito a contratos executados com as seguintes características mínimas:</w:t>
      </w:r>
    </w:p>
    <w:p w14:paraId="443F7360" w14:textId="7B822E86" w:rsidR="00D30953" w:rsidRPr="00D654A7" w:rsidRDefault="002E2EE9" w:rsidP="000005F8">
      <w:pPr>
        <w:pStyle w:val="Nvel4-R"/>
        <w:rPr>
          <w:color w:val="000000" w:themeColor="text1"/>
        </w:rPr>
      </w:pPr>
      <w:r w:rsidRPr="00D654A7">
        <w:rPr>
          <w:color w:val="000000" w:themeColor="text1"/>
        </w:rPr>
        <w:t>Objeto compatível com os itens licitados</w:t>
      </w:r>
      <w:r w:rsidR="00D30953" w:rsidRPr="00D654A7">
        <w:rPr>
          <w:color w:val="000000" w:themeColor="text1"/>
        </w:rPr>
        <w:t>;</w:t>
      </w:r>
    </w:p>
    <w:p w14:paraId="513A0E34" w14:textId="34B22513" w:rsidR="00D30953" w:rsidRPr="00D654A7" w:rsidRDefault="002E2EE9" w:rsidP="000005F8">
      <w:pPr>
        <w:pStyle w:val="Nvel4-R"/>
        <w:rPr>
          <w:color w:val="000000" w:themeColor="text1"/>
        </w:rPr>
      </w:pPr>
      <w:r w:rsidRPr="00D654A7">
        <w:rPr>
          <w:color w:val="000000" w:themeColor="text1"/>
        </w:rPr>
        <w:t>Quantitativo mínimo equivalente ao exigido no Termo de Referência;</w:t>
      </w:r>
      <w:r w:rsidR="00D30953" w:rsidRPr="00D654A7">
        <w:rPr>
          <w:color w:val="000000" w:themeColor="text1"/>
        </w:rPr>
        <w:t xml:space="preserve"> e</w:t>
      </w:r>
    </w:p>
    <w:p w14:paraId="3B3FC30C" w14:textId="49E68D04" w:rsidR="00D30953" w:rsidRPr="00D654A7" w:rsidRDefault="002E2EE9" w:rsidP="000005F8">
      <w:pPr>
        <w:pStyle w:val="Nvel4-R"/>
        <w:rPr>
          <w:color w:val="000000" w:themeColor="text1"/>
        </w:rPr>
      </w:pPr>
      <w:r w:rsidRPr="00D654A7">
        <w:rPr>
          <w:color w:val="000000" w:themeColor="text1"/>
        </w:rPr>
        <w:t>Execução satisfatória do objeto, devidamente reconhecida pela contratante emitente do atestado</w:t>
      </w:r>
    </w:p>
    <w:p w14:paraId="182A7B41"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Serão admitidos, para fins de comprovação de quantitativo mínimo exigido, a apresentação e o somatório de diferentes atestados relativos a contratos executados de forma concomitante.</w:t>
      </w:r>
    </w:p>
    <w:p w14:paraId="30C72290"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Os atestados de capacidade técnica poderão ser apresentados em nome da matriz ou da filial do fornecedor.</w:t>
      </w:r>
    </w:p>
    <w:p w14:paraId="6285BFC2" w14:textId="77777777" w:rsidR="00D30953" w:rsidRPr="00D654A7" w:rsidRDefault="00D30953" w:rsidP="000005F8">
      <w:pPr>
        <w:pStyle w:val="Nvel3-Opcional"/>
        <w:rPr>
          <w:rFonts w:cs="Arial"/>
          <w:i w:val="0"/>
          <w:color w:val="000000" w:themeColor="text1"/>
          <w:szCs w:val="20"/>
        </w:rPr>
      </w:pPr>
      <w:r w:rsidRPr="00D654A7">
        <w:rPr>
          <w:rFonts w:cs="Arial"/>
          <w:i w:val="0"/>
          <w:color w:val="000000" w:themeColor="text1"/>
          <w:szCs w:val="20"/>
        </w:rPr>
        <w:t>O fornecedor disponibilizará todas as informações necessárias à comprovação da legitimidade dos atestados, apresentando, quando solicitado pela Administração, cópia do contrato que deu suporte à contratação, endereço atual do Contratante e local em que foi executado o objeto contratado, dentre outros documentos.</w:t>
      </w:r>
    </w:p>
    <w:p w14:paraId="64EC46F4" w14:textId="1525A6B9" w:rsidR="005612C0" w:rsidRPr="00520A63" w:rsidRDefault="00D30953" w:rsidP="00520A63">
      <w:pPr>
        <w:pStyle w:val="Nvel2-Opcional"/>
        <w:rPr>
          <w:i w:val="0"/>
          <w:strike/>
        </w:rPr>
      </w:pPr>
      <w:r w:rsidRPr="00D654A7">
        <w:rPr>
          <w:i w:val="0"/>
          <w:strike/>
        </w:rPr>
        <w:t>Prova de atendimento aos requisitos ........, previstos na lei ............: .</w:t>
      </w:r>
      <w:r w:rsidR="00DE31AA" w:rsidRPr="00D654A7">
        <w:rPr>
          <w:i w:val="0"/>
          <w:strike/>
        </w:rPr>
        <w:t xml:space="preserve"> </w:t>
      </w:r>
      <w:r w:rsidR="00DE31AA" w:rsidRPr="00D654A7">
        <w:rPr>
          <w:i w:val="0"/>
        </w:rPr>
        <w:t xml:space="preserve">Comprovação de atendimento aos requisitos de habilitação jurídica, regularidade fiscal e trabalhista, qualificação econômico-financeira e qualificação técnica, conforme previsto nos </w:t>
      </w:r>
      <w:proofErr w:type="spellStart"/>
      <w:r w:rsidR="00DE31AA" w:rsidRPr="00D654A7">
        <w:rPr>
          <w:i w:val="0"/>
        </w:rPr>
        <w:t>arts</w:t>
      </w:r>
      <w:proofErr w:type="spellEnd"/>
      <w:r w:rsidR="00DE31AA" w:rsidRPr="00D654A7">
        <w:rPr>
          <w:i w:val="0"/>
        </w:rPr>
        <w:t>. 67 a 70 da Lei nº 14.133, de 1º de abril de 2021.</w:t>
      </w:r>
    </w:p>
    <w:p w14:paraId="39199731" w14:textId="77777777" w:rsidR="005612C0" w:rsidRPr="00823F32" w:rsidRDefault="005612C0" w:rsidP="005612C0">
      <w:pPr>
        <w:pStyle w:val="Nvel2-Opcional"/>
        <w:rPr>
          <w:i w:val="0"/>
          <w:color w:val="auto"/>
        </w:rPr>
      </w:pPr>
      <w:r w:rsidRPr="00823F32">
        <w:rPr>
          <w:i w:val="0"/>
          <w:color w:val="auto"/>
        </w:rPr>
        <w:t>O fornecedor deverá apresentar os seguintes documentos para habilitação técnica:</w:t>
      </w:r>
    </w:p>
    <w:p w14:paraId="25CA0D77" w14:textId="77777777" w:rsidR="005612C0" w:rsidRPr="00823F32" w:rsidRDefault="005612C0" w:rsidP="005612C0">
      <w:pPr>
        <w:pStyle w:val="Nivel3"/>
        <w:rPr>
          <w:rFonts w:cs="Arial"/>
          <w:szCs w:val="20"/>
        </w:rPr>
      </w:pPr>
      <w:r w:rsidRPr="00823F32">
        <w:rPr>
          <w:rFonts w:cs="Arial"/>
          <w:szCs w:val="20"/>
        </w:rPr>
        <w:t>Atestado (s) em nome do fornecedor, fornecidos por pessoa jurídica de direito público ou privado, descrevendo os fornecimentos /serviços de forma a permitir a comprovação da experiência do licitante na execução de serviços/fornecimentos similares ao objeto da licitação na quantidade mínima de 50% (cinquenta por cento) do total do quantitativo referente ao item de equipamento em que o fornecedor se sagrou campeão.</w:t>
      </w:r>
    </w:p>
    <w:p w14:paraId="53735FD4" w14:textId="77777777" w:rsidR="005612C0" w:rsidRPr="00823F32" w:rsidRDefault="005612C0" w:rsidP="005612C0">
      <w:pPr>
        <w:pStyle w:val="Nivel3"/>
        <w:rPr>
          <w:rFonts w:cs="Arial"/>
          <w:szCs w:val="20"/>
        </w:rPr>
      </w:pPr>
      <w:r w:rsidRPr="00823F32">
        <w:rPr>
          <w:rFonts w:cs="Arial"/>
          <w:szCs w:val="20"/>
        </w:rPr>
        <w:t>Será admitida, para fins de comprovação de quantitativo mínimo, a apresentação e o somatório de diferentes atestados executados de forma concomitante.</w:t>
      </w:r>
    </w:p>
    <w:p w14:paraId="0C301A71" w14:textId="77777777" w:rsidR="005612C0" w:rsidRPr="00823F32" w:rsidRDefault="005612C0" w:rsidP="005612C0">
      <w:pPr>
        <w:pStyle w:val="Nivel3"/>
        <w:rPr>
          <w:rFonts w:cs="Arial"/>
          <w:szCs w:val="20"/>
        </w:rPr>
      </w:pPr>
      <w:r w:rsidRPr="00823F32">
        <w:rPr>
          <w:rFonts w:cs="Arial"/>
          <w:szCs w:val="2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C730D09" w14:textId="77777777" w:rsidR="005612C0" w:rsidRPr="00823F32" w:rsidRDefault="005612C0" w:rsidP="005612C0">
      <w:pPr>
        <w:pStyle w:val="Nivel3"/>
        <w:rPr>
          <w:rFonts w:cs="Arial"/>
          <w:szCs w:val="20"/>
        </w:rPr>
      </w:pPr>
      <w:r w:rsidRPr="00823F32">
        <w:rPr>
          <w:rFonts w:cs="Arial"/>
          <w:szCs w:val="20"/>
        </w:rPr>
        <w:lastRenderedPageBreak/>
        <w:t>O fornecedor deverá apresentar catálogos, desenhos e dados, ou descrição detalhada, sobre forma de literatura, demonstrando as principais características construtivas e operacionais dos equipamentos objeto desta licitação, e compreenderá no mínimo o seguinte:</w:t>
      </w:r>
    </w:p>
    <w:p w14:paraId="54C7DDA5" w14:textId="77777777" w:rsidR="005612C0" w:rsidRPr="00823F32" w:rsidRDefault="005612C0" w:rsidP="005612C0">
      <w:pPr>
        <w:pStyle w:val="Nvel4-R"/>
        <w:rPr>
          <w:color w:val="auto"/>
        </w:rPr>
      </w:pPr>
      <w:r w:rsidRPr="00823F32">
        <w:rPr>
          <w:color w:val="auto"/>
        </w:rPr>
        <w:t>Uma descrição detalhada das principais características técnicas e do desempenho dos bens, inclusive lista básica dos componentes com os respectivos fabricantes;</w:t>
      </w:r>
    </w:p>
    <w:p w14:paraId="128EF8CF" w14:textId="77777777" w:rsidR="005612C0" w:rsidRPr="00823F32" w:rsidRDefault="005612C0" w:rsidP="005612C0">
      <w:pPr>
        <w:pStyle w:val="Nvel4-R"/>
        <w:rPr>
          <w:color w:val="auto"/>
        </w:rPr>
      </w:pPr>
      <w:r w:rsidRPr="00823F32">
        <w:rPr>
          <w:color w:val="auto"/>
        </w:rPr>
        <w:t>No caso da apresentação de catálogos de toda a linha de produtos do licitante, deve ser indicado claramente, quais os bens que constituem o objeto da proposta.</w:t>
      </w:r>
    </w:p>
    <w:p w14:paraId="11EBC5F7" w14:textId="77777777" w:rsidR="005612C0" w:rsidRPr="00823F32" w:rsidRDefault="005612C0" w:rsidP="005612C0">
      <w:pPr>
        <w:pStyle w:val="Nivel3"/>
        <w:rPr>
          <w:rFonts w:cs="Arial"/>
          <w:i/>
          <w:iCs/>
          <w:szCs w:val="20"/>
        </w:rPr>
      </w:pPr>
      <w:r w:rsidRPr="00823F32">
        <w:rPr>
          <w:rFonts w:cs="Arial"/>
          <w:szCs w:val="20"/>
        </w:rPr>
        <w:t xml:space="preserve"> No caso de revendedor ou distribuidor, o licitante deverá apresentar declaração do fabricante que o declare ser distribuidor autorizado pelo fornecimento de peças para manutenção, além do suporte técnico, durante todo o período contratual, de acordo com as condições exigidas pelo edital de licitação e seus respectivos anexos, das quais tem perfeito conhecimento, sem qualquer ônus adicional para o MIDR, de forma que assegure a execução do contrato.</w:t>
      </w:r>
    </w:p>
    <w:bookmarkEnd w:id="26"/>
    <w:p w14:paraId="4EEE2ABD" w14:textId="77777777" w:rsidR="00D30953" w:rsidRPr="00D654A7" w:rsidRDefault="00D30953" w:rsidP="000005F8">
      <w:pPr>
        <w:pStyle w:val="Nvel1-SemNumerao"/>
      </w:pPr>
      <w:r w:rsidRPr="00D654A7">
        <w:t>Disposições gerais sobre habilitação</w:t>
      </w:r>
    </w:p>
    <w:p w14:paraId="21EA85A7" w14:textId="77777777" w:rsidR="00D30953" w:rsidRPr="00D654A7" w:rsidRDefault="00D30953" w:rsidP="000005F8">
      <w:pPr>
        <w:pStyle w:val="Nvel02"/>
      </w:pPr>
      <w:r w:rsidRPr="00D654A7">
        <w:t>Quando permitida a participação de empresas estrangeiras que não funcionem no País, as exigências de habilitação serão atendidas mediante documentos equivalentes, inicialmente apresentados em tradução livre.</w:t>
      </w:r>
    </w:p>
    <w:p w14:paraId="3D162E36" w14:textId="77777777" w:rsidR="00D30953" w:rsidRPr="00D654A7" w:rsidRDefault="00D30953" w:rsidP="000005F8">
      <w:pPr>
        <w:pStyle w:val="Nvel02"/>
      </w:pPr>
      <w:r w:rsidRPr="00D654A7">
        <w:t xml:space="preserve">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D654A7">
        <w:t>consularizados</w:t>
      </w:r>
      <w:proofErr w:type="spellEnd"/>
      <w:r w:rsidRPr="00D654A7">
        <w:t xml:space="preserve"> pelos respectivos consulados ou embaixadas.</w:t>
      </w:r>
    </w:p>
    <w:p w14:paraId="16F79F97" w14:textId="77777777" w:rsidR="00D30953" w:rsidRPr="00D654A7" w:rsidRDefault="00D30953" w:rsidP="000005F8">
      <w:pPr>
        <w:pStyle w:val="Nvel02"/>
      </w:pPr>
      <w:r w:rsidRPr="00D654A7">
        <w:t>Não serão aceitos documentos de habilitação com indicação de CNPJ/CPF diferentes, salvo aqueles legalmente permitidos.</w:t>
      </w:r>
    </w:p>
    <w:p w14:paraId="34B232C2" w14:textId="77777777" w:rsidR="00D30953" w:rsidRPr="00D654A7" w:rsidRDefault="00D30953" w:rsidP="000005F8">
      <w:pPr>
        <w:pStyle w:val="Nvel02"/>
      </w:pPr>
      <w:r w:rsidRPr="00D654A7">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3351FA38" w14:textId="77777777" w:rsidR="00D30953" w:rsidRPr="00D654A7" w:rsidRDefault="00D30953" w:rsidP="000005F8">
      <w:pPr>
        <w:pStyle w:val="Nvel02"/>
      </w:pPr>
      <w:r w:rsidRPr="00D654A7">
        <w:t>Serão aceitos registros de CNPJ de fornecedor matriz e filial com diferenças de números de documentos pertinentes ao CND e ao CRF/FGTS, quando for comprovada a centralização do recolhimento dessas contribuições.</w:t>
      </w:r>
    </w:p>
    <w:bookmarkEnd w:id="1"/>
    <w:p w14:paraId="30F929FA" w14:textId="208D95A0" w:rsidR="00141D66" w:rsidRPr="00D654A7" w:rsidRDefault="00D30953" w:rsidP="000005F8">
      <w:pPr>
        <w:pStyle w:val="Nivel01"/>
        <w:rPr>
          <w:iCs w:val="0"/>
          <w:color w:val="000000" w:themeColor="text1"/>
        </w:rPr>
      </w:pPr>
      <w:r w:rsidRPr="00D654A7">
        <w:rPr>
          <w:iCs w:val="0"/>
          <w:color w:val="000000" w:themeColor="text1"/>
        </w:rPr>
        <w:t>ESTIMATIVAS DO VALOR DA CONTRATAÇÃO</w:t>
      </w:r>
    </w:p>
    <w:p w14:paraId="2CA2C0D9" w14:textId="6D0A581F" w:rsidR="00141D66" w:rsidRPr="00D654A7" w:rsidRDefault="008A03EC" w:rsidP="000005F8">
      <w:pPr>
        <w:pStyle w:val="Nvel2-Opcional"/>
        <w:rPr>
          <w:bCs/>
          <w:i w:val="0"/>
          <w:strike/>
        </w:rPr>
      </w:pPr>
      <w:r w:rsidRPr="00D654A7">
        <w:rPr>
          <w:bCs/>
          <w:i w:val="0"/>
        </w:rPr>
        <w:t>O valor de referência da presente contratação foi estabelecido com base em pesquisa de preços realizada exclusivamente no Portal de Compras do Governo Federal (</w:t>
      </w:r>
      <w:proofErr w:type="spellStart"/>
      <w:r w:rsidRPr="00D654A7">
        <w:rPr>
          <w:bCs/>
          <w:i w:val="0"/>
        </w:rPr>
        <w:t>ComprasGov</w:t>
      </w:r>
      <w:proofErr w:type="spellEnd"/>
      <w:r w:rsidRPr="00D654A7">
        <w:rPr>
          <w:bCs/>
          <w:i w:val="0"/>
        </w:rPr>
        <w:t>), conforme diretrizes da Instrução Normativa SEGES/ME nº 65, de 7 de julho de 2021, especialmente nos termos do inciso I do art. 5º. Esse procedimento assegura a conformidade metodológica, a rastreabilidade dos dados e a observância das boas práticas de planejamento de compras públicas.</w:t>
      </w:r>
    </w:p>
    <w:p w14:paraId="6826B9EB" w14:textId="1C6D3275" w:rsidR="001B275C" w:rsidRPr="00D654A7" w:rsidRDefault="001B275C" w:rsidP="000005F8">
      <w:pPr>
        <w:pStyle w:val="Nvel2-Opcional"/>
        <w:rPr>
          <w:bCs/>
          <w:i w:val="0"/>
        </w:rPr>
      </w:pPr>
      <w:r w:rsidRPr="00D654A7">
        <w:rPr>
          <w:bCs/>
          <w:i w:val="0"/>
        </w:rPr>
        <w:t>Para definição dos valores estimados, foram considerados os dados disponíveis no painel de preços, organizados por item e região. Os preços foram tratados estatisticamente com base na média e na mediana dos valores registrados, sendo desconsiderados aqueles identificados como inexequíveis, inconsistentes ou significativamente superior à média de mercado, conforme previsto na norma vigente.</w:t>
      </w:r>
    </w:p>
    <w:p w14:paraId="77928A99" w14:textId="609B429D" w:rsidR="008A03EC" w:rsidRPr="00D654A7" w:rsidRDefault="001B275C" w:rsidP="000005F8">
      <w:pPr>
        <w:pStyle w:val="Nvel2-Opcional"/>
        <w:rPr>
          <w:bCs/>
          <w:i w:val="0"/>
        </w:rPr>
      </w:pPr>
      <w:r w:rsidRPr="00D654A7">
        <w:rPr>
          <w:bCs/>
          <w:i w:val="0"/>
        </w:rPr>
        <w:t>A análise dos valores coletados levou em conta as condições comerciais praticadas no portal, abrangendo critérios como prazos de entrega, abrangência territorial, modalidades logísticas, garantias ofertadas e aspectos técnicos compatíveis com o objeto da contratação. Os registros consolidados estão organizados em planilha comparativa, acompanhada de análise crítica que embasa esta estimativa, devidamente anexada aos autos.</w:t>
      </w:r>
    </w:p>
    <w:p w14:paraId="18905A9F" w14:textId="16A6DA4E" w:rsidR="001B275C" w:rsidRPr="00D654A7" w:rsidRDefault="001B275C" w:rsidP="000005F8">
      <w:pPr>
        <w:pStyle w:val="Nvel2-Opcional"/>
        <w:rPr>
          <w:bCs/>
          <w:i w:val="0"/>
          <w:strike/>
        </w:rPr>
      </w:pPr>
      <w:r w:rsidRPr="00D654A7">
        <w:rPr>
          <w:bCs/>
          <w:i w:val="0"/>
        </w:rPr>
        <w:t xml:space="preserve">O valor total estimado da contratação é de aproximadamente R$ 2 bilhões de reais, correspondente à somatória dos itens previstos </w:t>
      </w:r>
      <w:r w:rsidR="00C538D3" w:rsidRPr="00D654A7">
        <w:rPr>
          <w:bCs/>
          <w:i w:val="0"/>
        </w:rPr>
        <w:t>no</w:t>
      </w:r>
      <w:r w:rsidRPr="00D654A7">
        <w:rPr>
          <w:bCs/>
          <w:i w:val="0"/>
        </w:rPr>
        <w:t xml:space="preserve"> Estudo Técnico Preliminar. Destaca-se que, conforme planejamento a ser especificado em anexo complementar, esse montante poderá ser desdobrado por grupos temáticos e áreas geográficas, a fim de viabilizar a adequada execução da política pública e a priorização regional das demandas por categoria de equipamento</w:t>
      </w:r>
      <w:r w:rsidRPr="00D654A7">
        <w:rPr>
          <w:i w:val="0"/>
        </w:rPr>
        <w:t>.</w:t>
      </w:r>
    </w:p>
    <w:p w14:paraId="6E0BC278" w14:textId="72B1DE1C" w:rsidR="00D30953" w:rsidRPr="00D654A7" w:rsidRDefault="00D30953" w:rsidP="000005F8">
      <w:pPr>
        <w:pStyle w:val="Nvel2-Opcional"/>
        <w:rPr>
          <w:b/>
          <w:i w:val="0"/>
          <w:strike/>
        </w:rPr>
      </w:pPr>
      <w:r w:rsidRPr="00D654A7">
        <w:rPr>
          <w:i w:val="0"/>
          <w:strike/>
        </w:rPr>
        <w:t>O custo estimado total da contratação, que corresponde ao valor máximo aceitável, é de R$... (por extenso), conforme custos unitários apostos na [</w:t>
      </w:r>
      <w:r w:rsidRPr="00D654A7">
        <w:rPr>
          <w:b/>
          <w:bCs/>
          <w:i w:val="0"/>
          <w:strike/>
        </w:rPr>
        <w:t xml:space="preserve">tabela contida no item </w:t>
      </w:r>
      <w:r w:rsidRPr="00D654A7">
        <w:rPr>
          <w:b/>
          <w:bCs/>
          <w:i w:val="0"/>
          <w:strike/>
        </w:rPr>
        <w:fldChar w:fldCharType="begin"/>
      </w:r>
      <w:r w:rsidRPr="00D654A7">
        <w:rPr>
          <w:b/>
          <w:bCs/>
          <w:i w:val="0"/>
          <w:strike/>
        </w:rPr>
        <w:instrText xml:space="preserve"> REF _Ref172096041 \r \h  \* MERGEFORMAT </w:instrText>
      </w:r>
      <w:r w:rsidRPr="00D654A7">
        <w:rPr>
          <w:b/>
          <w:bCs/>
          <w:i w:val="0"/>
          <w:strike/>
        </w:rPr>
      </w:r>
      <w:r w:rsidRPr="00D654A7">
        <w:rPr>
          <w:b/>
          <w:bCs/>
          <w:i w:val="0"/>
          <w:strike/>
        </w:rPr>
        <w:fldChar w:fldCharType="separate"/>
      </w:r>
      <w:r w:rsidRPr="00D654A7">
        <w:rPr>
          <w:b/>
          <w:bCs/>
          <w:i w:val="0"/>
          <w:strike/>
        </w:rPr>
        <w:t>1.1</w:t>
      </w:r>
      <w:r w:rsidRPr="00D654A7">
        <w:rPr>
          <w:b/>
          <w:bCs/>
          <w:i w:val="0"/>
          <w:strike/>
        </w:rPr>
        <w:fldChar w:fldCharType="end"/>
      </w:r>
      <w:r w:rsidRPr="00D654A7">
        <w:rPr>
          <w:b/>
          <w:bCs/>
          <w:i w:val="0"/>
          <w:strike/>
        </w:rPr>
        <w:t xml:space="preserve"> acima</w:t>
      </w:r>
      <w:r w:rsidRPr="00D654A7">
        <w:rPr>
          <w:i w:val="0"/>
          <w:strike/>
        </w:rPr>
        <w:t xml:space="preserve">] </w:t>
      </w:r>
      <w:r w:rsidRPr="00D654A7">
        <w:rPr>
          <w:b/>
          <w:bCs/>
          <w:i w:val="0"/>
          <w:strike/>
        </w:rPr>
        <w:t>OU</w:t>
      </w:r>
      <w:r w:rsidRPr="00D654A7">
        <w:rPr>
          <w:i w:val="0"/>
          <w:strike/>
        </w:rPr>
        <w:t xml:space="preserve"> [</w:t>
      </w:r>
      <w:r w:rsidRPr="00D654A7">
        <w:rPr>
          <w:b/>
          <w:bCs/>
          <w:i w:val="0"/>
          <w:strike/>
        </w:rPr>
        <w:t>em anexo</w:t>
      </w:r>
      <w:r w:rsidRPr="00D654A7">
        <w:rPr>
          <w:i w:val="0"/>
          <w:strike/>
        </w:rPr>
        <w:t>].</w:t>
      </w:r>
    </w:p>
    <w:p w14:paraId="5430774B" w14:textId="77777777" w:rsidR="00D30953" w:rsidRPr="00D654A7" w:rsidRDefault="00D30953" w:rsidP="000005F8">
      <w:pPr>
        <w:pStyle w:val="Nvel2-Opcional"/>
        <w:rPr>
          <w:i w:val="0"/>
          <w:strike/>
        </w:rPr>
      </w:pPr>
      <w:r w:rsidRPr="00D654A7">
        <w:rPr>
          <w:i w:val="0"/>
          <w:strike/>
        </w:rPr>
        <w:t>O valor de referência para aplicação do maior desconto corresponde a R$</w:t>
      </w:r>
      <w:proofErr w:type="gramStart"/>
      <w:r w:rsidRPr="00D654A7">
        <w:rPr>
          <w:i w:val="0"/>
          <w:strike/>
        </w:rPr>
        <w:t>.....</w:t>
      </w:r>
      <w:proofErr w:type="gramEnd"/>
    </w:p>
    <w:p w14:paraId="625D6245" w14:textId="77777777" w:rsidR="00D30953" w:rsidRPr="00D654A7" w:rsidRDefault="00D30953" w:rsidP="000005F8">
      <w:pPr>
        <w:pStyle w:val="ou"/>
        <w:spacing w:line="276" w:lineRule="auto"/>
        <w:rPr>
          <w:color w:val="000000" w:themeColor="text1"/>
        </w:rPr>
      </w:pPr>
      <w:r w:rsidRPr="00D654A7">
        <w:rPr>
          <w:color w:val="000000" w:themeColor="text1"/>
        </w:rPr>
        <w:t>OU</w:t>
      </w:r>
    </w:p>
    <w:p w14:paraId="338FCBBB" w14:textId="77777777" w:rsidR="00D30953" w:rsidRPr="00D654A7" w:rsidRDefault="00D30953" w:rsidP="000005F8">
      <w:pPr>
        <w:pStyle w:val="Nvel2-Opcional"/>
        <w:rPr>
          <w:i w:val="0"/>
          <w:strike/>
        </w:rPr>
      </w:pPr>
      <w:r w:rsidRPr="00D654A7">
        <w:rPr>
          <w:i w:val="0"/>
          <w:strike/>
        </w:rPr>
        <w:lastRenderedPageBreak/>
        <w:t xml:space="preserve">O custo estimado da contratação possui caráter sigiloso e será tornado público apenas e imediatamente após o julgamento das propostas. </w:t>
      </w:r>
    </w:p>
    <w:p w14:paraId="2E879688" w14:textId="77777777" w:rsidR="00D30953" w:rsidRPr="00D654A7" w:rsidRDefault="00D30953" w:rsidP="000005F8">
      <w:pPr>
        <w:pStyle w:val="Nvel3-Opcional"/>
        <w:rPr>
          <w:rFonts w:cs="Arial"/>
          <w:i w:val="0"/>
          <w:strike/>
          <w:color w:val="000000" w:themeColor="text1"/>
          <w:szCs w:val="20"/>
        </w:rPr>
      </w:pPr>
      <w:bookmarkStart w:id="27" w:name="_Hlk190941484"/>
      <w:r w:rsidRPr="00D654A7">
        <w:rPr>
          <w:rFonts w:cs="Arial"/>
          <w:i w:val="0"/>
          <w:strike/>
          <w:color w:val="000000" w:themeColor="text1"/>
          <w:szCs w:val="20"/>
        </w:rPr>
        <w:t>Quando as propostas permanecerem com preços acima do orçamento estimado, o custo estimado da contratação será tornado público após a fase de lances.</w:t>
      </w:r>
    </w:p>
    <w:bookmarkEnd w:id="27"/>
    <w:p w14:paraId="22A6B1D4" w14:textId="77777777" w:rsidR="00D30953" w:rsidRPr="00D654A7" w:rsidRDefault="00D30953" w:rsidP="000005F8">
      <w:pPr>
        <w:pStyle w:val="Nvel2-Opcional"/>
        <w:rPr>
          <w:i w:val="0"/>
          <w:strike/>
        </w:rPr>
      </w:pPr>
      <w:r w:rsidRPr="00D654A7">
        <w:rPr>
          <w:i w:val="0"/>
          <w:strike/>
        </w:rPr>
        <w:t>A estimativa de custo levou em consideração o risco envolvido na contratação e sua alocação entre Contratante e Contratado, conforme especificado na matriz de risco constante do Contrato.</w:t>
      </w:r>
    </w:p>
    <w:p w14:paraId="7000E45C" w14:textId="77777777" w:rsidR="00D30953" w:rsidRPr="00D654A7" w:rsidRDefault="00D30953" w:rsidP="000005F8">
      <w:pPr>
        <w:pStyle w:val="Nvel2-Opcional"/>
        <w:rPr>
          <w:i w:val="0"/>
          <w:strike/>
        </w:rPr>
      </w:pPr>
      <w:r w:rsidRPr="00D654A7">
        <w:rPr>
          <w:i w:val="0"/>
          <w:strike/>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D458F29" w14:textId="77777777" w:rsidR="00D30953" w:rsidRPr="00D654A7" w:rsidRDefault="00D30953" w:rsidP="000005F8">
      <w:pPr>
        <w:pStyle w:val="Nvel3-Opcional"/>
        <w:rPr>
          <w:rFonts w:cs="Arial"/>
          <w:i w:val="0"/>
          <w:strike/>
          <w:color w:val="000000" w:themeColor="text1"/>
          <w:szCs w:val="20"/>
        </w:rPr>
      </w:pPr>
      <w:r w:rsidRPr="00D654A7">
        <w:rPr>
          <w:rFonts w:cs="Arial"/>
          <w:i w:val="0"/>
          <w:strike/>
          <w:color w:val="000000" w:themeColor="text1"/>
          <w:szCs w:val="20"/>
        </w:rPr>
        <w:t>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654A7">
        <w:rPr>
          <w:rFonts w:cs="Arial"/>
          <w:b/>
          <w:i w:val="0"/>
          <w:strike/>
          <w:color w:val="000000" w:themeColor="text1"/>
          <w:szCs w:val="20"/>
        </w:rPr>
        <w:t>t</w:t>
      </w:r>
      <w:r w:rsidRPr="00D654A7">
        <w:rPr>
          <w:rFonts w:cs="Arial"/>
          <w:i w:val="0"/>
          <w:strike/>
          <w:color w:val="000000" w:themeColor="text1"/>
          <w:szCs w:val="20"/>
        </w:rPr>
        <w:t xml:space="preserve"> do art. 124 da Lei nº 14.133, de 2021;</w:t>
      </w:r>
    </w:p>
    <w:p w14:paraId="20920DE9" w14:textId="77777777" w:rsidR="00D30953" w:rsidRPr="00D654A7" w:rsidRDefault="00D30953" w:rsidP="000005F8">
      <w:pPr>
        <w:pStyle w:val="Nivel3"/>
        <w:rPr>
          <w:rFonts w:cs="Arial"/>
          <w:strike/>
          <w:color w:val="000000" w:themeColor="text1"/>
          <w:szCs w:val="20"/>
        </w:rPr>
      </w:pPr>
      <w:r w:rsidRPr="00D654A7">
        <w:rPr>
          <w:rFonts w:cs="Arial"/>
          <w:strike/>
          <w:color w:val="000000" w:themeColor="text1"/>
          <w:szCs w:val="20"/>
        </w:rPr>
        <w:t>em caso de criação, alteração ou extinção de quaisquer tributos ou encargos legais ou superveniência de disposições legais, com comprovada repercussão sobre os preços registrados;</w:t>
      </w:r>
    </w:p>
    <w:p w14:paraId="1E2C5A6B" w14:textId="77777777" w:rsidR="00D30953" w:rsidRPr="00D654A7" w:rsidRDefault="00D30953" w:rsidP="000005F8">
      <w:pPr>
        <w:pStyle w:val="Nivel3"/>
        <w:rPr>
          <w:rFonts w:cs="Arial"/>
          <w:strike/>
          <w:color w:val="000000" w:themeColor="text1"/>
          <w:szCs w:val="20"/>
        </w:rPr>
      </w:pPr>
      <w:r w:rsidRPr="00D654A7">
        <w:rPr>
          <w:rFonts w:cs="Arial"/>
          <w:strike/>
          <w:color w:val="000000" w:themeColor="text1"/>
          <w:szCs w:val="20"/>
        </w:rPr>
        <w:t>serão reajustados os preços registrados, respeitada a contagem da anualidade e o índice previsto para a contratação; ou</w:t>
      </w:r>
    </w:p>
    <w:p w14:paraId="26958C3F" w14:textId="77777777" w:rsidR="00D30953" w:rsidRPr="00D654A7" w:rsidRDefault="00D30953" w:rsidP="000005F8">
      <w:pPr>
        <w:pStyle w:val="Nivel3"/>
        <w:rPr>
          <w:rFonts w:cs="Arial"/>
          <w:strike/>
          <w:color w:val="000000" w:themeColor="text1"/>
          <w:szCs w:val="20"/>
        </w:rPr>
      </w:pPr>
      <w:r w:rsidRPr="00D654A7">
        <w:rPr>
          <w:rFonts w:cs="Arial"/>
          <w:strike/>
          <w:color w:val="000000" w:themeColor="text1"/>
          <w:szCs w:val="20"/>
        </w:rPr>
        <w:t>poderão ser repactuados, a pedido do interessado, conforme critérios definidos para a contratação.</w:t>
      </w:r>
    </w:p>
    <w:p w14:paraId="52320A67" w14:textId="77777777" w:rsidR="00D30953" w:rsidRPr="00D654A7" w:rsidRDefault="00D30953" w:rsidP="000005F8">
      <w:pPr>
        <w:pStyle w:val="Nivel01"/>
        <w:rPr>
          <w:iCs w:val="0"/>
          <w:color w:val="000000" w:themeColor="text1"/>
        </w:rPr>
      </w:pPr>
      <w:r w:rsidRPr="00D654A7">
        <w:rPr>
          <w:iCs w:val="0"/>
          <w:color w:val="000000" w:themeColor="text1"/>
        </w:rPr>
        <w:t>ADEQUAÇÃO ORÇAMENTÁRIA</w:t>
      </w:r>
    </w:p>
    <w:p w14:paraId="64C5F020" w14:textId="77777777" w:rsidR="00D30953" w:rsidRPr="00D654A7" w:rsidRDefault="00D30953" w:rsidP="000005F8">
      <w:pPr>
        <w:pStyle w:val="Nvel2-Opcional"/>
        <w:rPr>
          <w:i w:val="0"/>
        </w:rPr>
      </w:pPr>
      <w:r w:rsidRPr="00D654A7">
        <w:rPr>
          <w:i w:val="0"/>
        </w:rPr>
        <w:t>As despesas decorrentes da presente contratação correrão à conta de recursos específicos consignados no Orçamento Geral da União.</w:t>
      </w:r>
    </w:p>
    <w:p w14:paraId="1899EC3F" w14:textId="77777777" w:rsidR="00D30953" w:rsidRPr="00D654A7" w:rsidRDefault="00D30953" w:rsidP="000005F8">
      <w:pPr>
        <w:pStyle w:val="Nvel2-Opcional"/>
        <w:rPr>
          <w:i w:val="0"/>
          <w:strike/>
        </w:rPr>
      </w:pPr>
      <w:r w:rsidRPr="00D654A7">
        <w:rPr>
          <w:i w:val="0"/>
          <w:strike/>
        </w:rPr>
        <w:t>A contratação será atendida pela seguinte dotação:</w:t>
      </w:r>
    </w:p>
    <w:p w14:paraId="6408E096" w14:textId="77777777" w:rsidR="00D30953" w:rsidRPr="00D654A7" w:rsidRDefault="00D30953" w:rsidP="000005F8">
      <w:pPr>
        <w:pStyle w:val="PargrafodaLista"/>
        <w:numPr>
          <w:ilvl w:val="0"/>
          <w:numId w:val="11"/>
        </w:numPr>
        <w:spacing w:before="120" w:after="120" w:line="276" w:lineRule="auto"/>
        <w:ind w:left="284" w:hanging="9"/>
        <w:jc w:val="both"/>
        <w:rPr>
          <w:rFonts w:ascii="Arial" w:hAnsi="Arial" w:cs="Arial"/>
          <w:strike/>
          <w:color w:val="000000" w:themeColor="text1"/>
          <w:sz w:val="20"/>
          <w:szCs w:val="20"/>
        </w:rPr>
      </w:pPr>
      <w:r w:rsidRPr="00D654A7">
        <w:rPr>
          <w:rFonts w:ascii="Arial" w:hAnsi="Arial" w:cs="Arial"/>
          <w:strike/>
          <w:color w:val="000000" w:themeColor="text1"/>
          <w:sz w:val="20"/>
          <w:szCs w:val="20"/>
        </w:rPr>
        <w:t>Gestão/</w:t>
      </w:r>
      <w:r w:rsidRPr="00D654A7">
        <w:rPr>
          <w:rFonts w:ascii="Arial" w:eastAsia="Arial" w:hAnsi="Arial" w:cs="Arial"/>
          <w:strike/>
          <w:color w:val="000000" w:themeColor="text1"/>
          <w:sz w:val="20"/>
          <w:szCs w:val="20"/>
        </w:rPr>
        <w:t>u</w:t>
      </w:r>
      <w:r w:rsidRPr="00D654A7">
        <w:rPr>
          <w:rFonts w:ascii="Arial" w:hAnsi="Arial" w:cs="Arial"/>
          <w:strike/>
          <w:color w:val="000000" w:themeColor="text1"/>
          <w:sz w:val="20"/>
          <w:szCs w:val="20"/>
        </w:rPr>
        <w:t>nidade: [...];</w:t>
      </w:r>
    </w:p>
    <w:p w14:paraId="439CC112" w14:textId="77777777" w:rsidR="00D30953" w:rsidRPr="00D654A7" w:rsidRDefault="00D30953" w:rsidP="000005F8">
      <w:pPr>
        <w:pStyle w:val="PargrafodaLista"/>
        <w:numPr>
          <w:ilvl w:val="0"/>
          <w:numId w:val="11"/>
        </w:numPr>
        <w:spacing w:before="120" w:after="120" w:line="276" w:lineRule="auto"/>
        <w:ind w:left="284" w:firstLine="0"/>
        <w:jc w:val="both"/>
        <w:rPr>
          <w:rFonts w:ascii="Arial" w:hAnsi="Arial" w:cs="Arial"/>
          <w:strike/>
          <w:color w:val="000000" w:themeColor="text1"/>
          <w:sz w:val="20"/>
          <w:szCs w:val="20"/>
        </w:rPr>
      </w:pPr>
      <w:r w:rsidRPr="00D654A7">
        <w:rPr>
          <w:rFonts w:ascii="Arial" w:hAnsi="Arial" w:cs="Arial"/>
          <w:strike/>
          <w:color w:val="000000" w:themeColor="text1"/>
          <w:sz w:val="20"/>
          <w:szCs w:val="20"/>
        </w:rPr>
        <w:t xml:space="preserve">Fonte de </w:t>
      </w:r>
      <w:r w:rsidRPr="00D654A7">
        <w:rPr>
          <w:rFonts w:ascii="Arial" w:eastAsia="Arial" w:hAnsi="Arial" w:cs="Arial"/>
          <w:strike/>
          <w:color w:val="000000" w:themeColor="text1"/>
          <w:sz w:val="20"/>
          <w:szCs w:val="20"/>
        </w:rPr>
        <w:t>r</w:t>
      </w:r>
      <w:r w:rsidRPr="00D654A7">
        <w:rPr>
          <w:rFonts w:ascii="Arial" w:hAnsi="Arial" w:cs="Arial"/>
          <w:strike/>
          <w:color w:val="000000" w:themeColor="text1"/>
          <w:sz w:val="20"/>
          <w:szCs w:val="20"/>
        </w:rPr>
        <w:t>ecursos: [...];</w:t>
      </w:r>
    </w:p>
    <w:p w14:paraId="6FA79C90" w14:textId="77777777" w:rsidR="00D30953" w:rsidRPr="00D654A7" w:rsidRDefault="00D30953" w:rsidP="000005F8">
      <w:pPr>
        <w:pStyle w:val="PargrafodaLista"/>
        <w:numPr>
          <w:ilvl w:val="0"/>
          <w:numId w:val="11"/>
        </w:numPr>
        <w:spacing w:before="120" w:after="120" w:line="276" w:lineRule="auto"/>
        <w:ind w:left="284" w:firstLine="0"/>
        <w:jc w:val="both"/>
        <w:rPr>
          <w:rFonts w:ascii="Arial" w:hAnsi="Arial" w:cs="Arial"/>
          <w:strike/>
          <w:color w:val="000000" w:themeColor="text1"/>
          <w:sz w:val="20"/>
          <w:szCs w:val="20"/>
        </w:rPr>
      </w:pPr>
      <w:r w:rsidRPr="00D654A7">
        <w:rPr>
          <w:rFonts w:ascii="Arial" w:hAnsi="Arial" w:cs="Arial"/>
          <w:strike/>
          <w:color w:val="000000" w:themeColor="text1"/>
          <w:sz w:val="20"/>
          <w:szCs w:val="20"/>
        </w:rPr>
        <w:t xml:space="preserve">Programa de </w:t>
      </w:r>
      <w:r w:rsidRPr="00D654A7">
        <w:rPr>
          <w:rFonts w:ascii="Arial" w:eastAsia="Arial" w:hAnsi="Arial" w:cs="Arial"/>
          <w:strike/>
          <w:color w:val="000000" w:themeColor="text1"/>
          <w:sz w:val="20"/>
          <w:szCs w:val="20"/>
        </w:rPr>
        <w:t>t</w:t>
      </w:r>
      <w:r w:rsidRPr="00D654A7">
        <w:rPr>
          <w:rFonts w:ascii="Arial" w:hAnsi="Arial" w:cs="Arial"/>
          <w:strike/>
          <w:color w:val="000000" w:themeColor="text1"/>
          <w:sz w:val="20"/>
          <w:szCs w:val="20"/>
        </w:rPr>
        <w:t>rabalho: [...];</w:t>
      </w:r>
    </w:p>
    <w:p w14:paraId="0C2E3607" w14:textId="77777777" w:rsidR="00D30953" w:rsidRPr="00D654A7" w:rsidRDefault="00D30953" w:rsidP="000005F8">
      <w:pPr>
        <w:pStyle w:val="PargrafodaLista"/>
        <w:numPr>
          <w:ilvl w:val="0"/>
          <w:numId w:val="11"/>
        </w:numPr>
        <w:spacing w:before="120" w:after="120" w:line="276" w:lineRule="auto"/>
        <w:ind w:left="284" w:firstLine="0"/>
        <w:jc w:val="both"/>
        <w:rPr>
          <w:rFonts w:ascii="Arial" w:eastAsia="Arial" w:hAnsi="Arial" w:cs="Arial"/>
          <w:strike/>
          <w:color w:val="000000" w:themeColor="text1"/>
          <w:sz w:val="20"/>
          <w:szCs w:val="20"/>
        </w:rPr>
      </w:pPr>
      <w:r w:rsidRPr="00D654A7">
        <w:rPr>
          <w:rFonts w:ascii="Arial" w:hAnsi="Arial" w:cs="Arial"/>
          <w:strike/>
          <w:color w:val="000000" w:themeColor="text1"/>
          <w:sz w:val="20"/>
          <w:szCs w:val="20"/>
        </w:rPr>
        <w:t xml:space="preserve">Elemento de </w:t>
      </w:r>
      <w:r w:rsidRPr="00D654A7">
        <w:rPr>
          <w:rFonts w:ascii="Arial" w:eastAsia="Arial" w:hAnsi="Arial" w:cs="Arial"/>
          <w:strike/>
          <w:color w:val="000000" w:themeColor="text1"/>
          <w:sz w:val="20"/>
          <w:szCs w:val="20"/>
        </w:rPr>
        <w:t>d</w:t>
      </w:r>
      <w:r w:rsidRPr="00D654A7">
        <w:rPr>
          <w:rFonts w:ascii="Arial" w:hAnsi="Arial" w:cs="Arial"/>
          <w:strike/>
          <w:color w:val="000000" w:themeColor="text1"/>
          <w:sz w:val="20"/>
          <w:szCs w:val="20"/>
        </w:rPr>
        <w:t>espesa: [...];</w:t>
      </w:r>
      <w:r w:rsidRPr="00D654A7">
        <w:rPr>
          <w:rFonts w:ascii="Arial" w:eastAsia="Arial" w:hAnsi="Arial" w:cs="Arial"/>
          <w:strike/>
          <w:color w:val="000000" w:themeColor="text1"/>
          <w:sz w:val="20"/>
          <w:szCs w:val="20"/>
        </w:rPr>
        <w:t xml:space="preserve"> </w:t>
      </w:r>
      <w:r w:rsidRPr="00D654A7">
        <w:rPr>
          <w:rFonts w:ascii="Arial" w:hAnsi="Arial" w:cs="Arial"/>
          <w:strike/>
          <w:color w:val="000000" w:themeColor="text1"/>
          <w:sz w:val="20"/>
          <w:szCs w:val="20"/>
        </w:rPr>
        <w:t>e</w:t>
      </w:r>
    </w:p>
    <w:p w14:paraId="63DB6BCE" w14:textId="77777777" w:rsidR="00D30953" w:rsidRPr="00D654A7" w:rsidRDefault="00D30953" w:rsidP="000005F8">
      <w:pPr>
        <w:pStyle w:val="PargrafodaLista"/>
        <w:numPr>
          <w:ilvl w:val="0"/>
          <w:numId w:val="11"/>
        </w:numPr>
        <w:spacing w:before="120" w:after="120" w:line="276" w:lineRule="auto"/>
        <w:ind w:left="284" w:firstLine="0"/>
        <w:jc w:val="both"/>
        <w:rPr>
          <w:rFonts w:ascii="Arial" w:eastAsia="MS Mincho" w:hAnsi="Arial" w:cs="Arial"/>
          <w:strike/>
          <w:color w:val="000000" w:themeColor="text1"/>
          <w:sz w:val="20"/>
          <w:szCs w:val="20"/>
        </w:rPr>
      </w:pPr>
      <w:r w:rsidRPr="00D654A7">
        <w:rPr>
          <w:rFonts w:ascii="Arial" w:hAnsi="Arial" w:cs="Arial"/>
          <w:strike/>
          <w:color w:val="000000" w:themeColor="text1"/>
          <w:sz w:val="20"/>
          <w:szCs w:val="20"/>
        </w:rPr>
        <w:t xml:space="preserve">Plano </w:t>
      </w:r>
      <w:r w:rsidRPr="00D654A7">
        <w:rPr>
          <w:rFonts w:ascii="Arial" w:eastAsia="Arial" w:hAnsi="Arial" w:cs="Arial"/>
          <w:strike/>
          <w:color w:val="000000" w:themeColor="text1"/>
          <w:sz w:val="20"/>
          <w:szCs w:val="20"/>
        </w:rPr>
        <w:t>interno: [...].</w:t>
      </w:r>
    </w:p>
    <w:p w14:paraId="73C39FB0" w14:textId="77777777" w:rsidR="00D30953" w:rsidRPr="00D654A7" w:rsidRDefault="00D30953" w:rsidP="000005F8">
      <w:pPr>
        <w:pStyle w:val="Nvel2-Opcional"/>
        <w:rPr>
          <w:i w:val="0"/>
          <w:strike/>
        </w:rPr>
      </w:pPr>
      <w:r w:rsidRPr="00D654A7">
        <w:rPr>
          <w:i w:val="0"/>
          <w:strike/>
        </w:rPr>
        <w:t>A dotação relativa aos exercícios financeiros subsequentes será indicada após aprovação da Lei Orçamentária respectiva e liberação dos créditos correspondentes, mediante apostilamento.</w:t>
      </w:r>
    </w:p>
    <w:p w14:paraId="32D22BAF" w14:textId="77777777" w:rsidR="00D30953" w:rsidRPr="00D654A7" w:rsidRDefault="00D30953" w:rsidP="000005F8">
      <w:pPr>
        <w:pStyle w:val="Nvel1-SemNum"/>
        <w:rPr>
          <w:color w:val="000000" w:themeColor="text1"/>
        </w:rPr>
      </w:pPr>
      <w:r w:rsidRPr="00D654A7">
        <w:rPr>
          <w:color w:val="000000" w:themeColor="text1"/>
        </w:rPr>
        <w:t>OU</w:t>
      </w:r>
    </w:p>
    <w:p w14:paraId="43E29F15" w14:textId="77777777" w:rsidR="00D30953" w:rsidRPr="00D654A7" w:rsidRDefault="00D30953" w:rsidP="000005F8">
      <w:pPr>
        <w:pStyle w:val="Nvel2-Opcional"/>
        <w:rPr>
          <w:i w:val="0"/>
        </w:rPr>
      </w:pPr>
      <w:r w:rsidRPr="00D654A7">
        <w:rPr>
          <w:i w:val="0"/>
        </w:rPr>
        <w:t>A indicação da dotação orçamentária fica postergada para o momento da assinatura do contrato ou instrumento equivalente.</w:t>
      </w:r>
    </w:p>
    <w:p w14:paraId="67FDBF8B" w14:textId="77777777" w:rsidR="00D30953" w:rsidRPr="00D654A7" w:rsidRDefault="00D30953" w:rsidP="000005F8">
      <w:pPr>
        <w:pStyle w:val="Nivel01"/>
        <w:rPr>
          <w:iCs w:val="0"/>
          <w:color w:val="000000" w:themeColor="text1"/>
        </w:rPr>
      </w:pPr>
      <w:r w:rsidRPr="00D654A7">
        <w:rPr>
          <w:iCs w:val="0"/>
          <w:color w:val="000000" w:themeColor="text1"/>
        </w:rPr>
        <w:t>DISPOSIÇÕES FINAIS</w:t>
      </w:r>
    </w:p>
    <w:p w14:paraId="0CAA2C50" w14:textId="34E4A640" w:rsidR="00D30953" w:rsidRPr="00D654A7" w:rsidRDefault="00D30953" w:rsidP="000005F8">
      <w:pPr>
        <w:pStyle w:val="Nvel02"/>
        <w:rPr>
          <w:strike/>
        </w:rPr>
      </w:pPr>
      <w:r w:rsidRPr="00D654A7">
        <w:t>As informações contidas neste Termo de Referência não são classificadas como sigilosas</w:t>
      </w:r>
      <w:r w:rsidR="005B40F2" w:rsidRPr="00D654A7">
        <w:t>, conforme estabelecido na Lei de Acesso à Informação (LAI), Lei nº 12.527 de 2011, declara-se que o conteúdo deste Termo de Referência é de natureza pública.</w:t>
      </w:r>
      <w:r w:rsidR="00BB5BDE" w:rsidRPr="00D654A7">
        <w:t xml:space="preserve"> </w:t>
      </w:r>
      <w:r w:rsidRPr="00D654A7">
        <w:rPr>
          <w:strike/>
        </w:rPr>
        <w:t>exceto o custo estimado da contratação, que possui caráter sigiloso até o julgamento das propostas.</w:t>
      </w:r>
    </w:p>
    <w:p w14:paraId="7772B35B" w14:textId="77777777" w:rsidR="00D30953" w:rsidRPr="00D654A7" w:rsidRDefault="00D30953" w:rsidP="000005F8">
      <w:pPr>
        <w:pStyle w:val="Nvel2-Opcional"/>
        <w:numPr>
          <w:ilvl w:val="0"/>
          <w:numId w:val="0"/>
        </w:numPr>
        <w:ind w:left="709"/>
        <w:rPr>
          <w:i w:val="0"/>
          <w:strike/>
        </w:rPr>
      </w:pPr>
      <w:r w:rsidRPr="00D654A7">
        <w:rPr>
          <w:i w:val="0"/>
          <w:strike/>
        </w:rPr>
        <w:t>[Local], [dia] de [mês] de [ano].</w:t>
      </w:r>
    </w:p>
    <w:p w14:paraId="683D8B59" w14:textId="77777777" w:rsidR="00D30953" w:rsidRPr="00D654A7" w:rsidRDefault="00D30953" w:rsidP="000005F8">
      <w:pPr>
        <w:spacing w:afterLines="120" w:after="288" w:line="276" w:lineRule="auto"/>
        <w:ind w:firstLine="709"/>
        <w:jc w:val="center"/>
        <w:rPr>
          <w:rFonts w:ascii="Arial" w:eastAsia="Arial" w:hAnsi="Arial" w:cs="Arial"/>
          <w:color w:val="000000" w:themeColor="text1"/>
          <w:sz w:val="20"/>
          <w:szCs w:val="20"/>
        </w:rPr>
      </w:pPr>
      <w:r w:rsidRPr="00D654A7">
        <w:rPr>
          <w:rFonts w:ascii="Arial" w:eastAsia="Arial" w:hAnsi="Arial" w:cs="Arial"/>
          <w:strike/>
          <w:color w:val="000000" w:themeColor="text1"/>
          <w:sz w:val="20"/>
          <w:szCs w:val="20"/>
        </w:rPr>
        <w:t>Identificação e assinatura do servidor (ou equipe) responsável</w:t>
      </w:r>
      <w:r w:rsidRPr="00D654A7">
        <w:rPr>
          <w:rFonts w:ascii="Arial" w:eastAsia="Arial" w:hAnsi="Arial" w:cs="Arial"/>
          <w:color w:val="000000" w:themeColor="text1"/>
          <w:sz w:val="20"/>
          <w:szCs w:val="20"/>
        </w:rPr>
        <w:br w:type="page"/>
      </w:r>
    </w:p>
    <w:p w14:paraId="7800915F" w14:textId="77777777" w:rsidR="00D77A72" w:rsidRDefault="00D77A72" w:rsidP="00D77A72">
      <w:pPr>
        <w:spacing w:line="276" w:lineRule="auto"/>
        <w:jc w:val="center"/>
        <w:outlineLvl w:val="0"/>
        <w:rPr>
          <w:rFonts w:ascii="Arial" w:hAnsi="Arial" w:cs="Arial"/>
          <w:b/>
          <w:sz w:val="20"/>
          <w:szCs w:val="20"/>
        </w:rPr>
      </w:pPr>
      <w:r w:rsidRPr="00D77A72">
        <w:rPr>
          <w:rFonts w:ascii="Arial" w:hAnsi="Arial" w:cs="Arial"/>
          <w:b/>
          <w:sz w:val="20"/>
          <w:szCs w:val="20"/>
        </w:rPr>
        <w:lastRenderedPageBreak/>
        <w:t>Lista de Anexos</w:t>
      </w:r>
    </w:p>
    <w:p w14:paraId="01A7CEF7" w14:textId="3A22AF86" w:rsidR="00D77A72" w:rsidRPr="00D77A72" w:rsidRDefault="00D77A72" w:rsidP="00D77A72">
      <w:pPr>
        <w:spacing w:line="276" w:lineRule="auto"/>
        <w:jc w:val="both"/>
        <w:outlineLvl w:val="0"/>
        <w:rPr>
          <w:rFonts w:ascii="Arial" w:hAnsi="Arial" w:cs="Arial"/>
          <w:sz w:val="20"/>
          <w:szCs w:val="20"/>
        </w:rPr>
      </w:pPr>
    </w:p>
    <w:p w14:paraId="3D1F9335" w14:textId="751B094B" w:rsidR="00D77A72" w:rsidRPr="00D77A72" w:rsidRDefault="00D77A72" w:rsidP="00D77A72">
      <w:pPr>
        <w:spacing w:line="276" w:lineRule="auto"/>
        <w:jc w:val="center"/>
        <w:outlineLvl w:val="0"/>
        <w:rPr>
          <w:rFonts w:ascii="Arial" w:hAnsi="Arial" w:cs="Arial"/>
          <w:b/>
          <w:sz w:val="20"/>
          <w:szCs w:val="20"/>
        </w:rPr>
      </w:pPr>
      <w:r w:rsidRPr="00D77A72">
        <w:rPr>
          <w:rFonts w:ascii="Arial" w:hAnsi="Arial" w:cs="Arial"/>
          <w:b/>
          <w:sz w:val="20"/>
          <w:szCs w:val="20"/>
        </w:rPr>
        <w:t xml:space="preserve">Anexo I - </w:t>
      </w:r>
      <w:r>
        <w:rPr>
          <w:rFonts w:ascii="Arial" w:hAnsi="Arial" w:cs="Arial"/>
          <w:b/>
          <w:sz w:val="20"/>
          <w:szCs w:val="20"/>
        </w:rPr>
        <w:t xml:space="preserve"> Estudo Técnico Preliminar</w:t>
      </w:r>
    </w:p>
    <w:p w14:paraId="7F5F23AA" w14:textId="1D0B8C4A" w:rsidR="00D77A72" w:rsidRPr="00D77A72" w:rsidRDefault="00D77A72" w:rsidP="00D77A72">
      <w:pPr>
        <w:spacing w:line="276" w:lineRule="auto"/>
        <w:jc w:val="center"/>
        <w:outlineLvl w:val="0"/>
        <w:rPr>
          <w:rFonts w:ascii="Arial" w:hAnsi="Arial" w:cs="Arial"/>
          <w:b/>
          <w:sz w:val="20"/>
          <w:szCs w:val="20"/>
        </w:rPr>
      </w:pPr>
      <w:r w:rsidRPr="00D77A72">
        <w:rPr>
          <w:rFonts w:ascii="Arial" w:hAnsi="Arial" w:cs="Arial"/>
          <w:b/>
          <w:sz w:val="20"/>
          <w:szCs w:val="20"/>
        </w:rPr>
        <w:t xml:space="preserve">Anexo II </w:t>
      </w:r>
      <w:r>
        <w:rPr>
          <w:rFonts w:ascii="Arial" w:hAnsi="Arial" w:cs="Arial"/>
          <w:b/>
          <w:sz w:val="20"/>
          <w:szCs w:val="20"/>
        </w:rPr>
        <w:t>–</w:t>
      </w:r>
      <w:r w:rsidRPr="00D77A72">
        <w:rPr>
          <w:rFonts w:ascii="Arial" w:hAnsi="Arial" w:cs="Arial"/>
          <w:b/>
          <w:sz w:val="20"/>
          <w:szCs w:val="20"/>
        </w:rPr>
        <w:t xml:space="preserve"> </w:t>
      </w:r>
      <w:r>
        <w:rPr>
          <w:rFonts w:ascii="Arial" w:hAnsi="Arial" w:cs="Arial"/>
          <w:b/>
          <w:sz w:val="20"/>
          <w:szCs w:val="20"/>
        </w:rPr>
        <w:t>Especificações Técnicas</w:t>
      </w:r>
      <w:r w:rsidR="00823F32">
        <w:rPr>
          <w:rFonts w:ascii="Arial" w:hAnsi="Arial" w:cs="Arial"/>
          <w:b/>
          <w:sz w:val="20"/>
          <w:szCs w:val="20"/>
        </w:rPr>
        <w:t xml:space="preserve"> e Adesivos</w:t>
      </w:r>
    </w:p>
    <w:p w14:paraId="26109FCC" w14:textId="3D128A4F" w:rsidR="00D77A72" w:rsidRPr="00D77A72" w:rsidRDefault="00D77A72" w:rsidP="00D77A72">
      <w:pPr>
        <w:spacing w:line="276" w:lineRule="auto"/>
        <w:jc w:val="center"/>
        <w:outlineLvl w:val="0"/>
        <w:rPr>
          <w:rFonts w:ascii="Arial" w:hAnsi="Arial" w:cs="Arial"/>
          <w:b/>
          <w:sz w:val="20"/>
          <w:szCs w:val="20"/>
        </w:rPr>
      </w:pPr>
      <w:r w:rsidRPr="00D77A72">
        <w:rPr>
          <w:rFonts w:ascii="Arial" w:hAnsi="Arial" w:cs="Arial"/>
          <w:b/>
          <w:sz w:val="20"/>
          <w:szCs w:val="20"/>
        </w:rPr>
        <w:t xml:space="preserve">Anexo III - </w:t>
      </w:r>
      <w:r>
        <w:rPr>
          <w:rFonts w:ascii="Arial" w:hAnsi="Arial" w:cs="Arial"/>
          <w:b/>
          <w:sz w:val="20"/>
          <w:szCs w:val="20"/>
        </w:rPr>
        <w:t>P</w:t>
      </w:r>
      <w:r w:rsidRPr="00D77A72">
        <w:rPr>
          <w:rFonts w:ascii="Arial" w:hAnsi="Arial" w:cs="Arial"/>
          <w:b/>
          <w:sz w:val="20"/>
          <w:szCs w:val="20"/>
        </w:rPr>
        <w:t>lanilha de lotes, itens, quantitativos e valores de referência</w:t>
      </w:r>
    </w:p>
    <w:p w14:paraId="32DC0DE2" w14:textId="77777777" w:rsidR="00D77A72" w:rsidRDefault="00D77A72" w:rsidP="00FC0210">
      <w:pPr>
        <w:spacing w:line="276" w:lineRule="auto"/>
        <w:jc w:val="center"/>
        <w:outlineLvl w:val="0"/>
        <w:rPr>
          <w:rFonts w:ascii="Arial" w:hAnsi="Arial" w:cs="Arial"/>
          <w:b/>
          <w:sz w:val="20"/>
          <w:szCs w:val="20"/>
        </w:rPr>
      </w:pPr>
    </w:p>
    <w:p w14:paraId="70B876E9" w14:textId="7A29C163" w:rsidR="00E9769F" w:rsidRDefault="00D77A72" w:rsidP="00FC0210">
      <w:pPr>
        <w:spacing w:line="276" w:lineRule="auto"/>
        <w:jc w:val="center"/>
        <w:outlineLvl w:val="0"/>
        <w:rPr>
          <w:rFonts w:ascii="Arial" w:hAnsi="Arial" w:cs="Arial"/>
          <w:b/>
          <w:sz w:val="20"/>
          <w:szCs w:val="20"/>
        </w:rPr>
      </w:pPr>
      <w:r>
        <w:rPr>
          <w:rFonts w:ascii="Arial" w:hAnsi="Arial" w:cs="Arial"/>
          <w:b/>
          <w:sz w:val="20"/>
          <w:szCs w:val="20"/>
        </w:rPr>
        <w:t>ANEXO I</w:t>
      </w:r>
    </w:p>
    <w:p w14:paraId="5BEF9A51" w14:textId="1461EFA1" w:rsidR="00D77A72" w:rsidRDefault="00D77A72" w:rsidP="00FC0210">
      <w:pPr>
        <w:spacing w:line="276" w:lineRule="auto"/>
        <w:jc w:val="center"/>
        <w:outlineLvl w:val="0"/>
        <w:rPr>
          <w:rFonts w:ascii="Arial" w:hAnsi="Arial" w:cs="Arial"/>
          <w:b/>
          <w:sz w:val="20"/>
          <w:szCs w:val="20"/>
        </w:rPr>
      </w:pPr>
      <w:r>
        <w:rPr>
          <w:rFonts w:ascii="Arial" w:hAnsi="Arial" w:cs="Arial"/>
          <w:b/>
          <w:sz w:val="20"/>
          <w:szCs w:val="20"/>
        </w:rPr>
        <w:t>Estudo Técnico Preliminar</w:t>
      </w:r>
    </w:p>
    <w:p w14:paraId="4FD5716C" w14:textId="77777777" w:rsidR="00D77A72" w:rsidRDefault="00D77A72" w:rsidP="00FC0210">
      <w:pPr>
        <w:spacing w:line="276" w:lineRule="auto"/>
        <w:jc w:val="center"/>
        <w:outlineLvl w:val="0"/>
        <w:rPr>
          <w:rFonts w:ascii="Arial" w:hAnsi="Arial" w:cs="Arial"/>
          <w:b/>
          <w:sz w:val="20"/>
          <w:szCs w:val="20"/>
        </w:rPr>
      </w:pPr>
    </w:p>
    <w:p w14:paraId="737AA493" w14:textId="16B2E47A" w:rsidR="00E9769F" w:rsidRDefault="00E9769F" w:rsidP="00FC0210">
      <w:pPr>
        <w:spacing w:line="276" w:lineRule="auto"/>
        <w:jc w:val="center"/>
        <w:outlineLvl w:val="0"/>
        <w:rPr>
          <w:rFonts w:ascii="Arial" w:hAnsi="Arial" w:cs="Arial"/>
          <w:b/>
          <w:sz w:val="20"/>
          <w:szCs w:val="20"/>
        </w:rPr>
      </w:pPr>
      <w:r>
        <w:rPr>
          <w:rFonts w:ascii="Arial" w:hAnsi="Arial" w:cs="Arial"/>
          <w:b/>
          <w:sz w:val="20"/>
          <w:szCs w:val="20"/>
        </w:rPr>
        <w:t>ANEXO II</w:t>
      </w:r>
    </w:p>
    <w:p w14:paraId="46BEF025" w14:textId="6FB6B537" w:rsidR="00FC0210" w:rsidRDefault="00FC0210" w:rsidP="00FC0210">
      <w:pPr>
        <w:spacing w:line="276" w:lineRule="auto"/>
        <w:jc w:val="center"/>
        <w:outlineLvl w:val="0"/>
        <w:rPr>
          <w:rFonts w:ascii="Arial" w:hAnsi="Arial" w:cs="Arial"/>
          <w:b/>
          <w:sz w:val="20"/>
          <w:szCs w:val="20"/>
        </w:rPr>
      </w:pPr>
      <w:r>
        <w:rPr>
          <w:rFonts w:ascii="Arial" w:hAnsi="Arial" w:cs="Arial"/>
          <w:b/>
          <w:sz w:val="20"/>
          <w:szCs w:val="20"/>
        </w:rPr>
        <w:t xml:space="preserve">ESPECIFICAÇÕES TÉCNICAS MÍNIMAS </w:t>
      </w:r>
    </w:p>
    <w:p w14:paraId="05A3E613" w14:textId="0B50D1CB" w:rsidR="00FC0210" w:rsidRPr="00D654A7" w:rsidRDefault="00FC0210" w:rsidP="000005F8">
      <w:pPr>
        <w:spacing w:line="276" w:lineRule="auto"/>
        <w:rPr>
          <w:rFonts w:ascii="Arial" w:eastAsia="Times New Roman" w:hAnsi="Arial" w:cs="Arial"/>
          <w:color w:val="000000" w:themeColor="text1"/>
          <w:sz w:val="20"/>
          <w:szCs w:val="20"/>
          <w:u w:val="single"/>
        </w:rPr>
      </w:pPr>
    </w:p>
    <w:p w14:paraId="68F514D6" w14:textId="77777777" w:rsidR="00442235" w:rsidRPr="00D654A7" w:rsidRDefault="00442235" w:rsidP="000005F8">
      <w:pPr>
        <w:spacing w:line="276" w:lineRule="auto"/>
        <w:jc w:val="center"/>
        <w:outlineLvl w:val="0"/>
        <w:rPr>
          <w:rFonts w:ascii="Arial" w:hAnsi="Arial" w:cs="Arial"/>
          <w:b/>
          <w:color w:val="000000" w:themeColor="text1"/>
          <w:sz w:val="20"/>
          <w:szCs w:val="20"/>
        </w:rPr>
      </w:pPr>
    </w:p>
    <w:p w14:paraId="7B5153F2" w14:textId="67F3E646" w:rsidR="00D30953" w:rsidRPr="00D654A7" w:rsidRDefault="00D30953" w:rsidP="000005F8">
      <w:pPr>
        <w:spacing w:line="276" w:lineRule="auto"/>
        <w:jc w:val="center"/>
        <w:outlineLvl w:val="0"/>
        <w:rPr>
          <w:rFonts w:ascii="Arial" w:hAnsi="Arial" w:cs="Arial"/>
          <w:b/>
          <w:color w:val="000000" w:themeColor="text1"/>
          <w:sz w:val="20"/>
          <w:szCs w:val="20"/>
        </w:rPr>
      </w:pPr>
      <w:r w:rsidRPr="00D654A7">
        <w:rPr>
          <w:rFonts w:ascii="Arial" w:hAnsi="Arial" w:cs="Arial"/>
          <w:b/>
          <w:color w:val="000000" w:themeColor="text1"/>
          <w:sz w:val="20"/>
          <w:szCs w:val="20"/>
        </w:rPr>
        <w:t>ANEXO II</w:t>
      </w:r>
      <w:r w:rsidR="00E9769F">
        <w:rPr>
          <w:rFonts w:ascii="Arial" w:hAnsi="Arial" w:cs="Arial"/>
          <w:b/>
          <w:color w:val="000000" w:themeColor="text1"/>
          <w:sz w:val="20"/>
          <w:szCs w:val="20"/>
        </w:rPr>
        <w:t>I</w:t>
      </w:r>
    </w:p>
    <w:p w14:paraId="7A0E5A41" w14:textId="1B53C1E2" w:rsidR="00D30953" w:rsidRPr="00D654A7" w:rsidRDefault="00FB006B" w:rsidP="000005F8">
      <w:pPr>
        <w:spacing w:after="360" w:line="276" w:lineRule="auto"/>
        <w:jc w:val="center"/>
        <w:rPr>
          <w:rFonts w:ascii="Arial" w:hAnsi="Arial" w:cs="Arial"/>
          <w:b/>
          <w:color w:val="000000" w:themeColor="text1"/>
          <w:sz w:val="20"/>
          <w:szCs w:val="20"/>
        </w:rPr>
      </w:pPr>
      <w:r w:rsidRPr="00D654A7">
        <w:rPr>
          <w:rFonts w:ascii="Arial" w:hAnsi="Arial" w:cs="Arial"/>
          <w:b/>
          <w:color w:val="000000" w:themeColor="text1"/>
          <w:sz w:val="20"/>
          <w:szCs w:val="20"/>
        </w:rPr>
        <w:t>PLANILHA DE LOTES, ITENS, QUANTITATIVOS E VALORES DE REFERÊNCIA</w:t>
      </w:r>
    </w:p>
    <w:p w14:paraId="6B95E903" w14:textId="77777777" w:rsidR="00FB006B" w:rsidRPr="00D654A7" w:rsidRDefault="00FB006B" w:rsidP="00AA1834">
      <w:pPr>
        <w:pStyle w:val="PargrafodaLista"/>
        <w:widowControl w:val="0"/>
        <w:numPr>
          <w:ilvl w:val="0"/>
          <w:numId w:val="14"/>
        </w:numPr>
        <w:tabs>
          <w:tab w:val="left" w:pos="399"/>
        </w:tabs>
        <w:autoSpaceDE w:val="0"/>
        <w:autoSpaceDN w:val="0"/>
        <w:spacing w:before="4" w:line="276" w:lineRule="auto"/>
        <w:ind w:left="399" w:hanging="229"/>
        <w:contextualSpacing w:val="0"/>
        <w:jc w:val="both"/>
        <w:rPr>
          <w:rFonts w:ascii="Arial" w:hAnsi="Arial" w:cs="Arial"/>
          <w:b/>
          <w:color w:val="000000" w:themeColor="text1"/>
          <w:sz w:val="20"/>
          <w:szCs w:val="20"/>
        </w:rPr>
      </w:pPr>
      <w:r w:rsidRPr="00D654A7">
        <w:rPr>
          <w:rFonts w:ascii="Arial" w:hAnsi="Arial" w:cs="Arial"/>
          <w:b/>
          <w:color w:val="000000" w:themeColor="text1"/>
          <w:spacing w:val="-2"/>
          <w:sz w:val="20"/>
          <w:szCs w:val="20"/>
        </w:rPr>
        <w:t>INTRODUÇÃO</w:t>
      </w:r>
    </w:p>
    <w:p w14:paraId="71190B1A" w14:textId="77777777" w:rsidR="00FB006B" w:rsidRPr="00D654A7" w:rsidRDefault="00FB006B" w:rsidP="00AA1834">
      <w:pPr>
        <w:pStyle w:val="PargrafodaLista"/>
        <w:widowControl w:val="0"/>
        <w:numPr>
          <w:ilvl w:val="1"/>
          <w:numId w:val="14"/>
        </w:numPr>
        <w:tabs>
          <w:tab w:val="left" w:pos="576"/>
        </w:tabs>
        <w:autoSpaceDE w:val="0"/>
        <w:autoSpaceDN w:val="0"/>
        <w:spacing w:before="3" w:line="276" w:lineRule="auto"/>
        <w:ind w:right="305" w:firstLine="0"/>
        <w:contextualSpacing w:val="0"/>
        <w:jc w:val="both"/>
        <w:rPr>
          <w:rFonts w:ascii="Arial" w:hAnsi="Arial" w:cs="Arial"/>
          <w:color w:val="000000" w:themeColor="text1"/>
          <w:sz w:val="20"/>
          <w:szCs w:val="20"/>
        </w:rPr>
      </w:pPr>
      <w:r w:rsidRPr="00D654A7">
        <w:rPr>
          <w:rFonts w:ascii="Arial" w:hAnsi="Arial" w:cs="Arial"/>
          <w:color w:val="000000" w:themeColor="text1"/>
          <w:sz w:val="20"/>
          <w:szCs w:val="20"/>
        </w:rPr>
        <w:t>A</w:t>
      </w:r>
      <w:r w:rsidRPr="00D654A7">
        <w:rPr>
          <w:rFonts w:ascii="Arial" w:hAnsi="Arial" w:cs="Arial"/>
          <w:color w:val="000000" w:themeColor="text1"/>
          <w:spacing w:val="-18"/>
          <w:sz w:val="20"/>
          <w:szCs w:val="20"/>
        </w:rPr>
        <w:t xml:space="preserve"> </w:t>
      </w:r>
      <w:r w:rsidRPr="00D654A7">
        <w:rPr>
          <w:rFonts w:ascii="Arial" w:hAnsi="Arial" w:cs="Arial"/>
          <w:color w:val="000000" w:themeColor="text1"/>
          <w:sz w:val="20"/>
          <w:szCs w:val="20"/>
        </w:rPr>
        <w:t>presente</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planilha</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detalha</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os</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itens</w:t>
      </w:r>
      <w:r w:rsidRPr="00D654A7">
        <w:rPr>
          <w:rFonts w:ascii="Arial" w:hAnsi="Arial" w:cs="Arial"/>
          <w:color w:val="000000" w:themeColor="text1"/>
          <w:spacing w:val="-18"/>
          <w:sz w:val="20"/>
          <w:szCs w:val="20"/>
        </w:rPr>
        <w:t xml:space="preserve"> </w:t>
      </w:r>
      <w:r w:rsidRPr="00D654A7">
        <w:rPr>
          <w:rFonts w:ascii="Arial" w:hAnsi="Arial" w:cs="Arial"/>
          <w:color w:val="000000" w:themeColor="text1"/>
          <w:sz w:val="20"/>
          <w:szCs w:val="20"/>
        </w:rPr>
        <w:t>que</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compõem</w:t>
      </w:r>
      <w:r w:rsidRPr="00D654A7">
        <w:rPr>
          <w:rFonts w:ascii="Arial" w:hAnsi="Arial" w:cs="Arial"/>
          <w:color w:val="000000" w:themeColor="text1"/>
          <w:spacing w:val="-14"/>
          <w:sz w:val="20"/>
          <w:szCs w:val="20"/>
        </w:rPr>
        <w:t xml:space="preserve"> </w:t>
      </w:r>
      <w:r w:rsidRPr="00D654A7">
        <w:rPr>
          <w:rFonts w:ascii="Arial" w:hAnsi="Arial" w:cs="Arial"/>
          <w:color w:val="000000" w:themeColor="text1"/>
          <w:sz w:val="20"/>
          <w:szCs w:val="20"/>
        </w:rPr>
        <w:t>o</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objeto</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desta</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licitação,</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sua</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divisão</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em</w:t>
      </w:r>
      <w:r w:rsidRPr="00D654A7">
        <w:rPr>
          <w:rFonts w:ascii="Arial" w:hAnsi="Arial" w:cs="Arial"/>
          <w:color w:val="000000" w:themeColor="text1"/>
          <w:spacing w:val="-16"/>
          <w:sz w:val="20"/>
          <w:szCs w:val="20"/>
        </w:rPr>
        <w:t xml:space="preserve"> </w:t>
      </w:r>
      <w:r w:rsidRPr="00D654A7">
        <w:rPr>
          <w:rFonts w:ascii="Arial" w:hAnsi="Arial" w:cs="Arial"/>
          <w:color w:val="000000" w:themeColor="text1"/>
          <w:sz w:val="20"/>
          <w:szCs w:val="20"/>
        </w:rPr>
        <w:t>Lotes</w:t>
      </w:r>
      <w:r w:rsidRPr="00D654A7">
        <w:rPr>
          <w:rFonts w:ascii="Arial" w:hAnsi="Arial" w:cs="Arial"/>
          <w:color w:val="000000" w:themeColor="text1"/>
          <w:spacing w:val="-16"/>
          <w:sz w:val="20"/>
          <w:szCs w:val="20"/>
        </w:rPr>
        <w:t xml:space="preserve"> </w:t>
      </w:r>
      <w:r w:rsidRPr="00D654A7">
        <w:rPr>
          <w:rFonts w:ascii="Arial" w:hAnsi="Arial" w:cs="Arial"/>
          <w:color w:val="000000" w:themeColor="text1"/>
          <w:sz w:val="20"/>
          <w:szCs w:val="20"/>
        </w:rPr>
        <w:t>(por</w:t>
      </w:r>
      <w:r w:rsidRPr="00D654A7">
        <w:rPr>
          <w:rFonts w:ascii="Arial" w:hAnsi="Arial" w:cs="Arial"/>
          <w:color w:val="000000" w:themeColor="text1"/>
          <w:spacing w:val="-17"/>
          <w:sz w:val="20"/>
          <w:szCs w:val="20"/>
        </w:rPr>
        <w:t xml:space="preserve"> </w:t>
      </w:r>
      <w:r w:rsidRPr="00D654A7">
        <w:rPr>
          <w:rFonts w:ascii="Arial" w:hAnsi="Arial" w:cs="Arial"/>
          <w:color w:val="000000" w:themeColor="text1"/>
          <w:sz w:val="20"/>
          <w:szCs w:val="20"/>
        </w:rPr>
        <w:t>tipo de equipamento) e Itens (por região), os quantitativos totais estimados e os respectivos valores unitários máximos</w:t>
      </w:r>
      <w:r w:rsidRPr="00D654A7">
        <w:rPr>
          <w:rFonts w:ascii="Arial" w:hAnsi="Arial" w:cs="Arial"/>
          <w:color w:val="000000" w:themeColor="text1"/>
          <w:spacing w:val="-24"/>
          <w:sz w:val="20"/>
          <w:szCs w:val="20"/>
        </w:rPr>
        <w:t xml:space="preserve"> </w:t>
      </w:r>
      <w:r w:rsidRPr="00D654A7">
        <w:rPr>
          <w:rFonts w:ascii="Arial" w:hAnsi="Arial" w:cs="Arial"/>
          <w:color w:val="000000" w:themeColor="text1"/>
          <w:sz w:val="20"/>
          <w:szCs w:val="20"/>
        </w:rPr>
        <w:t>admitidos.</w:t>
      </w:r>
    </w:p>
    <w:p w14:paraId="68CBDDC1" w14:textId="77777777" w:rsidR="00FB006B" w:rsidRPr="00D654A7" w:rsidRDefault="00FB006B" w:rsidP="00AA1834">
      <w:pPr>
        <w:pStyle w:val="PargrafodaLista"/>
        <w:widowControl w:val="0"/>
        <w:numPr>
          <w:ilvl w:val="1"/>
          <w:numId w:val="14"/>
        </w:numPr>
        <w:tabs>
          <w:tab w:val="left" w:pos="581"/>
        </w:tabs>
        <w:autoSpaceDE w:val="0"/>
        <w:autoSpaceDN w:val="0"/>
        <w:spacing w:line="276" w:lineRule="auto"/>
        <w:ind w:right="306" w:firstLine="0"/>
        <w:contextualSpacing w:val="0"/>
        <w:jc w:val="both"/>
        <w:rPr>
          <w:rFonts w:ascii="Arial" w:hAnsi="Arial" w:cs="Arial"/>
          <w:color w:val="000000" w:themeColor="text1"/>
          <w:sz w:val="20"/>
          <w:szCs w:val="20"/>
        </w:rPr>
      </w:pPr>
      <w:r w:rsidRPr="00D654A7">
        <w:rPr>
          <w:rFonts w:ascii="Arial" w:hAnsi="Arial" w:cs="Arial"/>
          <w:color w:val="000000" w:themeColor="text1"/>
          <w:spacing w:val="-2"/>
          <w:sz w:val="20"/>
          <w:szCs w:val="20"/>
        </w:rPr>
        <w:t>A</w:t>
      </w:r>
      <w:r w:rsidRPr="00D654A7">
        <w:rPr>
          <w:rFonts w:ascii="Arial" w:hAnsi="Arial" w:cs="Arial"/>
          <w:color w:val="000000" w:themeColor="text1"/>
          <w:spacing w:val="-16"/>
          <w:sz w:val="20"/>
          <w:szCs w:val="20"/>
        </w:rPr>
        <w:t xml:space="preserve"> </w:t>
      </w:r>
      <w:r w:rsidRPr="00D654A7">
        <w:rPr>
          <w:rFonts w:ascii="Arial" w:hAnsi="Arial" w:cs="Arial"/>
          <w:color w:val="000000" w:themeColor="text1"/>
          <w:spacing w:val="-2"/>
          <w:sz w:val="20"/>
          <w:szCs w:val="20"/>
        </w:rPr>
        <w:t>licitação</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será</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julgada</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pelo</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critério</w:t>
      </w:r>
      <w:r w:rsidRPr="00D654A7">
        <w:rPr>
          <w:rFonts w:ascii="Arial" w:hAnsi="Arial" w:cs="Arial"/>
          <w:color w:val="000000" w:themeColor="text1"/>
          <w:spacing w:val="-16"/>
          <w:sz w:val="20"/>
          <w:szCs w:val="20"/>
        </w:rPr>
        <w:t xml:space="preserve"> </w:t>
      </w:r>
      <w:r w:rsidRPr="00D654A7">
        <w:rPr>
          <w:rFonts w:ascii="Arial" w:hAnsi="Arial" w:cs="Arial"/>
          <w:color w:val="000000" w:themeColor="text1"/>
          <w:spacing w:val="-2"/>
          <w:sz w:val="20"/>
          <w:szCs w:val="20"/>
        </w:rPr>
        <w:t>de</w:t>
      </w:r>
      <w:r w:rsidRPr="00D654A7">
        <w:rPr>
          <w:rFonts w:ascii="Arial" w:hAnsi="Arial" w:cs="Arial"/>
          <w:color w:val="000000" w:themeColor="text1"/>
          <w:spacing w:val="-15"/>
          <w:sz w:val="20"/>
          <w:szCs w:val="20"/>
        </w:rPr>
        <w:t xml:space="preserve"> </w:t>
      </w:r>
      <w:r w:rsidRPr="00D654A7">
        <w:rPr>
          <w:rFonts w:ascii="Arial" w:hAnsi="Arial" w:cs="Arial"/>
          <w:b/>
          <w:color w:val="000000" w:themeColor="text1"/>
          <w:spacing w:val="-2"/>
          <w:sz w:val="20"/>
          <w:szCs w:val="20"/>
        </w:rPr>
        <w:t>MENOR</w:t>
      </w:r>
      <w:r w:rsidRPr="00D654A7">
        <w:rPr>
          <w:rFonts w:ascii="Arial" w:hAnsi="Arial" w:cs="Arial"/>
          <w:b/>
          <w:color w:val="000000" w:themeColor="text1"/>
          <w:spacing w:val="-14"/>
          <w:sz w:val="20"/>
          <w:szCs w:val="20"/>
        </w:rPr>
        <w:t xml:space="preserve"> </w:t>
      </w:r>
      <w:r w:rsidRPr="00D654A7">
        <w:rPr>
          <w:rFonts w:ascii="Arial" w:hAnsi="Arial" w:cs="Arial"/>
          <w:b/>
          <w:color w:val="000000" w:themeColor="text1"/>
          <w:spacing w:val="-2"/>
          <w:sz w:val="20"/>
          <w:szCs w:val="20"/>
        </w:rPr>
        <w:t>PREÇO</w:t>
      </w:r>
      <w:r w:rsidRPr="00D654A7">
        <w:rPr>
          <w:rFonts w:ascii="Arial" w:hAnsi="Arial" w:cs="Arial"/>
          <w:b/>
          <w:color w:val="000000" w:themeColor="text1"/>
          <w:spacing w:val="-14"/>
          <w:sz w:val="20"/>
          <w:szCs w:val="20"/>
        </w:rPr>
        <w:t xml:space="preserve"> </w:t>
      </w:r>
      <w:r w:rsidRPr="00D654A7">
        <w:rPr>
          <w:rFonts w:ascii="Arial" w:hAnsi="Arial" w:cs="Arial"/>
          <w:b/>
          <w:color w:val="000000" w:themeColor="text1"/>
          <w:spacing w:val="-2"/>
          <w:sz w:val="20"/>
          <w:szCs w:val="20"/>
        </w:rPr>
        <w:t>POR</w:t>
      </w:r>
      <w:r w:rsidRPr="00D654A7">
        <w:rPr>
          <w:rFonts w:ascii="Arial" w:hAnsi="Arial" w:cs="Arial"/>
          <w:b/>
          <w:color w:val="000000" w:themeColor="text1"/>
          <w:spacing w:val="-14"/>
          <w:sz w:val="20"/>
          <w:szCs w:val="20"/>
        </w:rPr>
        <w:t xml:space="preserve"> </w:t>
      </w:r>
      <w:r w:rsidRPr="00D654A7">
        <w:rPr>
          <w:rFonts w:ascii="Arial" w:hAnsi="Arial" w:cs="Arial"/>
          <w:b/>
          <w:color w:val="000000" w:themeColor="text1"/>
          <w:spacing w:val="-2"/>
          <w:sz w:val="20"/>
          <w:szCs w:val="20"/>
        </w:rPr>
        <w:t>ITEM</w:t>
      </w:r>
      <w:r w:rsidRPr="00D654A7">
        <w:rPr>
          <w:rFonts w:ascii="Arial" w:hAnsi="Arial" w:cs="Arial"/>
          <w:color w:val="000000" w:themeColor="text1"/>
          <w:spacing w:val="-2"/>
          <w:sz w:val="20"/>
          <w:szCs w:val="20"/>
        </w:rPr>
        <w:t>.</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Os</w:t>
      </w:r>
      <w:r w:rsidRPr="00D654A7">
        <w:rPr>
          <w:rFonts w:ascii="Arial" w:hAnsi="Arial" w:cs="Arial"/>
          <w:color w:val="000000" w:themeColor="text1"/>
          <w:spacing w:val="-16"/>
          <w:sz w:val="20"/>
          <w:szCs w:val="20"/>
        </w:rPr>
        <w:t xml:space="preserve"> </w:t>
      </w:r>
      <w:r w:rsidRPr="00D654A7">
        <w:rPr>
          <w:rFonts w:ascii="Arial" w:hAnsi="Arial" w:cs="Arial"/>
          <w:color w:val="000000" w:themeColor="text1"/>
          <w:spacing w:val="-2"/>
          <w:sz w:val="20"/>
          <w:szCs w:val="20"/>
        </w:rPr>
        <w:t>licitantes</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deverão</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apresentar</w:t>
      </w:r>
      <w:r w:rsidRPr="00D654A7">
        <w:rPr>
          <w:rFonts w:ascii="Arial" w:hAnsi="Arial" w:cs="Arial"/>
          <w:color w:val="000000" w:themeColor="text1"/>
          <w:spacing w:val="-15"/>
          <w:sz w:val="20"/>
          <w:szCs w:val="20"/>
        </w:rPr>
        <w:t xml:space="preserve"> </w:t>
      </w:r>
      <w:r w:rsidRPr="00D654A7">
        <w:rPr>
          <w:rFonts w:ascii="Arial" w:hAnsi="Arial" w:cs="Arial"/>
          <w:color w:val="000000" w:themeColor="text1"/>
          <w:spacing w:val="-2"/>
          <w:sz w:val="20"/>
          <w:szCs w:val="20"/>
        </w:rPr>
        <w:t xml:space="preserve">suas </w:t>
      </w:r>
      <w:r w:rsidRPr="00D654A7">
        <w:rPr>
          <w:rFonts w:ascii="Arial" w:hAnsi="Arial" w:cs="Arial"/>
          <w:color w:val="000000" w:themeColor="text1"/>
          <w:sz w:val="20"/>
          <w:szCs w:val="20"/>
        </w:rPr>
        <w:t xml:space="preserve">propostas de preço para cada Item de seu interesse, não podendo exceder o valor unitário máximo </w:t>
      </w:r>
      <w:r w:rsidRPr="00D654A7">
        <w:rPr>
          <w:rFonts w:ascii="Arial" w:hAnsi="Arial" w:cs="Arial"/>
          <w:color w:val="000000" w:themeColor="text1"/>
          <w:spacing w:val="-2"/>
          <w:sz w:val="20"/>
          <w:szCs w:val="20"/>
        </w:rPr>
        <w:t>estabelecido.</w:t>
      </w:r>
    </w:p>
    <w:p w14:paraId="700711F2" w14:textId="77777777" w:rsidR="00FB006B" w:rsidRPr="00D654A7" w:rsidRDefault="00FB006B" w:rsidP="00AA1834">
      <w:pPr>
        <w:pStyle w:val="PargrafodaLista"/>
        <w:widowControl w:val="0"/>
        <w:numPr>
          <w:ilvl w:val="1"/>
          <w:numId w:val="14"/>
        </w:numPr>
        <w:tabs>
          <w:tab w:val="left" w:pos="607"/>
        </w:tabs>
        <w:autoSpaceDE w:val="0"/>
        <w:autoSpaceDN w:val="0"/>
        <w:spacing w:before="1" w:line="276" w:lineRule="auto"/>
        <w:ind w:right="306" w:firstLine="0"/>
        <w:contextualSpacing w:val="0"/>
        <w:jc w:val="both"/>
        <w:rPr>
          <w:rFonts w:ascii="Arial" w:hAnsi="Arial" w:cs="Arial"/>
          <w:color w:val="000000" w:themeColor="text1"/>
          <w:sz w:val="20"/>
          <w:szCs w:val="20"/>
        </w:rPr>
      </w:pPr>
      <w:r w:rsidRPr="00D654A7">
        <w:rPr>
          <w:rFonts w:ascii="Arial" w:hAnsi="Arial" w:cs="Arial"/>
          <w:color w:val="000000" w:themeColor="text1"/>
          <w:sz w:val="20"/>
          <w:szCs w:val="20"/>
        </w:rPr>
        <w:t xml:space="preserve">O valor ofertado pelo licitante para cada Item deverá contemplar todos os custos diretos e indiretos, </w:t>
      </w:r>
      <w:r w:rsidRPr="00D654A7">
        <w:rPr>
          <w:rFonts w:ascii="Arial" w:hAnsi="Arial" w:cs="Arial"/>
          <w:color w:val="000000" w:themeColor="text1"/>
          <w:spacing w:val="-6"/>
          <w:sz w:val="20"/>
          <w:szCs w:val="20"/>
        </w:rPr>
        <w:t>incluindo</w:t>
      </w:r>
      <w:r w:rsidRPr="00D654A7">
        <w:rPr>
          <w:rFonts w:ascii="Arial" w:hAnsi="Arial" w:cs="Arial"/>
          <w:color w:val="000000" w:themeColor="text1"/>
          <w:spacing w:val="-12"/>
          <w:sz w:val="20"/>
          <w:szCs w:val="20"/>
        </w:rPr>
        <w:t xml:space="preserve"> </w:t>
      </w:r>
      <w:r w:rsidRPr="00D654A7">
        <w:rPr>
          <w:rFonts w:ascii="Arial" w:hAnsi="Arial" w:cs="Arial"/>
          <w:color w:val="000000" w:themeColor="text1"/>
          <w:spacing w:val="-6"/>
          <w:sz w:val="20"/>
          <w:szCs w:val="20"/>
        </w:rPr>
        <w:t>tributos,</w:t>
      </w:r>
      <w:r w:rsidRPr="00D654A7">
        <w:rPr>
          <w:rFonts w:ascii="Arial" w:hAnsi="Arial" w:cs="Arial"/>
          <w:color w:val="000000" w:themeColor="text1"/>
          <w:spacing w:val="-11"/>
          <w:sz w:val="20"/>
          <w:szCs w:val="20"/>
        </w:rPr>
        <w:t xml:space="preserve"> </w:t>
      </w:r>
      <w:r w:rsidRPr="00D654A7">
        <w:rPr>
          <w:rFonts w:ascii="Arial" w:hAnsi="Arial" w:cs="Arial"/>
          <w:color w:val="000000" w:themeColor="text1"/>
          <w:spacing w:val="-6"/>
          <w:sz w:val="20"/>
          <w:szCs w:val="20"/>
        </w:rPr>
        <w:t>seguros,</w:t>
      </w:r>
      <w:r w:rsidRPr="00D654A7">
        <w:rPr>
          <w:rFonts w:ascii="Arial" w:hAnsi="Arial" w:cs="Arial"/>
          <w:color w:val="000000" w:themeColor="text1"/>
          <w:spacing w:val="-11"/>
          <w:sz w:val="20"/>
          <w:szCs w:val="20"/>
        </w:rPr>
        <w:t xml:space="preserve"> </w:t>
      </w:r>
      <w:r w:rsidRPr="00D654A7">
        <w:rPr>
          <w:rFonts w:ascii="Arial" w:hAnsi="Arial" w:cs="Arial"/>
          <w:b/>
          <w:color w:val="000000" w:themeColor="text1"/>
          <w:spacing w:val="-6"/>
          <w:sz w:val="20"/>
          <w:szCs w:val="20"/>
        </w:rPr>
        <w:t>frete</w:t>
      </w:r>
      <w:r w:rsidRPr="00D654A7">
        <w:rPr>
          <w:rFonts w:ascii="Arial" w:hAnsi="Arial" w:cs="Arial"/>
          <w:b/>
          <w:color w:val="000000" w:themeColor="text1"/>
          <w:spacing w:val="-10"/>
          <w:sz w:val="20"/>
          <w:szCs w:val="20"/>
        </w:rPr>
        <w:t xml:space="preserve"> </w:t>
      </w:r>
      <w:r w:rsidRPr="00D654A7">
        <w:rPr>
          <w:rFonts w:ascii="Arial" w:hAnsi="Arial" w:cs="Arial"/>
          <w:b/>
          <w:color w:val="000000" w:themeColor="text1"/>
          <w:spacing w:val="-6"/>
          <w:sz w:val="20"/>
          <w:szCs w:val="20"/>
        </w:rPr>
        <w:t>e</w:t>
      </w:r>
      <w:r w:rsidRPr="00D654A7">
        <w:rPr>
          <w:rFonts w:ascii="Arial" w:hAnsi="Arial" w:cs="Arial"/>
          <w:b/>
          <w:color w:val="000000" w:themeColor="text1"/>
          <w:spacing w:val="-10"/>
          <w:sz w:val="20"/>
          <w:szCs w:val="20"/>
        </w:rPr>
        <w:t xml:space="preserve"> </w:t>
      </w:r>
      <w:r w:rsidRPr="00D654A7">
        <w:rPr>
          <w:rFonts w:ascii="Arial" w:hAnsi="Arial" w:cs="Arial"/>
          <w:b/>
          <w:color w:val="000000" w:themeColor="text1"/>
          <w:spacing w:val="-6"/>
          <w:sz w:val="20"/>
          <w:szCs w:val="20"/>
        </w:rPr>
        <w:t>descarga para</w:t>
      </w:r>
      <w:r w:rsidRPr="00D654A7">
        <w:rPr>
          <w:rFonts w:ascii="Arial" w:hAnsi="Arial" w:cs="Arial"/>
          <w:b/>
          <w:color w:val="000000" w:themeColor="text1"/>
          <w:spacing w:val="-7"/>
          <w:sz w:val="20"/>
          <w:szCs w:val="20"/>
        </w:rPr>
        <w:t xml:space="preserve"> </w:t>
      </w:r>
      <w:r w:rsidRPr="00D654A7">
        <w:rPr>
          <w:rFonts w:ascii="Arial" w:hAnsi="Arial" w:cs="Arial"/>
          <w:b/>
          <w:color w:val="000000" w:themeColor="text1"/>
          <w:spacing w:val="-6"/>
          <w:sz w:val="20"/>
          <w:szCs w:val="20"/>
        </w:rPr>
        <w:t>entrega</w:t>
      </w:r>
      <w:r w:rsidRPr="00D654A7">
        <w:rPr>
          <w:rFonts w:ascii="Arial" w:hAnsi="Arial" w:cs="Arial"/>
          <w:b/>
          <w:color w:val="000000" w:themeColor="text1"/>
          <w:spacing w:val="-7"/>
          <w:sz w:val="20"/>
          <w:szCs w:val="20"/>
        </w:rPr>
        <w:t xml:space="preserve"> </w:t>
      </w:r>
      <w:r w:rsidRPr="00D654A7">
        <w:rPr>
          <w:rFonts w:ascii="Arial" w:hAnsi="Arial" w:cs="Arial"/>
          <w:b/>
          <w:color w:val="000000" w:themeColor="text1"/>
          <w:spacing w:val="-6"/>
          <w:sz w:val="20"/>
          <w:szCs w:val="20"/>
        </w:rPr>
        <w:t>em</w:t>
      </w:r>
      <w:r w:rsidRPr="00D654A7">
        <w:rPr>
          <w:rFonts w:ascii="Arial" w:hAnsi="Arial" w:cs="Arial"/>
          <w:b/>
          <w:color w:val="000000" w:themeColor="text1"/>
          <w:spacing w:val="-7"/>
          <w:sz w:val="20"/>
          <w:szCs w:val="20"/>
        </w:rPr>
        <w:t xml:space="preserve"> </w:t>
      </w:r>
      <w:r w:rsidRPr="00D654A7">
        <w:rPr>
          <w:rFonts w:ascii="Arial" w:hAnsi="Arial" w:cs="Arial"/>
          <w:b/>
          <w:color w:val="000000" w:themeColor="text1"/>
          <w:spacing w:val="-6"/>
          <w:sz w:val="20"/>
          <w:szCs w:val="20"/>
        </w:rPr>
        <w:t>qualquer</w:t>
      </w:r>
      <w:r w:rsidRPr="00D654A7">
        <w:rPr>
          <w:rFonts w:ascii="Arial" w:hAnsi="Arial" w:cs="Arial"/>
          <w:b/>
          <w:color w:val="000000" w:themeColor="text1"/>
          <w:spacing w:val="-7"/>
          <w:sz w:val="20"/>
          <w:szCs w:val="20"/>
        </w:rPr>
        <w:t xml:space="preserve"> </w:t>
      </w:r>
      <w:r w:rsidRPr="00D654A7">
        <w:rPr>
          <w:rFonts w:ascii="Arial" w:hAnsi="Arial" w:cs="Arial"/>
          <w:b/>
          <w:color w:val="000000" w:themeColor="text1"/>
          <w:spacing w:val="-6"/>
          <w:sz w:val="20"/>
          <w:szCs w:val="20"/>
        </w:rPr>
        <w:t>um dos municípios</w:t>
      </w:r>
      <w:r w:rsidRPr="00D654A7">
        <w:rPr>
          <w:rFonts w:ascii="Arial" w:hAnsi="Arial" w:cs="Arial"/>
          <w:b/>
          <w:color w:val="000000" w:themeColor="text1"/>
          <w:spacing w:val="-11"/>
          <w:sz w:val="20"/>
          <w:szCs w:val="20"/>
        </w:rPr>
        <w:t xml:space="preserve"> </w:t>
      </w:r>
      <w:r w:rsidRPr="00D654A7">
        <w:rPr>
          <w:rFonts w:ascii="Arial" w:hAnsi="Arial" w:cs="Arial"/>
          <w:color w:val="000000" w:themeColor="text1"/>
          <w:spacing w:val="-6"/>
          <w:sz w:val="20"/>
          <w:szCs w:val="20"/>
        </w:rPr>
        <w:t>pertencentes</w:t>
      </w:r>
      <w:r w:rsidRPr="00D654A7">
        <w:rPr>
          <w:rFonts w:ascii="Arial" w:hAnsi="Arial" w:cs="Arial"/>
          <w:color w:val="000000" w:themeColor="text1"/>
          <w:spacing w:val="-9"/>
          <w:sz w:val="20"/>
          <w:szCs w:val="20"/>
        </w:rPr>
        <w:t xml:space="preserve"> </w:t>
      </w:r>
      <w:r w:rsidRPr="00D654A7">
        <w:rPr>
          <w:rFonts w:ascii="Arial" w:hAnsi="Arial" w:cs="Arial"/>
          <w:color w:val="000000" w:themeColor="text1"/>
          <w:spacing w:val="-6"/>
          <w:sz w:val="20"/>
          <w:szCs w:val="20"/>
        </w:rPr>
        <w:t xml:space="preserve">à </w:t>
      </w:r>
      <w:r w:rsidRPr="00D654A7">
        <w:rPr>
          <w:rFonts w:ascii="Arial" w:hAnsi="Arial" w:cs="Arial"/>
          <w:color w:val="000000" w:themeColor="text1"/>
          <w:sz w:val="20"/>
          <w:szCs w:val="20"/>
        </w:rPr>
        <w:t>região especificada na descrição do respectivo Item.</w:t>
      </w:r>
    </w:p>
    <w:p w14:paraId="729F2A96" w14:textId="77777777" w:rsidR="00FB006B" w:rsidRPr="00D654A7" w:rsidRDefault="00FB006B" w:rsidP="000005F8">
      <w:pPr>
        <w:pStyle w:val="PargrafodaLista"/>
        <w:widowControl w:val="0"/>
        <w:tabs>
          <w:tab w:val="left" w:pos="607"/>
        </w:tabs>
        <w:autoSpaceDE w:val="0"/>
        <w:autoSpaceDN w:val="0"/>
        <w:spacing w:before="1" w:line="276" w:lineRule="auto"/>
        <w:ind w:left="170" w:right="306"/>
        <w:contextualSpacing w:val="0"/>
        <w:jc w:val="both"/>
        <w:rPr>
          <w:rFonts w:ascii="Arial" w:hAnsi="Arial" w:cs="Arial"/>
          <w:color w:val="000000" w:themeColor="text1"/>
          <w:sz w:val="20"/>
          <w:szCs w:val="20"/>
        </w:rPr>
      </w:pPr>
    </w:p>
    <w:p w14:paraId="1F05CFE4" w14:textId="6350FEC5" w:rsidR="00FB006B" w:rsidRPr="00D654A7" w:rsidRDefault="00FB006B" w:rsidP="00AA1834">
      <w:pPr>
        <w:pStyle w:val="PargrafodaLista"/>
        <w:widowControl w:val="0"/>
        <w:numPr>
          <w:ilvl w:val="0"/>
          <w:numId w:val="14"/>
        </w:numPr>
        <w:tabs>
          <w:tab w:val="left" w:pos="399"/>
        </w:tabs>
        <w:autoSpaceDE w:val="0"/>
        <w:autoSpaceDN w:val="0"/>
        <w:spacing w:before="36" w:after="18" w:line="276" w:lineRule="auto"/>
        <w:ind w:left="399" w:hanging="229"/>
        <w:contextualSpacing w:val="0"/>
        <w:jc w:val="both"/>
        <w:rPr>
          <w:rFonts w:ascii="Arial" w:hAnsi="Arial" w:cs="Arial"/>
          <w:b/>
          <w:color w:val="000000" w:themeColor="text1"/>
          <w:sz w:val="20"/>
          <w:szCs w:val="20"/>
        </w:rPr>
      </w:pPr>
      <w:r w:rsidRPr="00D654A7">
        <w:rPr>
          <w:rFonts w:ascii="Arial" w:hAnsi="Arial" w:cs="Arial"/>
          <w:b/>
          <w:color w:val="000000" w:themeColor="text1"/>
          <w:w w:val="90"/>
          <w:sz w:val="20"/>
          <w:szCs w:val="20"/>
        </w:rPr>
        <w:t>TABELA</w:t>
      </w:r>
      <w:r w:rsidRPr="00D654A7">
        <w:rPr>
          <w:rFonts w:ascii="Arial" w:hAnsi="Arial" w:cs="Arial"/>
          <w:b/>
          <w:color w:val="000000" w:themeColor="text1"/>
          <w:spacing w:val="-15"/>
          <w:w w:val="90"/>
          <w:sz w:val="20"/>
          <w:szCs w:val="20"/>
        </w:rPr>
        <w:t xml:space="preserve"> </w:t>
      </w:r>
      <w:r w:rsidRPr="00D654A7">
        <w:rPr>
          <w:rFonts w:ascii="Arial" w:hAnsi="Arial" w:cs="Arial"/>
          <w:b/>
          <w:color w:val="000000" w:themeColor="text1"/>
          <w:w w:val="90"/>
          <w:sz w:val="20"/>
          <w:szCs w:val="20"/>
        </w:rPr>
        <w:t>DE</w:t>
      </w:r>
      <w:r w:rsidRPr="00D654A7">
        <w:rPr>
          <w:rFonts w:ascii="Arial" w:hAnsi="Arial" w:cs="Arial"/>
          <w:b/>
          <w:color w:val="000000" w:themeColor="text1"/>
          <w:spacing w:val="-12"/>
          <w:w w:val="90"/>
          <w:sz w:val="20"/>
          <w:szCs w:val="20"/>
        </w:rPr>
        <w:t xml:space="preserve"> </w:t>
      </w:r>
      <w:r w:rsidRPr="00D654A7">
        <w:rPr>
          <w:rFonts w:ascii="Arial" w:hAnsi="Arial" w:cs="Arial"/>
          <w:b/>
          <w:color w:val="000000" w:themeColor="text1"/>
          <w:w w:val="90"/>
          <w:sz w:val="20"/>
          <w:szCs w:val="20"/>
        </w:rPr>
        <w:t>LOTES</w:t>
      </w:r>
      <w:r w:rsidRPr="00D654A7">
        <w:rPr>
          <w:rFonts w:ascii="Arial" w:hAnsi="Arial" w:cs="Arial"/>
          <w:b/>
          <w:color w:val="000000" w:themeColor="text1"/>
          <w:spacing w:val="-13"/>
          <w:w w:val="90"/>
          <w:sz w:val="20"/>
          <w:szCs w:val="20"/>
        </w:rPr>
        <w:t xml:space="preserve"> </w:t>
      </w:r>
      <w:r w:rsidRPr="00D654A7">
        <w:rPr>
          <w:rFonts w:ascii="Arial" w:hAnsi="Arial" w:cs="Arial"/>
          <w:b/>
          <w:color w:val="000000" w:themeColor="text1"/>
          <w:w w:val="90"/>
          <w:sz w:val="20"/>
          <w:szCs w:val="20"/>
        </w:rPr>
        <w:t>E</w:t>
      </w:r>
      <w:r w:rsidRPr="00D654A7">
        <w:rPr>
          <w:rFonts w:ascii="Arial" w:hAnsi="Arial" w:cs="Arial"/>
          <w:b/>
          <w:color w:val="000000" w:themeColor="text1"/>
          <w:spacing w:val="-13"/>
          <w:w w:val="90"/>
          <w:sz w:val="20"/>
          <w:szCs w:val="20"/>
        </w:rPr>
        <w:t xml:space="preserve"> </w:t>
      </w:r>
      <w:r w:rsidRPr="00D654A7">
        <w:rPr>
          <w:rFonts w:ascii="Arial" w:hAnsi="Arial" w:cs="Arial"/>
          <w:b/>
          <w:color w:val="000000" w:themeColor="text1"/>
          <w:spacing w:val="-2"/>
          <w:w w:val="90"/>
          <w:sz w:val="20"/>
          <w:szCs w:val="20"/>
        </w:rPr>
        <w:t>ITENS</w:t>
      </w:r>
    </w:p>
    <w:p w14:paraId="354AA5EE" w14:textId="77777777" w:rsidR="00524B1F" w:rsidRPr="00D654A7" w:rsidRDefault="00524B1F" w:rsidP="00524B1F">
      <w:pPr>
        <w:pStyle w:val="PargrafodaLista"/>
        <w:widowControl w:val="0"/>
        <w:tabs>
          <w:tab w:val="left" w:pos="399"/>
        </w:tabs>
        <w:autoSpaceDE w:val="0"/>
        <w:autoSpaceDN w:val="0"/>
        <w:spacing w:before="36" w:after="18" w:line="276" w:lineRule="auto"/>
        <w:ind w:left="399"/>
        <w:contextualSpacing w:val="0"/>
        <w:jc w:val="both"/>
        <w:rPr>
          <w:rFonts w:ascii="Arial" w:hAnsi="Arial" w:cs="Arial"/>
          <w:b/>
          <w:color w:val="000000" w:themeColor="text1"/>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0"/>
        <w:gridCol w:w="4951"/>
        <w:gridCol w:w="1313"/>
        <w:gridCol w:w="1375"/>
        <w:gridCol w:w="2180"/>
      </w:tblGrid>
      <w:tr w:rsidR="00660709" w:rsidRPr="00D654A7" w14:paraId="7926FE65" w14:textId="77777777" w:rsidTr="00524B1F">
        <w:trPr>
          <w:trHeight w:val="300"/>
          <w:jc w:val="center"/>
        </w:trPr>
        <w:tc>
          <w:tcPr>
            <w:tcW w:w="500" w:type="pct"/>
            <w:shd w:val="clear" w:color="000000" w:fill="808080"/>
            <w:vAlign w:val="center"/>
            <w:hideMark/>
          </w:tcPr>
          <w:p w14:paraId="564E4F7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ITEM</w:t>
            </w:r>
          </w:p>
        </w:tc>
        <w:tc>
          <w:tcPr>
            <w:tcW w:w="2269" w:type="pct"/>
            <w:shd w:val="clear" w:color="000000" w:fill="808080"/>
            <w:vAlign w:val="center"/>
            <w:hideMark/>
          </w:tcPr>
          <w:p w14:paraId="154AFA4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DESCRIÇÃO RESUMIDA DO OBJETO</w:t>
            </w:r>
          </w:p>
        </w:tc>
        <w:tc>
          <w:tcPr>
            <w:tcW w:w="602" w:type="pct"/>
            <w:shd w:val="clear" w:color="000000" w:fill="808080"/>
            <w:vAlign w:val="center"/>
            <w:hideMark/>
          </w:tcPr>
          <w:p w14:paraId="7870F153"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Região</w:t>
            </w:r>
          </w:p>
        </w:tc>
        <w:tc>
          <w:tcPr>
            <w:tcW w:w="630" w:type="pct"/>
            <w:shd w:val="clear" w:color="000000" w:fill="808080"/>
            <w:vAlign w:val="center"/>
            <w:hideMark/>
          </w:tcPr>
          <w:p w14:paraId="7A3C4D1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CATMAT</w:t>
            </w:r>
          </w:p>
        </w:tc>
        <w:tc>
          <w:tcPr>
            <w:tcW w:w="1000" w:type="pct"/>
            <w:shd w:val="clear" w:color="000000" w:fill="808080"/>
            <w:vAlign w:val="center"/>
            <w:hideMark/>
          </w:tcPr>
          <w:p w14:paraId="76676F55"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QUANTIDADE</w:t>
            </w:r>
          </w:p>
        </w:tc>
      </w:tr>
      <w:tr w:rsidR="00660709" w:rsidRPr="00D654A7" w14:paraId="50A29356" w14:textId="77777777" w:rsidTr="00524B1F">
        <w:trPr>
          <w:trHeight w:val="315"/>
          <w:jc w:val="center"/>
        </w:trPr>
        <w:tc>
          <w:tcPr>
            <w:tcW w:w="500" w:type="pct"/>
            <w:shd w:val="clear" w:color="D9D9D9" w:fill="D9D9D9"/>
            <w:vAlign w:val="center"/>
            <w:hideMark/>
          </w:tcPr>
          <w:p w14:paraId="67FA65E5"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w:t>
            </w:r>
          </w:p>
        </w:tc>
        <w:tc>
          <w:tcPr>
            <w:tcW w:w="2269" w:type="pct"/>
            <w:shd w:val="clear" w:color="D9D9D9" w:fill="D9D9D9"/>
            <w:vAlign w:val="center"/>
            <w:hideMark/>
          </w:tcPr>
          <w:p w14:paraId="0C23F01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Retroescavadeira de Médio Porte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59BF4DE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4542BE1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225464</w:t>
            </w:r>
          </w:p>
        </w:tc>
        <w:tc>
          <w:tcPr>
            <w:tcW w:w="1000" w:type="pct"/>
            <w:shd w:val="clear" w:color="D9D9D9" w:fill="D9D9D9"/>
            <w:vAlign w:val="center"/>
            <w:hideMark/>
          </w:tcPr>
          <w:p w14:paraId="2C83A01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54C3339C" w14:textId="77777777" w:rsidTr="00524B1F">
        <w:trPr>
          <w:trHeight w:val="600"/>
          <w:jc w:val="center"/>
        </w:trPr>
        <w:tc>
          <w:tcPr>
            <w:tcW w:w="500" w:type="pct"/>
            <w:vAlign w:val="center"/>
            <w:hideMark/>
          </w:tcPr>
          <w:p w14:paraId="07FB2E6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w:t>
            </w:r>
          </w:p>
        </w:tc>
        <w:tc>
          <w:tcPr>
            <w:tcW w:w="2269" w:type="pct"/>
            <w:vAlign w:val="center"/>
            <w:hideMark/>
          </w:tcPr>
          <w:p w14:paraId="4A30B97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Retroescavadeira de Médio Porte - </w:t>
            </w:r>
            <w:r w:rsidRPr="00D654A7">
              <w:rPr>
                <w:rFonts w:ascii="Arial" w:eastAsia="Times New Roman" w:hAnsi="Arial" w:cs="Arial"/>
                <w:b/>
                <w:bCs/>
                <w:color w:val="000000" w:themeColor="text1"/>
                <w:sz w:val="20"/>
                <w:szCs w:val="20"/>
              </w:rPr>
              <w:t>Região Nordeste</w:t>
            </w:r>
          </w:p>
        </w:tc>
        <w:tc>
          <w:tcPr>
            <w:tcW w:w="602" w:type="pct"/>
            <w:vAlign w:val="center"/>
            <w:hideMark/>
          </w:tcPr>
          <w:p w14:paraId="4A47774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47B54FC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225464</w:t>
            </w:r>
          </w:p>
        </w:tc>
        <w:tc>
          <w:tcPr>
            <w:tcW w:w="1000" w:type="pct"/>
            <w:vAlign w:val="center"/>
            <w:hideMark/>
          </w:tcPr>
          <w:p w14:paraId="11C1D98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1B5AC748" w14:textId="77777777" w:rsidTr="00524B1F">
        <w:trPr>
          <w:trHeight w:val="600"/>
          <w:jc w:val="center"/>
        </w:trPr>
        <w:tc>
          <w:tcPr>
            <w:tcW w:w="500" w:type="pct"/>
            <w:shd w:val="clear" w:color="D9D9D9" w:fill="D9D9D9"/>
            <w:vAlign w:val="center"/>
            <w:hideMark/>
          </w:tcPr>
          <w:p w14:paraId="5F9FD58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w:t>
            </w:r>
          </w:p>
        </w:tc>
        <w:tc>
          <w:tcPr>
            <w:tcW w:w="2269" w:type="pct"/>
            <w:shd w:val="clear" w:color="D9D9D9" w:fill="D9D9D9"/>
            <w:vAlign w:val="center"/>
            <w:hideMark/>
          </w:tcPr>
          <w:p w14:paraId="11CF0DB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Retroescavadeira de Médio Porte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4F4EA48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1C3D9F2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225464</w:t>
            </w:r>
          </w:p>
        </w:tc>
        <w:tc>
          <w:tcPr>
            <w:tcW w:w="1000" w:type="pct"/>
            <w:shd w:val="clear" w:color="D9D9D9" w:fill="D9D9D9"/>
            <w:vAlign w:val="center"/>
            <w:hideMark/>
          </w:tcPr>
          <w:p w14:paraId="0310174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45D1950E" w14:textId="77777777" w:rsidTr="00524B1F">
        <w:trPr>
          <w:trHeight w:val="315"/>
          <w:jc w:val="center"/>
        </w:trPr>
        <w:tc>
          <w:tcPr>
            <w:tcW w:w="500" w:type="pct"/>
            <w:vAlign w:val="center"/>
            <w:hideMark/>
          </w:tcPr>
          <w:p w14:paraId="049BD4A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w:t>
            </w:r>
          </w:p>
        </w:tc>
        <w:tc>
          <w:tcPr>
            <w:tcW w:w="2269" w:type="pct"/>
            <w:vAlign w:val="center"/>
            <w:hideMark/>
          </w:tcPr>
          <w:p w14:paraId="6938C2D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Retroescavadeira de Médio Porte - </w:t>
            </w:r>
            <w:r w:rsidRPr="00D654A7">
              <w:rPr>
                <w:rFonts w:ascii="Arial" w:eastAsia="Times New Roman" w:hAnsi="Arial" w:cs="Arial"/>
                <w:b/>
                <w:bCs/>
                <w:color w:val="000000" w:themeColor="text1"/>
                <w:sz w:val="20"/>
                <w:szCs w:val="20"/>
              </w:rPr>
              <w:t>Região Sudeste</w:t>
            </w:r>
          </w:p>
        </w:tc>
        <w:tc>
          <w:tcPr>
            <w:tcW w:w="602" w:type="pct"/>
            <w:vAlign w:val="center"/>
            <w:hideMark/>
          </w:tcPr>
          <w:p w14:paraId="419754D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3F87123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225464</w:t>
            </w:r>
          </w:p>
        </w:tc>
        <w:tc>
          <w:tcPr>
            <w:tcW w:w="1000" w:type="pct"/>
            <w:vAlign w:val="center"/>
            <w:hideMark/>
          </w:tcPr>
          <w:p w14:paraId="3BD3C24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5B25AB22" w14:textId="77777777" w:rsidTr="00524B1F">
        <w:trPr>
          <w:trHeight w:val="315"/>
          <w:jc w:val="center"/>
        </w:trPr>
        <w:tc>
          <w:tcPr>
            <w:tcW w:w="500" w:type="pct"/>
            <w:shd w:val="clear" w:color="D9D9D9" w:fill="D9D9D9"/>
            <w:vAlign w:val="center"/>
            <w:hideMark/>
          </w:tcPr>
          <w:p w14:paraId="145023D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w:t>
            </w:r>
          </w:p>
        </w:tc>
        <w:tc>
          <w:tcPr>
            <w:tcW w:w="2269" w:type="pct"/>
            <w:shd w:val="clear" w:color="D9D9D9" w:fill="D9D9D9"/>
            <w:vAlign w:val="center"/>
            <w:hideMark/>
          </w:tcPr>
          <w:p w14:paraId="617AA15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Retroescavadeira de Médio Porte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388CDBC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170B486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225464</w:t>
            </w:r>
          </w:p>
        </w:tc>
        <w:tc>
          <w:tcPr>
            <w:tcW w:w="1000" w:type="pct"/>
            <w:shd w:val="clear" w:color="D9D9D9" w:fill="D9D9D9"/>
            <w:vAlign w:val="center"/>
            <w:hideMark/>
          </w:tcPr>
          <w:p w14:paraId="26E5DB9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64C6720D" w14:textId="77777777" w:rsidTr="00524B1F">
        <w:trPr>
          <w:trHeight w:val="600"/>
          <w:jc w:val="center"/>
        </w:trPr>
        <w:tc>
          <w:tcPr>
            <w:tcW w:w="500" w:type="pct"/>
            <w:vAlign w:val="center"/>
            <w:hideMark/>
          </w:tcPr>
          <w:p w14:paraId="4F23268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w:t>
            </w:r>
          </w:p>
        </w:tc>
        <w:tc>
          <w:tcPr>
            <w:tcW w:w="2269" w:type="pct"/>
            <w:vAlign w:val="center"/>
            <w:hideMark/>
          </w:tcPr>
          <w:p w14:paraId="128A919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Carregadeira sobre Rodas Compacta - </w:t>
            </w:r>
            <w:r w:rsidRPr="00D654A7">
              <w:rPr>
                <w:rFonts w:ascii="Arial" w:eastAsia="Times New Roman" w:hAnsi="Arial" w:cs="Arial"/>
                <w:b/>
                <w:bCs/>
                <w:color w:val="000000" w:themeColor="text1"/>
                <w:sz w:val="20"/>
                <w:szCs w:val="20"/>
              </w:rPr>
              <w:t>Região Norte</w:t>
            </w:r>
          </w:p>
        </w:tc>
        <w:tc>
          <w:tcPr>
            <w:tcW w:w="602" w:type="pct"/>
            <w:vAlign w:val="center"/>
            <w:hideMark/>
          </w:tcPr>
          <w:p w14:paraId="69011C2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0F8FD2D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478121</w:t>
            </w:r>
          </w:p>
        </w:tc>
        <w:tc>
          <w:tcPr>
            <w:tcW w:w="1000" w:type="pct"/>
            <w:vAlign w:val="center"/>
            <w:hideMark/>
          </w:tcPr>
          <w:p w14:paraId="1B9957B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5EDDC031" w14:textId="77777777" w:rsidTr="00524B1F">
        <w:trPr>
          <w:trHeight w:val="600"/>
          <w:jc w:val="center"/>
        </w:trPr>
        <w:tc>
          <w:tcPr>
            <w:tcW w:w="500" w:type="pct"/>
            <w:shd w:val="clear" w:color="D9D9D9" w:fill="D9D9D9"/>
            <w:vAlign w:val="center"/>
            <w:hideMark/>
          </w:tcPr>
          <w:p w14:paraId="2C123883"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w:t>
            </w:r>
          </w:p>
        </w:tc>
        <w:tc>
          <w:tcPr>
            <w:tcW w:w="2269" w:type="pct"/>
            <w:shd w:val="clear" w:color="D9D9D9" w:fill="D9D9D9"/>
            <w:vAlign w:val="center"/>
            <w:hideMark/>
          </w:tcPr>
          <w:p w14:paraId="520EC09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Carregadeira sobre Rodas Compacta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1B00751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357CA9D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478121</w:t>
            </w:r>
          </w:p>
        </w:tc>
        <w:tc>
          <w:tcPr>
            <w:tcW w:w="1000" w:type="pct"/>
            <w:shd w:val="clear" w:color="D9D9D9" w:fill="D9D9D9"/>
            <w:vAlign w:val="center"/>
            <w:hideMark/>
          </w:tcPr>
          <w:p w14:paraId="0A8D03F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6885492A" w14:textId="77777777" w:rsidTr="00524B1F">
        <w:trPr>
          <w:trHeight w:val="600"/>
          <w:jc w:val="center"/>
        </w:trPr>
        <w:tc>
          <w:tcPr>
            <w:tcW w:w="500" w:type="pct"/>
            <w:vAlign w:val="center"/>
            <w:hideMark/>
          </w:tcPr>
          <w:p w14:paraId="7C23111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w:t>
            </w:r>
          </w:p>
        </w:tc>
        <w:tc>
          <w:tcPr>
            <w:tcW w:w="2269" w:type="pct"/>
            <w:vAlign w:val="center"/>
            <w:hideMark/>
          </w:tcPr>
          <w:p w14:paraId="68543B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Carregadeira sobre Rodas Compacta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028C14D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2B02BC5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478121</w:t>
            </w:r>
          </w:p>
        </w:tc>
        <w:tc>
          <w:tcPr>
            <w:tcW w:w="1000" w:type="pct"/>
            <w:vAlign w:val="center"/>
            <w:hideMark/>
          </w:tcPr>
          <w:p w14:paraId="230095F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1641A67F" w14:textId="77777777" w:rsidTr="00524B1F">
        <w:trPr>
          <w:trHeight w:val="600"/>
          <w:jc w:val="center"/>
        </w:trPr>
        <w:tc>
          <w:tcPr>
            <w:tcW w:w="500" w:type="pct"/>
            <w:shd w:val="clear" w:color="D9D9D9" w:fill="D9D9D9"/>
            <w:vAlign w:val="center"/>
            <w:hideMark/>
          </w:tcPr>
          <w:p w14:paraId="5C54D1CF"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w:t>
            </w:r>
          </w:p>
        </w:tc>
        <w:tc>
          <w:tcPr>
            <w:tcW w:w="2269" w:type="pct"/>
            <w:shd w:val="clear" w:color="D9D9D9" w:fill="D9D9D9"/>
            <w:vAlign w:val="center"/>
            <w:hideMark/>
          </w:tcPr>
          <w:p w14:paraId="3D01CE3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Carregadeira sobre Rodas Compacta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0950C98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72811DA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478121</w:t>
            </w:r>
          </w:p>
        </w:tc>
        <w:tc>
          <w:tcPr>
            <w:tcW w:w="1000" w:type="pct"/>
            <w:shd w:val="clear" w:color="D9D9D9" w:fill="D9D9D9"/>
            <w:vAlign w:val="center"/>
            <w:hideMark/>
          </w:tcPr>
          <w:p w14:paraId="5E5C4EA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2D73652E" w14:textId="77777777" w:rsidTr="00524B1F">
        <w:trPr>
          <w:trHeight w:val="315"/>
          <w:jc w:val="center"/>
        </w:trPr>
        <w:tc>
          <w:tcPr>
            <w:tcW w:w="500" w:type="pct"/>
            <w:vAlign w:val="center"/>
            <w:hideMark/>
          </w:tcPr>
          <w:p w14:paraId="6F9D2376"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10</w:t>
            </w:r>
          </w:p>
        </w:tc>
        <w:tc>
          <w:tcPr>
            <w:tcW w:w="2269" w:type="pct"/>
            <w:vAlign w:val="center"/>
            <w:hideMark/>
          </w:tcPr>
          <w:p w14:paraId="7A66511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Carregadeira sobre Rodas Compacta - </w:t>
            </w:r>
            <w:r w:rsidRPr="00D654A7">
              <w:rPr>
                <w:rFonts w:ascii="Arial" w:eastAsia="Times New Roman" w:hAnsi="Arial" w:cs="Arial"/>
                <w:b/>
                <w:bCs/>
                <w:color w:val="000000" w:themeColor="text1"/>
                <w:sz w:val="20"/>
                <w:szCs w:val="20"/>
              </w:rPr>
              <w:t>Região Sul</w:t>
            </w:r>
          </w:p>
        </w:tc>
        <w:tc>
          <w:tcPr>
            <w:tcW w:w="602" w:type="pct"/>
            <w:vAlign w:val="center"/>
            <w:hideMark/>
          </w:tcPr>
          <w:p w14:paraId="4241B67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0592DAF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478121</w:t>
            </w:r>
          </w:p>
        </w:tc>
        <w:tc>
          <w:tcPr>
            <w:tcW w:w="1000" w:type="pct"/>
            <w:vAlign w:val="center"/>
            <w:hideMark/>
          </w:tcPr>
          <w:p w14:paraId="6DE60C5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4B4ADB5D" w14:textId="77777777" w:rsidTr="00524B1F">
        <w:trPr>
          <w:trHeight w:val="315"/>
          <w:jc w:val="center"/>
        </w:trPr>
        <w:tc>
          <w:tcPr>
            <w:tcW w:w="500" w:type="pct"/>
            <w:shd w:val="clear" w:color="D9D9D9" w:fill="D9D9D9"/>
            <w:vAlign w:val="center"/>
            <w:hideMark/>
          </w:tcPr>
          <w:p w14:paraId="3EFD62F6"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11</w:t>
            </w:r>
          </w:p>
        </w:tc>
        <w:tc>
          <w:tcPr>
            <w:tcW w:w="2269" w:type="pct"/>
            <w:shd w:val="clear" w:color="D9D9D9" w:fill="D9D9D9"/>
            <w:vAlign w:val="center"/>
            <w:hideMark/>
          </w:tcPr>
          <w:p w14:paraId="19CA5BA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Motoniveladora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0329BDF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1BB0C5D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455684</w:t>
            </w:r>
          </w:p>
        </w:tc>
        <w:tc>
          <w:tcPr>
            <w:tcW w:w="1000" w:type="pct"/>
            <w:shd w:val="clear" w:color="D9D9D9" w:fill="D9D9D9"/>
            <w:vAlign w:val="center"/>
            <w:hideMark/>
          </w:tcPr>
          <w:p w14:paraId="67A1F54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2FC8AF67" w14:textId="77777777" w:rsidTr="00524B1F">
        <w:trPr>
          <w:trHeight w:val="315"/>
          <w:jc w:val="center"/>
        </w:trPr>
        <w:tc>
          <w:tcPr>
            <w:tcW w:w="500" w:type="pct"/>
            <w:vAlign w:val="center"/>
            <w:hideMark/>
          </w:tcPr>
          <w:p w14:paraId="11CE585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12</w:t>
            </w:r>
          </w:p>
        </w:tc>
        <w:tc>
          <w:tcPr>
            <w:tcW w:w="2269" w:type="pct"/>
            <w:vAlign w:val="center"/>
            <w:hideMark/>
          </w:tcPr>
          <w:p w14:paraId="341F445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Motoniveladora - </w:t>
            </w:r>
            <w:r w:rsidRPr="00D654A7">
              <w:rPr>
                <w:rFonts w:ascii="Arial" w:eastAsia="Times New Roman" w:hAnsi="Arial" w:cs="Arial"/>
                <w:b/>
                <w:bCs/>
                <w:color w:val="000000" w:themeColor="text1"/>
                <w:sz w:val="20"/>
                <w:szCs w:val="20"/>
              </w:rPr>
              <w:t>Região Nordeste</w:t>
            </w:r>
          </w:p>
        </w:tc>
        <w:tc>
          <w:tcPr>
            <w:tcW w:w="602" w:type="pct"/>
            <w:vAlign w:val="center"/>
            <w:hideMark/>
          </w:tcPr>
          <w:p w14:paraId="2E8C9AF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78EFABD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455684</w:t>
            </w:r>
          </w:p>
        </w:tc>
        <w:tc>
          <w:tcPr>
            <w:tcW w:w="1000" w:type="pct"/>
            <w:vAlign w:val="center"/>
            <w:hideMark/>
          </w:tcPr>
          <w:p w14:paraId="1DA0758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35662F4C" w14:textId="77777777" w:rsidTr="00524B1F">
        <w:trPr>
          <w:trHeight w:val="315"/>
          <w:jc w:val="center"/>
        </w:trPr>
        <w:tc>
          <w:tcPr>
            <w:tcW w:w="500" w:type="pct"/>
            <w:shd w:val="clear" w:color="D9D9D9" w:fill="D9D9D9"/>
            <w:vAlign w:val="center"/>
            <w:hideMark/>
          </w:tcPr>
          <w:p w14:paraId="40FDDE9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13</w:t>
            </w:r>
          </w:p>
        </w:tc>
        <w:tc>
          <w:tcPr>
            <w:tcW w:w="2269" w:type="pct"/>
            <w:shd w:val="clear" w:color="D9D9D9" w:fill="D9D9D9"/>
            <w:vAlign w:val="center"/>
            <w:hideMark/>
          </w:tcPr>
          <w:p w14:paraId="6650BDA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Motoniveladora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4288094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79EDC30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455684</w:t>
            </w:r>
          </w:p>
        </w:tc>
        <w:tc>
          <w:tcPr>
            <w:tcW w:w="1000" w:type="pct"/>
            <w:shd w:val="clear" w:color="D9D9D9" w:fill="D9D9D9"/>
            <w:vAlign w:val="center"/>
            <w:hideMark/>
          </w:tcPr>
          <w:p w14:paraId="315F705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6E2273CF" w14:textId="77777777" w:rsidTr="00524B1F">
        <w:trPr>
          <w:trHeight w:val="315"/>
          <w:jc w:val="center"/>
        </w:trPr>
        <w:tc>
          <w:tcPr>
            <w:tcW w:w="500" w:type="pct"/>
            <w:vAlign w:val="center"/>
            <w:hideMark/>
          </w:tcPr>
          <w:p w14:paraId="2C31411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14</w:t>
            </w:r>
          </w:p>
        </w:tc>
        <w:tc>
          <w:tcPr>
            <w:tcW w:w="2269" w:type="pct"/>
            <w:vAlign w:val="center"/>
            <w:hideMark/>
          </w:tcPr>
          <w:p w14:paraId="789AD7F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Motoniveladora - </w:t>
            </w:r>
            <w:r w:rsidRPr="00D654A7">
              <w:rPr>
                <w:rFonts w:ascii="Arial" w:eastAsia="Times New Roman" w:hAnsi="Arial" w:cs="Arial"/>
                <w:b/>
                <w:bCs/>
                <w:color w:val="000000" w:themeColor="text1"/>
                <w:sz w:val="20"/>
                <w:szCs w:val="20"/>
              </w:rPr>
              <w:t>Região Sudeste</w:t>
            </w:r>
          </w:p>
        </w:tc>
        <w:tc>
          <w:tcPr>
            <w:tcW w:w="602" w:type="pct"/>
            <w:vAlign w:val="center"/>
            <w:hideMark/>
          </w:tcPr>
          <w:p w14:paraId="675BD29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4D08CAF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455684</w:t>
            </w:r>
          </w:p>
        </w:tc>
        <w:tc>
          <w:tcPr>
            <w:tcW w:w="1000" w:type="pct"/>
            <w:vAlign w:val="center"/>
            <w:hideMark/>
          </w:tcPr>
          <w:p w14:paraId="655E4FA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62CAED80" w14:textId="77777777" w:rsidTr="00524B1F">
        <w:trPr>
          <w:trHeight w:val="315"/>
          <w:jc w:val="center"/>
        </w:trPr>
        <w:tc>
          <w:tcPr>
            <w:tcW w:w="500" w:type="pct"/>
            <w:shd w:val="clear" w:color="D9D9D9" w:fill="D9D9D9"/>
            <w:vAlign w:val="center"/>
            <w:hideMark/>
          </w:tcPr>
          <w:p w14:paraId="3AC1CA9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15</w:t>
            </w:r>
          </w:p>
        </w:tc>
        <w:tc>
          <w:tcPr>
            <w:tcW w:w="2269" w:type="pct"/>
            <w:shd w:val="clear" w:color="D9D9D9" w:fill="D9D9D9"/>
            <w:vAlign w:val="center"/>
            <w:hideMark/>
          </w:tcPr>
          <w:p w14:paraId="3786604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Motoniveladora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3928073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5E61BF2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455684</w:t>
            </w:r>
          </w:p>
        </w:tc>
        <w:tc>
          <w:tcPr>
            <w:tcW w:w="1000" w:type="pct"/>
            <w:shd w:val="clear" w:color="D9D9D9" w:fill="D9D9D9"/>
            <w:vAlign w:val="center"/>
            <w:hideMark/>
          </w:tcPr>
          <w:p w14:paraId="66EE65F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236E1329" w14:textId="77777777" w:rsidTr="00524B1F">
        <w:trPr>
          <w:trHeight w:val="315"/>
          <w:jc w:val="center"/>
        </w:trPr>
        <w:tc>
          <w:tcPr>
            <w:tcW w:w="500" w:type="pct"/>
            <w:vAlign w:val="center"/>
            <w:hideMark/>
          </w:tcPr>
          <w:p w14:paraId="1E0644D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16</w:t>
            </w:r>
          </w:p>
        </w:tc>
        <w:tc>
          <w:tcPr>
            <w:tcW w:w="2269" w:type="pct"/>
            <w:vAlign w:val="center"/>
            <w:hideMark/>
          </w:tcPr>
          <w:p w14:paraId="718C5AF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Rolo Compactador Liso Vibratório - </w:t>
            </w:r>
            <w:r w:rsidRPr="00D654A7">
              <w:rPr>
                <w:rFonts w:ascii="Arial" w:eastAsia="Times New Roman" w:hAnsi="Arial" w:cs="Arial"/>
                <w:b/>
                <w:bCs/>
                <w:color w:val="000000" w:themeColor="text1"/>
                <w:sz w:val="20"/>
                <w:szCs w:val="20"/>
              </w:rPr>
              <w:t>Região Norte</w:t>
            </w:r>
          </w:p>
        </w:tc>
        <w:tc>
          <w:tcPr>
            <w:tcW w:w="602" w:type="pct"/>
            <w:vAlign w:val="center"/>
            <w:hideMark/>
          </w:tcPr>
          <w:p w14:paraId="308B055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5EF12C8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70009</w:t>
            </w:r>
          </w:p>
        </w:tc>
        <w:tc>
          <w:tcPr>
            <w:tcW w:w="1000" w:type="pct"/>
            <w:vAlign w:val="center"/>
            <w:hideMark/>
          </w:tcPr>
          <w:p w14:paraId="6545021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29B1E75C" w14:textId="77777777" w:rsidTr="00524B1F">
        <w:trPr>
          <w:trHeight w:val="600"/>
          <w:jc w:val="center"/>
        </w:trPr>
        <w:tc>
          <w:tcPr>
            <w:tcW w:w="500" w:type="pct"/>
            <w:shd w:val="clear" w:color="D9D9D9" w:fill="D9D9D9"/>
            <w:vAlign w:val="center"/>
            <w:hideMark/>
          </w:tcPr>
          <w:p w14:paraId="50E1C776"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lastRenderedPageBreak/>
              <w:t>17</w:t>
            </w:r>
          </w:p>
        </w:tc>
        <w:tc>
          <w:tcPr>
            <w:tcW w:w="2269" w:type="pct"/>
            <w:shd w:val="clear" w:color="D9D9D9" w:fill="D9D9D9"/>
            <w:vAlign w:val="center"/>
            <w:hideMark/>
          </w:tcPr>
          <w:p w14:paraId="00ADE33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Rolo Compactador Liso Vibratório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29F29DA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4BDBAB9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70009</w:t>
            </w:r>
          </w:p>
        </w:tc>
        <w:tc>
          <w:tcPr>
            <w:tcW w:w="1000" w:type="pct"/>
            <w:shd w:val="clear" w:color="D9D9D9" w:fill="D9D9D9"/>
            <w:vAlign w:val="center"/>
            <w:hideMark/>
          </w:tcPr>
          <w:p w14:paraId="45535A0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0111E07A" w14:textId="77777777" w:rsidTr="00524B1F">
        <w:trPr>
          <w:cantSplit/>
          <w:trHeight w:val="600"/>
          <w:jc w:val="center"/>
        </w:trPr>
        <w:tc>
          <w:tcPr>
            <w:tcW w:w="500" w:type="pct"/>
            <w:vAlign w:val="center"/>
            <w:hideMark/>
          </w:tcPr>
          <w:p w14:paraId="290570F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18</w:t>
            </w:r>
          </w:p>
        </w:tc>
        <w:tc>
          <w:tcPr>
            <w:tcW w:w="2269" w:type="pct"/>
            <w:vAlign w:val="center"/>
            <w:hideMark/>
          </w:tcPr>
          <w:p w14:paraId="50CB849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Rolo Compactador Liso Vibratório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2AA9FB3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6C51771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70009</w:t>
            </w:r>
          </w:p>
        </w:tc>
        <w:tc>
          <w:tcPr>
            <w:tcW w:w="1000" w:type="pct"/>
            <w:vAlign w:val="center"/>
            <w:hideMark/>
          </w:tcPr>
          <w:p w14:paraId="0C53AC9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755E79EF" w14:textId="77777777" w:rsidTr="00524B1F">
        <w:trPr>
          <w:trHeight w:val="600"/>
          <w:jc w:val="center"/>
        </w:trPr>
        <w:tc>
          <w:tcPr>
            <w:tcW w:w="500" w:type="pct"/>
            <w:shd w:val="clear" w:color="D9D9D9" w:fill="D9D9D9"/>
            <w:vAlign w:val="center"/>
            <w:hideMark/>
          </w:tcPr>
          <w:p w14:paraId="25DD48D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19</w:t>
            </w:r>
          </w:p>
        </w:tc>
        <w:tc>
          <w:tcPr>
            <w:tcW w:w="2269" w:type="pct"/>
            <w:shd w:val="clear" w:color="D9D9D9" w:fill="D9D9D9"/>
            <w:vAlign w:val="center"/>
            <w:hideMark/>
          </w:tcPr>
          <w:p w14:paraId="3540338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Rolo Compactador Liso Vibratório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7B04A13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2BBEFA3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70009</w:t>
            </w:r>
          </w:p>
        </w:tc>
        <w:tc>
          <w:tcPr>
            <w:tcW w:w="1000" w:type="pct"/>
            <w:shd w:val="clear" w:color="D9D9D9" w:fill="D9D9D9"/>
            <w:vAlign w:val="center"/>
            <w:hideMark/>
          </w:tcPr>
          <w:p w14:paraId="5892088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44484D83" w14:textId="77777777" w:rsidTr="00524B1F">
        <w:trPr>
          <w:trHeight w:val="315"/>
          <w:jc w:val="center"/>
        </w:trPr>
        <w:tc>
          <w:tcPr>
            <w:tcW w:w="500" w:type="pct"/>
            <w:vAlign w:val="center"/>
            <w:hideMark/>
          </w:tcPr>
          <w:p w14:paraId="4478C3E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20</w:t>
            </w:r>
          </w:p>
        </w:tc>
        <w:tc>
          <w:tcPr>
            <w:tcW w:w="2269" w:type="pct"/>
            <w:vAlign w:val="center"/>
            <w:hideMark/>
          </w:tcPr>
          <w:p w14:paraId="68014FE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Rolo Compactador Liso Vibratório - </w:t>
            </w:r>
            <w:r w:rsidRPr="00D654A7">
              <w:rPr>
                <w:rFonts w:ascii="Arial" w:eastAsia="Times New Roman" w:hAnsi="Arial" w:cs="Arial"/>
                <w:b/>
                <w:bCs/>
                <w:color w:val="000000" w:themeColor="text1"/>
                <w:sz w:val="20"/>
                <w:szCs w:val="20"/>
              </w:rPr>
              <w:t>Região Sul</w:t>
            </w:r>
          </w:p>
        </w:tc>
        <w:tc>
          <w:tcPr>
            <w:tcW w:w="602" w:type="pct"/>
            <w:vAlign w:val="center"/>
            <w:hideMark/>
          </w:tcPr>
          <w:p w14:paraId="15637E4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54AF8D4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70009</w:t>
            </w:r>
          </w:p>
        </w:tc>
        <w:tc>
          <w:tcPr>
            <w:tcW w:w="1000" w:type="pct"/>
            <w:vAlign w:val="center"/>
            <w:hideMark/>
          </w:tcPr>
          <w:p w14:paraId="6DCBF37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3665B474" w14:textId="77777777" w:rsidTr="00524B1F">
        <w:trPr>
          <w:trHeight w:val="315"/>
          <w:jc w:val="center"/>
        </w:trPr>
        <w:tc>
          <w:tcPr>
            <w:tcW w:w="500" w:type="pct"/>
            <w:shd w:val="clear" w:color="D9D9D9" w:fill="D9D9D9"/>
            <w:vAlign w:val="center"/>
            <w:hideMark/>
          </w:tcPr>
          <w:p w14:paraId="24D26B7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21</w:t>
            </w:r>
          </w:p>
        </w:tc>
        <w:tc>
          <w:tcPr>
            <w:tcW w:w="2269" w:type="pct"/>
            <w:shd w:val="clear" w:color="D9D9D9" w:fill="D9D9D9"/>
            <w:vAlign w:val="center"/>
            <w:hideMark/>
          </w:tcPr>
          <w:p w14:paraId="3770812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75 CV com Cabine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72178A5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5658AA3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610072</w:t>
            </w:r>
          </w:p>
        </w:tc>
        <w:tc>
          <w:tcPr>
            <w:tcW w:w="1000" w:type="pct"/>
            <w:shd w:val="clear" w:color="D9D9D9" w:fill="D9D9D9"/>
            <w:vAlign w:val="center"/>
            <w:hideMark/>
          </w:tcPr>
          <w:p w14:paraId="22872A1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07EB2A58" w14:textId="77777777" w:rsidTr="00524B1F">
        <w:trPr>
          <w:trHeight w:val="600"/>
          <w:jc w:val="center"/>
        </w:trPr>
        <w:tc>
          <w:tcPr>
            <w:tcW w:w="500" w:type="pct"/>
            <w:vAlign w:val="center"/>
            <w:hideMark/>
          </w:tcPr>
          <w:p w14:paraId="76C89DA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22</w:t>
            </w:r>
          </w:p>
        </w:tc>
        <w:tc>
          <w:tcPr>
            <w:tcW w:w="2269" w:type="pct"/>
            <w:vAlign w:val="center"/>
            <w:hideMark/>
          </w:tcPr>
          <w:p w14:paraId="095515D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75 CV com Cabine - </w:t>
            </w:r>
            <w:r w:rsidRPr="00D654A7">
              <w:rPr>
                <w:rFonts w:ascii="Arial" w:eastAsia="Times New Roman" w:hAnsi="Arial" w:cs="Arial"/>
                <w:b/>
                <w:bCs/>
                <w:color w:val="000000" w:themeColor="text1"/>
                <w:sz w:val="20"/>
                <w:szCs w:val="20"/>
              </w:rPr>
              <w:t>Região Nordeste</w:t>
            </w:r>
          </w:p>
        </w:tc>
        <w:tc>
          <w:tcPr>
            <w:tcW w:w="602" w:type="pct"/>
            <w:vAlign w:val="center"/>
            <w:hideMark/>
          </w:tcPr>
          <w:p w14:paraId="2034A56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78293D1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610072</w:t>
            </w:r>
          </w:p>
        </w:tc>
        <w:tc>
          <w:tcPr>
            <w:tcW w:w="1000" w:type="pct"/>
            <w:vAlign w:val="center"/>
            <w:hideMark/>
          </w:tcPr>
          <w:p w14:paraId="61189A7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6957D6E5" w14:textId="77777777" w:rsidTr="00524B1F">
        <w:trPr>
          <w:trHeight w:val="600"/>
          <w:jc w:val="center"/>
        </w:trPr>
        <w:tc>
          <w:tcPr>
            <w:tcW w:w="500" w:type="pct"/>
            <w:shd w:val="clear" w:color="D9D9D9" w:fill="D9D9D9"/>
            <w:vAlign w:val="center"/>
            <w:hideMark/>
          </w:tcPr>
          <w:p w14:paraId="63C41449"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23</w:t>
            </w:r>
          </w:p>
        </w:tc>
        <w:tc>
          <w:tcPr>
            <w:tcW w:w="2269" w:type="pct"/>
            <w:shd w:val="clear" w:color="D9D9D9" w:fill="D9D9D9"/>
            <w:vAlign w:val="center"/>
            <w:hideMark/>
          </w:tcPr>
          <w:p w14:paraId="744B15B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75 CV com Cabine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7F8C646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27E7175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610072</w:t>
            </w:r>
          </w:p>
        </w:tc>
        <w:tc>
          <w:tcPr>
            <w:tcW w:w="1000" w:type="pct"/>
            <w:shd w:val="clear" w:color="D9D9D9" w:fill="D9D9D9"/>
            <w:vAlign w:val="center"/>
            <w:hideMark/>
          </w:tcPr>
          <w:p w14:paraId="67775DD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0067576A" w14:textId="77777777" w:rsidTr="00524B1F">
        <w:trPr>
          <w:trHeight w:val="600"/>
          <w:jc w:val="center"/>
        </w:trPr>
        <w:tc>
          <w:tcPr>
            <w:tcW w:w="500" w:type="pct"/>
            <w:vAlign w:val="center"/>
            <w:hideMark/>
          </w:tcPr>
          <w:p w14:paraId="69DC0E9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24</w:t>
            </w:r>
          </w:p>
        </w:tc>
        <w:tc>
          <w:tcPr>
            <w:tcW w:w="2269" w:type="pct"/>
            <w:vAlign w:val="center"/>
            <w:hideMark/>
          </w:tcPr>
          <w:p w14:paraId="3A27C8C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75 CV com Cabine - </w:t>
            </w:r>
            <w:r w:rsidRPr="00D654A7">
              <w:rPr>
                <w:rFonts w:ascii="Arial" w:eastAsia="Times New Roman" w:hAnsi="Arial" w:cs="Arial"/>
                <w:b/>
                <w:bCs/>
                <w:color w:val="000000" w:themeColor="text1"/>
                <w:sz w:val="20"/>
                <w:szCs w:val="20"/>
              </w:rPr>
              <w:t>Região Sudeste</w:t>
            </w:r>
          </w:p>
        </w:tc>
        <w:tc>
          <w:tcPr>
            <w:tcW w:w="602" w:type="pct"/>
            <w:vAlign w:val="center"/>
            <w:hideMark/>
          </w:tcPr>
          <w:p w14:paraId="234EA76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6565421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610072</w:t>
            </w:r>
          </w:p>
        </w:tc>
        <w:tc>
          <w:tcPr>
            <w:tcW w:w="1000" w:type="pct"/>
            <w:vAlign w:val="center"/>
            <w:hideMark/>
          </w:tcPr>
          <w:p w14:paraId="78A5818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63F4EF30" w14:textId="77777777" w:rsidTr="00524B1F">
        <w:trPr>
          <w:trHeight w:val="315"/>
          <w:jc w:val="center"/>
        </w:trPr>
        <w:tc>
          <w:tcPr>
            <w:tcW w:w="500" w:type="pct"/>
            <w:shd w:val="clear" w:color="D9D9D9" w:fill="D9D9D9"/>
            <w:vAlign w:val="center"/>
            <w:hideMark/>
          </w:tcPr>
          <w:p w14:paraId="17912DB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25</w:t>
            </w:r>
          </w:p>
        </w:tc>
        <w:tc>
          <w:tcPr>
            <w:tcW w:w="2269" w:type="pct"/>
            <w:shd w:val="clear" w:color="D9D9D9" w:fill="D9D9D9"/>
            <w:vAlign w:val="center"/>
            <w:hideMark/>
          </w:tcPr>
          <w:p w14:paraId="37928AE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75 CV com Cabine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0BE7E9E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7BAC34B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610072</w:t>
            </w:r>
          </w:p>
        </w:tc>
        <w:tc>
          <w:tcPr>
            <w:tcW w:w="1000" w:type="pct"/>
            <w:shd w:val="clear" w:color="D9D9D9" w:fill="D9D9D9"/>
            <w:vAlign w:val="center"/>
            <w:hideMark/>
          </w:tcPr>
          <w:p w14:paraId="186E8BC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275FD2B7" w14:textId="77777777" w:rsidTr="00524B1F">
        <w:trPr>
          <w:trHeight w:val="315"/>
          <w:jc w:val="center"/>
        </w:trPr>
        <w:tc>
          <w:tcPr>
            <w:tcW w:w="500" w:type="pct"/>
            <w:vAlign w:val="center"/>
            <w:hideMark/>
          </w:tcPr>
          <w:p w14:paraId="4688F07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26</w:t>
            </w:r>
          </w:p>
        </w:tc>
        <w:tc>
          <w:tcPr>
            <w:tcW w:w="2269" w:type="pct"/>
            <w:vAlign w:val="center"/>
            <w:hideMark/>
          </w:tcPr>
          <w:p w14:paraId="0E7E9C0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24 CV sem Cabine - </w:t>
            </w:r>
            <w:r w:rsidRPr="00D654A7">
              <w:rPr>
                <w:rFonts w:ascii="Arial" w:eastAsia="Times New Roman" w:hAnsi="Arial" w:cs="Arial"/>
                <w:b/>
                <w:bCs/>
                <w:color w:val="000000" w:themeColor="text1"/>
                <w:sz w:val="20"/>
                <w:szCs w:val="20"/>
              </w:rPr>
              <w:t>Região Norte</w:t>
            </w:r>
          </w:p>
        </w:tc>
        <w:tc>
          <w:tcPr>
            <w:tcW w:w="602" w:type="pct"/>
            <w:vAlign w:val="center"/>
            <w:hideMark/>
          </w:tcPr>
          <w:p w14:paraId="2A35010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268CC65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619538</w:t>
            </w:r>
          </w:p>
        </w:tc>
        <w:tc>
          <w:tcPr>
            <w:tcW w:w="1000" w:type="pct"/>
            <w:vAlign w:val="center"/>
            <w:hideMark/>
          </w:tcPr>
          <w:p w14:paraId="01A1630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5CCAA524" w14:textId="77777777" w:rsidTr="00524B1F">
        <w:trPr>
          <w:trHeight w:val="600"/>
          <w:jc w:val="center"/>
        </w:trPr>
        <w:tc>
          <w:tcPr>
            <w:tcW w:w="500" w:type="pct"/>
            <w:shd w:val="clear" w:color="D9D9D9" w:fill="D9D9D9"/>
            <w:vAlign w:val="center"/>
            <w:hideMark/>
          </w:tcPr>
          <w:p w14:paraId="2223768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27</w:t>
            </w:r>
          </w:p>
        </w:tc>
        <w:tc>
          <w:tcPr>
            <w:tcW w:w="2269" w:type="pct"/>
            <w:shd w:val="clear" w:color="D9D9D9" w:fill="D9D9D9"/>
            <w:vAlign w:val="center"/>
            <w:hideMark/>
          </w:tcPr>
          <w:p w14:paraId="4587A37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24 CV sem Cabine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7F96590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03D03FE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619538</w:t>
            </w:r>
          </w:p>
        </w:tc>
        <w:tc>
          <w:tcPr>
            <w:tcW w:w="1000" w:type="pct"/>
            <w:shd w:val="clear" w:color="D9D9D9" w:fill="D9D9D9"/>
            <w:vAlign w:val="center"/>
            <w:hideMark/>
          </w:tcPr>
          <w:p w14:paraId="6730F8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118477A7" w14:textId="77777777" w:rsidTr="00524B1F">
        <w:trPr>
          <w:trHeight w:val="600"/>
          <w:jc w:val="center"/>
        </w:trPr>
        <w:tc>
          <w:tcPr>
            <w:tcW w:w="500" w:type="pct"/>
            <w:vAlign w:val="center"/>
            <w:hideMark/>
          </w:tcPr>
          <w:p w14:paraId="652E3862"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28</w:t>
            </w:r>
          </w:p>
        </w:tc>
        <w:tc>
          <w:tcPr>
            <w:tcW w:w="2269" w:type="pct"/>
            <w:vAlign w:val="center"/>
            <w:hideMark/>
          </w:tcPr>
          <w:p w14:paraId="3935ED6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24 CV sem Cabine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64E2690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38300B4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619538</w:t>
            </w:r>
          </w:p>
        </w:tc>
        <w:tc>
          <w:tcPr>
            <w:tcW w:w="1000" w:type="pct"/>
            <w:vAlign w:val="center"/>
            <w:hideMark/>
          </w:tcPr>
          <w:p w14:paraId="262C6DF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0569686D" w14:textId="77777777" w:rsidTr="00524B1F">
        <w:trPr>
          <w:trHeight w:val="600"/>
          <w:jc w:val="center"/>
        </w:trPr>
        <w:tc>
          <w:tcPr>
            <w:tcW w:w="500" w:type="pct"/>
            <w:shd w:val="clear" w:color="D9D9D9" w:fill="D9D9D9"/>
            <w:vAlign w:val="center"/>
            <w:hideMark/>
          </w:tcPr>
          <w:p w14:paraId="21EEF4FF"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29</w:t>
            </w:r>
          </w:p>
        </w:tc>
        <w:tc>
          <w:tcPr>
            <w:tcW w:w="2269" w:type="pct"/>
            <w:shd w:val="clear" w:color="D9D9D9" w:fill="D9D9D9"/>
            <w:vAlign w:val="center"/>
            <w:hideMark/>
          </w:tcPr>
          <w:p w14:paraId="67399E5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24 CV sem Cabine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287D842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1AEAA62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619538</w:t>
            </w:r>
          </w:p>
        </w:tc>
        <w:tc>
          <w:tcPr>
            <w:tcW w:w="1000" w:type="pct"/>
            <w:shd w:val="clear" w:color="D9D9D9" w:fill="D9D9D9"/>
            <w:vAlign w:val="center"/>
            <w:hideMark/>
          </w:tcPr>
          <w:p w14:paraId="36F58E8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7C0C5580" w14:textId="77777777" w:rsidTr="00524B1F">
        <w:trPr>
          <w:trHeight w:val="315"/>
          <w:jc w:val="center"/>
        </w:trPr>
        <w:tc>
          <w:tcPr>
            <w:tcW w:w="500" w:type="pct"/>
            <w:vAlign w:val="center"/>
            <w:hideMark/>
          </w:tcPr>
          <w:p w14:paraId="37D7C47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30</w:t>
            </w:r>
          </w:p>
        </w:tc>
        <w:tc>
          <w:tcPr>
            <w:tcW w:w="2269" w:type="pct"/>
            <w:vAlign w:val="center"/>
            <w:hideMark/>
          </w:tcPr>
          <w:p w14:paraId="6B99AD4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Trator de Pneus 24 CV sem Cabine - </w:t>
            </w:r>
            <w:r w:rsidRPr="00D654A7">
              <w:rPr>
                <w:rFonts w:ascii="Arial" w:eastAsia="Times New Roman" w:hAnsi="Arial" w:cs="Arial"/>
                <w:b/>
                <w:bCs/>
                <w:color w:val="000000" w:themeColor="text1"/>
                <w:sz w:val="20"/>
                <w:szCs w:val="20"/>
              </w:rPr>
              <w:t>Região Sul</w:t>
            </w:r>
          </w:p>
        </w:tc>
        <w:tc>
          <w:tcPr>
            <w:tcW w:w="602" w:type="pct"/>
            <w:vAlign w:val="center"/>
            <w:hideMark/>
          </w:tcPr>
          <w:p w14:paraId="019A3E2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26FA2E1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619538</w:t>
            </w:r>
          </w:p>
        </w:tc>
        <w:tc>
          <w:tcPr>
            <w:tcW w:w="1000" w:type="pct"/>
            <w:vAlign w:val="center"/>
            <w:hideMark/>
          </w:tcPr>
          <w:p w14:paraId="66C704B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4915B4C3" w14:textId="77777777" w:rsidTr="00524B1F">
        <w:trPr>
          <w:trHeight w:val="315"/>
          <w:jc w:val="center"/>
        </w:trPr>
        <w:tc>
          <w:tcPr>
            <w:tcW w:w="500" w:type="pct"/>
            <w:shd w:val="clear" w:color="D9D9D9" w:fill="D9D9D9"/>
            <w:vAlign w:val="center"/>
            <w:hideMark/>
          </w:tcPr>
          <w:p w14:paraId="00390B7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31</w:t>
            </w:r>
          </w:p>
        </w:tc>
        <w:tc>
          <w:tcPr>
            <w:tcW w:w="2269" w:type="pct"/>
            <w:shd w:val="clear" w:color="D9D9D9" w:fill="D9D9D9"/>
            <w:vAlign w:val="center"/>
            <w:hideMark/>
          </w:tcPr>
          <w:p w14:paraId="2778659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Microtrator Agrícola 14 CV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50DDF12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03AC203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620603</w:t>
            </w:r>
          </w:p>
        </w:tc>
        <w:tc>
          <w:tcPr>
            <w:tcW w:w="1000" w:type="pct"/>
            <w:shd w:val="clear" w:color="D9D9D9" w:fill="D9D9D9"/>
            <w:vAlign w:val="center"/>
            <w:hideMark/>
          </w:tcPr>
          <w:p w14:paraId="7D5BE2B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27E276FC" w14:textId="77777777" w:rsidTr="00524B1F">
        <w:trPr>
          <w:trHeight w:val="315"/>
          <w:jc w:val="center"/>
        </w:trPr>
        <w:tc>
          <w:tcPr>
            <w:tcW w:w="500" w:type="pct"/>
            <w:vAlign w:val="center"/>
            <w:hideMark/>
          </w:tcPr>
          <w:p w14:paraId="60C489D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32</w:t>
            </w:r>
          </w:p>
        </w:tc>
        <w:tc>
          <w:tcPr>
            <w:tcW w:w="2269" w:type="pct"/>
            <w:vAlign w:val="center"/>
            <w:hideMark/>
          </w:tcPr>
          <w:p w14:paraId="6EE9A1C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Microtrator Agrícola 14 CV - </w:t>
            </w:r>
            <w:r w:rsidRPr="00D654A7">
              <w:rPr>
                <w:rFonts w:ascii="Arial" w:eastAsia="Times New Roman" w:hAnsi="Arial" w:cs="Arial"/>
                <w:b/>
                <w:bCs/>
                <w:color w:val="000000" w:themeColor="text1"/>
                <w:sz w:val="20"/>
                <w:szCs w:val="20"/>
              </w:rPr>
              <w:t>Região Nordeste</w:t>
            </w:r>
          </w:p>
        </w:tc>
        <w:tc>
          <w:tcPr>
            <w:tcW w:w="602" w:type="pct"/>
            <w:vAlign w:val="center"/>
            <w:hideMark/>
          </w:tcPr>
          <w:p w14:paraId="13F0158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4A13731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620603</w:t>
            </w:r>
          </w:p>
        </w:tc>
        <w:tc>
          <w:tcPr>
            <w:tcW w:w="1000" w:type="pct"/>
            <w:vAlign w:val="center"/>
            <w:hideMark/>
          </w:tcPr>
          <w:p w14:paraId="6732EE0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73C0CB25" w14:textId="77777777" w:rsidTr="00524B1F">
        <w:trPr>
          <w:trHeight w:val="600"/>
          <w:jc w:val="center"/>
        </w:trPr>
        <w:tc>
          <w:tcPr>
            <w:tcW w:w="500" w:type="pct"/>
            <w:shd w:val="clear" w:color="D9D9D9" w:fill="D9D9D9"/>
            <w:vAlign w:val="center"/>
            <w:hideMark/>
          </w:tcPr>
          <w:p w14:paraId="35FB5F5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33</w:t>
            </w:r>
          </w:p>
        </w:tc>
        <w:tc>
          <w:tcPr>
            <w:tcW w:w="2269" w:type="pct"/>
            <w:shd w:val="clear" w:color="D9D9D9" w:fill="D9D9D9"/>
            <w:vAlign w:val="center"/>
            <w:hideMark/>
          </w:tcPr>
          <w:p w14:paraId="0786470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Microtrator Agrícola 14 CV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455ED17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182E3B8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620603</w:t>
            </w:r>
          </w:p>
        </w:tc>
        <w:tc>
          <w:tcPr>
            <w:tcW w:w="1000" w:type="pct"/>
            <w:shd w:val="clear" w:color="D9D9D9" w:fill="D9D9D9"/>
            <w:vAlign w:val="center"/>
            <w:hideMark/>
          </w:tcPr>
          <w:p w14:paraId="40AE24A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2E380255" w14:textId="77777777" w:rsidTr="00524B1F">
        <w:trPr>
          <w:trHeight w:val="315"/>
          <w:jc w:val="center"/>
        </w:trPr>
        <w:tc>
          <w:tcPr>
            <w:tcW w:w="500" w:type="pct"/>
            <w:vAlign w:val="center"/>
            <w:hideMark/>
          </w:tcPr>
          <w:p w14:paraId="463E3849"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34</w:t>
            </w:r>
          </w:p>
        </w:tc>
        <w:tc>
          <w:tcPr>
            <w:tcW w:w="2269" w:type="pct"/>
            <w:vAlign w:val="center"/>
            <w:hideMark/>
          </w:tcPr>
          <w:p w14:paraId="5C022D7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Microtrator Agrícola 14 CV - </w:t>
            </w:r>
            <w:r w:rsidRPr="00D654A7">
              <w:rPr>
                <w:rFonts w:ascii="Arial" w:eastAsia="Times New Roman" w:hAnsi="Arial" w:cs="Arial"/>
                <w:b/>
                <w:bCs/>
                <w:color w:val="000000" w:themeColor="text1"/>
                <w:sz w:val="20"/>
                <w:szCs w:val="20"/>
              </w:rPr>
              <w:t>Região Sudeste</w:t>
            </w:r>
          </w:p>
        </w:tc>
        <w:tc>
          <w:tcPr>
            <w:tcW w:w="602" w:type="pct"/>
            <w:vAlign w:val="center"/>
            <w:hideMark/>
          </w:tcPr>
          <w:p w14:paraId="5A9661F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5702256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620603</w:t>
            </w:r>
          </w:p>
        </w:tc>
        <w:tc>
          <w:tcPr>
            <w:tcW w:w="1000" w:type="pct"/>
            <w:vAlign w:val="center"/>
            <w:hideMark/>
          </w:tcPr>
          <w:p w14:paraId="0861E26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6A1BBB91" w14:textId="77777777" w:rsidTr="00524B1F">
        <w:trPr>
          <w:trHeight w:val="315"/>
          <w:jc w:val="center"/>
        </w:trPr>
        <w:tc>
          <w:tcPr>
            <w:tcW w:w="500" w:type="pct"/>
            <w:shd w:val="clear" w:color="D9D9D9" w:fill="D9D9D9"/>
            <w:vAlign w:val="center"/>
            <w:hideMark/>
          </w:tcPr>
          <w:p w14:paraId="35BE3A1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35</w:t>
            </w:r>
          </w:p>
        </w:tc>
        <w:tc>
          <w:tcPr>
            <w:tcW w:w="2269" w:type="pct"/>
            <w:shd w:val="clear" w:color="D9D9D9" w:fill="D9D9D9"/>
            <w:vAlign w:val="center"/>
            <w:hideMark/>
          </w:tcPr>
          <w:p w14:paraId="5DC75B9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Microtrator Agrícola 14 CV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4410DA5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74702B7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620603</w:t>
            </w:r>
          </w:p>
        </w:tc>
        <w:tc>
          <w:tcPr>
            <w:tcW w:w="1000" w:type="pct"/>
            <w:shd w:val="clear" w:color="D9D9D9" w:fill="D9D9D9"/>
            <w:vAlign w:val="center"/>
            <w:hideMark/>
          </w:tcPr>
          <w:p w14:paraId="0E40E19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5B2085AB" w14:textId="77777777" w:rsidTr="00524B1F">
        <w:trPr>
          <w:trHeight w:val="315"/>
          <w:jc w:val="center"/>
        </w:trPr>
        <w:tc>
          <w:tcPr>
            <w:tcW w:w="500" w:type="pct"/>
            <w:vAlign w:val="center"/>
            <w:hideMark/>
          </w:tcPr>
          <w:p w14:paraId="44F795B9"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36</w:t>
            </w:r>
          </w:p>
        </w:tc>
        <w:tc>
          <w:tcPr>
            <w:tcW w:w="2269" w:type="pct"/>
            <w:vAlign w:val="center"/>
            <w:hideMark/>
          </w:tcPr>
          <w:p w14:paraId="6937B13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Carreta Agrícola Basculante 4t - </w:t>
            </w:r>
            <w:r w:rsidRPr="00D654A7">
              <w:rPr>
                <w:rFonts w:ascii="Arial" w:eastAsia="Times New Roman" w:hAnsi="Arial" w:cs="Arial"/>
                <w:b/>
                <w:bCs/>
                <w:color w:val="000000" w:themeColor="text1"/>
                <w:sz w:val="20"/>
                <w:szCs w:val="20"/>
              </w:rPr>
              <w:t>Região Norte</w:t>
            </w:r>
          </w:p>
        </w:tc>
        <w:tc>
          <w:tcPr>
            <w:tcW w:w="602" w:type="pct"/>
            <w:vAlign w:val="center"/>
            <w:hideMark/>
          </w:tcPr>
          <w:p w14:paraId="1895C6F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617D382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318652</w:t>
            </w:r>
          </w:p>
        </w:tc>
        <w:tc>
          <w:tcPr>
            <w:tcW w:w="1000" w:type="pct"/>
            <w:vAlign w:val="center"/>
            <w:hideMark/>
          </w:tcPr>
          <w:p w14:paraId="1BDF287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461B246C" w14:textId="77777777" w:rsidTr="00524B1F">
        <w:trPr>
          <w:trHeight w:val="315"/>
          <w:jc w:val="center"/>
        </w:trPr>
        <w:tc>
          <w:tcPr>
            <w:tcW w:w="500" w:type="pct"/>
            <w:shd w:val="clear" w:color="D9D9D9" w:fill="D9D9D9"/>
            <w:vAlign w:val="center"/>
            <w:hideMark/>
          </w:tcPr>
          <w:p w14:paraId="09B4D78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37</w:t>
            </w:r>
          </w:p>
        </w:tc>
        <w:tc>
          <w:tcPr>
            <w:tcW w:w="2269" w:type="pct"/>
            <w:shd w:val="clear" w:color="D9D9D9" w:fill="D9D9D9"/>
            <w:vAlign w:val="center"/>
            <w:hideMark/>
          </w:tcPr>
          <w:p w14:paraId="79BDFB4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Carreta Agrícola Basculante 4t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085F03A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0DE7316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318652</w:t>
            </w:r>
          </w:p>
        </w:tc>
        <w:tc>
          <w:tcPr>
            <w:tcW w:w="1000" w:type="pct"/>
            <w:shd w:val="clear" w:color="D9D9D9" w:fill="D9D9D9"/>
            <w:vAlign w:val="center"/>
            <w:hideMark/>
          </w:tcPr>
          <w:p w14:paraId="795ED4E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324C3489" w14:textId="77777777" w:rsidTr="00524B1F">
        <w:trPr>
          <w:trHeight w:val="600"/>
          <w:jc w:val="center"/>
        </w:trPr>
        <w:tc>
          <w:tcPr>
            <w:tcW w:w="500" w:type="pct"/>
            <w:vAlign w:val="center"/>
            <w:hideMark/>
          </w:tcPr>
          <w:p w14:paraId="1A51103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38</w:t>
            </w:r>
          </w:p>
        </w:tc>
        <w:tc>
          <w:tcPr>
            <w:tcW w:w="2269" w:type="pct"/>
            <w:vAlign w:val="center"/>
            <w:hideMark/>
          </w:tcPr>
          <w:p w14:paraId="32E6C9D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Carreta Agrícola Basculante 4t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5AD9429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3F0EFCB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318652</w:t>
            </w:r>
          </w:p>
        </w:tc>
        <w:tc>
          <w:tcPr>
            <w:tcW w:w="1000" w:type="pct"/>
            <w:vAlign w:val="center"/>
            <w:hideMark/>
          </w:tcPr>
          <w:p w14:paraId="3D02DFB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094EE599" w14:textId="77777777" w:rsidTr="00524B1F">
        <w:trPr>
          <w:trHeight w:val="315"/>
          <w:jc w:val="center"/>
        </w:trPr>
        <w:tc>
          <w:tcPr>
            <w:tcW w:w="500" w:type="pct"/>
            <w:shd w:val="clear" w:color="D9D9D9" w:fill="D9D9D9"/>
            <w:vAlign w:val="center"/>
            <w:hideMark/>
          </w:tcPr>
          <w:p w14:paraId="30883E3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39</w:t>
            </w:r>
          </w:p>
        </w:tc>
        <w:tc>
          <w:tcPr>
            <w:tcW w:w="2269" w:type="pct"/>
            <w:shd w:val="clear" w:color="D9D9D9" w:fill="D9D9D9"/>
            <w:vAlign w:val="center"/>
            <w:hideMark/>
          </w:tcPr>
          <w:p w14:paraId="75C6B02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Carreta Agrícola Basculante 4t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62606D2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24E95D4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318652</w:t>
            </w:r>
          </w:p>
        </w:tc>
        <w:tc>
          <w:tcPr>
            <w:tcW w:w="1000" w:type="pct"/>
            <w:shd w:val="clear" w:color="D9D9D9" w:fill="D9D9D9"/>
            <w:vAlign w:val="center"/>
            <w:hideMark/>
          </w:tcPr>
          <w:p w14:paraId="27ABEA7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5AF5C520" w14:textId="77777777" w:rsidTr="00524B1F">
        <w:trPr>
          <w:trHeight w:val="315"/>
          <w:jc w:val="center"/>
        </w:trPr>
        <w:tc>
          <w:tcPr>
            <w:tcW w:w="500" w:type="pct"/>
            <w:vAlign w:val="center"/>
            <w:hideMark/>
          </w:tcPr>
          <w:p w14:paraId="32CAD68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40</w:t>
            </w:r>
          </w:p>
        </w:tc>
        <w:tc>
          <w:tcPr>
            <w:tcW w:w="2269" w:type="pct"/>
            <w:vAlign w:val="center"/>
            <w:hideMark/>
          </w:tcPr>
          <w:p w14:paraId="2A95D35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Carreta Agrícola Basculante 4t - </w:t>
            </w:r>
            <w:r w:rsidRPr="00D654A7">
              <w:rPr>
                <w:rFonts w:ascii="Arial" w:eastAsia="Times New Roman" w:hAnsi="Arial" w:cs="Arial"/>
                <w:b/>
                <w:bCs/>
                <w:color w:val="000000" w:themeColor="text1"/>
                <w:sz w:val="20"/>
                <w:szCs w:val="20"/>
              </w:rPr>
              <w:t>Região Sul</w:t>
            </w:r>
          </w:p>
        </w:tc>
        <w:tc>
          <w:tcPr>
            <w:tcW w:w="602" w:type="pct"/>
            <w:vAlign w:val="center"/>
            <w:hideMark/>
          </w:tcPr>
          <w:p w14:paraId="50DA5F1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7180501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318652</w:t>
            </w:r>
          </w:p>
        </w:tc>
        <w:tc>
          <w:tcPr>
            <w:tcW w:w="1000" w:type="pct"/>
            <w:vAlign w:val="center"/>
            <w:hideMark/>
          </w:tcPr>
          <w:p w14:paraId="628D1F4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01378016" w14:textId="77777777" w:rsidTr="00524B1F">
        <w:trPr>
          <w:trHeight w:val="315"/>
          <w:jc w:val="center"/>
        </w:trPr>
        <w:tc>
          <w:tcPr>
            <w:tcW w:w="500" w:type="pct"/>
            <w:shd w:val="clear" w:color="D9D9D9" w:fill="D9D9D9"/>
            <w:vAlign w:val="center"/>
            <w:hideMark/>
          </w:tcPr>
          <w:p w14:paraId="219850C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41</w:t>
            </w:r>
          </w:p>
        </w:tc>
        <w:tc>
          <w:tcPr>
            <w:tcW w:w="2269" w:type="pct"/>
            <w:shd w:val="clear" w:color="D9D9D9" w:fill="D9D9D9"/>
            <w:vAlign w:val="center"/>
            <w:hideMark/>
          </w:tcPr>
          <w:p w14:paraId="6B5F378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Roçadeira Agrícola Hidráulica 1,5m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3EE15A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1469F15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276012</w:t>
            </w:r>
          </w:p>
        </w:tc>
        <w:tc>
          <w:tcPr>
            <w:tcW w:w="1000" w:type="pct"/>
            <w:shd w:val="clear" w:color="D9D9D9" w:fill="D9D9D9"/>
            <w:vAlign w:val="center"/>
            <w:hideMark/>
          </w:tcPr>
          <w:p w14:paraId="3F5D815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3B6D9F45" w14:textId="77777777" w:rsidTr="00524B1F">
        <w:trPr>
          <w:trHeight w:val="600"/>
          <w:jc w:val="center"/>
        </w:trPr>
        <w:tc>
          <w:tcPr>
            <w:tcW w:w="500" w:type="pct"/>
            <w:vAlign w:val="center"/>
            <w:hideMark/>
          </w:tcPr>
          <w:p w14:paraId="4939762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42</w:t>
            </w:r>
          </w:p>
        </w:tc>
        <w:tc>
          <w:tcPr>
            <w:tcW w:w="2269" w:type="pct"/>
            <w:vAlign w:val="center"/>
            <w:hideMark/>
          </w:tcPr>
          <w:p w14:paraId="3C77804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Roçadeira Agrícola Hidráulica 1,5m - </w:t>
            </w:r>
            <w:r w:rsidRPr="00D654A7">
              <w:rPr>
                <w:rFonts w:ascii="Arial" w:eastAsia="Times New Roman" w:hAnsi="Arial" w:cs="Arial"/>
                <w:b/>
                <w:bCs/>
                <w:color w:val="000000" w:themeColor="text1"/>
                <w:sz w:val="20"/>
                <w:szCs w:val="20"/>
              </w:rPr>
              <w:t>Região Nordeste</w:t>
            </w:r>
          </w:p>
        </w:tc>
        <w:tc>
          <w:tcPr>
            <w:tcW w:w="602" w:type="pct"/>
            <w:vAlign w:val="center"/>
            <w:hideMark/>
          </w:tcPr>
          <w:p w14:paraId="4F81FB1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27BB9F2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276012</w:t>
            </w:r>
          </w:p>
        </w:tc>
        <w:tc>
          <w:tcPr>
            <w:tcW w:w="1000" w:type="pct"/>
            <w:vAlign w:val="center"/>
            <w:hideMark/>
          </w:tcPr>
          <w:p w14:paraId="63D69DB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1AB7D117" w14:textId="77777777" w:rsidTr="00524B1F">
        <w:trPr>
          <w:trHeight w:val="600"/>
          <w:jc w:val="center"/>
        </w:trPr>
        <w:tc>
          <w:tcPr>
            <w:tcW w:w="500" w:type="pct"/>
            <w:shd w:val="clear" w:color="D9D9D9" w:fill="D9D9D9"/>
            <w:vAlign w:val="center"/>
            <w:hideMark/>
          </w:tcPr>
          <w:p w14:paraId="7783E478"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43</w:t>
            </w:r>
          </w:p>
        </w:tc>
        <w:tc>
          <w:tcPr>
            <w:tcW w:w="2269" w:type="pct"/>
            <w:shd w:val="clear" w:color="D9D9D9" w:fill="D9D9D9"/>
            <w:vAlign w:val="center"/>
            <w:hideMark/>
          </w:tcPr>
          <w:p w14:paraId="19E0B79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Roçadeira Agrícola Hidráulica 1,5m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5CF0208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25C3791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276012</w:t>
            </w:r>
          </w:p>
        </w:tc>
        <w:tc>
          <w:tcPr>
            <w:tcW w:w="1000" w:type="pct"/>
            <w:shd w:val="clear" w:color="D9D9D9" w:fill="D9D9D9"/>
            <w:vAlign w:val="center"/>
            <w:hideMark/>
          </w:tcPr>
          <w:p w14:paraId="57094C0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05F7CD3B" w14:textId="77777777" w:rsidTr="00524B1F">
        <w:trPr>
          <w:trHeight w:val="600"/>
          <w:jc w:val="center"/>
        </w:trPr>
        <w:tc>
          <w:tcPr>
            <w:tcW w:w="500" w:type="pct"/>
            <w:vAlign w:val="center"/>
            <w:hideMark/>
          </w:tcPr>
          <w:p w14:paraId="18DD199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44</w:t>
            </w:r>
          </w:p>
        </w:tc>
        <w:tc>
          <w:tcPr>
            <w:tcW w:w="2269" w:type="pct"/>
            <w:vAlign w:val="center"/>
            <w:hideMark/>
          </w:tcPr>
          <w:p w14:paraId="752AFB6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Roçadeira Agrícola Hidráulica 1,5m - </w:t>
            </w:r>
            <w:r w:rsidRPr="00D654A7">
              <w:rPr>
                <w:rFonts w:ascii="Arial" w:eastAsia="Times New Roman" w:hAnsi="Arial" w:cs="Arial"/>
                <w:b/>
                <w:bCs/>
                <w:color w:val="000000" w:themeColor="text1"/>
                <w:sz w:val="20"/>
                <w:szCs w:val="20"/>
              </w:rPr>
              <w:t>Região Sudeste</w:t>
            </w:r>
          </w:p>
        </w:tc>
        <w:tc>
          <w:tcPr>
            <w:tcW w:w="602" w:type="pct"/>
            <w:vAlign w:val="center"/>
            <w:hideMark/>
          </w:tcPr>
          <w:p w14:paraId="0CFBD14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7112F8A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276012</w:t>
            </w:r>
          </w:p>
        </w:tc>
        <w:tc>
          <w:tcPr>
            <w:tcW w:w="1000" w:type="pct"/>
            <w:vAlign w:val="center"/>
            <w:hideMark/>
          </w:tcPr>
          <w:p w14:paraId="7FDABFA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7A3DD189" w14:textId="77777777" w:rsidTr="00524B1F">
        <w:trPr>
          <w:trHeight w:val="315"/>
          <w:jc w:val="center"/>
        </w:trPr>
        <w:tc>
          <w:tcPr>
            <w:tcW w:w="500" w:type="pct"/>
            <w:shd w:val="clear" w:color="D9D9D9" w:fill="D9D9D9"/>
            <w:vAlign w:val="center"/>
            <w:hideMark/>
          </w:tcPr>
          <w:p w14:paraId="0E88F64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45</w:t>
            </w:r>
          </w:p>
        </w:tc>
        <w:tc>
          <w:tcPr>
            <w:tcW w:w="2269" w:type="pct"/>
            <w:shd w:val="clear" w:color="D9D9D9" w:fill="D9D9D9"/>
            <w:vAlign w:val="center"/>
            <w:hideMark/>
          </w:tcPr>
          <w:p w14:paraId="375CAAD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Roçadeira Agrícola Hidráulica 1,5m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79135BB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320A21E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276012</w:t>
            </w:r>
          </w:p>
        </w:tc>
        <w:tc>
          <w:tcPr>
            <w:tcW w:w="1000" w:type="pct"/>
            <w:shd w:val="clear" w:color="D9D9D9" w:fill="D9D9D9"/>
            <w:vAlign w:val="center"/>
            <w:hideMark/>
          </w:tcPr>
          <w:p w14:paraId="49C3DE8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7AB69FDF" w14:textId="77777777" w:rsidTr="00524B1F">
        <w:trPr>
          <w:trHeight w:val="315"/>
          <w:jc w:val="center"/>
        </w:trPr>
        <w:tc>
          <w:tcPr>
            <w:tcW w:w="500" w:type="pct"/>
            <w:vAlign w:val="center"/>
            <w:hideMark/>
          </w:tcPr>
          <w:p w14:paraId="309C80D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46</w:t>
            </w:r>
          </w:p>
        </w:tc>
        <w:tc>
          <w:tcPr>
            <w:tcW w:w="2269" w:type="pct"/>
            <w:vAlign w:val="center"/>
            <w:hideMark/>
          </w:tcPr>
          <w:p w14:paraId="7F0671C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Plantadeira de Grãos 4 Linhas - </w:t>
            </w:r>
            <w:r w:rsidRPr="00D654A7">
              <w:rPr>
                <w:rFonts w:ascii="Arial" w:eastAsia="Times New Roman" w:hAnsi="Arial" w:cs="Arial"/>
                <w:b/>
                <w:bCs/>
                <w:color w:val="000000" w:themeColor="text1"/>
                <w:sz w:val="20"/>
                <w:szCs w:val="20"/>
              </w:rPr>
              <w:t>Região Norte</w:t>
            </w:r>
          </w:p>
        </w:tc>
        <w:tc>
          <w:tcPr>
            <w:tcW w:w="602" w:type="pct"/>
            <w:vAlign w:val="center"/>
            <w:hideMark/>
          </w:tcPr>
          <w:p w14:paraId="354773F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5151397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472281</w:t>
            </w:r>
          </w:p>
        </w:tc>
        <w:tc>
          <w:tcPr>
            <w:tcW w:w="1000" w:type="pct"/>
            <w:vAlign w:val="center"/>
            <w:hideMark/>
          </w:tcPr>
          <w:p w14:paraId="34173E1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45334E55" w14:textId="77777777" w:rsidTr="00524B1F">
        <w:trPr>
          <w:trHeight w:val="315"/>
          <w:jc w:val="center"/>
        </w:trPr>
        <w:tc>
          <w:tcPr>
            <w:tcW w:w="500" w:type="pct"/>
            <w:shd w:val="clear" w:color="D9D9D9" w:fill="D9D9D9"/>
            <w:vAlign w:val="center"/>
            <w:hideMark/>
          </w:tcPr>
          <w:p w14:paraId="4B2016D6"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47</w:t>
            </w:r>
          </w:p>
        </w:tc>
        <w:tc>
          <w:tcPr>
            <w:tcW w:w="2269" w:type="pct"/>
            <w:shd w:val="clear" w:color="D9D9D9" w:fill="D9D9D9"/>
            <w:vAlign w:val="center"/>
            <w:hideMark/>
          </w:tcPr>
          <w:p w14:paraId="2918EE1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Plantadeira de Grãos 4 Linhas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3C72430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61D7FFA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472281</w:t>
            </w:r>
          </w:p>
        </w:tc>
        <w:tc>
          <w:tcPr>
            <w:tcW w:w="1000" w:type="pct"/>
            <w:shd w:val="clear" w:color="D9D9D9" w:fill="D9D9D9"/>
            <w:vAlign w:val="center"/>
            <w:hideMark/>
          </w:tcPr>
          <w:p w14:paraId="36786E7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6E5B2F2C" w14:textId="77777777" w:rsidTr="00524B1F">
        <w:trPr>
          <w:trHeight w:val="600"/>
          <w:jc w:val="center"/>
        </w:trPr>
        <w:tc>
          <w:tcPr>
            <w:tcW w:w="500" w:type="pct"/>
            <w:vAlign w:val="center"/>
            <w:hideMark/>
          </w:tcPr>
          <w:p w14:paraId="5C50F11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48</w:t>
            </w:r>
          </w:p>
        </w:tc>
        <w:tc>
          <w:tcPr>
            <w:tcW w:w="2269" w:type="pct"/>
            <w:vAlign w:val="center"/>
            <w:hideMark/>
          </w:tcPr>
          <w:p w14:paraId="283CD90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Plantadeira de Grãos 4 Linhas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415E3F0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4114645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472281</w:t>
            </w:r>
          </w:p>
        </w:tc>
        <w:tc>
          <w:tcPr>
            <w:tcW w:w="1000" w:type="pct"/>
            <w:vAlign w:val="center"/>
            <w:hideMark/>
          </w:tcPr>
          <w:p w14:paraId="465963E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489449A9" w14:textId="77777777" w:rsidTr="00524B1F">
        <w:trPr>
          <w:trHeight w:val="315"/>
          <w:jc w:val="center"/>
        </w:trPr>
        <w:tc>
          <w:tcPr>
            <w:tcW w:w="500" w:type="pct"/>
            <w:shd w:val="clear" w:color="D9D9D9" w:fill="D9D9D9"/>
            <w:vAlign w:val="center"/>
            <w:hideMark/>
          </w:tcPr>
          <w:p w14:paraId="3B2D8E0A"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49</w:t>
            </w:r>
          </w:p>
        </w:tc>
        <w:tc>
          <w:tcPr>
            <w:tcW w:w="2269" w:type="pct"/>
            <w:shd w:val="clear" w:color="D9D9D9" w:fill="D9D9D9"/>
            <w:vAlign w:val="center"/>
            <w:hideMark/>
          </w:tcPr>
          <w:p w14:paraId="5DAEF49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Plantadeira de Grãos 4 Linhas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1BE93DD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42AEBEC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472281</w:t>
            </w:r>
          </w:p>
        </w:tc>
        <w:tc>
          <w:tcPr>
            <w:tcW w:w="1000" w:type="pct"/>
            <w:shd w:val="clear" w:color="D9D9D9" w:fill="D9D9D9"/>
            <w:vAlign w:val="center"/>
            <w:hideMark/>
          </w:tcPr>
          <w:p w14:paraId="44D8B49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6914D7F4" w14:textId="77777777" w:rsidTr="00524B1F">
        <w:trPr>
          <w:trHeight w:val="315"/>
          <w:jc w:val="center"/>
        </w:trPr>
        <w:tc>
          <w:tcPr>
            <w:tcW w:w="500" w:type="pct"/>
            <w:vAlign w:val="center"/>
            <w:hideMark/>
          </w:tcPr>
          <w:p w14:paraId="7BDAC59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lastRenderedPageBreak/>
              <w:t>50</w:t>
            </w:r>
          </w:p>
        </w:tc>
        <w:tc>
          <w:tcPr>
            <w:tcW w:w="2269" w:type="pct"/>
            <w:vAlign w:val="center"/>
            <w:hideMark/>
          </w:tcPr>
          <w:p w14:paraId="12DA181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Plantadeira de Grãos 4 Linhas - </w:t>
            </w:r>
            <w:r w:rsidRPr="00D654A7">
              <w:rPr>
                <w:rFonts w:ascii="Arial" w:eastAsia="Times New Roman" w:hAnsi="Arial" w:cs="Arial"/>
                <w:b/>
                <w:bCs/>
                <w:color w:val="000000" w:themeColor="text1"/>
                <w:sz w:val="20"/>
                <w:szCs w:val="20"/>
              </w:rPr>
              <w:t>Região Sul</w:t>
            </w:r>
          </w:p>
        </w:tc>
        <w:tc>
          <w:tcPr>
            <w:tcW w:w="602" w:type="pct"/>
            <w:vAlign w:val="center"/>
            <w:hideMark/>
          </w:tcPr>
          <w:p w14:paraId="53DB81C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6F2F02E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472281</w:t>
            </w:r>
          </w:p>
        </w:tc>
        <w:tc>
          <w:tcPr>
            <w:tcW w:w="1000" w:type="pct"/>
            <w:vAlign w:val="center"/>
            <w:hideMark/>
          </w:tcPr>
          <w:p w14:paraId="798E746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7B9E0457" w14:textId="77777777" w:rsidTr="00524B1F">
        <w:trPr>
          <w:trHeight w:val="315"/>
          <w:jc w:val="center"/>
        </w:trPr>
        <w:tc>
          <w:tcPr>
            <w:tcW w:w="500" w:type="pct"/>
            <w:shd w:val="clear" w:color="D9D9D9" w:fill="D9D9D9"/>
            <w:vAlign w:val="center"/>
            <w:hideMark/>
          </w:tcPr>
          <w:p w14:paraId="5FAD969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51</w:t>
            </w:r>
          </w:p>
        </w:tc>
        <w:tc>
          <w:tcPr>
            <w:tcW w:w="2269" w:type="pct"/>
            <w:shd w:val="clear" w:color="D9D9D9" w:fill="D9D9D9"/>
            <w:vAlign w:val="center"/>
            <w:hideMark/>
          </w:tcPr>
          <w:p w14:paraId="2175F3D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 xml:space="preserve">Grade </w:t>
            </w:r>
            <w:proofErr w:type="spellStart"/>
            <w:r w:rsidRPr="00D654A7">
              <w:rPr>
                <w:rFonts w:ascii="Arial" w:eastAsia="Times New Roman" w:hAnsi="Arial" w:cs="Arial"/>
                <w:color w:val="000000" w:themeColor="text1"/>
                <w:sz w:val="20"/>
                <w:szCs w:val="20"/>
              </w:rPr>
              <w:t>Aradora</w:t>
            </w:r>
            <w:proofErr w:type="spellEnd"/>
            <w:r w:rsidRPr="00D654A7">
              <w:rPr>
                <w:rFonts w:ascii="Arial" w:eastAsia="Times New Roman" w:hAnsi="Arial" w:cs="Arial"/>
                <w:color w:val="000000" w:themeColor="text1"/>
                <w:sz w:val="20"/>
                <w:szCs w:val="20"/>
              </w:rPr>
              <w:t xml:space="preserve"> 14 Discos 26"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4519788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69D2953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610076</w:t>
            </w:r>
          </w:p>
        </w:tc>
        <w:tc>
          <w:tcPr>
            <w:tcW w:w="1000" w:type="pct"/>
            <w:shd w:val="clear" w:color="D9D9D9" w:fill="D9D9D9"/>
            <w:vAlign w:val="center"/>
            <w:hideMark/>
          </w:tcPr>
          <w:p w14:paraId="4EB4729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327B2414" w14:textId="77777777" w:rsidTr="00524B1F">
        <w:trPr>
          <w:trHeight w:val="315"/>
          <w:jc w:val="center"/>
        </w:trPr>
        <w:tc>
          <w:tcPr>
            <w:tcW w:w="500" w:type="pct"/>
            <w:vAlign w:val="center"/>
            <w:hideMark/>
          </w:tcPr>
          <w:p w14:paraId="781981DA"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52</w:t>
            </w:r>
          </w:p>
        </w:tc>
        <w:tc>
          <w:tcPr>
            <w:tcW w:w="2269" w:type="pct"/>
            <w:vAlign w:val="center"/>
            <w:hideMark/>
          </w:tcPr>
          <w:p w14:paraId="059778F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 xml:space="preserve">Grade </w:t>
            </w:r>
            <w:proofErr w:type="spellStart"/>
            <w:r w:rsidRPr="00D654A7">
              <w:rPr>
                <w:rFonts w:ascii="Arial" w:eastAsia="Times New Roman" w:hAnsi="Arial" w:cs="Arial"/>
                <w:color w:val="000000" w:themeColor="text1"/>
                <w:sz w:val="20"/>
                <w:szCs w:val="20"/>
              </w:rPr>
              <w:t>Aradora</w:t>
            </w:r>
            <w:proofErr w:type="spellEnd"/>
            <w:r w:rsidRPr="00D654A7">
              <w:rPr>
                <w:rFonts w:ascii="Arial" w:eastAsia="Times New Roman" w:hAnsi="Arial" w:cs="Arial"/>
                <w:color w:val="000000" w:themeColor="text1"/>
                <w:sz w:val="20"/>
                <w:szCs w:val="20"/>
              </w:rPr>
              <w:t xml:space="preserve"> 14 Discos 26" - </w:t>
            </w:r>
            <w:r w:rsidRPr="00D654A7">
              <w:rPr>
                <w:rFonts w:ascii="Arial" w:eastAsia="Times New Roman" w:hAnsi="Arial" w:cs="Arial"/>
                <w:b/>
                <w:bCs/>
                <w:color w:val="000000" w:themeColor="text1"/>
                <w:sz w:val="20"/>
                <w:szCs w:val="20"/>
              </w:rPr>
              <w:t>Região Nordeste</w:t>
            </w:r>
          </w:p>
        </w:tc>
        <w:tc>
          <w:tcPr>
            <w:tcW w:w="602" w:type="pct"/>
            <w:vAlign w:val="center"/>
            <w:hideMark/>
          </w:tcPr>
          <w:p w14:paraId="1F085D7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4FA275B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610076</w:t>
            </w:r>
          </w:p>
        </w:tc>
        <w:tc>
          <w:tcPr>
            <w:tcW w:w="1000" w:type="pct"/>
            <w:vAlign w:val="center"/>
            <w:hideMark/>
          </w:tcPr>
          <w:p w14:paraId="268AB62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31E7BF5E" w14:textId="77777777" w:rsidTr="00524B1F">
        <w:trPr>
          <w:trHeight w:val="600"/>
          <w:jc w:val="center"/>
        </w:trPr>
        <w:tc>
          <w:tcPr>
            <w:tcW w:w="500" w:type="pct"/>
            <w:shd w:val="clear" w:color="D9D9D9" w:fill="D9D9D9"/>
            <w:vAlign w:val="center"/>
            <w:hideMark/>
          </w:tcPr>
          <w:p w14:paraId="3923DD4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53</w:t>
            </w:r>
          </w:p>
        </w:tc>
        <w:tc>
          <w:tcPr>
            <w:tcW w:w="2269" w:type="pct"/>
            <w:shd w:val="clear" w:color="D9D9D9" w:fill="D9D9D9"/>
            <w:vAlign w:val="center"/>
            <w:hideMark/>
          </w:tcPr>
          <w:p w14:paraId="2FED71C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 xml:space="preserve">Grade </w:t>
            </w:r>
            <w:proofErr w:type="spellStart"/>
            <w:r w:rsidRPr="00D654A7">
              <w:rPr>
                <w:rFonts w:ascii="Arial" w:eastAsia="Times New Roman" w:hAnsi="Arial" w:cs="Arial"/>
                <w:color w:val="000000" w:themeColor="text1"/>
                <w:sz w:val="20"/>
                <w:szCs w:val="20"/>
              </w:rPr>
              <w:t>Aradora</w:t>
            </w:r>
            <w:proofErr w:type="spellEnd"/>
            <w:r w:rsidRPr="00D654A7">
              <w:rPr>
                <w:rFonts w:ascii="Arial" w:eastAsia="Times New Roman" w:hAnsi="Arial" w:cs="Arial"/>
                <w:color w:val="000000" w:themeColor="text1"/>
                <w:sz w:val="20"/>
                <w:szCs w:val="20"/>
              </w:rPr>
              <w:t xml:space="preserve"> 14 Discos 26"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43325F2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7D5D3BE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610076</w:t>
            </w:r>
          </w:p>
        </w:tc>
        <w:tc>
          <w:tcPr>
            <w:tcW w:w="1000" w:type="pct"/>
            <w:shd w:val="clear" w:color="D9D9D9" w:fill="D9D9D9"/>
            <w:vAlign w:val="center"/>
            <w:hideMark/>
          </w:tcPr>
          <w:p w14:paraId="7CCF25B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2E4CAA4E" w14:textId="77777777" w:rsidTr="00524B1F">
        <w:trPr>
          <w:trHeight w:val="315"/>
          <w:jc w:val="center"/>
        </w:trPr>
        <w:tc>
          <w:tcPr>
            <w:tcW w:w="500" w:type="pct"/>
            <w:vAlign w:val="center"/>
            <w:hideMark/>
          </w:tcPr>
          <w:p w14:paraId="22A54EC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54</w:t>
            </w:r>
          </w:p>
        </w:tc>
        <w:tc>
          <w:tcPr>
            <w:tcW w:w="2269" w:type="pct"/>
            <w:vAlign w:val="center"/>
            <w:hideMark/>
          </w:tcPr>
          <w:p w14:paraId="3ACC8CD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 xml:space="preserve">Grade </w:t>
            </w:r>
            <w:proofErr w:type="spellStart"/>
            <w:r w:rsidRPr="00D654A7">
              <w:rPr>
                <w:rFonts w:ascii="Arial" w:eastAsia="Times New Roman" w:hAnsi="Arial" w:cs="Arial"/>
                <w:color w:val="000000" w:themeColor="text1"/>
                <w:sz w:val="20"/>
                <w:szCs w:val="20"/>
              </w:rPr>
              <w:t>Aradora</w:t>
            </w:r>
            <w:proofErr w:type="spellEnd"/>
            <w:r w:rsidRPr="00D654A7">
              <w:rPr>
                <w:rFonts w:ascii="Arial" w:eastAsia="Times New Roman" w:hAnsi="Arial" w:cs="Arial"/>
                <w:color w:val="000000" w:themeColor="text1"/>
                <w:sz w:val="20"/>
                <w:szCs w:val="20"/>
              </w:rPr>
              <w:t xml:space="preserve"> 14 Discos 26" - </w:t>
            </w:r>
            <w:r w:rsidRPr="00D654A7">
              <w:rPr>
                <w:rFonts w:ascii="Arial" w:eastAsia="Times New Roman" w:hAnsi="Arial" w:cs="Arial"/>
                <w:b/>
                <w:bCs/>
                <w:color w:val="000000" w:themeColor="text1"/>
                <w:sz w:val="20"/>
                <w:szCs w:val="20"/>
              </w:rPr>
              <w:t>Região Sudeste</w:t>
            </w:r>
          </w:p>
        </w:tc>
        <w:tc>
          <w:tcPr>
            <w:tcW w:w="602" w:type="pct"/>
            <w:vAlign w:val="center"/>
            <w:hideMark/>
          </w:tcPr>
          <w:p w14:paraId="544354A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10A1BD9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610076</w:t>
            </w:r>
          </w:p>
        </w:tc>
        <w:tc>
          <w:tcPr>
            <w:tcW w:w="1000" w:type="pct"/>
            <w:vAlign w:val="center"/>
            <w:hideMark/>
          </w:tcPr>
          <w:p w14:paraId="27F2F27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248AA633" w14:textId="77777777" w:rsidTr="00524B1F">
        <w:trPr>
          <w:trHeight w:val="315"/>
          <w:jc w:val="center"/>
        </w:trPr>
        <w:tc>
          <w:tcPr>
            <w:tcW w:w="500" w:type="pct"/>
            <w:shd w:val="clear" w:color="D9D9D9" w:fill="D9D9D9"/>
            <w:vAlign w:val="center"/>
            <w:hideMark/>
          </w:tcPr>
          <w:p w14:paraId="4E2E3B7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55</w:t>
            </w:r>
          </w:p>
        </w:tc>
        <w:tc>
          <w:tcPr>
            <w:tcW w:w="2269" w:type="pct"/>
            <w:shd w:val="clear" w:color="D9D9D9" w:fill="D9D9D9"/>
            <w:vAlign w:val="center"/>
            <w:hideMark/>
          </w:tcPr>
          <w:p w14:paraId="5EAC28D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 xml:space="preserve">Grade </w:t>
            </w:r>
            <w:proofErr w:type="spellStart"/>
            <w:r w:rsidRPr="00D654A7">
              <w:rPr>
                <w:rFonts w:ascii="Arial" w:eastAsia="Times New Roman" w:hAnsi="Arial" w:cs="Arial"/>
                <w:color w:val="000000" w:themeColor="text1"/>
                <w:sz w:val="20"/>
                <w:szCs w:val="20"/>
              </w:rPr>
              <w:t>Aradora</w:t>
            </w:r>
            <w:proofErr w:type="spellEnd"/>
            <w:r w:rsidRPr="00D654A7">
              <w:rPr>
                <w:rFonts w:ascii="Arial" w:eastAsia="Times New Roman" w:hAnsi="Arial" w:cs="Arial"/>
                <w:color w:val="000000" w:themeColor="text1"/>
                <w:sz w:val="20"/>
                <w:szCs w:val="20"/>
              </w:rPr>
              <w:t xml:space="preserve"> 14 Discos 26"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0DA8579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22CAFF2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610076</w:t>
            </w:r>
          </w:p>
        </w:tc>
        <w:tc>
          <w:tcPr>
            <w:tcW w:w="1000" w:type="pct"/>
            <w:shd w:val="clear" w:color="D9D9D9" w:fill="D9D9D9"/>
            <w:vAlign w:val="center"/>
            <w:hideMark/>
          </w:tcPr>
          <w:p w14:paraId="60AB3E8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08599F56" w14:textId="77777777" w:rsidTr="00524B1F">
        <w:trPr>
          <w:trHeight w:val="315"/>
          <w:jc w:val="center"/>
        </w:trPr>
        <w:tc>
          <w:tcPr>
            <w:tcW w:w="500" w:type="pct"/>
            <w:vAlign w:val="center"/>
            <w:hideMark/>
          </w:tcPr>
          <w:p w14:paraId="7616AE3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56</w:t>
            </w:r>
          </w:p>
        </w:tc>
        <w:tc>
          <w:tcPr>
            <w:tcW w:w="2269" w:type="pct"/>
            <w:vAlign w:val="center"/>
            <w:hideMark/>
          </w:tcPr>
          <w:p w14:paraId="5F2777C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Grade Niveladora 28 Discos 22" - </w:t>
            </w:r>
            <w:r w:rsidRPr="00D654A7">
              <w:rPr>
                <w:rFonts w:ascii="Arial" w:eastAsia="Times New Roman" w:hAnsi="Arial" w:cs="Arial"/>
                <w:b/>
                <w:bCs/>
                <w:color w:val="000000" w:themeColor="text1"/>
                <w:sz w:val="20"/>
                <w:szCs w:val="20"/>
              </w:rPr>
              <w:t>Região Norte</w:t>
            </w:r>
          </w:p>
        </w:tc>
        <w:tc>
          <w:tcPr>
            <w:tcW w:w="602" w:type="pct"/>
            <w:vAlign w:val="center"/>
            <w:hideMark/>
          </w:tcPr>
          <w:p w14:paraId="082C20A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5758C71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463162</w:t>
            </w:r>
          </w:p>
        </w:tc>
        <w:tc>
          <w:tcPr>
            <w:tcW w:w="1000" w:type="pct"/>
            <w:vAlign w:val="center"/>
            <w:hideMark/>
          </w:tcPr>
          <w:p w14:paraId="03DB1FA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123</w:t>
            </w:r>
          </w:p>
        </w:tc>
      </w:tr>
      <w:tr w:rsidR="00660709" w:rsidRPr="00D654A7" w14:paraId="3BEA6008" w14:textId="77777777" w:rsidTr="00524B1F">
        <w:trPr>
          <w:trHeight w:val="315"/>
          <w:jc w:val="center"/>
        </w:trPr>
        <w:tc>
          <w:tcPr>
            <w:tcW w:w="500" w:type="pct"/>
            <w:shd w:val="clear" w:color="D9D9D9" w:fill="D9D9D9"/>
            <w:vAlign w:val="center"/>
            <w:hideMark/>
          </w:tcPr>
          <w:p w14:paraId="7142680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57</w:t>
            </w:r>
          </w:p>
        </w:tc>
        <w:tc>
          <w:tcPr>
            <w:tcW w:w="2269" w:type="pct"/>
            <w:shd w:val="clear" w:color="D9D9D9" w:fill="D9D9D9"/>
            <w:vAlign w:val="center"/>
            <w:hideMark/>
          </w:tcPr>
          <w:p w14:paraId="1B9DC0D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Grade Niveladora 28 Discos 22"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0DFAD78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7CDFAF4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463162</w:t>
            </w:r>
          </w:p>
        </w:tc>
        <w:tc>
          <w:tcPr>
            <w:tcW w:w="1000" w:type="pct"/>
            <w:shd w:val="clear" w:color="D9D9D9" w:fill="D9D9D9"/>
            <w:vAlign w:val="center"/>
            <w:hideMark/>
          </w:tcPr>
          <w:p w14:paraId="2C545FC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514</w:t>
            </w:r>
          </w:p>
        </w:tc>
      </w:tr>
      <w:tr w:rsidR="00660709" w:rsidRPr="00D654A7" w14:paraId="6D8781BC" w14:textId="77777777" w:rsidTr="00524B1F">
        <w:trPr>
          <w:trHeight w:val="600"/>
          <w:jc w:val="center"/>
        </w:trPr>
        <w:tc>
          <w:tcPr>
            <w:tcW w:w="500" w:type="pct"/>
            <w:vAlign w:val="center"/>
            <w:hideMark/>
          </w:tcPr>
          <w:p w14:paraId="2972E27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58</w:t>
            </w:r>
          </w:p>
        </w:tc>
        <w:tc>
          <w:tcPr>
            <w:tcW w:w="2269" w:type="pct"/>
            <w:vAlign w:val="center"/>
            <w:hideMark/>
          </w:tcPr>
          <w:p w14:paraId="37675EC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Grade Niveladora 28 Discos 22"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13ABC6D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07B52E1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463162</w:t>
            </w:r>
          </w:p>
        </w:tc>
        <w:tc>
          <w:tcPr>
            <w:tcW w:w="1000" w:type="pct"/>
            <w:vAlign w:val="center"/>
            <w:hideMark/>
          </w:tcPr>
          <w:p w14:paraId="4CB597A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74</w:t>
            </w:r>
          </w:p>
        </w:tc>
      </w:tr>
      <w:tr w:rsidR="00660709" w:rsidRPr="00D654A7" w14:paraId="78A46983" w14:textId="77777777" w:rsidTr="00524B1F">
        <w:trPr>
          <w:trHeight w:val="315"/>
          <w:jc w:val="center"/>
        </w:trPr>
        <w:tc>
          <w:tcPr>
            <w:tcW w:w="500" w:type="pct"/>
            <w:shd w:val="clear" w:color="D9D9D9" w:fill="D9D9D9"/>
            <w:vAlign w:val="center"/>
            <w:hideMark/>
          </w:tcPr>
          <w:p w14:paraId="0288FF9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59</w:t>
            </w:r>
          </w:p>
        </w:tc>
        <w:tc>
          <w:tcPr>
            <w:tcW w:w="2269" w:type="pct"/>
            <w:shd w:val="clear" w:color="D9D9D9" w:fill="D9D9D9"/>
            <w:vAlign w:val="center"/>
            <w:hideMark/>
          </w:tcPr>
          <w:p w14:paraId="5CC2D65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Grade Niveladora 28 Discos 22"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39A4C8A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60D74BF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463162</w:t>
            </w:r>
          </w:p>
        </w:tc>
        <w:tc>
          <w:tcPr>
            <w:tcW w:w="1000" w:type="pct"/>
            <w:shd w:val="clear" w:color="D9D9D9" w:fill="D9D9D9"/>
            <w:vAlign w:val="center"/>
            <w:hideMark/>
          </w:tcPr>
          <w:p w14:paraId="3E8B14A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208</w:t>
            </w:r>
          </w:p>
        </w:tc>
      </w:tr>
      <w:tr w:rsidR="00660709" w:rsidRPr="00D654A7" w14:paraId="3BBFF4EB" w14:textId="77777777" w:rsidTr="00524B1F">
        <w:trPr>
          <w:trHeight w:val="315"/>
          <w:jc w:val="center"/>
        </w:trPr>
        <w:tc>
          <w:tcPr>
            <w:tcW w:w="500" w:type="pct"/>
            <w:vAlign w:val="center"/>
            <w:hideMark/>
          </w:tcPr>
          <w:p w14:paraId="5670C9CA"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60</w:t>
            </w:r>
          </w:p>
        </w:tc>
        <w:tc>
          <w:tcPr>
            <w:tcW w:w="2269" w:type="pct"/>
            <w:vAlign w:val="center"/>
            <w:hideMark/>
          </w:tcPr>
          <w:p w14:paraId="3FFA265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Grade Niveladora 28 Discos 22" - </w:t>
            </w:r>
            <w:r w:rsidRPr="00D654A7">
              <w:rPr>
                <w:rFonts w:ascii="Arial" w:eastAsia="Times New Roman" w:hAnsi="Arial" w:cs="Arial"/>
                <w:b/>
                <w:bCs/>
                <w:color w:val="000000" w:themeColor="text1"/>
                <w:sz w:val="20"/>
                <w:szCs w:val="20"/>
              </w:rPr>
              <w:t>Região Sul</w:t>
            </w:r>
          </w:p>
        </w:tc>
        <w:tc>
          <w:tcPr>
            <w:tcW w:w="602" w:type="pct"/>
            <w:vAlign w:val="center"/>
            <w:hideMark/>
          </w:tcPr>
          <w:p w14:paraId="7A9CECC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65B03E7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463162</w:t>
            </w:r>
          </w:p>
        </w:tc>
        <w:tc>
          <w:tcPr>
            <w:tcW w:w="1000" w:type="pct"/>
            <w:vAlign w:val="center"/>
            <w:hideMark/>
          </w:tcPr>
          <w:p w14:paraId="35593E8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90</w:t>
            </w:r>
          </w:p>
        </w:tc>
      </w:tr>
      <w:tr w:rsidR="00660709" w:rsidRPr="00D654A7" w14:paraId="5EE76F45" w14:textId="77777777" w:rsidTr="00524B1F">
        <w:trPr>
          <w:trHeight w:val="315"/>
          <w:jc w:val="center"/>
        </w:trPr>
        <w:tc>
          <w:tcPr>
            <w:tcW w:w="500" w:type="pct"/>
            <w:shd w:val="clear" w:color="D9D9D9" w:fill="D9D9D9"/>
            <w:vAlign w:val="center"/>
            <w:hideMark/>
          </w:tcPr>
          <w:p w14:paraId="4E23A03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61</w:t>
            </w:r>
          </w:p>
        </w:tc>
        <w:tc>
          <w:tcPr>
            <w:tcW w:w="2269" w:type="pct"/>
            <w:shd w:val="clear" w:color="D9D9D9" w:fill="D9D9D9"/>
            <w:vAlign w:val="center"/>
            <w:hideMark/>
          </w:tcPr>
          <w:p w14:paraId="47C6CE8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Triciclo de Carga 149cc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30ECE0E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5B386A7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318890</w:t>
            </w:r>
          </w:p>
        </w:tc>
        <w:tc>
          <w:tcPr>
            <w:tcW w:w="1000" w:type="pct"/>
            <w:shd w:val="clear" w:color="D9D9D9" w:fill="D9D9D9"/>
            <w:vAlign w:val="center"/>
            <w:hideMark/>
          </w:tcPr>
          <w:p w14:paraId="1E59323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913</w:t>
            </w:r>
          </w:p>
        </w:tc>
      </w:tr>
      <w:tr w:rsidR="00660709" w:rsidRPr="00D654A7" w14:paraId="76DE1F14" w14:textId="77777777" w:rsidTr="00524B1F">
        <w:trPr>
          <w:trHeight w:val="315"/>
          <w:jc w:val="center"/>
        </w:trPr>
        <w:tc>
          <w:tcPr>
            <w:tcW w:w="500" w:type="pct"/>
            <w:vAlign w:val="center"/>
            <w:hideMark/>
          </w:tcPr>
          <w:p w14:paraId="6FA4925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62</w:t>
            </w:r>
          </w:p>
        </w:tc>
        <w:tc>
          <w:tcPr>
            <w:tcW w:w="2269" w:type="pct"/>
            <w:vAlign w:val="center"/>
            <w:hideMark/>
          </w:tcPr>
          <w:p w14:paraId="178FF3F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Triciclo de Carga 149cc - </w:t>
            </w:r>
            <w:r w:rsidRPr="00D654A7">
              <w:rPr>
                <w:rFonts w:ascii="Arial" w:eastAsia="Times New Roman" w:hAnsi="Arial" w:cs="Arial"/>
                <w:b/>
                <w:bCs/>
                <w:color w:val="000000" w:themeColor="text1"/>
                <w:sz w:val="20"/>
                <w:szCs w:val="20"/>
              </w:rPr>
              <w:t>Região Nordeste</w:t>
            </w:r>
          </w:p>
        </w:tc>
        <w:tc>
          <w:tcPr>
            <w:tcW w:w="602" w:type="pct"/>
            <w:vAlign w:val="center"/>
            <w:hideMark/>
          </w:tcPr>
          <w:p w14:paraId="08903B0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153F1F3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318890</w:t>
            </w:r>
          </w:p>
        </w:tc>
        <w:tc>
          <w:tcPr>
            <w:tcW w:w="1000" w:type="pct"/>
            <w:vAlign w:val="center"/>
            <w:hideMark/>
          </w:tcPr>
          <w:p w14:paraId="319D33E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2770</w:t>
            </w:r>
          </w:p>
        </w:tc>
      </w:tr>
      <w:tr w:rsidR="00660709" w:rsidRPr="00D654A7" w14:paraId="02640100" w14:textId="77777777" w:rsidTr="00524B1F">
        <w:trPr>
          <w:trHeight w:val="315"/>
          <w:jc w:val="center"/>
        </w:trPr>
        <w:tc>
          <w:tcPr>
            <w:tcW w:w="500" w:type="pct"/>
            <w:shd w:val="clear" w:color="D9D9D9" w:fill="D9D9D9"/>
            <w:vAlign w:val="center"/>
            <w:hideMark/>
          </w:tcPr>
          <w:p w14:paraId="425B388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63</w:t>
            </w:r>
          </w:p>
        </w:tc>
        <w:tc>
          <w:tcPr>
            <w:tcW w:w="2269" w:type="pct"/>
            <w:shd w:val="clear" w:color="D9D9D9" w:fill="D9D9D9"/>
            <w:vAlign w:val="center"/>
            <w:hideMark/>
          </w:tcPr>
          <w:p w14:paraId="4093789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Triciclo de Carga 149cc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7487115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649C971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318890</w:t>
            </w:r>
          </w:p>
        </w:tc>
        <w:tc>
          <w:tcPr>
            <w:tcW w:w="1000" w:type="pct"/>
            <w:shd w:val="clear" w:color="D9D9D9" w:fill="D9D9D9"/>
            <w:vAlign w:val="center"/>
            <w:hideMark/>
          </w:tcPr>
          <w:p w14:paraId="665C6A3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426</w:t>
            </w:r>
          </w:p>
        </w:tc>
      </w:tr>
      <w:tr w:rsidR="00660709" w:rsidRPr="00D654A7" w14:paraId="05C70308" w14:textId="77777777" w:rsidTr="00524B1F">
        <w:trPr>
          <w:trHeight w:val="315"/>
          <w:jc w:val="center"/>
        </w:trPr>
        <w:tc>
          <w:tcPr>
            <w:tcW w:w="500" w:type="pct"/>
            <w:vAlign w:val="center"/>
            <w:hideMark/>
          </w:tcPr>
          <w:p w14:paraId="51870CE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64</w:t>
            </w:r>
          </w:p>
        </w:tc>
        <w:tc>
          <w:tcPr>
            <w:tcW w:w="2269" w:type="pct"/>
            <w:vAlign w:val="center"/>
            <w:hideMark/>
          </w:tcPr>
          <w:p w14:paraId="4505F03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Triciclo de Carga 149cc - </w:t>
            </w:r>
            <w:r w:rsidRPr="00D654A7">
              <w:rPr>
                <w:rFonts w:ascii="Arial" w:eastAsia="Times New Roman" w:hAnsi="Arial" w:cs="Arial"/>
                <w:b/>
                <w:bCs/>
                <w:color w:val="000000" w:themeColor="text1"/>
                <w:sz w:val="20"/>
                <w:szCs w:val="20"/>
              </w:rPr>
              <w:t>Região Sudeste</w:t>
            </w:r>
          </w:p>
        </w:tc>
        <w:tc>
          <w:tcPr>
            <w:tcW w:w="602" w:type="pct"/>
            <w:vAlign w:val="center"/>
            <w:hideMark/>
          </w:tcPr>
          <w:p w14:paraId="0FDCCAE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43C2730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318890</w:t>
            </w:r>
          </w:p>
        </w:tc>
        <w:tc>
          <w:tcPr>
            <w:tcW w:w="1000" w:type="pct"/>
            <w:vAlign w:val="center"/>
            <w:hideMark/>
          </w:tcPr>
          <w:p w14:paraId="15C370B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1151</w:t>
            </w:r>
          </w:p>
        </w:tc>
      </w:tr>
      <w:tr w:rsidR="00660709" w:rsidRPr="00D654A7" w14:paraId="478866D1" w14:textId="77777777" w:rsidTr="00524B1F">
        <w:trPr>
          <w:trHeight w:val="315"/>
          <w:jc w:val="center"/>
        </w:trPr>
        <w:tc>
          <w:tcPr>
            <w:tcW w:w="500" w:type="pct"/>
            <w:shd w:val="clear" w:color="D9D9D9" w:fill="D9D9D9"/>
            <w:vAlign w:val="center"/>
            <w:hideMark/>
          </w:tcPr>
          <w:p w14:paraId="3ECBFD62"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65</w:t>
            </w:r>
          </w:p>
        </w:tc>
        <w:tc>
          <w:tcPr>
            <w:tcW w:w="2269" w:type="pct"/>
            <w:shd w:val="clear" w:color="D9D9D9" w:fill="D9D9D9"/>
            <w:vAlign w:val="center"/>
            <w:hideMark/>
          </w:tcPr>
          <w:p w14:paraId="32C46A4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Triciclo de Carga 149cc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342DD8D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051099B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318890</w:t>
            </w:r>
          </w:p>
        </w:tc>
        <w:tc>
          <w:tcPr>
            <w:tcW w:w="1000" w:type="pct"/>
            <w:shd w:val="clear" w:color="D9D9D9" w:fill="D9D9D9"/>
            <w:vAlign w:val="center"/>
            <w:hideMark/>
          </w:tcPr>
          <w:p w14:paraId="68E580B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532</w:t>
            </w:r>
          </w:p>
        </w:tc>
      </w:tr>
      <w:tr w:rsidR="00660709" w:rsidRPr="00D654A7" w14:paraId="7D0841D2" w14:textId="77777777" w:rsidTr="00524B1F">
        <w:trPr>
          <w:trHeight w:val="315"/>
          <w:jc w:val="center"/>
        </w:trPr>
        <w:tc>
          <w:tcPr>
            <w:tcW w:w="500" w:type="pct"/>
            <w:vAlign w:val="center"/>
            <w:hideMark/>
          </w:tcPr>
          <w:p w14:paraId="56DD3472"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66</w:t>
            </w:r>
          </w:p>
        </w:tc>
        <w:tc>
          <w:tcPr>
            <w:tcW w:w="2269" w:type="pct"/>
            <w:vAlign w:val="center"/>
            <w:hideMark/>
          </w:tcPr>
          <w:p w14:paraId="7F31CF0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Quadriciclo de Carga 4x4 350cc - </w:t>
            </w:r>
            <w:r w:rsidRPr="00D654A7">
              <w:rPr>
                <w:rFonts w:ascii="Arial" w:eastAsia="Times New Roman" w:hAnsi="Arial" w:cs="Arial"/>
                <w:b/>
                <w:bCs/>
                <w:color w:val="000000" w:themeColor="text1"/>
                <w:sz w:val="20"/>
                <w:szCs w:val="20"/>
              </w:rPr>
              <w:t>Região Norte</w:t>
            </w:r>
          </w:p>
        </w:tc>
        <w:tc>
          <w:tcPr>
            <w:tcW w:w="602" w:type="pct"/>
            <w:vAlign w:val="center"/>
            <w:hideMark/>
          </w:tcPr>
          <w:p w14:paraId="34E13D8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3118584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480285</w:t>
            </w:r>
          </w:p>
        </w:tc>
        <w:tc>
          <w:tcPr>
            <w:tcW w:w="1000" w:type="pct"/>
            <w:vAlign w:val="center"/>
            <w:hideMark/>
          </w:tcPr>
          <w:p w14:paraId="0DFEA4E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913</w:t>
            </w:r>
          </w:p>
        </w:tc>
      </w:tr>
      <w:tr w:rsidR="00660709" w:rsidRPr="00D654A7" w14:paraId="6FAFD976" w14:textId="77777777" w:rsidTr="00524B1F">
        <w:trPr>
          <w:trHeight w:val="315"/>
          <w:jc w:val="center"/>
        </w:trPr>
        <w:tc>
          <w:tcPr>
            <w:tcW w:w="500" w:type="pct"/>
            <w:shd w:val="clear" w:color="D9D9D9" w:fill="D9D9D9"/>
            <w:vAlign w:val="center"/>
            <w:hideMark/>
          </w:tcPr>
          <w:p w14:paraId="40D21FAF"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67</w:t>
            </w:r>
          </w:p>
        </w:tc>
        <w:tc>
          <w:tcPr>
            <w:tcW w:w="2269" w:type="pct"/>
            <w:shd w:val="clear" w:color="D9D9D9" w:fill="D9D9D9"/>
            <w:vAlign w:val="center"/>
            <w:hideMark/>
          </w:tcPr>
          <w:p w14:paraId="581642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Quadriciclo de Carga 4x4 350cc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691293C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59FC46F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480285</w:t>
            </w:r>
          </w:p>
        </w:tc>
        <w:tc>
          <w:tcPr>
            <w:tcW w:w="1000" w:type="pct"/>
            <w:shd w:val="clear" w:color="D9D9D9" w:fill="D9D9D9"/>
            <w:vAlign w:val="center"/>
            <w:hideMark/>
          </w:tcPr>
          <w:p w14:paraId="3E3AC54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2770</w:t>
            </w:r>
          </w:p>
        </w:tc>
      </w:tr>
      <w:tr w:rsidR="00660709" w:rsidRPr="00D654A7" w14:paraId="4AF82884" w14:textId="77777777" w:rsidTr="00524B1F">
        <w:trPr>
          <w:trHeight w:val="600"/>
          <w:jc w:val="center"/>
        </w:trPr>
        <w:tc>
          <w:tcPr>
            <w:tcW w:w="500" w:type="pct"/>
            <w:vAlign w:val="center"/>
            <w:hideMark/>
          </w:tcPr>
          <w:p w14:paraId="4836707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68</w:t>
            </w:r>
          </w:p>
        </w:tc>
        <w:tc>
          <w:tcPr>
            <w:tcW w:w="2269" w:type="pct"/>
            <w:vAlign w:val="center"/>
            <w:hideMark/>
          </w:tcPr>
          <w:p w14:paraId="6B845A2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Quadriciclo de Carga 4x4 350cc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4F84098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79E944E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480285</w:t>
            </w:r>
          </w:p>
        </w:tc>
        <w:tc>
          <w:tcPr>
            <w:tcW w:w="1000" w:type="pct"/>
            <w:vAlign w:val="center"/>
            <w:hideMark/>
          </w:tcPr>
          <w:p w14:paraId="0505CF8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426</w:t>
            </w:r>
          </w:p>
        </w:tc>
      </w:tr>
      <w:tr w:rsidR="00660709" w:rsidRPr="00D654A7" w14:paraId="6A41524C" w14:textId="77777777" w:rsidTr="00524B1F">
        <w:trPr>
          <w:trHeight w:val="315"/>
          <w:jc w:val="center"/>
        </w:trPr>
        <w:tc>
          <w:tcPr>
            <w:tcW w:w="500" w:type="pct"/>
            <w:shd w:val="clear" w:color="D9D9D9" w:fill="D9D9D9"/>
            <w:vAlign w:val="center"/>
            <w:hideMark/>
          </w:tcPr>
          <w:p w14:paraId="2D37370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69</w:t>
            </w:r>
          </w:p>
        </w:tc>
        <w:tc>
          <w:tcPr>
            <w:tcW w:w="2269" w:type="pct"/>
            <w:shd w:val="clear" w:color="D9D9D9" w:fill="D9D9D9"/>
            <w:vAlign w:val="center"/>
            <w:hideMark/>
          </w:tcPr>
          <w:p w14:paraId="3A47EB8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Quadriciclo de Carga 4x4 350cc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742372E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784302D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480285</w:t>
            </w:r>
          </w:p>
        </w:tc>
        <w:tc>
          <w:tcPr>
            <w:tcW w:w="1000" w:type="pct"/>
            <w:shd w:val="clear" w:color="D9D9D9" w:fill="D9D9D9"/>
            <w:vAlign w:val="center"/>
            <w:hideMark/>
          </w:tcPr>
          <w:p w14:paraId="3DCFDC4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1151</w:t>
            </w:r>
          </w:p>
        </w:tc>
      </w:tr>
      <w:tr w:rsidR="00660709" w:rsidRPr="00D654A7" w14:paraId="2CFC0E42" w14:textId="77777777" w:rsidTr="00524B1F">
        <w:trPr>
          <w:trHeight w:val="315"/>
          <w:jc w:val="center"/>
        </w:trPr>
        <w:tc>
          <w:tcPr>
            <w:tcW w:w="500" w:type="pct"/>
            <w:vAlign w:val="center"/>
            <w:hideMark/>
          </w:tcPr>
          <w:p w14:paraId="66FF1FA6"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70</w:t>
            </w:r>
          </w:p>
        </w:tc>
        <w:tc>
          <w:tcPr>
            <w:tcW w:w="2269" w:type="pct"/>
            <w:vAlign w:val="center"/>
            <w:hideMark/>
          </w:tcPr>
          <w:p w14:paraId="646E0EA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Quadriciclo de Carga 4x4 350cc - </w:t>
            </w:r>
            <w:r w:rsidRPr="00D654A7">
              <w:rPr>
                <w:rFonts w:ascii="Arial" w:eastAsia="Times New Roman" w:hAnsi="Arial" w:cs="Arial"/>
                <w:b/>
                <w:bCs/>
                <w:color w:val="000000" w:themeColor="text1"/>
                <w:sz w:val="20"/>
                <w:szCs w:val="20"/>
              </w:rPr>
              <w:t>Região Sul</w:t>
            </w:r>
          </w:p>
        </w:tc>
        <w:tc>
          <w:tcPr>
            <w:tcW w:w="602" w:type="pct"/>
            <w:vAlign w:val="center"/>
            <w:hideMark/>
          </w:tcPr>
          <w:p w14:paraId="6D35E7D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1F5864D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480285</w:t>
            </w:r>
          </w:p>
        </w:tc>
        <w:tc>
          <w:tcPr>
            <w:tcW w:w="1000" w:type="pct"/>
            <w:vAlign w:val="center"/>
            <w:hideMark/>
          </w:tcPr>
          <w:p w14:paraId="1D21991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532</w:t>
            </w:r>
          </w:p>
        </w:tc>
      </w:tr>
      <w:tr w:rsidR="00660709" w:rsidRPr="00D654A7" w14:paraId="1B51936E" w14:textId="77777777" w:rsidTr="00524B1F">
        <w:trPr>
          <w:trHeight w:val="315"/>
          <w:jc w:val="center"/>
        </w:trPr>
        <w:tc>
          <w:tcPr>
            <w:tcW w:w="500" w:type="pct"/>
            <w:shd w:val="clear" w:color="D9D9D9" w:fill="D9D9D9"/>
            <w:vAlign w:val="center"/>
            <w:hideMark/>
          </w:tcPr>
          <w:p w14:paraId="5CBBC53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71</w:t>
            </w:r>
          </w:p>
        </w:tc>
        <w:tc>
          <w:tcPr>
            <w:tcW w:w="2269" w:type="pct"/>
            <w:shd w:val="clear" w:color="D9D9D9" w:fill="D9D9D9"/>
            <w:vAlign w:val="center"/>
            <w:hideMark/>
          </w:tcPr>
          <w:p w14:paraId="2A8943D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Veículo Administrativo Hatch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6EFB804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5601467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486536</w:t>
            </w:r>
          </w:p>
        </w:tc>
        <w:tc>
          <w:tcPr>
            <w:tcW w:w="1000" w:type="pct"/>
            <w:shd w:val="clear" w:color="D9D9D9" w:fill="D9D9D9"/>
            <w:vAlign w:val="center"/>
            <w:hideMark/>
          </w:tcPr>
          <w:p w14:paraId="09F8729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1A3A6073" w14:textId="77777777" w:rsidTr="00524B1F">
        <w:trPr>
          <w:trHeight w:val="315"/>
          <w:jc w:val="center"/>
        </w:trPr>
        <w:tc>
          <w:tcPr>
            <w:tcW w:w="500" w:type="pct"/>
            <w:vAlign w:val="center"/>
            <w:hideMark/>
          </w:tcPr>
          <w:p w14:paraId="2391A4C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72</w:t>
            </w:r>
          </w:p>
        </w:tc>
        <w:tc>
          <w:tcPr>
            <w:tcW w:w="2269" w:type="pct"/>
            <w:vAlign w:val="center"/>
            <w:hideMark/>
          </w:tcPr>
          <w:p w14:paraId="256A1FA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Veículo Administrativo Hatch - </w:t>
            </w:r>
            <w:r w:rsidRPr="00D654A7">
              <w:rPr>
                <w:rFonts w:ascii="Arial" w:eastAsia="Times New Roman" w:hAnsi="Arial" w:cs="Arial"/>
                <w:b/>
                <w:bCs/>
                <w:color w:val="000000" w:themeColor="text1"/>
                <w:sz w:val="20"/>
                <w:szCs w:val="20"/>
              </w:rPr>
              <w:t>Região Nordeste</w:t>
            </w:r>
          </w:p>
        </w:tc>
        <w:tc>
          <w:tcPr>
            <w:tcW w:w="602" w:type="pct"/>
            <w:vAlign w:val="center"/>
            <w:hideMark/>
          </w:tcPr>
          <w:p w14:paraId="734D5BE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35B7DFB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486536</w:t>
            </w:r>
          </w:p>
        </w:tc>
        <w:tc>
          <w:tcPr>
            <w:tcW w:w="1000" w:type="pct"/>
            <w:vAlign w:val="center"/>
            <w:hideMark/>
          </w:tcPr>
          <w:p w14:paraId="6A0D45C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71609D50" w14:textId="77777777" w:rsidTr="00524B1F">
        <w:trPr>
          <w:trHeight w:val="600"/>
          <w:jc w:val="center"/>
        </w:trPr>
        <w:tc>
          <w:tcPr>
            <w:tcW w:w="500" w:type="pct"/>
            <w:shd w:val="clear" w:color="D9D9D9" w:fill="D9D9D9"/>
            <w:vAlign w:val="center"/>
            <w:hideMark/>
          </w:tcPr>
          <w:p w14:paraId="4C92D30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73</w:t>
            </w:r>
          </w:p>
        </w:tc>
        <w:tc>
          <w:tcPr>
            <w:tcW w:w="2269" w:type="pct"/>
            <w:shd w:val="clear" w:color="D9D9D9" w:fill="D9D9D9"/>
            <w:vAlign w:val="center"/>
            <w:hideMark/>
          </w:tcPr>
          <w:p w14:paraId="37B57BD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Veículo Administrativo Hatch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485BF27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219CBA3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486536</w:t>
            </w:r>
          </w:p>
        </w:tc>
        <w:tc>
          <w:tcPr>
            <w:tcW w:w="1000" w:type="pct"/>
            <w:shd w:val="clear" w:color="D9D9D9" w:fill="D9D9D9"/>
            <w:vAlign w:val="center"/>
            <w:hideMark/>
          </w:tcPr>
          <w:p w14:paraId="14A0A18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6EE5A3D2" w14:textId="77777777" w:rsidTr="00524B1F">
        <w:trPr>
          <w:trHeight w:val="315"/>
          <w:jc w:val="center"/>
        </w:trPr>
        <w:tc>
          <w:tcPr>
            <w:tcW w:w="500" w:type="pct"/>
            <w:vAlign w:val="center"/>
            <w:hideMark/>
          </w:tcPr>
          <w:p w14:paraId="228002E5"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74</w:t>
            </w:r>
          </w:p>
        </w:tc>
        <w:tc>
          <w:tcPr>
            <w:tcW w:w="2269" w:type="pct"/>
            <w:vAlign w:val="center"/>
            <w:hideMark/>
          </w:tcPr>
          <w:p w14:paraId="23FBD65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Veículo Administrativo Hatch - </w:t>
            </w:r>
            <w:r w:rsidRPr="00D654A7">
              <w:rPr>
                <w:rFonts w:ascii="Arial" w:eastAsia="Times New Roman" w:hAnsi="Arial" w:cs="Arial"/>
                <w:b/>
                <w:bCs/>
                <w:color w:val="000000" w:themeColor="text1"/>
                <w:sz w:val="20"/>
                <w:szCs w:val="20"/>
              </w:rPr>
              <w:t>Região Sudeste</w:t>
            </w:r>
          </w:p>
        </w:tc>
        <w:tc>
          <w:tcPr>
            <w:tcW w:w="602" w:type="pct"/>
            <w:vAlign w:val="center"/>
            <w:hideMark/>
          </w:tcPr>
          <w:p w14:paraId="0F5ACE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74318D0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486536</w:t>
            </w:r>
          </w:p>
        </w:tc>
        <w:tc>
          <w:tcPr>
            <w:tcW w:w="1000" w:type="pct"/>
            <w:vAlign w:val="center"/>
            <w:hideMark/>
          </w:tcPr>
          <w:p w14:paraId="2BFB9DE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08951885" w14:textId="77777777" w:rsidTr="00524B1F">
        <w:trPr>
          <w:trHeight w:val="315"/>
          <w:jc w:val="center"/>
        </w:trPr>
        <w:tc>
          <w:tcPr>
            <w:tcW w:w="500" w:type="pct"/>
            <w:shd w:val="clear" w:color="D9D9D9" w:fill="D9D9D9"/>
            <w:vAlign w:val="center"/>
            <w:hideMark/>
          </w:tcPr>
          <w:p w14:paraId="7ACAA79F"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75</w:t>
            </w:r>
          </w:p>
        </w:tc>
        <w:tc>
          <w:tcPr>
            <w:tcW w:w="2269" w:type="pct"/>
            <w:shd w:val="clear" w:color="D9D9D9" w:fill="D9D9D9"/>
            <w:vAlign w:val="center"/>
            <w:hideMark/>
          </w:tcPr>
          <w:p w14:paraId="4B8D742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Veículo Administrativo Hatch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0CAEAE1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280FFB1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486536</w:t>
            </w:r>
          </w:p>
        </w:tc>
        <w:tc>
          <w:tcPr>
            <w:tcW w:w="1000" w:type="pct"/>
            <w:shd w:val="clear" w:color="D9D9D9" w:fill="D9D9D9"/>
            <w:vAlign w:val="center"/>
            <w:hideMark/>
          </w:tcPr>
          <w:p w14:paraId="0821826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15E04889" w14:textId="77777777" w:rsidTr="00524B1F">
        <w:trPr>
          <w:trHeight w:val="315"/>
          <w:jc w:val="center"/>
        </w:trPr>
        <w:tc>
          <w:tcPr>
            <w:tcW w:w="500" w:type="pct"/>
            <w:vAlign w:val="center"/>
            <w:hideMark/>
          </w:tcPr>
          <w:p w14:paraId="5ADA4B08"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76</w:t>
            </w:r>
          </w:p>
        </w:tc>
        <w:tc>
          <w:tcPr>
            <w:tcW w:w="2269" w:type="pct"/>
            <w:vAlign w:val="center"/>
            <w:hideMark/>
          </w:tcPr>
          <w:p w14:paraId="037D4BE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Picape 4x4 Diesel - </w:t>
            </w:r>
            <w:r w:rsidRPr="00D654A7">
              <w:rPr>
                <w:rFonts w:ascii="Arial" w:eastAsia="Times New Roman" w:hAnsi="Arial" w:cs="Arial"/>
                <w:b/>
                <w:bCs/>
                <w:color w:val="000000" w:themeColor="text1"/>
                <w:sz w:val="20"/>
                <w:szCs w:val="20"/>
              </w:rPr>
              <w:t>Região Norte</w:t>
            </w:r>
          </w:p>
        </w:tc>
        <w:tc>
          <w:tcPr>
            <w:tcW w:w="602" w:type="pct"/>
            <w:vAlign w:val="center"/>
            <w:hideMark/>
          </w:tcPr>
          <w:p w14:paraId="78D56FC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33D28ED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483232</w:t>
            </w:r>
          </w:p>
        </w:tc>
        <w:tc>
          <w:tcPr>
            <w:tcW w:w="1000" w:type="pct"/>
            <w:vAlign w:val="center"/>
            <w:hideMark/>
          </w:tcPr>
          <w:p w14:paraId="2FBD8D3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72A1C069" w14:textId="77777777" w:rsidTr="00524B1F">
        <w:trPr>
          <w:trHeight w:val="315"/>
          <w:jc w:val="center"/>
        </w:trPr>
        <w:tc>
          <w:tcPr>
            <w:tcW w:w="500" w:type="pct"/>
            <w:shd w:val="clear" w:color="D9D9D9" w:fill="D9D9D9"/>
            <w:vAlign w:val="center"/>
            <w:hideMark/>
          </w:tcPr>
          <w:p w14:paraId="584B6E69"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77</w:t>
            </w:r>
          </w:p>
        </w:tc>
        <w:tc>
          <w:tcPr>
            <w:tcW w:w="2269" w:type="pct"/>
            <w:shd w:val="clear" w:color="D9D9D9" w:fill="D9D9D9"/>
            <w:vAlign w:val="center"/>
            <w:hideMark/>
          </w:tcPr>
          <w:p w14:paraId="60D7864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Picape 4x4 Diesel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47479E0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55CC081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483232</w:t>
            </w:r>
          </w:p>
        </w:tc>
        <w:tc>
          <w:tcPr>
            <w:tcW w:w="1000" w:type="pct"/>
            <w:shd w:val="clear" w:color="D9D9D9" w:fill="D9D9D9"/>
            <w:vAlign w:val="center"/>
            <w:hideMark/>
          </w:tcPr>
          <w:p w14:paraId="0F600B6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3AEF1624" w14:textId="77777777" w:rsidTr="00524B1F">
        <w:trPr>
          <w:trHeight w:val="315"/>
          <w:jc w:val="center"/>
        </w:trPr>
        <w:tc>
          <w:tcPr>
            <w:tcW w:w="500" w:type="pct"/>
            <w:vAlign w:val="center"/>
            <w:hideMark/>
          </w:tcPr>
          <w:p w14:paraId="425F681E"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78</w:t>
            </w:r>
          </w:p>
        </w:tc>
        <w:tc>
          <w:tcPr>
            <w:tcW w:w="2269" w:type="pct"/>
            <w:vAlign w:val="center"/>
            <w:hideMark/>
          </w:tcPr>
          <w:p w14:paraId="612A16F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Picape 4x4 Diesel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26C1152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5099CC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483232</w:t>
            </w:r>
          </w:p>
        </w:tc>
        <w:tc>
          <w:tcPr>
            <w:tcW w:w="1000" w:type="pct"/>
            <w:vAlign w:val="center"/>
            <w:hideMark/>
          </w:tcPr>
          <w:p w14:paraId="3757B60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394E1701" w14:textId="77777777" w:rsidTr="00524B1F">
        <w:trPr>
          <w:trHeight w:val="315"/>
          <w:jc w:val="center"/>
        </w:trPr>
        <w:tc>
          <w:tcPr>
            <w:tcW w:w="500" w:type="pct"/>
            <w:shd w:val="clear" w:color="D9D9D9" w:fill="D9D9D9"/>
            <w:vAlign w:val="center"/>
            <w:hideMark/>
          </w:tcPr>
          <w:p w14:paraId="013136A1"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79</w:t>
            </w:r>
          </w:p>
        </w:tc>
        <w:tc>
          <w:tcPr>
            <w:tcW w:w="2269" w:type="pct"/>
            <w:shd w:val="clear" w:color="D9D9D9" w:fill="D9D9D9"/>
            <w:vAlign w:val="center"/>
            <w:hideMark/>
          </w:tcPr>
          <w:p w14:paraId="58095FE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Picape 4x4 Diesel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7AB1219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58DAB8D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483232</w:t>
            </w:r>
          </w:p>
        </w:tc>
        <w:tc>
          <w:tcPr>
            <w:tcW w:w="1000" w:type="pct"/>
            <w:shd w:val="clear" w:color="D9D9D9" w:fill="D9D9D9"/>
            <w:vAlign w:val="center"/>
            <w:hideMark/>
          </w:tcPr>
          <w:p w14:paraId="59F223A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07205CF4" w14:textId="77777777" w:rsidTr="00524B1F">
        <w:trPr>
          <w:trHeight w:val="315"/>
          <w:jc w:val="center"/>
        </w:trPr>
        <w:tc>
          <w:tcPr>
            <w:tcW w:w="500" w:type="pct"/>
            <w:vAlign w:val="center"/>
            <w:hideMark/>
          </w:tcPr>
          <w:p w14:paraId="03D565B2"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80</w:t>
            </w:r>
          </w:p>
        </w:tc>
        <w:tc>
          <w:tcPr>
            <w:tcW w:w="2269" w:type="pct"/>
            <w:vAlign w:val="center"/>
            <w:hideMark/>
          </w:tcPr>
          <w:p w14:paraId="2CAB197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Picape 4x4 Diesel - </w:t>
            </w:r>
            <w:r w:rsidRPr="00D654A7">
              <w:rPr>
                <w:rFonts w:ascii="Arial" w:eastAsia="Times New Roman" w:hAnsi="Arial" w:cs="Arial"/>
                <w:b/>
                <w:bCs/>
                <w:color w:val="000000" w:themeColor="text1"/>
                <w:sz w:val="20"/>
                <w:szCs w:val="20"/>
              </w:rPr>
              <w:t>Região Sul</w:t>
            </w:r>
          </w:p>
        </w:tc>
        <w:tc>
          <w:tcPr>
            <w:tcW w:w="602" w:type="pct"/>
            <w:vAlign w:val="center"/>
            <w:hideMark/>
          </w:tcPr>
          <w:p w14:paraId="3AFC756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19AB77D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483232</w:t>
            </w:r>
          </w:p>
        </w:tc>
        <w:tc>
          <w:tcPr>
            <w:tcW w:w="1000" w:type="pct"/>
            <w:vAlign w:val="center"/>
            <w:hideMark/>
          </w:tcPr>
          <w:p w14:paraId="62202B0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2C67B728" w14:textId="77777777" w:rsidTr="00524B1F">
        <w:trPr>
          <w:trHeight w:val="315"/>
          <w:jc w:val="center"/>
        </w:trPr>
        <w:tc>
          <w:tcPr>
            <w:tcW w:w="500" w:type="pct"/>
            <w:shd w:val="clear" w:color="D9D9D9" w:fill="D9D9D9"/>
            <w:vAlign w:val="center"/>
            <w:hideMark/>
          </w:tcPr>
          <w:p w14:paraId="7F9ABE33"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81</w:t>
            </w:r>
          </w:p>
        </w:tc>
        <w:tc>
          <w:tcPr>
            <w:tcW w:w="2269" w:type="pct"/>
            <w:shd w:val="clear" w:color="D9D9D9" w:fill="D9D9D9"/>
            <w:vAlign w:val="center"/>
            <w:hideMark/>
          </w:tcPr>
          <w:p w14:paraId="6E7FA84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Van Teto Alto 15+1 -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3266BE0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27E8063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392963</w:t>
            </w:r>
          </w:p>
        </w:tc>
        <w:tc>
          <w:tcPr>
            <w:tcW w:w="1000" w:type="pct"/>
            <w:shd w:val="clear" w:color="D9D9D9" w:fill="D9D9D9"/>
            <w:vAlign w:val="center"/>
            <w:hideMark/>
          </w:tcPr>
          <w:p w14:paraId="0B43357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3B292D92" w14:textId="77777777" w:rsidTr="00524B1F">
        <w:trPr>
          <w:trHeight w:val="315"/>
          <w:jc w:val="center"/>
        </w:trPr>
        <w:tc>
          <w:tcPr>
            <w:tcW w:w="500" w:type="pct"/>
            <w:vAlign w:val="center"/>
            <w:hideMark/>
          </w:tcPr>
          <w:p w14:paraId="21EA3C98"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82</w:t>
            </w:r>
          </w:p>
        </w:tc>
        <w:tc>
          <w:tcPr>
            <w:tcW w:w="2269" w:type="pct"/>
            <w:vAlign w:val="center"/>
            <w:hideMark/>
          </w:tcPr>
          <w:p w14:paraId="32235C8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Van Teto Alto 15+1 - </w:t>
            </w:r>
            <w:r w:rsidRPr="00D654A7">
              <w:rPr>
                <w:rFonts w:ascii="Arial" w:eastAsia="Times New Roman" w:hAnsi="Arial" w:cs="Arial"/>
                <w:b/>
                <w:bCs/>
                <w:color w:val="000000" w:themeColor="text1"/>
                <w:sz w:val="20"/>
                <w:szCs w:val="20"/>
              </w:rPr>
              <w:t>Região Nordeste</w:t>
            </w:r>
          </w:p>
        </w:tc>
        <w:tc>
          <w:tcPr>
            <w:tcW w:w="602" w:type="pct"/>
            <w:vAlign w:val="center"/>
            <w:hideMark/>
          </w:tcPr>
          <w:p w14:paraId="11A066B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3C8DD81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392963</w:t>
            </w:r>
          </w:p>
        </w:tc>
        <w:tc>
          <w:tcPr>
            <w:tcW w:w="1000" w:type="pct"/>
            <w:vAlign w:val="center"/>
            <w:hideMark/>
          </w:tcPr>
          <w:p w14:paraId="28A7746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102</w:t>
            </w:r>
          </w:p>
        </w:tc>
      </w:tr>
      <w:tr w:rsidR="00660709" w:rsidRPr="00D654A7" w14:paraId="7601592E" w14:textId="77777777" w:rsidTr="00524B1F">
        <w:trPr>
          <w:trHeight w:val="315"/>
          <w:jc w:val="center"/>
        </w:trPr>
        <w:tc>
          <w:tcPr>
            <w:tcW w:w="500" w:type="pct"/>
            <w:shd w:val="clear" w:color="D9D9D9" w:fill="D9D9D9"/>
            <w:vAlign w:val="center"/>
            <w:hideMark/>
          </w:tcPr>
          <w:p w14:paraId="35C5FC9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83</w:t>
            </w:r>
          </w:p>
        </w:tc>
        <w:tc>
          <w:tcPr>
            <w:tcW w:w="2269" w:type="pct"/>
            <w:shd w:val="clear" w:color="D9D9D9" w:fill="D9D9D9"/>
            <w:vAlign w:val="center"/>
            <w:hideMark/>
          </w:tcPr>
          <w:p w14:paraId="077778A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Van Teto Alto 15+1 -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0D5BA18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30446CA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392963</w:t>
            </w:r>
          </w:p>
        </w:tc>
        <w:tc>
          <w:tcPr>
            <w:tcW w:w="1000" w:type="pct"/>
            <w:shd w:val="clear" w:color="D9D9D9" w:fill="D9D9D9"/>
            <w:vAlign w:val="center"/>
            <w:hideMark/>
          </w:tcPr>
          <w:p w14:paraId="4C08506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22EE73CE" w14:textId="77777777" w:rsidTr="00524B1F">
        <w:trPr>
          <w:trHeight w:val="315"/>
          <w:jc w:val="center"/>
        </w:trPr>
        <w:tc>
          <w:tcPr>
            <w:tcW w:w="500" w:type="pct"/>
            <w:vAlign w:val="center"/>
            <w:hideMark/>
          </w:tcPr>
          <w:p w14:paraId="2CC72AC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84</w:t>
            </w:r>
          </w:p>
        </w:tc>
        <w:tc>
          <w:tcPr>
            <w:tcW w:w="2269" w:type="pct"/>
            <w:vAlign w:val="center"/>
            <w:hideMark/>
          </w:tcPr>
          <w:p w14:paraId="6FC0F1E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Van Teto Alto 15+1 - </w:t>
            </w:r>
            <w:r w:rsidRPr="00D654A7">
              <w:rPr>
                <w:rFonts w:ascii="Arial" w:eastAsia="Times New Roman" w:hAnsi="Arial" w:cs="Arial"/>
                <w:b/>
                <w:bCs/>
                <w:color w:val="000000" w:themeColor="text1"/>
                <w:sz w:val="20"/>
                <w:szCs w:val="20"/>
              </w:rPr>
              <w:t>Região Sudeste</w:t>
            </w:r>
          </w:p>
        </w:tc>
        <w:tc>
          <w:tcPr>
            <w:tcW w:w="602" w:type="pct"/>
            <w:vAlign w:val="center"/>
            <w:hideMark/>
          </w:tcPr>
          <w:p w14:paraId="580C198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41EA1C6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392963</w:t>
            </w:r>
          </w:p>
        </w:tc>
        <w:tc>
          <w:tcPr>
            <w:tcW w:w="1000" w:type="pct"/>
            <w:vAlign w:val="center"/>
            <w:hideMark/>
          </w:tcPr>
          <w:p w14:paraId="4D5076E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45</w:t>
            </w:r>
          </w:p>
        </w:tc>
      </w:tr>
      <w:tr w:rsidR="00660709" w:rsidRPr="00D654A7" w14:paraId="4A81F27C" w14:textId="77777777" w:rsidTr="00524B1F">
        <w:trPr>
          <w:trHeight w:val="315"/>
          <w:jc w:val="center"/>
        </w:trPr>
        <w:tc>
          <w:tcPr>
            <w:tcW w:w="500" w:type="pct"/>
            <w:shd w:val="clear" w:color="D9D9D9" w:fill="D9D9D9"/>
            <w:vAlign w:val="center"/>
            <w:hideMark/>
          </w:tcPr>
          <w:p w14:paraId="30DD714A"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85</w:t>
            </w:r>
          </w:p>
        </w:tc>
        <w:tc>
          <w:tcPr>
            <w:tcW w:w="2269" w:type="pct"/>
            <w:shd w:val="clear" w:color="D9D9D9" w:fill="D9D9D9"/>
            <w:vAlign w:val="center"/>
            <w:hideMark/>
          </w:tcPr>
          <w:p w14:paraId="3A4FFA5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Van Teto Alto 15+1 -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294419B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2F069F1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392963</w:t>
            </w:r>
          </w:p>
        </w:tc>
        <w:tc>
          <w:tcPr>
            <w:tcW w:w="1000" w:type="pct"/>
            <w:shd w:val="clear" w:color="D9D9D9" w:fill="D9D9D9"/>
            <w:vAlign w:val="center"/>
            <w:hideMark/>
          </w:tcPr>
          <w:p w14:paraId="2C12062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w:t>
            </w:r>
          </w:p>
        </w:tc>
      </w:tr>
      <w:tr w:rsidR="00660709" w:rsidRPr="00D654A7" w14:paraId="17DF907C" w14:textId="77777777" w:rsidTr="00524B1F">
        <w:trPr>
          <w:trHeight w:val="315"/>
          <w:jc w:val="center"/>
        </w:trPr>
        <w:tc>
          <w:tcPr>
            <w:tcW w:w="500" w:type="pct"/>
            <w:vAlign w:val="center"/>
            <w:hideMark/>
          </w:tcPr>
          <w:p w14:paraId="7640585C"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86</w:t>
            </w:r>
          </w:p>
        </w:tc>
        <w:tc>
          <w:tcPr>
            <w:tcW w:w="2269" w:type="pct"/>
            <w:vAlign w:val="center"/>
            <w:hideMark/>
          </w:tcPr>
          <w:p w14:paraId="1D8AAF0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6.000L - </w:t>
            </w:r>
            <w:r w:rsidRPr="00D654A7">
              <w:rPr>
                <w:rFonts w:ascii="Arial" w:eastAsia="Times New Roman" w:hAnsi="Arial" w:cs="Arial"/>
                <w:b/>
                <w:bCs/>
                <w:color w:val="000000" w:themeColor="text1"/>
                <w:sz w:val="20"/>
                <w:szCs w:val="20"/>
              </w:rPr>
              <w:t>Região Norte</w:t>
            </w:r>
          </w:p>
        </w:tc>
        <w:tc>
          <w:tcPr>
            <w:tcW w:w="602" w:type="pct"/>
            <w:vAlign w:val="center"/>
            <w:hideMark/>
          </w:tcPr>
          <w:p w14:paraId="6C6A08F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2460BB7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482802</w:t>
            </w:r>
          </w:p>
        </w:tc>
        <w:tc>
          <w:tcPr>
            <w:tcW w:w="1000" w:type="pct"/>
            <w:vAlign w:val="center"/>
            <w:hideMark/>
          </w:tcPr>
          <w:p w14:paraId="2E052EC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31F07098" w14:textId="77777777" w:rsidTr="00524B1F">
        <w:trPr>
          <w:trHeight w:val="315"/>
          <w:jc w:val="center"/>
        </w:trPr>
        <w:tc>
          <w:tcPr>
            <w:tcW w:w="500" w:type="pct"/>
            <w:shd w:val="clear" w:color="D9D9D9" w:fill="D9D9D9"/>
            <w:vAlign w:val="center"/>
            <w:hideMark/>
          </w:tcPr>
          <w:p w14:paraId="76B6ADE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87</w:t>
            </w:r>
          </w:p>
        </w:tc>
        <w:tc>
          <w:tcPr>
            <w:tcW w:w="2269" w:type="pct"/>
            <w:shd w:val="clear" w:color="D9D9D9" w:fill="D9D9D9"/>
            <w:vAlign w:val="center"/>
            <w:hideMark/>
          </w:tcPr>
          <w:p w14:paraId="5939597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6.000L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082B1F0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35DAEC2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482802</w:t>
            </w:r>
          </w:p>
        </w:tc>
        <w:tc>
          <w:tcPr>
            <w:tcW w:w="1000" w:type="pct"/>
            <w:shd w:val="clear" w:color="D9D9D9" w:fill="D9D9D9"/>
            <w:vAlign w:val="center"/>
            <w:hideMark/>
          </w:tcPr>
          <w:p w14:paraId="2AA25DA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111</w:t>
            </w:r>
          </w:p>
        </w:tc>
      </w:tr>
      <w:tr w:rsidR="00660709" w:rsidRPr="00D654A7" w14:paraId="15DBA27F" w14:textId="77777777" w:rsidTr="00524B1F">
        <w:trPr>
          <w:trHeight w:val="315"/>
          <w:jc w:val="center"/>
        </w:trPr>
        <w:tc>
          <w:tcPr>
            <w:tcW w:w="500" w:type="pct"/>
            <w:vAlign w:val="center"/>
            <w:hideMark/>
          </w:tcPr>
          <w:p w14:paraId="701C3A4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88</w:t>
            </w:r>
          </w:p>
        </w:tc>
        <w:tc>
          <w:tcPr>
            <w:tcW w:w="2269" w:type="pct"/>
            <w:vAlign w:val="center"/>
            <w:hideMark/>
          </w:tcPr>
          <w:p w14:paraId="05F4A57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6.000L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157B860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1AFC988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482802</w:t>
            </w:r>
          </w:p>
        </w:tc>
        <w:tc>
          <w:tcPr>
            <w:tcW w:w="1000" w:type="pct"/>
            <w:vAlign w:val="center"/>
            <w:hideMark/>
          </w:tcPr>
          <w:p w14:paraId="677530B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23</w:t>
            </w:r>
          </w:p>
        </w:tc>
      </w:tr>
      <w:tr w:rsidR="00660709" w:rsidRPr="00D654A7" w14:paraId="1F258DC2" w14:textId="77777777" w:rsidTr="00524B1F">
        <w:trPr>
          <w:trHeight w:val="315"/>
          <w:jc w:val="center"/>
        </w:trPr>
        <w:tc>
          <w:tcPr>
            <w:tcW w:w="500" w:type="pct"/>
            <w:shd w:val="clear" w:color="D9D9D9" w:fill="D9D9D9"/>
            <w:vAlign w:val="center"/>
            <w:hideMark/>
          </w:tcPr>
          <w:p w14:paraId="25F5A1D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89</w:t>
            </w:r>
          </w:p>
        </w:tc>
        <w:tc>
          <w:tcPr>
            <w:tcW w:w="2269" w:type="pct"/>
            <w:shd w:val="clear" w:color="D9D9D9" w:fill="D9D9D9"/>
            <w:vAlign w:val="center"/>
            <w:hideMark/>
          </w:tcPr>
          <w:p w14:paraId="5B4E04A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6.000L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5B145A5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5F8EC00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482802</w:t>
            </w:r>
          </w:p>
        </w:tc>
        <w:tc>
          <w:tcPr>
            <w:tcW w:w="1000" w:type="pct"/>
            <w:shd w:val="clear" w:color="D9D9D9" w:fill="D9D9D9"/>
            <w:vAlign w:val="center"/>
            <w:hideMark/>
          </w:tcPr>
          <w:p w14:paraId="02695D1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w:t>
            </w:r>
          </w:p>
        </w:tc>
      </w:tr>
      <w:tr w:rsidR="00660709" w:rsidRPr="00D654A7" w14:paraId="134E4594" w14:textId="77777777" w:rsidTr="00524B1F">
        <w:trPr>
          <w:trHeight w:val="315"/>
          <w:jc w:val="center"/>
        </w:trPr>
        <w:tc>
          <w:tcPr>
            <w:tcW w:w="500" w:type="pct"/>
            <w:vAlign w:val="center"/>
            <w:hideMark/>
          </w:tcPr>
          <w:p w14:paraId="7EBC00C0"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90</w:t>
            </w:r>
          </w:p>
        </w:tc>
        <w:tc>
          <w:tcPr>
            <w:tcW w:w="2269" w:type="pct"/>
            <w:vAlign w:val="center"/>
            <w:hideMark/>
          </w:tcPr>
          <w:p w14:paraId="0D75BC3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6.000L - </w:t>
            </w:r>
            <w:r w:rsidRPr="00D654A7">
              <w:rPr>
                <w:rFonts w:ascii="Arial" w:eastAsia="Times New Roman" w:hAnsi="Arial" w:cs="Arial"/>
                <w:b/>
                <w:bCs/>
                <w:color w:val="000000" w:themeColor="text1"/>
                <w:sz w:val="20"/>
                <w:szCs w:val="20"/>
              </w:rPr>
              <w:t>Região Sul</w:t>
            </w:r>
          </w:p>
        </w:tc>
        <w:tc>
          <w:tcPr>
            <w:tcW w:w="602" w:type="pct"/>
            <w:vAlign w:val="center"/>
            <w:hideMark/>
          </w:tcPr>
          <w:p w14:paraId="78C2443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75C268E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482802</w:t>
            </w:r>
          </w:p>
        </w:tc>
        <w:tc>
          <w:tcPr>
            <w:tcW w:w="1000" w:type="pct"/>
            <w:vAlign w:val="center"/>
            <w:hideMark/>
          </w:tcPr>
          <w:p w14:paraId="3E3F092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w:t>
            </w:r>
          </w:p>
        </w:tc>
      </w:tr>
      <w:tr w:rsidR="00660709" w:rsidRPr="00D654A7" w14:paraId="4FA484BC" w14:textId="77777777" w:rsidTr="00524B1F">
        <w:trPr>
          <w:trHeight w:val="315"/>
          <w:jc w:val="center"/>
        </w:trPr>
        <w:tc>
          <w:tcPr>
            <w:tcW w:w="500" w:type="pct"/>
            <w:shd w:val="clear" w:color="D9D9D9" w:fill="D9D9D9"/>
            <w:vAlign w:val="center"/>
            <w:hideMark/>
          </w:tcPr>
          <w:p w14:paraId="3CD00BA4"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lastRenderedPageBreak/>
              <w:t>91</w:t>
            </w:r>
          </w:p>
        </w:tc>
        <w:tc>
          <w:tcPr>
            <w:tcW w:w="2269" w:type="pct"/>
            <w:shd w:val="clear" w:color="D9D9D9" w:fill="D9D9D9"/>
            <w:vAlign w:val="center"/>
            <w:hideMark/>
          </w:tcPr>
          <w:p w14:paraId="145B7A5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12.000L - </w:t>
            </w:r>
            <w:r w:rsidRPr="00D654A7">
              <w:rPr>
                <w:rFonts w:ascii="Arial" w:eastAsia="Times New Roman" w:hAnsi="Arial" w:cs="Arial"/>
                <w:b/>
                <w:bCs/>
                <w:color w:val="000000" w:themeColor="text1"/>
                <w:sz w:val="20"/>
                <w:szCs w:val="20"/>
              </w:rPr>
              <w:t>Região Norte</w:t>
            </w:r>
          </w:p>
        </w:tc>
        <w:tc>
          <w:tcPr>
            <w:tcW w:w="602" w:type="pct"/>
            <w:shd w:val="clear" w:color="D9D9D9" w:fill="D9D9D9"/>
            <w:vAlign w:val="center"/>
            <w:hideMark/>
          </w:tcPr>
          <w:p w14:paraId="1471BE7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shd w:val="clear" w:color="D9D9D9" w:fill="D9D9D9"/>
            <w:vAlign w:val="center"/>
            <w:hideMark/>
          </w:tcPr>
          <w:p w14:paraId="6E4D376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466047</w:t>
            </w:r>
          </w:p>
        </w:tc>
        <w:tc>
          <w:tcPr>
            <w:tcW w:w="1000" w:type="pct"/>
            <w:shd w:val="clear" w:color="D9D9D9" w:fill="D9D9D9"/>
            <w:vAlign w:val="center"/>
            <w:hideMark/>
          </w:tcPr>
          <w:p w14:paraId="235359B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296BA068" w14:textId="77777777" w:rsidTr="00524B1F">
        <w:trPr>
          <w:trHeight w:val="315"/>
          <w:jc w:val="center"/>
        </w:trPr>
        <w:tc>
          <w:tcPr>
            <w:tcW w:w="500" w:type="pct"/>
            <w:vAlign w:val="center"/>
            <w:hideMark/>
          </w:tcPr>
          <w:p w14:paraId="75850B4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92</w:t>
            </w:r>
          </w:p>
        </w:tc>
        <w:tc>
          <w:tcPr>
            <w:tcW w:w="2269" w:type="pct"/>
            <w:vAlign w:val="center"/>
            <w:hideMark/>
          </w:tcPr>
          <w:p w14:paraId="0C0F24C6"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12.000L - </w:t>
            </w:r>
            <w:r w:rsidRPr="00D654A7">
              <w:rPr>
                <w:rFonts w:ascii="Arial" w:eastAsia="Times New Roman" w:hAnsi="Arial" w:cs="Arial"/>
                <w:b/>
                <w:bCs/>
                <w:color w:val="000000" w:themeColor="text1"/>
                <w:sz w:val="20"/>
                <w:szCs w:val="20"/>
              </w:rPr>
              <w:t>Região Nordeste</w:t>
            </w:r>
          </w:p>
        </w:tc>
        <w:tc>
          <w:tcPr>
            <w:tcW w:w="602" w:type="pct"/>
            <w:vAlign w:val="center"/>
            <w:hideMark/>
          </w:tcPr>
          <w:p w14:paraId="3C02826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vAlign w:val="center"/>
            <w:hideMark/>
          </w:tcPr>
          <w:p w14:paraId="0C8FABA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466047</w:t>
            </w:r>
          </w:p>
        </w:tc>
        <w:tc>
          <w:tcPr>
            <w:tcW w:w="1000" w:type="pct"/>
            <w:vAlign w:val="center"/>
            <w:hideMark/>
          </w:tcPr>
          <w:p w14:paraId="7EB9652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111</w:t>
            </w:r>
          </w:p>
        </w:tc>
      </w:tr>
      <w:tr w:rsidR="00660709" w:rsidRPr="00D654A7" w14:paraId="16684730" w14:textId="77777777" w:rsidTr="00524B1F">
        <w:trPr>
          <w:trHeight w:val="315"/>
          <w:jc w:val="center"/>
        </w:trPr>
        <w:tc>
          <w:tcPr>
            <w:tcW w:w="500" w:type="pct"/>
            <w:shd w:val="clear" w:color="D9D9D9" w:fill="D9D9D9"/>
            <w:vAlign w:val="center"/>
            <w:hideMark/>
          </w:tcPr>
          <w:p w14:paraId="20F571A7"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93</w:t>
            </w:r>
          </w:p>
        </w:tc>
        <w:tc>
          <w:tcPr>
            <w:tcW w:w="2269" w:type="pct"/>
            <w:shd w:val="clear" w:color="D9D9D9" w:fill="D9D9D9"/>
            <w:vAlign w:val="center"/>
            <w:hideMark/>
          </w:tcPr>
          <w:p w14:paraId="0315CC2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12.000L - </w:t>
            </w:r>
            <w:r w:rsidRPr="00D654A7">
              <w:rPr>
                <w:rFonts w:ascii="Arial" w:eastAsia="Times New Roman" w:hAnsi="Arial" w:cs="Arial"/>
                <w:b/>
                <w:bCs/>
                <w:color w:val="000000" w:themeColor="text1"/>
                <w:sz w:val="20"/>
                <w:szCs w:val="20"/>
              </w:rPr>
              <w:t>Região Centro-Oeste</w:t>
            </w:r>
          </w:p>
        </w:tc>
        <w:tc>
          <w:tcPr>
            <w:tcW w:w="602" w:type="pct"/>
            <w:shd w:val="clear" w:color="D9D9D9" w:fill="D9D9D9"/>
            <w:vAlign w:val="center"/>
            <w:hideMark/>
          </w:tcPr>
          <w:p w14:paraId="76463F7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shd w:val="clear" w:color="D9D9D9" w:fill="D9D9D9"/>
            <w:vAlign w:val="center"/>
            <w:hideMark/>
          </w:tcPr>
          <w:p w14:paraId="25A71BF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466047</w:t>
            </w:r>
          </w:p>
        </w:tc>
        <w:tc>
          <w:tcPr>
            <w:tcW w:w="1000" w:type="pct"/>
            <w:shd w:val="clear" w:color="D9D9D9" w:fill="D9D9D9"/>
            <w:vAlign w:val="center"/>
            <w:hideMark/>
          </w:tcPr>
          <w:p w14:paraId="16E97CD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23</w:t>
            </w:r>
          </w:p>
        </w:tc>
      </w:tr>
      <w:tr w:rsidR="00660709" w:rsidRPr="00D654A7" w14:paraId="571EAC4D" w14:textId="77777777" w:rsidTr="00524B1F">
        <w:trPr>
          <w:trHeight w:val="315"/>
          <w:jc w:val="center"/>
        </w:trPr>
        <w:tc>
          <w:tcPr>
            <w:tcW w:w="500" w:type="pct"/>
            <w:vAlign w:val="center"/>
            <w:hideMark/>
          </w:tcPr>
          <w:p w14:paraId="397FBD8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94</w:t>
            </w:r>
          </w:p>
        </w:tc>
        <w:tc>
          <w:tcPr>
            <w:tcW w:w="2269" w:type="pct"/>
            <w:vAlign w:val="center"/>
            <w:hideMark/>
          </w:tcPr>
          <w:p w14:paraId="74979E2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12.000L - </w:t>
            </w:r>
            <w:r w:rsidRPr="00D654A7">
              <w:rPr>
                <w:rFonts w:ascii="Arial" w:eastAsia="Times New Roman" w:hAnsi="Arial" w:cs="Arial"/>
                <w:b/>
                <w:bCs/>
                <w:color w:val="000000" w:themeColor="text1"/>
                <w:sz w:val="20"/>
                <w:szCs w:val="20"/>
              </w:rPr>
              <w:t>Região Sudeste</w:t>
            </w:r>
          </w:p>
        </w:tc>
        <w:tc>
          <w:tcPr>
            <w:tcW w:w="602" w:type="pct"/>
            <w:vAlign w:val="center"/>
            <w:hideMark/>
          </w:tcPr>
          <w:p w14:paraId="779AB5B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vAlign w:val="center"/>
            <w:hideMark/>
          </w:tcPr>
          <w:p w14:paraId="09F60FD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466047</w:t>
            </w:r>
          </w:p>
        </w:tc>
        <w:tc>
          <w:tcPr>
            <w:tcW w:w="1000" w:type="pct"/>
            <w:vAlign w:val="center"/>
            <w:hideMark/>
          </w:tcPr>
          <w:p w14:paraId="3FCA835F"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w:t>
            </w:r>
          </w:p>
        </w:tc>
      </w:tr>
      <w:tr w:rsidR="00660709" w:rsidRPr="00D654A7" w14:paraId="67F6C129" w14:textId="77777777" w:rsidTr="00524B1F">
        <w:trPr>
          <w:trHeight w:val="315"/>
          <w:jc w:val="center"/>
        </w:trPr>
        <w:tc>
          <w:tcPr>
            <w:tcW w:w="500" w:type="pct"/>
            <w:shd w:val="clear" w:color="D9D9D9" w:fill="D9D9D9"/>
            <w:vAlign w:val="center"/>
            <w:hideMark/>
          </w:tcPr>
          <w:p w14:paraId="4EC4E92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95</w:t>
            </w:r>
          </w:p>
        </w:tc>
        <w:tc>
          <w:tcPr>
            <w:tcW w:w="2269" w:type="pct"/>
            <w:shd w:val="clear" w:color="D9D9D9" w:fill="D9D9D9"/>
            <w:vAlign w:val="center"/>
            <w:hideMark/>
          </w:tcPr>
          <w:p w14:paraId="7332501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Pipa 12.000L - </w:t>
            </w:r>
            <w:r w:rsidRPr="00D654A7">
              <w:rPr>
                <w:rFonts w:ascii="Arial" w:eastAsia="Times New Roman" w:hAnsi="Arial" w:cs="Arial"/>
                <w:b/>
                <w:bCs/>
                <w:color w:val="000000" w:themeColor="text1"/>
                <w:sz w:val="20"/>
                <w:szCs w:val="20"/>
              </w:rPr>
              <w:t>Região Sul</w:t>
            </w:r>
          </w:p>
        </w:tc>
        <w:tc>
          <w:tcPr>
            <w:tcW w:w="602" w:type="pct"/>
            <w:shd w:val="clear" w:color="D9D9D9" w:fill="D9D9D9"/>
            <w:vAlign w:val="center"/>
            <w:hideMark/>
          </w:tcPr>
          <w:p w14:paraId="6C368B8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shd w:val="clear" w:color="D9D9D9" w:fill="D9D9D9"/>
            <w:vAlign w:val="center"/>
            <w:hideMark/>
          </w:tcPr>
          <w:p w14:paraId="43AAA073"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466047</w:t>
            </w:r>
          </w:p>
        </w:tc>
        <w:tc>
          <w:tcPr>
            <w:tcW w:w="1000" w:type="pct"/>
            <w:shd w:val="clear" w:color="D9D9D9" w:fill="D9D9D9"/>
            <w:vAlign w:val="center"/>
            <w:hideMark/>
          </w:tcPr>
          <w:p w14:paraId="03DA478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w:t>
            </w:r>
          </w:p>
        </w:tc>
      </w:tr>
      <w:tr w:rsidR="00660709" w:rsidRPr="00D654A7" w14:paraId="54962152" w14:textId="77777777" w:rsidTr="00524B1F">
        <w:trPr>
          <w:trHeight w:val="615"/>
          <w:jc w:val="center"/>
        </w:trPr>
        <w:tc>
          <w:tcPr>
            <w:tcW w:w="500" w:type="pct"/>
            <w:vAlign w:val="center"/>
            <w:hideMark/>
          </w:tcPr>
          <w:p w14:paraId="005D27C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96</w:t>
            </w:r>
          </w:p>
        </w:tc>
        <w:tc>
          <w:tcPr>
            <w:tcW w:w="2269" w:type="pct"/>
            <w:vAlign w:val="center"/>
            <w:hideMark/>
          </w:tcPr>
          <w:p w14:paraId="10CC9827"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Basculante 6m³ - </w:t>
            </w:r>
            <w:r w:rsidRPr="00D654A7">
              <w:rPr>
                <w:rFonts w:ascii="Arial" w:eastAsia="Times New Roman" w:hAnsi="Arial" w:cs="Arial"/>
                <w:b/>
                <w:bCs/>
                <w:color w:val="000000" w:themeColor="text1"/>
                <w:sz w:val="20"/>
                <w:szCs w:val="20"/>
              </w:rPr>
              <w:t>Região Norte</w:t>
            </w:r>
          </w:p>
        </w:tc>
        <w:tc>
          <w:tcPr>
            <w:tcW w:w="602" w:type="pct"/>
            <w:vAlign w:val="center"/>
            <w:hideMark/>
          </w:tcPr>
          <w:p w14:paraId="13F5B7E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Norte</w:t>
            </w:r>
          </w:p>
        </w:tc>
        <w:tc>
          <w:tcPr>
            <w:tcW w:w="630" w:type="pct"/>
            <w:vAlign w:val="center"/>
            <w:hideMark/>
          </w:tcPr>
          <w:p w14:paraId="054F38CC"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214892</w:t>
            </w:r>
          </w:p>
        </w:tc>
        <w:tc>
          <w:tcPr>
            <w:tcW w:w="1000" w:type="pct"/>
            <w:vAlign w:val="center"/>
            <w:hideMark/>
          </w:tcPr>
          <w:p w14:paraId="4B42968B"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41</w:t>
            </w:r>
          </w:p>
        </w:tc>
      </w:tr>
      <w:tr w:rsidR="00660709" w:rsidRPr="00D654A7" w14:paraId="78F00EC3" w14:textId="77777777" w:rsidTr="00524B1F">
        <w:trPr>
          <w:trHeight w:val="615"/>
          <w:jc w:val="center"/>
        </w:trPr>
        <w:tc>
          <w:tcPr>
            <w:tcW w:w="500" w:type="pct"/>
            <w:shd w:val="clear" w:color="D9D9D9" w:fill="D9D9D9"/>
            <w:vAlign w:val="center"/>
            <w:hideMark/>
          </w:tcPr>
          <w:p w14:paraId="1E8923ED"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97</w:t>
            </w:r>
          </w:p>
        </w:tc>
        <w:tc>
          <w:tcPr>
            <w:tcW w:w="2269" w:type="pct"/>
            <w:shd w:val="clear" w:color="D9D9D9" w:fill="D9D9D9"/>
            <w:vAlign w:val="center"/>
            <w:hideMark/>
          </w:tcPr>
          <w:p w14:paraId="0E340C79"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Basculante 6m³ - </w:t>
            </w:r>
            <w:r w:rsidRPr="00D654A7">
              <w:rPr>
                <w:rFonts w:ascii="Arial" w:eastAsia="Times New Roman" w:hAnsi="Arial" w:cs="Arial"/>
                <w:b/>
                <w:bCs/>
                <w:color w:val="000000" w:themeColor="text1"/>
                <w:sz w:val="20"/>
                <w:szCs w:val="20"/>
              </w:rPr>
              <w:t>Região Nordeste</w:t>
            </w:r>
          </w:p>
        </w:tc>
        <w:tc>
          <w:tcPr>
            <w:tcW w:w="602" w:type="pct"/>
            <w:shd w:val="clear" w:color="D9D9D9" w:fill="D9D9D9"/>
            <w:vAlign w:val="center"/>
            <w:hideMark/>
          </w:tcPr>
          <w:p w14:paraId="7DCF3B7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Nordeste</w:t>
            </w:r>
          </w:p>
        </w:tc>
        <w:tc>
          <w:tcPr>
            <w:tcW w:w="630" w:type="pct"/>
            <w:shd w:val="clear" w:color="D9D9D9" w:fill="D9D9D9"/>
            <w:vAlign w:val="center"/>
            <w:hideMark/>
          </w:tcPr>
          <w:p w14:paraId="5AADBD6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214892</w:t>
            </w:r>
          </w:p>
        </w:tc>
        <w:tc>
          <w:tcPr>
            <w:tcW w:w="1000" w:type="pct"/>
            <w:shd w:val="clear" w:color="D9D9D9" w:fill="D9D9D9"/>
            <w:vAlign w:val="center"/>
            <w:hideMark/>
          </w:tcPr>
          <w:p w14:paraId="5646E5F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113</w:t>
            </w:r>
          </w:p>
        </w:tc>
      </w:tr>
      <w:tr w:rsidR="00660709" w:rsidRPr="00D654A7" w14:paraId="512955E8" w14:textId="77777777" w:rsidTr="00524B1F">
        <w:trPr>
          <w:trHeight w:val="615"/>
          <w:jc w:val="center"/>
        </w:trPr>
        <w:tc>
          <w:tcPr>
            <w:tcW w:w="500" w:type="pct"/>
            <w:vAlign w:val="center"/>
            <w:hideMark/>
          </w:tcPr>
          <w:p w14:paraId="2C73423B"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98</w:t>
            </w:r>
          </w:p>
        </w:tc>
        <w:tc>
          <w:tcPr>
            <w:tcW w:w="2269" w:type="pct"/>
            <w:vAlign w:val="center"/>
            <w:hideMark/>
          </w:tcPr>
          <w:p w14:paraId="5CC0A0C8"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Basculante 6m³ - </w:t>
            </w:r>
            <w:r w:rsidRPr="00D654A7">
              <w:rPr>
                <w:rFonts w:ascii="Arial" w:eastAsia="Times New Roman" w:hAnsi="Arial" w:cs="Arial"/>
                <w:b/>
                <w:bCs/>
                <w:color w:val="000000" w:themeColor="text1"/>
                <w:sz w:val="20"/>
                <w:szCs w:val="20"/>
              </w:rPr>
              <w:t>Região Centro-Oeste</w:t>
            </w:r>
          </w:p>
        </w:tc>
        <w:tc>
          <w:tcPr>
            <w:tcW w:w="602" w:type="pct"/>
            <w:vAlign w:val="center"/>
            <w:hideMark/>
          </w:tcPr>
          <w:p w14:paraId="64E5003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Centro-Oeste</w:t>
            </w:r>
          </w:p>
        </w:tc>
        <w:tc>
          <w:tcPr>
            <w:tcW w:w="630" w:type="pct"/>
            <w:vAlign w:val="center"/>
            <w:hideMark/>
          </w:tcPr>
          <w:p w14:paraId="50B5679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214892</w:t>
            </w:r>
          </w:p>
        </w:tc>
        <w:tc>
          <w:tcPr>
            <w:tcW w:w="1000" w:type="pct"/>
            <w:vAlign w:val="center"/>
            <w:hideMark/>
          </w:tcPr>
          <w:p w14:paraId="5A538530"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23</w:t>
            </w:r>
          </w:p>
        </w:tc>
      </w:tr>
      <w:tr w:rsidR="00660709" w:rsidRPr="00D654A7" w14:paraId="5C1A3DC4" w14:textId="77777777" w:rsidTr="00524B1F">
        <w:trPr>
          <w:trHeight w:val="615"/>
          <w:jc w:val="center"/>
        </w:trPr>
        <w:tc>
          <w:tcPr>
            <w:tcW w:w="500" w:type="pct"/>
            <w:shd w:val="clear" w:color="D9D9D9" w:fill="D9D9D9"/>
            <w:vAlign w:val="center"/>
            <w:hideMark/>
          </w:tcPr>
          <w:p w14:paraId="39D18C75"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99</w:t>
            </w:r>
          </w:p>
        </w:tc>
        <w:tc>
          <w:tcPr>
            <w:tcW w:w="2269" w:type="pct"/>
            <w:shd w:val="clear" w:color="D9D9D9" w:fill="D9D9D9"/>
            <w:vAlign w:val="center"/>
            <w:hideMark/>
          </w:tcPr>
          <w:p w14:paraId="370642EA"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Basculante 6m³ - </w:t>
            </w:r>
            <w:r w:rsidRPr="00D654A7">
              <w:rPr>
                <w:rFonts w:ascii="Arial" w:eastAsia="Times New Roman" w:hAnsi="Arial" w:cs="Arial"/>
                <w:b/>
                <w:bCs/>
                <w:color w:val="000000" w:themeColor="text1"/>
                <w:sz w:val="20"/>
                <w:szCs w:val="20"/>
              </w:rPr>
              <w:t>Região Sudeste</w:t>
            </w:r>
          </w:p>
        </w:tc>
        <w:tc>
          <w:tcPr>
            <w:tcW w:w="602" w:type="pct"/>
            <w:shd w:val="clear" w:color="D9D9D9" w:fill="D9D9D9"/>
            <w:vAlign w:val="center"/>
            <w:hideMark/>
          </w:tcPr>
          <w:p w14:paraId="0641DFC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Sudeste</w:t>
            </w:r>
          </w:p>
        </w:tc>
        <w:tc>
          <w:tcPr>
            <w:tcW w:w="630" w:type="pct"/>
            <w:shd w:val="clear" w:color="D9D9D9" w:fill="D9D9D9"/>
            <w:vAlign w:val="center"/>
            <w:hideMark/>
          </w:tcPr>
          <w:p w14:paraId="15B84FB1"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214892</w:t>
            </w:r>
          </w:p>
        </w:tc>
        <w:tc>
          <w:tcPr>
            <w:tcW w:w="1000" w:type="pct"/>
            <w:shd w:val="clear" w:color="D9D9D9" w:fill="D9D9D9"/>
            <w:vAlign w:val="center"/>
            <w:hideMark/>
          </w:tcPr>
          <w:p w14:paraId="5AD5EE0D"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48</w:t>
            </w:r>
          </w:p>
        </w:tc>
      </w:tr>
      <w:tr w:rsidR="00524B1F" w:rsidRPr="00D654A7" w14:paraId="0EEA699B" w14:textId="77777777" w:rsidTr="00524B1F">
        <w:trPr>
          <w:trHeight w:val="600"/>
          <w:jc w:val="center"/>
        </w:trPr>
        <w:tc>
          <w:tcPr>
            <w:tcW w:w="500" w:type="pct"/>
            <w:vAlign w:val="center"/>
            <w:hideMark/>
          </w:tcPr>
          <w:p w14:paraId="75C06842" w14:textId="77777777" w:rsidR="00524B1F" w:rsidRPr="00D654A7" w:rsidRDefault="00524B1F" w:rsidP="00524B1F">
            <w:pPr>
              <w:jc w:val="center"/>
              <w:rPr>
                <w:rFonts w:ascii="Arial" w:eastAsia="Times New Roman" w:hAnsi="Arial" w:cs="Arial"/>
                <w:b/>
                <w:bCs/>
                <w:color w:val="000000" w:themeColor="text1"/>
                <w:sz w:val="20"/>
                <w:szCs w:val="20"/>
              </w:rPr>
            </w:pPr>
            <w:r w:rsidRPr="00D654A7">
              <w:rPr>
                <w:rFonts w:ascii="Arial" w:eastAsia="Times New Roman" w:hAnsi="Arial" w:cs="Arial"/>
                <w:b/>
                <w:bCs/>
                <w:color w:val="000000" w:themeColor="text1"/>
                <w:sz w:val="20"/>
                <w:szCs w:val="20"/>
              </w:rPr>
              <w:t>100</w:t>
            </w:r>
          </w:p>
        </w:tc>
        <w:tc>
          <w:tcPr>
            <w:tcW w:w="2269" w:type="pct"/>
            <w:vAlign w:val="center"/>
            <w:hideMark/>
          </w:tcPr>
          <w:p w14:paraId="716CA6EE"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Caminhão Basculante 6m³ - </w:t>
            </w:r>
            <w:r w:rsidRPr="00D654A7">
              <w:rPr>
                <w:rFonts w:ascii="Arial" w:eastAsia="Times New Roman" w:hAnsi="Arial" w:cs="Arial"/>
                <w:b/>
                <w:bCs/>
                <w:color w:val="000000" w:themeColor="text1"/>
                <w:sz w:val="20"/>
                <w:szCs w:val="20"/>
              </w:rPr>
              <w:t>Região Sul</w:t>
            </w:r>
          </w:p>
        </w:tc>
        <w:tc>
          <w:tcPr>
            <w:tcW w:w="602" w:type="pct"/>
            <w:vAlign w:val="center"/>
            <w:hideMark/>
          </w:tcPr>
          <w:p w14:paraId="704CFB82"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Sul</w:t>
            </w:r>
          </w:p>
        </w:tc>
        <w:tc>
          <w:tcPr>
            <w:tcW w:w="630" w:type="pct"/>
            <w:vAlign w:val="center"/>
            <w:hideMark/>
          </w:tcPr>
          <w:p w14:paraId="0D25E425"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214892</w:t>
            </w:r>
          </w:p>
        </w:tc>
        <w:tc>
          <w:tcPr>
            <w:tcW w:w="1000" w:type="pct"/>
            <w:vAlign w:val="center"/>
            <w:hideMark/>
          </w:tcPr>
          <w:p w14:paraId="01AE1864" w14:textId="77777777" w:rsidR="00524B1F" w:rsidRPr="00D654A7" w:rsidRDefault="00524B1F" w:rsidP="00524B1F">
            <w:pPr>
              <w:jc w:val="center"/>
              <w:rPr>
                <w:rFonts w:ascii="Arial" w:eastAsia="Times New Roman" w:hAnsi="Arial" w:cs="Arial"/>
                <w:color w:val="000000" w:themeColor="text1"/>
                <w:sz w:val="20"/>
                <w:szCs w:val="20"/>
              </w:rPr>
            </w:pPr>
            <w:r w:rsidRPr="00D654A7">
              <w:rPr>
                <w:rFonts w:ascii="Arial" w:eastAsia="Times New Roman" w:hAnsi="Arial" w:cs="Arial"/>
                <w:color w:val="000000" w:themeColor="text1"/>
                <w:sz w:val="20"/>
                <w:szCs w:val="20"/>
              </w:rPr>
              <w:t>22</w:t>
            </w:r>
          </w:p>
        </w:tc>
      </w:tr>
    </w:tbl>
    <w:p w14:paraId="1FDE5E96"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940" w:left="566" w:header="0" w:footer="749" w:gutter="0"/>
          <w:cols w:space="720"/>
        </w:sectPr>
      </w:pPr>
    </w:p>
    <w:p w14:paraId="0463F8F5"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940" w:left="566" w:header="0" w:footer="749" w:gutter="0"/>
          <w:cols w:space="720"/>
        </w:sectPr>
      </w:pPr>
    </w:p>
    <w:p w14:paraId="093004DA"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940" w:left="566" w:header="0" w:footer="749" w:gutter="0"/>
          <w:cols w:space="720"/>
        </w:sectPr>
      </w:pPr>
    </w:p>
    <w:p w14:paraId="35C524DB" w14:textId="77777777" w:rsidR="00FB006B" w:rsidRDefault="00FB006B" w:rsidP="00524B1F">
      <w:pPr>
        <w:pStyle w:val="TableParagraph"/>
        <w:spacing w:line="276" w:lineRule="auto"/>
        <w:rPr>
          <w:rFonts w:ascii="Arial" w:hAnsi="Arial" w:cs="Arial"/>
          <w:color w:val="000000" w:themeColor="text1"/>
          <w:sz w:val="20"/>
          <w:szCs w:val="20"/>
        </w:rPr>
      </w:pPr>
    </w:p>
    <w:p w14:paraId="5DEBE655" w14:textId="77777777" w:rsidR="00FC0210" w:rsidRDefault="00FC0210" w:rsidP="00524B1F">
      <w:pPr>
        <w:pStyle w:val="TableParagraph"/>
        <w:spacing w:line="276" w:lineRule="auto"/>
        <w:rPr>
          <w:rFonts w:ascii="Arial" w:hAnsi="Arial" w:cs="Arial"/>
          <w:color w:val="000000" w:themeColor="text1"/>
          <w:sz w:val="20"/>
          <w:szCs w:val="20"/>
        </w:rPr>
      </w:pPr>
    </w:p>
    <w:p w14:paraId="44DF48EC" w14:textId="77777777" w:rsidR="00FC0210" w:rsidRDefault="00FC0210" w:rsidP="00524B1F">
      <w:pPr>
        <w:pStyle w:val="TableParagraph"/>
        <w:spacing w:line="276" w:lineRule="auto"/>
        <w:rPr>
          <w:rFonts w:ascii="Arial" w:hAnsi="Arial" w:cs="Arial"/>
          <w:color w:val="000000" w:themeColor="text1"/>
          <w:sz w:val="20"/>
          <w:szCs w:val="20"/>
        </w:rPr>
      </w:pPr>
    </w:p>
    <w:p w14:paraId="49E8FDD0" w14:textId="77777777" w:rsidR="00FC0210" w:rsidRDefault="00FC0210" w:rsidP="00524B1F">
      <w:pPr>
        <w:pStyle w:val="TableParagraph"/>
        <w:spacing w:line="276" w:lineRule="auto"/>
        <w:rPr>
          <w:rFonts w:ascii="Arial" w:hAnsi="Arial" w:cs="Arial"/>
          <w:color w:val="000000" w:themeColor="text1"/>
          <w:sz w:val="20"/>
          <w:szCs w:val="20"/>
        </w:rPr>
      </w:pPr>
    </w:p>
    <w:p w14:paraId="4FB540EB" w14:textId="77777777" w:rsidR="00FC0210" w:rsidRDefault="00FC0210" w:rsidP="00524B1F">
      <w:pPr>
        <w:pStyle w:val="TableParagraph"/>
        <w:spacing w:line="276" w:lineRule="auto"/>
        <w:rPr>
          <w:rFonts w:ascii="Arial" w:hAnsi="Arial" w:cs="Arial"/>
          <w:color w:val="000000" w:themeColor="text1"/>
          <w:sz w:val="20"/>
          <w:szCs w:val="20"/>
        </w:rPr>
      </w:pPr>
    </w:p>
    <w:p w14:paraId="44808C34" w14:textId="77777777" w:rsidR="00FC0210" w:rsidRDefault="00FC0210" w:rsidP="00524B1F">
      <w:pPr>
        <w:pStyle w:val="TableParagraph"/>
        <w:spacing w:line="276" w:lineRule="auto"/>
        <w:rPr>
          <w:rFonts w:ascii="Arial" w:hAnsi="Arial" w:cs="Arial"/>
          <w:color w:val="000000" w:themeColor="text1"/>
          <w:sz w:val="20"/>
          <w:szCs w:val="20"/>
        </w:rPr>
      </w:pPr>
    </w:p>
    <w:p w14:paraId="240B7179" w14:textId="77777777" w:rsidR="00FC0210" w:rsidRDefault="00FC0210" w:rsidP="00524B1F">
      <w:pPr>
        <w:pStyle w:val="TableParagraph"/>
        <w:spacing w:line="276" w:lineRule="auto"/>
        <w:rPr>
          <w:rFonts w:ascii="Arial" w:hAnsi="Arial" w:cs="Arial"/>
          <w:color w:val="000000" w:themeColor="text1"/>
          <w:sz w:val="20"/>
          <w:szCs w:val="20"/>
        </w:rPr>
      </w:pPr>
    </w:p>
    <w:p w14:paraId="1A0F2EB4" w14:textId="77777777" w:rsidR="00FC0210" w:rsidRDefault="00FC0210" w:rsidP="00524B1F">
      <w:pPr>
        <w:pStyle w:val="TableParagraph"/>
        <w:spacing w:line="276" w:lineRule="auto"/>
        <w:rPr>
          <w:rFonts w:ascii="Arial" w:hAnsi="Arial" w:cs="Arial"/>
          <w:color w:val="000000" w:themeColor="text1"/>
          <w:sz w:val="20"/>
          <w:szCs w:val="20"/>
        </w:rPr>
      </w:pPr>
    </w:p>
    <w:p w14:paraId="58F530D6" w14:textId="77777777" w:rsidR="00FC0210" w:rsidRDefault="00FC0210" w:rsidP="00524B1F">
      <w:pPr>
        <w:pStyle w:val="TableParagraph"/>
        <w:spacing w:line="276" w:lineRule="auto"/>
        <w:rPr>
          <w:rFonts w:ascii="Arial" w:hAnsi="Arial" w:cs="Arial"/>
          <w:color w:val="000000" w:themeColor="text1"/>
          <w:sz w:val="20"/>
          <w:szCs w:val="20"/>
        </w:rPr>
      </w:pPr>
    </w:p>
    <w:p w14:paraId="54B05920" w14:textId="77777777" w:rsidR="00FC0210" w:rsidRDefault="00FC0210" w:rsidP="00524B1F">
      <w:pPr>
        <w:pStyle w:val="TableParagraph"/>
        <w:spacing w:line="276" w:lineRule="auto"/>
        <w:rPr>
          <w:rFonts w:ascii="Arial" w:hAnsi="Arial" w:cs="Arial"/>
          <w:color w:val="000000" w:themeColor="text1"/>
          <w:sz w:val="20"/>
          <w:szCs w:val="20"/>
        </w:rPr>
      </w:pPr>
    </w:p>
    <w:p w14:paraId="263078E7" w14:textId="77777777" w:rsidR="00FC0210" w:rsidRDefault="00FC0210" w:rsidP="00524B1F">
      <w:pPr>
        <w:pStyle w:val="TableParagraph"/>
        <w:spacing w:line="276" w:lineRule="auto"/>
        <w:rPr>
          <w:rFonts w:ascii="Arial" w:hAnsi="Arial" w:cs="Arial"/>
          <w:color w:val="000000" w:themeColor="text1"/>
          <w:sz w:val="20"/>
          <w:szCs w:val="20"/>
        </w:rPr>
      </w:pPr>
    </w:p>
    <w:p w14:paraId="53A717EC" w14:textId="77777777" w:rsidR="00FC0210" w:rsidRDefault="00FC0210" w:rsidP="00524B1F">
      <w:pPr>
        <w:pStyle w:val="TableParagraph"/>
        <w:spacing w:line="276" w:lineRule="auto"/>
        <w:rPr>
          <w:rFonts w:ascii="Arial" w:hAnsi="Arial" w:cs="Arial"/>
          <w:color w:val="000000" w:themeColor="text1"/>
          <w:sz w:val="20"/>
          <w:szCs w:val="20"/>
        </w:rPr>
      </w:pPr>
    </w:p>
    <w:p w14:paraId="5AA0392C" w14:textId="77777777" w:rsidR="00FC0210" w:rsidRDefault="00FC0210" w:rsidP="00524B1F">
      <w:pPr>
        <w:pStyle w:val="TableParagraph"/>
        <w:spacing w:line="276" w:lineRule="auto"/>
        <w:rPr>
          <w:rFonts w:ascii="Arial" w:hAnsi="Arial" w:cs="Arial"/>
          <w:color w:val="000000" w:themeColor="text1"/>
          <w:sz w:val="20"/>
          <w:szCs w:val="20"/>
        </w:rPr>
      </w:pPr>
    </w:p>
    <w:p w14:paraId="4DF2722B" w14:textId="77777777" w:rsidR="00FC0210" w:rsidRDefault="00FC0210" w:rsidP="00524B1F">
      <w:pPr>
        <w:pStyle w:val="TableParagraph"/>
        <w:spacing w:line="276" w:lineRule="auto"/>
        <w:rPr>
          <w:rFonts w:ascii="Arial" w:hAnsi="Arial" w:cs="Arial"/>
          <w:color w:val="000000" w:themeColor="text1"/>
          <w:sz w:val="20"/>
          <w:szCs w:val="20"/>
        </w:rPr>
      </w:pPr>
    </w:p>
    <w:p w14:paraId="0D2748C9" w14:textId="77777777" w:rsidR="00FC0210" w:rsidRDefault="00FC0210" w:rsidP="00524B1F">
      <w:pPr>
        <w:pStyle w:val="TableParagraph"/>
        <w:spacing w:line="276" w:lineRule="auto"/>
        <w:rPr>
          <w:rFonts w:ascii="Arial" w:hAnsi="Arial" w:cs="Arial"/>
          <w:color w:val="000000" w:themeColor="text1"/>
          <w:sz w:val="20"/>
          <w:szCs w:val="20"/>
        </w:rPr>
      </w:pPr>
    </w:p>
    <w:p w14:paraId="60DF6B8C" w14:textId="77777777" w:rsidR="00FC0210" w:rsidRDefault="00FC0210" w:rsidP="00524B1F">
      <w:pPr>
        <w:pStyle w:val="TableParagraph"/>
        <w:spacing w:line="276" w:lineRule="auto"/>
        <w:rPr>
          <w:rFonts w:ascii="Arial" w:hAnsi="Arial" w:cs="Arial"/>
          <w:color w:val="000000" w:themeColor="text1"/>
          <w:sz w:val="20"/>
          <w:szCs w:val="20"/>
        </w:rPr>
      </w:pPr>
    </w:p>
    <w:p w14:paraId="56C5F87C" w14:textId="77777777" w:rsidR="00FC0210" w:rsidRDefault="00FC0210" w:rsidP="00524B1F">
      <w:pPr>
        <w:pStyle w:val="TableParagraph"/>
        <w:spacing w:line="276" w:lineRule="auto"/>
        <w:rPr>
          <w:rFonts w:ascii="Arial" w:hAnsi="Arial" w:cs="Arial"/>
          <w:color w:val="000000" w:themeColor="text1"/>
          <w:sz w:val="20"/>
          <w:szCs w:val="20"/>
        </w:rPr>
      </w:pPr>
    </w:p>
    <w:p w14:paraId="74106621" w14:textId="77777777" w:rsidR="00FC0210" w:rsidRDefault="00FC0210" w:rsidP="00524B1F">
      <w:pPr>
        <w:pStyle w:val="TableParagraph"/>
        <w:spacing w:line="276" w:lineRule="auto"/>
        <w:rPr>
          <w:rFonts w:ascii="Arial" w:hAnsi="Arial" w:cs="Arial"/>
          <w:color w:val="000000" w:themeColor="text1"/>
          <w:sz w:val="20"/>
          <w:szCs w:val="20"/>
        </w:rPr>
      </w:pPr>
    </w:p>
    <w:p w14:paraId="7114E526" w14:textId="77777777" w:rsidR="00FC0210" w:rsidRDefault="00FC0210" w:rsidP="00524B1F">
      <w:pPr>
        <w:pStyle w:val="TableParagraph"/>
        <w:spacing w:line="276" w:lineRule="auto"/>
        <w:rPr>
          <w:rFonts w:ascii="Arial" w:hAnsi="Arial" w:cs="Arial"/>
          <w:color w:val="000000" w:themeColor="text1"/>
          <w:sz w:val="20"/>
          <w:szCs w:val="20"/>
        </w:rPr>
      </w:pPr>
    </w:p>
    <w:p w14:paraId="45F69558" w14:textId="77777777" w:rsidR="00FC0210" w:rsidRDefault="00FC0210" w:rsidP="00524B1F">
      <w:pPr>
        <w:pStyle w:val="TableParagraph"/>
        <w:spacing w:line="276" w:lineRule="auto"/>
        <w:rPr>
          <w:rFonts w:ascii="Arial" w:hAnsi="Arial" w:cs="Arial"/>
          <w:color w:val="000000" w:themeColor="text1"/>
          <w:sz w:val="20"/>
          <w:szCs w:val="20"/>
        </w:rPr>
      </w:pPr>
    </w:p>
    <w:p w14:paraId="73D2D88E" w14:textId="77777777" w:rsidR="00FC0210" w:rsidRDefault="00FC0210" w:rsidP="00524B1F">
      <w:pPr>
        <w:pStyle w:val="TableParagraph"/>
        <w:spacing w:line="276" w:lineRule="auto"/>
        <w:rPr>
          <w:rFonts w:ascii="Arial" w:hAnsi="Arial" w:cs="Arial"/>
          <w:color w:val="000000" w:themeColor="text1"/>
          <w:sz w:val="20"/>
          <w:szCs w:val="20"/>
        </w:rPr>
      </w:pPr>
    </w:p>
    <w:p w14:paraId="4B3007F7" w14:textId="77777777" w:rsidR="00FC0210" w:rsidRDefault="00FC0210" w:rsidP="00524B1F">
      <w:pPr>
        <w:pStyle w:val="TableParagraph"/>
        <w:spacing w:line="276" w:lineRule="auto"/>
        <w:rPr>
          <w:rFonts w:ascii="Arial" w:hAnsi="Arial" w:cs="Arial"/>
          <w:color w:val="000000" w:themeColor="text1"/>
          <w:sz w:val="20"/>
          <w:szCs w:val="20"/>
        </w:rPr>
      </w:pPr>
    </w:p>
    <w:p w14:paraId="1AA67270" w14:textId="77777777" w:rsidR="00FC0210" w:rsidRDefault="00FC0210" w:rsidP="00524B1F">
      <w:pPr>
        <w:pStyle w:val="TableParagraph"/>
        <w:spacing w:line="276" w:lineRule="auto"/>
        <w:rPr>
          <w:rFonts w:ascii="Arial" w:hAnsi="Arial" w:cs="Arial"/>
          <w:color w:val="000000" w:themeColor="text1"/>
          <w:sz w:val="20"/>
          <w:szCs w:val="20"/>
        </w:rPr>
      </w:pPr>
    </w:p>
    <w:p w14:paraId="32B1636E" w14:textId="77777777" w:rsidR="00FC0210" w:rsidRDefault="00FC0210" w:rsidP="00524B1F">
      <w:pPr>
        <w:pStyle w:val="TableParagraph"/>
        <w:spacing w:line="276" w:lineRule="auto"/>
        <w:rPr>
          <w:rFonts w:ascii="Arial" w:hAnsi="Arial" w:cs="Arial"/>
          <w:color w:val="000000" w:themeColor="text1"/>
          <w:sz w:val="20"/>
          <w:szCs w:val="20"/>
        </w:rPr>
      </w:pPr>
    </w:p>
    <w:p w14:paraId="6E6AB62E" w14:textId="77777777" w:rsidR="00FC0210" w:rsidRDefault="00FC0210" w:rsidP="00524B1F">
      <w:pPr>
        <w:pStyle w:val="TableParagraph"/>
        <w:spacing w:line="276" w:lineRule="auto"/>
        <w:rPr>
          <w:rFonts w:ascii="Arial" w:hAnsi="Arial" w:cs="Arial"/>
          <w:color w:val="000000" w:themeColor="text1"/>
          <w:sz w:val="20"/>
          <w:szCs w:val="20"/>
        </w:rPr>
      </w:pPr>
    </w:p>
    <w:p w14:paraId="256F0A8A" w14:textId="77777777" w:rsidR="00FC0210" w:rsidRDefault="00FC0210" w:rsidP="00524B1F">
      <w:pPr>
        <w:pStyle w:val="TableParagraph"/>
        <w:spacing w:line="276" w:lineRule="auto"/>
        <w:rPr>
          <w:rFonts w:ascii="Arial" w:hAnsi="Arial" w:cs="Arial"/>
          <w:color w:val="000000" w:themeColor="text1"/>
          <w:sz w:val="20"/>
          <w:szCs w:val="20"/>
        </w:rPr>
      </w:pPr>
    </w:p>
    <w:p w14:paraId="405D9C48" w14:textId="77777777" w:rsidR="00FC0210" w:rsidRDefault="00FC0210" w:rsidP="00524B1F">
      <w:pPr>
        <w:pStyle w:val="TableParagraph"/>
        <w:spacing w:line="276" w:lineRule="auto"/>
        <w:rPr>
          <w:rFonts w:ascii="Arial" w:hAnsi="Arial" w:cs="Arial"/>
          <w:color w:val="000000" w:themeColor="text1"/>
          <w:sz w:val="20"/>
          <w:szCs w:val="20"/>
        </w:rPr>
      </w:pPr>
    </w:p>
    <w:p w14:paraId="7F72D21F" w14:textId="77777777" w:rsidR="00FC0210" w:rsidRDefault="00FC0210" w:rsidP="00524B1F">
      <w:pPr>
        <w:pStyle w:val="TableParagraph"/>
        <w:spacing w:line="276" w:lineRule="auto"/>
        <w:rPr>
          <w:rFonts w:ascii="Arial" w:hAnsi="Arial" w:cs="Arial"/>
          <w:color w:val="000000" w:themeColor="text1"/>
          <w:sz w:val="20"/>
          <w:szCs w:val="20"/>
        </w:rPr>
      </w:pPr>
    </w:p>
    <w:p w14:paraId="154A41FB" w14:textId="77777777" w:rsidR="00FC0210" w:rsidRDefault="00FC0210" w:rsidP="00524B1F">
      <w:pPr>
        <w:pStyle w:val="TableParagraph"/>
        <w:spacing w:line="276" w:lineRule="auto"/>
        <w:rPr>
          <w:rFonts w:ascii="Arial" w:hAnsi="Arial" w:cs="Arial"/>
          <w:color w:val="000000" w:themeColor="text1"/>
          <w:sz w:val="20"/>
          <w:szCs w:val="20"/>
        </w:rPr>
      </w:pPr>
    </w:p>
    <w:p w14:paraId="7D43B64E" w14:textId="77777777" w:rsidR="00FC0210" w:rsidRDefault="00FC0210" w:rsidP="00524B1F">
      <w:pPr>
        <w:pStyle w:val="TableParagraph"/>
        <w:spacing w:line="276" w:lineRule="auto"/>
        <w:rPr>
          <w:rFonts w:ascii="Arial" w:hAnsi="Arial" w:cs="Arial"/>
          <w:color w:val="000000" w:themeColor="text1"/>
          <w:sz w:val="20"/>
          <w:szCs w:val="20"/>
        </w:rPr>
      </w:pPr>
    </w:p>
    <w:p w14:paraId="3C20B424" w14:textId="77777777" w:rsidR="00FC0210" w:rsidRDefault="00FC0210" w:rsidP="00524B1F">
      <w:pPr>
        <w:pStyle w:val="TableParagraph"/>
        <w:spacing w:line="276" w:lineRule="auto"/>
        <w:rPr>
          <w:rFonts w:ascii="Arial" w:hAnsi="Arial" w:cs="Arial"/>
          <w:color w:val="000000" w:themeColor="text1"/>
          <w:sz w:val="20"/>
          <w:szCs w:val="20"/>
        </w:rPr>
      </w:pPr>
    </w:p>
    <w:p w14:paraId="4E592EBD" w14:textId="77777777" w:rsidR="00FC0210" w:rsidRDefault="00FC0210" w:rsidP="00524B1F">
      <w:pPr>
        <w:pStyle w:val="TableParagraph"/>
        <w:spacing w:line="276" w:lineRule="auto"/>
        <w:rPr>
          <w:rFonts w:ascii="Arial" w:hAnsi="Arial" w:cs="Arial"/>
          <w:color w:val="000000" w:themeColor="text1"/>
          <w:sz w:val="20"/>
          <w:szCs w:val="20"/>
        </w:rPr>
      </w:pPr>
    </w:p>
    <w:p w14:paraId="434D3206" w14:textId="77777777" w:rsidR="00FC0210" w:rsidRDefault="00FC0210" w:rsidP="00524B1F">
      <w:pPr>
        <w:pStyle w:val="TableParagraph"/>
        <w:spacing w:line="276" w:lineRule="auto"/>
        <w:rPr>
          <w:rFonts w:ascii="Arial" w:hAnsi="Arial" w:cs="Arial"/>
          <w:color w:val="000000" w:themeColor="text1"/>
          <w:sz w:val="20"/>
          <w:szCs w:val="20"/>
        </w:rPr>
      </w:pPr>
    </w:p>
    <w:p w14:paraId="1E5764E0" w14:textId="77777777" w:rsidR="00FC0210" w:rsidRDefault="00FC0210" w:rsidP="00524B1F">
      <w:pPr>
        <w:pStyle w:val="TableParagraph"/>
        <w:spacing w:line="276" w:lineRule="auto"/>
        <w:rPr>
          <w:rFonts w:ascii="Arial" w:hAnsi="Arial" w:cs="Arial"/>
          <w:color w:val="000000" w:themeColor="text1"/>
          <w:sz w:val="20"/>
          <w:szCs w:val="20"/>
        </w:rPr>
      </w:pPr>
    </w:p>
    <w:p w14:paraId="51681C9C" w14:textId="77777777" w:rsidR="00FC0210" w:rsidRDefault="00FC0210" w:rsidP="00524B1F">
      <w:pPr>
        <w:pStyle w:val="TableParagraph"/>
        <w:spacing w:line="276" w:lineRule="auto"/>
        <w:rPr>
          <w:rFonts w:ascii="Arial" w:hAnsi="Arial" w:cs="Arial"/>
          <w:color w:val="000000" w:themeColor="text1"/>
          <w:sz w:val="20"/>
          <w:szCs w:val="20"/>
        </w:rPr>
      </w:pPr>
    </w:p>
    <w:p w14:paraId="04CDD011" w14:textId="77777777" w:rsidR="00FC0210" w:rsidRDefault="00FC0210" w:rsidP="00524B1F">
      <w:pPr>
        <w:pStyle w:val="TableParagraph"/>
        <w:spacing w:line="276" w:lineRule="auto"/>
        <w:rPr>
          <w:rFonts w:ascii="Arial" w:hAnsi="Arial" w:cs="Arial"/>
          <w:color w:val="000000" w:themeColor="text1"/>
          <w:sz w:val="20"/>
          <w:szCs w:val="20"/>
        </w:rPr>
      </w:pPr>
    </w:p>
    <w:p w14:paraId="197A3F21" w14:textId="77777777" w:rsidR="00FC0210" w:rsidRDefault="00FC0210" w:rsidP="00524B1F">
      <w:pPr>
        <w:pStyle w:val="TableParagraph"/>
        <w:spacing w:line="276" w:lineRule="auto"/>
        <w:rPr>
          <w:rFonts w:ascii="Arial" w:hAnsi="Arial" w:cs="Arial"/>
          <w:color w:val="000000" w:themeColor="text1"/>
          <w:sz w:val="20"/>
          <w:szCs w:val="20"/>
        </w:rPr>
      </w:pPr>
    </w:p>
    <w:p w14:paraId="53F3D2D6" w14:textId="77777777" w:rsidR="00FC0210" w:rsidRDefault="00FC0210" w:rsidP="00524B1F">
      <w:pPr>
        <w:pStyle w:val="TableParagraph"/>
        <w:spacing w:line="276" w:lineRule="auto"/>
        <w:rPr>
          <w:rFonts w:ascii="Arial" w:hAnsi="Arial" w:cs="Arial"/>
          <w:color w:val="000000" w:themeColor="text1"/>
          <w:sz w:val="20"/>
          <w:szCs w:val="20"/>
        </w:rPr>
      </w:pPr>
    </w:p>
    <w:p w14:paraId="43B5F0EE" w14:textId="77777777" w:rsidR="00FC0210" w:rsidRDefault="00FC0210" w:rsidP="00524B1F">
      <w:pPr>
        <w:pStyle w:val="TableParagraph"/>
        <w:spacing w:line="276" w:lineRule="auto"/>
        <w:rPr>
          <w:rFonts w:ascii="Arial" w:hAnsi="Arial" w:cs="Arial"/>
          <w:color w:val="000000" w:themeColor="text1"/>
          <w:sz w:val="20"/>
          <w:szCs w:val="20"/>
        </w:rPr>
      </w:pPr>
    </w:p>
    <w:p w14:paraId="3857624E" w14:textId="77777777" w:rsidR="00FC0210" w:rsidRDefault="00FC0210" w:rsidP="00524B1F">
      <w:pPr>
        <w:pStyle w:val="TableParagraph"/>
        <w:spacing w:line="276" w:lineRule="auto"/>
        <w:rPr>
          <w:rFonts w:ascii="Arial" w:hAnsi="Arial" w:cs="Arial"/>
          <w:color w:val="000000" w:themeColor="text1"/>
          <w:sz w:val="20"/>
          <w:szCs w:val="20"/>
        </w:rPr>
      </w:pPr>
    </w:p>
    <w:p w14:paraId="7427F2C3" w14:textId="77777777" w:rsidR="00FC0210" w:rsidRDefault="00FC0210" w:rsidP="00524B1F">
      <w:pPr>
        <w:pStyle w:val="TableParagraph"/>
        <w:spacing w:line="276" w:lineRule="auto"/>
        <w:rPr>
          <w:rFonts w:ascii="Arial" w:hAnsi="Arial" w:cs="Arial"/>
          <w:color w:val="000000" w:themeColor="text1"/>
          <w:sz w:val="20"/>
          <w:szCs w:val="20"/>
        </w:rPr>
      </w:pPr>
    </w:p>
    <w:p w14:paraId="787B616F" w14:textId="77777777" w:rsidR="00FC0210" w:rsidRDefault="00FC0210" w:rsidP="00524B1F">
      <w:pPr>
        <w:pStyle w:val="TableParagraph"/>
        <w:spacing w:line="276" w:lineRule="auto"/>
        <w:rPr>
          <w:rFonts w:ascii="Arial" w:hAnsi="Arial" w:cs="Arial"/>
          <w:color w:val="000000" w:themeColor="text1"/>
          <w:sz w:val="20"/>
          <w:szCs w:val="20"/>
        </w:rPr>
      </w:pPr>
    </w:p>
    <w:p w14:paraId="6B081D5E" w14:textId="77777777" w:rsidR="00FC0210" w:rsidRDefault="00FC0210" w:rsidP="00524B1F">
      <w:pPr>
        <w:pStyle w:val="TableParagraph"/>
        <w:spacing w:line="276" w:lineRule="auto"/>
        <w:rPr>
          <w:rFonts w:ascii="Arial" w:hAnsi="Arial" w:cs="Arial"/>
          <w:color w:val="000000" w:themeColor="text1"/>
          <w:sz w:val="20"/>
          <w:szCs w:val="20"/>
        </w:rPr>
      </w:pPr>
    </w:p>
    <w:p w14:paraId="22EEB22A" w14:textId="77777777" w:rsidR="00FC0210" w:rsidRDefault="00FC0210" w:rsidP="00524B1F">
      <w:pPr>
        <w:pStyle w:val="TableParagraph"/>
        <w:spacing w:line="276" w:lineRule="auto"/>
        <w:rPr>
          <w:rFonts w:ascii="Arial" w:hAnsi="Arial" w:cs="Arial"/>
          <w:color w:val="000000" w:themeColor="text1"/>
          <w:sz w:val="20"/>
          <w:szCs w:val="20"/>
        </w:rPr>
      </w:pPr>
    </w:p>
    <w:p w14:paraId="3CB2EB20" w14:textId="77777777" w:rsidR="00FC0210" w:rsidRDefault="00FC0210" w:rsidP="00524B1F">
      <w:pPr>
        <w:pStyle w:val="TableParagraph"/>
        <w:spacing w:line="276" w:lineRule="auto"/>
        <w:rPr>
          <w:rFonts w:ascii="Arial" w:hAnsi="Arial" w:cs="Arial"/>
          <w:color w:val="000000" w:themeColor="text1"/>
          <w:sz w:val="20"/>
          <w:szCs w:val="20"/>
        </w:rPr>
      </w:pPr>
    </w:p>
    <w:p w14:paraId="24A2F388" w14:textId="77777777" w:rsidR="00FC0210" w:rsidRDefault="00FC0210" w:rsidP="00524B1F">
      <w:pPr>
        <w:pStyle w:val="TableParagraph"/>
        <w:spacing w:line="276" w:lineRule="auto"/>
        <w:rPr>
          <w:rFonts w:ascii="Arial" w:hAnsi="Arial" w:cs="Arial"/>
          <w:color w:val="000000" w:themeColor="text1"/>
          <w:sz w:val="20"/>
          <w:szCs w:val="20"/>
        </w:rPr>
      </w:pPr>
    </w:p>
    <w:p w14:paraId="4E7BAA02" w14:textId="77777777" w:rsidR="00FC0210" w:rsidRPr="00D654A7" w:rsidRDefault="00FC0210" w:rsidP="00524B1F">
      <w:pPr>
        <w:pStyle w:val="TableParagraph"/>
        <w:spacing w:line="276" w:lineRule="auto"/>
        <w:rPr>
          <w:rFonts w:ascii="Arial" w:hAnsi="Arial" w:cs="Arial"/>
          <w:color w:val="000000" w:themeColor="text1"/>
          <w:sz w:val="20"/>
          <w:szCs w:val="20"/>
        </w:rPr>
        <w:sectPr w:rsidR="00FC0210" w:rsidRPr="00D654A7" w:rsidSect="00FB006B">
          <w:type w:val="continuous"/>
          <w:pgSz w:w="11910" w:h="16840"/>
          <w:pgMar w:top="700" w:right="425" w:bottom="1486" w:left="566" w:header="0" w:footer="749" w:gutter="0"/>
          <w:cols w:space="720"/>
        </w:sectPr>
      </w:pPr>
    </w:p>
    <w:p w14:paraId="57E647D4" w14:textId="77777777" w:rsidR="00FC0210" w:rsidRDefault="00FC0210" w:rsidP="00FC0210">
      <w:pPr>
        <w:spacing w:line="276" w:lineRule="auto"/>
        <w:jc w:val="center"/>
        <w:outlineLvl w:val="0"/>
        <w:rPr>
          <w:rFonts w:ascii="Arial" w:hAnsi="Arial" w:cs="Arial"/>
          <w:b/>
          <w:sz w:val="20"/>
          <w:szCs w:val="20"/>
        </w:rPr>
      </w:pPr>
    </w:p>
    <w:p w14:paraId="385E7B8A" w14:textId="0AD9A76B" w:rsidR="00FC0210" w:rsidRPr="00AA1834" w:rsidRDefault="00FC0210" w:rsidP="00FC0210">
      <w:pPr>
        <w:spacing w:line="276" w:lineRule="auto"/>
        <w:jc w:val="center"/>
        <w:outlineLvl w:val="0"/>
        <w:rPr>
          <w:rFonts w:ascii="Arial" w:hAnsi="Arial" w:cs="Arial"/>
          <w:b/>
          <w:sz w:val="20"/>
          <w:szCs w:val="20"/>
        </w:rPr>
      </w:pPr>
      <w:r w:rsidRPr="00AA1834">
        <w:rPr>
          <w:rFonts w:ascii="Arial" w:hAnsi="Arial" w:cs="Arial"/>
          <w:b/>
          <w:sz w:val="20"/>
          <w:szCs w:val="20"/>
        </w:rPr>
        <w:t>ANEXO I</w:t>
      </w:r>
      <w:r w:rsidR="00E9769F">
        <w:rPr>
          <w:rFonts w:ascii="Arial" w:hAnsi="Arial" w:cs="Arial"/>
          <w:b/>
          <w:sz w:val="20"/>
          <w:szCs w:val="20"/>
        </w:rPr>
        <w:t>V</w:t>
      </w:r>
    </w:p>
    <w:p w14:paraId="1BB629B6" w14:textId="77777777" w:rsidR="00FC0210" w:rsidRPr="00AA1834" w:rsidRDefault="00FC0210" w:rsidP="00FC0210">
      <w:pPr>
        <w:spacing w:line="276" w:lineRule="auto"/>
        <w:jc w:val="center"/>
        <w:outlineLvl w:val="0"/>
        <w:rPr>
          <w:rFonts w:ascii="Arial" w:hAnsi="Arial" w:cs="Arial"/>
          <w:b/>
          <w:sz w:val="20"/>
          <w:szCs w:val="20"/>
        </w:rPr>
      </w:pPr>
      <w:r w:rsidRPr="00AA1834">
        <w:rPr>
          <w:rFonts w:ascii="Arial" w:hAnsi="Arial" w:cs="Arial"/>
          <w:b/>
          <w:sz w:val="20"/>
          <w:szCs w:val="20"/>
        </w:rPr>
        <w:t>MINUTA DA ATA DE REGISTRO DE PREÇOS</w:t>
      </w:r>
    </w:p>
    <w:p w14:paraId="71E7CCBC"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940" w:left="566" w:header="0" w:footer="749" w:gutter="0"/>
          <w:cols w:space="720"/>
        </w:sectPr>
      </w:pPr>
    </w:p>
    <w:p w14:paraId="0C47E748"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940" w:left="566" w:header="0" w:footer="749" w:gutter="0"/>
          <w:cols w:space="720"/>
        </w:sectPr>
      </w:pPr>
    </w:p>
    <w:p w14:paraId="727E9F58" w14:textId="77777777" w:rsidR="00FB006B" w:rsidRPr="00D654A7" w:rsidRDefault="00FB006B" w:rsidP="00524B1F">
      <w:pPr>
        <w:pStyle w:val="TableParagraph"/>
        <w:spacing w:line="276" w:lineRule="auto"/>
        <w:rPr>
          <w:rFonts w:ascii="Arial" w:hAnsi="Arial" w:cs="Arial"/>
          <w:color w:val="000000" w:themeColor="text1"/>
          <w:sz w:val="20"/>
          <w:szCs w:val="20"/>
        </w:rPr>
        <w:sectPr w:rsidR="00FB006B" w:rsidRPr="00D654A7" w:rsidSect="00FB006B">
          <w:type w:val="continuous"/>
          <w:pgSz w:w="11910" w:h="16840"/>
          <w:pgMar w:top="700" w:right="425" w:bottom="1465" w:left="566" w:header="0" w:footer="749" w:gutter="0"/>
          <w:cols w:space="720"/>
        </w:sectPr>
      </w:pPr>
    </w:p>
    <w:p w14:paraId="168E2EF7"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603375E7"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5A2FE13F"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4CA6D190"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5C491525"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429AF353"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33FD1E4A"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11691F62"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710971EE"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3AA220A1"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0ECEC2DB"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40F9C187"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43E3523E"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097AC35C"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71D2CFC1"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217FFD1C"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005CAA2E"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60F4A165"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78EA8250"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6930FF7E" w14:textId="77777777" w:rsidR="00FB006B" w:rsidRPr="00D654A7" w:rsidRDefault="00FB006B" w:rsidP="000005F8">
      <w:pPr>
        <w:spacing w:line="276" w:lineRule="auto"/>
        <w:jc w:val="center"/>
        <w:outlineLvl w:val="0"/>
        <w:rPr>
          <w:rFonts w:ascii="Arial" w:hAnsi="Arial" w:cs="Arial"/>
          <w:b/>
          <w:color w:val="000000" w:themeColor="text1"/>
          <w:sz w:val="20"/>
          <w:szCs w:val="20"/>
        </w:rPr>
      </w:pPr>
    </w:p>
    <w:p w14:paraId="46A93025" w14:textId="7A1CE3E7" w:rsidR="00FB006B" w:rsidRPr="00D654A7" w:rsidRDefault="00FB006B" w:rsidP="000005F8">
      <w:pPr>
        <w:spacing w:line="276" w:lineRule="auto"/>
        <w:jc w:val="center"/>
        <w:outlineLvl w:val="0"/>
        <w:rPr>
          <w:rFonts w:ascii="Arial" w:hAnsi="Arial" w:cs="Arial"/>
          <w:b/>
          <w:color w:val="000000" w:themeColor="text1"/>
          <w:sz w:val="20"/>
          <w:szCs w:val="20"/>
        </w:rPr>
      </w:pPr>
      <w:r w:rsidRPr="00D654A7">
        <w:rPr>
          <w:rFonts w:ascii="Arial" w:hAnsi="Arial" w:cs="Arial"/>
          <w:b/>
          <w:color w:val="000000" w:themeColor="text1"/>
          <w:sz w:val="20"/>
          <w:szCs w:val="20"/>
        </w:rPr>
        <w:t>ANEXO IV</w:t>
      </w:r>
    </w:p>
    <w:p w14:paraId="584ACACE" w14:textId="77777777" w:rsidR="00FE6BD9" w:rsidRPr="00D654A7" w:rsidRDefault="00FE6BD9" w:rsidP="000005F8">
      <w:pPr>
        <w:spacing w:after="360" w:line="276" w:lineRule="auto"/>
        <w:jc w:val="center"/>
        <w:rPr>
          <w:rFonts w:ascii="Arial" w:hAnsi="Arial" w:cs="Arial"/>
          <w:b/>
          <w:color w:val="000000" w:themeColor="text1"/>
          <w:sz w:val="20"/>
          <w:szCs w:val="20"/>
        </w:rPr>
      </w:pPr>
      <w:r w:rsidRPr="00D654A7">
        <w:rPr>
          <w:rFonts w:ascii="Arial" w:hAnsi="Arial" w:cs="Arial"/>
          <w:b/>
          <w:color w:val="000000" w:themeColor="text1"/>
          <w:sz w:val="20"/>
          <w:szCs w:val="20"/>
        </w:rPr>
        <w:t>TERMO DE CIÊNCIA E CONCORDÂNCIA</w:t>
      </w:r>
    </w:p>
    <w:p w14:paraId="485337AC" w14:textId="77777777" w:rsidR="00FE6BD9" w:rsidRPr="00D654A7" w:rsidRDefault="00FE6BD9" w:rsidP="000005F8">
      <w:pPr>
        <w:spacing w:before="120" w:after="120" w:line="276" w:lineRule="auto"/>
        <w:ind w:firstLine="1134"/>
        <w:jc w:val="both"/>
        <w:rPr>
          <w:rFonts w:ascii="Arial" w:hAnsi="Arial" w:cs="Arial"/>
          <w:color w:val="000000" w:themeColor="text1"/>
          <w:sz w:val="20"/>
          <w:szCs w:val="20"/>
        </w:rPr>
      </w:pPr>
      <w:r w:rsidRPr="00D654A7">
        <w:rPr>
          <w:rFonts w:ascii="Arial" w:hAnsi="Arial" w:cs="Arial"/>
          <w:color w:val="000000" w:themeColor="text1"/>
          <w:sz w:val="20"/>
          <w:szCs w:val="20"/>
        </w:rPr>
        <w:t xml:space="preserve">Por meio deste instrumento, ..................... (identificar o Contratado) declara que está ciente e concorda com as disposições e obrigações previstas no Edital </w:t>
      </w:r>
      <w:r w:rsidRPr="00D654A7">
        <w:rPr>
          <w:rFonts w:ascii="Arial" w:hAnsi="Arial" w:cs="Arial"/>
          <w:b/>
          <w:bCs/>
          <w:strike/>
          <w:color w:val="000000" w:themeColor="text1"/>
          <w:sz w:val="20"/>
          <w:szCs w:val="20"/>
          <w:u w:val="single"/>
        </w:rPr>
        <w:t xml:space="preserve">OU </w:t>
      </w:r>
      <w:r w:rsidRPr="00D654A7">
        <w:rPr>
          <w:rFonts w:ascii="Arial" w:hAnsi="Arial" w:cs="Arial"/>
          <w:strike/>
          <w:color w:val="000000" w:themeColor="text1"/>
          <w:sz w:val="20"/>
          <w:szCs w:val="20"/>
        </w:rPr>
        <w:t>Aviso de Contratação Direta</w:t>
      </w:r>
      <w:r w:rsidRPr="00D654A7">
        <w:rPr>
          <w:rFonts w:ascii="Arial" w:hAnsi="Arial" w:cs="Arial"/>
          <w:color w:val="000000" w:themeColor="text1"/>
          <w:sz w:val="20"/>
          <w:szCs w:val="20"/>
        </w:rPr>
        <w:t>, no Termo de Referência e nos demais anexos a que se refere o Pregão/</w:t>
      </w:r>
      <w:r w:rsidRPr="00D654A7">
        <w:rPr>
          <w:rFonts w:ascii="Arial" w:hAnsi="Arial" w:cs="Arial"/>
          <w:strike/>
          <w:color w:val="000000" w:themeColor="text1"/>
          <w:sz w:val="20"/>
          <w:szCs w:val="20"/>
        </w:rPr>
        <w:t>Concorrência/Dispensa Eletrônica</w:t>
      </w:r>
      <w:r w:rsidRPr="00D654A7">
        <w:rPr>
          <w:rFonts w:ascii="Arial" w:hAnsi="Arial" w:cs="Arial"/>
          <w:color w:val="000000" w:themeColor="text1"/>
          <w:sz w:val="20"/>
          <w:szCs w:val="20"/>
        </w:rPr>
        <w:t xml:space="preserve"> nº.........../20......., bem como que se responsabiliza, sob as penas da Lei, pela veracidade e legitimidade das informações e documentos apresentados durante o processo de contratação.</w:t>
      </w:r>
    </w:p>
    <w:p w14:paraId="3B8B9E79" w14:textId="77777777" w:rsidR="00FE6BD9" w:rsidRPr="00D654A7" w:rsidRDefault="00FE6BD9" w:rsidP="000005F8">
      <w:pPr>
        <w:spacing w:before="360" w:line="276" w:lineRule="auto"/>
        <w:jc w:val="center"/>
        <w:rPr>
          <w:rFonts w:ascii="Arial" w:hAnsi="Arial" w:cs="Arial"/>
          <w:color w:val="000000" w:themeColor="text1"/>
          <w:sz w:val="20"/>
          <w:szCs w:val="20"/>
        </w:rPr>
      </w:pPr>
      <w:r w:rsidRPr="00D654A7">
        <w:rPr>
          <w:rFonts w:ascii="Arial" w:hAnsi="Arial" w:cs="Arial"/>
          <w:color w:val="000000" w:themeColor="text1"/>
          <w:sz w:val="20"/>
          <w:szCs w:val="20"/>
        </w:rPr>
        <w:t>Local-UF, ........ de ................... de 20.... .</w:t>
      </w:r>
    </w:p>
    <w:p w14:paraId="764B4B64" w14:textId="77777777" w:rsidR="00FE6BD9" w:rsidRPr="00D654A7" w:rsidRDefault="00FE6BD9" w:rsidP="000005F8">
      <w:pPr>
        <w:spacing w:before="480" w:line="276" w:lineRule="auto"/>
        <w:jc w:val="center"/>
        <w:rPr>
          <w:rFonts w:ascii="Arial" w:hAnsi="Arial" w:cs="Arial"/>
          <w:color w:val="000000" w:themeColor="text1"/>
          <w:sz w:val="20"/>
          <w:szCs w:val="20"/>
        </w:rPr>
      </w:pPr>
      <w:r w:rsidRPr="00D654A7">
        <w:rPr>
          <w:rFonts w:ascii="Arial" w:hAnsi="Arial" w:cs="Arial"/>
          <w:color w:val="000000" w:themeColor="text1"/>
          <w:sz w:val="20"/>
          <w:szCs w:val="20"/>
        </w:rPr>
        <w:t>__________________________________________</w:t>
      </w:r>
    </w:p>
    <w:p w14:paraId="41982773" w14:textId="77777777" w:rsidR="00FE6BD9" w:rsidRPr="00D654A7" w:rsidRDefault="00FE6BD9" w:rsidP="000005F8">
      <w:pPr>
        <w:spacing w:line="276" w:lineRule="auto"/>
        <w:jc w:val="center"/>
        <w:rPr>
          <w:rFonts w:ascii="Arial" w:hAnsi="Arial" w:cs="Arial"/>
          <w:color w:val="000000" w:themeColor="text1"/>
          <w:sz w:val="20"/>
          <w:szCs w:val="20"/>
        </w:rPr>
      </w:pPr>
      <w:r w:rsidRPr="00D654A7">
        <w:rPr>
          <w:rFonts w:ascii="Arial" w:hAnsi="Arial" w:cs="Arial"/>
          <w:color w:val="000000" w:themeColor="text1"/>
          <w:sz w:val="20"/>
          <w:szCs w:val="20"/>
        </w:rPr>
        <w:t>(Nome e Cargo do Representante Legal)</w:t>
      </w:r>
    </w:p>
    <w:p w14:paraId="1844FBFA" w14:textId="77777777" w:rsidR="00FE6BD9" w:rsidRPr="00D654A7" w:rsidRDefault="00FE6BD9" w:rsidP="000005F8">
      <w:pPr>
        <w:spacing w:line="276" w:lineRule="auto"/>
        <w:rPr>
          <w:rFonts w:ascii="Arial" w:hAnsi="Arial" w:cs="Arial"/>
          <w:color w:val="000000" w:themeColor="text1"/>
          <w:sz w:val="20"/>
          <w:szCs w:val="20"/>
        </w:rPr>
      </w:pPr>
    </w:p>
    <w:p w14:paraId="312A9195" w14:textId="77777777" w:rsidR="00FE6BD9" w:rsidRPr="00D654A7" w:rsidRDefault="00FE6BD9" w:rsidP="000005F8">
      <w:pPr>
        <w:spacing w:line="276" w:lineRule="auto"/>
        <w:rPr>
          <w:rFonts w:ascii="Arial" w:hAnsi="Arial" w:cs="Arial"/>
          <w:color w:val="000000" w:themeColor="text1"/>
          <w:sz w:val="20"/>
          <w:szCs w:val="20"/>
        </w:rPr>
      </w:pPr>
    </w:p>
    <w:p w14:paraId="631530D0" w14:textId="77777777" w:rsidR="00FE6BD9" w:rsidRPr="00D654A7" w:rsidRDefault="00FE6BD9" w:rsidP="000005F8">
      <w:pPr>
        <w:spacing w:line="276" w:lineRule="auto"/>
        <w:rPr>
          <w:rFonts w:ascii="Arial" w:hAnsi="Arial" w:cs="Arial"/>
          <w:color w:val="000000" w:themeColor="text1"/>
          <w:sz w:val="20"/>
          <w:szCs w:val="20"/>
        </w:rPr>
      </w:pPr>
    </w:p>
    <w:p w14:paraId="437D5B7F" w14:textId="77777777" w:rsidR="00FE6BD9" w:rsidRPr="00D654A7" w:rsidRDefault="00FE6BD9" w:rsidP="000005F8">
      <w:pPr>
        <w:spacing w:line="276" w:lineRule="auto"/>
        <w:rPr>
          <w:rFonts w:ascii="Arial" w:hAnsi="Arial" w:cs="Arial"/>
          <w:color w:val="000000" w:themeColor="text1"/>
          <w:sz w:val="20"/>
          <w:szCs w:val="20"/>
        </w:rPr>
      </w:pPr>
    </w:p>
    <w:p w14:paraId="1CF6F8F5" w14:textId="77777777" w:rsidR="00FE6BD9" w:rsidRPr="00D654A7" w:rsidRDefault="00FE6BD9" w:rsidP="000005F8">
      <w:pPr>
        <w:spacing w:line="276" w:lineRule="auto"/>
        <w:rPr>
          <w:rFonts w:ascii="Arial" w:hAnsi="Arial" w:cs="Arial"/>
          <w:color w:val="000000" w:themeColor="text1"/>
          <w:sz w:val="20"/>
          <w:szCs w:val="20"/>
        </w:rPr>
      </w:pPr>
    </w:p>
    <w:p w14:paraId="6C879D96" w14:textId="77777777" w:rsidR="00FE6BD9" w:rsidRPr="00D654A7" w:rsidRDefault="00FE6BD9" w:rsidP="000005F8">
      <w:pPr>
        <w:spacing w:line="276" w:lineRule="auto"/>
        <w:rPr>
          <w:rFonts w:ascii="Arial" w:hAnsi="Arial" w:cs="Arial"/>
          <w:color w:val="000000" w:themeColor="text1"/>
          <w:sz w:val="20"/>
          <w:szCs w:val="20"/>
        </w:rPr>
      </w:pPr>
    </w:p>
    <w:p w14:paraId="31AA0AEF" w14:textId="77777777" w:rsidR="00FE6BD9" w:rsidRPr="00D654A7" w:rsidRDefault="00FE6BD9" w:rsidP="000005F8">
      <w:pPr>
        <w:spacing w:line="276" w:lineRule="auto"/>
        <w:rPr>
          <w:rFonts w:ascii="Arial" w:hAnsi="Arial" w:cs="Arial"/>
          <w:color w:val="000000" w:themeColor="text1"/>
          <w:sz w:val="20"/>
          <w:szCs w:val="20"/>
        </w:rPr>
      </w:pPr>
    </w:p>
    <w:p w14:paraId="32898C37" w14:textId="77777777" w:rsidR="00FE6BD9" w:rsidRPr="00D654A7" w:rsidRDefault="00FE6BD9" w:rsidP="000005F8">
      <w:pPr>
        <w:spacing w:line="276" w:lineRule="auto"/>
        <w:rPr>
          <w:rFonts w:ascii="Arial" w:hAnsi="Arial" w:cs="Arial"/>
          <w:color w:val="000000" w:themeColor="text1"/>
          <w:sz w:val="20"/>
          <w:szCs w:val="20"/>
        </w:rPr>
      </w:pPr>
    </w:p>
    <w:p w14:paraId="4163F36B" w14:textId="77777777" w:rsidR="00FE6BD9" w:rsidRPr="00D654A7" w:rsidRDefault="00FE6BD9" w:rsidP="000005F8">
      <w:pPr>
        <w:spacing w:line="276" w:lineRule="auto"/>
        <w:rPr>
          <w:rFonts w:ascii="Arial" w:hAnsi="Arial" w:cs="Arial"/>
          <w:color w:val="000000" w:themeColor="text1"/>
          <w:sz w:val="20"/>
          <w:szCs w:val="20"/>
        </w:rPr>
      </w:pPr>
    </w:p>
    <w:p w14:paraId="2D3E1ADA" w14:textId="77777777" w:rsidR="00FE6BD9" w:rsidRPr="00D654A7" w:rsidRDefault="00FE6BD9" w:rsidP="000005F8">
      <w:pPr>
        <w:spacing w:line="276" w:lineRule="auto"/>
        <w:rPr>
          <w:rFonts w:ascii="Arial" w:hAnsi="Arial" w:cs="Arial"/>
          <w:color w:val="000000" w:themeColor="text1"/>
          <w:sz w:val="20"/>
          <w:szCs w:val="20"/>
        </w:rPr>
      </w:pPr>
    </w:p>
    <w:p w14:paraId="7DB4EF31" w14:textId="77777777" w:rsidR="00FE6BD9" w:rsidRPr="00D654A7" w:rsidRDefault="00FE6BD9" w:rsidP="000005F8">
      <w:pPr>
        <w:spacing w:line="276" w:lineRule="auto"/>
        <w:rPr>
          <w:rFonts w:ascii="Arial" w:hAnsi="Arial" w:cs="Arial"/>
          <w:color w:val="000000" w:themeColor="text1"/>
          <w:sz w:val="20"/>
          <w:szCs w:val="20"/>
        </w:rPr>
      </w:pPr>
    </w:p>
    <w:p w14:paraId="107C263F" w14:textId="77777777" w:rsidR="00FE6BD9" w:rsidRPr="00D654A7" w:rsidRDefault="00FE6BD9" w:rsidP="000005F8">
      <w:pPr>
        <w:spacing w:line="276" w:lineRule="auto"/>
        <w:rPr>
          <w:rFonts w:ascii="Arial" w:hAnsi="Arial" w:cs="Arial"/>
          <w:color w:val="000000" w:themeColor="text1"/>
          <w:sz w:val="20"/>
          <w:szCs w:val="20"/>
        </w:rPr>
      </w:pPr>
    </w:p>
    <w:p w14:paraId="30A0B8F7" w14:textId="77777777" w:rsidR="00FE6BD9" w:rsidRPr="00D654A7" w:rsidRDefault="00FE6BD9" w:rsidP="000005F8">
      <w:pPr>
        <w:spacing w:line="276" w:lineRule="auto"/>
        <w:rPr>
          <w:rFonts w:ascii="Arial" w:hAnsi="Arial" w:cs="Arial"/>
          <w:color w:val="000000" w:themeColor="text1"/>
          <w:sz w:val="20"/>
          <w:szCs w:val="20"/>
        </w:rPr>
      </w:pPr>
    </w:p>
    <w:p w14:paraId="7EF16C69" w14:textId="77777777" w:rsidR="00FE6BD9" w:rsidRPr="00D654A7" w:rsidRDefault="00FE6BD9" w:rsidP="000005F8">
      <w:pPr>
        <w:spacing w:line="276" w:lineRule="auto"/>
        <w:rPr>
          <w:rFonts w:ascii="Arial" w:hAnsi="Arial" w:cs="Arial"/>
          <w:color w:val="000000" w:themeColor="text1"/>
          <w:sz w:val="20"/>
          <w:szCs w:val="20"/>
        </w:rPr>
      </w:pPr>
    </w:p>
    <w:p w14:paraId="31E500E0" w14:textId="77777777" w:rsidR="00FE6BD9" w:rsidRPr="00D654A7" w:rsidRDefault="00FE6BD9" w:rsidP="000005F8">
      <w:pPr>
        <w:spacing w:line="276" w:lineRule="auto"/>
        <w:rPr>
          <w:rFonts w:ascii="Arial" w:hAnsi="Arial" w:cs="Arial"/>
          <w:color w:val="000000" w:themeColor="text1"/>
          <w:sz w:val="20"/>
          <w:szCs w:val="20"/>
        </w:rPr>
      </w:pPr>
    </w:p>
    <w:p w14:paraId="19EC2DD3" w14:textId="77777777" w:rsidR="00FE6BD9" w:rsidRPr="00D654A7" w:rsidRDefault="00FE6BD9" w:rsidP="000005F8">
      <w:pPr>
        <w:spacing w:line="276" w:lineRule="auto"/>
        <w:rPr>
          <w:rFonts w:ascii="Arial" w:hAnsi="Arial" w:cs="Arial"/>
          <w:color w:val="000000" w:themeColor="text1"/>
          <w:sz w:val="20"/>
          <w:szCs w:val="20"/>
        </w:rPr>
      </w:pPr>
    </w:p>
    <w:sectPr w:rsidR="00FE6BD9" w:rsidRPr="00D654A7" w:rsidSect="00D30953">
      <w:headerReference w:type="default" r:id="rId9"/>
      <w:footerReference w:type="default" r:id="rId1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660AA" w14:textId="77777777" w:rsidR="00806AA1" w:rsidRDefault="00806AA1">
      <w:r>
        <w:separator/>
      </w:r>
    </w:p>
  </w:endnote>
  <w:endnote w:type="continuationSeparator" w:id="0">
    <w:p w14:paraId="4BACEF2D" w14:textId="77777777" w:rsidR="00806AA1" w:rsidRDefault="00806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Ecofont_Spranq_eco_Sans">
    <w:altName w:val="Calibri"/>
    <w:charset w:val="00"/>
    <w:family w:val="swiss"/>
    <w:pitch w:val="variable"/>
    <w:sig w:usb0="800000AF" w:usb1="1000204A"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4E8C" w14:textId="77777777" w:rsidR="00EC6E1F" w:rsidRDefault="00EC6E1F">
    <w:pPr>
      <w:pStyle w:val="Rodap"/>
    </w:pPr>
  </w:p>
  <w:p w14:paraId="2A9EC6D3" w14:textId="77777777" w:rsidR="00EC6E1F" w:rsidRDefault="00EC6E1F">
    <w:pPr>
      <w:pStyle w:val="Rodap"/>
    </w:pPr>
  </w:p>
  <w:p w14:paraId="78FDCED6" w14:textId="77777777" w:rsidR="00EC6E1F" w:rsidRDefault="00EC6E1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66BC" w14:textId="77777777" w:rsidR="00806AA1" w:rsidRDefault="00806AA1">
      <w:r>
        <w:separator/>
      </w:r>
    </w:p>
  </w:footnote>
  <w:footnote w:type="continuationSeparator" w:id="0">
    <w:p w14:paraId="7DF0D831" w14:textId="77777777" w:rsidR="00806AA1" w:rsidRDefault="00806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51E97" w14:textId="77777777" w:rsidR="00EC6E1F" w:rsidRDefault="00EC6E1F" w:rsidP="004F4BEF">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4344A6"/>
    <w:multiLevelType w:val="hybridMultilevel"/>
    <w:tmpl w:val="1B0608D6"/>
    <w:lvl w:ilvl="0" w:tplc="D9C60DB6">
      <w:start w:val="1"/>
      <w:numFmt w:val="decimal"/>
      <w:lvlText w:val="%1."/>
      <w:lvlJc w:val="left"/>
      <w:pPr>
        <w:ind w:left="644" w:hanging="360"/>
      </w:pPr>
      <w:rPr>
        <w:rFonts w:hint="default"/>
      </w:rPr>
    </w:lvl>
    <w:lvl w:ilvl="1" w:tplc="65E8CE64">
      <w:start w:val="1"/>
      <w:numFmt w:val="decimal"/>
      <w:lvlText w:val="%2."/>
      <w:lvlJc w:val="left"/>
      <w:pPr>
        <w:ind w:left="1364" w:hanging="360"/>
      </w:pPr>
      <w:rPr>
        <w:rFont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80F4AB9"/>
    <w:multiLevelType w:val="multilevel"/>
    <w:tmpl w:val="03D0B8D6"/>
    <w:lvl w:ilvl="0">
      <w:start w:val="1"/>
      <w:numFmt w:val="decimal"/>
      <w:pStyle w:val="Nivel01"/>
      <w:lvlText w:val="%1."/>
      <w:lvlJc w:val="left"/>
      <w:pPr>
        <w:ind w:left="1495" w:hanging="360"/>
      </w:pPr>
      <w:rPr>
        <w:rFonts w:hint="default"/>
        <w:b/>
      </w:rPr>
    </w:lvl>
    <w:lvl w:ilvl="1">
      <w:start w:val="1"/>
      <w:numFmt w:val="decimal"/>
      <w:pStyle w:val="Nivel2-Opcional"/>
      <w:lvlText w:val="%1.%2."/>
      <w:lvlJc w:val="left"/>
      <w:pPr>
        <w:ind w:left="432" w:hanging="432"/>
      </w:pPr>
      <w:rPr>
        <w:rFonts w:hint="default"/>
        <w:b w:val="0"/>
        <w:i w:val="0"/>
        <w:strike w:val="0"/>
        <w:color w:val="000000" w:themeColor="text1"/>
        <w:sz w:val="20"/>
        <w:szCs w:val="20"/>
        <w:u w:val="none"/>
      </w:rPr>
    </w:lvl>
    <w:lvl w:ilvl="2">
      <w:start w:val="1"/>
      <w:numFmt w:val="decimal"/>
      <w:pStyle w:val="Nivel3"/>
      <w:lvlText w:val="%1.%2.%3"/>
      <w:lvlJc w:val="left"/>
      <w:pPr>
        <w:ind w:left="4190" w:hanging="504"/>
      </w:pPr>
      <w:rPr>
        <w:rFonts w:hint="default"/>
        <w:b w:val="0"/>
        <w:i w:val="0"/>
        <w:strike w:val="0"/>
        <w:color w:val="000000" w:themeColor="text1"/>
        <w:sz w:val="20"/>
        <w:szCs w:val="20"/>
      </w:rPr>
    </w:lvl>
    <w:lvl w:ilvl="3">
      <w:start w:val="1"/>
      <w:numFmt w:val="decimal"/>
      <w:pStyle w:val="Nvel4-R"/>
      <w:lvlText w:val="%1.%2.%3.%4."/>
      <w:lvlJc w:val="left"/>
      <w:pPr>
        <w:ind w:left="1074" w:hanging="648"/>
      </w:pPr>
      <w:rPr>
        <w:i w:val="0"/>
        <w:iCs/>
        <w:color w:val="000000" w:themeColor="text1"/>
      </w:rPr>
    </w:lvl>
    <w:lvl w:ilvl="4">
      <w:start w:val="1"/>
      <w:numFmt w:val="decimal"/>
      <w:pStyle w:val="Nivel5"/>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3"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1C547597"/>
    <w:multiLevelType w:val="multilevel"/>
    <w:tmpl w:val="05E8F8A6"/>
    <w:lvl w:ilvl="0">
      <w:start w:val="7"/>
      <w:numFmt w:val="decimal"/>
      <w:lvlText w:val="%1"/>
      <w:lvlJc w:val="left"/>
      <w:pPr>
        <w:ind w:left="790" w:hanging="790"/>
      </w:pPr>
      <w:rPr>
        <w:rFonts w:hint="default"/>
      </w:rPr>
    </w:lvl>
    <w:lvl w:ilvl="1">
      <w:start w:val="2"/>
      <w:numFmt w:val="decimal"/>
      <w:lvlText w:val="%1.%2"/>
      <w:lvlJc w:val="left"/>
      <w:pPr>
        <w:ind w:left="931" w:hanging="790"/>
      </w:pPr>
      <w:rPr>
        <w:rFonts w:hint="default"/>
      </w:rPr>
    </w:lvl>
    <w:lvl w:ilvl="2">
      <w:start w:val="4"/>
      <w:numFmt w:val="decimal"/>
      <w:lvlText w:val="%1.%2.%3"/>
      <w:lvlJc w:val="left"/>
      <w:pPr>
        <w:ind w:left="1072" w:hanging="790"/>
      </w:pPr>
      <w:rPr>
        <w:rFonts w:hint="default"/>
      </w:rPr>
    </w:lvl>
    <w:lvl w:ilvl="3">
      <w:start w:val="2"/>
      <w:numFmt w:val="decimal"/>
      <w:lvlText w:val="%1.%2.%3.%4"/>
      <w:lvlJc w:val="left"/>
      <w:pPr>
        <w:ind w:left="1213" w:hanging="79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5" w15:restartNumberingAfterBreak="0">
    <w:nsid w:val="1D1B5933"/>
    <w:multiLevelType w:val="multilevel"/>
    <w:tmpl w:val="F8EABEE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1920763"/>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22B93B52"/>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24C252CE"/>
    <w:multiLevelType w:val="hybridMultilevel"/>
    <w:tmpl w:val="D7C8CEE8"/>
    <w:lvl w:ilvl="0" w:tplc="0416000F">
      <w:start w:val="1"/>
      <w:numFmt w:val="decimal"/>
      <w:lvlText w:val="%1."/>
      <w:lvlJc w:val="left"/>
      <w:pPr>
        <w:ind w:left="1004" w:hanging="360"/>
      </w:pPr>
    </w:lvl>
    <w:lvl w:ilvl="1" w:tplc="04160019">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9" w15:restartNumberingAfterBreak="0">
    <w:nsid w:val="32AB0E28"/>
    <w:multiLevelType w:val="multilevel"/>
    <w:tmpl w:val="F8EABEEA"/>
    <w:lvl w:ilvl="0">
      <w:start w:val="1"/>
      <w:numFmt w:val="decimal"/>
      <w:lvlText w:val="%1."/>
      <w:lvlJc w:val="left"/>
      <w:pPr>
        <w:ind w:left="1065" w:hanging="7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0F38B4"/>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2" w15:restartNumberingAfterBreak="0">
    <w:nsid w:val="35D02F47"/>
    <w:multiLevelType w:val="hybridMultilevel"/>
    <w:tmpl w:val="F8EABEEA"/>
    <w:lvl w:ilvl="0" w:tplc="34868A7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A187BC9"/>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046F05"/>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7" w15:restartNumberingAfterBreak="0">
    <w:nsid w:val="4A8B00D4"/>
    <w:multiLevelType w:val="hybridMultilevel"/>
    <w:tmpl w:val="F8EABEEA"/>
    <w:lvl w:ilvl="0" w:tplc="34868A74">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387CE2"/>
    <w:multiLevelType w:val="multilevel"/>
    <w:tmpl w:val="5A12F1AC"/>
    <w:lvl w:ilvl="0">
      <w:start w:val="1"/>
      <w:numFmt w:val="decimal"/>
      <w:lvlText w:val="%1."/>
      <w:lvlJc w:val="left"/>
      <w:pPr>
        <w:ind w:left="401" w:hanging="231"/>
      </w:pPr>
      <w:rPr>
        <w:rFonts w:ascii="Tahoma" w:eastAsia="Tahoma" w:hAnsi="Tahoma" w:cs="Tahoma" w:hint="default"/>
        <w:b/>
        <w:bCs/>
        <w:i w:val="0"/>
        <w:iCs w:val="0"/>
        <w:spacing w:val="0"/>
        <w:w w:val="84"/>
        <w:sz w:val="22"/>
        <w:szCs w:val="22"/>
        <w:lang w:val="pt-PT" w:eastAsia="en-US" w:bidi="ar-SA"/>
      </w:rPr>
    </w:lvl>
    <w:lvl w:ilvl="1">
      <w:start w:val="1"/>
      <w:numFmt w:val="decimal"/>
      <w:lvlText w:val="%1.%2."/>
      <w:lvlJc w:val="left"/>
      <w:pPr>
        <w:ind w:left="170" w:hanging="409"/>
      </w:pPr>
      <w:rPr>
        <w:rFonts w:ascii="Tahoma" w:eastAsia="Tahoma" w:hAnsi="Tahoma" w:cs="Tahoma" w:hint="default"/>
        <w:b w:val="0"/>
        <w:bCs w:val="0"/>
        <w:i w:val="0"/>
        <w:iCs w:val="0"/>
        <w:spacing w:val="-2"/>
        <w:w w:val="94"/>
        <w:sz w:val="22"/>
        <w:szCs w:val="22"/>
        <w:lang w:val="pt-PT" w:eastAsia="en-US" w:bidi="ar-SA"/>
      </w:rPr>
    </w:lvl>
    <w:lvl w:ilvl="2">
      <w:numFmt w:val="bullet"/>
      <w:lvlText w:val="•"/>
      <w:lvlJc w:val="left"/>
      <w:pPr>
        <w:ind w:left="1568" w:hanging="409"/>
      </w:pPr>
      <w:rPr>
        <w:rFonts w:hint="default"/>
        <w:lang w:val="pt-PT" w:eastAsia="en-US" w:bidi="ar-SA"/>
      </w:rPr>
    </w:lvl>
    <w:lvl w:ilvl="3">
      <w:numFmt w:val="bullet"/>
      <w:lvlText w:val="•"/>
      <w:lvlJc w:val="left"/>
      <w:pPr>
        <w:ind w:left="2736" w:hanging="409"/>
      </w:pPr>
      <w:rPr>
        <w:rFonts w:hint="default"/>
        <w:lang w:val="pt-PT" w:eastAsia="en-US" w:bidi="ar-SA"/>
      </w:rPr>
    </w:lvl>
    <w:lvl w:ilvl="4">
      <w:numFmt w:val="bullet"/>
      <w:lvlText w:val="•"/>
      <w:lvlJc w:val="left"/>
      <w:pPr>
        <w:ind w:left="3905" w:hanging="409"/>
      </w:pPr>
      <w:rPr>
        <w:rFonts w:hint="default"/>
        <w:lang w:val="pt-PT" w:eastAsia="en-US" w:bidi="ar-SA"/>
      </w:rPr>
    </w:lvl>
    <w:lvl w:ilvl="5">
      <w:numFmt w:val="bullet"/>
      <w:lvlText w:val="•"/>
      <w:lvlJc w:val="left"/>
      <w:pPr>
        <w:ind w:left="5073" w:hanging="409"/>
      </w:pPr>
      <w:rPr>
        <w:rFonts w:hint="default"/>
        <w:lang w:val="pt-PT" w:eastAsia="en-US" w:bidi="ar-SA"/>
      </w:rPr>
    </w:lvl>
    <w:lvl w:ilvl="6">
      <w:numFmt w:val="bullet"/>
      <w:lvlText w:val="•"/>
      <w:lvlJc w:val="left"/>
      <w:pPr>
        <w:ind w:left="6241" w:hanging="409"/>
      </w:pPr>
      <w:rPr>
        <w:rFonts w:hint="default"/>
        <w:lang w:val="pt-PT" w:eastAsia="en-US" w:bidi="ar-SA"/>
      </w:rPr>
    </w:lvl>
    <w:lvl w:ilvl="7">
      <w:numFmt w:val="bullet"/>
      <w:lvlText w:val="•"/>
      <w:lvlJc w:val="left"/>
      <w:pPr>
        <w:ind w:left="7410" w:hanging="409"/>
      </w:pPr>
      <w:rPr>
        <w:rFonts w:hint="default"/>
        <w:lang w:val="pt-PT" w:eastAsia="en-US" w:bidi="ar-SA"/>
      </w:rPr>
    </w:lvl>
    <w:lvl w:ilvl="8">
      <w:numFmt w:val="bullet"/>
      <w:lvlText w:val="•"/>
      <w:lvlJc w:val="left"/>
      <w:pPr>
        <w:ind w:left="8578" w:hanging="409"/>
      </w:pPr>
      <w:rPr>
        <w:rFonts w:hint="default"/>
        <w:lang w:val="pt-PT" w:eastAsia="en-US" w:bidi="ar-SA"/>
      </w:rPr>
    </w:lvl>
  </w:abstractNum>
  <w:abstractNum w:abstractNumId="2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2" w15:restartNumberingAfterBreak="0">
    <w:nsid w:val="6C263980"/>
    <w:multiLevelType w:val="hybridMultilevel"/>
    <w:tmpl w:val="F6523E6E"/>
    <w:lvl w:ilvl="0" w:tplc="D89C7BA4">
      <w:start w:val="1"/>
      <w:numFmt w:val="decimal"/>
      <w:lvlText w:val="%1."/>
      <w:lvlJc w:val="left"/>
      <w:pPr>
        <w:ind w:left="636" w:hanging="360"/>
      </w:pPr>
      <w:rPr>
        <w:rFonts w:hint="default"/>
      </w:rPr>
    </w:lvl>
    <w:lvl w:ilvl="1" w:tplc="8CBEE7E6">
      <w:start w:val="1"/>
      <w:numFmt w:val="decimal"/>
      <w:lvlText w:val="%2."/>
      <w:lvlJc w:val="left"/>
      <w:pPr>
        <w:ind w:left="1356" w:hanging="360"/>
      </w:pPr>
      <w:rPr>
        <w:rFonts w:hint="default"/>
      </w:rPr>
    </w:lvl>
    <w:lvl w:ilvl="2" w:tplc="0416001B" w:tentative="1">
      <w:start w:val="1"/>
      <w:numFmt w:val="lowerRoman"/>
      <w:lvlText w:val="%3."/>
      <w:lvlJc w:val="right"/>
      <w:pPr>
        <w:ind w:left="2076" w:hanging="180"/>
      </w:pPr>
    </w:lvl>
    <w:lvl w:ilvl="3" w:tplc="0416000F" w:tentative="1">
      <w:start w:val="1"/>
      <w:numFmt w:val="decimal"/>
      <w:lvlText w:val="%4."/>
      <w:lvlJc w:val="left"/>
      <w:pPr>
        <w:ind w:left="2796" w:hanging="360"/>
      </w:pPr>
    </w:lvl>
    <w:lvl w:ilvl="4" w:tplc="04160019" w:tentative="1">
      <w:start w:val="1"/>
      <w:numFmt w:val="lowerLetter"/>
      <w:lvlText w:val="%5."/>
      <w:lvlJc w:val="left"/>
      <w:pPr>
        <w:ind w:left="3516" w:hanging="360"/>
      </w:pPr>
    </w:lvl>
    <w:lvl w:ilvl="5" w:tplc="0416001B" w:tentative="1">
      <w:start w:val="1"/>
      <w:numFmt w:val="lowerRoman"/>
      <w:lvlText w:val="%6."/>
      <w:lvlJc w:val="right"/>
      <w:pPr>
        <w:ind w:left="4236" w:hanging="180"/>
      </w:pPr>
    </w:lvl>
    <w:lvl w:ilvl="6" w:tplc="0416000F" w:tentative="1">
      <w:start w:val="1"/>
      <w:numFmt w:val="decimal"/>
      <w:lvlText w:val="%7."/>
      <w:lvlJc w:val="left"/>
      <w:pPr>
        <w:ind w:left="4956" w:hanging="360"/>
      </w:pPr>
    </w:lvl>
    <w:lvl w:ilvl="7" w:tplc="04160019" w:tentative="1">
      <w:start w:val="1"/>
      <w:numFmt w:val="lowerLetter"/>
      <w:lvlText w:val="%8."/>
      <w:lvlJc w:val="left"/>
      <w:pPr>
        <w:ind w:left="5676" w:hanging="360"/>
      </w:pPr>
    </w:lvl>
    <w:lvl w:ilvl="8" w:tplc="0416001B" w:tentative="1">
      <w:start w:val="1"/>
      <w:numFmt w:val="lowerRoman"/>
      <w:lvlText w:val="%9."/>
      <w:lvlJc w:val="right"/>
      <w:pPr>
        <w:ind w:left="6396" w:hanging="180"/>
      </w:pPr>
    </w:lvl>
  </w:abstractNum>
  <w:abstractNum w:abstractNumId="23" w15:restartNumberingAfterBreak="0">
    <w:nsid w:val="6D813920"/>
    <w:multiLevelType w:val="hybridMultilevel"/>
    <w:tmpl w:val="64EADC9E"/>
    <w:lvl w:ilvl="0" w:tplc="2688A396">
      <w:start w:val="1"/>
      <w:numFmt w:val="bullet"/>
      <w:lvlText w:val="•"/>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5EF0D6">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38A2ABA">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2C2F2EA">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8734E">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462D7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55AFEB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1036C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08BF1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F347D92"/>
    <w:multiLevelType w:val="hybridMultilevel"/>
    <w:tmpl w:val="1B0608D6"/>
    <w:lvl w:ilvl="0" w:tplc="D9C60DB6">
      <w:start w:val="1"/>
      <w:numFmt w:val="decimal"/>
      <w:lvlText w:val="%1."/>
      <w:lvlJc w:val="left"/>
      <w:pPr>
        <w:ind w:left="644" w:hanging="360"/>
      </w:pPr>
      <w:rPr>
        <w:rFonts w:hint="default"/>
      </w:rPr>
    </w:lvl>
    <w:lvl w:ilvl="1" w:tplc="65E8CE64">
      <w:start w:val="1"/>
      <w:numFmt w:val="decimal"/>
      <w:lvlText w:val="%2."/>
      <w:lvlJc w:val="left"/>
      <w:pPr>
        <w:ind w:left="1364" w:hanging="360"/>
      </w:pPr>
      <w:rPr>
        <w:rFonts w:hint="default"/>
      </w:r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6" w15:restartNumberingAfterBreak="0">
    <w:nsid w:val="7BCF1482"/>
    <w:multiLevelType w:val="hybridMultilevel"/>
    <w:tmpl w:val="4782D530"/>
    <w:lvl w:ilvl="0" w:tplc="D9C60DB6">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8892306">
    <w:abstractNumId w:val="0"/>
  </w:num>
  <w:num w:numId="2" w16cid:durableId="453909234">
    <w:abstractNumId w:val="25"/>
  </w:num>
  <w:num w:numId="3" w16cid:durableId="1232305379">
    <w:abstractNumId w:val="27"/>
  </w:num>
  <w:num w:numId="4" w16cid:durableId="1521896646">
    <w:abstractNumId w:val="14"/>
  </w:num>
  <w:num w:numId="5" w16cid:durableId="1921137508">
    <w:abstractNumId w:val="10"/>
  </w:num>
  <w:num w:numId="6" w16cid:durableId="248084426">
    <w:abstractNumId w:val="18"/>
  </w:num>
  <w:num w:numId="7" w16cid:durableId="1243880062">
    <w:abstractNumId w:val="20"/>
  </w:num>
  <w:num w:numId="8" w16cid:durableId="227571980">
    <w:abstractNumId w:val="16"/>
  </w:num>
  <w:num w:numId="9" w16cid:durableId="1900479795">
    <w:abstractNumId w:val="2"/>
  </w:num>
  <w:num w:numId="10" w16cid:durableId="1131052165">
    <w:abstractNumId w:val="21"/>
  </w:num>
  <w:num w:numId="11" w16cid:durableId="771515761">
    <w:abstractNumId w:val="3"/>
  </w:num>
  <w:num w:numId="12" w16cid:durableId="895512431">
    <w:abstractNumId w:val="4"/>
  </w:num>
  <w:num w:numId="13" w16cid:durableId="1012223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8555082">
    <w:abstractNumId w:val="19"/>
  </w:num>
  <w:num w:numId="15" w16cid:durableId="95027750">
    <w:abstractNumId w:val="23"/>
  </w:num>
  <w:num w:numId="16" w16cid:durableId="1339311472">
    <w:abstractNumId w:val="26"/>
  </w:num>
  <w:num w:numId="17" w16cid:durableId="628560101">
    <w:abstractNumId w:val="11"/>
  </w:num>
  <w:num w:numId="18" w16cid:durableId="1039625766">
    <w:abstractNumId w:val="13"/>
  </w:num>
  <w:num w:numId="19" w16cid:durableId="624122156">
    <w:abstractNumId w:val="7"/>
  </w:num>
  <w:num w:numId="20" w16cid:durableId="1811483935">
    <w:abstractNumId w:val="15"/>
  </w:num>
  <w:num w:numId="21" w16cid:durableId="300500687">
    <w:abstractNumId w:val="6"/>
  </w:num>
  <w:num w:numId="22" w16cid:durableId="1916546723">
    <w:abstractNumId w:val="1"/>
  </w:num>
  <w:num w:numId="23" w16cid:durableId="1228221652">
    <w:abstractNumId w:val="22"/>
  </w:num>
  <w:num w:numId="24" w16cid:durableId="1844780710">
    <w:abstractNumId w:val="17"/>
  </w:num>
  <w:num w:numId="25" w16cid:durableId="1015040181">
    <w:abstractNumId w:val="9"/>
  </w:num>
  <w:num w:numId="26" w16cid:durableId="1807618996">
    <w:abstractNumId w:val="5"/>
  </w:num>
  <w:num w:numId="27" w16cid:durableId="548303529">
    <w:abstractNumId w:val="12"/>
  </w:num>
  <w:num w:numId="28" w16cid:durableId="1051811290">
    <w:abstractNumId w:val="24"/>
  </w:num>
  <w:num w:numId="29" w16cid:durableId="1284919959">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953"/>
    <w:rsid w:val="000005F8"/>
    <w:rsid w:val="00010824"/>
    <w:rsid w:val="000143D9"/>
    <w:rsid w:val="000473D5"/>
    <w:rsid w:val="00054215"/>
    <w:rsid w:val="00054EFB"/>
    <w:rsid w:val="0009511E"/>
    <w:rsid w:val="000A4B8D"/>
    <w:rsid w:val="000D012F"/>
    <w:rsid w:val="000E3D2B"/>
    <w:rsid w:val="000E3ED8"/>
    <w:rsid w:val="000E772E"/>
    <w:rsid w:val="000F1ED8"/>
    <w:rsid w:val="00102EC1"/>
    <w:rsid w:val="00127BA2"/>
    <w:rsid w:val="00132FC1"/>
    <w:rsid w:val="00141D66"/>
    <w:rsid w:val="001440A7"/>
    <w:rsid w:val="00147FBC"/>
    <w:rsid w:val="00160445"/>
    <w:rsid w:val="00165272"/>
    <w:rsid w:val="00176719"/>
    <w:rsid w:val="00182D06"/>
    <w:rsid w:val="001A2F92"/>
    <w:rsid w:val="001A56BE"/>
    <w:rsid w:val="001B275C"/>
    <w:rsid w:val="001C0470"/>
    <w:rsid w:val="001C56BE"/>
    <w:rsid w:val="001F243B"/>
    <w:rsid w:val="001F5DFC"/>
    <w:rsid w:val="00200C90"/>
    <w:rsid w:val="0020793F"/>
    <w:rsid w:val="00215CF8"/>
    <w:rsid w:val="002236F6"/>
    <w:rsid w:val="00232020"/>
    <w:rsid w:val="00235257"/>
    <w:rsid w:val="002466C3"/>
    <w:rsid w:val="00250937"/>
    <w:rsid w:val="002754AC"/>
    <w:rsid w:val="002C5F0B"/>
    <w:rsid w:val="002E2EE9"/>
    <w:rsid w:val="0030520B"/>
    <w:rsid w:val="00310174"/>
    <w:rsid w:val="00310E83"/>
    <w:rsid w:val="0031178C"/>
    <w:rsid w:val="00317B54"/>
    <w:rsid w:val="00321DD9"/>
    <w:rsid w:val="0036050D"/>
    <w:rsid w:val="00362832"/>
    <w:rsid w:val="00371E74"/>
    <w:rsid w:val="00392BAC"/>
    <w:rsid w:val="00394693"/>
    <w:rsid w:val="003C0381"/>
    <w:rsid w:val="003C7628"/>
    <w:rsid w:val="003E1657"/>
    <w:rsid w:val="00405E3D"/>
    <w:rsid w:val="004204C9"/>
    <w:rsid w:val="00442235"/>
    <w:rsid w:val="0044389D"/>
    <w:rsid w:val="00461BB5"/>
    <w:rsid w:val="004705E2"/>
    <w:rsid w:val="004B29DD"/>
    <w:rsid w:val="004B7289"/>
    <w:rsid w:val="004C6335"/>
    <w:rsid w:val="004D12A3"/>
    <w:rsid w:val="004E7F1E"/>
    <w:rsid w:val="004F4BEF"/>
    <w:rsid w:val="004F5AC7"/>
    <w:rsid w:val="005061DD"/>
    <w:rsid w:val="00513027"/>
    <w:rsid w:val="00514DA4"/>
    <w:rsid w:val="00520A63"/>
    <w:rsid w:val="00524B1F"/>
    <w:rsid w:val="00530E7F"/>
    <w:rsid w:val="00542183"/>
    <w:rsid w:val="00552586"/>
    <w:rsid w:val="00554D9F"/>
    <w:rsid w:val="005612C0"/>
    <w:rsid w:val="005816EC"/>
    <w:rsid w:val="00593FDD"/>
    <w:rsid w:val="005B40F2"/>
    <w:rsid w:val="005C2404"/>
    <w:rsid w:val="005D7592"/>
    <w:rsid w:val="005E21A5"/>
    <w:rsid w:val="006124F6"/>
    <w:rsid w:val="006138ED"/>
    <w:rsid w:val="006224FB"/>
    <w:rsid w:val="0063091B"/>
    <w:rsid w:val="00632392"/>
    <w:rsid w:val="006413F0"/>
    <w:rsid w:val="006433F6"/>
    <w:rsid w:val="00644A52"/>
    <w:rsid w:val="006545CF"/>
    <w:rsid w:val="00660709"/>
    <w:rsid w:val="0066745E"/>
    <w:rsid w:val="00687D13"/>
    <w:rsid w:val="006A3F98"/>
    <w:rsid w:val="006C5F4C"/>
    <w:rsid w:val="006C734E"/>
    <w:rsid w:val="006D7ED1"/>
    <w:rsid w:val="006F36C3"/>
    <w:rsid w:val="007059AA"/>
    <w:rsid w:val="007330BB"/>
    <w:rsid w:val="00735146"/>
    <w:rsid w:val="007405FF"/>
    <w:rsid w:val="00745531"/>
    <w:rsid w:val="007761BC"/>
    <w:rsid w:val="00776DDE"/>
    <w:rsid w:val="00783904"/>
    <w:rsid w:val="007877EF"/>
    <w:rsid w:val="007963DB"/>
    <w:rsid w:val="007A15E1"/>
    <w:rsid w:val="007B0E57"/>
    <w:rsid w:val="007B17A1"/>
    <w:rsid w:val="007E3FE5"/>
    <w:rsid w:val="007E796B"/>
    <w:rsid w:val="00806AA1"/>
    <w:rsid w:val="00823CE5"/>
    <w:rsid w:val="00823F32"/>
    <w:rsid w:val="00827EF1"/>
    <w:rsid w:val="00834688"/>
    <w:rsid w:val="00855C4C"/>
    <w:rsid w:val="00864765"/>
    <w:rsid w:val="00870B8B"/>
    <w:rsid w:val="008730D5"/>
    <w:rsid w:val="008841C3"/>
    <w:rsid w:val="0088496C"/>
    <w:rsid w:val="008A03EC"/>
    <w:rsid w:val="008A4C4B"/>
    <w:rsid w:val="008B293E"/>
    <w:rsid w:val="008C5E58"/>
    <w:rsid w:val="008E6D79"/>
    <w:rsid w:val="008F3FD2"/>
    <w:rsid w:val="00951255"/>
    <w:rsid w:val="00957EB9"/>
    <w:rsid w:val="00977553"/>
    <w:rsid w:val="009A0605"/>
    <w:rsid w:val="009A432E"/>
    <w:rsid w:val="009E0302"/>
    <w:rsid w:val="009E7432"/>
    <w:rsid w:val="009E7961"/>
    <w:rsid w:val="009F740E"/>
    <w:rsid w:val="00A63FC4"/>
    <w:rsid w:val="00A647D2"/>
    <w:rsid w:val="00A74CEB"/>
    <w:rsid w:val="00AA0B2F"/>
    <w:rsid w:val="00AA1834"/>
    <w:rsid w:val="00AC2E72"/>
    <w:rsid w:val="00AE2415"/>
    <w:rsid w:val="00B2400F"/>
    <w:rsid w:val="00B25C06"/>
    <w:rsid w:val="00B35845"/>
    <w:rsid w:val="00B67476"/>
    <w:rsid w:val="00B86082"/>
    <w:rsid w:val="00B87874"/>
    <w:rsid w:val="00BB46C2"/>
    <w:rsid w:val="00BB590E"/>
    <w:rsid w:val="00BB5BDE"/>
    <w:rsid w:val="00BC5E03"/>
    <w:rsid w:val="00BD24B5"/>
    <w:rsid w:val="00BF5787"/>
    <w:rsid w:val="00C02F0E"/>
    <w:rsid w:val="00C03B7E"/>
    <w:rsid w:val="00C0714B"/>
    <w:rsid w:val="00C17D60"/>
    <w:rsid w:val="00C26CFE"/>
    <w:rsid w:val="00C3179A"/>
    <w:rsid w:val="00C32939"/>
    <w:rsid w:val="00C35C69"/>
    <w:rsid w:val="00C42730"/>
    <w:rsid w:val="00C538D3"/>
    <w:rsid w:val="00C867D8"/>
    <w:rsid w:val="00C96BFC"/>
    <w:rsid w:val="00CF0554"/>
    <w:rsid w:val="00CF0E70"/>
    <w:rsid w:val="00D12D28"/>
    <w:rsid w:val="00D20947"/>
    <w:rsid w:val="00D2459B"/>
    <w:rsid w:val="00D26020"/>
    <w:rsid w:val="00D26AC4"/>
    <w:rsid w:val="00D30953"/>
    <w:rsid w:val="00D36F15"/>
    <w:rsid w:val="00D43BA9"/>
    <w:rsid w:val="00D54639"/>
    <w:rsid w:val="00D654A7"/>
    <w:rsid w:val="00D74572"/>
    <w:rsid w:val="00D77A72"/>
    <w:rsid w:val="00D80E97"/>
    <w:rsid w:val="00DD425F"/>
    <w:rsid w:val="00DD56C8"/>
    <w:rsid w:val="00DE31AA"/>
    <w:rsid w:val="00E13F35"/>
    <w:rsid w:val="00E26A1D"/>
    <w:rsid w:val="00E5048F"/>
    <w:rsid w:val="00E60C6F"/>
    <w:rsid w:val="00E97261"/>
    <w:rsid w:val="00E9769F"/>
    <w:rsid w:val="00EA46E4"/>
    <w:rsid w:val="00EC6E1F"/>
    <w:rsid w:val="00ED6C97"/>
    <w:rsid w:val="00EE135E"/>
    <w:rsid w:val="00EF2959"/>
    <w:rsid w:val="00EF40B8"/>
    <w:rsid w:val="00F02F8D"/>
    <w:rsid w:val="00F21699"/>
    <w:rsid w:val="00F21897"/>
    <w:rsid w:val="00F21F45"/>
    <w:rsid w:val="00F251FD"/>
    <w:rsid w:val="00F31571"/>
    <w:rsid w:val="00F356F8"/>
    <w:rsid w:val="00F9472B"/>
    <w:rsid w:val="00F96B91"/>
    <w:rsid w:val="00FA2B72"/>
    <w:rsid w:val="00FB006B"/>
    <w:rsid w:val="00FC0210"/>
    <w:rsid w:val="00FD013C"/>
    <w:rsid w:val="00FE3557"/>
    <w:rsid w:val="00FE6BD9"/>
    <w:rsid w:val="00FF1E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D6F6"/>
  <w15:chartTrackingRefBased/>
  <w15:docId w15:val="{6294A4A9-3304-46F7-B6FC-9090CBFA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0953"/>
    <w:pPr>
      <w:spacing w:after="0" w:line="240" w:lineRule="auto"/>
    </w:pPr>
    <w:rPr>
      <w:rFonts w:ascii="Ecofont_Spranq_eco_Sans" w:eastAsiaTheme="minorEastAsia" w:hAnsi="Ecofont_Spranq_eco_Sans" w:cs="Tahoma"/>
      <w:kern w:val="0"/>
      <w:sz w:val="24"/>
      <w:szCs w:val="24"/>
      <w:lang w:eastAsia="pt-BR"/>
      <w14:ligatures w14:val="none"/>
    </w:rPr>
  </w:style>
  <w:style w:type="paragraph" w:styleId="Ttulo1">
    <w:name w:val="heading 1"/>
    <w:basedOn w:val="Normal"/>
    <w:next w:val="Normal"/>
    <w:link w:val="Ttulo1Char"/>
    <w:uiPriority w:val="9"/>
    <w:qFormat/>
    <w:rsid w:val="00D3095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har"/>
    <w:uiPriority w:val="9"/>
    <w:unhideWhenUsed/>
    <w:qFormat/>
    <w:rsid w:val="00D3095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unhideWhenUsed/>
    <w:qFormat/>
    <w:rsid w:val="00D3095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unhideWhenUsed/>
    <w:qFormat/>
    <w:rsid w:val="00D3095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D3095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D3095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3095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3095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3095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0953"/>
    <w:rPr>
      <w:rFonts w:asciiTheme="majorHAnsi" w:eastAsiaTheme="majorEastAsia" w:hAnsiTheme="majorHAnsi" w:cstheme="majorBidi"/>
      <w:color w:val="2E74B5" w:themeColor="accent1" w:themeShade="BF"/>
      <w:sz w:val="40"/>
      <w:szCs w:val="40"/>
    </w:rPr>
  </w:style>
  <w:style w:type="character" w:customStyle="1" w:styleId="Ttulo2Char">
    <w:name w:val="Título 2 Char"/>
    <w:basedOn w:val="Fontepargpadro"/>
    <w:link w:val="Ttulo2"/>
    <w:uiPriority w:val="9"/>
    <w:rsid w:val="00D30953"/>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D30953"/>
    <w:rPr>
      <w:rFonts w:eastAsiaTheme="majorEastAsia" w:cstheme="majorBidi"/>
      <w:color w:val="2E74B5" w:themeColor="accent1" w:themeShade="BF"/>
      <w:sz w:val="28"/>
      <w:szCs w:val="28"/>
    </w:rPr>
  </w:style>
  <w:style w:type="character" w:customStyle="1" w:styleId="Ttulo4Char">
    <w:name w:val="Título 4 Char"/>
    <w:basedOn w:val="Fontepargpadro"/>
    <w:link w:val="Ttulo4"/>
    <w:uiPriority w:val="9"/>
    <w:rsid w:val="00D30953"/>
    <w:rPr>
      <w:rFonts w:eastAsiaTheme="majorEastAsia" w:cstheme="majorBidi"/>
      <w:i/>
      <w:iCs/>
      <w:color w:val="2E74B5" w:themeColor="accent1" w:themeShade="BF"/>
    </w:rPr>
  </w:style>
  <w:style w:type="character" w:customStyle="1" w:styleId="Ttulo5Char">
    <w:name w:val="Título 5 Char"/>
    <w:basedOn w:val="Fontepargpadro"/>
    <w:link w:val="Ttulo5"/>
    <w:uiPriority w:val="9"/>
    <w:semiHidden/>
    <w:rsid w:val="00D30953"/>
    <w:rPr>
      <w:rFonts w:eastAsiaTheme="majorEastAsia" w:cstheme="majorBidi"/>
      <w:color w:val="2E74B5" w:themeColor="accent1" w:themeShade="BF"/>
    </w:rPr>
  </w:style>
  <w:style w:type="character" w:customStyle="1" w:styleId="Ttulo6Char">
    <w:name w:val="Título 6 Char"/>
    <w:basedOn w:val="Fontepargpadro"/>
    <w:link w:val="Ttulo6"/>
    <w:uiPriority w:val="9"/>
    <w:semiHidden/>
    <w:rsid w:val="00D3095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3095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3095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30953"/>
    <w:rPr>
      <w:rFonts w:eastAsiaTheme="majorEastAsia" w:cstheme="majorBidi"/>
      <w:color w:val="272727" w:themeColor="text1" w:themeTint="D8"/>
    </w:rPr>
  </w:style>
  <w:style w:type="paragraph" w:styleId="Ttulo">
    <w:name w:val="Title"/>
    <w:basedOn w:val="Normal"/>
    <w:next w:val="Normal"/>
    <w:link w:val="TtuloChar"/>
    <w:uiPriority w:val="10"/>
    <w:qFormat/>
    <w:rsid w:val="00D3095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D309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3095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30953"/>
    <w:rPr>
      <w:rFonts w:eastAsiaTheme="majorEastAsia" w:cstheme="majorBidi"/>
      <w:color w:val="595959" w:themeColor="text1" w:themeTint="A6"/>
      <w:spacing w:val="15"/>
      <w:sz w:val="28"/>
      <w:szCs w:val="28"/>
    </w:rPr>
  </w:style>
  <w:style w:type="paragraph" w:styleId="Citao">
    <w:name w:val="Quote"/>
    <w:aliases w:val="TCU,Citação AGU,NotaExplicativa"/>
    <w:basedOn w:val="Normal"/>
    <w:next w:val="Normal"/>
    <w:link w:val="CitaoChar"/>
    <w:qFormat/>
    <w:rsid w:val="00D30953"/>
    <w:pPr>
      <w:spacing w:before="160"/>
      <w:jc w:val="center"/>
    </w:pPr>
    <w:rPr>
      <w:i/>
      <w:iCs/>
      <w:color w:val="404040" w:themeColor="text1" w:themeTint="BF"/>
    </w:rPr>
  </w:style>
  <w:style w:type="character" w:customStyle="1" w:styleId="CitaoChar">
    <w:name w:val="Citação Char"/>
    <w:aliases w:val="TCU Char,Citação AGU Char,NotaExplicativa Char"/>
    <w:basedOn w:val="Fontepargpadro"/>
    <w:link w:val="Citao"/>
    <w:qFormat/>
    <w:rsid w:val="00D30953"/>
    <w:rPr>
      <w:i/>
      <w:iCs/>
      <w:color w:val="404040" w:themeColor="text1" w:themeTint="BF"/>
    </w:rPr>
  </w:style>
  <w:style w:type="paragraph" w:styleId="PargrafodaLista">
    <w:name w:val="List Paragraph"/>
    <w:basedOn w:val="Normal"/>
    <w:link w:val="PargrafodaListaChar"/>
    <w:uiPriority w:val="34"/>
    <w:qFormat/>
    <w:rsid w:val="00D30953"/>
    <w:pPr>
      <w:ind w:left="720"/>
      <w:contextualSpacing/>
    </w:pPr>
  </w:style>
  <w:style w:type="character" w:styleId="nfaseIntensa">
    <w:name w:val="Intense Emphasis"/>
    <w:basedOn w:val="Fontepargpadro"/>
    <w:uiPriority w:val="21"/>
    <w:qFormat/>
    <w:rsid w:val="00D30953"/>
    <w:rPr>
      <w:i/>
      <w:iCs/>
      <w:color w:val="2E74B5" w:themeColor="accent1" w:themeShade="BF"/>
    </w:rPr>
  </w:style>
  <w:style w:type="paragraph" w:styleId="CitaoIntensa">
    <w:name w:val="Intense Quote"/>
    <w:basedOn w:val="Normal"/>
    <w:next w:val="Normal"/>
    <w:link w:val="CitaoIntensaChar"/>
    <w:uiPriority w:val="30"/>
    <w:qFormat/>
    <w:rsid w:val="00D30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oIntensaChar">
    <w:name w:val="Citação Intensa Char"/>
    <w:basedOn w:val="Fontepargpadro"/>
    <w:link w:val="CitaoIntensa"/>
    <w:uiPriority w:val="30"/>
    <w:rsid w:val="00D30953"/>
    <w:rPr>
      <w:i/>
      <w:iCs/>
      <w:color w:val="2E74B5" w:themeColor="accent1" w:themeShade="BF"/>
    </w:rPr>
  </w:style>
  <w:style w:type="character" w:styleId="RefernciaIntensa">
    <w:name w:val="Intense Reference"/>
    <w:basedOn w:val="Fontepargpadro"/>
    <w:uiPriority w:val="32"/>
    <w:qFormat/>
    <w:rsid w:val="00D30953"/>
    <w:rPr>
      <w:b/>
      <w:bCs/>
      <w:smallCaps/>
      <w:color w:val="2E74B5" w:themeColor="accent1" w:themeShade="BF"/>
      <w:spacing w:val="5"/>
    </w:rPr>
  </w:style>
  <w:style w:type="paragraph" w:styleId="NormalWeb">
    <w:name w:val="Normal (Web)"/>
    <w:basedOn w:val="Normal"/>
    <w:uiPriority w:val="99"/>
    <w:rsid w:val="00D30953"/>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D30953"/>
    <w:rPr>
      <w:rFonts w:ascii="Tahoma" w:hAnsi="Tahoma"/>
      <w:sz w:val="16"/>
      <w:szCs w:val="16"/>
    </w:rPr>
  </w:style>
  <w:style w:type="character" w:customStyle="1" w:styleId="TextodebaloChar">
    <w:name w:val="Texto de balão Char"/>
    <w:basedOn w:val="Fontepargpadro"/>
    <w:link w:val="Textodebalo"/>
    <w:uiPriority w:val="99"/>
    <w:rsid w:val="00D30953"/>
    <w:rPr>
      <w:rFonts w:ascii="Tahoma" w:eastAsiaTheme="minorEastAsia" w:hAnsi="Tahoma" w:cs="Tahoma"/>
      <w:kern w:val="0"/>
      <w:sz w:val="16"/>
      <w:szCs w:val="16"/>
      <w:lang w:eastAsia="pt-BR"/>
      <w14:ligatures w14:val="none"/>
    </w:rPr>
  </w:style>
  <w:style w:type="paragraph" w:customStyle="1" w:styleId="Nvel2">
    <w:name w:val="Nível 2"/>
    <w:basedOn w:val="Normal"/>
    <w:next w:val="Normal"/>
    <w:rsid w:val="00D30953"/>
    <w:pPr>
      <w:spacing w:after="120"/>
      <w:jc w:val="both"/>
    </w:pPr>
    <w:rPr>
      <w:rFonts w:ascii="Arial" w:hAnsi="Arial" w:cs="Times New Roman"/>
      <w:b/>
      <w:szCs w:val="20"/>
    </w:rPr>
  </w:style>
  <w:style w:type="character" w:customStyle="1" w:styleId="normalchar1">
    <w:name w:val="normal__char1"/>
    <w:rsid w:val="00D30953"/>
    <w:rPr>
      <w:rFonts w:ascii="Arial" w:hAnsi="Arial" w:cs="Arial" w:hint="default"/>
      <w:strike w:val="0"/>
      <w:dstrike w:val="0"/>
      <w:sz w:val="24"/>
      <w:szCs w:val="24"/>
      <w:u w:val="none"/>
      <w:effect w:val="none"/>
    </w:rPr>
  </w:style>
  <w:style w:type="character" w:customStyle="1" w:styleId="apple-style-span">
    <w:name w:val="apple-style-span"/>
    <w:basedOn w:val="Fontepargpadro"/>
    <w:rsid w:val="00D30953"/>
  </w:style>
  <w:style w:type="character" w:styleId="Hyperlink">
    <w:name w:val="Hyperlink"/>
    <w:uiPriority w:val="99"/>
    <w:rsid w:val="00D30953"/>
    <w:rPr>
      <w:color w:val="000080"/>
      <w:u w:val="single"/>
    </w:rPr>
  </w:style>
  <w:style w:type="paragraph" w:styleId="Commarcadores5">
    <w:name w:val="List Bullet 5"/>
    <w:basedOn w:val="Normal"/>
    <w:rsid w:val="00D30953"/>
    <w:pPr>
      <w:numPr>
        <w:numId w:val="1"/>
      </w:numPr>
      <w:contextualSpacing/>
    </w:pPr>
  </w:style>
  <w:style w:type="paragraph" w:customStyle="1" w:styleId="Notaexplicativa">
    <w:name w:val="Nota explicativa"/>
    <w:basedOn w:val="Citao"/>
    <w:link w:val="NotaexplicativaChar"/>
    <w:rsid w:val="00D309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olor w:val="000000"/>
      <w:sz w:val="20"/>
      <w:szCs w:val="20"/>
    </w:rPr>
  </w:style>
  <w:style w:type="character" w:customStyle="1" w:styleId="NotaexplicativaChar">
    <w:name w:val="Nota explicativa Char"/>
    <w:basedOn w:val="CitaoChar"/>
    <w:link w:val="Notaexplicativa"/>
    <w:rsid w:val="00D30953"/>
    <w:rPr>
      <w:rFonts w:ascii="Arial" w:eastAsia="Calibri" w:hAnsi="Arial" w:cs="Tahoma"/>
      <w:i/>
      <w:iCs/>
      <w:color w:val="000000"/>
      <w:kern w:val="0"/>
      <w:sz w:val="20"/>
      <w:szCs w:val="20"/>
      <w:shd w:val="clear" w:color="auto" w:fill="FFFFCC"/>
      <w14:ligatures w14:val="none"/>
    </w:rPr>
  </w:style>
  <w:style w:type="paragraph" w:styleId="Cabealho">
    <w:name w:val="header"/>
    <w:basedOn w:val="Normal"/>
    <w:link w:val="CabealhoChar"/>
    <w:uiPriority w:val="99"/>
    <w:rsid w:val="00D30953"/>
    <w:pPr>
      <w:tabs>
        <w:tab w:val="center" w:pos="4252"/>
        <w:tab w:val="right" w:pos="8504"/>
      </w:tabs>
    </w:pPr>
  </w:style>
  <w:style w:type="character" w:customStyle="1" w:styleId="CabealhoChar">
    <w:name w:val="Cabeçalho Char"/>
    <w:basedOn w:val="Fontepargpadro"/>
    <w:link w:val="Cabealho"/>
    <w:uiPriority w:val="99"/>
    <w:rsid w:val="00D30953"/>
    <w:rPr>
      <w:rFonts w:ascii="Ecofont_Spranq_eco_Sans" w:eastAsiaTheme="minorEastAsia" w:hAnsi="Ecofont_Spranq_eco_Sans" w:cs="Tahoma"/>
      <w:kern w:val="0"/>
      <w:sz w:val="24"/>
      <w:szCs w:val="24"/>
      <w:lang w:eastAsia="pt-BR"/>
      <w14:ligatures w14:val="none"/>
    </w:rPr>
  </w:style>
  <w:style w:type="paragraph" w:styleId="Rodap">
    <w:name w:val="footer"/>
    <w:basedOn w:val="Normal"/>
    <w:link w:val="RodapChar"/>
    <w:uiPriority w:val="99"/>
    <w:rsid w:val="00D30953"/>
    <w:pPr>
      <w:tabs>
        <w:tab w:val="center" w:pos="4252"/>
        <w:tab w:val="right" w:pos="8504"/>
      </w:tabs>
    </w:pPr>
  </w:style>
  <w:style w:type="character" w:customStyle="1" w:styleId="RodapChar">
    <w:name w:val="Rodapé Char"/>
    <w:basedOn w:val="Fontepargpadro"/>
    <w:link w:val="Rodap"/>
    <w:uiPriority w:val="99"/>
    <w:qFormat/>
    <w:rsid w:val="00D30953"/>
    <w:rPr>
      <w:rFonts w:ascii="Ecofont_Spranq_eco_Sans" w:eastAsiaTheme="minorEastAsia" w:hAnsi="Ecofont_Spranq_eco_Sans" w:cs="Tahoma"/>
      <w:kern w:val="0"/>
      <w:sz w:val="24"/>
      <w:szCs w:val="24"/>
      <w:lang w:eastAsia="pt-BR"/>
      <w14:ligatures w14:val="none"/>
    </w:rPr>
  </w:style>
  <w:style w:type="numbering" w:customStyle="1" w:styleId="Estilo1">
    <w:name w:val="Estilo1"/>
    <w:uiPriority w:val="99"/>
    <w:rsid w:val="00D30953"/>
    <w:pPr>
      <w:numPr>
        <w:numId w:val="2"/>
      </w:numPr>
    </w:pPr>
  </w:style>
  <w:style w:type="numbering" w:customStyle="1" w:styleId="Estilo2">
    <w:name w:val="Estilo2"/>
    <w:uiPriority w:val="99"/>
    <w:rsid w:val="00D30953"/>
    <w:pPr>
      <w:numPr>
        <w:numId w:val="3"/>
      </w:numPr>
    </w:pPr>
  </w:style>
  <w:style w:type="numbering" w:customStyle="1" w:styleId="Estilo3">
    <w:name w:val="Estilo3"/>
    <w:uiPriority w:val="99"/>
    <w:rsid w:val="00D30953"/>
    <w:pPr>
      <w:numPr>
        <w:numId w:val="4"/>
      </w:numPr>
    </w:pPr>
  </w:style>
  <w:style w:type="numbering" w:customStyle="1" w:styleId="Estilo4">
    <w:name w:val="Estilo4"/>
    <w:uiPriority w:val="99"/>
    <w:rsid w:val="00D30953"/>
    <w:pPr>
      <w:numPr>
        <w:numId w:val="5"/>
      </w:numPr>
    </w:pPr>
  </w:style>
  <w:style w:type="numbering" w:customStyle="1" w:styleId="Estilo5">
    <w:name w:val="Estilo5"/>
    <w:rsid w:val="00D30953"/>
    <w:pPr>
      <w:numPr>
        <w:numId w:val="6"/>
      </w:numPr>
    </w:pPr>
  </w:style>
  <w:style w:type="numbering" w:customStyle="1" w:styleId="Estilo6">
    <w:name w:val="Estilo6"/>
    <w:uiPriority w:val="99"/>
    <w:rsid w:val="00D30953"/>
    <w:pPr>
      <w:numPr>
        <w:numId w:val="7"/>
      </w:numPr>
    </w:pPr>
  </w:style>
  <w:style w:type="character" w:styleId="Refdecomentrio">
    <w:name w:val="annotation reference"/>
    <w:basedOn w:val="Fontepargpadro"/>
    <w:unhideWhenUsed/>
    <w:qFormat/>
    <w:rsid w:val="00D30953"/>
    <w:rPr>
      <w:sz w:val="16"/>
      <w:szCs w:val="16"/>
    </w:rPr>
  </w:style>
  <w:style w:type="paragraph" w:styleId="Textodecomentrio">
    <w:name w:val="annotation text"/>
    <w:basedOn w:val="Normal"/>
    <w:link w:val="TextodecomentrioChar"/>
    <w:uiPriority w:val="99"/>
    <w:unhideWhenUsed/>
    <w:qFormat/>
    <w:rsid w:val="00D30953"/>
    <w:rPr>
      <w:sz w:val="20"/>
      <w:szCs w:val="20"/>
    </w:rPr>
  </w:style>
  <w:style w:type="character" w:customStyle="1" w:styleId="TextodecomentrioChar">
    <w:name w:val="Texto de comentário Char"/>
    <w:basedOn w:val="Fontepargpadro"/>
    <w:link w:val="Textodecomentrio"/>
    <w:uiPriority w:val="99"/>
    <w:qFormat/>
    <w:rsid w:val="00D30953"/>
    <w:rPr>
      <w:rFonts w:ascii="Ecofont_Spranq_eco_Sans" w:eastAsiaTheme="minorEastAsia" w:hAnsi="Ecofont_Spranq_eco_Sans" w:cs="Tahoma"/>
      <w:kern w:val="0"/>
      <w:sz w:val="20"/>
      <w:szCs w:val="20"/>
      <w:lang w:eastAsia="pt-BR"/>
      <w14:ligatures w14:val="none"/>
    </w:rPr>
  </w:style>
  <w:style w:type="paragraph" w:styleId="Assuntodocomentrio">
    <w:name w:val="annotation subject"/>
    <w:basedOn w:val="Textodecomentrio"/>
    <w:next w:val="Textodecomentrio"/>
    <w:link w:val="AssuntodocomentrioChar"/>
    <w:uiPriority w:val="99"/>
    <w:semiHidden/>
    <w:unhideWhenUsed/>
    <w:rsid w:val="00D30953"/>
    <w:rPr>
      <w:b/>
      <w:bCs/>
    </w:rPr>
  </w:style>
  <w:style w:type="character" w:customStyle="1" w:styleId="AssuntodocomentrioChar">
    <w:name w:val="Assunto do comentário Char"/>
    <w:basedOn w:val="TextodecomentrioChar"/>
    <w:link w:val="Assuntodocomentrio"/>
    <w:uiPriority w:val="99"/>
    <w:semiHidden/>
    <w:rsid w:val="00D30953"/>
    <w:rPr>
      <w:rFonts w:ascii="Ecofont_Spranq_eco_Sans" w:eastAsiaTheme="minorEastAsia" w:hAnsi="Ecofont_Spranq_eco_Sans" w:cs="Tahoma"/>
      <w:b/>
      <w:bCs/>
      <w:kern w:val="0"/>
      <w:sz w:val="20"/>
      <w:szCs w:val="20"/>
      <w:lang w:eastAsia="pt-BR"/>
      <w14:ligatures w14:val="none"/>
    </w:rPr>
  </w:style>
  <w:style w:type="paragraph" w:customStyle="1" w:styleId="Nivel01">
    <w:name w:val="Nivel 01"/>
    <w:basedOn w:val="PargrafodaLista"/>
    <w:next w:val="Normal"/>
    <w:link w:val="Nivel01Char"/>
    <w:autoRedefine/>
    <w:qFormat/>
    <w:rsid w:val="00D30953"/>
    <w:pPr>
      <w:numPr>
        <w:numId w:val="9"/>
      </w:numPr>
      <w:spacing w:before="360" w:after="120" w:line="276" w:lineRule="auto"/>
      <w:ind w:left="357" w:hanging="357"/>
      <w:contextualSpacing w:val="0"/>
      <w:jc w:val="both"/>
      <w:outlineLvl w:val="0"/>
    </w:pPr>
    <w:rPr>
      <w:rFonts w:ascii="Arial" w:eastAsia="Arial" w:hAnsi="Arial" w:cs="Arial"/>
      <w:b/>
      <w:iCs/>
      <w:spacing w:val="-10"/>
      <w:sz w:val="20"/>
      <w:szCs w:val="20"/>
    </w:rPr>
  </w:style>
  <w:style w:type="paragraph" w:customStyle="1" w:styleId="Nivel01Titulo">
    <w:name w:val="Nivel_01_Titulo"/>
    <w:basedOn w:val="Nivel01"/>
    <w:link w:val="Nivel01TituloChar"/>
    <w:rsid w:val="00D30953"/>
    <w:pPr>
      <w:jc w:val="left"/>
    </w:pPr>
    <w:rPr>
      <w:rFonts w:cstheme="majorBidi"/>
      <w:spacing w:val="5"/>
      <w:kern w:val="28"/>
      <w:sz w:val="52"/>
      <w:szCs w:val="52"/>
    </w:rPr>
  </w:style>
  <w:style w:type="character" w:customStyle="1" w:styleId="Nivel01Char">
    <w:name w:val="Nivel 01 Char"/>
    <w:basedOn w:val="TtuloChar"/>
    <w:link w:val="Nivel01"/>
    <w:rsid w:val="00D30953"/>
    <w:rPr>
      <w:rFonts w:ascii="Arial" w:eastAsia="Arial" w:hAnsi="Arial" w:cs="Arial"/>
      <w:b/>
      <w:iCs/>
      <w:spacing w:val="-10"/>
      <w:kern w:val="0"/>
      <w:sz w:val="20"/>
      <w:szCs w:val="20"/>
      <w:lang w:eastAsia="pt-BR"/>
      <w14:ligatures w14:val="none"/>
    </w:rPr>
  </w:style>
  <w:style w:type="character" w:customStyle="1" w:styleId="Nivel01TituloChar">
    <w:name w:val="Nivel_01_Titulo Char"/>
    <w:basedOn w:val="Nivel01Char"/>
    <w:link w:val="Nivel01Titulo"/>
    <w:qFormat/>
    <w:rsid w:val="00D30953"/>
    <w:rPr>
      <w:rFonts w:ascii="Arial" w:eastAsia="Arial" w:hAnsi="Arial" w:cstheme="majorBidi"/>
      <w:b/>
      <w:iCs/>
      <w:spacing w:val="5"/>
      <w:kern w:val="28"/>
      <w:sz w:val="52"/>
      <w:szCs w:val="52"/>
      <w:lang w:eastAsia="pt-BR"/>
      <w14:ligatures w14:val="none"/>
    </w:rPr>
  </w:style>
  <w:style w:type="table" w:styleId="Tabelacomgrade">
    <w:name w:val="Table Grid"/>
    <w:basedOn w:val="Tabelanormal"/>
    <w:rsid w:val="00D30953"/>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D3095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kern w:val="0"/>
      <w:sz w:val="20"/>
      <w:szCs w:val="24"/>
      <w:lang w:eastAsia="zh-CN" w:bidi="hi-IN"/>
      <w14:ligatures w14:val="none"/>
    </w:rPr>
  </w:style>
  <w:style w:type="character" w:customStyle="1" w:styleId="QuoteChar">
    <w:name w:val="Quote Char"/>
    <w:basedOn w:val="Fontepargpadro"/>
    <w:link w:val="Citao1"/>
    <w:rsid w:val="00D30953"/>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9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kern w:val="2"/>
      <w:sz w:val="22"/>
      <w:szCs w:val="22"/>
      <w:lang w:eastAsia="en-US"/>
      <w14:ligatures w14:val="standardContextual"/>
    </w:rPr>
  </w:style>
  <w:style w:type="paragraph" w:customStyle="1" w:styleId="paragraph">
    <w:name w:val="paragraph"/>
    <w:basedOn w:val="Normal"/>
    <w:rsid w:val="00D3095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D30953"/>
  </w:style>
  <w:style w:type="character" w:customStyle="1" w:styleId="eop">
    <w:name w:val="eop"/>
    <w:basedOn w:val="Fontepargpadro"/>
    <w:rsid w:val="00D30953"/>
  </w:style>
  <w:style w:type="character" w:customStyle="1" w:styleId="spellingerror">
    <w:name w:val="spellingerror"/>
    <w:basedOn w:val="Fontepargpadro"/>
    <w:rsid w:val="00D30953"/>
  </w:style>
  <w:style w:type="paragraph" w:styleId="Corpodetexto">
    <w:name w:val="Body Text"/>
    <w:basedOn w:val="Normal"/>
    <w:link w:val="CorpodetextoChar"/>
    <w:uiPriority w:val="1"/>
    <w:unhideWhenUsed/>
    <w:qFormat/>
    <w:rsid w:val="00D3095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D30953"/>
    <w:rPr>
      <w:rFonts w:ascii="Times New Roman" w:eastAsia="Times New Roman" w:hAnsi="Times New Roman" w:cs="Times New Roman"/>
      <w:kern w:val="0"/>
      <w:sz w:val="24"/>
      <w:szCs w:val="24"/>
      <w:lang w:eastAsia="pt-BR"/>
      <w14:ligatures w14:val="none"/>
    </w:rPr>
  </w:style>
  <w:style w:type="paragraph" w:customStyle="1" w:styleId="Nivel1">
    <w:name w:val="Nivel1"/>
    <w:basedOn w:val="Ttulo1"/>
    <w:link w:val="Nivel1Char"/>
    <w:rsid w:val="00D30953"/>
    <w:pPr>
      <w:spacing w:before="480" w:after="0" w:line="276" w:lineRule="auto"/>
      <w:ind w:left="357" w:hanging="357"/>
      <w:jc w:val="both"/>
    </w:pPr>
    <w:rPr>
      <w:rFonts w:ascii="Arial" w:hAnsi="Arial" w:cs="Arial"/>
      <w:b/>
      <w:color w:val="000000"/>
      <w:sz w:val="20"/>
      <w:szCs w:val="28"/>
    </w:rPr>
  </w:style>
  <w:style w:type="character" w:customStyle="1" w:styleId="Nivel1Char">
    <w:name w:val="Nivel1 Char"/>
    <w:basedOn w:val="Ttulo1Char"/>
    <w:link w:val="Nivel1"/>
    <w:rsid w:val="00D30953"/>
    <w:rPr>
      <w:rFonts w:ascii="Arial" w:eastAsiaTheme="majorEastAsia" w:hAnsi="Arial" w:cs="Arial"/>
      <w:b/>
      <w:color w:val="000000"/>
      <w:kern w:val="0"/>
      <w:sz w:val="20"/>
      <w:szCs w:val="28"/>
      <w:lang w:eastAsia="pt-BR"/>
      <w14:ligatures w14:val="none"/>
    </w:rPr>
  </w:style>
  <w:style w:type="paragraph" w:customStyle="1" w:styleId="PargrafodaLista1">
    <w:name w:val="Parágrafo da Lista1"/>
    <w:basedOn w:val="Normal"/>
    <w:rsid w:val="00D30953"/>
    <w:pPr>
      <w:ind w:left="720"/>
    </w:pPr>
    <w:rPr>
      <w:rFonts w:eastAsia="Times New Roman" w:cs="Ecofont_Spranq_eco_Sans"/>
    </w:rPr>
  </w:style>
  <w:style w:type="paragraph" w:customStyle="1" w:styleId="Nivel2-Opcional">
    <w:name w:val="Nivel 2-Opcional"/>
    <w:basedOn w:val="Normal"/>
    <w:link w:val="Nivel2-OpcionalChar"/>
    <w:autoRedefine/>
    <w:rsid w:val="00D30953"/>
    <w:pPr>
      <w:numPr>
        <w:ilvl w:val="1"/>
        <w:numId w:val="9"/>
      </w:numPr>
      <w:shd w:val="clear" w:color="auto" w:fill="7B7B7B"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D30953"/>
    <w:pPr>
      <w:numPr>
        <w:ilvl w:val="0"/>
        <w:numId w:val="0"/>
      </w:numPr>
      <w:ind w:left="360" w:hanging="360"/>
    </w:pPr>
    <w:rPr>
      <w:b/>
    </w:rPr>
  </w:style>
  <w:style w:type="paragraph" w:customStyle="1" w:styleId="Nivel3-erro">
    <w:name w:val="Nivel 3-erro"/>
    <w:basedOn w:val="Nivel3"/>
    <w:link w:val="Nivel3-erroChar"/>
    <w:autoRedefine/>
    <w:rsid w:val="00D30953"/>
    <w:pPr>
      <w:numPr>
        <w:ilvl w:val="0"/>
        <w:numId w:val="8"/>
      </w:numPr>
      <w:ind w:left="993" w:firstLine="0"/>
    </w:pPr>
  </w:style>
  <w:style w:type="paragraph" w:customStyle="1" w:styleId="Nivel4">
    <w:name w:val="Nivel 4"/>
    <w:basedOn w:val="Nvel4-R"/>
    <w:link w:val="Nivel4Char"/>
    <w:autoRedefine/>
    <w:qFormat/>
    <w:rsid w:val="00D30953"/>
    <w:rPr>
      <w:i/>
      <w:color w:val="auto"/>
    </w:rPr>
  </w:style>
  <w:style w:type="paragraph" w:customStyle="1" w:styleId="Nivel5">
    <w:name w:val="Nivel 5"/>
    <w:basedOn w:val="Nvel4-R"/>
    <w:link w:val="Nivel5Char"/>
    <w:autoRedefine/>
    <w:qFormat/>
    <w:rsid w:val="00D30953"/>
    <w:pPr>
      <w:numPr>
        <w:ilvl w:val="4"/>
      </w:numPr>
      <w:ind w:left="851" w:firstLine="0"/>
    </w:pPr>
    <w:rPr>
      <w:iCs/>
      <w:color w:val="000000" w:themeColor="text1"/>
    </w:rPr>
  </w:style>
  <w:style w:type="character" w:customStyle="1" w:styleId="Nivel4Char">
    <w:name w:val="Nivel 4 Char"/>
    <w:basedOn w:val="Fontepargpadro"/>
    <w:link w:val="Nivel4"/>
    <w:rsid w:val="00D30953"/>
    <w:rPr>
      <w:rFonts w:ascii="Arial" w:eastAsiaTheme="minorEastAsia" w:hAnsi="Arial" w:cs="Arial"/>
      <w:bCs/>
      <w:i/>
      <w:kern w:val="0"/>
      <w:sz w:val="20"/>
      <w:szCs w:val="20"/>
      <w:lang w:eastAsia="pt-BR"/>
      <w14:ligatures w14:val="none"/>
    </w:rPr>
  </w:style>
  <w:style w:type="paragraph" w:customStyle="1" w:styleId="textbody">
    <w:name w:val="textbody"/>
    <w:basedOn w:val="Normal"/>
    <w:rsid w:val="00D3095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95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95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95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953"/>
    <w:pPr>
      <w:spacing w:after="0" w:line="240" w:lineRule="auto"/>
    </w:pPr>
    <w:rPr>
      <w:rFonts w:ascii="Ecofont_Spranq_eco_Sans" w:eastAsia="Times New Roman" w:hAnsi="Ecofont_Spranq_eco_Sans" w:cs="Tahoma"/>
      <w:kern w:val="0"/>
      <w:sz w:val="24"/>
      <w:szCs w:val="24"/>
      <w:lang w:eastAsia="pt-BR"/>
      <w14:ligatures w14:val="none"/>
    </w:rPr>
  </w:style>
  <w:style w:type="character" w:styleId="Forte">
    <w:name w:val="Strong"/>
    <w:basedOn w:val="Fontepargpadro"/>
    <w:uiPriority w:val="22"/>
    <w:qFormat/>
    <w:rsid w:val="00D30953"/>
    <w:rPr>
      <w:b/>
      <w:bCs/>
    </w:rPr>
  </w:style>
  <w:style w:type="character" w:styleId="nfase">
    <w:name w:val="Emphasis"/>
    <w:basedOn w:val="Fontepargpadro"/>
    <w:uiPriority w:val="20"/>
    <w:rsid w:val="00D30953"/>
    <w:rPr>
      <w:i/>
      <w:iCs/>
    </w:rPr>
  </w:style>
  <w:style w:type="character" w:customStyle="1" w:styleId="Manoel">
    <w:name w:val="Manoel"/>
    <w:rsid w:val="00D30953"/>
    <w:rPr>
      <w:rFonts w:ascii="Arial" w:hAnsi="Arial" w:cs="Arial"/>
      <w:color w:val="7030A0"/>
      <w:sz w:val="20"/>
    </w:rPr>
  </w:style>
  <w:style w:type="character" w:customStyle="1" w:styleId="ListLabel12">
    <w:name w:val="ListLabel 12"/>
    <w:rsid w:val="00D30953"/>
    <w:rPr>
      <w:b/>
    </w:rPr>
  </w:style>
  <w:style w:type="paragraph" w:customStyle="1" w:styleId="texto1">
    <w:name w:val="texto1"/>
    <w:basedOn w:val="Normal"/>
    <w:rsid w:val="00D3095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9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953"/>
    <w:rPr>
      <w:rFonts w:ascii="Arial" w:eastAsia="Calibri" w:hAnsi="Arial" w:cs="Times New Roman"/>
      <w:i/>
      <w:iCs/>
      <w:color w:val="000000"/>
      <w:kern w:val="0"/>
      <w:sz w:val="20"/>
      <w:szCs w:val="24"/>
      <w:shd w:val="clear" w:color="auto" w:fill="FFFFCC"/>
      <w14:ligatures w14:val="none"/>
    </w:rPr>
  </w:style>
  <w:style w:type="paragraph" w:customStyle="1" w:styleId="xwestern">
    <w:name w:val="x_western"/>
    <w:basedOn w:val="Normal"/>
    <w:rsid w:val="00D3095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953"/>
    <w:pPr>
      <w:ind w:firstLine="1134"/>
      <w:jc w:val="both"/>
    </w:pPr>
    <w:rPr>
      <w:rFonts w:ascii="Times New Roman" w:eastAsia="Times New Roman" w:hAnsi="Times New Roman" w:cs="Times New Roman"/>
      <w:szCs w:val="22"/>
      <w:lang w:eastAsia="en-US"/>
    </w:rPr>
  </w:style>
  <w:style w:type="paragraph" w:customStyle="1" w:styleId="Normal1">
    <w:name w:val="Normal_1"/>
    <w:rsid w:val="00D30953"/>
    <w:pPr>
      <w:spacing w:after="0" w:line="240" w:lineRule="auto"/>
    </w:pPr>
    <w:rPr>
      <w:rFonts w:ascii="Times New Roman" w:eastAsia="Times New Roman" w:hAnsi="Times New Roman" w:cs="Times New Roman"/>
      <w:kern w:val="0"/>
      <w:sz w:val="24"/>
      <w14:ligatures w14:val="none"/>
    </w:rPr>
  </w:style>
  <w:style w:type="paragraph" w:customStyle="1" w:styleId="tcu-ac-item9-1linha">
    <w:name w:val="tcu_-__ac_-_item_9_-_1ª_linha"/>
    <w:basedOn w:val="Normal"/>
    <w:rsid w:val="00D3095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95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953"/>
  </w:style>
  <w:style w:type="paragraph" w:customStyle="1" w:styleId="textojustificado">
    <w:name w:val="texto_justificado"/>
    <w:basedOn w:val="Normal"/>
    <w:rsid w:val="00D3095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953"/>
    <w:rPr>
      <w:color w:val="954F72" w:themeColor="followedHyperlink"/>
      <w:u w:val="single"/>
    </w:rPr>
  </w:style>
  <w:style w:type="character" w:customStyle="1" w:styleId="MenoPendente1">
    <w:name w:val="Menção Pendente1"/>
    <w:basedOn w:val="Fontepargpadro"/>
    <w:uiPriority w:val="99"/>
    <w:semiHidden/>
    <w:unhideWhenUsed/>
    <w:rsid w:val="00D30953"/>
    <w:rPr>
      <w:color w:val="605E5C"/>
      <w:shd w:val="clear" w:color="auto" w:fill="E1DFDD"/>
    </w:rPr>
  </w:style>
  <w:style w:type="character" w:customStyle="1" w:styleId="MenoPendente2">
    <w:name w:val="Menção Pendente2"/>
    <w:basedOn w:val="Fontepargpadro"/>
    <w:uiPriority w:val="99"/>
    <w:semiHidden/>
    <w:unhideWhenUsed/>
    <w:rsid w:val="00D30953"/>
    <w:rPr>
      <w:color w:val="605E5C"/>
      <w:shd w:val="clear" w:color="auto" w:fill="E1DFDD"/>
    </w:rPr>
  </w:style>
  <w:style w:type="character" w:customStyle="1" w:styleId="Nivel2-OpcionalChar">
    <w:name w:val="Nivel 2-Opcional Char"/>
    <w:basedOn w:val="Fontepargpadro"/>
    <w:link w:val="Nivel2-Opcional"/>
    <w:locked/>
    <w:rsid w:val="00D30953"/>
    <w:rPr>
      <w:rFonts w:ascii="Arial" w:eastAsia="Arial" w:hAnsi="Arial" w:cs="Arial"/>
      <w:i/>
      <w:color w:val="FF0000"/>
      <w:kern w:val="0"/>
      <w:sz w:val="20"/>
      <w:szCs w:val="20"/>
      <w:shd w:val="clear" w:color="auto" w:fill="7B7B7B" w:themeFill="accent3" w:themeFillShade="BF"/>
      <w:lang w:eastAsia="pt-BR"/>
      <w14:ligatures w14:val="none"/>
    </w:rPr>
  </w:style>
  <w:style w:type="paragraph" w:customStyle="1" w:styleId="Nvel2Opcional">
    <w:name w:val="Nível 2 Opcional"/>
    <w:basedOn w:val="Nivel2-Opcional"/>
    <w:link w:val="Nvel2OpcionalChar"/>
    <w:rsid w:val="00D30953"/>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D30953"/>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D30953"/>
    <w:rPr>
      <w:rFonts w:ascii="Arial" w:eastAsia="Times New Roman" w:hAnsi="Arial" w:cs="Arial"/>
      <w:noProof/>
      <w:color w:val="FF0000"/>
      <w:kern w:val="0"/>
      <w:sz w:val="20"/>
      <w:szCs w:val="20"/>
      <w:shd w:val="clear" w:color="auto" w:fill="7B7B7B" w:themeFill="accent3" w:themeFillShade="BF"/>
      <w:lang w:eastAsia="pt-BR"/>
      <w14:ligatures w14:val="none"/>
    </w:rPr>
  </w:style>
  <w:style w:type="character" w:customStyle="1" w:styleId="Nvel3OpcionalChar">
    <w:name w:val="Nível 3 Opcional Char"/>
    <w:basedOn w:val="Fontepargpadro"/>
    <w:link w:val="Nvel3Opcional"/>
    <w:rsid w:val="00D30953"/>
    <w:rPr>
      <w:rFonts w:ascii="Arial" w:eastAsia="Times New Roman" w:hAnsi="Arial" w:cs="Tahoma"/>
      <w:i/>
      <w:iCs/>
      <w:noProof/>
      <w:color w:val="FF0000"/>
      <w:kern w:val="0"/>
      <w:sz w:val="20"/>
      <w:szCs w:val="24"/>
      <w:lang w:eastAsia="pt-BR"/>
      <w14:ligatures w14:val="none"/>
    </w:rPr>
  </w:style>
  <w:style w:type="character" w:styleId="TextodoEspaoReservado">
    <w:name w:val="Placeholder Text"/>
    <w:basedOn w:val="Fontepargpadro"/>
    <w:uiPriority w:val="67"/>
    <w:semiHidden/>
    <w:rsid w:val="00D30953"/>
    <w:rPr>
      <w:color w:val="808080"/>
    </w:rPr>
  </w:style>
  <w:style w:type="character" w:customStyle="1" w:styleId="PargrafodaListaChar">
    <w:name w:val="Parágrafo da Lista Char"/>
    <w:basedOn w:val="Fontepargpadro"/>
    <w:link w:val="PargrafodaLista"/>
    <w:uiPriority w:val="34"/>
    <w:rsid w:val="00D30953"/>
  </w:style>
  <w:style w:type="paragraph" w:customStyle="1" w:styleId="SombreamentoMdio1-nfase31">
    <w:name w:val="Sombreamento Médio 1 - Ênfase 31"/>
    <w:basedOn w:val="Normal"/>
    <w:next w:val="Normal"/>
    <w:rsid w:val="00D30953"/>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D30953"/>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D30953"/>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D30953"/>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D30953"/>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D30953"/>
  </w:style>
  <w:style w:type="paragraph" w:customStyle="1" w:styleId="Standard">
    <w:name w:val="Standard"/>
    <w:rsid w:val="00D30953"/>
    <w:pPr>
      <w:suppressAutoHyphens/>
      <w:autoSpaceDN w:val="0"/>
      <w:spacing w:after="0" w:line="240" w:lineRule="auto"/>
    </w:pPr>
    <w:rPr>
      <w:rFonts w:ascii="Liberation Serif" w:eastAsia="NSimSun" w:hAnsi="Liberation Serif" w:cs="Lucida Sans"/>
      <w:kern w:val="3"/>
      <w:sz w:val="24"/>
      <w:szCs w:val="24"/>
      <w:lang w:eastAsia="zh-CN" w:bidi="hi-IN"/>
      <w14:ligatures w14:val="none"/>
    </w:rPr>
  </w:style>
  <w:style w:type="paragraph" w:customStyle="1" w:styleId="Textbody0">
    <w:name w:val="Text body"/>
    <w:basedOn w:val="Standard"/>
    <w:rsid w:val="00D30953"/>
    <w:pPr>
      <w:spacing w:after="140" w:line="276" w:lineRule="auto"/>
    </w:pPr>
  </w:style>
  <w:style w:type="character" w:customStyle="1" w:styleId="MenoPendente3">
    <w:name w:val="Menção Pendente3"/>
    <w:basedOn w:val="Fontepargpadro"/>
    <w:uiPriority w:val="99"/>
    <w:semiHidden/>
    <w:unhideWhenUsed/>
    <w:rsid w:val="00D30953"/>
    <w:rPr>
      <w:color w:val="605E5C"/>
      <w:shd w:val="clear" w:color="auto" w:fill="E1DFDD"/>
    </w:rPr>
  </w:style>
  <w:style w:type="character" w:customStyle="1" w:styleId="MenoPendente4">
    <w:name w:val="Menção Pendente4"/>
    <w:basedOn w:val="Fontepargpadro"/>
    <w:uiPriority w:val="99"/>
    <w:semiHidden/>
    <w:unhideWhenUsed/>
    <w:rsid w:val="00D30953"/>
    <w:rPr>
      <w:color w:val="605E5C"/>
      <w:shd w:val="clear" w:color="auto" w:fill="E1DFDD"/>
    </w:rPr>
  </w:style>
  <w:style w:type="paragraph" w:customStyle="1" w:styleId="ou">
    <w:name w:val="ou"/>
    <w:basedOn w:val="PargrafodaLista"/>
    <w:link w:val="ouChar"/>
    <w:autoRedefine/>
    <w:qFormat/>
    <w:rsid w:val="00D43BA9"/>
    <w:pPr>
      <w:spacing w:before="60" w:after="60"/>
      <w:ind w:left="0"/>
      <w:contextualSpacing w:val="0"/>
      <w:jc w:val="center"/>
    </w:pPr>
    <w:rPr>
      <w:rFonts w:ascii="Arial" w:hAnsi="Arial" w:cs="Arial"/>
      <w:b/>
      <w:bCs/>
      <w:strike/>
      <w:sz w:val="20"/>
      <w:szCs w:val="20"/>
    </w:rPr>
  </w:style>
  <w:style w:type="character" w:customStyle="1" w:styleId="ouChar">
    <w:name w:val="ou Char"/>
    <w:basedOn w:val="PargrafodaListaChar"/>
    <w:link w:val="ou"/>
    <w:rsid w:val="00D43BA9"/>
    <w:rPr>
      <w:rFonts w:ascii="Arial" w:eastAsiaTheme="minorEastAsia" w:hAnsi="Arial" w:cs="Arial"/>
      <w:b/>
      <w:bCs/>
      <w:strike/>
      <w:kern w:val="0"/>
      <w:sz w:val="20"/>
      <w:szCs w:val="20"/>
      <w:lang w:eastAsia="pt-BR"/>
      <w14:ligatures w14:val="none"/>
    </w:rPr>
  </w:style>
  <w:style w:type="paragraph" w:customStyle="1" w:styleId="dou-paragraph">
    <w:name w:val="dou-paragraph"/>
    <w:basedOn w:val="Normal"/>
    <w:rsid w:val="00D30953"/>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317B54"/>
    <w:pPr>
      <w:shd w:val="clear" w:color="auto" w:fill="auto"/>
    </w:pPr>
    <w:rPr>
      <w:i w:val="0"/>
      <w:color w:val="000000" w:themeColor="text1"/>
    </w:rPr>
  </w:style>
  <w:style w:type="paragraph" w:customStyle="1" w:styleId="Nvel3-R">
    <w:name w:val="Nível 3-R"/>
    <w:basedOn w:val="Nivel3-erro"/>
    <w:link w:val="Nvel3-RChar"/>
    <w:autoRedefine/>
    <w:qFormat/>
    <w:rsid w:val="00D30953"/>
    <w:pPr>
      <w:ind w:left="1638" w:hanging="504"/>
    </w:pPr>
    <w:rPr>
      <w:rFonts w:cs="Arial"/>
      <w:i/>
      <w:iCs/>
      <w:color w:val="FF0000"/>
    </w:rPr>
  </w:style>
  <w:style w:type="character" w:customStyle="1" w:styleId="Nvel02Char">
    <w:name w:val="Nível 02 Char"/>
    <w:basedOn w:val="Nivel2-OpcionalChar"/>
    <w:link w:val="Nvel02"/>
    <w:rsid w:val="00317B54"/>
    <w:rPr>
      <w:rFonts w:ascii="Arial" w:eastAsia="Arial" w:hAnsi="Arial" w:cs="Arial"/>
      <w:i w:val="0"/>
      <w:color w:val="000000" w:themeColor="text1"/>
      <w:kern w:val="0"/>
      <w:sz w:val="20"/>
      <w:szCs w:val="20"/>
      <w:shd w:val="clear" w:color="auto" w:fill="7B7B7B" w:themeFill="accent3" w:themeFillShade="BF"/>
      <w:lang w:eastAsia="pt-BR"/>
      <w14:ligatures w14:val="none"/>
    </w:rPr>
  </w:style>
  <w:style w:type="paragraph" w:customStyle="1" w:styleId="Nvel4-R">
    <w:name w:val="Nível 4-R"/>
    <w:basedOn w:val="Nvel3-Opcional"/>
    <w:link w:val="Nvel4-RChar"/>
    <w:autoRedefine/>
    <w:qFormat/>
    <w:rsid w:val="002E2EE9"/>
    <w:pPr>
      <w:numPr>
        <w:ilvl w:val="3"/>
      </w:numPr>
      <w:ind w:left="567" w:firstLine="0"/>
    </w:pPr>
    <w:rPr>
      <w:rFonts w:cs="Arial"/>
      <w:bCs/>
      <w:i w:val="0"/>
      <w:color w:val="EE0000"/>
      <w:szCs w:val="20"/>
    </w:rPr>
  </w:style>
  <w:style w:type="character" w:customStyle="1" w:styleId="Nivel3-erroChar">
    <w:name w:val="Nivel 3-erro Char"/>
    <w:basedOn w:val="Fontepargpadro"/>
    <w:link w:val="Nivel3-erro"/>
    <w:rsid w:val="00D30953"/>
    <w:rPr>
      <w:rFonts w:ascii="Arial" w:eastAsiaTheme="minorEastAsia" w:hAnsi="Arial" w:cs="Tahoma"/>
      <w:kern w:val="0"/>
      <w:sz w:val="20"/>
      <w:szCs w:val="24"/>
      <w:lang w:eastAsia="pt-BR"/>
      <w14:ligatures w14:val="none"/>
    </w:rPr>
  </w:style>
  <w:style w:type="character" w:customStyle="1" w:styleId="Nvel3-RChar">
    <w:name w:val="Nível 3-R Char"/>
    <w:basedOn w:val="Nivel3-erroChar"/>
    <w:link w:val="Nvel3-R"/>
    <w:rsid w:val="00D30953"/>
    <w:rPr>
      <w:rFonts w:ascii="Arial" w:eastAsiaTheme="minorEastAsia" w:hAnsi="Arial" w:cs="Arial"/>
      <w:i/>
      <w:iCs/>
      <w:color w:val="FF0000"/>
      <w:kern w:val="0"/>
      <w:sz w:val="20"/>
      <w:szCs w:val="24"/>
      <w:lang w:eastAsia="pt-BR"/>
      <w14:ligatures w14:val="none"/>
    </w:rPr>
  </w:style>
  <w:style w:type="paragraph" w:customStyle="1" w:styleId="Nvel1-SemNum">
    <w:name w:val="Nível 1-Sem Num"/>
    <w:basedOn w:val="Nivel01"/>
    <w:link w:val="Nvel1-SemNumChar"/>
    <w:autoRedefine/>
    <w:qFormat/>
    <w:rsid w:val="008B293E"/>
    <w:pPr>
      <w:numPr>
        <w:numId w:val="0"/>
      </w:numPr>
      <w:spacing w:before="120"/>
      <w:jc w:val="left"/>
      <w:outlineLvl w:val="1"/>
    </w:pPr>
  </w:style>
  <w:style w:type="character" w:customStyle="1" w:styleId="Nvel4-RChar">
    <w:name w:val="Nível 4-R Char"/>
    <w:basedOn w:val="Nivel4Char"/>
    <w:link w:val="Nvel4-R"/>
    <w:rsid w:val="002E2EE9"/>
    <w:rPr>
      <w:rFonts w:ascii="Arial" w:eastAsiaTheme="minorEastAsia" w:hAnsi="Arial" w:cs="Arial"/>
      <w:bCs/>
      <w:i w:val="0"/>
      <w:color w:val="EE0000"/>
      <w:kern w:val="0"/>
      <w:sz w:val="20"/>
      <w:szCs w:val="20"/>
      <w:lang w:eastAsia="pt-BR"/>
      <w14:ligatures w14:val="none"/>
    </w:rPr>
  </w:style>
  <w:style w:type="character" w:customStyle="1" w:styleId="LinkdaInternet">
    <w:name w:val="Link da Internet"/>
    <w:basedOn w:val="Fontepargpadro"/>
    <w:uiPriority w:val="99"/>
    <w:unhideWhenUsed/>
    <w:rsid w:val="00D30953"/>
    <w:rPr>
      <w:color w:val="0563C1" w:themeColor="hyperlink"/>
      <w:u w:val="single"/>
    </w:rPr>
  </w:style>
  <w:style w:type="character" w:customStyle="1" w:styleId="Nvel1-SemNumChar">
    <w:name w:val="Nível 1-Sem Num Char"/>
    <w:basedOn w:val="Nivel01Char"/>
    <w:link w:val="Nvel1-SemNum"/>
    <w:rsid w:val="008B293E"/>
    <w:rPr>
      <w:rFonts w:ascii="Arial" w:eastAsia="Arial" w:hAnsi="Arial" w:cs="Arial"/>
      <w:b/>
      <w:iCs/>
      <w:spacing w:val="-10"/>
      <w:kern w:val="0"/>
      <w:sz w:val="20"/>
      <w:szCs w:val="20"/>
      <w:lang w:eastAsia="pt-BR"/>
      <w14:ligatures w14:val="none"/>
    </w:rPr>
  </w:style>
  <w:style w:type="paragraph" w:customStyle="1" w:styleId="citao2">
    <w:name w:val="citação 2"/>
    <w:basedOn w:val="Citao"/>
    <w:link w:val="citao2Char"/>
    <w:rsid w:val="00D30953"/>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olor w:val="000000"/>
      <w:sz w:val="20"/>
      <w:szCs w:val="20"/>
    </w:rPr>
  </w:style>
  <w:style w:type="paragraph" w:customStyle="1" w:styleId="Prembulo">
    <w:name w:val="Preâmbulo"/>
    <w:basedOn w:val="Normal"/>
    <w:link w:val="PrembuloChar"/>
    <w:rsid w:val="00D30953"/>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D30953"/>
    <w:rPr>
      <w:rFonts w:ascii="Arial" w:eastAsia="Arial" w:hAnsi="Arial" w:cs="Arial"/>
      <w:bCs/>
      <w:kern w:val="0"/>
      <w:sz w:val="20"/>
      <w:szCs w:val="20"/>
      <w:lang w:eastAsia="pt-BR"/>
      <w14:ligatures w14:val="none"/>
    </w:rPr>
  </w:style>
  <w:style w:type="character" w:customStyle="1" w:styleId="MenoPendente5">
    <w:name w:val="Menção Pendente5"/>
    <w:basedOn w:val="Fontepargpadro"/>
    <w:uiPriority w:val="99"/>
    <w:semiHidden/>
    <w:unhideWhenUsed/>
    <w:rsid w:val="00D30953"/>
    <w:rPr>
      <w:color w:val="605E5C"/>
      <w:shd w:val="clear" w:color="auto" w:fill="E1DFDD"/>
    </w:rPr>
  </w:style>
  <w:style w:type="character" w:customStyle="1" w:styleId="citao2Char">
    <w:name w:val="citação 2 Char"/>
    <w:basedOn w:val="CitaoChar"/>
    <w:link w:val="citao2"/>
    <w:rsid w:val="00D30953"/>
    <w:rPr>
      <w:rFonts w:ascii="Arial" w:eastAsia="Calibri" w:hAnsi="Arial" w:cs="Tahoma"/>
      <w:i/>
      <w:iCs/>
      <w:color w:val="000000"/>
      <w:kern w:val="0"/>
      <w:sz w:val="20"/>
      <w:szCs w:val="20"/>
      <w:shd w:val="clear" w:color="auto" w:fill="FFFFCC"/>
      <w14:ligatures w14:val="none"/>
    </w:rPr>
  </w:style>
  <w:style w:type="paragraph" w:customStyle="1" w:styleId="Nvel1-SemNumerao">
    <w:name w:val="Nível 1-Sem Numeração"/>
    <w:basedOn w:val="Nvel1-SemNum"/>
    <w:link w:val="Nvel1-SemNumeraoChar"/>
    <w:autoRedefine/>
    <w:qFormat/>
    <w:rsid w:val="008A4C4B"/>
    <w:rPr>
      <w:iCs w:val="0"/>
      <w:color w:val="000000" w:themeColor="text1"/>
    </w:rPr>
  </w:style>
  <w:style w:type="character" w:customStyle="1" w:styleId="Nvel1-SemNumeraoChar">
    <w:name w:val="Nível 1-Sem Numeração Char"/>
    <w:basedOn w:val="Nvel1-SemNumChar"/>
    <w:link w:val="Nvel1-SemNumerao"/>
    <w:rsid w:val="008A4C4B"/>
    <w:rPr>
      <w:rFonts w:ascii="Arial" w:eastAsia="Arial" w:hAnsi="Arial" w:cs="Arial"/>
      <w:b/>
      <w:iCs w:val="0"/>
      <w:color w:val="000000" w:themeColor="text1"/>
      <w:spacing w:val="-10"/>
      <w:kern w:val="0"/>
      <w:sz w:val="20"/>
      <w:szCs w:val="20"/>
      <w:lang w:eastAsia="pt-BR"/>
      <w14:ligatures w14:val="none"/>
    </w:rPr>
  </w:style>
  <w:style w:type="character" w:customStyle="1" w:styleId="MenoPendente6">
    <w:name w:val="Menção Pendente6"/>
    <w:basedOn w:val="Fontepargpadro"/>
    <w:uiPriority w:val="99"/>
    <w:semiHidden/>
    <w:unhideWhenUsed/>
    <w:rsid w:val="00D30953"/>
    <w:rPr>
      <w:color w:val="605E5C"/>
      <w:shd w:val="clear" w:color="auto" w:fill="E1DFDD"/>
    </w:rPr>
  </w:style>
  <w:style w:type="paragraph" w:customStyle="1" w:styleId="Nivel3">
    <w:name w:val="Nivel 3"/>
    <w:basedOn w:val="Normal"/>
    <w:link w:val="Nivel3Char"/>
    <w:qFormat/>
    <w:rsid w:val="00D30953"/>
    <w:pPr>
      <w:numPr>
        <w:ilvl w:val="2"/>
        <w:numId w:val="9"/>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uiPriority w:val="1"/>
    <w:rsid w:val="00D30953"/>
    <w:rPr>
      <w:color w:val="0000FF"/>
    </w:rPr>
  </w:style>
  <w:style w:type="character" w:customStyle="1" w:styleId="AlteraesChar">
    <w:name w:val="Alterações Char"/>
    <w:basedOn w:val="Nvel02Char"/>
    <w:link w:val="Alteraes"/>
    <w:uiPriority w:val="1"/>
    <w:rsid w:val="00D30953"/>
    <w:rPr>
      <w:rFonts w:ascii="Arial" w:eastAsia="Arial" w:hAnsi="Arial" w:cs="Arial"/>
      <w:i w:val="0"/>
      <w:color w:val="0000FF"/>
      <w:kern w:val="0"/>
      <w:sz w:val="20"/>
      <w:szCs w:val="20"/>
      <w:shd w:val="clear" w:color="auto" w:fill="7B7B7B" w:themeFill="accent3" w:themeFillShade="BF"/>
      <w:lang w:eastAsia="pt-BR"/>
      <w14:ligatures w14:val="none"/>
    </w:rPr>
  </w:style>
  <w:style w:type="character" w:customStyle="1" w:styleId="Nivel3Char">
    <w:name w:val="Nivel 3 Char"/>
    <w:basedOn w:val="Fontepargpadro"/>
    <w:link w:val="Nivel3"/>
    <w:rsid w:val="00D30953"/>
    <w:rPr>
      <w:rFonts w:ascii="Arial" w:eastAsiaTheme="minorEastAsia" w:hAnsi="Arial" w:cs="Tahoma"/>
      <w:kern w:val="0"/>
      <w:sz w:val="20"/>
      <w:szCs w:val="24"/>
      <w:lang w:eastAsia="pt-BR"/>
      <w14:ligatures w14:val="none"/>
    </w:rPr>
  </w:style>
  <w:style w:type="paragraph" w:customStyle="1" w:styleId="TableContents">
    <w:name w:val="Table Contents"/>
    <w:basedOn w:val="Normal"/>
    <w:rsid w:val="00D30953"/>
    <w:pPr>
      <w:widowControl w:val="0"/>
      <w:suppressLineNumbers/>
      <w:suppressAutoHyphens/>
      <w:autoSpaceDN w:val="0"/>
      <w:textAlignment w:val="baseline"/>
    </w:pPr>
    <w:rPr>
      <w:rFonts w:ascii="Times New Roman" w:eastAsia="SimSun" w:hAnsi="Times New Roman"/>
      <w:kern w:val="3"/>
      <w:lang w:eastAsia="zh-CN" w:bidi="hi-IN"/>
    </w:rPr>
  </w:style>
  <w:style w:type="character" w:customStyle="1" w:styleId="MenoPendente7">
    <w:name w:val="Menção Pendente7"/>
    <w:basedOn w:val="Fontepargpadro"/>
    <w:uiPriority w:val="99"/>
    <w:semiHidden/>
    <w:unhideWhenUsed/>
    <w:rsid w:val="00D30953"/>
    <w:rPr>
      <w:color w:val="605E5C"/>
      <w:shd w:val="clear" w:color="auto" w:fill="E1DFDD"/>
    </w:rPr>
  </w:style>
  <w:style w:type="paragraph" w:customStyle="1" w:styleId="Nivel21">
    <w:name w:val="Nivel 21"/>
    <w:basedOn w:val="Normal"/>
    <w:next w:val="Nivel2-Opcional"/>
    <w:autoRedefine/>
    <w:rsid w:val="00D30953"/>
    <w:pPr>
      <w:shd w:val="clear" w:color="auto" w:fill="767171"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D30953"/>
    <w:pPr>
      <w:ind w:left="432" w:hanging="432"/>
    </w:pPr>
    <w:rPr>
      <w:i/>
    </w:rPr>
  </w:style>
  <w:style w:type="character" w:customStyle="1" w:styleId="Nvel2-OpcionalChar">
    <w:name w:val="Nível 2-Opcional Char"/>
    <w:basedOn w:val="Nvel02Char"/>
    <w:link w:val="Nvel2-Opcional"/>
    <w:rsid w:val="00D30953"/>
    <w:rPr>
      <w:rFonts w:ascii="Arial" w:eastAsia="Arial" w:hAnsi="Arial" w:cs="Arial"/>
      <w:i/>
      <w:color w:val="000000" w:themeColor="text1"/>
      <w:kern w:val="0"/>
      <w:sz w:val="20"/>
      <w:szCs w:val="20"/>
      <w:shd w:val="clear" w:color="auto" w:fill="7B7B7B" w:themeFill="accent3" w:themeFillShade="BF"/>
      <w:lang w:eastAsia="pt-BR"/>
      <w14:ligatures w14:val="none"/>
    </w:rPr>
  </w:style>
  <w:style w:type="paragraph" w:customStyle="1" w:styleId="Nvel3-Opcional">
    <w:name w:val="Nível 3-Opcional"/>
    <w:basedOn w:val="Nivel3"/>
    <w:link w:val="Nvel3-OpcionalChar"/>
    <w:qFormat/>
    <w:rsid w:val="00D30953"/>
    <w:rPr>
      <w:i/>
      <w:color w:val="FF0000"/>
    </w:rPr>
  </w:style>
  <w:style w:type="character" w:customStyle="1" w:styleId="Nvel3-OpcionalChar">
    <w:name w:val="Nível 3-Opcional Char"/>
    <w:basedOn w:val="Nivel3Char"/>
    <w:link w:val="Nvel3-Opcional"/>
    <w:rsid w:val="00D30953"/>
    <w:rPr>
      <w:rFonts w:ascii="Arial" w:eastAsiaTheme="minorEastAsia" w:hAnsi="Arial" w:cs="Tahoma"/>
      <w:i/>
      <w:color w:val="FF0000"/>
      <w:kern w:val="0"/>
      <w:sz w:val="20"/>
      <w:szCs w:val="24"/>
      <w:lang w:eastAsia="pt-BR"/>
      <w14:ligatures w14:val="none"/>
    </w:rPr>
  </w:style>
  <w:style w:type="paragraph" w:customStyle="1" w:styleId="Nvel1-SemBlack">
    <w:name w:val="Nível 1-Sem Black"/>
    <w:basedOn w:val="Normal"/>
    <w:link w:val="Nvel1-SemBlackChar"/>
    <w:uiPriority w:val="1"/>
    <w:rsid w:val="00D30953"/>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uiPriority w:val="1"/>
    <w:rsid w:val="00D30953"/>
    <w:rPr>
      <w:rFonts w:ascii="Arial" w:eastAsiaTheme="majorEastAsia" w:hAnsi="Arial" w:cs="Arial"/>
      <w:b/>
      <w:bCs/>
      <w:kern w:val="0"/>
      <w:sz w:val="20"/>
      <w:szCs w:val="20"/>
      <w:lang w:eastAsia="pt-BR"/>
      <w14:ligatures w14:val="none"/>
    </w:rPr>
  </w:style>
  <w:style w:type="paragraph" w:customStyle="1" w:styleId="Nivel2">
    <w:name w:val="Nivel 2"/>
    <w:basedOn w:val="Normal"/>
    <w:link w:val="Nivel2Char"/>
    <w:autoRedefine/>
    <w:qFormat/>
    <w:rsid w:val="00D30953"/>
    <w:pPr>
      <w:spacing w:before="120" w:after="120" w:line="288" w:lineRule="auto"/>
      <w:jc w:val="both"/>
    </w:pPr>
    <w:rPr>
      <w:rFonts w:ascii="Arial" w:eastAsia="Arial" w:hAnsi="Arial" w:cs="Arial"/>
      <w:sz w:val="20"/>
      <w:szCs w:val="20"/>
    </w:rPr>
  </w:style>
  <w:style w:type="character" w:customStyle="1" w:styleId="Nivel2Char">
    <w:name w:val="Nivel 2 Char"/>
    <w:basedOn w:val="Fontepargpadro"/>
    <w:link w:val="Nivel2"/>
    <w:locked/>
    <w:rsid w:val="00D30953"/>
    <w:rPr>
      <w:rFonts w:ascii="Arial" w:eastAsia="Arial" w:hAnsi="Arial" w:cs="Arial"/>
      <w:kern w:val="0"/>
      <w:sz w:val="20"/>
      <w:szCs w:val="20"/>
      <w:lang w:eastAsia="pt-BR"/>
      <w14:ligatures w14:val="none"/>
    </w:rPr>
  </w:style>
  <w:style w:type="paragraph" w:customStyle="1" w:styleId="Nvel2-Red">
    <w:name w:val="Nível 2 -Red"/>
    <w:basedOn w:val="Nivel2"/>
    <w:link w:val="Nvel2-RedChar"/>
    <w:rsid w:val="00D30953"/>
    <w:pPr>
      <w:ind w:left="2558"/>
    </w:pPr>
    <w:rPr>
      <w:i/>
      <w:iCs/>
      <w:color w:val="FF0000"/>
    </w:rPr>
  </w:style>
  <w:style w:type="character" w:customStyle="1" w:styleId="Nvel2-RedChar">
    <w:name w:val="Nível 2 -Red Char"/>
    <w:basedOn w:val="Nivel2Char"/>
    <w:link w:val="Nvel2-Red"/>
    <w:rsid w:val="00D30953"/>
    <w:rPr>
      <w:rFonts w:ascii="Arial" w:eastAsia="Arial" w:hAnsi="Arial" w:cs="Arial"/>
      <w:i/>
      <w:iCs/>
      <w:color w:val="FF0000"/>
      <w:kern w:val="0"/>
      <w:sz w:val="20"/>
      <w:szCs w:val="20"/>
      <w:lang w:eastAsia="pt-BR"/>
      <w14:ligatures w14:val="none"/>
    </w:rPr>
  </w:style>
  <w:style w:type="character" w:customStyle="1" w:styleId="Mentionnonrsolue1">
    <w:name w:val="Mention non résolue1"/>
    <w:basedOn w:val="Fontepargpadro"/>
    <w:uiPriority w:val="99"/>
    <w:semiHidden/>
    <w:unhideWhenUsed/>
    <w:rsid w:val="00D30953"/>
    <w:rPr>
      <w:color w:val="605E5C"/>
      <w:shd w:val="clear" w:color="auto" w:fill="E1DFDD"/>
    </w:rPr>
  </w:style>
  <w:style w:type="character" w:customStyle="1" w:styleId="findhit">
    <w:name w:val="findhit"/>
    <w:basedOn w:val="Fontepargpadro"/>
    <w:rsid w:val="00D30953"/>
  </w:style>
  <w:style w:type="character" w:customStyle="1" w:styleId="Meno1">
    <w:name w:val="Menção1"/>
    <w:basedOn w:val="Fontepargpadro"/>
    <w:uiPriority w:val="99"/>
    <w:unhideWhenUsed/>
    <w:rsid w:val="00D30953"/>
    <w:rPr>
      <w:color w:val="2B579A"/>
      <w:shd w:val="clear" w:color="auto" w:fill="E6E6E6"/>
    </w:rPr>
  </w:style>
  <w:style w:type="paragraph" w:customStyle="1" w:styleId="Nvel1-SemNumPreto">
    <w:name w:val="Nível 1-Sem Num Preto"/>
    <w:basedOn w:val="Nvel1-SemNum"/>
    <w:link w:val="Nvel1-SemNumPretoChar"/>
    <w:rsid w:val="00D30953"/>
    <w:pPr>
      <w:keepNext/>
      <w:keepLines/>
      <w:tabs>
        <w:tab w:val="left" w:pos="567"/>
      </w:tabs>
      <w:spacing w:before="240"/>
      <w:ind w:left="720"/>
    </w:pPr>
    <w:rPr>
      <w:rFonts w:eastAsiaTheme="majorEastAsia"/>
      <w:bCs/>
      <w:i/>
      <w:iCs w:val="0"/>
      <w:spacing w:val="5"/>
      <w:kern w:val="28"/>
      <w:sz w:val="52"/>
      <w:szCs w:val="52"/>
      <w:lang w:eastAsia="zh-CN" w:bidi="hi-IN"/>
    </w:rPr>
  </w:style>
  <w:style w:type="character" w:customStyle="1" w:styleId="Nvel1-SemNumPretoChar">
    <w:name w:val="Nível 1-Sem Num Preto Char"/>
    <w:basedOn w:val="Nvel1-SemNumChar"/>
    <w:link w:val="Nvel1-SemNumPreto"/>
    <w:rsid w:val="00D30953"/>
    <w:rPr>
      <w:rFonts w:ascii="Arial" w:eastAsiaTheme="majorEastAsia" w:hAnsi="Arial" w:cs="Arial"/>
      <w:b/>
      <w:bCs/>
      <w:i/>
      <w:iCs w:val="0"/>
      <w:spacing w:val="5"/>
      <w:kern w:val="28"/>
      <w:sz w:val="52"/>
      <w:szCs w:val="52"/>
      <w:lang w:eastAsia="zh-CN" w:bidi="hi-IN"/>
      <w14:ligatures w14:val="none"/>
    </w:rPr>
  </w:style>
  <w:style w:type="character" w:customStyle="1" w:styleId="cf01">
    <w:name w:val="cf01"/>
    <w:basedOn w:val="Fontepargpadro"/>
    <w:rsid w:val="00D30953"/>
    <w:rPr>
      <w:rFonts w:ascii="Segoe UI" w:hAnsi="Segoe UI" w:cs="Segoe UI" w:hint="default"/>
      <w:b/>
      <w:bCs/>
      <w:i/>
      <w:iCs/>
      <w:sz w:val="18"/>
      <w:szCs w:val="18"/>
    </w:rPr>
  </w:style>
  <w:style w:type="character" w:customStyle="1" w:styleId="TextodecomentrioChar1">
    <w:name w:val="Texto de comentário Char1"/>
    <w:basedOn w:val="Fontepargpadro"/>
    <w:uiPriority w:val="99"/>
    <w:rsid w:val="00D30953"/>
    <w:rPr>
      <w:rFonts w:ascii="Ecofont_Spranq_eco_Sans" w:hAnsi="Ecofont_Spranq_eco_Sans" w:cs="Tahoma"/>
      <w:lang w:eastAsia="pt-BR"/>
    </w:rPr>
  </w:style>
  <w:style w:type="paragraph" w:customStyle="1" w:styleId="Nvel4-Red">
    <w:name w:val="Nível 4-Red"/>
    <w:basedOn w:val="Nivel4"/>
    <w:link w:val="Nvel4-RedChar"/>
    <w:autoRedefine/>
    <w:rsid w:val="00D30953"/>
    <w:pPr>
      <w:numPr>
        <w:ilvl w:val="0"/>
        <w:numId w:val="0"/>
      </w:numPr>
      <w:suppressAutoHyphens/>
      <w:autoSpaceDN w:val="0"/>
    </w:pPr>
    <w:rPr>
      <w:rFonts w:eastAsia="MS Mincho"/>
      <w:bCs w:val="0"/>
      <w:iCs/>
      <w:color w:val="FF0000"/>
      <w:lang w:eastAsia="en-US"/>
    </w:rPr>
  </w:style>
  <w:style w:type="character" w:customStyle="1" w:styleId="Nvel4-RedChar">
    <w:name w:val="Nível 4-Red Char"/>
    <w:basedOn w:val="Fontepargpadro"/>
    <w:link w:val="Nvel4-Red"/>
    <w:rsid w:val="00D30953"/>
    <w:rPr>
      <w:rFonts w:ascii="Arial" w:eastAsia="MS Mincho" w:hAnsi="Arial" w:cs="Arial"/>
      <w:iCs/>
      <w:color w:val="FF0000"/>
      <w:kern w:val="0"/>
      <w:sz w:val="20"/>
      <w:szCs w:val="20"/>
      <w14:ligatures w14:val="none"/>
    </w:rPr>
  </w:style>
  <w:style w:type="character" w:customStyle="1" w:styleId="Nivel4Char1">
    <w:name w:val="Nivel 4 Char1"/>
    <w:basedOn w:val="Fontepargpadro"/>
    <w:rsid w:val="00D30953"/>
    <w:rPr>
      <w:rFonts w:ascii="Arial" w:hAnsi="Arial" w:cs="Arial"/>
      <w:color w:val="000000"/>
      <w:lang w:eastAsia="pt-BR"/>
    </w:rPr>
  </w:style>
  <w:style w:type="paragraph" w:customStyle="1" w:styleId="Estilo7">
    <w:name w:val="Estilo7"/>
    <w:basedOn w:val="Nivel2"/>
    <w:link w:val="Estilo7Char"/>
    <w:rsid w:val="00D30953"/>
    <w:rPr>
      <w:i/>
      <w:color w:val="FF0000"/>
    </w:rPr>
  </w:style>
  <w:style w:type="paragraph" w:customStyle="1" w:styleId="Estilo8">
    <w:name w:val="Estilo8"/>
    <w:basedOn w:val="Nivel3"/>
    <w:link w:val="Estilo8Char"/>
    <w:rsid w:val="00D30953"/>
    <w:pPr>
      <w:numPr>
        <w:ilvl w:val="0"/>
        <w:numId w:val="0"/>
      </w:numPr>
      <w:ind w:left="1276"/>
    </w:pPr>
    <w:rPr>
      <w:rFonts w:cs="Arial"/>
      <w:i/>
      <w:color w:val="FF0000"/>
    </w:rPr>
  </w:style>
  <w:style w:type="character" w:customStyle="1" w:styleId="Estilo7Char">
    <w:name w:val="Estilo7 Char"/>
    <w:basedOn w:val="Nivel2Char"/>
    <w:link w:val="Estilo7"/>
    <w:rsid w:val="00D30953"/>
    <w:rPr>
      <w:rFonts w:ascii="Arial" w:eastAsia="Arial" w:hAnsi="Arial" w:cs="Arial"/>
      <w:i/>
      <w:color w:val="FF0000"/>
      <w:kern w:val="0"/>
      <w:sz w:val="20"/>
      <w:szCs w:val="20"/>
      <w:lang w:eastAsia="pt-BR"/>
      <w14:ligatures w14:val="none"/>
    </w:rPr>
  </w:style>
  <w:style w:type="paragraph" w:customStyle="1" w:styleId="Estilo9">
    <w:name w:val="Estilo9"/>
    <w:basedOn w:val="Nivel5"/>
    <w:link w:val="Estilo9Char"/>
    <w:rsid w:val="00D30953"/>
    <w:pPr>
      <w:numPr>
        <w:ilvl w:val="0"/>
        <w:numId w:val="0"/>
      </w:numPr>
      <w:ind w:left="1276" w:hanging="360"/>
    </w:pPr>
    <w:rPr>
      <w:i/>
      <w:szCs w:val="24"/>
    </w:rPr>
  </w:style>
  <w:style w:type="character" w:customStyle="1" w:styleId="Estilo8Char">
    <w:name w:val="Estilo8 Char"/>
    <w:basedOn w:val="Nivel3Char"/>
    <w:link w:val="Estilo8"/>
    <w:rsid w:val="00D30953"/>
    <w:rPr>
      <w:rFonts w:ascii="Arial" w:eastAsiaTheme="minorEastAsia" w:hAnsi="Arial" w:cs="Arial"/>
      <w:i/>
      <w:color w:val="FF0000"/>
      <w:kern w:val="0"/>
      <w:sz w:val="20"/>
      <w:szCs w:val="24"/>
      <w:lang w:eastAsia="pt-BR"/>
      <w14:ligatures w14:val="none"/>
    </w:rPr>
  </w:style>
  <w:style w:type="character" w:customStyle="1" w:styleId="Nivel5Char">
    <w:name w:val="Nivel 5 Char"/>
    <w:basedOn w:val="Nivel4Char"/>
    <w:link w:val="Nivel5"/>
    <w:rsid w:val="00D30953"/>
    <w:rPr>
      <w:rFonts w:ascii="Arial" w:eastAsiaTheme="minorEastAsia" w:hAnsi="Arial" w:cs="Arial"/>
      <w:bCs/>
      <w:i w:val="0"/>
      <w:iCs/>
      <w:color w:val="000000" w:themeColor="text1"/>
      <w:kern w:val="0"/>
      <w:sz w:val="20"/>
      <w:szCs w:val="20"/>
      <w:lang w:eastAsia="pt-BR"/>
      <w14:ligatures w14:val="none"/>
    </w:rPr>
  </w:style>
  <w:style w:type="character" w:customStyle="1" w:styleId="Estilo9Char">
    <w:name w:val="Estilo9 Char"/>
    <w:basedOn w:val="Nivel5Char"/>
    <w:link w:val="Estilo9"/>
    <w:rsid w:val="00D30953"/>
    <w:rPr>
      <w:rFonts w:ascii="Arial" w:eastAsiaTheme="minorEastAsia" w:hAnsi="Arial" w:cs="Arial"/>
      <w:bCs/>
      <w:i w:val="0"/>
      <w:iCs/>
      <w:color w:val="000000" w:themeColor="text1"/>
      <w:kern w:val="0"/>
      <w:sz w:val="20"/>
      <w:szCs w:val="24"/>
      <w:lang w:eastAsia="pt-BR"/>
      <w14:ligatures w14:val="none"/>
    </w:rPr>
  </w:style>
  <w:style w:type="paragraph" w:customStyle="1" w:styleId="EstiloNvel2-Redesquerda176cmPrimeiralinha0cm">
    <w:name w:val="Estilo Nível 2 -Red + À esquerda:  176 cm Primeira linha:  0 cm"/>
    <w:basedOn w:val="Nvel2-Red"/>
    <w:rsid w:val="00D30953"/>
    <w:pPr>
      <w:ind w:left="999"/>
    </w:pPr>
    <w:rPr>
      <w:rFonts w:eastAsia="Times New Roman" w:cs="Times New Roman"/>
    </w:rPr>
  </w:style>
  <w:style w:type="paragraph" w:customStyle="1" w:styleId="Textodecomentrio1">
    <w:name w:val="Texto de comentário1"/>
    <w:basedOn w:val="Normal"/>
    <w:next w:val="Textodecomentrio"/>
    <w:uiPriority w:val="99"/>
    <w:unhideWhenUsed/>
    <w:rsid w:val="00D30953"/>
    <w:rPr>
      <w:rFonts w:eastAsia="Calibri"/>
      <w:kern w:val="2"/>
      <w:sz w:val="22"/>
      <w:szCs w:val="22"/>
    </w:rPr>
  </w:style>
  <w:style w:type="paragraph" w:customStyle="1" w:styleId="msonormal0">
    <w:name w:val="msonormal"/>
    <w:basedOn w:val="Normal"/>
    <w:rsid w:val="00235257"/>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235257"/>
    <w:pPr>
      <w:pBdr>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8">
    <w:name w:val="xl68"/>
    <w:basedOn w:val="Normal"/>
    <w:rsid w:val="00235257"/>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69">
    <w:name w:val="xl69"/>
    <w:basedOn w:val="Normal"/>
    <w:rsid w:val="0023525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0">
    <w:name w:val="xl70"/>
    <w:basedOn w:val="Normal"/>
    <w:rsid w:val="00235257"/>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71">
    <w:name w:val="xl71"/>
    <w:basedOn w:val="Normal"/>
    <w:rsid w:val="002352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2">
    <w:name w:val="xl72"/>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73">
    <w:name w:val="xl73"/>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74">
    <w:name w:val="xl74"/>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79">
    <w:name w:val="xl79"/>
    <w:basedOn w:val="Normal"/>
    <w:rsid w:val="00235257"/>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0">
    <w:name w:val="xl80"/>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81">
    <w:name w:val="xl81"/>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82">
    <w:name w:val="xl82"/>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3">
    <w:name w:val="xl83"/>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4">
    <w:name w:val="xl84"/>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5">
    <w:name w:val="xl85"/>
    <w:basedOn w:val="Normal"/>
    <w:rsid w:val="00235257"/>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6">
    <w:name w:val="xl86"/>
    <w:basedOn w:val="Normal"/>
    <w:rsid w:val="00235257"/>
    <w:pPr>
      <w:pBdr>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87">
    <w:name w:val="xl87"/>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88">
    <w:name w:val="xl88"/>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89">
    <w:name w:val="xl89"/>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0">
    <w:name w:val="xl90"/>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91">
    <w:name w:val="xl91"/>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92">
    <w:name w:val="xl92"/>
    <w:basedOn w:val="Normal"/>
    <w:rsid w:val="00235257"/>
    <w:pPr>
      <w:pBdr>
        <w:top w:val="single" w:sz="8" w:space="0" w:color="auto"/>
        <w:left w:val="single" w:sz="4" w:space="0" w:color="auto"/>
        <w:bottom w:val="single" w:sz="8" w:space="0" w:color="auto"/>
        <w:right w:val="single" w:sz="4" w:space="0" w:color="auto"/>
      </w:pBdr>
      <w:spacing w:before="100" w:beforeAutospacing="1" w:after="100" w:afterAutospacing="1"/>
      <w:jc w:val="both"/>
    </w:pPr>
    <w:rPr>
      <w:rFonts w:ascii="Times New Roman" w:eastAsia="Times New Roman" w:hAnsi="Times New Roman" w:cs="Times New Roman"/>
    </w:rPr>
  </w:style>
  <w:style w:type="paragraph" w:customStyle="1" w:styleId="xl93">
    <w:name w:val="xl93"/>
    <w:basedOn w:val="Normal"/>
    <w:rsid w:val="0023525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8"/>
      <w:szCs w:val="28"/>
    </w:rPr>
  </w:style>
  <w:style w:type="paragraph" w:customStyle="1" w:styleId="xl94">
    <w:name w:val="xl94"/>
    <w:basedOn w:val="Normal"/>
    <w:rsid w:val="0023525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5">
    <w:name w:val="xl95"/>
    <w:basedOn w:val="Normal"/>
    <w:rsid w:val="0023525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6">
    <w:name w:val="xl96"/>
    <w:basedOn w:val="Normal"/>
    <w:rsid w:val="00235257"/>
    <w:pPr>
      <w:pBdr>
        <w:top w:val="single" w:sz="8" w:space="0" w:color="auto"/>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98">
    <w:name w:val="xl98"/>
    <w:basedOn w:val="Normal"/>
    <w:rsid w:val="00235257"/>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99">
    <w:name w:val="xl99"/>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0">
    <w:name w:val="xl100"/>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1">
    <w:name w:val="xl101"/>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2">
    <w:name w:val="xl102"/>
    <w:basedOn w:val="Normal"/>
    <w:rsid w:val="002352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3">
    <w:name w:val="xl103"/>
    <w:basedOn w:val="Normal"/>
    <w:rsid w:val="00235257"/>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104">
    <w:name w:val="xl104"/>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5">
    <w:name w:val="xl105"/>
    <w:basedOn w:val="Normal"/>
    <w:rsid w:val="002352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6">
    <w:name w:val="xl106"/>
    <w:basedOn w:val="Normal"/>
    <w:rsid w:val="0023525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7">
    <w:name w:val="xl107"/>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08">
    <w:name w:val="xl108"/>
    <w:basedOn w:val="Normal"/>
    <w:rsid w:val="00235257"/>
    <w:pPr>
      <w:pBdr>
        <w:top w:val="single" w:sz="8" w:space="0" w:color="auto"/>
        <w:bottom w:val="single" w:sz="8" w:space="0" w:color="auto"/>
      </w:pBdr>
      <w:spacing w:before="100" w:beforeAutospacing="1" w:after="100" w:afterAutospacing="1"/>
    </w:pPr>
    <w:rPr>
      <w:rFonts w:ascii="Times New Roman" w:eastAsia="Times New Roman" w:hAnsi="Times New Roman" w:cs="Times New Roman"/>
    </w:rPr>
  </w:style>
  <w:style w:type="paragraph" w:customStyle="1" w:styleId="xl109">
    <w:name w:val="xl109"/>
    <w:basedOn w:val="Normal"/>
    <w:rsid w:val="00235257"/>
    <w:pPr>
      <w:pBdr>
        <w:top w:val="single" w:sz="8" w:space="0" w:color="auto"/>
        <w:left w:val="single" w:sz="4" w:space="0" w:color="auto"/>
        <w:bottom w:val="single" w:sz="8" w:space="0" w:color="auto"/>
        <w:right w:val="single" w:sz="4" w:space="0" w:color="auto"/>
      </w:pBdr>
      <w:spacing w:before="100" w:beforeAutospacing="1" w:after="100" w:afterAutospacing="1"/>
    </w:pPr>
    <w:rPr>
      <w:rFonts w:ascii="Aptos Narrow" w:eastAsia="Times New Roman" w:hAnsi="Aptos Narrow" w:cs="Times New Roman"/>
    </w:rPr>
  </w:style>
  <w:style w:type="paragraph" w:customStyle="1" w:styleId="xl110">
    <w:name w:val="xl110"/>
    <w:basedOn w:val="Normal"/>
    <w:rsid w:val="002352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11">
    <w:name w:val="xl111"/>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112">
    <w:name w:val="xl112"/>
    <w:basedOn w:val="Normal"/>
    <w:rsid w:val="0023525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table" w:customStyle="1" w:styleId="TableNormal">
    <w:name w:val="Table Normal"/>
    <w:uiPriority w:val="2"/>
    <w:semiHidden/>
    <w:unhideWhenUsed/>
    <w:qFormat/>
    <w:rsid w:val="00FB006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006B"/>
    <w:pPr>
      <w:widowControl w:val="0"/>
      <w:autoSpaceDE w:val="0"/>
      <w:autoSpaceDN w:val="0"/>
    </w:pPr>
    <w:rPr>
      <w:rFonts w:ascii="Tahoma" w:eastAsia="Tahoma" w:hAnsi="Tahoma"/>
      <w:sz w:val="22"/>
      <w:szCs w:val="22"/>
      <w:lang w:val="pt-PT" w:eastAsia="en-US"/>
    </w:rPr>
  </w:style>
  <w:style w:type="character" w:customStyle="1" w:styleId="fontstyle01">
    <w:name w:val="fontstyle01"/>
    <w:basedOn w:val="Fontepargpadro"/>
    <w:rsid w:val="00AA1834"/>
    <w:rPr>
      <w:rFonts w:ascii="Calibri" w:hAnsi="Calibri" w:cs="Calibri"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8112">
      <w:bodyDiv w:val="1"/>
      <w:marLeft w:val="0"/>
      <w:marRight w:val="0"/>
      <w:marTop w:val="0"/>
      <w:marBottom w:val="0"/>
      <w:divBdr>
        <w:top w:val="none" w:sz="0" w:space="0" w:color="auto"/>
        <w:left w:val="none" w:sz="0" w:space="0" w:color="auto"/>
        <w:bottom w:val="none" w:sz="0" w:space="0" w:color="auto"/>
        <w:right w:val="none" w:sz="0" w:space="0" w:color="auto"/>
      </w:divBdr>
    </w:div>
    <w:div w:id="411395514">
      <w:bodyDiv w:val="1"/>
      <w:marLeft w:val="0"/>
      <w:marRight w:val="0"/>
      <w:marTop w:val="0"/>
      <w:marBottom w:val="0"/>
      <w:divBdr>
        <w:top w:val="none" w:sz="0" w:space="0" w:color="auto"/>
        <w:left w:val="none" w:sz="0" w:space="0" w:color="auto"/>
        <w:bottom w:val="none" w:sz="0" w:space="0" w:color="auto"/>
        <w:right w:val="none" w:sz="0" w:space="0" w:color="auto"/>
      </w:divBdr>
    </w:div>
    <w:div w:id="666907806">
      <w:bodyDiv w:val="1"/>
      <w:marLeft w:val="0"/>
      <w:marRight w:val="0"/>
      <w:marTop w:val="0"/>
      <w:marBottom w:val="0"/>
      <w:divBdr>
        <w:top w:val="none" w:sz="0" w:space="0" w:color="auto"/>
        <w:left w:val="none" w:sz="0" w:space="0" w:color="auto"/>
        <w:bottom w:val="none" w:sz="0" w:space="0" w:color="auto"/>
        <w:right w:val="none" w:sz="0" w:space="0" w:color="auto"/>
      </w:divBdr>
    </w:div>
    <w:div w:id="684601062">
      <w:bodyDiv w:val="1"/>
      <w:marLeft w:val="0"/>
      <w:marRight w:val="0"/>
      <w:marTop w:val="0"/>
      <w:marBottom w:val="0"/>
      <w:divBdr>
        <w:top w:val="none" w:sz="0" w:space="0" w:color="auto"/>
        <w:left w:val="none" w:sz="0" w:space="0" w:color="auto"/>
        <w:bottom w:val="none" w:sz="0" w:space="0" w:color="auto"/>
        <w:right w:val="none" w:sz="0" w:space="0" w:color="auto"/>
      </w:divBdr>
    </w:div>
    <w:div w:id="699430645">
      <w:bodyDiv w:val="1"/>
      <w:marLeft w:val="0"/>
      <w:marRight w:val="0"/>
      <w:marTop w:val="0"/>
      <w:marBottom w:val="0"/>
      <w:divBdr>
        <w:top w:val="none" w:sz="0" w:space="0" w:color="auto"/>
        <w:left w:val="none" w:sz="0" w:space="0" w:color="auto"/>
        <w:bottom w:val="none" w:sz="0" w:space="0" w:color="auto"/>
        <w:right w:val="none" w:sz="0" w:space="0" w:color="auto"/>
      </w:divBdr>
    </w:div>
    <w:div w:id="831604955">
      <w:bodyDiv w:val="1"/>
      <w:marLeft w:val="0"/>
      <w:marRight w:val="0"/>
      <w:marTop w:val="0"/>
      <w:marBottom w:val="0"/>
      <w:divBdr>
        <w:top w:val="none" w:sz="0" w:space="0" w:color="auto"/>
        <w:left w:val="none" w:sz="0" w:space="0" w:color="auto"/>
        <w:bottom w:val="none" w:sz="0" w:space="0" w:color="auto"/>
        <w:right w:val="none" w:sz="0" w:space="0" w:color="auto"/>
      </w:divBdr>
    </w:div>
    <w:div w:id="1087115842">
      <w:bodyDiv w:val="1"/>
      <w:marLeft w:val="0"/>
      <w:marRight w:val="0"/>
      <w:marTop w:val="0"/>
      <w:marBottom w:val="0"/>
      <w:divBdr>
        <w:top w:val="none" w:sz="0" w:space="0" w:color="auto"/>
        <w:left w:val="none" w:sz="0" w:space="0" w:color="auto"/>
        <w:bottom w:val="none" w:sz="0" w:space="0" w:color="auto"/>
        <w:right w:val="none" w:sz="0" w:space="0" w:color="auto"/>
      </w:divBdr>
    </w:div>
    <w:div w:id="1454863729">
      <w:bodyDiv w:val="1"/>
      <w:marLeft w:val="0"/>
      <w:marRight w:val="0"/>
      <w:marTop w:val="0"/>
      <w:marBottom w:val="0"/>
      <w:divBdr>
        <w:top w:val="none" w:sz="0" w:space="0" w:color="auto"/>
        <w:left w:val="none" w:sz="0" w:space="0" w:color="auto"/>
        <w:bottom w:val="none" w:sz="0" w:space="0" w:color="auto"/>
        <w:right w:val="none" w:sz="0" w:space="0" w:color="auto"/>
      </w:divBdr>
    </w:div>
    <w:div w:id="1525558114">
      <w:bodyDiv w:val="1"/>
      <w:marLeft w:val="0"/>
      <w:marRight w:val="0"/>
      <w:marTop w:val="0"/>
      <w:marBottom w:val="0"/>
      <w:divBdr>
        <w:top w:val="none" w:sz="0" w:space="0" w:color="auto"/>
        <w:left w:val="none" w:sz="0" w:space="0" w:color="auto"/>
        <w:bottom w:val="none" w:sz="0" w:space="0" w:color="auto"/>
        <w:right w:val="none" w:sz="0" w:space="0" w:color="auto"/>
      </w:divBdr>
    </w:div>
    <w:div w:id="1554733639">
      <w:bodyDiv w:val="1"/>
      <w:marLeft w:val="0"/>
      <w:marRight w:val="0"/>
      <w:marTop w:val="0"/>
      <w:marBottom w:val="0"/>
      <w:divBdr>
        <w:top w:val="none" w:sz="0" w:space="0" w:color="auto"/>
        <w:left w:val="none" w:sz="0" w:space="0" w:color="auto"/>
        <w:bottom w:val="none" w:sz="0" w:space="0" w:color="auto"/>
        <w:right w:val="none" w:sz="0" w:space="0" w:color="auto"/>
      </w:divBdr>
    </w:div>
    <w:div w:id="1662389467">
      <w:bodyDiv w:val="1"/>
      <w:marLeft w:val="0"/>
      <w:marRight w:val="0"/>
      <w:marTop w:val="0"/>
      <w:marBottom w:val="0"/>
      <w:divBdr>
        <w:top w:val="none" w:sz="0" w:space="0" w:color="auto"/>
        <w:left w:val="none" w:sz="0" w:space="0" w:color="auto"/>
        <w:bottom w:val="none" w:sz="0" w:space="0" w:color="auto"/>
        <w:right w:val="none" w:sz="0" w:space="0" w:color="auto"/>
      </w:divBdr>
    </w:div>
    <w:div w:id="1708407915">
      <w:bodyDiv w:val="1"/>
      <w:marLeft w:val="0"/>
      <w:marRight w:val="0"/>
      <w:marTop w:val="0"/>
      <w:marBottom w:val="0"/>
      <w:divBdr>
        <w:top w:val="none" w:sz="0" w:space="0" w:color="auto"/>
        <w:left w:val="none" w:sz="0" w:space="0" w:color="auto"/>
        <w:bottom w:val="none" w:sz="0" w:space="0" w:color="auto"/>
        <w:right w:val="none" w:sz="0" w:space="0" w:color="auto"/>
      </w:divBdr>
    </w:div>
    <w:div w:id="1765104384">
      <w:bodyDiv w:val="1"/>
      <w:marLeft w:val="0"/>
      <w:marRight w:val="0"/>
      <w:marTop w:val="0"/>
      <w:marBottom w:val="0"/>
      <w:divBdr>
        <w:top w:val="none" w:sz="0" w:space="0" w:color="auto"/>
        <w:left w:val="none" w:sz="0" w:space="0" w:color="auto"/>
        <w:bottom w:val="none" w:sz="0" w:space="0" w:color="auto"/>
        <w:right w:val="none" w:sz="0" w:space="0" w:color="auto"/>
      </w:divBdr>
    </w:div>
    <w:div w:id="1843351783">
      <w:bodyDiv w:val="1"/>
      <w:marLeft w:val="0"/>
      <w:marRight w:val="0"/>
      <w:marTop w:val="0"/>
      <w:marBottom w:val="0"/>
      <w:divBdr>
        <w:top w:val="none" w:sz="0" w:space="0" w:color="auto"/>
        <w:left w:val="none" w:sz="0" w:space="0" w:color="auto"/>
        <w:bottom w:val="none" w:sz="0" w:space="0" w:color="auto"/>
        <w:right w:val="none" w:sz="0" w:space="0" w:color="auto"/>
      </w:divBdr>
    </w:div>
    <w:div w:id="1938175878">
      <w:bodyDiv w:val="1"/>
      <w:marLeft w:val="0"/>
      <w:marRight w:val="0"/>
      <w:marTop w:val="0"/>
      <w:marBottom w:val="0"/>
      <w:divBdr>
        <w:top w:val="none" w:sz="0" w:space="0" w:color="auto"/>
        <w:left w:val="none" w:sz="0" w:space="0" w:color="auto"/>
        <w:bottom w:val="none" w:sz="0" w:space="0" w:color="auto"/>
        <w:right w:val="none" w:sz="0" w:space="0" w:color="auto"/>
      </w:divBdr>
    </w:div>
    <w:div w:id="1948662204">
      <w:bodyDiv w:val="1"/>
      <w:marLeft w:val="0"/>
      <w:marRight w:val="0"/>
      <w:marTop w:val="0"/>
      <w:marBottom w:val="0"/>
      <w:divBdr>
        <w:top w:val="none" w:sz="0" w:space="0" w:color="auto"/>
        <w:left w:val="none" w:sz="0" w:space="0" w:color="auto"/>
        <w:bottom w:val="none" w:sz="0" w:space="0" w:color="auto"/>
        <w:right w:val="none" w:sz="0" w:space="0" w:color="auto"/>
      </w:divBdr>
    </w:div>
    <w:div w:id="2001031880">
      <w:bodyDiv w:val="1"/>
      <w:marLeft w:val="0"/>
      <w:marRight w:val="0"/>
      <w:marTop w:val="0"/>
      <w:marBottom w:val="0"/>
      <w:divBdr>
        <w:top w:val="none" w:sz="0" w:space="0" w:color="auto"/>
        <w:left w:val="none" w:sz="0" w:space="0" w:color="auto"/>
        <w:bottom w:val="none" w:sz="0" w:space="0" w:color="auto"/>
        <w:right w:val="none" w:sz="0" w:space="0" w:color="auto"/>
      </w:divBdr>
      <w:divsChild>
        <w:div w:id="1309624867">
          <w:marLeft w:val="0"/>
          <w:marRight w:val="0"/>
          <w:marTop w:val="0"/>
          <w:marBottom w:val="0"/>
          <w:divBdr>
            <w:top w:val="none" w:sz="0" w:space="0" w:color="auto"/>
            <w:left w:val="none" w:sz="0" w:space="0" w:color="auto"/>
            <w:bottom w:val="none" w:sz="0" w:space="0" w:color="auto"/>
            <w:right w:val="none" w:sz="0" w:space="0" w:color="auto"/>
          </w:divBdr>
        </w:div>
        <w:div w:id="926495581">
          <w:marLeft w:val="0"/>
          <w:marRight w:val="0"/>
          <w:marTop w:val="0"/>
          <w:marBottom w:val="0"/>
          <w:divBdr>
            <w:top w:val="none" w:sz="0" w:space="0" w:color="auto"/>
            <w:left w:val="none" w:sz="0" w:space="0" w:color="auto"/>
            <w:bottom w:val="none" w:sz="0" w:space="0" w:color="auto"/>
            <w:right w:val="none" w:sz="0" w:space="0" w:color="auto"/>
          </w:divBdr>
        </w:div>
        <w:div w:id="47190969">
          <w:marLeft w:val="0"/>
          <w:marRight w:val="0"/>
          <w:marTop w:val="0"/>
          <w:marBottom w:val="0"/>
          <w:divBdr>
            <w:top w:val="none" w:sz="0" w:space="0" w:color="auto"/>
            <w:left w:val="none" w:sz="0" w:space="0" w:color="auto"/>
            <w:bottom w:val="none" w:sz="0" w:space="0" w:color="auto"/>
            <w:right w:val="none" w:sz="0" w:space="0" w:color="auto"/>
          </w:divBdr>
        </w:div>
        <w:div w:id="467237789">
          <w:marLeft w:val="0"/>
          <w:marRight w:val="0"/>
          <w:marTop w:val="0"/>
          <w:marBottom w:val="0"/>
          <w:divBdr>
            <w:top w:val="none" w:sz="0" w:space="0" w:color="auto"/>
            <w:left w:val="none" w:sz="0" w:space="0" w:color="auto"/>
            <w:bottom w:val="none" w:sz="0" w:space="0" w:color="auto"/>
            <w:right w:val="none" w:sz="0" w:space="0" w:color="auto"/>
          </w:divBdr>
        </w:div>
        <w:div w:id="1912692659">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777410500">
          <w:marLeft w:val="0"/>
          <w:marRight w:val="0"/>
          <w:marTop w:val="0"/>
          <w:marBottom w:val="0"/>
          <w:divBdr>
            <w:top w:val="none" w:sz="0" w:space="0" w:color="auto"/>
            <w:left w:val="none" w:sz="0" w:space="0" w:color="auto"/>
            <w:bottom w:val="none" w:sz="0" w:space="0" w:color="auto"/>
            <w:right w:val="none" w:sz="0" w:space="0" w:color="auto"/>
          </w:divBdr>
        </w:div>
        <w:div w:id="183598744">
          <w:marLeft w:val="0"/>
          <w:marRight w:val="0"/>
          <w:marTop w:val="0"/>
          <w:marBottom w:val="0"/>
          <w:divBdr>
            <w:top w:val="none" w:sz="0" w:space="0" w:color="auto"/>
            <w:left w:val="none" w:sz="0" w:space="0" w:color="auto"/>
            <w:bottom w:val="none" w:sz="0" w:space="0" w:color="auto"/>
            <w:right w:val="none" w:sz="0" w:space="0" w:color="auto"/>
          </w:divBdr>
        </w:div>
        <w:div w:id="914437451">
          <w:marLeft w:val="0"/>
          <w:marRight w:val="0"/>
          <w:marTop w:val="0"/>
          <w:marBottom w:val="0"/>
          <w:divBdr>
            <w:top w:val="none" w:sz="0" w:space="0" w:color="auto"/>
            <w:left w:val="none" w:sz="0" w:space="0" w:color="auto"/>
            <w:bottom w:val="none" w:sz="0" w:space="0" w:color="auto"/>
            <w:right w:val="none" w:sz="0" w:space="0" w:color="auto"/>
          </w:divBdr>
        </w:div>
        <w:div w:id="305084110">
          <w:marLeft w:val="0"/>
          <w:marRight w:val="0"/>
          <w:marTop w:val="0"/>
          <w:marBottom w:val="0"/>
          <w:divBdr>
            <w:top w:val="none" w:sz="0" w:space="0" w:color="auto"/>
            <w:left w:val="none" w:sz="0" w:space="0" w:color="auto"/>
            <w:bottom w:val="none" w:sz="0" w:space="0" w:color="auto"/>
            <w:right w:val="none" w:sz="0" w:space="0" w:color="auto"/>
          </w:divBdr>
        </w:div>
        <w:div w:id="384529672">
          <w:marLeft w:val="0"/>
          <w:marRight w:val="0"/>
          <w:marTop w:val="0"/>
          <w:marBottom w:val="0"/>
          <w:divBdr>
            <w:top w:val="none" w:sz="0" w:space="0" w:color="auto"/>
            <w:left w:val="none" w:sz="0" w:space="0" w:color="auto"/>
            <w:bottom w:val="none" w:sz="0" w:space="0" w:color="auto"/>
            <w:right w:val="none" w:sz="0" w:space="0" w:color="auto"/>
          </w:divBdr>
        </w:div>
        <w:div w:id="1574048424">
          <w:marLeft w:val="0"/>
          <w:marRight w:val="0"/>
          <w:marTop w:val="0"/>
          <w:marBottom w:val="0"/>
          <w:divBdr>
            <w:top w:val="none" w:sz="0" w:space="0" w:color="auto"/>
            <w:left w:val="none" w:sz="0" w:space="0" w:color="auto"/>
            <w:bottom w:val="none" w:sz="0" w:space="0" w:color="auto"/>
            <w:right w:val="none" w:sz="0" w:space="0" w:color="auto"/>
          </w:divBdr>
        </w:div>
        <w:div w:id="1301494807">
          <w:marLeft w:val="0"/>
          <w:marRight w:val="0"/>
          <w:marTop w:val="0"/>
          <w:marBottom w:val="0"/>
          <w:divBdr>
            <w:top w:val="none" w:sz="0" w:space="0" w:color="auto"/>
            <w:left w:val="none" w:sz="0" w:space="0" w:color="auto"/>
            <w:bottom w:val="none" w:sz="0" w:space="0" w:color="auto"/>
            <w:right w:val="none" w:sz="0" w:space="0" w:color="auto"/>
          </w:divBdr>
        </w:div>
        <w:div w:id="1221987115">
          <w:marLeft w:val="0"/>
          <w:marRight w:val="0"/>
          <w:marTop w:val="0"/>
          <w:marBottom w:val="0"/>
          <w:divBdr>
            <w:top w:val="none" w:sz="0" w:space="0" w:color="auto"/>
            <w:left w:val="none" w:sz="0" w:space="0" w:color="auto"/>
            <w:bottom w:val="none" w:sz="0" w:space="0" w:color="auto"/>
            <w:right w:val="none" w:sz="0" w:space="0" w:color="auto"/>
          </w:divBdr>
        </w:div>
        <w:div w:id="1837188832">
          <w:marLeft w:val="0"/>
          <w:marRight w:val="0"/>
          <w:marTop w:val="0"/>
          <w:marBottom w:val="0"/>
          <w:divBdr>
            <w:top w:val="none" w:sz="0" w:space="0" w:color="auto"/>
            <w:left w:val="none" w:sz="0" w:space="0" w:color="auto"/>
            <w:bottom w:val="none" w:sz="0" w:space="0" w:color="auto"/>
            <w:right w:val="none" w:sz="0" w:space="0" w:color="auto"/>
          </w:divBdr>
        </w:div>
        <w:div w:id="322392394">
          <w:marLeft w:val="0"/>
          <w:marRight w:val="0"/>
          <w:marTop w:val="0"/>
          <w:marBottom w:val="0"/>
          <w:divBdr>
            <w:top w:val="none" w:sz="0" w:space="0" w:color="auto"/>
            <w:left w:val="none" w:sz="0" w:space="0" w:color="auto"/>
            <w:bottom w:val="none" w:sz="0" w:space="0" w:color="auto"/>
            <w:right w:val="none" w:sz="0" w:space="0" w:color="auto"/>
          </w:divBdr>
        </w:div>
        <w:div w:id="373389920">
          <w:marLeft w:val="0"/>
          <w:marRight w:val="0"/>
          <w:marTop w:val="0"/>
          <w:marBottom w:val="0"/>
          <w:divBdr>
            <w:top w:val="none" w:sz="0" w:space="0" w:color="auto"/>
            <w:left w:val="none" w:sz="0" w:space="0" w:color="auto"/>
            <w:bottom w:val="none" w:sz="0" w:space="0" w:color="auto"/>
            <w:right w:val="none" w:sz="0" w:space="0" w:color="auto"/>
          </w:divBdr>
        </w:div>
        <w:div w:id="1770586818">
          <w:marLeft w:val="0"/>
          <w:marRight w:val="0"/>
          <w:marTop w:val="0"/>
          <w:marBottom w:val="0"/>
          <w:divBdr>
            <w:top w:val="none" w:sz="0" w:space="0" w:color="auto"/>
            <w:left w:val="none" w:sz="0" w:space="0" w:color="auto"/>
            <w:bottom w:val="none" w:sz="0" w:space="0" w:color="auto"/>
            <w:right w:val="none" w:sz="0" w:space="0" w:color="auto"/>
          </w:divBdr>
        </w:div>
        <w:div w:id="1470590218">
          <w:marLeft w:val="0"/>
          <w:marRight w:val="0"/>
          <w:marTop w:val="0"/>
          <w:marBottom w:val="0"/>
          <w:divBdr>
            <w:top w:val="none" w:sz="0" w:space="0" w:color="auto"/>
            <w:left w:val="none" w:sz="0" w:space="0" w:color="auto"/>
            <w:bottom w:val="none" w:sz="0" w:space="0" w:color="auto"/>
            <w:right w:val="none" w:sz="0" w:space="0" w:color="auto"/>
          </w:divBdr>
        </w:div>
        <w:div w:id="1033654918">
          <w:marLeft w:val="0"/>
          <w:marRight w:val="0"/>
          <w:marTop w:val="0"/>
          <w:marBottom w:val="0"/>
          <w:divBdr>
            <w:top w:val="none" w:sz="0" w:space="0" w:color="auto"/>
            <w:left w:val="none" w:sz="0" w:space="0" w:color="auto"/>
            <w:bottom w:val="none" w:sz="0" w:space="0" w:color="auto"/>
            <w:right w:val="none" w:sz="0" w:space="0" w:color="auto"/>
          </w:divBdr>
        </w:div>
        <w:div w:id="247736343">
          <w:marLeft w:val="0"/>
          <w:marRight w:val="0"/>
          <w:marTop w:val="0"/>
          <w:marBottom w:val="0"/>
          <w:divBdr>
            <w:top w:val="none" w:sz="0" w:space="0" w:color="auto"/>
            <w:left w:val="none" w:sz="0" w:space="0" w:color="auto"/>
            <w:bottom w:val="none" w:sz="0" w:space="0" w:color="auto"/>
            <w:right w:val="none" w:sz="0" w:space="0" w:color="auto"/>
          </w:divBdr>
        </w:div>
        <w:div w:id="314531747">
          <w:marLeft w:val="0"/>
          <w:marRight w:val="0"/>
          <w:marTop w:val="0"/>
          <w:marBottom w:val="0"/>
          <w:divBdr>
            <w:top w:val="none" w:sz="0" w:space="0" w:color="auto"/>
            <w:left w:val="none" w:sz="0" w:space="0" w:color="auto"/>
            <w:bottom w:val="none" w:sz="0" w:space="0" w:color="auto"/>
            <w:right w:val="none" w:sz="0" w:space="0" w:color="auto"/>
          </w:divBdr>
        </w:div>
        <w:div w:id="457335466">
          <w:marLeft w:val="0"/>
          <w:marRight w:val="0"/>
          <w:marTop w:val="0"/>
          <w:marBottom w:val="0"/>
          <w:divBdr>
            <w:top w:val="none" w:sz="0" w:space="0" w:color="auto"/>
            <w:left w:val="none" w:sz="0" w:space="0" w:color="auto"/>
            <w:bottom w:val="none" w:sz="0" w:space="0" w:color="auto"/>
            <w:right w:val="none" w:sz="0" w:space="0" w:color="auto"/>
          </w:divBdr>
        </w:div>
        <w:div w:id="678852336">
          <w:marLeft w:val="0"/>
          <w:marRight w:val="0"/>
          <w:marTop w:val="0"/>
          <w:marBottom w:val="0"/>
          <w:divBdr>
            <w:top w:val="none" w:sz="0" w:space="0" w:color="auto"/>
            <w:left w:val="none" w:sz="0" w:space="0" w:color="auto"/>
            <w:bottom w:val="none" w:sz="0" w:space="0" w:color="auto"/>
            <w:right w:val="none" w:sz="0" w:space="0" w:color="auto"/>
          </w:divBdr>
        </w:div>
        <w:div w:id="259871003">
          <w:marLeft w:val="0"/>
          <w:marRight w:val="0"/>
          <w:marTop w:val="0"/>
          <w:marBottom w:val="0"/>
          <w:divBdr>
            <w:top w:val="none" w:sz="0" w:space="0" w:color="auto"/>
            <w:left w:val="none" w:sz="0" w:space="0" w:color="auto"/>
            <w:bottom w:val="none" w:sz="0" w:space="0" w:color="auto"/>
            <w:right w:val="none" w:sz="0" w:space="0" w:color="auto"/>
          </w:divBdr>
        </w:div>
        <w:div w:id="449934129">
          <w:marLeft w:val="0"/>
          <w:marRight w:val="0"/>
          <w:marTop w:val="0"/>
          <w:marBottom w:val="0"/>
          <w:divBdr>
            <w:top w:val="none" w:sz="0" w:space="0" w:color="auto"/>
            <w:left w:val="none" w:sz="0" w:space="0" w:color="auto"/>
            <w:bottom w:val="none" w:sz="0" w:space="0" w:color="auto"/>
            <w:right w:val="none" w:sz="0" w:space="0" w:color="auto"/>
          </w:divBdr>
        </w:div>
        <w:div w:id="1183395384">
          <w:marLeft w:val="0"/>
          <w:marRight w:val="0"/>
          <w:marTop w:val="0"/>
          <w:marBottom w:val="0"/>
          <w:divBdr>
            <w:top w:val="none" w:sz="0" w:space="0" w:color="auto"/>
            <w:left w:val="none" w:sz="0" w:space="0" w:color="auto"/>
            <w:bottom w:val="none" w:sz="0" w:space="0" w:color="auto"/>
            <w:right w:val="none" w:sz="0" w:space="0" w:color="auto"/>
          </w:divBdr>
        </w:div>
        <w:div w:id="1126461491">
          <w:marLeft w:val="0"/>
          <w:marRight w:val="0"/>
          <w:marTop w:val="0"/>
          <w:marBottom w:val="0"/>
          <w:divBdr>
            <w:top w:val="none" w:sz="0" w:space="0" w:color="auto"/>
            <w:left w:val="none" w:sz="0" w:space="0" w:color="auto"/>
            <w:bottom w:val="none" w:sz="0" w:space="0" w:color="auto"/>
            <w:right w:val="none" w:sz="0" w:space="0" w:color="auto"/>
          </w:divBdr>
        </w:div>
        <w:div w:id="260114646">
          <w:marLeft w:val="0"/>
          <w:marRight w:val="0"/>
          <w:marTop w:val="0"/>
          <w:marBottom w:val="0"/>
          <w:divBdr>
            <w:top w:val="none" w:sz="0" w:space="0" w:color="auto"/>
            <w:left w:val="none" w:sz="0" w:space="0" w:color="auto"/>
            <w:bottom w:val="none" w:sz="0" w:space="0" w:color="auto"/>
            <w:right w:val="none" w:sz="0" w:space="0" w:color="auto"/>
          </w:divBdr>
        </w:div>
        <w:div w:id="1995639148">
          <w:marLeft w:val="0"/>
          <w:marRight w:val="0"/>
          <w:marTop w:val="0"/>
          <w:marBottom w:val="0"/>
          <w:divBdr>
            <w:top w:val="none" w:sz="0" w:space="0" w:color="auto"/>
            <w:left w:val="none" w:sz="0" w:space="0" w:color="auto"/>
            <w:bottom w:val="none" w:sz="0" w:space="0" w:color="auto"/>
            <w:right w:val="none" w:sz="0" w:space="0" w:color="auto"/>
          </w:divBdr>
        </w:div>
        <w:div w:id="1842886502">
          <w:marLeft w:val="0"/>
          <w:marRight w:val="0"/>
          <w:marTop w:val="0"/>
          <w:marBottom w:val="0"/>
          <w:divBdr>
            <w:top w:val="none" w:sz="0" w:space="0" w:color="auto"/>
            <w:left w:val="none" w:sz="0" w:space="0" w:color="auto"/>
            <w:bottom w:val="none" w:sz="0" w:space="0" w:color="auto"/>
            <w:right w:val="none" w:sz="0" w:space="0" w:color="auto"/>
          </w:divBdr>
        </w:div>
        <w:div w:id="1241332850">
          <w:marLeft w:val="0"/>
          <w:marRight w:val="0"/>
          <w:marTop w:val="0"/>
          <w:marBottom w:val="0"/>
          <w:divBdr>
            <w:top w:val="none" w:sz="0" w:space="0" w:color="auto"/>
            <w:left w:val="none" w:sz="0" w:space="0" w:color="auto"/>
            <w:bottom w:val="none" w:sz="0" w:space="0" w:color="auto"/>
            <w:right w:val="none" w:sz="0" w:space="0" w:color="auto"/>
          </w:divBdr>
        </w:div>
        <w:div w:id="2134591812">
          <w:marLeft w:val="0"/>
          <w:marRight w:val="0"/>
          <w:marTop w:val="0"/>
          <w:marBottom w:val="0"/>
          <w:divBdr>
            <w:top w:val="none" w:sz="0" w:space="0" w:color="auto"/>
            <w:left w:val="none" w:sz="0" w:space="0" w:color="auto"/>
            <w:bottom w:val="none" w:sz="0" w:space="0" w:color="auto"/>
            <w:right w:val="none" w:sz="0" w:space="0" w:color="auto"/>
          </w:divBdr>
        </w:div>
        <w:div w:id="1373114992">
          <w:marLeft w:val="0"/>
          <w:marRight w:val="0"/>
          <w:marTop w:val="0"/>
          <w:marBottom w:val="0"/>
          <w:divBdr>
            <w:top w:val="none" w:sz="0" w:space="0" w:color="auto"/>
            <w:left w:val="none" w:sz="0" w:space="0" w:color="auto"/>
            <w:bottom w:val="none" w:sz="0" w:space="0" w:color="auto"/>
            <w:right w:val="none" w:sz="0" w:space="0" w:color="auto"/>
          </w:divBdr>
        </w:div>
        <w:div w:id="1573540671">
          <w:marLeft w:val="0"/>
          <w:marRight w:val="0"/>
          <w:marTop w:val="0"/>
          <w:marBottom w:val="0"/>
          <w:divBdr>
            <w:top w:val="none" w:sz="0" w:space="0" w:color="auto"/>
            <w:left w:val="none" w:sz="0" w:space="0" w:color="auto"/>
            <w:bottom w:val="none" w:sz="0" w:space="0" w:color="auto"/>
            <w:right w:val="none" w:sz="0" w:space="0" w:color="auto"/>
          </w:divBdr>
        </w:div>
        <w:div w:id="996496679">
          <w:marLeft w:val="0"/>
          <w:marRight w:val="0"/>
          <w:marTop w:val="0"/>
          <w:marBottom w:val="0"/>
          <w:divBdr>
            <w:top w:val="none" w:sz="0" w:space="0" w:color="auto"/>
            <w:left w:val="none" w:sz="0" w:space="0" w:color="auto"/>
            <w:bottom w:val="none" w:sz="0" w:space="0" w:color="auto"/>
            <w:right w:val="none" w:sz="0" w:space="0" w:color="auto"/>
          </w:divBdr>
        </w:div>
        <w:div w:id="1422525123">
          <w:marLeft w:val="0"/>
          <w:marRight w:val="0"/>
          <w:marTop w:val="0"/>
          <w:marBottom w:val="0"/>
          <w:divBdr>
            <w:top w:val="none" w:sz="0" w:space="0" w:color="auto"/>
            <w:left w:val="none" w:sz="0" w:space="0" w:color="auto"/>
            <w:bottom w:val="none" w:sz="0" w:space="0" w:color="auto"/>
            <w:right w:val="none" w:sz="0" w:space="0" w:color="auto"/>
          </w:divBdr>
        </w:div>
        <w:div w:id="235015013">
          <w:marLeft w:val="0"/>
          <w:marRight w:val="0"/>
          <w:marTop w:val="0"/>
          <w:marBottom w:val="0"/>
          <w:divBdr>
            <w:top w:val="none" w:sz="0" w:space="0" w:color="auto"/>
            <w:left w:val="none" w:sz="0" w:space="0" w:color="auto"/>
            <w:bottom w:val="none" w:sz="0" w:space="0" w:color="auto"/>
            <w:right w:val="none" w:sz="0" w:space="0" w:color="auto"/>
          </w:divBdr>
        </w:div>
        <w:div w:id="839151955">
          <w:marLeft w:val="0"/>
          <w:marRight w:val="0"/>
          <w:marTop w:val="0"/>
          <w:marBottom w:val="0"/>
          <w:divBdr>
            <w:top w:val="none" w:sz="0" w:space="0" w:color="auto"/>
            <w:left w:val="none" w:sz="0" w:space="0" w:color="auto"/>
            <w:bottom w:val="none" w:sz="0" w:space="0" w:color="auto"/>
            <w:right w:val="none" w:sz="0" w:space="0" w:color="auto"/>
          </w:divBdr>
        </w:div>
        <w:div w:id="550381691">
          <w:marLeft w:val="0"/>
          <w:marRight w:val="0"/>
          <w:marTop w:val="0"/>
          <w:marBottom w:val="0"/>
          <w:divBdr>
            <w:top w:val="none" w:sz="0" w:space="0" w:color="auto"/>
            <w:left w:val="none" w:sz="0" w:space="0" w:color="auto"/>
            <w:bottom w:val="none" w:sz="0" w:space="0" w:color="auto"/>
            <w:right w:val="none" w:sz="0" w:space="0" w:color="auto"/>
          </w:divBdr>
        </w:div>
        <w:div w:id="259029292">
          <w:marLeft w:val="0"/>
          <w:marRight w:val="0"/>
          <w:marTop w:val="0"/>
          <w:marBottom w:val="0"/>
          <w:divBdr>
            <w:top w:val="none" w:sz="0" w:space="0" w:color="auto"/>
            <w:left w:val="none" w:sz="0" w:space="0" w:color="auto"/>
            <w:bottom w:val="none" w:sz="0" w:space="0" w:color="auto"/>
            <w:right w:val="none" w:sz="0" w:space="0" w:color="auto"/>
          </w:divBdr>
        </w:div>
        <w:div w:id="719211362">
          <w:marLeft w:val="0"/>
          <w:marRight w:val="0"/>
          <w:marTop w:val="0"/>
          <w:marBottom w:val="0"/>
          <w:divBdr>
            <w:top w:val="none" w:sz="0" w:space="0" w:color="auto"/>
            <w:left w:val="none" w:sz="0" w:space="0" w:color="auto"/>
            <w:bottom w:val="none" w:sz="0" w:space="0" w:color="auto"/>
            <w:right w:val="none" w:sz="0" w:space="0" w:color="auto"/>
          </w:divBdr>
        </w:div>
        <w:div w:id="333000569">
          <w:marLeft w:val="0"/>
          <w:marRight w:val="0"/>
          <w:marTop w:val="0"/>
          <w:marBottom w:val="0"/>
          <w:divBdr>
            <w:top w:val="none" w:sz="0" w:space="0" w:color="auto"/>
            <w:left w:val="none" w:sz="0" w:space="0" w:color="auto"/>
            <w:bottom w:val="none" w:sz="0" w:space="0" w:color="auto"/>
            <w:right w:val="none" w:sz="0" w:space="0" w:color="auto"/>
          </w:divBdr>
        </w:div>
        <w:div w:id="1061639076">
          <w:marLeft w:val="0"/>
          <w:marRight w:val="0"/>
          <w:marTop w:val="0"/>
          <w:marBottom w:val="0"/>
          <w:divBdr>
            <w:top w:val="none" w:sz="0" w:space="0" w:color="auto"/>
            <w:left w:val="none" w:sz="0" w:space="0" w:color="auto"/>
            <w:bottom w:val="none" w:sz="0" w:space="0" w:color="auto"/>
            <w:right w:val="none" w:sz="0" w:space="0" w:color="auto"/>
          </w:divBdr>
        </w:div>
        <w:div w:id="1555921044">
          <w:marLeft w:val="0"/>
          <w:marRight w:val="0"/>
          <w:marTop w:val="0"/>
          <w:marBottom w:val="0"/>
          <w:divBdr>
            <w:top w:val="none" w:sz="0" w:space="0" w:color="auto"/>
            <w:left w:val="none" w:sz="0" w:space="0" w:color="auto"/>
            <w:bottom w:val="none" w:sz="0" w:space="0" w:color="auto"/>
            <w:right w:val="none" w:sz="0" w:space="0" w:color="auto"/>
          </w:divBdr>
        </w:div>
        <w:div w:id="1648508604">
          <w:marLeft w:val="0"/>
          <w:marRight w:val="0"/>
          <w:marTop w:val="0"/>
          <w:marBottom w:val="0"/>
          <w:divBdr>
            <w:top w:val="none" w:sz="0" w:space="0" w:color="auto"/>
            <w:left w:val="none" w:sz="0" w:space="0" w:color="auto"/>
            <w:bottom w:val="none" w:sz="0" w:space="0" w:color="auto"/>
            <w:right w:val="none" w:sz="0" w:space="0" w:color="auto"/>
          </w:divBdr>
        </w:div>
        <w:div w:id="1232733518">
          <w:marLeft w:val="0"/>
          <w:marRight w:val="0"/>
          <w:marTop w:val="0"/>
          <w:marBottom w:val="0"/>
          <w:divBdr>
            <w:top w:val="none" w:sz="0" w:space="0" w:color="auto"/>
            <w:left w:val="none" w:sz="0" w:space="0" w:color="auto"/>
            <w:bottom w:val="none" w:sz="0" w:space="0" w:color="auto"/>
            <w:right w:val="none" w:sz="0" w:space="0" w:color="auto"/>
          </w:divBdr>
        </w:div>
        <w:div w:id="88477217">
          <w:marLeft w:val="0"/>
          <w:marRight w:val="0"/>
          <w:marTop w:val="0"/>
          <w:marBottom w:val="0"/>
          <w:divBdr>
            <w:top w:val="none" w:sz="0" w:space="0" w:color="auto"/>
            <w:left w:val="none" w:sz="0" w:space="0" w:color="auto"/>
            <w:bottom w:val="none" w:sz="0" w:space="0" w:color="auto"/>
            <w:right w:val="none" w:sz="0" w:space="0" w:color="auto"/>
          </w:divBdr>
        </w:div>
        <w:div w:id="622153163">
          <w:marLeft w:val="0"/>
          <w:marRight w:val="0"/>
          <w:marTop w:val="0"/>
          <w:marBottom w:val="0"/>
          <w:divBdr>
            <w:top w:val="none" w:sz="0" w:space="0" w:color="auto"/>
            <w:left w:val="none" w:sz="0" w:space="0" w:color="auto"/>
            <w:bottom w:val="none" w:sz="0" w:space="0" w:color="auto"/>
            <w:right w:val="none" w:sz="0" w:space="0" w:color="auto"/>
          </w:divBdr>
        </w:div>
        <w:div w:id="2000841295">
          <w:marLeft w:val="0"/>
          <w:marRight w:val="0"/>
          <w:marTop w:val="0"/>
          <w:marBottom w:val="0"/>
          <w:divBdr>
            <w:top w:val="none" w:sz="0" w:space="0" w:color="auto"/>
            <w:left w:val="none" w:sz="0" w:space="0" w:color="auto"/>
            <w:bottom w:val="none" w:sz="0" w:space="0" w:color="auto"/>
            <w:right w:val="none" w:sz="0" w:space="0" w:color="auto"/>
          </w:divBdr>
        </w:div>
        <w:div w:id="14161207">
          <w:marLeft w:val="0"/>
          <w:marRight w:val="0"/>
          <w:marTop w:val="0"/>
          <w:marBottom w:val="0"/>
          <w:divBdr>
            <w:top w:val="none" w:sz="0" w:space="0" w:color="auto"/>
            <w:left w:val="none" w:sz="0" w:space="0" w:color="auto"/>
            <w:bottom w:val="none" w:sz="0" w:space="0" w:color="auto"/>
            <w:right w:val="none" w:sz="0" w:space="0" w:color="auto"/>
          </w:divBdr>
        </w:div>
        <w:div w:id="1616449086">
          <w:marLeft w:val="0"/>
          <w:marRight w:val="0"/>
          <w:marTop w:val="0"/>
          <w:marBottom w:val="0"/>
          <w:divBdr>
            <w:top w:val="none" w:sz="0" w:space="0" w:color="auto"/>
            <w:left w:val="none" w:sz="0" w:space="0" w:color="auto"/>
            <w:bottom w:val="none" w:sz="0" w:space="0" w:color="auto"/>
            <w:right w:val="none" w:sz="0" w:space="0" w:color="auto"/>
          </w:divBdr>
        </w:div>
        <w:div w:id="1808624683">
          <w:marLeft w:val="0"/>
          <w:marRight w:val="0"/>
          <w:marTop w:val="0"/>
          <w:marBottom w:val="0"/>
          <w:divBdr>
            <w:top w:val="none" w:sz="0" w:space="0" w:color="auto"/>
            <w:left w:val="none" w:sz="0" w:space="0" w:color="auto"/>
            <w:bottom w:val="none" w:sz="0" w:space="0" w:color="auto"/>
            <w:right w:val="none" w:sz="0" w:space="0" w:color="auto"/>
          </w:divBdr>
        </w:div>
        <w:div w:id="1356543349">
          <w:marLeft w:val="0"/>
          <w:marRight w:val="0"/>
          <w:marTop w:val="0"/>
          <w:marBottom w:val="0"/>
          <w:divBdr>
            <w:top w:val="none" w:sz="0" w:space="0" w:color="auto"/>
            <w:left w:val="none" w:sz="0" w:space="0" w:color="auto"/>
            <w:bottom w:val="none" w:sz="0" w:space="0" w:color="auto"/>
            <w:right w:val="none" w:sz="0" w:space="0" w:color="auto"/>
          </w:divBdr>
        </w:div>
        <w:div w:id="1909222968">
          <w:marLeft w:val="0"/>
          <w:marRight w:val="0"/>
          <w:marTop w:val="0"/>
          <w:marBottom w:val="0"/>
          <w:divBdr>
            <w:top w:val="none" w:sz="0" w:space="0" w:color="auto"/>
            <w:left w:val="none" w:sz="0" w:space="0" w:color="auto"/>
            <w:bottom w:val="none" w:sz="0" w:space="0" w:color="auto"/>
            <w:right w:val="none" w:sz="0" w:space="0" w:color="auto"/>
          </w:divBdr>
        </w:div>
        <w:div w:id="157698717">
          <w:marLeft w:val="0"/>
          <w:marRight w:val="0"/>
          <w:marTop w:val="0"/>
          <w:marBottom w:val="0"/>
          <w:divBdr>
            <w:top w:val="none" w:sz="0" w:space="0" w:color="auto"/>
            <w:left w:val="none" w:sz="0" w:space="0" w:color="auto"/>
            <w:bottom w:val="none" w:sz="0" w:space="0" w:color="auto"/>
            <w:right w:val="none" w:sz="0" w:space="0" w:color="auto"/>
          </w:divBdr>
        </w:div>
        <w:div w:id="251016742">
          <w:marLeft w:val="0"/>
          <w:marRight w:val="0"/>
          <w:marTop w:val="0"/>
          <w:marBottom w:val="0"/>
          <w:divBdr>
            <w:top w:val="none" w:sz="0" w:space="0" w:color="auto"/>
            <w:left w:val="none" w:sz="0" w:space="0" w:color="auto"/>
            <w:bottom w:val="none" w:sz="0" w:space="0" w:color="auto"/>
            <w:right w:val="none" w:sz="0" w:space="0" w:color="auto"/>
          </w:divBdr>
        </w:div>
        <w:div w:id="1650744656">
          <w:marLeft w:val="0"/>
          <w:marRight w:val="0"/>
          <w:marTop w:val="0"/>
          <w:marBottom w:val="0"/>
          <w:divBdr>
            <w:top w:val="none" w:sz="0" w:space="0" w:color="auto"/>
            <w:left w:val="none" w:sz="0" w:space="0" w:color="auto"/>
            <w:bottom w:val="none" w:sz="0" w:space="0" w:color="auto"/>
            <w:right w:val="none" w:sz="0" w:space="0" w:color="auto"/>
          </w:divBdr>
        </w:div>
        <w:div w:id="1463957559">
          <w:marLeft w:val="0"/>
          <w:marRight w:val="0"/>
          <w:marTop w:val="0"/>
          <w:marBottom w:val="0"/>
          <w:divBdr>
            <w:top w:val="none" w:sz="0" w:space="0" w:color="auto"/>
            <w:left w:val="none" w:sz="0" w:space="0" w:color="auto"/>
            <w:bottom w:val="none" w:sz="0" w:space="0" w:color="auto"/>
            <w:right w:val="none" w:sz="0" w:space="0" w:color="auto"/>
          </w:divBdr>
        </w:div>
        <w:div w:id="543251477">
          <w:marLeft w:val="0"/>
          <w:marRight w:val="0"/>
          <w:marTop w:val="0"/>
          <w:marBottom w:val="0"/>
          <w:divBdr>
            <w:top w:val="none" w:sz="0" w:space="0" w:color="auto"/>
            <w:left w:val="none" w:sz="0" w:space="0" w:color="auto"/>
            <w:bottom w:val="none" w:sz="0" w:space="0" w:color="auto"/>
            <w:right w:val="none" w:sz="0" w:space="0" w:color="auto"/>
          </w:divBdr>
        </w:div>
        <w:div w:id="643697917">
          <w:marLeft w:val="0"/>
          <w:marRight w:val="0"/>
          <w:marTop w:val="0"/>
          <w:marBottom w:val="0"/>
          <w:divBdr>
            <w:top w:val="none" w:sz="0" w:space="0" w:color="auto"/>
            <w:left w:val="none" w:sz="0" w:space="0" w:color="auto"/>
            <w:bottom w:val="none" w:sz="0" w:space="0" w:color="auto"/>
            <w:right w:val="none" w:sz="0" w:space="0" w:color="auto"/>
          </w:divBdr>
        </w:div>
        <w:div w:id="1192917999">
          <w:marLeft w:val="0"/>
          <w:marRight w:val="0"/>
          <w:marTop w:val="0"/>
          <w:marBottom w:val="0"/>
          <w:divBdr>
            <w:top w:val="none" w:sz="0" w:space="0" w:color="auto"/>
            <w:left w:val="none" w:sz="0" w:space="0" w:color="auto"/>
            <w:bottom w:val="none" w:sz="0" w:space="0" w:color="auto"/>
            <w:right w:val="none" w:sz="0" w:space="0" w:color="auto"/>
          </w:divBdr>
        </w:div>
        <w:div w:id="706756380">
          <w:marLeft w:val="0"/>
          <w:marRight w:val="0"/>
          <w:marTop w:val="0"/>
          <w:marBottom w:val="0"/>
          <w:divBdr>
            <w:top w:val="none" w:sz="0" w:space="0" w:color="auto"/>
            <w:left w:val="none" w:sz="0" w:space="0" w:color="auto"/>
            <w:bottom w:val="none" w:sz="0" w:space="0" w:color="auto"/>
            <w:right w:val="none" w:sz="0" w:space="0" w:color="auto"/>
          </w:divBdr>
        </w:div>
        <w:div w:id="772629301">
          <w:marLeft w:val="0"/>
          <w:marRight w:val="0"/>
          <w:marTop w:val="0"/>
          <w:marBottom w:val="0"/>
          <w:divBdr>
            <w:top w:val="none" w:sz="0" w:space="0" w:color="auto"/>
            <w:left w:val="none" w:sz="0" w:space="0" w:color="auto"/>
            <w:bottom w:val="none" w:sz="0" w:space="0" w:color="auto"/>
            <w:right w:val="none" w:sz="0" w:space="0" w:color="auto"/>
          </w:divBdr>
        </w:div>
        <w:div w:id="40641452">
          <w:marLeft w:val="0"/>
          <w:marRight w:val="0"/>
          <w:marTop w:val="0"/>
          <w:marBottom w:val="0"/>
          <w:divBdr>
            <w:top w:val="none" w:sz="0" w:space="0" w:color="auto"/>
            <w:left w:val="none" w:sz="0" w:space="0" w:color="auto"/>
            <w:bottom w:val="none" w:sz="0" w:space="0" w:color="auto"/>
            <w:right w:val="none" w:sz="0" w:space="0" w:color="auto"/>
          </w:divBdr>
        </w:div>
        <w:div w:id="508568506">
          <w:marLeft w:val="0"/>
          <w:marRight w:val="0"/>
          <w:marTop w:val="0"/>
          <w:marBottom w:val="0"/>
          <w:divBdr>
            <w:top w:val="none" w:sz="0" w:space="0" w:color="auto"/>
            <w:left w:val="none" w:sz="0" w:space="0" w:color="auto"/>
            <w:bottom w:val="none" w:sz="0" w:space="0" w:color="auto"/>
            <w:right w:val="none" w:sz="0" w:space="0" w:color="auto"/>
          </w:divBdr>
        </w:div>
        <w:div w:id="760681365">
          <w:marLeft w:val="0"/>
          <w:marRight w:val="0"/>
          <w:marTop w:val="0"/>
          <w:marBottom w:val="0"/>
          <w:divBdr>
            <w:top w:val="none" w:sz="0" w:space="0" w:color="auto"/>
            <w:left w:val="none" w:sz="0" w:space="0" w:color="auto"/>
            <w:bottom w:val="none" w:sz="0" w:space="0" w:color="auto"/>
            <w:right w:val="none" w:sz="0" w:space="0" w:color="auto"/>
          </w:divBdr>
        </w:div>
        <w:div w:id="1328244640">
          <w:marLeft w:val="0"/>
          <w:marRight w:val="0"/>
          <w:marTop w:val="0"/>
          <w:marBottom w:val="0"/>
          <w:divBdr>
            <w:top w:val="none" w:sz="0" w:space="0" w:color="auto"/>
            <w:left w:val="none" w:sz="0" w:space="0" w:color="auto"/>
            <w:bottom w:val="none" w:sz="0" w:space="0" w:color="auto"/>
            <w:right w:val="none" w:sz="0" w:space="0" w:color="auto"/>
          </w:divBdr>
        </w:div>
        <w:div w:id="148984429">
          <w:marLeft w:val="0"/>
          <w:marRight w:val="0"/>
          <w:marTop w:val="0"/>
          <w:marBottom w:val="0"/>
          <w:divBdr>
            <w:top w:val="none" w:sz="0" w:space="0" w:color="auto"/>
            <w:left w:val="none" w:sz="0" w:space="0" w:color="auto"/>
            <w:bottom w:val="none" w:sz="0" w:space="0" w:color="auto"/>
            <w:right w:val="none" w:sz="0" w:space="0" w:color="auto"/>
          </w:divBdr>
        </w:div>
        <w:div w:id="1004436522">
          <w:marLeft w:val="0"/>
          <w:marRight w:val="0"/>
          <w:marTop w:val="0"/>
          <w:marBottom w:val="0"/>
          <w:divBdr>
            <w:top w:val="none" w:sz="0" w:space="0" w:color="auto"/>
            <w:left w:val="none" w:sz="0" w:space="0" w:color="auto"/>
            <w:bottom w:val="none" w:sz="0" w:space="0" w:color="auto"/>
            <w:right w:val="none" w:sz="0" w:space="0" w:color="auto"/>
          </w:divBdr>
        </w:div>
        <w:div w:id="289481191">
          <w:marLeft w:val="0"/>
          <w:marRight w:val="0"/>
          <w:marTop w:val="0"/>
          <w:marBottom w:val="0"/>
          <w:divBdr>
            <w:top w:val="none" w:sz="0" w:space="0" w:color="auto"/>
            <w:left w:val="none" w:sz="0" w:space="0" w:color="auto"/>
            <w:bottom w:val="none" w:sz="0" w:space="0" w:color="auto"/>
            <w:right w:val="none" w:sz="0" w:space="0" w:color="auto"/>
          </w:divBdr>
        </w:div>
        <w:div w:id="588664241">
          <w:marLeft w:val="0"/>
          <w:marRight w:val="0"/>
          <w:marTop w:val="0"/>
          <w:marBottom w:val="0"/>
          <w:divBdr>
            <w:top w:val="none" w:sz="0" w:space="0" w:color="auto"/>
            <w:left w:val="none" w:sz="0" w:space="0" w:color="auto"/>
            <w:bottom w:val="none" w:sz="0" w:space="0" w:color="auto"/>
            <w:right w:val="none" w:sz="0" w:space="0" w:color="auto"/>
          </w:divBdr>
        </w:div>
        <w:div w:id="799569523">
          <w:marLeft w:val="0"/>
          <w:marRight w:val="0"/>
          <w:marTop w:val="0"/>
          <w:marBottom w:val="0"/>
          <w:divBdr>
            <w:top w:val="none" w:sz="0" w:space="0" w:color="auto"/>
            <w:left w:val="none" w:sz="0" w:space="0" w:color="auto"/>
            <w:bottom w:val="none" w:sz="0" w:space="0" w:color="auto"/>
            <w:right w:val="none" w:sz="0" w:space="0" w:color="auto"/>
          </w:divBdr>
        </w:div>
        <w:div w:id="1000959986">
          <w:marLeft w:val="0"/>
          <w:marRight w:val="0"/>
          <w:marTop w:val="0"/>
          <w:marBottom w:val="0"/>
          <w:divBdr>
            <w:top w:val="none" w:sz="0" w:space="0" w:color="auto"/>
            <w:left w:val="none" w:sz="0" w:space="0" w:color="auto"/>
            <w:bottom w:val="none" w:sz="0" w:space="0" w:color="auto"/>
            <w:right w:val="none" w:sz="0" w:space="0" w:color="auto"/>
          </w:divBdr>
        </w:div>
        <w:div w:id="928542352">
          <w:marLeft w:val="0"/>
          <w:marRight w:val="0"/>
          <w:marTop w:val="0"/>
          <w:marBottom w:val="0"/>
          <w:divBdr>
            <w:top w:val="none" w:sz="0" w:space="0" w:color="auto"/>
            <w:left w:val="none" w:sz="0" w:space="0" w:color="auto"/>
            <w:bottom w:val="none" w:sz="0" w:space="0" w:color="auto"/>
            <w:right w:val="none" w:sz="0" w:space="0" w:color="auto"/>
          </w:divBdr>
        </w:div>
        <w:div w:id="1089423692">
          <w:marLeft w:val="0"/>
          <w:marRight w:val="0"/>
          <w:marTop w:val="0"/>
          <w:marBottom w:val="0"/>
          <w:divBdr>
            <w:top w:val="none" w:sz="0" w:space="0" w:color="auto"/>
            <w:left w:val="none" w:sz="0" w:space="0" w:color="auto"/>
            <w:bottom w:val="none" w:sz="0" w:space="0" w:color="auto"/>
            <w:right w:val="none" w:sz="0" w:space="0" w:color="auto"/>
          </w:divBdr>
        </w:div>
        <w:div w:id="280039727">
          <w:marLeft w:val="0"/>
          <w:marRight w:val="0"/>
          <w:marTop w:val="0"/>
          <w:marBottom w:val="0"/>
          <w:divBdr>
            <w:top w:val="none" w:sz="0" w:space="0" w:color="auto"/>
            <w:left w:val="none" w:sz="0" w:space="0" w:color="auto"/>
            <w:bottom w:val="none" w:sz="0" w:space="0" w:color="auto"/>
            <w:right w:val="none" w:sz="0" w:space="0" w:color="auto"/>
          </w:divBdr>
        </w:div>
        <w:div w:id="1320771819">
          <w:marLeft w:val="0"/>
          <w:marRight w:val="0"/>
          <w:marTop w:val="0"/>
          <w:marBottom w:val="0"/>
          <w:divBdr>
            <w:top w:val="none" w:sz="0" w:space="0" w:color="auto"/>
            <w:left w:val="none" w:sz="0" w:space="0" w:color="auto"/>
            <w:bottom w:val="none" w:sz="0" w:space="0" w:color="auto"/>
            <w:right w:val="none" w:sz="0" w:space="0" w:color="auto"/>
          </w:divBdr>
        </w:div>
        <w:div w:id="1312711236">
          <w:marLeft w:val="0"/>
          <w:marRight w:val="0"/>
          <w:marTop w:val="0"/>
          <w:marBottom w:val="0"/>
          <w:divBdr>
            <w:top w:val="none" w:sz="0" w:space="0" w:color="auto"/>
            <w:left w:val="none" w:sz="0" w:space="0" w:color="auto"/>
            <w:bottom w:val="none" w:sz="0" w:space="0" w:color="auto"/>
            <w:right w:val="none" w:sz="0" w:space="0" w:color="auto"/>
          </w:divBdr>
        </w:div>
        <w:div w:id="2002150153">
          <w:marLeft w:val="0"/>
          <w:marRight w:val="0"/>
          <w:marTop w:val="0"/>
          <w:marBottom w:val="0"/>
          <w:divBdr>
            <w:top w:val="none" w:sz="0" w:space="0" w:color="auto"/>
            <w:left w:val="none" w:sz="0" w:space="0" w:color="auto"/>
            <w:bottom w:val="none" w:sz="0" w:space="0" w:color="auto"/>
            <w:right w:val="none" w:sz="0" w:space="0" w:color="auto"/>
          </w:divBdr>
        </w:div>
        <w:div w:id="1739287267">
          <w:marLeft w:val="0"/>
          <w:marRight w:val="0"/>
          <w:marTop w:val="0"/>
          <w:marBottom w:val="0"/>
          <w:divBdr>
            <w:top w:val="none" w:sz="0" w:space="0" w:color="auto"/>
            <w:left w:val="none" w:sz="0" w:space="0" w:color="auto"/>
            <w:bottom w:val="none" w:sz="0" w:space="0" w:color="auto"/>
            <w:right w:val="none" w:sz="0" w:space="0" w:color="auto"/>
          </w:divBdr>
        </w:div>
        <w:div w:id="1094402662">
          <w:marLeft w:val="0"/>
          <w:marRight w:val="0"/>
          <w:marTop w:val="0"/>
          <w:marBottom w:val="0"/>
          <w:divBdr>
            <w:top w:val="none" w:sz="0" w:space="0" w:color="auto"/>
            <w:left w:val="none" w:sz="0" w:space="0" w:color="auto"/>
            <w:bottom w:val="none" w:sz="0" w:space="0" w:color="auto"/>
            <w:right w:val="none" w:sz="0" w:space="0" w:color="auto"/>
          </w:divBdr>
        </w:div>
        <w:div w:id="1718121278">
          <w:marLeft w:val="0"/>
          <w:marRight w:val="0"/>
          <w:marTop w:val="0"/>
          <w:marBottom w:val="0"/>
          <w:divBdr>
            <w:top w:val="none" w:sz="0" w:space="0" w:color="auto"/>
            <w:left w:val="none" w:sz="0" w:space="0" w:color="auto"/>
            <w:bottom w:val="none" w:sz="0" w:space="0" w:color="auto"/>
            <w:right w:val="none" w:sz="0" w:space="0" w:color="auto"/>
          </w:divBdr>
        </w:div>
        <w:div w:id="1320422630">
          <w:marLeft w:val="0"/>
          <w:marRight w:val="0"/>
          <w:marTop w:val="0"/>
          <w:marBottom w:val="0"/>
          <w:divBdr>
            <w:top w:val="none" w:sz="0" w:space="0" w:color="auto"/>
            <w:left w:val="none" w:sz="0" w:space="0" w:color="auto"/>
            <w:bottom w:val="none" w:sz="0" w:space="0" w:color="auto"/>
            <w:right w:val="none" w:sz="0" w:space="0" w:color="auto"/>
          </w:divBdr>
        </w:div>
        <w:div w:id="1319650864">
          <w:marLeft w:val="0"/>
          <w:marRight w:val="0"/>
          <w:marTop w:val="0"/>
          <w:marBottom w:val="0"/>
          <w:divBdr>
            <w:top w:val="none" w:sz="0" w:space="0" w:color="auto"/>
            <w:left w:val="none" w:sz="0" w:space="0" w:color="auto"/>
            <w:bottom w:val="none" w:sz="0" w:space="0" w:color="auto"/>
            <w:right w:val="none" w:sz="0" w:space="0" w:color="auto"/>
          </w:divBdr>
        </w:div>
        <w:div w:id="1205945053">
          <w:marLeft w:val="0"/>
          <w:marRight w:val="0"/>
          <w:marTop w:val="0"/>
          <w:marBottom w:val="0"/>
          <w:divBdr>
            <w:top w:val="none" w:sz="0" w:space="0" w:color="auto"/>
            <w:left w:val="none" w:sz="0" w:space="0" w:color="auto"/>
            <w:bottom w:val="none" w:sz="0" w:space="0" w:color="auto"/>
            <w:right w:val="none" w:sz="0" w:space="0" w:color="auto"/>
          </w:divBdr>
        </w:div>
        <w:div w:id="608968902">
          <w:marLeft w:val="0"/>
          <w:marRight w:val="0"/>
          <w:marTop w:val="0"/>
          <w:marBottom w:val="0"/>
          <w:divBdr>
            <w:top w:val="none" w:sz="0" w:space="0" w:color="auto"/>
            <w:left w:val="none" w:sz="0" w:space="0" w:color="auto"/>
            <w:bottom w:val="none" w:sz="0" w:space="0" w:color="auto"/>
            <w:right w:val="none" w:sz="0" w:space="0" w:color="auto"/>
          </w:divBdr>
        </w:div>
        <w:div w:id="1846630309">
          <w:marLeft w:val="0"/>
          <w:marRight w:val="0"/>
          <w:marTop w:val="0"/>
          <w:marBottom w:val="0"/>
          <w:divBdr>
            <w:top w:val="none" w:sz="0" w:space="0" w:color="auto"/>
            <w:left w:val="none" w:sz="0" w:space="0" w:color="auto"/>
            <w:bottom w:val="none" w:sz="0" w:space="0" w:color="auto"/>
            <w:right w:val="none" w:sz="0" w:space="0" w:color="auto"/>
          </w:divBdr>
        </w:div>
        <w:div w:id="1817143299">
          <w:marLeft w:val="0"/>
          <w:marRight w:val="0"/>
          <w:marTop w:val="0"/>
          <w:marBottom w:val="0"/>
          <w:divBdr>
            <w:top w:val="none" w:sz="0" w:space="0" w:color="auto"/>
            <w:left w:val="none" w:sz="0" w:space="0" w:color="auto"/>
            <w:bottom w:val="none" w:sz="0" w:space="0" w:color="auto"/>
            <w:right w:val="none" w:sz="0" w:space="0" w:color="auto"/>
          </w:divBdr>
        </w:div>
        <w:div w:id="1512839249">
          <w:marLeft w:val="0"/>
          <w:marRight w:val="0"/>
          <w:marTop w:val="0"/>
          <w:marBottom w:val="0"/>
          <w:divBdr>
            <w:top w:val="none" w:sz="0" w:space="0" w:color="auto"/>
            <w:left w:val="none" w:sz="0" w:space="0" w:color="auto"/>
            <w:bottom w:val="none" w:sz="0" w:space="0" w:color="auto"/>
            <w:right w:val="none" w:sz="0" w:space="0" w:color="auto"/>
          </w:divBdr>
        </w:div>
        <w:div w:id="2038191234">
          <w:marLeft w:val="0"/>
          <w:marRight w:val="0"/>
          <w:marTop w:val="0"/>
          <w:marBottom w:val="0"/>
          <w:divBdr>
            <w:top w:val="none" w:sz="0" w:space="0" w:color="auto"/>
            <w:left w:val="none" w:sz="0" w:space="0" w:color="auto"/>
            <w:bottom w:val="none" w:sz="0" w:space="0" w:color="auto"/>
            <w:right w:val="none" w:sz="0" w:space="0" w:color="auto"/>
          </w:divBdr>
        </w:div>
        <w:div w:id="578179713">
          <w:marLeft w:val="0"/>
          <w:marRight w:val="0"/>
          <w:marTop w:val="0"/>
          <w:marBottom w:val="0"/>
          <w:divBdr>
            <w:top w:val="none" w:sz="0" w:space="0" w:color="auto"/>
            <w:left w:val="none" w:sz="0" w:space="0" w:color="auto"/>
            <w:bottom w:val="none" w:sz="0" w:space="0" w:color="auto"/>
            <w:right w:val="none" w:sz="0" w:space="0" w:color="auto"/>
          </w:divBdr>
        </w:div>
        <w:div w:id="1008101762">
          <w:marLeft w:val="0"/>
          <w:marRight w:val="0"/>
          <w:marTop w:val="0"/>
          <w:marBottom w:val="0"/>
          <w:divBdr>
            <w:top w:val="none" w:sz="0" w:space="0" w:color="auto"/>
            <w:left w:val="none" w:sz="0" w:space="0" w:color="auto"/>
            <w:bottom w:val="none" w:sz="0" w:space="0" w:color="auto"/>
            <w:right w:val="none" w:sz="0" w:space="0" w:color="auto"/>
          </w:divBdr>
        </w:div>
        <w:div w:id="1482893150">
          <w:marLeft w:val="0"/>
          <w:marRight w:val="0"/>
          <w:marTop w:val="0"/>
          <w:marBottom w:val="0"/>
          <w:divBdr>
            <w:top w:val="none" w:sz="0" w:space="0" w:color="auto"/>
            <w:left w:val="none" w:sz="0" w:space="0" w:color="auto"/>
            <w:bottom w:val="none" w:sz="0" w:space="0" w:color="auto"/>
            <w:right w:val="none" w:sz="0" w:space="0" w:color="auto"/>
          </w:divBdr>
        </w:div>
        <w:div w:id="1347637822">
          <w:marLeft w:val="0"/>
          <w:marRight w:val="0"/>
          <w:marTop w:val="0"/>
          <w:marBottom w:val="0"/>
          <w:divBdr>
            <w:top w:val="none" w:sz="0" w:space="0" w:color="auto"/>
            <w:left w:val="none" w:sz="0" w:space="0" w:color="auto"/>
            <w:bottom w:val="none" w:sz="0" w:space="0" w:color="auto"/>
            <w:right w:val="none" w:sz="0" w:space="0" w:color="auto"/>
          </w:divBdr>
        </w:div>
        <w:div w:id="741756891">
          <w:marLeft w:val="0"/>
          <w:marRight w:val="0"/>
          <w:marTop w:val="0"/>
          <w:marBottom w:val="0"/>
          <w:divBdr>
            <w:top w:val="none" w:sz="0" w:space="0" w:color="auto"/>
            <w:left w:val="none" w:sz="0" w:space="0" w:color="auto"/>
            <w:bottom w:val="none" w:sz="0" w:space="0" w:color="auto"/>
            <w:right w:val="none" w:sz="0" w:space="0" w:color="auto"/>
          </w:divBdr>
        </w:div>
        <w:div w:id="338384949">
          <w:marLeft w:val="0"/>
          <w:marRight w:val="0"/>
          <w:marTop w:val="0"/>
          <w:marBottom w:val="0"/>
          <w:divBdr>
            <w:top w:val="none" w:sz="0" w:space="0" w:color="auto"/>
            <w:left w:val="none" w:sz="0" w:space="0" w:color="auto"/>
            <w:bottom w:val="none" w:sz="0" w:space="0" w:color="auto"/>
            <w:right w:val="none" w:sz="0" w:space="0" w:color="auto"/>
          </w:divBdr>
        </w:div>
        <w:div w:id="49152904">
          <w:marLeft w:val="0"/>
          <w:marRight w:val="0"/>
          <w:marTop w:val="0"/>
          <w:marBottom w:val="0"/>
          <w:divBdr>
            <w:top w:val="none" w:sz="0" w:space="0" w:color="auto"/>
            <w:left w:val="none" w:sz="0" w:space="0" w:color="auto"/>
            <w:bottom w:val="none" w:sz="0" w:space="0" w:color="auto"/>
            <w:right w:val="none" w:sz="0" w:space="0" w:color="auto"/>
          </w:divBdr>
        </w:div>
        <w:div w:id="315106845">
          <w:marLeft w:val="0"/>
          <w:marRight w:val="0"/>
          <w:marTop w:val="0"/>
          <w:marBottom w:val="0"/>
          <w:divBdr>
            <w:top w:val="none" w:sz="0" w:space="0" w:color="auto"/>
            <w:left w:val="none" w:sz="0" w:space="0" w:color="auto"/>
            <w:bottom w:val="none" w:sz="0" w:space="0" w:color="auto"/>
            <w:right w:val="none" w:sz="0" w:space="0" w:color="auto"/>
          </w:divBdr>
        </w:div>
        <w:div w:id="889069995">
          <w:marLeft w:val="0"/>
          <w:marRight w:val="0"/>
          <w:marTop w:val="0"/>
          <w:marBottom w:val="0"/>
          <w:divBdr>
            <w:top w:val="none" w:sz="0" w:space="0" w:color="auto"/>
            <w:left w:val="none" w:sz="0" w:space="0" w:color="auto"/>
            <w:bottom w:val="none" w:sz="0" w:space="0" w:color="auto"/>
            <w:right w:val="none" w:sz="0" w:space="0" w:color="auto"/>
          </w:divBdr>
        </w:div>
        <w:div w:id="915944435">
          <w:marLeft w:val="0"/>
          <w:marRight w:val="0"/>
          <w:marTop w:val="0"/>
          <w:marBottom w:val="0"/>
          <w:divBdr>
            <w:top w:val="none" w:sz="0" w:space="0" w:color="auto"/>
            <w:left w:val="none" w:sz="0" w:space="0" w:color="auto"/>
            <w:bottom w:val="none" w:sz="0" w:space="0" w:color="auto"/>
            <w:right w:val="none" w:sz="0" w:space="0" w:color="auto"/>
          </w:divBdr>
        </w:div>
        <w:div w:id="465709593">
          <w:marLeft w:val="0"/>
          <w:marRight w:val="0"/>
          <w:marTop w:val="0"/>
          <w:marBottom w:val="0"/>
          <w:divBdr>
            <w:top w:val="none" w:sz="0" w:space="0" w:color="auto"/>
            <w:left w:val="none" w:sz="0" w:space="0" w:color="auto"/>
            <w:bottom w:val="none" w:sz="0" w:space="0" w:color="auto"/>
            <w:right w:val="none" w:sz="0" w:space="0" w:color="auto"/>
          </w:divBdr>
        </w:div>
        <w:div w:id="154152552">
          <w:marLeft w:val="0"/>
          <w:marRight w:val="0"/>
          <w:marTop w:val="0"/>
          <w:marBottom w:val="0"/>
          <w:divBdr>
            <w:top w:val="none" w:sz="0" w:space="0" w:color="auto"/>
            <w:left w:val="none" w:sz="0" w:space="0" w:color="auto"/>
            <w:bottom w:val="none" w:sz="0" w:space="0" w:color="auto"/>
            <w:right w:val="none" w:sz="0" w:space="0" w:color="auto"/>
          </w:divBdr>
        </w:div>
        <w:div w:id="1573388845">
          <w:marLeft w:val="0"/>
          <w:marRight w:val="0"/>
          <w:marTop w:val="0"/>
          <w:marBottom w:val="0"/>
          <w:divBdr>
            <w:top w:val="none" w:sz="0" w:space="0" w:color="auto"/>
            <w:left w:val="none" w:sz="0" w:space="0" w:color="auto"/>
            <w:bottom w:val="none" w:sz="0" w:space="0" w:color="auto"/>
            <w:right w:val="none" w:sz="0" w:space="0" w:color="auto"/>
          </w:divBdr>
        </w:div>
        <w:div w:id="1947272638">
          <w:marLeft w:val="0"/>
          <w:marRight w:val="0"/>
          <w:marTop w:val="0"/>
          <w:marBottom w:val="0"/>
          <w:divBdr>
            <w:top w:val="none" w:sz="0" w:space="0" w:color="auto"/>
            <w:left w:val="none" w:sz="0" w:space="0" w:color="auto"/>
            <w:bottom w:val="none" w:sz="0" w:space="0" w:color="auto"/>
            <w:right w:val="none" w:sz="0" w:space="0" w:color="auto"/>
          </w:divBdr>
        </w:div>
        <w:div w:id="1093163378">
          <w:marLeft w:val="0"/>
          <w:marRight w:val="0"/>
          <w:marTop w:val="0"/>
          <w:marBottom w:val="0"/>
          <w:divBdr>
            <w:top w:val="none" w:sz="0" w:space="0" w:color="auto"/>
            <w:left w:val="none" w:sz="0" w:space="0" w:color="auto"/>
            <w:bottom w:val="none" w:sz="0" w:space="0" w:color="auto"/>
            <w:right w:val="none" w:sz="0" w:space="0" w:color="auto"/>
          </w:divBdr>
        </w:div>
        <w:div w:id="2124106950">
          <w:marLeft w:val="0"/>
          <w:marRight w:val="0"/>
          <w:marTop w:val="0"/>
          <w:marBottom w:val="0"/>
          <w:divBdr>
            <w:top w:val="none" w:sz="0" w:space="0" w:color="auto"/>
            <w:left w:val="none" w:sz="0" w:space="0" w:color="auto"/>
            <w:bottom w:val="none" w:sz="0" w:space="0" w:color="auto"/>
            <w:right w:val="none" w:sz="0" w:space="0" w:color="auto"/>
          </w:divBdr>
        </w:div>
        <w:div w:id="1813399793">
          <w:marLeft w:val="0"/>
          <w:marRight w:val="0"/>
          <w:marTop w:val="0"/>
          <w:marBottom w:val="0"/>
          <w:divBdr>
            <w:top w:val="none" w:sz="0" w:space="0" w:color="auto"/>
            <w:left w:val="none" w:sz="0" w:space="0" w:color="auto"/>
            <w:bottom w:val="none" w:sz="0" w:space="0" w:color="auto"/>
            <w:right w:val="none" w:sz="0" w:space="0" w:color="auto"/>
          </w:divBdr>
        </w:div>
        <w:div w:id="1693216959">
          <w:marLeft w:val="0"/>
          <w:marRight w:val="0"/>
          <w:marTop w:val="0"/>
          <w:marBottom w:val="0"/>
          <w:divBdr>
            <w:top w:val="none" w:sz="0" w:space="0" w:color="auto"/>
            <w:left w:val="none" w:sz="0" w:space="0" w:color="auto"/>
            <w:bottom w:val="none" w:sz="0" w:space="0" w:color="auto"/>
            <w:right w:val="none" w:sz="0" w:space="0" w:color="auto"/>
          </w:divBdr>
        </w:div>
        <w:div w:id="1814061550">
          <w:marLeft w:val="0"/>
          <w:marRight w:val="0"/>
          <w:marTop w:val="0"/>
          <w:marBottom w:val="0"/>
          <w:divBdr>
            <w:top w:val="none" w:sz="0" w:space="0" w:color="auto"/>
            <w:left w:val="none" w:sz="0" w:space="0" w:color="auto"/>
            <w:bottom w:val="none" w:sz="0" w:space="0" w:color="auto"/>
            <w:right w:val="none" w:sz="0" w:space="0" w:color="auto"/>
          </w:divBdr>
        </w:div>
        <w:div w:id="2117089649">
          <w:marLeft w:val="0"/>
          <w:marRight w:val="0"/>
          <w:marTop w:val="0"/>
          <w:marBottom w:val="0"/>
          <w:divBdr>
            <w:top w:val="none" w:sz="0" w:space="0" w:color="auto"/>
            <w:left w:val="none" w:sz="0" w:space="0" w:color="auto"/>
            <w:bottom w:val="none" w:sz="0" w:space="0" w:color="auto"/>
            <w:right w:val="none" w:sz="0" w:space="0" w:color="auto"/>
          </w:divBdr>
        </w:div>
        <w:div w:id="1243444953">
          <w:marLeft w:val="0"/>
          <w:marRight w:val="0"/>
          <w:marTop w:val="0"/>
          <w:marBottom w:val="0"/>
          <w:divBdr>
            <w:top w:val="none" w:sz="0" w:space="0" w:color="auto"/>
            <w:left w:val="none" w:sz="0" w:space="0" w:color="auto"/>
            <w:bottom w:val="none" w:sz="0" w:space="0" w:color="auto"/>
            <w:right w:val="none" w:sz="0" w:space="0" w:color="auto"/>
          </w:divBdr>
        </w:div>
        <w:div w:id="2134789795">
          <w:marLeft w:val="0"/>
          <w:marRight w:val="0"/>
          <w:marTop w:val="0"/>
          <w:marBottom w:val="0"/>
          <w:divBdr>
            <w:top w:val="none" w:sz="0" w:space="0" w:color="auto"/>
            <w:left w:val="none" w:sz="0" w:space="0" w:color="auto"/>
            <w:bottom w:val="none" w:sz="0" w:space="0" w:color="auto"/>
            <w:right w:val="none" w:sz="0" w:space="0" w:color="auto"/>
          </w:divBdr>
        </w:div>
        <w:div w:id="1623069377">
          <w:marLeft w:val="0"/>
          <w:marRight w:val="0"/>
          <w:marTop w:val="0"/>
          <w:marBottom w:val="0"/>
          <w:divBdr>
            <w:top w:val="none" w:sz="0" w:space="0" w:color="auto"/>
            <w:left w:val="none" w:sz="0" w:space="0" w:color="auto"/>
            <w:bottom w:val="none" w:sz="0" w:space="0" w:color="auto"/>
            <w:right w:val="none" w:sz="0" w:space="0" w:color="auto"/>
          </w:divBdr>
        </w:div>
        <w:div w:id="1921593163">
          <w:marLeft w:val="0"/>
          <w:marRight w:val="0"/>
          <w:marTop w:val="0"/>
          <w:marBottom w:val="0"/>
          <w:divBdr>
            <w:top w:val="none" w:sz="0" w:space="0" w:color="auto"/>
            <w:left w:val="none" w:sz="0" w:space="0" w:color="auto"/>
            <w:bottom w:val="none" w:sz="0" w:space="0" w:color="auto"/>
            <w:right w:val="none" w:sz="0" w:space="0" w:color="auto"/>
          </w:divBdr>
        </w:div>
        <w:div w:id="1537038541">
          <w:marLeft w:val="0"/>
          <w:marRight w:val="0"/>
          <w:marTop w:val="0"/>
          <w:marBottom w:val="0"/>
          <w:divBdr>
            <w:top w:val="none" w:sz="0" w:space="0" w:color="auto"/>
            <w:left w:val="none" w:sz="0" w:space="0" w:color="auto"/>
            <w:bottom w:val="none" w:sz="0" w:space="0" w:color="auto"/>
            <w:right w:val="none" w:sz="0" w:space="0" w:color="auto"/>
          </w:divBdr>
        </w:div>
        <w:div w:id="1393966130">
          <w:marLeft w:val="0"/>
          <w:marRight w:val="0"/>
          <w:marTop w:val="0"/>
          <w:marBottom w:val="0"/>
          <w:divBdr>
            <w:top w:val="none" w:sz="0" w:space="0" w:color="auto"/>
            <w:left w:val="none" w:sz="0" w:space="0" w:color="auto"/>
            <w:bottom w:val="none" w:sz="0" w:space="0" w:color="auto"/>
            <w:right w:val="none" w:sz="0" w:space="0" w:color="auto"/>
          </w:divBdr>
        </w:div>
        <w:div w:id="1865051961">
          <w:marLeft w:val="0"/>
          <w:marRight w:val="0"/>
          <w:marTop w:val="0"/>
          <w:marBottom w:val="0"/>
          <w:divBdr>
            <w:top w:val="none" w:sz="0" w:space="0" w:color="auto"/>
            <w:left w:val="none" w:sz="0" w:space="0" w:color="auto"/>
            <w:bottom w:val="none" w:sz="0" w:space="0" w:color="auto"/>
            <w:right w:val="none" w:sz="0" w:space="0" w:color="auto"/>
          </w:divBdr>
        </w:div>
        <w:div w:id="2075548095">
          <w:marLeft w:val="0"/>
          <w:marRight w:val="0"/>
          <w:marTop w:val="0"/>
          <w:marBottom w:val="0"/>
          <w:divBdr>
            <w:top w:val="none" w:sz="0" w:space="0" w:color="auto"/>
            <w:left w:val="none" w:sz="0" w:space="0" w:color="auto"/>
            <w:bottom w:val="none" w:sz="0" w:space="0" w:color="auto"/>
            <w:right w:val="none" w:sz="0" w:space="0" w:color="auto"/>
          </w:divBdr>
        </w:div>
        <w:div w:id="227038747">
          <w:marLeft w:val="0"/>
          <w:marRight w:val="0"/>
          <w:marTop w:val="0"/>
          <w:marBottom w:val="0"/>
          <w:divBdr>
            <w:top w:val="none" w:sz="0" w:space="0" w:color="auto"/>
            <w:left w:val="none" w:sz="0" w:space="0" w:color="auto"/>
            <w:bottom w:val="none" w:sz="0" w:space="0" w:color="auto"/>
            <w:right w:val="none" w:sz="0" w:space="0" w:color="auto"/>
          </w:divBdr>
        </w:div>
        <w:div w:id="1646886895">
          <w:marLeft w:val="0"/>
          <w:marRight w:val="0"/>
          <w:marTop w:val="0"/>
          <w:marBottom w:val="0"/>
          <w:divBdr>
            <w:top w:val="none" w:sz="0" w:space="0" w:color="auto"/>
            <w:left w:val="none" w:sz="0" w:space="0" w:color="auto"/>
            <w:bottom w:val="none" w:sz="0" w:space="0" w:color="auto"/>
            <w:right w:val="none" w:sz="0" w:space="0" w:color="auto"/>
          </w:divBdr>
        </w:div>
        <w:div w:id="774981263">
          <w:marLeft w:val="0"/>
          <w:marRight w:val="0"/>
          <w:marTop w:val="0"/>
          <w:marBottom w:val="0"/>
          <w:divBdr>
            <w:top w:val="none" w:sz="0" w:space="0" w:color="auto"/>
            <w:left w:val="none" w:sz="0" w:space="0" w:color="auto"/>
            <w:bottom w:val="none" w:sz="0" w:space="0" w:color="auto"/>
            <w:right w:val="none" w:sz="0" w:space="0" w:color="auto"/>
          </w:divBdr>
        </w:div>
        <w:div w:id="1978559383">
          <w:marLeft w:val="0"/>
          <w:marRight w:val="0"/>
          <w:marTop w:val="0"/>
          <w:marBottom w:val="0"/>
          <w:divBdr>
            <w:top w:val="none" w:sz="0" w:space="0" w:color="auto"/>
            <w:left w:val="none" w:sz="0" w:space="0" w:color="auto"/>
            <w:bottom w:val="none" w:sz="0" w:space="0" w:color="auto"/>
            <w:right w:val="none" w:sz="0" w:space="0" w:color="auto"/>
          </w:divBdr>
        </w:div>
        <w:div w:id="446509067">
          <w:marLeft w:val="0"/>
          <w:marRight w:val="0"/>
          <w:marTop w:val="0"/>
          <w:marBottom w:val="0"/>
          <w:divBdr>
            <w:top w:val="none" w:sz="0" w:space="0" w:color="auto"/>
            <w:left w:val="none" w:sz="0" w:space="0" w:color="auto"/>
            <w:bottom w:val="none" w:sz="0" w:space="0" w:color="auto"/>
            <w:right w:val="none" w:sz="0" w:space="0" w:color="auto"/>
          </w:divBdr>
        </w:div>
        <w:div w:id="536506124">
          <w:marLeft w:val="0"/>
          <w:marRight w:val="0"/>
          <w:marTop w:val="0"/>
          <w:marBottom w:val="0"/>
          <w:divBdr>
            <w:top w:val="none" w:sz="0" w:space="0" w:color="auto"/>
            <w:left w:val="none" w:sz="0" w:space="0" w:color="auto"/>
            <w:bottom w:val="none" w:sz="0" w:space="0" w:color="auto"/>
            <w:right w:val="none" w:sz="0" w:space="0" w:color="auto"/>
          </w:divBdr>
        </w:div>
        <w:div w:id="921837183">
          <w:marLeft w:val="0"/>
          <w:marRight w:val="0"/>
          <w:marTop w:val="0"/>
          <w:marBottom w:val="0"/>
          <w:divBdr>
            <w:top w:val="none" w:sz="0" w:space="0" w:color="auto"/>
            <w:left w:val="none" w:sz="0" w:space="0" w:color="auto"/>
            <w:bottom w:val="none" w:sz="0" w:space="0" w:color="auto"/>
            <w:right w:val="none" w:sz="0" w:space="0" w:color="auto"/>
          </w:divBdr>
        </w:div>
        <w:div w:id="2100564088">
          <w:marLeft w:val="0"/>
          <w:marRight w:val="0"/>
          <w:marTop w:val="0"/>
          <w:marBottom w:val="0"/>
          <w:divBdr>
            <w:top w:val="none" w:sz="0" w:space="0" w:color="auto"/>
            <w:left w:val="none" w:sz="0" w:space="0" w:color="auto"/>
            <w:bottom w:val="none" w:sz="0" w:space="0" w:color="auto"/>
            <w:right w:val="none" w:sz="0" w:space="0" w:color="auto"/>
          </w:divBdr>
        </w:div>
        <w:div w:id="1170827420">
          <w:marLeft w:val="0"/>
          <w:marRight w:val="0"/>
          <w:marTop w:val="0"/>
          <w:marBottom w:val="0"/>
          <w:divBdr>
            <w:top w:val="none" w:sz="0" w:space="0" w:color="auto"/>
            <w:left w:val="none" w:sz="0" w:space="0" w:color="auto"/>
            <w:bottom w:val="none" w:sz="0" w:space="0" w:color="auto"/>
            <w:right w:val="none" w:sz="0" w:space="0" w:color="auto"/>
          </w:divBdr>
        </w:div>
        <w:div w:id="1204708514">
          <w:marLeft w:val="0"/>
          <w:marRight w:val="0"/>
          <w:marTop w:val="0"/>
          <w:marBottom w:val="0"/>
          <w:divBdr>
            <w:top w:val="none" w:sz="0" w:space="0" w:color="auto"/>
            <w:left w:val="none" w:sz="0" w:space="0" w:color="auto"/>
            <w:bottom w:val="none" w:sz="0" w:space="0" w:color="auto"/>
            <w:right w:val="none" w:sz="0" w:space="0" w:color="auto"/>
          </w:divBdr>
        </w:div>
        <w:div w:id="916860437">
          <w:marLeft w:val="0"/>
          <w:marRight w:val="0"/>
          <w:marTop w:val="0"/>
          <w:marBottom w:val="0"/>
          <w:divBdr>
            <w:top w:val="none" w:sz="0" w:space="0" w:color="auto"/>
            <w:left w:val="none" w:sz="0" w:space="0" w:color="auto"/>
            <w:bottom w:val="none" w:sz="0" w:space="0" w:color="auto"/>
            <w:right w:val="none" w:sz="0" w:space="0" w:color="auto"/>
          </w:divBdr>
        </w:div>
        <w:div w:id="14313659">
          <w:marLeft w:val="0"/>
          <w:marRight w:val="0"/>
          <w:marTop w:val="0"/>
          <w:marBottom w:val="0"/>
          <w:divBdr>
            <w:top w:val="none" w:sz="0" w:space="0" w:color="auto"/>
            <w:left w:val="none" w:sz="0" w:space="0" w:color="auto"/>
            <w:bottom w:val="none" w:sz="0" w:space="0" w:color="auto"/>
            <w:right w:val="none" w:sz="0" w:space="0" w:color="auto"/>
          </w:divBdr>
        </w:div>
        <w:div w:id="2127844066">
          <w:marLeft w:val="0"/>
          <w:marRight w:val="0"/>
          <w:marTop w:val="0"/>
          <w:marBottom w:val="0"/>
          <w:divBdr>
            <w:top w:val="none" w:sz="0" w:space="0" w:color="auto"/>
            <w:left w:val="none" w:sz="0" w:space="0" w:color="auto"/>
            <w:bottom w:val="none" w:sz="0" w:space="0" w:color="auto"/>
            <w:right w:val="none" w:sz="0" w:space="0" w:color="auto"/>
          </w:divBdr>
        </w:div>
        <w:div w:id="1529103961">
          <w:marLeft w:val="0"/>
          <w:marRight w:val="0"/>
          <w:marTop w:val="0"/>
          <w:marBottom w:val="0"/>
          <w:divBdr>
            <w:top w:val="none" w:sz="0" w:space="0" w:color="auto"/>
            <w:left w:val="none" w:sz="0" w:space="0" w:color="auto"/>
            <w:bottom w:val="none" w:sz="0" w:space="0" w:color="auto"/>
            <w:right w:val="none" w:sz="0" w:space="0" w:color="auto"/>
          </w:divBdr>
        </w:div>
        <w:div w:id="1948539193">
          <w:marLeft w:val="0"/>
          <w:marRight w:val="0"/>
          <w:marTop w:val="0"/>
          <w:marBottom w:val="0"/>
          <w:divBdr>
            <w:top w:val="none" w:sz="0" w:space="0" w:color="auto"/>
            <w:left w:val="none" w:sz="0" w:space="0" w:color="auto"/>
            <w:bottom w:val="none" w:sz="0" w:space="0" w:color="auto"/>
            <w:right w:val="none" w:sz="0" w:space="0" w:color="auto"/>
          </w:divBdr>
        </w:div>
        <w:div w:id="1921135939">
          <w:marLeft w:val="0"/>
          <w:marRight w:val="0"/>
          <w:marTop w:val="0"/>
          <w:marBottom w:val="0"/>
          <w:divBdr>
            <w:top w:val="none" w:sz="0" w:space="0" w:color="auto"/>
            <w:left w:val="none" w:sz="0" w:space="0" w:color="auto"/>
            <w:bottom w:val="none" w:sz="0" w:space="0" w:color="auto"/>
            <w:right w:val="none" w:sz="0" w:space="0" w:color="auto"/>
          </w:divBdr>
        </w:div>
        <w:div w:id="1416056231">
          <w:marLeft w:val="0"/>
          <w:marRight w:val="0"/>
          <w:marTop w:val="0"/>
          <w:marBottom w:val="0"/>
          <w:divBdr>
            <w:top w:val="none" w:sz="0" w:space="0" w:color="auto"/>
            <w:left w:val="none" w:sz="0" w:space="0" w:color="auto"/>
            <w:bottom w:val="none" w:sz="0" w:space="0" w:color="auto"/>
            <w:right w:val="none" w:sz="0" w:space="0" w:color="auto"/>
          </w:divBdr>
        </w:div>
        <w:div w:id="756248812">
          <w:marLeft w:val="0"/>
          <w:marRight w:val="0"/>
          <w:marTop w:val="0"/>
          <w:marBottom w:val="0"/>
          <w:divBdr>
            <w:top w:val="none" w:sz="0" w:space="0" w:color="auto"/>
            <w:left w:val="none" w:sz="0" w:space="0" w:color="auto"/>
            <w:bottom w:val="none" w:sz="0" w:space="0" w:color="auto"/>
            <w:right w:val="none" w:sz="0" w:space="0" w:color="auto"/>
          </w:divBdr>
        </w:div>
        <w:div w:id="1194270065">
          <w:marLeft w:val="0"/>
          <w:marRight w:val="0"/>
          <w:marTop w:val="0"/>
          <w:marBottom w:val="0"/>
          <w:divBdr>
            <w:top w:val="none" w:sz="0" w:space="0" w:color="auto"/>
            <w:left w:val="none" w:sz="0" w:space="0" w:color="auto"/>
            <w:bottom w:val="none" w:sz="0" w:space="0" w:color="auto"/>
            <w:right w:val="none" w:sz="0" w:space="0" w:color="auto"/>
          </w:divBdr>
        </w:div>
        <w:div w:id="271403301">
          <w:marLeft w:val="0"/>
          <w:marRight w:val="0"/>
          <w:marTop w:val="0"/>
          <w:marBottom w:val="0"/>
          <w:divBdr>
            <w:top w:val="none" w:sz="0" w:space="0" w:color="auto"/>
            <w:left w:val="none" w:sz="0" w:space="0" w:color="auto"/>
            <w:bottom w:val="none" w:sz="0" w:space="0" w:color="auto"/>
            <w:right w:val="none" w:sz="0" w:space="0" w:color="auto"/>
          </w:divBdr>
        </w:div>
        <w:div w:id="781220575">
          <w:marLeft w:val="0"/>
          <w:marRight w:val="0"/>
          <w:marTop w:val="0"/>
          <w:marBottom w:val="0"/>
          <w:divBdr>
            <w:top w:val="none" w:sz="0" w:space="0" w:color="auto"/>
            <w:left w:val="none" w:sz="0" w:space="0" w:color="auto"/>
            <w:bottom w:val="none" w:sz="0" w:space="0" w:color="auto"/>
            <w:right w:val="none" w:sz="0" w:space="0" w:color="auto"/>
          </w:divBdr>
        </w:div>
        <w:div w:id="2048723133">
          <w:marLeft w:val="0"/>
          <w:marRight w:val="0"/>
          <w:marTop w:val="0"/>
          <w:marBottom w:val="0"/>
          <w:divBdr>
            <w:top w:val="none" w:sz="0" w:space="0" w:color="auto"/>
            <w:left w:val="none" w:sz="0" w:space="0" w:color="auto"/>
            <w:bottom w:val="none" w:sz="0" w:space="0" w:color="auto"/>
            <w:right w:val="none" w:sz="0" w:space="0" w:color="auto"/>
          </w:divBdr>
        </w:div>
        <w:div w:id="1255241220">
          <w:marLeft w:val="0"/>
          <w:marRight w:val="0"/>
          <w:marTop w:val="0"/>
          <w:marBottom w:val="0"/>
          <w:divBdr>
            <w:top w:val="none" w:sz="0" w:space="0" w:color="auto"/>
            <w:left w:val="none" w:sz="0" w:space="0" w:color="auto"/>
            <w:bottom w:val="none" w:sz="0" w:space="0" w:color="auto"/>
            <w:right w:val="none" w:sz="0" w:space="0" w:color="auto"/>
          </w:divBdr>
        </w:div>
        <w:div w:id="733503568">
          <w:marLeft w:val="0"/>
          <w:marRight w:val="0"/>
          <w:marTop w:val="0"/>
          <w:marBottom w:val="0"/>
          <w:divBdr>
            <w:top w:val="none" w:sz="0" w:space="0" w:color="auto"/>
            <w:left w:val="none" w:sz="0" w:space="0" w:color="auto"/>
            <w:bottom w:val="none" w:sz="0" w:space="0" w:color="auto"/>
            <w:right w:val="none" w:sz="0" w:space="0" w:color="auto"/>
          </w:divBdr>
        </w:div>
        <w:div w:id="2137215458">
          <w:marLeft w:val="0"/>
          <w:marRight w:val="0"/>
          <w:marTop w:val="0"/>
          <w:marBottom w:val="0"/>
          <w:divBdr>
            <w:top w:val="none" w:sz="0" w:space="0" w:color="auto"/>
            <w:left w:val="none" w:sz="0" w:space="0" w:color="auto"/>
            <w:bottom w:val="none" w:sz="0" w:space="0" w:color="auto"/>
            <w:right w:val="none" w:sz="0" w:space="0" w:color="auto"/>
          </w:divBdr>
        </w:div>
        <w:div w:id="1650135169">
          <w:marLeft w:val="0"/>
          <w:marRight w:val="0"/>
          <w:marTop w:val="0"/>
          <w:marBottom w:val="0"/>
          <w:divBdr>
            <w:top w:val="none" w:sz="0" w:space="0" w:color="auto"/>
            <w:left w:val="none" w:sz="0" w:space="0" w:color="auto"/>
            <w:bottom w:val="none" w:sz="0" w:space="0" w:color="auto"/>
            <w:right w:val="none" w:sz="0" w:space="0" w:color="auto"/>
          </w:divBdr>
        </w:div>
        <w:div w:id="585190755">
          <w:marLeft w:val="0"/>
          <w:marRight w:val="0"/>
          <w:marTop w:val="0"/>
          <w:marBottom w:val="0"/>
          <w:divBdr>
            <w:top w:val="none" w:sz="0" w:space="0" w:color="auto"/>
            <w:left w:val="none" w:sz="0" w:space="0" w:color="auto"/>
            <w:bottom w:val="none" w:sz="0" w:space="0" w:color="auto"/>
            <w:right w:val="none" w:sz="0" w:space="0" w:color="auto"/>
          </w:divBdr>
        </w:div>
        <w:div w:id="1598058603">
          <w:marLeft w:val="0"/>
          <w:marRight w:val="0"/>
          <w:marTop w:val="0"/>
          <w:marBottom w:val="0"/>
          <w:divBdr>
            <w:top w:val="none" w:sz="0" w:space="0" w:color="auto"/>
            <w:left w:val="none" w:sz="0" w:space="0" w:color="auto"/>
            <w:bottom w:val="none" w:sz="0" w:space="0" w:color="auto"/>
            <w:right w:val="none" w:sz="0" w:space="0" w:color="auto"/>
          </w:divBdr>
        </w:div>
        <w:div w:id="1920290017">
          <w:marLeft w:val="0"/>
          <w:marRight w:val="0"/>
          <w:marTop w:val="0"/>
          <w:marBottom w:val="0"/>
          <w:divBdr>
            <w:top w:val="none" w:sz="0" w:space="0" w:color="auto"/>
            <w:left w:val="none" w:sz="0" w:space="0" w:color="auto"/>
            <w:bottom w:val="none" w:sz="0" w:space="0" w:color="auto"/>
            <w:right w:val="none" w:sz="0" w:space="0" w:color="auto"/>
          </w:divBdr>
        </w:div>
        <w:div w:id="2121752185">
          <w:marLeft w:val="0"/>
          <w:marRight w:val="0"/>
          <w:marTop w:val="0"/>
          <w:marBottom w:val="0"/>
          <w:divBdr>
            <w:top w:val="none" w:sz="0" w:space="0" w:color="auto"/>
            <w:left w:val="none" w:sz="0" w:space="0" w:color="auto"/>
            <w:bottom w:val="none" w:sz="0" w:space="0" w:color="auto"/>
            <w:right w:val="none" w:sz="0" w:space="0" w:color="auto"/>
          </w:divBdr>
        </w:div>
        <w:div w:id="1748184447">
          <w:marLeft w:val="0"/>
          <w:marRight w:val="0"/>
          <w:marTop w:val="0"/>
          <w:marBottom w:val="0"/>
          <w:divBdr>
            <w:top w:val="none" w:sz="0" w:space="0" w:color="auto"/>
            <w:left w:val="none" w:sz="0" w:space="0" w:color="auto"/>
            <w:bottom w:val="none" w:sz="0" w:space="0" w:color="auto"/>
            <w:right w:val="none" w:sz="0" w:space="0" w:color="auto"/>
          </w:divBdr>
        </w:div>
        <w:div w:id="1799759846">
          <w:marLeft w:val="0"/>
          <w:marRight w:val="0"/>
          <w:marTop w:val="0"/>
          <w:marBottom w:val="0"/>
          <w:divBdr>
            <w:top w:val="none" w:sz="0" w:space="0" w:color="auto"/>
            <w:left w:val="none" w:sz="0" w:space="0" w:color="auto"/>
            <w:bottom w:val="none" w:sz="0" w:space="0" w:color="auto"/>
            <w:right w:val="none" w:sz="0" w:space="0" w:color="auto"/>
          </w:divBdr>
        </w:div>
        <w:div w:id="1190684443">
          <w:marLeft w:val="0"/>
          <w:marRight w:val="0"/>
          <w:marTop w:val="0"/>
          <w:marBottom w:val="0"/>
          <w:divBdr>
            <w:top w:val="none" w:sz="0" w:space="0" w:color="auto"/>
            <w:left w:val="none" w:sz="0" w:space="0" w:color="auto"/>
            <w:bottom w:val="none" w:sz="0" w:space="0" w:color="auto"/>
            <w:right w:val="none" w:sz="0" w:space="0" w:color="auto"/>
          </w:divBdr>
        </w:div>
        <w:div w:id="341013287">
          <w:marLeft w:val="0"/>
          <w:marRight w:val="0"/>
          <w:marTop w:val="0"/>
          <w:marBottom w:val="0"/>
          <w:divBdr>
            <w:top w:val="none" w:sz="0" w:space="0" w:color="auto"/>
            <w:left w:val="none" w:sz="0" w:space="0" w:color="auto"/>
            <w:bottom w:val="none" w:sz="0" w:space="0" w:color="auto"/>
            <w:right w:val="none" w:sz="0" w:space="0" w:color="auto"/>
          </w:divBdr>
        </w:div>
        <w:div w:id="1390113242">
          <w:marLeft w:val="0"/>
          <w:marRight w:val="0"/>
          <w:marTop w:val="0"/>
          <w:marBottom w:val="0"/>
          <w:divBdr>
            <w:top w:val="none" w:sz="0" w:space="0" w:color="auto"/>
            <w:left w:val="none" w:sz="0" w:space="0" w:color="auto"/>
            <w:bottom w:val="none" w:sz="0" w:space="0" w:color="auto"/>
            <w:right w:val="none" w:sz="0" w:space="0" w:color="auto"/>
          </w:divBdr>
        </w:div>
        <w:div w:id="1779714066">
          <w:marLeft w:val="0"/>
          <w:marRight w:val="0"/>
          <w:marTop w:val="0"/>
          <w:marBottom w:val="0"/>
          <w:divBdr>
            <w:top w:val="none" w:sz="0" w:space="0" w:color="auto"/>
            <w:left w:val="none" w:sz="0" w:space="0" w:color="auto"/>
            <w:bottom w:val="none" w:sz="0" w:space="0" w:color="auto"/>
            <w:right w:val="none" w:sz="0" w:space="0" w:color="auto"/>
          </w:divBdr>
        </w:div>
        <w:div w:id="1861626213">
          <w:marLeft w:val="0"/>
          <w:marRight w:val="0"/>
          <w:marTop w:val="0"/>
          <w:marBottom w:val="0"/>
          <w:divBdr>
            <w:top w:val="none" w:sz="0" w:space="0" w:color="auto"/>
            <w:left w:val="none" w:sz="0" w:space="0" w:color="auto"/>
            <w:bottom w:val="none" w:sz="0" w:space="0" w:color="auto"/>
            <w:right w:val="none" w:sz="0" w:space="0" w:color="auto"/>
          </w:divBdr>
        </w:div>
        <w:div w:id="646278910">
          <w:marLeft w:val="0"/>
          <w:marRight w:val="0"/>
          <w:marTop w:val="0"/>
          <w:marBottom w:val="0"/>
          <w:divBdr>
            <w:top w:val="none" w:sz="0" w:space="0" w:color="auto"/>
            <w:left w:val="none" w:sz="0" w:space="0" w:color="auto"/>
            <w:bottom w:val="none" w:sz="0" w:space="0" w:color="auto"/>
            <w:right w:val="none" w:sz="0" w:space="0" w:color="auto"/>
          </w:divBdr>
        </w:div>
        <w:div w:id="727994833">
          <w:marLeft w:val="0"/>
          <w:marRight w:val="0"/>
          <w:marTop w:val="0"/>
          <w:marBottom w:val="0"/>
          <w:divBdr>
            <w:top w:val="none" w:sz="0" w:space="0" w:color="auto"/>
            <w:left w:val="none" w:sz="0" w:space="0" w:color="auto"/>
            <w:bottom w:val="none" w:sz="0" w:space="0" w:color="auto"/>
            <w:right w:val="none" w:sz="0" w:space="0" w:color="auto"/>
          </w:divBdr>
        </w:div>
        <w:div w:id="1502311464">
          <w:marLeft w:val="0"/>
          <w:marRight w:val="0"/>
          <w:marTop w:val="0"/>
          <w:marBottom w:val="0"/>
          <w:divBdr>
            <w:top w:val="none" w:sz="0" w:space="0" w:color="auto"/>
            <w:left w:val="none" w:sz="0" w:space="0" w:color="auto"/>
            <w:bottom w:val="none" w:sz="0" w:space="0" w:color="auto"/>
            <w:right w:val="none" w:sz="0" w:space="0" w:color="auto"/>
          </w:divBdr>
        </w:div>
        <w:div w:id="1471627146">
          <w:marLeft w:val="0"/>
          <w:marRight w:val="0"/>
          <w:marTop w:val="0"/>
          <w:marBottom w:val="0"/>
          <w:divBdr>
            <w:top w:val="none" w:sz="0" w:space="0" w:color="auto"/>
            <w:left w:val="none" w:sz="0" w:space="0" w:color="auto"/>
            <w:bottom w:val="none" w:sz="0" w:space="0" w:color="auto"/>
            <w:right w:val="none" w:sz="0" w:space="0" w:color="auto"/>
          </w:divBdr>
        </w:div>
        <w:div w:id="595872357">
          <w:marLeft w:val="0"/>
          <w:marRight w:val="0"/>
          <w:marTop w:val="0"/>
          <w:marBottom w:val="0"/>
          <w:divBdr>
            <w:top w:val="none" w:sz="0" w:space="0" w:color="auto"/>
            <w:left w:val="none" w:sz="0" w:space="0" w:color="auto"/>
            <w:bottom w:val="none" w:sz="0" w:space="0" w:color="auto"/>
            <w:right w:val="none" w:sz="0" w:space="0" w:color="auto"/>
          </w:divBdr>
        </w:div>
        <w:div w:id="882794002">
          <w:marLeft w:val="0"/>
          <w:marRight w:val="0"/>
          <w:marTop w:val="0"/>
          <w:marBottom w:val="0"/>
          <w:divBdr>
            <w:top w:val="none" w:sz="0" w:space="0" w:color="auto"/>
            <w:left w:val="none" w:sz="0" w:space="0" w:color="auto"/>
            <w:bottom w:val="none" w:sz="0" w:space="0" w:color="auto"/>
            <w:right w:val="none" w:sz="0" w:space="0" w:color="auto"/>
          </w:divBdr>
        </w:div>
        <w:div w:id="136993908">
          <w:marLeft w:val="0"/>
          <w:marRight w:val="0"/>
          <w:marTop w:val="0"/>
          <w:marBottom w:val="0"/>
          <w:divBdr>
            <w:top w:val="none" w:sz="0" w:space="0" w:color="auto"/>
            <w:left w:val="none" w:sz="0" w:space="0" w:color="auto"/>
            <w:bottom w:val="none" w:sz="0" w:space="0" w:color="auto"/>
            <w:right w:val="none" w:sz="0" w:space="0" w:color="auto"/>
          </w:divBdr>
        </w:div>
        <w:div w:id="1625884791">
          <w:marLeft w:val="0"/>
          <w:marRight w:val="0"/>
          <w:marTop w:val="0"/>
          <w:marBottom w:val="0"/>
          <w:divBdr>
            <w:top w:val="none" w:sz="0" w:space="0" w:color="auto"/>
            <w:left w:val="none" w:sz="0" w:space="0" w:color="auto"/>
            <w:bottom w:val="none" w:sz="0" w:space="0" w:color="auto"/>
            <w:right w:val="none" w:sz="0" w:space="0" w:color="auto"/>
          </w:divBdr>
        </w:div>
        <w:div w:id="1180968282">
          <w:marLeft w:val="0"/>
          <w:marRight w:val="0"/>
          <w:marTop w:val="0"/>
          <w:marBottom w:val="0"/>
          <w:divBdr>
            <w:top w:val="none" w:sz="0" w:space="0" w:color="auto"/>
            <w:left w:val="none" w:sz="0" w:space="0" w:color="auto"/>
            <w:bottom w:val="none" w:sz="0" w:space="0" w:color="auto"/>
            <w:right w:val="none" w:sz="0" w:space="0" w:color="auto"/>
          </w:divBdr>
        </w:div>
        <w:div w:id="1880974533">
          <w:marLeft w:val="0"/>
          <w:marRight w:val="0"/>
          <w:marTop w:val="0"/>
          <w:marBottom w:val="0"/>
          <w:divBdr>
            <w:top w:val="none" w:sz="0" w:space="0" w:color="auto"/>
            <w:left w:val="none" w:sz="0" w:space="0" w:color="auto"/>
            <w:bottom w:val="none" w:sz="0" w:space="0" w:color="auto"/>
            <w:right w:val="none" w:sz="0" w:space="0" w:color="auto"/>
          </w:divBdr>
        </w:div>
        <w:div w:id="247662279">
          <w:marLeft w:val="0"/>
          <w:marRight w:val="0"/>
          <w:marTop w:val="0"/>
          <w:marBottom w:val="0"/>
          <w:divBdr>
            <w:top w:val="none" w:sz="0" w:space="0" w:color="auto"/>
            <w:left w:val="none" w:sz="0" w:space="0" w:color="auto"/>
            <w:bottom w:val="none" w:sz="0" w:space="0" w:color="auto"/>
            <w:right w:val="none" w:sz="0" w:space="0" w:color="auto"/>
          </w:divBdr>
        </w:div>
        <w:div w:id="282808014">
          <w:marLeft w:val="0"/>
          <w:marRight w:val="0"/>
          <w:marTop w:val="0"/>
          <w:marBottom w:val="0"/>
          <w:divBdr>
            <w:top w:val="none" w:sz="0" w:space="0" w:color="auto"/>
            <w:left w:val="none" w:sz="0" w:space="0" w:color="auto"/>
            <w:bottom w:val="none" w:sz="0" w:space="0" w:color="auto"/>
            <w:right w:val="none" w:sz="0" w:space="0" w:color="auto"/>
          </w:divBdr>
        </w:div>
        <w:div w:id="1560092534">
          <w:marLeft w:val="0"/>
          <w:marRight w:val="0"/>
          <w:marTop w:val="0"/>
          <w:marBottom w:val="0"/>
          <w:divBdr>
            <w:top w:val="none" w:sz="0" w:space="0" w:color="auto"/>
            <w:left w:val="none" w:sz="0" w:space="0" w:color="auto"/>
            <w:bottom w:val="none" w:sz="0" w:space="0" w:color="auto"/>
            <w:right w:val="none" w:sz="0" w:space="0" w:color="auto"/>
          </w:divBdr>
        </w:div>
        <w:div w:id="2063290150">
          <w:marLeft w:val="0"/>
          <w:marRight w:val="0"/>
          <w:marTop w:val="0"/>
          <w:marBottom w:val="0"/>
          <w:divBdr>
            <w:top w:val="none" w:sz="0" w:space="0" w:color="auto"/>
            <w:left w:val="none" w:sz="0" w:space="0" w:color="auto"/>
            <w:bottom w:val="none" w:sz="0" w:space="0" w:color="auto"/>
            <w:right w:val="none" w:sz="0" w:space="0" w:color="auto"/>
          </w:divBdr>
        </w:div>
        <w:div w:id="18707442">
          <w:marLeft w:val="0"/>
          <w:marRight w:val="0"/>
          <w:marTop w:val="0"/>
          <w:marBottom w:val="0"/>
          <w:divBdr>
            <w:top w:val="none" w:sz="0" w:space="0" w:color="auto"/>
            <w:left w:val="none" w:sz="0" w:space="0" w:color="auto"/>
            <w:bottom w:val="none" w:sz="0" w:space="0" w:color="auto"/>
            <w:right w:val="none" w:sz="0" w:space="0" w:color="auto"/>
          </w:divBdr>
        </w:div>
        <w:div w:id="1120564861">
          <w:marLeft w:val="0"/>
          <w:marRight w:val="0"/>
          <w:marTop w:val="0"/>
          <w:marBottom w:val="0"/>
          <w:divBdr>
            <w:top w:val="none" w:sz="0" w:space="0" w:color="auto"/>
            <w:left w:val="none" w:sz="0" w:space="0" w:color="auto"/>
            <w:bottom w:val="none" w:sz="0" w:space="0" w:color="auto"/>
            <w:right w:val="none" w:sz="0" w:space="0" w:color="auto"/>
          </w:divBdr>
        </w:div>
        <w:div w:id="1218976385">
          <w:marLeft w:val="0"/>
          <w:marRight w:val="0"/>
          <w:marTop w:val="0"/>
          <w:marBottom w:val="0"/>
          <w:divBdr>
            <w:top w:val="none" w:sz="0" w:space="0" w:color="auto"/>
            <w:left w:val="none" w:sz="0" w:space="0" w:color="auto"/>
            <w:bottom w:val="none" w:sz="0" w:space="0" w:color="auto"/>
            <w:right w:val="none" w:sz="0" w:space="0" w:color="auto"/>
          </w:divBdr>
        </w:div>
        <w:div w:id="1278489359">
          <w:marLeft w:val="0"/>
          <w:marRight w:val="0"/>
          <w:marTop w:val="0"/>
          <w:marBottom w:val="0"/>
          <w:divBdr>
            <w:top w:val="none" w:sz="0" w:space="0" w:color="auto"/>
            <w:left w:val="none" w:sz="0" w:space="0" w:color="auto"/>
            <w:bottom w:val="none" w:sz="0" w:space="0" w:color="auto"/>
            <w:right w:val="none" w:sz="0" w:space="0" w:color="auto"/>
          </w:divBdr>
        </w:div>
        <w:div w:id="1706521185">
          <w:marLeft w:val="0"/>
          <w:marRight w:val="0"/>
          <w:marTop w:val="0"/>
          <w:marBottom w:val="0"/>
          <w:divBdr>
            <w:top w:val="none" w:sz="0" w:space="0" w:color="auto"/>
            <w:left w:val="none" w:sz="0" w:space="0" w:color="auto"/>
            <w:bottom w:val="none" w:sz="0" w:space="0" w:color="auto"/>
            <w:right w:val="none" w:sz="0" w:space="0" w:color="auto"/>
          </w:divBdr>
        </w:div>
        <w:div w:id="263077734">
          <w:marLeft w:val="0"/>
          <w:marRight w:val="0"/>
          <w:marTop w:val="0"/>
          <w:marBottom w:val="0"/>
          <w:divBdr>
            <w:top w:val="none" w:sz="0" w:space="0" w:color="auto"/>
            <w:left w:val="none" w:sz="0" w:space="0" w:color="auto"/>
            <w:bottom w:val="none" w:sz="0" w:space="0" w:color="auto"/>
            <w:right w:val="none" w:sz="0" w:space="0" w:color="auto"/>
          </w:divBdr>
        </w:div>
        <w:div w:id="1146775025">
          <w:marLeft w:val="0"/>
          <w:marRight w:val="0"/>
          <w:marTop w:val="0"/>
          <w:marBottom w:val="0"/>
          <w:divBdr>
            <w:top w:val="none" w:sz="0" w:space="0" w:color="auto"/>
            <w:left w:val="none" w:sz="0" w:space="0" w:color="auto"/>
            <w:bottom w:val="none" w:sz="0" w:space="0" w:color="auto"/>
            <w:right w:val="none" w:sz="0" w:space="0" w:color="auto"/>
          </w:divBdr>
        </w:div>
        <w:div w:id="1698309332">
          <w:marLeft w:val="0"/>
          <w:marRight w:val="0"/>
          <w:marTop w:val="0"/>
          <w:marBottom w:val="0"/>
          <w:divBdr>
            <w:top w:val="none" w:sz="0" w:space="0" w:color="auto"/>
            <w:left w:val="none" w:sz="0" w:space="0" w:color="auto"/>
            <w:bottom w:val="none" w:sz="0" w:space="0" w:color="auto"/>
            <w:right w:val="none" w:sz="0" w:space="0" w:color="auto"/>
          </w:divBdr>
        </w:div>
        <w:div w:id="1507137258">
          <w:marLeft w:val="0"/>
          <w:marRight w:val="0"/>
          <w:marTop w:val="0"/>
          <w:marBottom w:val="0"/>
          <w:divBdr>
            <w:top w:val="none" w:sz="0" w:space="0" w:color="auto"/>
            <w:left w:val="none" w:sz="0" w:space="0" w:color="auto"/>
            <w:bottom w:val="none" w:sz="0" w:space="0" w:color="auto"/>
            <w:right w:val="none" w:sz="0" w:space="0" w:color="auto"/>
          </w:divBdr>
        </w:div>
        <w:div w:id="606619481">
          <w:marLeft w:val="0"/>
          <w:marRight w:val="0"/>
          <w:marTop w:val="0"/>
          <w:marBottom w:val="0"/>
          <w:divBdr>
            <w:top w:val="none" w:sz="0" w:space="0" w:color="auto"/>
            <w:left w:val="none" w:sz="0" w:space="0" w:color="auto"/>
            <w:bottom w:val="none" w:sz="0" w:space="0" w:color="auto"/>
            <w:right w:val="none" w:sz="0" w:space="0" w:color="auto"/>
          </w:divBdr>
        </w:div>
        <w:div w:id="1210922946">
          <w:marLeft w:val="0"/>
          <w:marRight w:val="0"/>
          <w:marTop w:val="0"/>
          <w:marBottom w:val="0"/>
          <w:divBdr>
            <w:top w:val="none" w:sz="0" w:space="0" w:color="auto"/>
            <w:left w:val="none" w:sz="0" w:space="0" w:color="auto"/>
            <w:bottom w:val="none" w:sz="0" w:space="0" w:color="auto"/>
            <w:right w:val="none" w:sz="0" w:space="0" w:color="auto"/>
          </w:divBdr>
        </w:div>
        <w:div w:id="687869707">
          <w:marLeft w:val="0"/>
          <w:marRight w:val="0"/>
          <w:marTop w:val="0"/>
          <w:marBottom w:val="0"/>
          <w:divBdr>
            <w:top w:val="none" w:sz="0" w:space="0" w:color="auto"/>
            <w:left w:val="none" w:sz="0" w:space="0" w:color="auto"/>
            <w:bottom w:val="none" w:sz="0" w:space="0" w:color="auto"/>
            <w:right w:val="none" w:sz="0" w:space="0" w:color="auto"/>
          </w:divBdr>
        </w:div>
        <w:div w:id="530801824">
          <w:marLeft w:val="0"/>
          <w:marRight w:val="0"/>
          <w:marTop w:val="0"/>
          <w:marBottom w:val="0"/>
          <w:divBdr>
            <w:top w:val="none" w:sz="0" w:space="0" w:color="auto"/>
            <w:left w:val="none" w:sz="0" w:space="0" w:color="auto"/>
            <w:bottom w:val="none" w:sz="0" w:space="0" w:color="auto"/>
            <w:right w:val="none" w:sz="0" w:space="0" w:color="auto"/>
          </w:divBdr>
        </w:div>
        <w:div w:id="1714646429">
          <w:marLeft w:val="0"/>
          <w:marRight w:val="0"/>
          <w:marTop w:val="0"/>
          <w:marBottom w:val="0"/>
          <w:divBdr>
            <w:top w:val="none" w:sz="0" w:space="0" w:color="auto"/>
            <w:left w:val="none" w:sz="0" w:space="0" w:color="auto"/>
            <w:bottom w:val="none" w:sz="0" w:space="0" w:color="auto"/>
            <w:right w:val="none" w:sz="0" w:space="0" w:color="auto"/>
          </w:divBdr>
        </w:div>
        <w:div w:id="1155341988">
          <w:marLeft w:val="0"/>
          <w:marRight w:val="0"/>
          <w:marTop w:val="0"/>
          <w:marBottom w:val="0"/>
          <w:divBdr>
            <w:top w:val="none" w:sz="0" w:space="0" w:color="auto"/>
            <w:left w:val="none" w:sz="0" w:space="0" w:color="auto"/>
            <w:bottom w:val="none" w:sz="0" w:space="0" w:color="auto"/>
            <w:right w:val="none" w:sz="0" w:space="0" w:color="auto"/>
          </w:divBdr>
        </w:div>
        <w:div w:id="252056811">
          <w:marLeft w:val="0"/>
          <w:marRight w:val="0"/>
          <w:marTop w:val="0"/>
          <w:marBottom w:val="0"/>
          <w:divBdr>
            <w:top w:val="none" w:sz="0" w:space="0" w:color="auto"/>
            <w:left w:val="none" w:sz="0" w:space="0" w:color="auto"/>
            <w:bottom w:val="none" w:sz="0" w:space="0" w:color="auto"/>
            <w:right w:val="none" w:sz="0" w:space="0" w:color="auto"/>
          </w:divBdr>
        </w:div>
        <w:div w:id="421532459">
          <w:marLeft w:val="0"/>
          <w:marRight w:val="0"/>
          <w:marTop w:val="0"/>
          <w:marBottom w:val="0"/>
          <w:divBdr>
            <w:top w:val="none" w:sz="0" w:space="0" w:color="auto"/>
            <w:left w:val="none" w:sz="0" w:space="0" w:color="auto"/>
            <w:bottom w:val="none" w:sz="0" w:space="0" w:color="auto"/>
            <w:right w:val="none" w:sz="0" w:space="0" w:color="auto"/>
          </w:divBdr>
        </w:div>
        <w:div w:id="1967735409">
          <w:marLeft w:val="0"/>
          <w:marRight w:val="0"/>
          <w:marTop w:val="0"/>
          <w:marBottom w:val="0"/>
          <w:divBdr>
            <w:top w:val="none" w:sz="0" w:space="0" w:color="auto"/>
            <w:left w:val="none" w:sz="0" w:space="0" w:color="auto"/>
            <w:bottom w:val="none" w:sz="0" w:space="0" w:color="auto"/>
            <w:right w:val="none" w:sz="0" w:space="0" w:color="auto"/>
          </w:divBdr>
        </w:div>
        <w:div w:id="54739980">
          <w:marLeft w:val="0"/>
          <w:marRight w:val="0"/>
          <w:marTop w:val="0"/>
          <w:marBottom w:val="0"/>
          <w:divBdr>
            <w:top w:val="none" w:sz="0" w:space="0" w:color="auto"/>
            <w:left w:val="none" w:sz="0" w:space="0" w:color="auto"/>
            <w:bottom w:val="none" w:sz="0" w:space="0" w:color="auto"/>
            <w:right w:val="none" w:sz="0" w:space="0" w:color="auto"/>
          </w:divBdr>
        </w:div>
        <w:div w:id="207256570">
          <w:marLeft w:val="0"/>
          <w:marRight w:val="0"/>
          <w:marTop w:val="0"/>
          <w:marBottom w:val="0"/>
          <w:divBdr>
            <w:top w:val="none" w:sz="0" w:space="0" w:color="auto"/>
            <w:left w:val="none" w:sz="0" w:space="0" w:color="auto"/>
            <w:bottom w:val="none" w:sz="0" w:space="0" w:color="auto"/>
            <w:right w:val="none" w:sz="0" w:space="0" w:color="auto"/>
          </w:divBdr>
        </w:div>
        <w:div w:id="1116872917">
          <w:marLeft w:val="0"/>
          <w:marRight w:val="0"/>
          <w:marTop w:val="0"/>
          <w:marBottom w:val="0"/>
          <w:divBdr>
            <w:top w:val="none" w:sz="0" w:space="0" w:color="auto"/>
            <w:left w:val="none" w:sz="0" w:space="0" w:color="auto"/>
            <w:bottom w:val="none" w:sz="0" w:space="0" w:color="auto"/>
            <w:right w:val="none" w:sz="0" w:space="0" w:color="auto"/>
          </w:divBdr>
        </w:div>
        <w:div w:id="488257334">
          <w:marLeft w:val="0"/>
          <w:marRight w:val="0"/>
          <w:marTop w:val="0"/>
          <w:marBottom w:val="0"/>
          <w:divBdr>
            <w:top w:val="none" w:sz="0" w:space="0" w:color="auto"/>
            <w:left w:val="none" w:sz="0" w:space="0" w:color="auto"/>
            <w:bottom w:val="none" w:sz="0" w:space="0" w:color="auto"/>
            <w:right w:val="none" w:sz="0" w:space="0" w:color="auto"/>
          </w:divBdr>
        </w:div>
        <w:div w:id="674697811">
          <w:marLeft w:val="0"/>
          <w:marRight w:val="0"/>
          <w:marTop w:val="0"/>
          <w:marBottom w:val="0"/>
          <w:divBdr>
            <w:top w:val="none" w:sz="0" w:space="0" w:color="auto"/>
            <w:left w:val="none" w:sz="0" w:space="0" w:color="auto"/>
            <w:bottom w:val="none" w:sz="0" w:space="0" w:color="auto"/>
            <w:right w:val="none" w:sz="0" w:space="0" w:color="auto"/>
          </w:divBdr>
        </w:div>
        <w:div w:id="2026705926">
          <w:marLeft w:val="0"/>
          <w:marRight w:val="0"/>
          <w:marTop w:val="0"/>
          <w:marBottom w:val="0"/>
          <w:divBdr>
            <w:top w:val="none" w:sz="0" w:space="0" w:color="auto"/>
            <w:left w:val="none" w:sz="0" w:space="0" w:color="auto"/>
            <w:bottom w:val="none" w:sz="0" w:space="0" w:color="auto"/>
            <w:right w:val="none" w:sz="0" w:space="0" w:color="auto"/>
          </w:divBdr>
        </w:div>
        <w:div w:id="921842213">
          <w:marLeft w:val="0"/>
          <w:marRight w:val="0"/>
          <w:marTop w:val="0"/>
          <w:marBottom w:val="0"/>
          <w:divBdr>
            <w:top w:val="none" w:sz="0" w:space="0" w:color="auto"/>
            <w:left w:val="none" w:sz="0" w:space="0" w:color="auto"/>
            <w:bottom w:val="none" w:sz="0" w:space="0" w:color="auto"/>
            <w:right w:val="none" w:sz="0" w:space="0" w:color="auto"/>
          </w:divBdr>
        </w:div>
        <w:div w:id="1308632766">
          <w:marLeft w:val="0"/>
          <w:marRight w:val="0"/>
          <w:marTop w:val="0"/>
          <w:marBottom w:val="0"/>
          <w:divBdr>
            <w:top w:val="none" w:sz="0" w:space="0" w:color="auto"/>
            <w:left w:val="none" w:sz="0" w:space="0" w:color="auto"/>
            <w:bottom w:val="none" w:sz="0" w:space="0" w:color="auto"/>
            <w:right w:val="none" w:sz="0" w:space="0" w:color="auto"/>
          </w:divBdr>
        </w:div>
        <w:div w:id="1569609522">
          <w:marLeft w:val="0"/>
          <w:marRight w:val="0"/>
          <w:marTop w:val="0"/>
          <w:marBottom w:val="0"/>
          <w:divBdr>
            <w:top w:val="none" w:sz="0" w:space="0" w:color="auto"/>
            <w:left w:val="none" w:sz="0" w:space="0" w:color="auto"/>
            <w:bottom w:val="none" w:sz="0" w:space="0" w:color="auto"/>
            <w:right w:val="none" w:sz="0" w:space="0" w:color="auto"/>
          </w:divBdr>
        </w:div>
        <w:div w:id="798574250">
          <w:marLeft w:val="0"/>
          <w:marRight w:val="0"/>
          <w:marTop w:val="0"/>
          <w:marBottom w:val="0"/>
          <w:divBdr>
            <w:top w:val="none" w:sz="0" w:space="0" w:color="auto"/>
            <w:left w:val="none" w:sz="0" w:space="0" w:color="auto"/>
            <w:bottom w:val="none" w:sz="0" w:space="0" w:color="auto"/>
            <w:right w:val="none" w:sz="0" w:space="0" w:color="auto"/>
          </w:divBdr>
        </w:div>
        <w:div w:id="2068020031">
          <w:marLeft w:val="0"/>
          <w:marRight w:val="0"/>
          <w:marTop w:val="0"/>
          <w:marBottom w:val="0"/>
          <w:divBdr>
            <w:top w:val="none" w:sz="0" w:space="0" w:color="auto"/>
            <w:left w:val="none" w:sz="0" w:space="0" w:color="auto"/>
            <w:bottom w:val="none" w:sz="0" w:space="0" w:color="auto"/>
            <w:right w:val="none" w:sz="0" w:space="0" w:color="auto"/>
          </w:divBdr>
        </w:div>
        <w:div w:id="1141730319">
          <w:marLeft w:val="0"/>
          <w:marRight w:val="0"/>
          <w:marTop w:val="0"/>
          <w:marBottom w:val="0"/>
          <w:divBdr>
            <w:top w:val="none" w:sz="0" w:space="0" w:color="auto"/>
            <w:left w:val="none" w:sz="0" w:space="0" w:color="auto"/>
            <w:bottom w:val="none" w:sz="0" w:space="0" w:color="auto"/>
            <w:right w:val="none" w:sz="0" w:space="0" w:color="auto"/>
          </w:divBdr>
        </w:div>
        <w:div w:id="675811392">
          <w:marLeft w:val="0"/>
          <w:marRight w:val="0"/>
          <w:marTop w:val="0"/>
          <w:marBottom w:val="0"/>
          <w:divBdr>
            <w:top w:val="none" w:sz="0" w:space="0" w:color="auto"/>
            <w:left w:val="none" w:sz="0" w:space="0" w:color="auto"/>
            <w:bottom w:val="none" w:sz="0" w:space="0" w:color="auto"/>
            <w:right w:val="none" w:sz="0" w:space="0" w:color="auto"/>
          </w:divBdr>
        </w:div>
        <w:div w:id="2141724164">
          <w:marLeft w:val="0"/>
          <w:marRight w:val="0"/>
          <w:marTop w:val="0"/>
          <w:marBottom w:val="0"/>
          <w:divBdr>
            <w:top w:val="none" w:sz="0" w:space="0" w:color="auto"/>
            <w:left w:val="none" w:sz="0" w:space="0" w:color="auto"/>
            <w:bottom w:val="none" w:sz="0" w:space="0" w:color="auto"/>
            <w:right w:val="none" w:sz="0" w:space="0" w:color="auto"/>
          </w:divBdr>
        </w:div>
        <w:div w:id="409351974">
          <w:marLeft w:val="0"/>
          <w:marRight w:val="0"/>
          <w:marTop w:val="0"/>
          <w:marBottom w:val="0"/>
          <w:divBdr>
            <w:top w:val="none" w:sz="0" w:space="0" w:color="auto"/>
            <w:left w:val="none" w:sz="0" w:space="0" w:color="auto"/>
            <w:bottom w:val="none" w:sz="0" w:space="0" w:color="auto"/>
            <w:right w:val="none" w:sz="0" w:space="0" w:color="auto"/>
          </w:divBdr>
        </w:div>
        <w:div w:id="856503730">
          <w:marLeft w:val="0"/>
          <w:marRight w:val="0"/>
          <w:marTop w:val="0"/>
          <w:marBottom w:val="0"/>
          <w:divBdr>
            <w:top w:val="none" w:sz="0" w:space="0" w:color="auto"/>
            <w:left w:val="none" w:sz="0" w:space="0" w:color="auto"/>
            <w:bottom w:val="none" w:sz="0" w:space="0" w:color="auto"/>
            <w:right w:val="none" w:sz="0" w:space="0" w:color="auto"/>
          </w:divBdr>
        </w:div>
        <w:div w:id="328140170">
          <w:marLeft w:val="0"/>
          <w:marRight w:val="0"/>
          <w:marTop w:val="0"/>
          <w:marBottom w:val="0"/>
          <w:divBdr>
            <w:top w:val="none" w:sz="0" w:space="0" w:color="auto"/>
            <w:left w:val="none" w:sz="0" w:space="0" w:color="auto"/>
            <w:bottom w:val="none" w:sz="0" w:space="0" w:color="auto"/>
            <w:right w:val="none" w:sz="0" w:space="0" w:color="auto"/>
          </w:divBdr>
        </w:div>
        <w:div w:id="137378458">
          <w:marLeft w:val="0"/>
          <w:marRight w:val="0"/>
          <w:marTop w:val="0"/>
          <w:marBottom w:val="0"/>
          <w:divBdr>
            <w:top w:val="none" w:sz="0" w:space="0" w:color="auto"/>
            <w:left w:val="none" w:sz="0" w:space="0" w:color="auto"/>
            <w:bottom w:val="none" w:sz="0" w:space="0" w:color="auto"/>
            <w:right w:val="none" w:sz="0" w:space="0" w:color="auto"/>
          </w:divBdr>
        </w:div>
        <w:div w:id="1089275839">
          <w:marLeft w:val="0"/>
          <w:marRight w:val="0"/>
          <w:marTop w:val="0"/>
          <w:marBottom w:val="0"/>
          <w:divBdr>
            <w:top w:val="none" w:sz="0" w:space="0" w:color="auto"/>
            <w:left w:val="none" w:sz="0" w:space="0" w:color="auto"/>
            <w:bottom w:val="none" w:sz="0" w:space="0" w:color="auto"/>
            <w:right w:val="none" w:sz="0" w:space="0" w:color="auto"/>
          </w:divBdr>
        </w:div>
        <w:div w:id="910240878">
          <w:marLeft w:val="0"/>
          <w:marRight w:val="0"/>
          <w:marTop w:val="0"/>
          <w:marBottom w:val="0"/>
          <w:divBdr>
            <w:top w:val="none" w:sz="0" w:space="0" w:color="auto"/>
            <w:left w:val="none" w:sz="0" w:space="0" w:color="auto"/>
            <w:bottom w:val="none" w:sz="0" w:space="0" w:color="auto"/>
            <w:right w:val="none" w:sz="0" w:space="0" w:color="auto"/>
          </w:divBdr>
        </w:div>
        <w:div w:id="85811680">
          <w:marLeft w:val="0"/>
          <w:marRight w:val="0"/>
          <w:marTop w:val="0"/>
          <w:marBottom w:val="0"/>
          <w:divBdr>
            <w:top w:val="none" w:sz="0" w:space="0" w:color="auto"/>
            <w:left w:val="none" w:sz="0" w:space="0" w:color="auto"/>
            <w:bottom w:val="none" w:sz="0" w:space="0" w:color="auto"/>
            <w:right w:val="none" w:sz="0" w:space="0" w:color="auto"/>
          </w:divBdr>
        </w:div>
        <w:div w:id="30813037">
          <w:marLeft w:val="0"/>
          <w:marRight w:val="0"/>
          <w:marTop w:val="0"/>
          <w:marBottom w:val="0"/>
          <w:divBdr>
            <w:top w:val="none" w:sz="0" w:space="0" w:color="auto"/>
            <w:left w:val="none" w:sz="0" w:space="0" w:color="auto"/>
            <w:bottom w:val="none" w:sz="0" w:space="0" w:color="auto"/>
            <w:right w:val="none" w:sz="0" w:space="0" w:color="auto"/>
          </w:divBdr>
        </w:div>
        <w:div w:id="1994871223">
          <w:marLeft w:val="0"/>
          <w:marRight w:val="0"/>
          <w:marTop w:val="0"/>
          <w:marBottom w:val="0"/>
          <w:divBdr>
            <w:top w:val="none" w:sz="0" w:space="0" w:color="auto"/>
            <w:left w:val="none" w:sz="0" w:space="0" w:color="auto"/>
            <w:bottom w:val="none" w:sz="0" w:space="0" w:color="auto"/>
            <w:right w:val="none" w:sz="0" w:space="0" w:color="auto"/>
          </w:divBdr>
        </w:div>
        <w:div w:id="1948614577">
          <w:marLeft w:val="0"/>
          <w:marRight w:val="0"/>
          <w:marTop w:val="0"/>
          <w:marBottom w:val="0"/>
          <w:divBdr>
            <w:top w:val="none" w:sz="0" w:space="0" w:color="auto"/>
            <w:left w:val="none" w:sz="0" w:space="0" w:color="auto"/>
            <w:bottom w:val="none" w:sz="0" w:space="0" w:color="auto"/>
            <w:right w:val="none" w:sz="0" w:space="0" w:color="auto"/>
          </w:divBdr>
        </w:div>
        <w:div w:id="1528254858">
          <w:marLeft w:val="0"/>
          <w:marRight w:val="0"/>
          <w:marTop w:val="0"/>
          <w:marBottom w:val="0"/>
          <w:divBdr>
            <w:top w:val="none" w:sz="0" w:space="0" w:color="auto"/>
            <w:left w:val="none" w:sz="0" w:space="0" w:color="auto"/>
            <w:bottom w:val="none" w:sz="0" w:space="0" w:color="auto"/>
            <w:right w:val="none" w:sz="0" w:space="0" w:color="auto"/>
          </w:divBdr>
        </w:div>
        <w:div w:id="1040278798">
          <w:marLeft w:val="0"/>
          <w:marRight w:val="0"/>
          <w:marTop w:val="0"/>
          <w:marBottom w:val="0"/>
          <w:divBdr>
            <w:top w:val="none" w:sz="0" w:space="0" w:color="auto"/>
            <w:left w:val="none" w:sz="0" w:space="0" w:color="auto"/>
            <w:bottom w:val="none" w:sz="0" w:space="0" w:color="auto"/>
            <w:right w:val="none" w:sz="0" w:space="0" w:color="auto"/>
          </w:divBdr>
        </w:div>
        <w:div w:id="1672099099">
          <w:marLeft w:val="0"/>
          <w:marRight w:val="0"/>
          <w:marTop w:val="0"/>
          <w:marBottom w:val="0"/>
          <w:divBdr>
            <w:top w:val="none" w:sz="0" w:space="0" w:color="auto"/>
            <w:left w:val="none" w:sz="0" w:space="0" w:color="auto"/>
            <w:bottom w:val="none" w:sz="0" w:space="0" w:color="auto"/>
            <w:right w:val="none" w:sz="0" w:space="0" w:color="auto"/>
          </w:divBdr>
        </w:div>
        <w:div w:id="1954827482">
          <w:marLeft w:val="0"/>
          <w:marRight w:val="0"/>
          <w:marTop w:val="0"/>
          <w:marBottom w:val="0"/>
          <w:divBdr>
            <w:top w:val="none" w:sz="0" w:space="0" w:color="auto"/>
            <w:left w:val="none" w:sz="0" w:space="0" w:color="auto"/>
            <w:bottom w:val="none" w:sz="0" w:space="0" w:color="auto"/>
            <w:right w:val="none" w:sz="0" w:space="0" w:color="auto"/>
          </w:divBdr>
        </w:div>
        <w:div w:id="1564946605">
          <w:marLeft w:val="0"/>
          <w:marRight w:val="0"/>
          <w:marTop w:val="0"/>
          <w:marBottom w:val="0"/>
          <w:divBdr>
            <w:top w:val="none" w:sz="0" w:space="0" w:color="auto"/>
            <w:left w:val="none" w:sz="0" w:space="0" w:color="auto"/>
            <w:bottom w:val="none" w:sz="0" w:space="0" w:color="auto"/>
            <w:right w:val="none" w:sz="0" w:space="0" w:color="auto"/>
          </w:divBdr>
        </w:div>
        <w:div w:id="1684478307">
          <w:marLeft w:val="0"/>
          <w:marRight w:val="0"/>
          <w:marTop w:val="0"/>
          <w:marBottom w:val="0"/>
          <w:divBdr>
            <w:top w:val="none" w:sz="0" w:space="0" w:color="auto"/>
            <w:left w:val="none" w:sz="0" w:space="0" w:color="auto"/>
            <w:bottom w:val="none" w:sz="0" w:space="0" w:color="auto"/>
            <w:right w:val="none" w:sz="0" w:space="0" w:color="auto"/>
          </w:divBdr>
        </w:div>
        <w:div w:id="1865317403">
          <w:marLeft w:val="0"/>
          <w:marRight w:val="0"/>
          <w:marTop w:val="0"/>
          <w:marBottom w:val="0"/>
          <w:divBdr>
            <w:top w:val="none" w:sz="0" w:space="0" w:color="auto"/>
            <w:left w:val="none" w:sz="0" w:space="0" w:color="auto"/>
            <w:bottom w:val="none" w:sz="0" w:space="0" w:color="auto"/>
            <w:right w:val="none" w:sz="0" w:space="0" w:color="auto"/>
          </w:divBdr>
        </w:div>
        <w:div w:id="1285306893">
          <w:marLeft w:val="0"/>
          <w:marRight w:val="0"/>
          <w:marTop w:val="0"/>
          <w:marBottom w:val="0"/>
          <w:divBdr>
            <w:top w:val="none" w:sz="0" w:space="0" w:color="auto"/>
            <w:left w:val="none" w:sz="0" w:space="0" w:color="auto"/>
            <w:bottom w:val="none" w:sz="0" w:space="0" w:color="auto"/>
            <w:right w:val="none" w:sz="0" w:space="0" w:color="auto"/>
          </w:divBdr>
        </w:div>
        <w:div w:id="409235924">
          <w:marLeft w:val="0"/>
          <w:marRight w:val="0"/>
          <w:marTop w:val="0"/>
          <w:marBottom w:val="0"/>
          <w:divBdr>
            <w:top w:val="none" w:sz="0" w:space="0" w:color="auto"/>
            <w:left w:val="none" w:sz="0" w:space="0" w:color="auto"/>
            <w:bottom w:val="none" w:sz="0" w:space="0" w:color="auto"/>
            <w:right w:val="none" w:sz="0" w:space="0" w:color="auto"/>
          </w:divBdr>
        </w:div>
        <w:div w:id="209460048">
          <w:marLeft w:val="0"/>
          <w:marRight w:val="0"/>
          <w:marTop w:val="0"/>
          <w:marBottom w:val="0"/>
          <w:divBdr>
            <w:top w:val="none" w:sz="0" w:space="0" w:color="auto"/>
            <w:left w:val="none" w:sz="0" w:space="0" w:color="auto"/>
            <w:bottom w:val="none" w:sz="0" w:space="0" w:color="auto"/>
            <w:right w:val="none" w:sz="0" w:space="0" w:color="auto"/>
          </w:divBdr>
        </w:div>
        <w:div w:id="1809083171">
          <w:marLeft w:val="0"/>
          <w:marRight w:val="0"/>
          <w:marTop w:val="0"/>
          <w:marBottom w:val="0"/>
          <w:divBdr>
            <w:top w:val="none" w:sz="0" w:space="0" w:color="auto"/>
            <w:left w:val="none" w:sz="0" w:space="0" w:color="auto"/>
            <w:bottom w:val="none" w:sz="0" w:space="0" w:color="auto"/>
            <w:right w:val="none" w:sz="0" w:space="0" w:color="auto"/>
          </w:divBdr>
        </w:div>
        <w:div w:id="1260411332">
          <w:marLeft w:val="0"/>
          <w:marRight w:val="0"/>
          <w:marTop w:val="0"/>
          <w:marBottom w:val="0"/>
          <w:divBdr>
            <w:top w:val="none" w:sz="0" w:space="0" w:color="auto"/>
            <w:left w:val="none" w:sz="0" w:space="0" w:color="auto"/>
            <w:bottom w:val="none" w:sz="0" w:space="0" w:color="auto"/>
            <w:right w:val="none" w:sz="0" w:space="0" w:color="auto"/>
          </w:divBdr>
        </w:div>
        <w:div w:id="1227686996">
          <w:marLeft w:val="0"/>
          <w:marRight w:val="0"/>
          <w:marTop w:val="0"/>
          <w:marBottom w:val="0"/>
          <w:divBdr>
            <w:top w:val="none" w:sz="0" w:space="0" w:color="auto"/>
            <w:left w:val="none" w:sz="0" w:space="0" w:color="auto"/>
            <w:bottom w:val="none" w:sz="0" w:space="0" w:color="auto"/>
            <w:right w:val="none" w:sz="0" w:space="0" w:color="auto"/>
          </w:divBdr>
        </w:div>
        <w:div w:id="263533768">
          <w:marLeft w:val="0"/>
          <w:marRight w:val="0"/>
          <w:marTop w:val="0"/>
          <w:marBottom w:val="0"/>
          <w:divBdr>
            <w:top w:val="none" w:sz="0" w:space="0" w:color="auto"/>
            <w:left w:val="none" w:sz="0" w:space="0" w:color="auto"/>
            <w:bottom w:val="none" w:sz="0" w:space="0" w:color="auto"/>
            <w:right w:val="none" w:sz="0" w:space="0" w:color="auto"/>
          </w:divBdr>
        </w:div>
        <w:div w:id="1746878313">
          <w:marLeft w:val="0"/>
          <w:marRight w:val="0"/>
          <w:marTop w:val="0"/>
          <w:marBottom w:val="0"/>
          <w:divBdr>
            <w:top w:val="none" w:sz="0" w:space="0" w:color="auto"/>
            <w:left w:val="none" w:sz="0" w:space="0" w:color="auto"/>
            <w:bottom w:val="none" w:sz="0" w:space="0" w:color="auto"/>
            <w:right w:val="none" w:sz="0" w:space="0" w:color="auto"/>
          </w:divBdr>
        </w:div>
        <w:div w:id="1124537281">
          <w:marLeft w:val="0"/>
          <w:marRight w:val="0"/>
          <w:marTop w:val="0"/>
          <w:marBottom w:val="0"/>
          <w:divBdr>
            <w:top w:val="none" w:sz="0" w:space="0" w:color="auto"/>
            <w:left w:val="none" w:sz="0" w:space="0" w:color="auto"/>
            <w:bottom w:val="none" w:sz="0" w:space="0" w:color="auto"/>
            <w:right w:val="none" w:sz="0" w:space="0" w:color="auto"/>
          </w:divBdr>
        </w:div>
        <w:div w:id="1404451694">
          <w:marLeft w:val="0"/>
          <w:marRight w:val="0"/>
          <w:marTop w:val="0"/>
          <w:marBottom w:val="0"/>
          <w:divBdr>
            <w:top w:val="none" w:sz="0" w:space="0" w:color="auto"/>
            <w:left w:val="none" w:sz="0" w:space="0" w:color="auto"/>
            <w:bottom w:val="none" w:sz="0" w:space="0" w:color="auto"/>
            <w:right w:val="none" w:sz="0" w:space="0" w:color="auto"/>
          </w:divBdr>
        </w:div>
        <w:div w:id="2004963939">
          <w:marLeft w:val="0"/>
          <w:marRight w:val="0"/>
          <w:marTop w:val="0"/>
          <w:marBottom w:val="0"/>
          <w:divBdr>
            <w:top w:val="none" w:sz="0" w:space="0" w:color="auto"/>
            <w:left w:val="none" w:sz="0" w:space="0" w:color="auto"/>
            <w:bottom w:val="none" w:sz="0" w:space="0" w:color="auto"/>
            <w:right w:val="none" w:sz="0" w:space="0" w:color="auto"/>
          </w:divBdr>
        </w:div>
        <w:div w:id="866941985">
          <w:marLeft w:val="0"/>
          <w:marRight w:val="0"/>
          <w:marTop w:val="0"/>
          <w:marBottom w:val="0"/>
          <w:divBdr>
            <w:top w:val="none" w:sz="0" w:space="0" w:color="auto"/>
            <w:left w:val="none" w:sz="0" w:space="0" w:color="auto"/>
            <w:bottom w:val="none" w:sz="0" w:space="0" w:color="auto"/>
            <w:right w:val="none" w:sz="0" w:space="0" w:color="auto"/>
          </w:divBdr>
        </w:div>
        <w:div w:id="968635132">
          <w:marLeft w:val="0"/>
          <w:marRight w:val="0"/>
          <w:marTop w:val="0"/>
          <w:marBottom w:val="0"/>
          <w:divBdr>
            <w:top w:val="none" w:sz="0" w:space="0" w:color="auto"/>
            <w:left w:val="none" w:sz="0" w:space="0" w:color="auto"/>
            <w:bottom w:val="none" w:sz="0" w:space="0" w:color="auto"/>
            <w:right w:val="none" w:sz="0" w:space="0" w:color="auto"/>
          </w:divBdr>
        </w:div>
        <w:div w:id="2017685817">
          <w:marLeft w:val="0"/>
          <w:marRight w:val="0"/>
          <w:marTop w:val="0"/>
          <w:marBottom w:val="0"/>
          <w:divBdr>
            <w:top w:val="none" w:sz="0" w:space="0" w:color="auto"/>
            <w:left w:val="none" w:sz="0" w:space="0" w:color="auto"/>
            <w:bottom w:val="none" w:sz="0" w:space="0" w:color="auto"/>
            <w:right w:val="none" w:sz="0" w:space="0" w:color="auto"/>
          </w:divBdr>
        </w:div>
        <w:div w:id="1185092233">
          <w:marLeft w:val="0"/>
          <w:marRight w:val="0"/>
          <w:marTop w:val="0"/>
          <w:marBottom w:val="0"/>
          <w:divBdr>
            <w:top w:val="none" w:sz="0" w:space="0" w:color="auto"/>
            <w:left w:val="none" w:sz="0" w:space="0" w:color="auto"/>
            <w:bottom w:val="none" w:sz="0" w:space="0" w:color="auto"/>
            <w:right w:val="none" w:sz="0" w:space="0" w:color="auto"/>
          </w:divBdr>
        </w:div>
        <w:div w:id="430900304">
          <w:marLeft w:val="0"/>
          <w:marRight w:val="0"/>
          <w:marTop w:val="0"/>
          <w:marBottom w:val="0"/>
          <w:divBdr>
            <w:top w:val="none" w:sz="0" w:space="0" w:color="auto"/>
            <w:left w:val="none" w:sz="0" w:space="0" w:color="auto"/>
            <w:bottom w:val="none" w:sz="0" w:space="0" w:color="auto"/>
            <w:right w:val="none" w:sz="0" w:space="0" w:color="auto"/>
          </w:divBdr>
        </w:div>
        <w:div w:id="163476652">
          <w:marLeft w:val="0"/>
          <w:marRight w:val="0"/>
          <w:marTop w:val="0"/>
          <w:marBottom w:val="0"/>
          <w:divBdr>
            <w:top w:val="none" w:sz="0" w:space="0" w:color="auto"/>
            <w:left w:val="none" w:sz="0" w:space="0" w:color="auto"/>
            <w:bottom w:val="none" w:sz="0" w:space="0" w:color="auto"/>
            <w:right w:val="none" w:sz="0" w:space="0" w:color="auto"/>
          </w:divBdr>
        </w:div>
        <w:div w:id="527453863">
          <w:marLeft w:val="0"/>
          <w:marRight w:val="0"/>
          <w:marTop w:val="0"/>
          <w:marBottom w:val="0"/>
          <w:divBdr>
            <w:top w:val="none" w:sz="0" w:space="0" w:color="auto"/>
            <w:left w:val="none" w:sz="0" w:space="0" w:color="auto"/>
            <w:bottom w:val="none" w:sz="0" w:space="0" w:color="auto"/>
            <w:right w:val="none" w:sz="0" w:space="0" w:color="auto"/>
          </w:divBdr>
        </w:div>
        <w:div w:id="2083871016">
          <w:marLeft w:val="0"/>
          <w:marRight w:val="0"/>
          <w:marTop w:val="0"/>
          <w:marBottom w:val="0"/>
          <w:divBdr>
            <w:top w:val="none" w:sz="0" w:space="0" w:color="auto"/>
            <w:left w:val="none" w:sz="0" w:space="0" w:color="auto"/>
            <w:bottom w:val="none" w:sz="0" w:space="0" w:color="auto"/>
            <w:right w:val="none" w:sz="0" w:space="0" w:color="auto"/>
          </w:divBdr>
        </w:div>
        <w:div w:id="127018092">
          <w:marLeft w:val="0"/>
          <w:marRight w:val="0"/>
          <w:marTop w:val="0"/>
          <w:marBottom w:val="0"/>
          <w:divBdr>
            <w:top w:val="none" w:sz="0" w:space="0" w:color="auto"/>
            <w:left w:val="none" w:sz="0" w:space="0" w:color="auto"/>
            <w:bottom w:val="none" w:sz="0" w:space="0" w:color="auto"/>
            <w:right w:val="none" w:sz="0" w:space="0" w:color="auto"/>
          </w:divBdr>
        </w:div>
        <w:div w:id="1486042897">
          <w:marLeft w:val="0"/>
          <w:marRight w:val="0"/>
          <w:marTop w:val="0"/>
          <w:marBottom w:val="0"/>
          <w:divBdr>
            <w:top w:val="none" w:sz="0" w:space="0" w:color="auto"/>
            <w:left w:val="none" w:sz="0" w:space="0" w:color="auto"/>
            <w:bottom w:val="none" w:sz="0" w:space="0" w:color="auto"/>
            <w:right w:val="none" w:sz="0" w:space="0" w:color="auto"/>
          </w:divBdr>
        </w:div>
        <w:div w:id="722674489">
          <w:marLeft w:val="0"/>
          <w:marRight w:val="0"/>
          <w:marTop w:val="0"/>
          <w:marBottom w:val="0"/>
          <w:divBdr>
            <w:top w:val="none" w:sz="0" w:space="0" w:color="auto"/>
            <w:left w:val="none" w:sz="0" w:space="0" w:color="auto"/>
            <w:bottom w:val="none" w:sz="0" w:space="0" w:color="auto"/>
            <w:right w:val="none" w:sz="0" w:space="0" w:color="auto"/>
          </w:divBdr>
        </w:div>
        <w:div w:id="1396275386">
          <w:marLeft w:val="0"/>
          <w:marRight w:val="0"/>
          <w:marTop w:val="0"/>
          <w:marBottom w:val="0"/>
          <w:divBdr>
            <w:top w:val="none" w:sz="0" w:space="0" w:color="auto"/>
            <w:left w:val="none" w:sz="0" w:space="0" w:color="auto"/>
            <w:bottom w:val="none" w:sz="0" w:space="0" w:color="auto"/>
            <w:right w:val="none" w:sz="0" w:space="0" w:color="auto"/>
          </w:divBdr>
        </w:div>
        <w:div w:id="820272903">
          <w:marLeft w:val="0"/>
          <w:marRight w:val="0"/>
          <w:marTop w:val="0"/>
          <w:marBottom w:val="0"/>
          <w:divBdr>
            <w:top w:val="none" w:sz="0" w:space="0" w:color="auto"/>
            <w:left w:val="none" w:sz="0" w:space="0" w:color="auto"/>
            <w:bottom w:val="none" w:sz="0" w:space="0" w:color="auto"/>
            <w:right w:val="none" w:sz="0" w:space="0" w:color="auto"/>
          </w:divBdr>
        </w:div>
        <w:div w:id="569268791">
          <w:marLeft w:val="0"/>
          <w:marRight w:val="0"/>
          <w:marTop w:val="0"/>
          <w:marBottom w:val="0"/>
          <w:divBdr>
            <w:top w:val="none" w:sz="0" w:space="0" w:color="auto"/>
            <w:left w:val="none" w:sz="0" w:space="0" w:color="auto"/>
            <w:bottom w:val="none" w:sz="0" w:space="0" w:color="auto"/>
            <w:right w:val="none" w:sz="0" w:space="0" w:color="auto"/>
          </w:divBdr>
        </w:div>
        <w:div w:id="622006070">
          <w:marLeft w:val="0"/>
          <w:marRight w:val="0"/>
          <w:marTop w:val="0"/>
          <w:marBottom w:val="0"/>
          <w:divBdr>
            <w:top w:val="none" w:sz="0" w:space="0" w:color="auto"/>
            <w:left w:val="none" w:sz="0" w:space="0" w:color="auto"/>
            <w:bottom w:val="none" w:sz="0" w:space="0" w:color="auto"/>
            <w:right w:val="none" w:sz="0" w:space="0" w:color="auto"/>
          </w:divBdr>
        </w:div>
        <w:div w:id="69498419">
          <w:marLeft w:val="0"/>
          <w:marRight w:val="0"/>
          <w:marTop w:val="0"/>
          <w:marBottom w:val="0"/>
          <w:divBdr>
            <w:top w:val="none" w:sz="0" w:space="0" w:color="auto"/>
            <w:left w:val="none" w:sz="0" w:space="0" w:color="auto"/>
            <w:bottom w:val="none" w:sz="0" w:space="0" w:color="auto"/>
            <w:right w:val="none" w:sz="0" w:space="0" w:color="auto"/>
          </w:divBdr>
        </w:div>
        <w:div w:id="568618664">
          <w:marLeft w:val="0"/>
          <w:marRight w:val="0"/>
          <w:marTop w:val="0"/>
          <w:marBottom w:val="0"/>
          <w:divBdr>
            <w:top w:val="none" w:sz="0" w:space="0" w:color="auto"/>
            <w:left w:val="none" w:sz="0" w:space="0" w:color="auto"/>
            <w:bottom w:val="none" w:sz="0" w:space="0" w:color="auto"/>
            <w:right w:val="none" w:sz="0" w:space="0" w:color="auto"/>
          </w:divBdr>
        </w:div>
        <w:div w:id="1215311598">
          <w:marLeft w:val="0"/>
          <w:marRight w:val="0"/>
          <w:marTop w:val="0"/>
          <w:marBottom w:val="0"/>
          <w:divBdr>
            <w:top w:val="none" w:sz="0" w:space="0" w:color="auto"/>
            <w:left w:val="none" w:sz="0" w:space="0" w:color="auto"/>
            <w:bottom w:val="none" w:sz="0" w:space="0" w:color="auto"/>
            <w:right w:val="none" w:sz="0" w:space="0" w:color="auto"/>
          </w:divBdr>
        </w:div>
        <w:div w:id="2098865391">
          <w:marLeft w:val="0"/>
          <w:marRight w:val="0"/>
          <w:marTop w:val="0"/>
          <w:marBottom w:val="0"/>
          <w:divBdr>
            <w:top w:val="none" w:sz="0" w:space="0" w:color="auto"/>
            <w:left w:val="none" w:sz="0" w:space="0" w:color="auto"/>
            <w:bottom w:val="none" w:sz="0" w:space="0" w:color="auto"/>
            <w:right w:val="none" w:sz="0" w:space="0" w:color="auto"/>
          </w:divBdr>
        </w:div>
        <w:div w:id="1877355540">
          <w:marLeft w:val="0"/>
          <w:marRight w:val="0"/>
          <w:marTop w:val="0"/>
          <w:marBottom w:val="0"/>
          <w:divBdr>
            <w:top w:val="none" w:sz="0" w:space="0" w:color="auto"/>
            <w:left w:val="none" w:sz="0" w:space="0" w:color="auto"/>
            <w:bottom w:val="none" w:sz="0" w:space="0" w:color="auto"/>
            <w:right w:val="none" w:sz="0" w:space="0" w:color="auto"/>
          </w:divBdr>
        </w:div>
        <w:div w:id="61098817">
          <w:marLeft w:val="0"/>
          <w:marRight w:val="0"/>
          <w:marTop w:val="0"/>
          <w:marBottom w:val="0"/>
          <w:divBdr>
            <w:top w:val="none" w:sz="0" w:space="0" w:color="auto"/>
            <w:left w:val="none" w:sz="0" w:space="0" w:color="auto"/>
            <w:bottom w:val="none" w:sz="0" w:space="0" w:color="auto"/>
            <w:right w:val="none" w:sz="0" w:space="0" w:color="auto"/>
          </w:divBdr>
        </w:div>
        <w:div w:id="296225571">
          <w:marLeft w:val="0"/>
          <w:marRight w:val="0"/>
          <w:marTop w:val="0"/>
          <w:marBottom w:val="0"/>
          <w:divBdr>
            <w:top w:val="none" w:sz="0" w:space="0" w:color="auto"/>
            <w:left w:val="none" w:sz="0" w:space="0" w:color="auto"/>
            <w:bottom w:val="none" w:sz="0" w:space="0" w:color="auto"/>
            <w:right w:val="none" w:sz="0" w:space="0" w:color="auto"/>
          </w:divBdr>
        </w:div>
        <w:div w:id="1136147737">
          <w:marLeft w:val="0"/>
          <w:marRight w:val="0"/>
          <w:marTop w:val="0"/>
          <w:marBottom w:val="0"/>
          <w:divBdr>
            <w:top w:val="none" w:sz="0" w:space="0" w:color="auto"/>
            <w:left w:val="none" w:sz="0" w:space="0" w:color="auto"/>
            <w:bottom w:val="none" w:sz="0" w:space="0" w:color="auto"/>
            <w:right w:val="none" w:sz="0" w:space="0" w:color="auto"/>
          </w:divBdr>
        </w:div>
        <w:div w:id="2037190164">
          <w:marLeft w:val="0"/>
          <w:marRight w:val="0"/>
          <w:marTop w:val="0"/>
          <w:marBottom w:val="0"/>
          <w:divBdr>
            <w:top w:val="none" w:sz="0" w:space="0" w:color="auto"/>
            <w:left w:val="none" w:sz="0" w:space="0" w:color="auto"/>
            <w:bottom w:val="none" w:sz="0" w:space="0" w:color="auto"/>
            <w:right w:val="none" w:sz="0" w:space="0" w:color="auto"/>
          </w:divBdr>
        </w:div>
        <w:div w:id="580407682">
          <w:marLeft w:val="0"/>
          <w:marRight w:val="0"/>
          <w:marTop w:val="0"/>
          <w:marBottom w:val="0"/>
          <w:divBdr>
            <w:top w:val="none" w:sz="0" w:space="0" w:color="auto"/>
            <w:left w:val="none" w:sz="0" w:space="0" w:color="auto"/>
            <w:bottom w:val="none" w:sz="0" w:space="0" w:color="auto"/>
            <w:right w:val="none" w:sz="0" w:space="0" w:color="auto"/>
          </w:divBdr>
        </w:div>
        <w:div w:id="427504130">
          <w:marLeft w:val="0"/>
          <w:marRight w:val="0"/>
          <w:marTop w:val="0"/>
          <w:marBottom w:val="0"/>
          <w:divBdr>
            <w:top w:val="none" w:sz="0" w:space="0" w:color="auto"/>
            <w:left w:val="none" w:sz="0" w:space="0" w:color="auto"/>
            <w:bottom w:val="none" w:sz="0" w:space="0" w:color="auto"/>
            <w:right w:val="none" w:sz="0" w:space="0" w:color="auto"/>
          </w:divBdr>
        </w:div>
        <w:div w:id="2084254732">
          <w:marLeft w:val="0"/>
          <w:marRight w:val="0"/>
          <w:marTop w:val="0"/>
          <w:marBottom w:val="0"/>
          <w:divBdr>
            <w:top w:val="none" w:sz="0" w:space="0" w:color="auto"/>
            <w:left w:val="none" w:sz="0" w:space="0" w:color="auto"/>
            <w:bottom w:val="none" w:sz="0" w:space="0" w:color="auto"/>
            <w:right w:val="none" w:sz="0" w:space="0" w:color="auto"/>
          </w:divBdr>
        </w:div>
        <w:div w:id="1132091148">
          <w:marLeft w:val="0"/>
          <w:marRight w:val="0"/>
          <w:marTop w:val="0"/>
          <w:marBottom w:val="0"/>
          <w:divBdr>
            <w:top w:val="none" w:sz="0" w:space="0" w:color="auto"/>
            <w:left w:val="none" w:sz="0" w:space="0" w:color="auto"/>
            <w:bottom w:val="none" w:sz="0" w:space="0" w:color="auto"/>
            <w:right w:val="none" w:sz="0" w:space="0" w:color="auto"/>
          </w:divBdr>
        </w:div>
        <w:div w:id="245846236">
          <w:marLeft w:val="0"/>
          <w:marRight w:val="0"/>
          <w:marTop w:val="0"/>
          <w:marBottom w:val="0"/>
          <w:divBdr>
            <w:top w:val="none" w:sz="0" w:space="0" w:color="auto"/>
            <w:left w:val="none" w:sz="0" w:space="0" w:color="auto"/>
            <w:bottom w:val="none" w:sz="0" w:space="0" w:color="auto"/>
            <w:right w:val="none" w:sz="0" w:space="0" w:color="auto"/>
          </w:divBdr>
        </w:div>
        <w:div w:id="884296761">
          <w:marLeft w:val="0"/>
          <w:marRight w:val="0"/>
          <w:marTop w:val="0"/>
          <w:marBottom w:val="0"/>
          <w:divBdr>
            <w:top w:val="none" w:sz="0" w:space="0" w:color="auto"/>
            <w:left w:val="none" w:sz="0" w:space="0" w:color="auto"/>
            <w:bottom w:val="none" w:sz="0" w:space="0" w:color="auto"/>
            <w:right w:val="none" w:sz="0" w:space="0" w:color="auto"/>
          </w:divBdr>
        </w:div>
        <w:div w:id="1457601669">
          <w:marLeft w:val="0"/>
          <w:marRight w:val="0"/>
          <w:marTop w:val="0"/>
          <w:marBottom w:val="0"/>
          <w:divBdr>
            <w:top w:val="none" w:sz="0" w:space="0" w:color="auto"/>
            <w:left w:val="none" w:sz="0" w:space="0" w:color="auto"/>
            <w:bottom w:val="none" w:sz="0" w:space="0" w:color="auto"/>
            <w:right w:val="none" w:sz="0" w:space="0" w:color="auto"/>
          </w:divBdr>
        </w:div>
        <w:div w:id="1392734618">
          <w:marLeft w:val="0"/>
          <w:marRight w:val="0"/>
          <w:marTop w:val="0"/>
          <w:marBottom w:val="0"/>
          <w:divBdr>
            <w:top w:val="none" w:sz="0" w:space="0" w:color="auto"/>
            <w:left w:val="none" w:sz="0" w:space="0" w:color="auto"/>
            <w:bottom w:val="none" w:sz="0" w:space="0" w:color="auto"/>
            <w:right w:val="none" w:sz="0" w:space="0" w:color="auto"/>
          </w:divBdr>
        </w:div>
        <w:div w:id="1114524230">
          <w:marLeft w:val="0"/>
          <w:marRight w:val="0"/>
          <w:marTop w:val="0"/>
          <w:marBottom w:val="0"/>
          <w:divBdr>
            <w:top w:val="none" w:sz="0" w:space="0" w:color="auto"/>
            <w:left w:val="none" w:sz="0" w:space="0" w:color="auto"/>
            <w:bottom w:val="none" w:sz="0" w:space="0" w:color="auto"/>
            <w:right w:val="none" w:sz="0" w:space="0" w:color="auto"/>
          </w:divBdr>
        </w:div>
        <w:div w:id="275841235">
          <w:marLeft w:val="0"/>
          <w:marRight w:val="0"/>
          <w:marTop w:val="0"/>
          <w:marBottom w:val="0"/>
          <w:divBdr>
            <w:top w:val="none" w:sz="0" w:space="0" w:color="auto"/>
            <w:left w:val="none" w:sz="0" w:space="0" w:color="auto"/>
            <w:bottom w:val="none" w:sz="0" w:space="0" w:color="auto"/>
            <w:right w:val="none" w:sz="0" w:space="0" w:color="auto"/>
          </w:divBdr>
        </w:div>
        <w:div w:id="775057254">
          <w:marLeft w:val="0"/>
          <w:marRight w:val="0"/>
          <w:marTop w:val="0"/>
          <w:marBottom w:val="0"/>
          <w:divBdr>
            <w:top w:val="none" w:sz="0" w:space="0" w:color="auto"/>
            <w:left w:val="none" w:sz="0" w:space="0" w:color="auto"/>
            <w:bottom w:val="none" w:sz="0" w:space="0" w:color="auto"/>
            <w:right w:val="none" w:sz="0" w:space="0" w:color="auto"/>
          </w:divBdr>
        </w:div>
        <w:div w:id="970868448">
          <w:marLeft w:val="0"/>
          <w:marRight w:val="0"/>
          <w:marTop w:val="0"/>
          <w:marBottom w:val="0"/>
          <w:divBdr>
            <w:top w:val="none" w:sz="0" w:space="0" w:color="auto"/>
            <w:left w:val="none" w:sz="0" w:space="0" w:color="auto"/>
            <w:bottom w:val="none" w:sz="0" w:space="0" w:color="auto"/>
            <w:right w:val="none" w:sz="0" w:space="0" w:color="auto"/>
          </w:divBdr>
        </w:div>
        <w:div w:id="613446449">
          <w:marLeft w:val="0"/>
          <w:marRight w:val="0"/>
          <w:marTop w:val="0"/>
          <w:marBottom w:val="0"/>
          <w:divBdr>
            <w:top w:val="none" w:sz="0" w:space="0" w:color="auto"/>
            <w:left w:val="none" w:sz="0" w:space="0" w:color="auto"/>
            <w:bottom w:val="none" w:sz="0" w:space="0" w:color="auto"/>
            <w:right w:val="none" w:sz="0" w:space="0" w:color="auto"/>
          </w:divBdr>
        </w:div>
        <w:div w:id="1374840452">
          <w:marLeft w:val="0"/>
          <w:marRight w:val="0"/>
          <w:marTop w:val="0"/>
          <w:marBottom w:val="0"/>
          <w:divBdr>
            <w:top w:val="none" w:sz="0" w:space="0" w:color="auto"/>
            <w:left w:val="none" w:sz="0" w:space="0" w:color="auto"/>
            <w:bottom w:val="none" w:sz="0" w:space="0" w:color="auto"/>
            <w:right w:val="none" w:sz="0" w:space="0" w:color="auto"/>
          </w:divBdr>
        </w:div>
        <w:div w:id="2123764145">
          <w:marLeft w:val="0"/>
          <w:marRight w:val="0"/>
          <w:marTop w:val="0"/>
          <w:marBottom w:val="0"/>
          <w:divBdr>
            <w:top w:val="none" w:sz="0" w:space="0" w:color="auto"/>
            <w:left w:val="none" w:sz="0" w:space="0" w:color="auto"/>
            <w:bottom w:val="none" w:sz="0" w:space="0" w:color="auto"/>
            <w:right w:val="none" w:sz="0" w:space="0" w:color="auto"/>
          </w:divBdr>
        </w:div>
        <w:div w:id="1002977891">
          <w:marLeft w:val="0"/>
          <w:marRight w:val="0"/>
          <w:marTop w:val="0"/>
          <w:marBottom w:val="0"/>
          <w:divBdr>
            <w:top w:val="none" w:sz="0" w:space="0" w:color="auto"/>
            <w:left w:val="none" w:sz="0" w:space="0" w:color="auto"/>
            <w:bottom w:val="none" w:sz="0" w:space="0" w:color="auto"/>
            <w:right w:val="none" w:sz="0" w:space="0" w:color="auto"/>
          </w:divBdr>
        </w:div>
        <w:div w:id="2030374209">
          <w:marLeft w:val="0"/>
          <w:marRight w:val="0"/>
          <w:marTop w:val="0"/>
          <w:marBottom w:val="0"/>
          <w:divBdr>
            <w:top w:val="none" w:sz="0" w:space="0" w:color="auto"/>
            <w:left w:val="none" w:sz="0" w:space="0" w:color="auto"/>
            <w:bottom w:val="none" w:sz="0" w:space="0" w:color="auto"/>
            <w:right w:val="none" w:sz="0" w:space="0" w:color="auto"/>
          </w:divBdr>
        </w:div>
        <w:div w:id="85929850">
          <w:marLeft w:val="0"/>
          <w:marRight w:val="0"/>
          <w:marTop w:val="0"/>
          <w:marBottom w:val="0"/>
          <w:divBdr>
            <w:top w:val="none" w:sz="0" w:space="0" w:color="auto"/>
            <w:left w:val="none" w:sz="0" w:space="0" w:color="auto"/>
            <w:bottom w:val="none" w:sz="0" w:space="0" w:color="auto"/>
            <w:right w:val="none" w:sz="0" w:space="0" w:color="auto"/>
          </w:divBdr>
        </w:div>
        <w:div w:id="1938713586">
          <w:marLeft w:val="0"/>
          <w:marRight w:val="0"/>
          <w:marTop w:val="0"/>
          <w:marBottom w:val="0"/>
          <w:divBdr>
            <w:top w:val="none" w:sz="0" w:space="0" w:color="auto"/>
            <w:left w:val="none" w:sz="0" w:space="0" w:color="auto"/>
            <w:bottom w:val="none" w:sz="0" w:space="0" w:color="auto"/>
            <w:right w:val="none" w:sz="0" w:space="0" w:color="auto"/>
          </w:divBdr>
        </w:div>
        <w:div w:id="1246917476">
          <w:marLeft w:val="0"/>
          <w:marRight w:val="0"/>
          <w:marTop w:val="0"/>
          <w:marBottom w:val="0"/>
          <w:divBdr>
            <w:top w:val="none" w:sz="0" w:space="0" w:color="auto"/>
            <w:left w:val="none" w:sz="0" w:space="0" w:color="auto"/>
            <w:bottom w:val="none" w:sz="0" w:space="0" w:color="auto"/>
            <w:right w:val="none" w:sz="0" w:space="0" w:color="auto"/>
          </w:divBdr>
        </w:div>
        <w:div w:id="1767118237">
          <w:marLeft w:val="0"/>
          <w:marRight w:val="0"/>
          <w:marTop w:val="0"/>
          <w:marBottom w:val="0"/>
          <w:divBdr>
            <w:top w:val="none" w:sz="0" w:space="0" w:color="auto"/>
            <w:left w:val="none" w:sz="0" w:space="0" w:color="auto"/>
            <w:bottom w:val="none" w:sz="0" w:space="0" w:color="auto"/>
            <w:right w:val="none" w:sz="0" w:space="0" w:color="auto"/>
          </w:divBdr>
        </w:div>
        <w:div w:id="1084958608">
          <w:marLeft w:val="0"/>
          <w:marRight w:val="0"/>
          <w:marTop w:val="0"/>
          <w:marBottom w:val="0"/>
          <w:divBdr>
            <w:top w:val="none" w:sz="0" w:space="0" w:color="auto"/>
            <w:left w:val="none" w:sz="0" w:space="0" w:color="auto"/>
            <w:bottom w:val="none" w:sz="0" w:space="0" w:color="auto"/>
            <w:right w:val="none" w:sz="0" w:space="0" w:color="auto"/>
          </w:divBdr>
        </w:div>
        <w:div w:id="1279097195">
          <w:marLeft w:val="0"/>
          <w:marRight w:val="0"/>
          <w:marTop w:val="0"/>
          <w:marBottom w:val="0"/>
          <w:divBdr>
            <w:top w:val="none" w:sz="0" w:space="0" w:color="auto"/>
            <w:left w:val="none" w:sz="0" w:space="0" w:color="auto"/>
            <w:bottom w:val="none" w:sz="0" w:space="0" w:color="auto"/>
            <w:right w:val="none" w:sz="0" w:space="0" w:color="auto"/>
          </w:divBdr>
        </w:div>
        <w:div w:id="950891897">
          <w:marLeft w:val="0"/>
          <w:marRight w:val="0"/>
          <w:marTop w:val="0"/>
          <w:marBottom w:val="0"/>
          <w:divBdr>
            <w:top w:val="none" w:sz="0" w:space="0" w:color="auto"/>
            <w:left w:val="none" w:sz="0" w:space="0" w:color="auto"/>
            <w:bottom w:val="none" w:sz="0" w:space="0" w:color="auto"/>
            <w:right w:val="none" w:sz="0" w:space="0" w:color="auto"/>
          </w:divBdr>
        </w:div>
        <w:div w:id="1138063222">
          <w:marLeft w:val="0"/>
          <w:marRight w:val="0"/>
          <w:marTop w:val="0"/>
          <w:marBottom w:val="0"/>
          <w:divBdr>
            <w:top w:val="none" w:sz="0" w:space="0" w:color="auto"/>
            <w:left w:val="none" w:sz="0" w:space="0" w:color="auto"/>
            <w:bottom w:val="none" w:sz="0" w:space="0" w:color="auto"/>
            <w:right w:val="none" w:sz="0" w:space="0" w:color="auto"/>
          </w:divBdr>
        </w:div>
        <w:div w:id="473915255">
          <w:marLeft w:val="0"/>
          <w:marRight w:val="0"/>
          <w:marTop w:val="0"/>
          <w:marBottom w:val="0"/>
          <w:divBdr>
            <w:top w:val="none" w:sz="0" w:space="0" w:color="auto"/>
            <w:left w:val="none" w:sz="0" w:space="0" w:color="auto"/>
            <w:bottom w:val="none" w:sz="0" w:space="0" w:color="auto"/>
            <w:right w:val="none" w:sz="0" w:space="0" w:color="auto"/>
          </w:divBdr>
        </w:div>
        <w:div w:id="2137409823">
          <w:marLeft w:val="0"/>
          <w:marRight w:val="0"/>
          <w:marTop w:val="0"/>
          <w:marBottom w:val="0"/>
          <w:divBdr>
            <w:top w:val="none" w:sz="0" w:space="0" w:color="auto"/>
            <w:left w:val="none" w:sz="0" w:space="0" w:color="auto"/>
            <w:bottom w:val="none" w:sz="0" w:space="0" w:color="auto"/>
            <w:right w:val="none" w:sz="0" w:space="0" w:color="auto"/>
          </w:divBdr>
        </w:div>
        <w:div w:id="1311053116">
          <w:marLeft w:val="0"/>
          <w:marRight w:val="0"/>
          <w:marTop w:val="0"/>
          <w:marBottom w:val="0"/>
          <w:divBdr>
            <w:top w:val="none" w:sz="0" w:space="0" w:color="auto"/>
            <w:left w:val="none" w:sz="0" w:space="0" w:color="auto"/>
            <w:bottom w:val="none" w:sz="0" w:space="0" w:color="auto"/>
            <w:right w:val="none" w:sz="0" w:space="0" w:color="auto"/>
          </w:divBdr>
        </w:div>
        <w:div w:id="503545627">
          <w:marLeft w:val="0"/>
          <w:marRight w:val="0"/>
          <w:marTop w:val="0"/>
          <w:marBottom w:val="0"/>
          <w:divBdr>
            <w:top w:val="none" w:sz="0" w:space="0" w:color="auto"/>
            <w:left w:val="none" w:sz="0" w:space="0" w:color="auto"/>
            <w:bottom w:val="none" w:sz="0" w:space="0" w:color="auto"/>
            <w:right w:val="none" w:sz="0" w:space="0" w:color="auto"/>
          </w:divBdr>
        </w:div>
        <w:div w:id="1600871574">
          <w:marLeft w:val="0"/>
          <w:marRight w:val="0"/>
          <w:marTop w:val="0"/>
          <w:marBottom w:val="0"/>
          <w:divBdr>
            <w:top w:val="none" w:sz="0" w:space="0" w:color="auto"/>
            <w:left w:val="none" w:sz="0" w:space="0" w:color="auto"/>
            <w:bottom w:val="none" w:sz="0" w:space="0" w:color="auto"/>
            <w:right w:val="none" w:sz="0" w:space="0" w:color="auto"/>
          </w:divBdr>
        </w:div>
        <w:div w:id="142089828">
          <w:marLeft w:val="0"/>
          <w:marRight w:val="0"/>
          <w:marTop w:val="0"/>
          <w:marBottom w:val="0"/>
          <w:divBdr>
            <w:top w:val="none" w:sz="0" w:space="0" w:color="auto"/>
            <w:left w:val="none" w:sz="0" w:space="0" w:color="auto"/>
            <w:bottom w:val="none" w:sz="0" w:space="0" w:color="auto"/>
            <w:right w:val="none" w:sz="0" w:space="0" w:color="auto"/>
          </w:divBdr>
        </w:div>
        <w:div w:id="2019697370">
          <w:marLeft w:val="0"/>
          <w:marRight w:val="0"/>
          <w:marTop w:val="0"/>
          <w:marBottom w:val="0"/>
          <w:divBdr>
            <w:top w:val="none" w:sz="0" w:space="0" w:color="auto"/>
            <w:left w:val="none" w:sz="0" w:space="0" w:color="auto"/>
            <w:bottom w:val="none" w:sz="0" w:space="0" w:color="auto"/>
            <w:right w:val="none" w:sz="0" w:space="0" w:color="auto"/>
          </w:divBdr>
        </w:div>
        <w:div w:id="475030290">
          <w:marLeft w:val="0"/>
          <w:marRight w:val="0"/>
          <w:marTop w:val="0"/>
          <w:marBottom w:val="0"/>
          <w:divBdr>
            <w:top w:val="none" w:sz="0" w:space="0" w:color="auto"/>
            <w:left w:val="none" w:sz="0" w:space="0" w:color="auto"/>
            <w:bottom w:val="none" w:sz="0" w:space="0" w:color="auto"/>
            <w:right w:val="none" w:sz="0" w:space="0" w:color="auto"/>
          </w:divBdr>
        </w:div>
        <w:div w:id="1502964661">
          <w:marLeft w:val="0"/>
          <w:marRight w:val="0"/>
          <w:marTop w:val="0"/>
          <w:marBottom w:val="0"/>
          <w:divBdr>
            <w:top w:val="none" w:sz="0" w:space="0" w:color="auto"/>
            <w:left w:val="none" w:sz="0" w:space="0" w:color="auto"/>
            <w:bottom w:val="none" w:sz="0" w:space="0" w:color="auto"/>
            <w:right w:val="none" w:sz="0" w:space="0" w:color="auto"/>
          </w:divBdr>
        </w:div>
        <w:div w:id="648939579">
          <w:marLeft w:val="0"/>
          <w:marRight w:val="0"/>
          <w:marTop w:val="0"/>
          <w:marBottom w:val="0"/>
          <w:divBdr>
            <w:top w:val="none" w:sz="0" w:space="0" w:color="auto"/>
            <w:left w:val="none" w:sz="0" w:space="0" w:color="auto"/>
            <w:bottom w:val="none" w:sz="0" w:space="0" w:color="auto"/>
            <w:right w:val="none" w:sz="0" w:space="0" w:color="auto"/>
          </w:divBdr>
        </w:div>
        <w:div w:id="1482043445">
          <w:marLeft w:val="0"/>
          <w:marRight w:val="0"/>
          <w:marTop w:val="0"/>
          <w:marBottom w:val="0"/>
          <w:divBdr>
            <w:top w:val="none" w:sz="0" w:space="0" w:color="auto"/>
            <w:left w:val="none" w:sz="0" w:space="0" w:color="auto"/>
            <w:bottom w:val="none" w:sz="0" w:space="0" w:color="auto"/>
            <w:right w:val="none" w:sz="0" w:space="0" w:color="auto"/>
          </w:divBdr>
        </w:div>
        <w:div w:id="53627628">
          <w:marLeft w:val="0"/>
          <w:marRight w:val="0"/>
          <w:marTop w:val="0"/>
          <w:marBottom w:val="0"/>
          <w:divBdr>
            <w:top w:val="none" w:sz="0" w:space="0" w:color="auto"/>
            <w:left w:val="none" w:sz="0" w:space="0" w:color="auto"/>
            <w:bottom w:val="none" w:sz="0" w:space="0" w:color="auto"/>
            <w:right w:val="none" w:sz="0" w:space="0" w:color="auto"/>
          </w:divBdr>
        </w:div>
        <w:div w:id="1767994003">
          <w:marLeft w:val="0"/>
          <w:marRight w:val="0"/>
          <w:marTop w:val="0"/>
          <w:marBottom w:val="0"/>
          <w:divBdr>
            <w:top w:val="none" w:sz="0" w:space="0" w:color="auto"/>
            <w:left w:val="none" w:sz="0" w:space="0" w:color="auto"/>
            <w:bottom w:val="none" w:sz="0" w:space="0" w:color="auto"/>
            <w:right w:val="none" w:sz="0" w:space="0" w:color="auto"/>
          </w:divBdr>
        </w:div>
        <w:div w:id="145710522">
          <w:marLeft w:val="0"/>
          <w:marRight w:val="0"/>
          <w:marTop w:val="0"/>
          <w:marBottom w:val="0"/>
          <w:divBdr>
            <w:top w:val="none" w:sz="0" w:space="0" w:color="auto"/>
            <w:left w:val="none" w:sz="0" w:space="0" w:color="auto"/>
            <w:bottom w:val="none" w:sz="0" w:space="0" w:color="auto"/>
            <w:right w:val="none" w:sz="0" w:space="0" w:color="auto"/>
          </w:divBdr>
        </w:div>
        <w:div w:id="1108281405">
          <w:marLeft w:val="0"/>
          <w:marRight w:val="0"/>
          <w:marTop w:val="0"/>
          <w:marBottom w:val="0"/>
          <w:divBdr>
            <w:top w:val="none" w:sz="0" w:space="0" w:color="auto"/>
            <w:left w:val="none" w:sz="0" w:space="0" w:color="auto"/>
            <w:bottom w:val="none" w:sz="0" w:space="0" w:color="auto"/>
            <w:right w:val="none" w:sz="0" w:space="0" w:color="auto"/>
          </w:divBdr>
        </w:div>
        <w:div w:id="695278926">
          <w:marLeft w:val="0"/>
          <w:marRight w:val="0"/>
          <w:marTop w:val="0"/>
          <w:marBottom w:val="0"/>
          <w:divBdr>
            <w:top w:val="none" w:sz="0" w:space="0" w:color="auto"/>
            <w:left w:val="none" w:sz="0" w:space="0" w:color="auto"/>
            <w:bottom w:val="none" w:sz="0" w:space="0" w:color="auto"/>
            <w:right w:val="none" w:sz="0" w:space="0" w:color="auto"/>
          </w:divBdr>
        </w:div>
        <w:div w:id="1490251447">
          <w:marLeft w:val="0"/>
          <w:marRight w:val="0"/>
          <w:marTop w:val="0"/>
          <w:marBottom w:val="0"/>
          <w:divBdr>
            <w:top w:val="none" w:sz="0" w:space="0" w:color="auto"/>
            <w:left w:val="none" w:sz="0" w:space="0" w:color="auto"/>
            <w:bottom w:val="none" w:sz="0" w:space="0" w:color="auto"/>
            <w:right w:val="none" w:sz="0" w:space="0" w:color="auto"/>
          </w:divBdr>
        </w:div>
        <w:div w:id="2113891185">
          <w:marLeft w:val="0"/>
          <w:marRight w:val="0"/>
          <w:marTop w:val="0"/>
          <w:marBottom w:val="0"/>
          <w:divBdr>
            <w:top w:val="none" w:sz="0" w:space="0" w:color="auto"/>
            <w:left w:val="none" w:sz="0" w:space="0" w:color="auto"/>
            <w:bottom w:val="none" w:sz="0" w:space="0" w:color="auto"/>
            <w:right w:val="none" w:sz="0" w:space="0" w:color="auto"/>
          </w:divBdr>
        </w:div>
        <w:div w:id="35088302">
          <w:marLeft w:val="0"/>
          <w:marRight w:val="0"/>
          <w:marTop w:val="0"/>
          <w:marBottom w:val="0"/>
          <w:divBdr>
            <w:top w:val="none" w:sz="0" w:space="0" w:color="auto"/>
            <w:left w:val="none" w:sz="0" w:space="0" w:color="auto"/>
            <w:bottom w:val="none" w:sz="0" w:space="0" w:color="auto"/>
            <w:right w:val="none" w:sz="0" w:space="0" w:color="auto"/>
          </w:divBdr>
        </w:div>
        <w:div w:id="403919371">
          <w:marLeft w:val="0"/>
          <w:marRight w:val="0"/>
          <w:marTop w:val="0"/>
          <w:marBottom w:val="0"/>
          <w:divBdr>
            <w:top w:val="none" w:sz="0" w:space="0" w:color="auto"/>
            <w:left w:val="none" w:sz="0" w:space="0" w:color="auto"/>
            <w:bottom w:val="none" w:sz="0" w:space="0" w:color="auto"/>
            <w:right w:val="none" w:sz="0" w:space="0" w:color="auto"/>
          </w:divBdr>
        </w:div>
        <w:div w:id="67312148">
          <w:marLeft w:val="0"/>
          <w:marRight w:val="0"/>
          <w:marTop w:val="0"/>
          <w:marBottom w:val="0"/>
          <w:divBdr>
            <w:top w:val="none" w:sz="0" w:space="0" w:color="auto"/>
            <w:left w:val="none" w:sz="0" w:space="0" w:color="auto"/>
            <w:bottom w:val="none" w:sz="0" w:space="0" w:color="auto"/>
            <w:right w:val="none" w:sz="0" w:space="0" w:color="auto"/>
          </w:divBdr>
        </w:div>
        <w:div w:id="241062054">
          <w:marLeft w:val="0"/>
          <w:marRight w:val="0"/>
          <w:marTop w:val="0"/>
          <w:marBottom w:val="0"/>
          <w:divBdr>
            <w:top w:val="none" w:sz="0" w:space="0" w:color="auto"/>
            <w:left w:val="none" w:sz="0" w:space="0" w:color="auto"/>
            <w:bottom w:val="none" w:sz="0" w:space="0" w:color="auto"/>
            <w:right w:val="none" w:sz="0" w:space="0" w:color="auto"/>
          </w:divBdr>
        </w:div>
        <w:div w:id="55512875">
          <w:marLeft w:val="0"/>
          <w:marRight w:val="0"/>
          <w:marTop w:val="0"/>
          <w:marBottom w:val="0"/>
          <w:divBdr>
            <w:top w:val="none" w:sz="0" w:space="0" w:color="auto"/>
            <w:left w:val="none" w:sz="0" w:space="0" w:color="auto"/>
            <w:bottom w:val="none" w:sz="0" w:space="0" w:color="auto"/>
            <w:right w:val="none" w:sz="0" w:space="0" w:color="auto"/>
          </w:divBdr>
        </w:div>
        <w:div w:id="1739397512">
          <w:marLeft w:val="0"/>
          <w:marRight w:val="0"/>
          <w:marTop w:val="0"/>
          <w:marBottom w:val="0"/>
          <w:divBdr>
            <w:top w:val="none" w:sz="0" w:space="0" w:color="auto"/>
            <w:left w:val="none" w:sz="0" w:space="0" w:color="auto"/>
            <w:bottom w:val="none" w:sz="0" w:space="0" w:color="auto"/>
            <w:right w:val="none" w:sz="0" w:space="0" w:color="auto"/>
          </w:divBdr>
        </w:div>
        <w:div w:id="295305944">
          <w:marLeft w:val="0"/>
          <w:marRight w:val="0"/>
          <w:marTop w:val="0"/>
          <w:marBottom w:val="0"/>
          <w:divBdr>
            <w:top w:val="none" w:sz="0" w:space="0" w:color="auto"/>
            <w:left w:val="none" w:sz="0" w:space="0" w:color="auto"/>
            <w:bottom w:val="none" w:sz="0" w:space="0" w:color="auto"/>
            <w:right w:val="none" w:sz="0" w:space="0" w:color="auto"/>
          </w:divBdr>
        </w:div>
      </w:divsChild>
    </w:div>
    <w:div w:id="2066294781">
      <w:bodyDiv w:val="1"/>
      <w:marLeft w:val="0"/>
      <w:marRight w:val="0"/>
      <w:marTop w:val="0"/>
      <w:marBottom w:val="0"/>
      <w:divBdr>
        <w:top w:val="none" w:sz="0" w:space="0" w:color="auto"/>
        <w:left w:val="none" w:sz="0" w:space="0" w:color="auto"/>
        <w:bottom w:val="none" w:sz="0" w:space="0" w:color="auto"/>
        <w:right w:val="none" w:sz="0" w:space="0" w:color="auto"/>
      </w:divBdr>
    </w:div>
    <w:div w:id="214252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7875-769F-40AD-8D39-39D137EF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11783</Words>
  <Characters>63629</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Dilean Rocha Batista</dc:creator>
  <cp:keywords/>
  <dc:description/>
  <cp:lastModifiedBy>Dilean Rocha Batista</cp:lastModifiedBy>
  <cp:revision>2</cp:revision>
  <dcterms:created xsi:type="dcterms:W3CDTF">2025-08-27T17:15:00Z</dcterms:created>
  <dcterms:modified xsi:type="dcterms:W3CDTF">2025-08-27T17:15:00Z</dcterms:modified>
</cp:coreProperties>
</file>