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67F2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Ministro e vice-presidente Geraldo Alckmin participa da posse do novo presidente do BNDES, Aloizio Mercadante</w:t>
      </w:r>
    </w:p>
    <w:p w14:paraId="22D17E7D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59EE5780" w14:textId="317CAC70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“Presidente Lula, foi buscar um dos melhores quadros da política brasileira: </w:t>
      </w:r>
      <w:r w:rsidR="00F70C93" w:rsidRPr="00765B17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Aloizio</w:t>
      </w:r>
      <w:r w:rsidRPr="00765B17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 xml:space="preserve"> Mercadante tem sólida formação acadêmica e experiência legislativa. Foi líder do governo Lula no Senado Federal e ministro da presidenta Dilma. Estudioso, comandou a fundação Perseu Abramo e acima de tudo tem espírito público, que muitas vezes falta na política brasileira”, disse Alckmin.</w:t>
      </w:r>
    </w:p>
    <w:p w14:paraId="279FBE64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3657C397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O ministro do Desenvolvimento, Indústria, Comércio e Serviços (MDIC) e vice-presidente da República, Geraldo Alckmin, participou na manhã desta segunda-feira (6/2), no Rio de Janeiro, da posse do novo presidente do Banco Nacional de Desenvolvimento Econômico e Social (BNDES), Aloizio Mercadante.</w:t>
      </w:r>
    </w:p>
    <w:p w14:paraId="5FF759B6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F397D80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Na ocasião, o ministro abriu seu discurso reforçando que o presidente Lula trouxe confiança, estabilidade, previsibilidade e credibilidade no seu governo: “DEMOCRACIA SEMPRE! DITADURA NUNCA MAIS”, disse.</w:t>
      </w:r>
    </w:p>
    <w:p w14:paraId="4B905DEF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C7069C5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Também ressaltou que o Presidente Lula, foi buscar um dos melhores quadros da política brasileira. “Aloizio Mercadante tem sólida formação acadêmica e experiência legislativa. Foi líder do governo Lula no Senado Federal e ministro da presidenta Dilma. Estudioso, comandou a fundação Perseu Abramo e acima de tudo tem espírito público, que muitas vezes falta na política brasileira”, destacou o ministro em seu discurso.</w:t>
      </w:r>
    </w:p>
    <w:p w14:paraId="7F96A37F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510B45EF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Alckmin lembrou da importância do diálogo entre os poderes, entre os níveis de governo, que trará segurança jurídica, fundamental para o investimento no Brasil. “Aliás, a eleição dos presidentes da câmara e do senado traduz um desses momentos, onde a base do governo foi fundamental e o diálogo construiu as duas eleições. E elas são importantes, porque uma das reformas que o Brasil precisa, é a reforma tributária e ambos os presidentes se comprometeram em acelerar o andamento da reforma tributária”, ressaltou o ministro que ainda complementou que o novo banco BNDES tem importância central para o financiamento de PPPS e concessões para poder avançar na logística brasileira.  </w:t>
      </w:r>
    </w:p>
    <w:p w14:paraId="3886B2F9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28CC96F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Sobre os acordos internacionais, Alckmin reforçou que o presidente Lula recolocou o Brasil no mapa em 30 dias de governo. Que ao visitar os países vizinhos, como a Argentina, reconhece que esses países são centrais para uma exportação de maior valor agregado. Que financiar as exportações brasileiras é gerar emprego no Brasil, é fortalecer as empresas brasileiras para que elas possam exportar e melhorar a competitividade.</w:t>
      </w:r>
    </w:p>
    <w:p w14:paraId="0E186C09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59F55E66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Antes da fala do ministro Alckmin, em seu discurso de posse, o novo presidente do BNDES, Aloizio Mercadante, disse ver que os desafios e os sonhos continuam sendo os de construir um Brasil próspero, moderno e industrializado. Um país justo e inclusivo, com bons empregos para todos e todas. Um país generoso e solidário, soberano e respeitado no mundo. “Nós, do BNDES, vamos trabalhar para esses milhões. Das cooperativas de catadores até uma grande empresa moderna, este banco estará </w:t>
      </w: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aberto a todos, sem distinção. Trabalharemos unidos por essa eterna grande causa chamada Brasil,” afirmou.</w:t>
      </w:r>
    </w:p>
    <w:p w14:paraId="353353AF" w14:textId="77777777" w:rsidR="00765B17" w:rsidRPr="00765B17" w:rsidRDefault="00765B17" w:rsidP="00765B17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D1E383E" w14:textId="77777777" w:rsidR="00765B17" w:rsidRPr="00765B17" w:rsidRDefault="00765B17" w:rsidP="00765B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Ainda em sua fala, Mercadante disse que seu foco não é para debater o BNDES do passado, mas para construir o BNDES do futuro, que será verde, inclusivo, tecnológico, digital e industrializante. Além de reforçar que o banco irá apoiar com mais determinação, o crescimento e organização das micro, pequenas e médias empresas, que são grandes geradores de emprego e renda do país. </w:t>
      </w:r>
      <w:r w:rsidRPr="00765B1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“</w:t>
      </w: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>Vamos apoiar as micro, pequenas e médias empresas, as cooperativas, a economia solidária, por 65 bilhões de reais, por meio de crédito indireto do banco, e alavancagem via garantias por crédito privado,” concluiu.</w:t>
      </w:r>
    </w:p>
    <w:p w14:paraId="568C829C" w14:textId="5B6069EE" w:rsidR="00086822" w:rsidRPr="00765B17" w:rsidRDefault="00765B17" w:rsidP="00765B17">
      <w:pPr>
        <w:rPr>
          <w:rFonts w:cstheme="minorHAnsi"/>
          <w:sz w:val="24"/>
          <w:szCs w:val="24"/>
        </w:rPr>
      </w:pPr>
      <w:r w:rsidRPr="00765B17">
        <w:rPr>
          <w:rFonts w:eastAsia="Times New Roman" w:cstheme="minorHAnsi"/>
          <w:sz w:val="24"/>
          <w:szCs w:val="24"/>
          <w:lang w:eastAsia="pt-BR"/>
        </w:rPr>
        <w:br/>
      </w:r>
      <w:r w:rsidRPr="00765B1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presidente Lula, que fechou a cerimônia de posse, também reforçou sobre os micro e pequenos empreendedores, que o </w:t>
      </w:r>
      <w:r w:rsidRPr="00765B17">
        <w:rPr>
          <w:rFonts w:eastAsia="Times New Roman" w:cstheme="minorHAnsi"/>
          <w:color w:val="0F1419"/>
          <w:sz w:val="24"/>
          <w:szCs w:val="24"/>
          <w:lang w:eastAsia="pt-BR"/>
        </w:rPr>
        <w:t>BNDES tem que privilegiar o financiamento de micro e pequenos empreendedores para que o Brasil dê o salto de qualidade na produção e no crescimento econômico. “O BNDES precisa urgentemente voltar a ser o banco indutor do desenvolvimento e do crescimento econômico deste país. Esse banco tem que ajudar a gerar investimento, emprego, renda e melhoria na qualidade de vida para o povo brasileiro", concluiu o presidente.</w:t>
      </w:r>
    </w:p>
    <w:sectPr w:rsidR="00086822" w:rsidRPr="00765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7"/>
    <w:rsid w:val="00086822"/>
    <w:rsid w:val="00765B17"/>
    <w:rsid w:val="00E7404F"/>
    <w:rsid w:val="00F7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9B76"/>
  <w15:chartTrackingRefBased/>
  <w15:docId w15:val="{47B11263-6246-4FA1-85A2-A6338E2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Sousa</dc:creator>
  <cp:keywords/>
  <dc:description/>
  <cp:lastModifiedBy>Adriana Sousa</cp:lastModifiedBy>
  <cp:revision>2</cp:revision>
  <dcterms:created xsi:type="dcterms:W3CDTF">2023-02-06T16:30:00Z</dcterms:created>
  <dcterms:modified xsi:type="dcterms:W3CDTF">2023-02-06T16:31:00Z</dcterms:modified>
</cp:coreProperties>
</file>