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5912E" w14:textId="77777777" w:rsidR="00FA09E3" w:rsidRPr="004A4C67" w:rsidRDefault="00FA09E3" w:rsidP="00FA09E3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color w:val="FF0000"/>
          <w:sz w:val="28"/>
          <w:szCs w:val="28"/>
        </w:rPr>
        <w:t>ANEXO II</w:t>
      </w:r>
    </w:p>
    <w:p w14:paraId="7F6F6E8B" w14:textId="77777777" w:rsidR="00FA09E3" w:rsidRPr="004A4C67" w:rsidRDefault="00FA09E3" w:rsidP="00FA09E3">
      <w:pPr>
        <w:spacing w:before="120" w:after="120" w:line="360" w:lineRule="auto"/>
        <w:ind w:right="-234"/>
        <w:jc w:val="center"/>
        <w:rPr>
          <w:rFonts w:cstheme="minorHAnsi"/>
          <w:b/>
          <w:sz w:val="28"/>
          <w:szCs w:val="28"/>
        </w:rPr>
      </w:pPr>
      <w:r w:rsidRPr="004A4C67">
        <w:rPr>
          <w:rFonts w:cstheme="minorHAnsi"/>
          <w:b/>
          <w:sz w:val="28"/>
          <w:szCs w:val="28"/>
        </w:rPr>
        <w:t>DECLARAÇÃO SOBRE INSTALAÇÕES E CONDIÇÕES MATERIAIS</w:t>
      </w:r>
    </w:p>
    <w:p w14:paraId="70F0CCB8" w14:textId="77777777" w:rsidR="00FA09E3" w:rsidRPr="004A4C67" w:rsidRDefault="00FA09E3" w:rsidP="00FA09E3">
      <w:pPr>
        <w:spacing w:before="120" w:after="120" w:line="360" w:lineRule="auto"/>
        <w:ind w:right="-234"/>
        <w:jc w:val="center"/>
        <w:rPr>
          <w:rFonts w:cstheme="minorHAnsi"/>
          <w:b/>
          <w:sz w:val="26"/>
        </w:rPr>
      </w:pPr>
    </w:p>
    <w:p w14:paraId="60EAA35B" w14:textId="77777777" w:rsidR="00FA09E3" w:rsidRPr="004A4C67" w:rsidRDefault="00FA09E3" w:rsidP="00FA09E3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  <w:r w:rsidRPr="004A4C67">
        <w:rPr>
          <w:rFonts w:cstheme="minorHAnsi"/>
        </w:rPr>
        <w:tab/>
      </w:r>
      <w:r w:rsidRPr="004A4C67">
        <w:rPr>
          <w:rFonts w:cstheme="minorHAnsi"/>
          <w:sz w:val="24"/>
          <w:szCs w:val="24"/>
        </w:rPr>
        <w:t xml:space="preserve">Declaro, em conformidade com o art. 33, </w:t>
      </w:r>
      <w:r w:rsidRPr="004A4C67">
        <w:rPr>
          <w:rFonts w:cstheme="minorHAnsi"/>
          <w:bCs/>
          <w:i/>
          <w:iCs/>
          <w:sz w:val="24"/>
          <w:szCs w:val="24"/>
        </w:rPr>
        <w:t>caput</w:t>
      </w:r>
      <w:r w:rsidRPr="004A4C67">
        <w:rPr>
          <w:rFonts w:cstheme="minorHAnsi"/>
          <w:sz w:val="24"/>
          <w:szCs w:val="24"/>
        </w:rPr>
        <w:t>, inciso V, alínea “c”, da Lei nº 13.019, de 2014, c/c o art. 26,</w:t>
      </w:r>
      <w:r w:rsidRPr="004A4C67">
        <w:rPr>
          <w:rFonts w:cstheme="minorHAnsi"/>
          <w:b/>
          <w:sz w:val="24"/>
          <w:szCs w:val="24"/>
        </w:rPr>
        <w:t xml:space="preserve"> </w:t>
      </w:r>
      <w:r w:rsidRPr="004A4C67">
        <w:rPr>
          <w:rFonts w:cstheme="minorHAnsi"/>
          <w:bCs/>
          <w:i/>
          <w:iCs/>
          <w:sz w:val="24"/>
          <w:szCs w:val="24"/>
        </w:rPr>
        <w:t>caput</w:t>
      </w:r>
      <w:r w:rsidRPr="004A4C67">
        <w:rPr>
          <w:rFonts w:cstheme="minorHAnsi"/>
          <w:sz w:val="24"/>
          <w:szCs w:val="24"/>
        </w:rPr>
        <w:t xml:space="preserve">, inciso X, do Decreto nº 8.726, de 2016, que a </w:t>
      </w:r>
      <w:r w:rsidRPr="004A4C67">
        <w:rPr>
          <w:rFonts w:cstheme="minorHAnsi"/>
          <w:i/>
          <w:color w:val="FF0000"/>
          <w:sz w:val="24"/>
          <w:szCs w:val="24"/>
        </w:rPr>
        <w:t>[identificação da organização da sociedade civil – OSC]</w:t>
      </w:r>
      <w:r w:rsidRPr="004A4C67">
        <w:rPr>
          <w:rFonts w:cstheme="minorHAnsi"/>
          <w:sz w:val="24"/>
          <w:szCs w:val="24"/>
        </w:rPr>
        <w:t>:</w:t>
      </w:r>
    </w:p>
    <w:p w14:paraId="54623239" w14:textId="77777777" w:rsidR="00FA09E3" w:rsidRPr="004A4C67" w:rsidRDefault="00FA09E3" w:rsidP="00FA09E3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rFonts w:cstheme="minorHAnsi"/>
          <w:color w:val="FF0000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dispõe de instalações e outras condições materiais para o desenvolvimento das atividades ou projetos previstos na parceria e o cumprimento das metas estabelecidas.</w:t>
      </w:r>
    </w:p>
    <w:p w14:paraId="562D9118" w14:textId="77777777" w:rsidR="00FA09E3" w:rsidRPr="004A4C67" w:rsidRDefault="00FA09E3" w:rsidP="00FA09E3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OU</w:t>
      </w:r>
    </w:p>
    <w:p w14:paraId="2D241E23" w14:textId="77777777" w:rsidR="00FA09E3" w:rsidRPr="004A4C67" w:rsidRDefault="00FA09E3" w:rsidP="00FA09E3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rFonts w:cstheme="minorHAnsi"/>
          <w:color w:val="FF0000"/>
          <w:sz w:val="24"/>
          <w:szCs w:val="24"/>
        </w:rPr>
      </w:pPr>
      <w:r w:rsidRPr="004A4C67">
        <w:rPr>
          <w:rFonts w:cstheme="minorHAnsi"/>
          <w:sz w:val="24"/>
          <w:szCs w:val="24"/>
        </w:rPr>
        <w:t xml:space="preserve">pretende contratar ou adquirir com recursos da parceria as condições materiais para o desenvolvimento das atividades ou projetos previstos na parceria e o cumprimento das metas estabelecidas. </w:t>
      </w:r>
    </w:p>
    <w:p w14:paraId="5DA4E514" w14:textId="77777777" w:rsidR="00FA09E3" w:rsidRPr="004A4C67" w:rsidRDefault="00FA09E3" w:rsidP="00FA09E3">
      <w:pPr>
        <w:pStyle w:val="PargrafodaLista"/>
        <w:tabs>
          <w:tab w:val="left" w:pos="851"/>
        </w:tabs>
        <w:spacing w:before="120" w:after="120" w:line="360" w:lineRule="auto"/>
        <w:ind w:left="567" w:right="-232"/>
        <w:jc w:val="both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OU</w:t>
      </w:r>
    </w:p>
    <w:p w14:paraId="19F50B3B" w14:textId="77777777" w:rsidR="00FA09E3" w:rsidRPr="004A4C67" w:rsidRDefault="00FA09E3" w:rsidP="00FA09E3">
      <w:pPr>
        <w:pStyle w:val="PargrafodaLista"/>
        <w:numPr>
          <w:ilvl w:val="0"/>
          <w:numId w:val="1"/>
        </w:numPr>
        <w:tabs>
          <w:tab w:val="left" w:pos="851"/>
        </w:tabs>
        <w:suppressAutoHyphens/>
        <w:spacing w:before="120" w:after="120" w:line="360" w:lineRule="auto"/>
        <w:ind w:left="0" w:right="-232" w:firstLine="567"/>
        <w:jc w:val="both"/>
        <w:rPr>
          <w:rFonts w:cstheme="minorHAnsi"/>
          <w:color w:val="FF0000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dispõe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14:paraId="68BC9D8A" w14:textId="77777777" w:rsidR="00FA09E3" w:rsidRPr="004A4C67" w:rsidRDefault="00FA09E3" w:rsidP="00FA09E3">
      <w:pPr>
        <w:widowControl w:val="0"/>
        <w:autoSpaceDE w:val="0"/>
        <w:spacing w:before="120" w:after="120"/>
        <w:jc w:val="both"/>
        <w:rPr>
          <w:rFonts w:cstheme="minorHAnsi"/>
        </w:rPr>
      </w:pPr>
    </w:p>
    <w:p w14:paraId="26F49F6F" w14:textId="77777777" w:rsidR="00FA09E3" w:rsidRPr="004A4C67" w:rsidRDefault="00FA09E3" w:rsidP="00FA09E3">
      <w:pPr>
        <w:widowControl w:val="0"/>
        <w:autoSpaceDE w:val="0"/>
        <w:spacing w:before="120" w:after="120" w:line="360" w:lineRule="auto"/>
        <w:jc w:val="both"/>
        <w:rPr>
          <w:rFonts w:cstheme="minorHAnsi"/>
          <w:i/>
          <w:color w:val="FF0000"/>
          <w:sz w:val="20"/>
          <w:szCs w:val="20"/>
        </w:rPr>
      </w:pPr>
      <w:r w:rsidRPr="004A4C67">
        <w:rPr>
          <w:rFonts w:cstheme="minorHAnsi"/>
          <w:i/>
          <w:color w:val="FF0000"/>
          <w:sz w:val="20"/>
          <w:szCs w:val="20"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14:paraId="1195392C" w14:textId="77777777" w:rsidR="00FA09E3" w:rsidRPr="004A4C67" w:rsidRDefault="00FA09E3" w:rsidP="00FA09E3">
      <w:pPr>
        <w:tabs>
          <w:tab w:val="left" w:pos="567"/>
        </w:tabs>
        <w:spacing w:before="120" w:after="120" w:line="360" w:lineRule="auto"/>
        <w:ind w:right="-232"/>
        <w:jc w:val="both"/>
        <w:rPr>
          <w:rFonts w:cstheme="minorHAnsi"/>
          <w:color w:val="000000"/>
        </w:rPr>
      </w:pPr>
    </w:p>
    <w:p w14:paraId="24BF0A47" w14:textId="77777777" w:rsidR="00FA09E3" w:rsidRPr="004A4C67" w:rsidRDefault="00FA09E3" w:rsidP="00FA09E3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 xml:space="preserve">Local-UF, ____ de ______________ </w:t>
      </w:r>
      <w:proofErr w:type="spellStart"/>
      <w:r w:rsidRPr="004A4C67">
        <w:rPr>
          <w:rFonts w:cstheme="minorHAnsi"/>
          <w:i/>
          <w:color w:val="FF0000"/>
          <w:sz w:val="24"/>
          <w:szCs w:val="24"/>
        </w:rPr>
        <w:t>de</w:t>
      </w:r>
      <w:proofErr w:type="spellEnd"/>
      <w:r w:rsidRPr="004A4C67">
        <w:rPr>
          <w:rFonts w:cstheme="minorHAnsi"/>
          <w:i/>
          <w:color w:val="FF0000"/>
          <w:sz w:val="24"/>
          <w:szCs w:val="24"/>
        </w:rPr>
        <w:t xml:space="preserve"> 20___.</w:t>
      </w:r>
    </w:p>
    <w:p w14:paraId="4FFA0F99" w14:textId="77777777" w:rsidR="00FA09E3" w:rsidRPr="004A4C67" w:rsidRDefault="00FA09E3" w:rsidP="00FA09E3">
      <w:pPr>
        <w:spacing w:before="120" w:after="120" w:line="360" w:lineRule="auto"/>
        <w:ind w:right="-232"/>
        <w:jc w:val="both"/>
        <w:rPr>
          <w:rFonts w:cstheme="minorHAnsi"/>
          <w:sz w:val="24"/>
          <w:szCs w:val="24"/>
        </w:rPr>
      </w:pPr>
    </w:p>
    <w:p w14:paraId="47353733" w14:textId="77777777" w:rsidR="00FA09E3" w:rsidRPr="004A4C67" w:rsidRDefault="00FA09E3" w:rsidP="00FA09E3">
      <w:pPr>
        <w:spacing w:before="120" w:after="120" w:line="360" w:lineRule="auto"/>
        <w:ind w:right="-232"/>
        <w:jc w:val="center"/>
        <w:rPr>
          <w:rFonts w:cstheme="minorHAnsi"/>
          <w:sz w:val="24"/>
          <w:szCs w:val="24"/>
        </w:rPr>
      </w:pPr>
      <w:r w:rsidRPr="004A4C67">
        <w:rPr>
          <w:rFonts w:cstheme="minorHAnsi"/>
          <w:sz w:val="24"/>
          <w:szCs w:val="24"/>
        </w:rPr>
        <w:t>...........................................................................................</w:t>
      </w:r>
    </w:p>
    <w:p w14:paraId="5F937877" w14:textId="77777777" w:rsidR="00FA09E3" w:rsidRPr="004A4C67" w:rsidRDefault="00FA09E3" w:rsidP="00FA09E3">
      <w:pPr>
        <w:spacing w:before="120" w:after="120" w:line="360" w:lineRule="auto"/>
        <w:ind w:right="-232"/>
        <w:jc w:val="center"/>
        <w:rPr>
          <w:rFonts w:cstheme="minorHAnsi"/>
          <w:i/>
          <w:color w:val="FF0000"/>
          <w:sz w:val="24"/>
          <w:szCs w:val="24"/>
        </w:rPr>
      </w:pPr>
      <w:r w:rsidRPr="004A4C67">
        <w:rPr>
          <w:rFonts w:cstheme="minorHAnsi"/>
          <w:i/>
          <w:color w:val="FF0000"/>
          <w:sz w:val="24"/>
          <w:szCs w:val="24"/>
        </w:rPr>
        <w:t>(Nome e Cargo do Representante Legal da OSC)</w:t>
      </w:r>
    </w:p>
    <w:p w14:paraId="6F959566" w14:textId="77777777" w:rsidR="00263009" w:rsidRDefault="00263009"/>
    <w:sectPr w:rsidR="00263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E3"/>
    <w:rsid w:val="00263009"/>
    <w:rsid w:val="00E662A0"/>
    <w:rsid w:val="00FA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EEAA"/>
  <w15:chartTrackingRefBased/>
  <w15:docId w15:val="{FA364EC8-7F7C-4CB1-A68F-F43452C3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E3"/>
    <w:pPr>
      <w:spacing w:line="256" w:lineRule="auto"/>
    </w:pPr>
    <w:rPr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A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0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0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0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0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9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09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09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09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09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09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0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09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A09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09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09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0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Cassemiro de Freitas</dc:creator>
  <cp:keywords/>
  <dc:description/>
  <cp:lastModifiedBy>Michelle Cassemiro de Freitas</cp:lastModifiedBy>
  <cp:revision>1</cp:revision>
  <dcterms:created xsi:type="dcterms:W3CDTF">2024-09-20T21:43:00Z</dcterms:created>
  <dcterms:modified xsi:type="dcterms:W3CDTF">2024-09-20T21:43:00Z</dcterms:modified>
</cp:coreProperties>
</file>