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(MODELO)</w:t>
      </w: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26135B">
        <w:rPr>
          <w:rFonts w:ascii="Times New Roman" w:hAnsi="Times New Roman" w:cs="Times New Roman"/>
          <w:b/>
          <w:sz w:val="24"/>
          <w:szCs w:val="24"/>
          <w:lang w:val="pt-BR"/>
        </w:rPr>
        <w:t>IV</w:t>
      </w:r>
      <w:bookmarkStart w:id="0" w:name="_GoBack"/>
      <w:bookmarkEnd w:id="0"/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219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DECLARAÇÃO SOBRE INSTALAÇÕES E CONDIÇÕES MATERIAIS</w:t>
      </w: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10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Declaro, em conformidade com o art. 33,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V, alínea “c”, da Lei nº 13.019, de 2014, c/c o art. 26,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caput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inciso X, do Decreto nº 8.726, de 2016, que a </w:t>
      </w:r>
      <w:r w:rsidRPr="00881DE0">
        <w:rPr>
          <w:rFonts w:ascii="Times New Roman" w:hAnsi="Times New Roman" w:cs="Times New Roman"/>
          <w:b/>
          <w:i/>
          <w:sz w:val="24"/>
          <w:szCs w:val="24"/>
          <w:lang w:val="pt-BR"/>
        </w:rPr>
        <w:t>[identificação da organização da sociedade civil – OSC]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881DE0" w:rsidRDefault="00881DE0" w:rsidP="00881DE0">
      <w:pPr>
        <w:spacing w:before="101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dispõe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de instalações e outras condições materiais para o desenvolvimento</w:t>
      </w:r>
      <w:r>
        <w:rPr>
          <w:rFonts w:ascii="Times New Roman" w:hAnsi="Times New Roman" w:cs="Times New Roman"/>
          <w:spacing w:val="54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das atividades ou projetos previstos na parceria e o cumprimento das metas estabelecidas.</w:t>
      </w:r>
    </w:p>
    <w:p w:rsidR="00881DE0" w:rsidRDefault="00881DE0" w:rsidP="00881DE0">
      <w:pPr>
        <w:spacing w:before="127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:rsidR="00881DE0" w:rsidRDefault="00881DE0" w:rsidP="00881DE0">
      <w:pPr>
        <w:spacing w:before="152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pretende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 contratar  ou  adquirir  com  recursos  da  parceria  as   condições materiais para o desenvolvimento das atividades ou projetos previstos na parceria e o cumprimento das metas estabelecidas.</w:t>
      </w:r>
    </w:p>
    <w:p w:rsidR="00881DE0" w:rsidRDefault="00881DE0" w:rsidP="00881DE0">
      <w:pPr>
        <w:spacing w:before="129" w:line="276" w:lineRule="auto"/>
        <w:ind w:right="272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</w:p>
    <w:p w:rsidR="00881DE0" w:rsidRDefault="00881DE0" w:rsidP="00881DE0">
      <w:pPr>
        <w:spacing w:before="177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w w:val="99"/>
          <w:sz w:val="24"/>
          <w:szCs w:val="24"/>
        </w:rPr>
        <w:sym w:font="Times New Roman" w:char="F0D8"/>
      </w:r>
    </w:p>
    <w:p w:rsidR="00881DE0" w:rsidRDefault="00881DE0" w:rsidP="00881D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dispõe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 de  instalações  e  outras  condições  materiais  para  o  desenvolvimento    das atividades ou projetos previstos na parceria e o cumprimento das metas estabelecidas, bem como pretende, ainda, contratar ou adquirir com recursos da parceria outros bens para tanto.</w:t>
      </w: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before="1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393"/>
        <w:rPr>
          <w:rFonts w:ascii="Times New Roman" w:hAnsi="Times New Roman" w:cs="Times New Roman"/>
          <w:i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sz w:val="24"/>
          <w:szCs w:val="24"/>
          <w:lang w:val="pt-BR"/>
        </w:rPr>
        <w:t>OBS: A organização da sociedade civil adotará uma das três redações acima, conforme a sua situação. A presente observação deverá ser suprimida da versão final da declaração.</w:t>
      </w:r>
    </w:p>
    <w:p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center"/>
        <w:rPr>
          <w:rFonts w:ascii="Times New Roman" w:hAnsi="Times New Roman" w:cs="Times New Roman"/>
          <w:lang w:val="pt-BR"/>
        </w:rPr>
      </w:pPr>
    </w:p>
    <w:p w:rsidR="00881DE0" w:rsidRDefault="00881DE0" w:rsidP="00881DE0">
      <w:pPr>
        <w:pStyle w:val="Ttulo6"/>
        <w:tabs>
          <w:tab w:val="left" w:pos="2205"/>
          <w:tab w:val="left" w:pos="4470"/>
          <w:tab w:val="left" w:pos="5474"/>
        </w:tabs>
        <w:spacing w:before="131" w:line="276" w:lineRule="auto"/>
        <w:ind w:left="0"/>
        <w:jc w:val="lef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Local-UF,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de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proofErr w:type="spellStart"/>
      <w:r>
        <w:rPr>
          <w:rFonts w:ascii="Times New Roman" w:hAnsi="Times New Roman" w:cs="Times New Roman"/>
          <w:lang w:val="pt-BR"/>
        </w:rPr>
        <w:t>de</w:t>
      </w:r>
      <w:proofErr w:type="spellEnd"/>
      <w:r>
        <w:rPr>
          <w:rFonts w:ascii="Times New Roman" w:hAnsi="Times New Roman" w:cs="Times New Roman"/>
          <w:spacing w:val="-3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20</w:t>
      </w:r>
      <w:r>
        <w:rPr>
          <w:rFonts w:ascii="Times New Roman" w:hAnsi="Times New Roman" w:cs="Times New Roman"/>
          <w:u w:val="single"/>
          <w:lang w:val="pt-BR"/>
        </w:rPr>
        <w:t xml:space="preserve"> </w:t>
      </w:r>
      <w:r>
        <w:rPr>
          <w:rFonts w:ascii="Times New Roman" w:hAnsi="Times New Roman" w:cs="Times New Roman"/>
          <w:u w:val="single"/>
          <w:lang w:val="pt-BR"/>
        </w:rPr>
        <w:tab/>
      </w:r>
      <w:r>
        <w:rPr>
          <w:rFonts w:ascii="Times New Roman" w:hAnsi="Times New Roman" w:cs="Times New Roman"/>
          <w:lang w:val="pt-BR"/>
        </w:rPr>
        <w:t>.</w:t>
      </w:r>
    </w:p>
    <w:p w:rsidR="00881DE0" w:rsidRDefault="00881DE0" w:rsidP="00881DE0">
      <w:pPr>
        <w:spacing w:before="8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81DE0" w:rsidRDefault="00881DE0" w:rsidP="00881DE0">
      <w:pPr>
        <w:spacing w:line="276" w:lineRule="auto"/>
        <w:ind w:right="23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...........................................................................................</w:t>
      </w:r>
    </w:p>
    <w:p w:rsidR="00881DE0" w:rsidRDefault="00881DE0" w:rsidP="00881DE0">
      <w:pPr>
        <w:spacing w:before="3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A85748" w:rsidRPr="00881DE0" w:rsidRDefault="00881DE0" w:rsidP="00881DE0">
      <w:pPr>
        <w:jc w:val="center"/>
        <w:rPr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(Nome e Cargo do Representante Legal da OSC)</w:t>
      </w:r>
    </w:p>
    <w:sectPr w:rsidR="00A85748" w:rsidRPr="00881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E0"/>
    <w:rsid w:val="00124DEC"/>
    <w:rsid w:val="0026135B"/>
    <w:rsid w:val="00320EB3"/>
    <w:rsid w:val="004E12DB"/>
    <w:rsid w:val="0052754C"/>
    <w:rsid w:val="00881DE0"/>
    <w:rsid w:val="00A16294"/>
    <w:rsid w:val="00C562B3"/>
    <w:rsid w:val="00E04473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1DE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81DE0"/>
    <w:pPr>
      <w:ind w:left="119"/>
      <w:jc w:val="both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81DE0"/>
    <w:rPr>
      <w:rFonts w:ascii="Arial" w:eastAsia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1DE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6">
    <w:name w:val="heading 6"/>
    <w:basedOn w:val="Normal"/>
    <w:link w:val="Ttulo6Char"/>
    <w:uiPriority w:val="1"/>
    <w:semiHidden/>
    <w:unhideWhenUsed/>
    <w:qFormat/>
    <w:rsid w:val="00881DE0"/>
    <w:pPr>
      <w:ind w:left="119"/>
      <w:jc w:val="both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1"/>
    <w:semiHidden/>
    <w:rsid w:val="00881DE0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 de Melo Lima Junior</dc:creator>
  <cp:lastModifiedBy>João Marcelo Lopes Guilherme</cp:lastModifiedBy>
  <cp:revision>2</cp:revision>
  <cp:lastPrinted>2018-05-29T23:54:00Z</cp:lastPrinted>
  <dcterms:created xsi:type="dcterms:W3CDTF">2018-07-20T20:35:00Z</dcterms:created>
  <dcterms:modified xsi:type="dcterms:W3CDTF">2018-07-20T20:35:00Z</dcterms:modified>
</cp:coreProperties>
</file>