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keepNext w:val="true"/>
        <w:keepLines w:val="true"/>
        <w:widowControl w:val="false"/>
        <w:numPr>
          <w:ilvl w:val="0"/>
          <w:numId w:val="1"/>
        </w:numPr>
        <w:spacing w:before="0" w:after="0" w:line="240"/>
        <w:ind w:right="0" w:left="360" w:hanging="360"/>
        <w:jc w:val="center"/>
        <w:rPr>
          <w:rFonts w:ascii="Calibri" w:hAnsi="Calibri" w:cs="Calibri" w:eastAsia="Calibri"/>
          <w:b/>
          <w:color w:val="auto"/>
          <w:spacing w:val="0"/>
          <w:position w:val="0"/>
          <w:sz w:val="20"/>
          <w:shd w:fill="auto" w:val="clear"/>
        </w:rPr>
      </w:pPr>
      <w:r>
        <w:object w:dxaOrig="768" w:dyaOrig="865">
          <v:rect xmlns:o="urn:schemas-microsoft-com:office:office" xmlns:v="urn:schemas-microsoft-com:vml" id="rectole0000000000" style="width:38.400000pt;height:43.2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0" w:line="240"/>
        <w:ind w:right="0" w:left="0" w:firstLine="0"/>
        <w:jc w:val="center"/>
        <w:rPr>
          <w:rFonts w:ascii="Calibri" w:hAnsi="Calibri" w:cs="Calibri" w:eastAsia="Calibri"/>
          <w:color w:val="00000A"/>
          <w:spacing w:val="0"/>
          <w:position w:val="0"/>
          <w:sz w:val="20"/>
          <w:shd w:fill="auto" w:val="clear"/>
        </w:rPr>
      </w:pPr>
      <w:r>
        <w:rPr>
          <w:rFonts w:ascii="Calibri" w:hAnsi="Calibri" w:cs="Calibri" w:eastAsia="Calibri"/>
          <w:color w:val="00000A"/>
          <w:spacing w:val="0"/>
          <w:position w:val="0"/>
          <w:sz w:val="20"/>
          <w:shd w:fill="auto" w:val="clear"/>
        </w:rPr>
        <w:t xml:space="preserve">MINISTÉRIO DA DEFESA</w:t>
      </w:r>
    </w:p>
    <w:p>
      <w:pPr>
        <w:spacing w:before="0" w:after="0" w:line="240"/>
        <w:ind w:right="0" w:left="0" w:firstLine="0"/>
        <w:jc w:val="center"/>
        <w:rPr>
          <w:rFonts w:ascii="Calibri" w:hAnsi="Calibri" w:cs="Calibri" w:eastAsia="Calibri"/>
          <w:color w:val="00000A"/>
          <w:spacing w:val="0"/>
          <w:position w:val="0"/>
          <w:sz w:val="20"/>
          <w:shd w:fill="auto" w:val="clear"/>
        </w:rPr>
      </w:pPr>
      <w:r>
        <w:rPr>
          <w:rFonts w:ascii="Calibri" w:hAnsi="Calibri" w:cs="Calibri" w:eastAsia="Calibri"/>
          <w:color w:val="00000A"/>
          <w:spacing w:val="0"/>
          <w:position w:val="0"/>
          <w:sz w:val="20"/>
          <w:shd w:fill="auto" w:val="clear"/>
        </w:rPr>
        <w:t xml:space="preserve">EXÉRCITO BRASILEIRO</w:t>
      </w:r>
    </w:p>
    <w:p>
      <w:pPr>
        <w:spacing w:before="0" w:after="0" w:line="240"/>
        <w:ind w:right="0" w:left="0" w:firstLine="0"/>
        <w:jc w:val="center"/>
        <w:rPr>
          <w:rFonts w:ascii="Calibri" w:hAnsi="Calibri" w:cs="Calibri" w:eastAsia="Calibri"/>
          <w:color w:val="00000A"/>
          <w:spacing w:val="0"/>
          <w:position w:val="0"/>
          <w:sz w:val="20"/>
          <w:shd w:fill="auto" w:val="clear"/>
        </w:rPr>
      </w:pPr>
      <w:r>
        <w:rPr>
          <w:rFonts w:ascii="Calibri" w:hAnsi="Calibri" w:cs="Calibri" w:eastAsia="Calibri"/>
          <w:color w:val="00000A"/>
          <w:spacing w:val="0"/>
          <w:position w:val="0"/>
          <w:sz w:val="20"/>
          <w:shd w:fill="auto" w:val="clear"/>
        </w:rPr>
        <w:t xml:space="preserve">CMS - 3ª DE - 1ª Bda C Mec</w:t>
      </w:r>
    </w:p>
    <w:p>
      <w:pPr>
        <w:spacing w:before="0" w:after="0" w:line="240"/>
        <w:ind w:right="0" w:left="0" w:firstLine="0"/>
        <w:jc w:val="center"/>
        <w:rPr>
          <w:rFonts w:ascii="Calibri" w:hAnsi="Calibri" w:cs="Calibri" w:eastAsia="Calibri"/>
          <w:color w:val="00000A"/>
          <w:spacing w:val="0"/>
          <w:position w:val="0"/>
          <w:sz w:val="20"/>
          <w:shd w:fill="auto" w:val="clear"/>
        </w:rPr>
      </w:pPr>
      <w:r>
        <w:rPr>
          <w:rFonts w:ascii="Calibri" w:hAnsi="Calibri" w:cs="Calibri" w:eastAsia="Calibri"/>
          <w:color w:val="00000A"/>
          <w:spacing w:val="0"/>
          <w:position w:val="0"/>
          <w:sz w:val="20"/>
          <w:shd w:fill="auto" w:val="clear"/>
        </w:rPr>
        <w:t xml:space="preserve">4º REGIMENTO DE CAVALARIA BLINDADO</w:t>
      </w:r>
    </w:p>
    <w:p>
      <w:pPr>
        <w:spacing w:before="0" w:after="0" w:line="240"/>
        <w:ind w:right="0" w:left="0" w:firstLine="0"/>
        <w:jc w:val="center"/>
        <w:rPr>
          <w:rFonts w:ascii="Calibri" w:hAnsi="Calibri" w:cs="Calibri" w:eastAsia="Calibri"/>
          <w:color w:val="auto"/>
          <w:spacing w:val="0"/>
          <w:position w:val="0"/>
          <w:sz w:val="20"/>
          <w:shd w:fill="auto" w:val="clear"/>
        </w:rPr>
      </w:pPr>
      <w:r>
        <w:rPr>
          <w:rFonts w:ascii="Calibri" w:hAnsi="Calibri" w:cs="Calibri" w:eastAsia="Calibri"/>
          <w:color w:val="00000A"/>
          <w:spacing w:val="0"/>
          <w:position w:val="0"/>
          <w:sz w:val="20"/>
          <w:shd w:fill="auto" w:val="clear"/>
        </w:rPr>
        <w:t xml:space="preserve">(5</w:t>
      </w:r>
      <w:r>
        <w:rPr>
          <w:rFonts w:ascii="Calibri" w:hAnsi="Calibri" w:cs="Calibri" w:eastAsia="Calibri"/>
          <w:color w:val="00000A"/>
          <w:spacing w:val="0"/>
          <w:position w:val="0"/>
          <w:sz w:val="24"/>
          <w:shd w:fill="auto" w:val="clear"/>
        </w:rPr>
        <w:t xml:space="preserve">º RCL</w:t>
      </w:r>
      <w:r>
        <w:rPr>
          <w:rFonts w:ascii="Calibri" w:hAnsi="Calibri" w:cs="Calibri" w:eastAsia="Calibri"/>
          <w:color w:val="00000A"/>
          <w:spacing w:val="0"/>
          <w:position w:val="0"/>
          <w:sz w:val="20"/>
          <w:shd w:fill="auto" w:val="clear"/>
        </w:rPr>
        <w:t xml:space="preserve">/1852)</w:t>
      </w:r>
      <w:r>
        <w:rPr>
          <w:rFonts w:ascii="Calibri" w:hAnsi="Calibri" w:cs="Calibri" w:eastAsia="Calibri"/>
          <w:color w:val="00000A"/>
          <w:spacing w:val="0"/>
          <w:position w:val="0"/>
          <w:sz w:val="24"/>
          <w:shd w:fill="auto" w:val="clear"/>
        </w:rPr>
        <w:t xml:space="preserve"> - </w:t>
      </w:r>
      <w:r>
        <w:rPr>
          <w:rFonts w:ascii="Calibri" w:hAnsi="Calibri" w:cs="Calibri" w:eastAsia="Calibri"/>
          <w:color w:val="00000A"/>
          <w:spacing w:val="0"/>
          <w:position w:val="0"/>
          <w:sz w:val="20"/>
          <w:shd w:fill="auto" w:val="clear"/>
        </w:rPr>
        <w:t xml:space="preserve">REGIMENTO DRAGÕES DO RIO GRANDE</w:t>
      </w:r>
    </w:p>
    <w:p>
      <w:pPr>
        <w:spacing w:before="0" w:after="0" w:line="240"/>
        <w:ind w:right="0" w:left="0" w:firstLine="0"/>
        <w:jc w:val="center"/>
        <w:rPr>
          <w:rFonts w:ascii="Calibri" w:hAnsi="Calibri" w:cs="Calibri" w:eastAsia="Calibri"/>
          <w:b/>
          <w:color w:val="auto"/>
          <w:spacing w:val="0"/>
          <w:position w:val="0"/>
          <w:sz w:val="20"/>
          <w:shd w:fill="auto" w:val="clear"/>
        </w:rPr>
      </w:pP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CHAMADA PÚBLICA Nº 01/2024</w:t>
      </w:r>
    </w:p>
    <w:p>
      <w:pPr>
        <w:keepNext w:val="true"/>
        <w:keepLines w:val="true"/>
        <w:widowControl w:val="false"/>
        <w:numPr>
          <w:ilvl w:val="0"/>
          <w:numId w:val="3"/>
        </w:numPr>
        <w:spacing w:before="0" w:after="0" w:line="240"/>
        <w:ind w:right="0" w:left="360" w:hanging="36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(Processo Administrativo nº 64666.012665/2023-10)</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Chamada Pública nº 01/2024 para aquisição de alimentos de agricultores familiares e demais beneficiários que se enquadrem nas disposições da Lei nº 11.326, de 24 de julho de 2006, por meio da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Modalidade Compra Institucional do Programa de Aquisição de Alimentos - PAA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com dispensa de licitação, com fulcro no art. 4º da Lei nº 14.628, de 20 de julho de 2023, no art. 3º, inciso V do Decreto nº 11.802, de 28 de novembro de 2023</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 na Resolução </w:t>
      </w:r>
      <w:r>
        <w:rPr>
          <w:rFonts w:ascii="Calibri" w:hAnsi="Calibri" w:cs="Calibri" w:eastAsia="Calibri"/>
          <w:color w:val="auto"/>
          <w:spacing w:val="-5"/>
          <w:position w:val="0"/>
          <w:sz w:val="24"/>
          <w:shd w:fill="auto" w:val="clear"/>
        </w:rPr>
        <w:t xml:space="preserve">GGAlimenta </w:t>
      </w:r>
      <w:r>
        <w:rPr>
          <w:rFonts w:ascii="Calibri" w:hAnsi="Calibri" w:cs="Calibri" w:eastAsia="Calibri"/>
          <w:color w:val="auto"/>
          <w:spacing w:val="0"/>
          <w:position w:val="0"/>
          <w:sz w:val="24"/>
          <w:shd w:fill="auto" w:val="clear"/>
        </w:rPr>
        <w:t xml:space="preserve">nº 3, publicada no DOU de 20 de junho de 2022.</w:t>
      </w:r>
    </w:p>
    <w:p>
      <w:pPr>
        <w:spacing w:before="4"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O 4º Regimento de Cavalaria Blindado (4º RCB), pessoa jurídica de direito público, com sede na Rua Benjamin Constant, s/nº, Bairro Duque de Caxias, cidade de São Luiz Gonzaga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RS, inscrito no CNPJ sob o nº 09.596.364/0001-50, representado neste ato pelo Sr. Ten Cel DIEGO MORAIS DUARTE, Ordenador de Despesas, no uso de suas prerrogativas legais, e considerando o disposto no no art. 4º da Lei nº 14.628/2023, e na Resolução </w:t>
      </w:r>
      <w:r>
        <w:rPr>
          <w:rFonts w:ascii="Calibri" w:hAnsi="Calibri" w:cs="Calibri" w:eastAsia="Calibri"/>
          <w:color w:val="auto"/>
          <w:spacing w:val="-5"/>
          <w:position w:val="0"/>
          <w:sz w:val="24"/>
          <w:shd w:fill="auto" w:val="clear"/>
        </w:rPr>
        <w:t xml:space="preserve">GGAlimenta </w:t>
      </w:r>
      <w:r>
        <w:rPr>
          <w:rFonts w:ascii="Calibri" w:hAnsi="Calibri" w:cs="Calibri" w:eastAsia="Calibri"/>
          <w:color w:val="auto"/>
          <w:spacing w:val="-6"/>
          <w:position w:val="0"/>
          <w:sz w:val="24"/>
          <w:shd w:fill="auto" w:val="clear"/>
        </w:rPr>
        <w:t xml:space="preserve">nº 3/2022</w:t>
      </w:r>
      <w:r>
        <w:rPr>
          <w:rFonts w:ascii="Calibri" w:hAnsi="Calibri" w:cs="Calibri" w:eastAsia="Calibri"/>
          <w:color w:val="auto"/>
          <w:spacing w:val="0"/>
          <w:position w:val="0"/>
          <w:sz w:val="24"/>
          <w:shd w:fill="auto" w:val="clear"/>
        </w:rPr>
        <w:t xml:space="preserve">, através da Seção de Aquisição, Licitações e Contratos - SALC, vem realizar Chamada Pública para aquisição de alimentos de agricultores familiares e demais beneficiários que se enquadrem nas disposições da Lei nº 11.326/2006, por meio da Modalidade Compra Institucional do Programa de Aquisição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 Alimentos, com dispensa de licitação, durante o período de 15 de março à 4 de abril de 2024. Os interessados deverão apresentar a documentação para  habilitação e Proposta de </w:t>
      </w:r>
      <w:r>
        <w:rPr>
          <w:rFonts w:ascii="Calibri" w:hAnsi="Calibri" w:cs="Calibri" w:eastAsia="Calibri"/>
          <w:color w:val="auto"/>
          <w:spacing w:val="-6"/>
          <w:position w:val="0"/>
          <w:sz w:val="24"/>
          <w:shd w:fill="auto" w:val="clear"/>
        </w:rPr>
        <w:t xml:space="preserve">Venda </w:t>
      </w:r>
      <w:r>
        <w:rPr>
          <w:rFonts w:ascii="Calibri" w:hAnsi="Calibri" w:cs="Calibri" w:eastAsia="Calibri"/>
          <w:color w:val="auto"/>
          <w:spacing w:val="0"/>
          <w:position w:val="0"/>
          <w:sz w:val="24"/>
          <w:shd w:fill="auto" w:val="clear"/>
        </w:rPr>
        <w:t xml:space="preserve">até </w:t>
      </w:r>
      <w:r>
        <w:rPr>
          <w:rFonts w:ascii="Calibri" w:hAnsi="Calibri" w:cs="Calibri" w:eastAsia="Calibri"/>
          <w:color w:val="auto"/>
          <w:spacing w:val="-13"/>
          <w:position w:val="0"/>
          <w:sz w:val="24"/>
          <w:shd w:fill="auto" w:val="clear"/>
        </w:rPr>
        <w:t xml:space="preserve">o </w:t>
      </w:r>
      <w:r>
        <w:rPr>
          <w:rFonts w:ascii="Calibri" w:hAnsi="Calibri" w:cs="Calibri" w:eastAsia="Calibri"/>
          <w:color w:val="auto"/>
          <w:spacing w:val="0"/>
          <w:position w:val="0"/>
          <w:sz w:val="24"/>
          <w:shd w:fill="auto" w:val="clear"/>
        </w:rPr>
        <w:t xml:space="preserve">dia 4 de abril de 2024, às 9 horas, na Seção de Aquisição, Licitações e Contratos do 4º RCB.</w:t>
      </w:r>
    </w:p>
    <w:p>
      <w:pPr>
        <w:spacing w:before="5" w:after="0" w:line="240"/>
        <w:ind w:right="0" w:left="0" w:firstLine="0"/>
        <w:jc w:val="left"/>
        <w:rPr>
          <w:rFonts w:ascii="Calibri" w:hAnsi="Calibri" w:cs="Calibri" w:eastAsia="Calibri"/>
          <w:color w:val="auto"/>
          <w:spacing w:val="0"/>
          <w:position w:val="0"/>
          <w:sz w:val="24"/>
          <w:shd w:fill="auto" w:val="clear"/>
        </w:rPr>
      </w:pPr>
    </w:p>
    <w:p>
      <w:pPr>
        <w:numPr>
          <w:ilvl w:val="0"/>
          <w:numId w:val="9"/>
        </w:numPr>
        <w:tabs>
          <w:tab w:val="left" w:pos="341" w:leader="none"/>
        </w:tabs>
        <w:spacing w:before="0" w:after="0" w:line="240"/>
        <w:ind w:right="0" w:left="241" w:hanging="241"/>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OBJETO</w:t>
      </w:r>
    </w:p>
    <w:p>
      <w:pPr>
        <w:spacing w:before="9"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O objeto da presente Chamada Pública é a aquisição de alimentos de agricultores familiares, por </w:t>
      </w:r>
      <w:r>
        <w:rPr>
          <w:rFonts w:ascii="Calibri" w:hAnsi="Calibri" w:cs="Calibri" w:eastAsia="Calibri"/>
          <w:color w:val="auto"/>
          <w:spacing w:val="-4"/>
          <w:position w:val="0"/>
          <w:sz w:val="24"/>
          <w:shd w:fill="auto" w:val="clear"/>
        </w:rPr>
        <w:t xml:space="preserve">meio </w:t>
      </w:r>
      <w:r>
        <w:rPr>
          <w:rFonts w:ascii="Calibri" w:hAnsi="Calibri" w:cs="Calibri" w:eastAsia="Calibri"/>
          <w:color w:val="auto"/>
          <w:spacing w:val="0"/>
          <w:position w:val="0"/>
          <w:sz w:val="24"/>
          <w:shd w:fill="auto" w:val="clear"/>
        </w:rPr>
        <w:t xml:space="preserve">da modalidade de Compra Institucional do Programa de Aquisição de Alimentos, conforme especificações abaixo.</w:t>
      </w:r>
    </w:p>
    <w:p>
      <w:pPr>
        <w:spacing w:before="6" w:after="1" w:line="240"/>
        <w:ind w:right="0" w:left="0" w:firstLine="0"/>
        <w:jc w:val="left"/>
        <w:rPr>
          <w:rFonts w:ascii="Calibri" w:hAnsi="Calibri" w:cs="Calibri" w:eastAsia="Calibri"/>
          <w:color w:val="auto"/>
          <w:spacing w:val="0"/>
          <w:position w:val="0"/>
          <w:sz w:val="20"/>
          <w:shd w:fill="auto" w:val="clear"/>
        </w:rPr>
      </w:pPr>
    </w:p>
    <w:tbl>
      <w:tblPr/>
      <w:tblGrid>
        <w:gridCol w:w="617"/>
        <w:gridCol w:w="992"/>
        <w:gridCol w:w="3402"/>
        <w:gridCol w:w="1111"/>
        <w:gridCol w:w="869"/>
        <w:gridCol w:w="992"/>
        <w:gridCol w:w="992"/>
        <w:gridCol w:w="992"/>
      </w:tblGrid>
      <w:tr>
        <w:trPr>
          <w:trHeight w:val="323" w:hRule="auto"/>
          <w:jc w:val="center"/>
        </w:trPr>
        <w:tc>
          <w:tcPr>
            <w:tcW w:w="617" w:type="dxa"/>
            <w:tcBorders>
              <w:top w:val="single" w:color="000000" w:sz="4"/>
              <w:left w:val="single" w:color="000000" w:sz="4"/>
              <w:bottom w:val="single" w:color="000000" w:sz="4"/>
              <w:right w:val="single" w:color="000000" w:sz="0"/>
            </w:tcBorders>
            <w:shd w:color="auto" w:fill="ffffff" w:val="clear"/>
            <w:tcMar>
              <w:left w:w="28" w:type="dxa"/>
              <w:right w:w="28" w:type="dxa"/>
            </w:tcMar>
            <w:vAlign w:val="center"/>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0"/>
                <w:shd w:fill="auto" w:val="clear"/>
              </w:rPr>
              <w:t xml:space="preserve">Item</w:t>
            </w:r>
          </w:p>
        </w:tc>
        <w:tc>
          <w:tcPr>
            <w:tcW w:w="992" w:type="dxa"/>
            <w:tcBorders>
              <w:top w:val="single" w:color="000000" w:sz="4"/>
              <w:left w:val="single" w:color="000000" w:sz="4"/>
              <w:bottom w:val="single" w:color="000000" w:sz="4"/>
              <w:right w:val="single" w:color="000000" w:sz="4"/>
            </w:tcBorders>
            <w:shd w:color="auto" w:fill="ffffff" w:val="clear"/>
            <w:tcMar>
              <w:left w:w="28" w:type="dxa"/>
              <w:right w:w="28" w:type="dxa"/>
            </w:tcMar>
            <w:vAlign w:val="center"/>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0"/>
                <w:shd w:fill="auto" w:val="clear"/>
              </w:rPr>
              <w:t xml:space="preserve">Código CATMAT</w:t>
            </w:r>
          </w:p>
        </w:tc>
        <w:tc>
          <w:tcPr>
            <w:tcW w:w="3402" w:type="dxa"/>
            <w:tcBorders>
              <w:top w:val="single" w:color="000000" w:sz="4"/>
              <w:left w:val="single" w:color="000000" w:sz="4"/>
              <w:bottom w:val="single" w:color="000000" w:sz="4"/>
              <w:right w:val="single" w:color="000000" w:sz="0"/>
            </w:tcBorders>
            <w:shd w:color="auto" w:fill="ffffff" w:val="clear"/>
            <w:tcMar>
              <w:left w:w="28" w:type="dxa"/>
              <w:right w:w="28" w:type="dxa"/>
            </w:tcMar>
            <w:vAlign w:val="center"/>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0"/>
                <w:shd w:fill="auto" w:val="clear"/>
              </w:rPr>
              <w:t xml:space="preserve">Descrição</w:t>
            </w:r>
          </w:p>
        </w:tc>
        <w:tc>
          <w:tcPr>
            <w:tcW w:w="1111" w:type="dxa"/>
            <w:tcBorders>
              <w:top w:val="single" w:color="000000" w:sz="4"/>
              <w:left w:val="single" w:color="000000" w:sz="4"/>
              <w:bottom w:val="single" w:color="000000" w:sz="4"/>
              <w:right w:val="single" w:color="000000" w:sz="4"/>
            </w:tcBorders>
            <w:shd w:color="auto" w:fill="ffffff" w:val="clear"/>
            <w:tcMar>
              <w:left w:w="28" w:type="dxa"/>
              <w:right w:w="28" w:type="dxa"/>
            </w:tcMar>
            <w:vAlign w:val="center"/>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0"/>
                <w:shd w:fill="auto" w:val="clear"/>
              </w:rPr>
              <w:t xml:space="preserve">Frequência de Entregas</w:t>
            </w:r>
          </w:p>
        </w:tc>
        <w:tc>
          <w:tcPr>
            <w:tcW w:w="869" w:type="dxa"/>
            <w:tcBorders>
              <w:top w:val="single" w:color="000000" w:sz="4"/>
              <w:left w:val="single" w:color="000000" w:sz="4"/>
              <w:bottom w:val="single" w:color="000000" w:sz="4"/>
              <w:right w:val="single" w:color="000000" w:sz="0"/>
            </w:tcBorders>
            <w:shd w:color="auto" w:fill="ffffff" w:val="clear"/>
            <w:tcMar>
              <w:left w:w="28" w:type="dxa"/>
              <w:right w:w="28" w:type="dxa"/>
            </w:tcMar>
            <w:vAlign w:val="center"/>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0"/>
                <w:shd w:fill="auto" w:val="clear"/>
              </w:rPr>
              <w:t xml:space="preserve">Unidade</w:t>
            </w:r>
          </w:p>
        </w:tc>
        <w:tc>
          <w:tcPr>
            <w:tcW w:w="992" w:type="dxa"/>
            <w:tcBorders>
              <w:top w:val="single" w:color="000000" w:sz="4"/>
              <w:left w:val="single" w:color="000000" w:sz="4"/>
              <w:bottom w:val="single" w:color="000000" w:sz="4"/>
              <w:right w:val="single" w:color="000000" w:sz="4"/>
            </w:tcBorders>
            <w:shd w:color="auto" w:fill="ffffff" w:val="clear"/>
            <w:tcMar>
              <w:left w:w="28" w:type="dxa"/>
              <w:right w:w="28" w:type="dxa"/>
            </w:tcMar>
            <w:vAlign w:val="center"/>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0"/>
                <w:shd w:fill="auto" w:val="clear"/>
              </w:rPr>
              <w:t xml:space="preserve">Qtde</w:t>
            </w:r>
          </w:p>
        </w:tc>
        <w:tc>
          <w:tcPr>
            <w:tcW w:w="992" w:type="dxa"/>
            <w:tcBorders>
              <w:top w:val="single" w:color="000000" w:sz="4"/>
              <w:left w:val="single" w:color="000000" w:sz="4"/>
              <w:bottom w:val="single" w:color="000000" w:sz="4"/>
              <w:right w:val="single" w:color="000000" w:sz="4"/>
            </w:tcBorders>
            <w:shd w:color="auto" w:fill="ffffff" w:val="clear"/>
            <w:tcMar>
              <w:left w:w="28" w:type="dxa"/>
              <w:right w:w="28" w:type="dxa"/>
            </w:tcMar>
            <w:vAlign w:val="center"/>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0"/>
                <w:shd w:fill="auto" w:val="clear"/>
              </w:rPr>
              <w:t xml:space="preserve">Preço Estimado Unitário</w:t>
            </w:r>
          </w:p>
        </w:tc>
        <w:tc>
          <w:tcPr>
            <w:tcW w:w="992" w:type="dxa"/>
            <w:tcBorders>
              <w:top w:val="single" w:color="000000" w:sz="4"/>
              <w:left w:val="single" w:color="000000" w:sz="4"/>
              <w:bottom w:val="single" w:color="000000" w:sz="4"/>
              <w:right w:val="single" w:color="000000" w:sz="4"/>
            </w:tcBorders>
            <w:shd w:color="auto" w:fill="ffffff" w:val="clear"/>
            <w:tcMar>
              <w:left w:w="28" w:type="dxa"/>
              <w:right w:w="28" w:type="dxa"/>
            </w:tcMar>
            <w:vAlign w:val="center"/>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0"/>
                <w:shd w:fill="auto" w:val="clear"/>
              </w:rPr>
              <w:t xml:space="preserve">Valor Total</w:t>
            </w:r>
          </w:p>
        </w:tc>
      </w:tr>
      <w:tr>
        <w:trPr>
          <w:trHeight w:val="323" w:hRule="auto"/>
          <w:jc w:val="center"/>
        </w:trPr>
        <w:tc>
          <w:tcPr>
            <w:tcW w:w="617"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center"/>
          </w:tcPr>
          <w:p>
            <w:pPr>
              <w:widowControl w:val="false"/>
              <w:numPr>
                <w:ilvl w:val="0"/>
                <w:numId w:val="17"/>
              </w:numPr>
              <w:tabs>
                <w:tab w:val="left" w:pos="0" w:leader="none"/>
              </w:tabs>
              <w:suppressAutoHyphens w:val="true"/>
              <w:spacing w:before="0" w:after="0" w:line="240"/>
              <w:ind w:right="0" w:left="720" w:hanging="360"/>
              <w:jc w:val="left"/>
              <w:rPr>
                <w:rFonts w:ascii="Calibri" w:hAnsi="Calibri" w:cs="Calibri" w:eastAsia="Calibri"/>
                <w:color w:val="auto"/>
                <w:spacing w:val="0"/>
                <w:position w:val="0"/>
                <w:sz w:val="22"/>
                <w:shd w:fill="auto" w:val="clear"/>
              </w:rPr>
            </w:pPr>
          </w:p>
        </w:tc>
        <w:tc>
          <w:tcPr>
            <w:tcW w:w="992"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463993</w:t>
            </w:r>
          </w:p>
        </w:tc>
        <w:tc>
          <w:tcPr>
            <w:tcW w:w="3402"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AÇÚCAR MASCAVO, açúcar integral 100%, isento de aditivos químicos, composto de açúcar mascavo orgânico.</w:t>
            </w:r>
          </w:p>
        </w:tc>
        <w:tc>
          <w:tcPr>
            <w:tcW w:w="1111"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Conforme demanda</w:t>
            </w:r>
          </w:p>
        </w:tc>
        <w:tc>
          <w:tcPr>
            <w:tcW w:w="869"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kg</w:t>
            </w:r>
          </w:p>
        </w:tc>
        <w:tc>
          <w:tcPr>
            <w:tcW w:w="992"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70</w:t>
            </w:r>
          </w:p>
        </w:tc>
        <w:tc>
          <w:tcPr>
            <w:tcW w:w="992"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widowControl w:val="false"/>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16,93</w:t>
            </w:r>
          </w:p>
        </w:tc>
        <w:tc>
          <w:tcPr>
            <w:tcW w:w="992"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1.184,87</w:t>
            </w:r>
          </w:p>
        </w:tc>
      </w:tr>
      <w:tr>
        <w:trPr>
          <w:trHeight w:val="282" w:hRule="auto"/>
          <w:jc w:val="center"/>
        </w:trPr>
        <w:tc>
          <w:tcPr>
            <w:tcW w:w="617"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widowControl w:val="false"/>
              <w:numPr>
                <w:ilvl w:val="0"/>
                <w:numId w:val="26"/>
              </w:numPr>
              <w:tabs>
                <w:tab w:val="left" w:pos="0" w:leader="none"/>
              </w:tabs>
              <w:suppressAutoHyphens w:val="true"/>
              <w:spacing w:before="0" w:after="0" w:line="240"/>
              <w:ind w:right="0" w:left="720" w:hanging="360"/>
              <w:jc w:val="left"/>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17302</w:t>
            </w:r>
          </w:p>
        </w:tc>
        <w:tc>
          <w:tcPr>
            <w:tcW w:w="3402"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BANHA DE PORCO</w:t>
            </w:r>
          </w:p>
        </w:tc>
        <w:tc>
          <w:tcPr>
            <w:tcW w:w="1111"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Conforme demanda</w:t>
            </w:r>
          </w:p>
        </w:tc>
        <w:tc>
          <w:tcPr>
            <w:tcW w:w="869"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kg</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120</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15,53</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1.864,00</w:t>
            </w:r>
          </w:p>
        </w:tc>
      </w:tr>
      <w:tr>
        <w:trPr>
          <w:trHeight w:val="282" w:hRule="auto"/>
          <w:jc w:val="center"/>
        </w:trPr>
        <w:tc>
          <w:tcPr>
            <w:tcW w:w="617"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widowControl w:val="false"/>
              <w:numPr>
                <w:ilvl w:val="0"/>
                <w:numId w:val="33"/>
              </w:numPr>
              <w:tabs>
                <w:tab w:val="left" w:pos="0" w:leader="none"/>
              </w:tabs>
              <w:suppressAutoHyphens w:val="true"/>
              <w:spacing w:before="0" w:after="0" w:line="240"/>
              <w:ind w:right="0" w:left="720" w:hanging="360"/>
              <w:jc w:val="left"/>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339482</w:t>
            </w:r>
          </w:p>
        </w:tc>
        <w:tc>
          <w:tcPr>
            <w:tcW w:w="3402"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BEBIDA LÁCTEA fermentada com polpa de frutas, sabores morango, côco, salada de frutas e pêssego, embalagem 1 litro</w:t>
            </w:r>
          </w:p>
        </w:tc>
        <w:tc>
          <w:tcPr>
            <w:tcW w:w="1111"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Quinzenal</w:t>
            </w:r>
          </w:p>
        </w:tc>
        <w:tc>
          <w:tcPr>
            <w:tcW w:w="869"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Litro</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3000</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5,50</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16.500,00</w:t>
            </w:r>
          </w:p>
        </w:tc>
      </w:tr>
      <w:tr>
        <w:trPr>
          <w:trHeight w:val="427" w:hRule="auto"/>
          <w:jc w:val="center"/>
        </w:trPr>
        <w:tc>
          <w:tcPr>
            <w:tcW w:w="617"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center"/>
          </w:tcPr>
          <w:p>
            <w:pPr>
              <w:widowControl w:val="false"/>
              <w:numPr>
                <w:ilvl w:val="0"/>
                <w:numId w:val="41"/>
              </w:numPr>
              <w:tabs>
                <w:tab w:val="left" w:pos="0" w:leader="none"/>
              </w:tabs>
              <w:suppressAutoHyphens w:val="true"/>
              <w:spacing w:before="0" w:after="0" w:line="240"/>
              <w:ind w:right="0" w:left="720" w:hanging="360"/>
              <w:jc w:val="left"/>
              <w:rPr>
                <w:rFonts w:ascii="Calibri" w:hAnsi="Calibri" w:cs="Calibri" w:eastAsia="Calibri"/>
                <w:color w:val="auto"/>
                <w:spacing w:val="0"/>
                <w:position w:val="0"/>
                <w:sz w:val="22"/>
                <w:shd w:fill="auto" w:val="clear"/>
              </w:rPr>
            </w:pPr>
          </w:p>
        </w:tc>
        <w:tc>
          <w:tcPr>
            <w:tcW w:w="992"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292018</w:t>
            </w:r>
          </w:p>
        </w:tc>
        <w:tc>
          <w:tcPr>
            <w:tcW w:w="3402"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Biscoito colonial sabor coco (validade 30 dias) pct 500g</w:t>
            </w:r>
          </w:p>
        </w:tc>
        <w:tc>
          <w:tcPr>
            <w:tcW w:w="1111"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Conforme demanda</w:t>
            </w:r>
          </w:p>
        </w:tc>
        <w:tc>
          <w:tcPr>
            <w:tcW w:w="869"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Pct</w:t>
            </w:r>
          </w:p>
        </w:tc>
        <w:tc>
          <w:tcPr>
            <w:tcW w:w="992"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150</w:t>
            </w:r>
          </w:p>
        </w:tc>
        <w:tc>
          <w:tcPr>
            <w:tcW w:w="992"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15,16</w:t>
            </w:r>
          </w:p>
        </w:tc>
        <w:tc>
          <w:tcPr>
            <w:tcW w:w="992"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2.274,00</w:t>
            </w:r>
          </w:p>
        </w:tc>
      </w:tr>
      <w:tr>
        <w:trPr>
          <w:trHeight w:val="323" w:hRule="auto"/>
          <w:jc w:val="center"/>
        </w:trPr>
        <w:tc>
          <w:tcPr>
            <w:tcW w:w="617"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widowControl w:val="false"/>
              <w:numPr>
                <w:ilvl w:val="0"/>
                <w:numId w:val="49"/>
              </w:numPr>
              <w:tabs>
                <w:tab w:val="left" w:pos="0" w:leader="none"/>
              </w:tabs>
              <w:suppressAutoHyphens w:val="true"/>
              <w:spacing w:before="0" w:after="0" w:line="240"/>
              <w:ind w:right="0" w:left="720" w:hanging="360"/>
              <w:jc w:val="left"/>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232213</w:t>
            </w:r>
          </w:p>
        </w:tc>
        <w:tc>
          <w:tcPr>
            <w:tcW w:w="3402"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Biscoito colonial sabor maisena (validade 30 dias) pct 500g</w:t>
            </w:r>
          </w:p>
        </w:tc>
        <w:tc>
          <w:tcPr>
            <w:tcW w:w="1111"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Conforme demanda</w:t>
            </w:r>
          </w:p>
        </w:tc>
        <w:tc>
          <w:tcPr>
            <w:tcW w:w="869"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Pct</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150</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15,16</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2.274,00</w:t>
            </w:r>
          </w:p>
        </w:tc>
      </w:tr>
      <w:tr>
        <w:trPr>
          <w:trHeight w:val="323" w:hRule="auto"/>
          <w:jc w:val="center"/>
        </w:trPr>
        <w:tc>
          <w:tcPr>
            <w:tcW w:w="617"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widowControl w:val="false"/>
              <w:numPr>
                <w:ilvl w:val="0"/>
                <w:numId w:val="56"/>
              </w:numPr>
              <w:tabs>
                <w:tab w:val="left" w:pos="0" w:leader="none"/>
              </w:tabs>
              <w:suppressAutoHyphens w:val="true"/>
              <w:spacing w:before="0" w:after="0" w:line="240"/>
              <w:ind w:right="0" w:left="720" w:hanging="360"/>
              <w:jc w:val="left"/>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389164</w:t>
            </w:r>
          </w:p>
        </w:tc>
        <w:tc>
          <w:tcPr>
            <w:tcW w:w="3402"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Biscoito colonial sabor milho, tipo rosquinha (validade 30 dias) pct 500g</w:t>
            </w:r>
          </w:p>
        </w:tc>
        <w:tc>
          <w:tcPr>
            <w:tcW w:w="1111"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Conforme demanda</w:t>
            </w:r>
          </w:p>
        </w:tc>
        <w:tc>
          <w:tcPr>
            <w:tcW w:w="869"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Pct</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150</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15,16</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2.274,00</w:t>
            </w:r>
          </w:p>
        </w:tc>
      </w:tr>
      <w:tr>
        <w:trPr>
          <w:trHeight w:val="323" w:hRule="auto"/>
          <w:jc w:val="center"/>
        </w:trPr>
        <w:tc>
          <w:tcPr>
            <w:tcW w:w="617"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widowControl w:val="false"/>
              <w:numPr>
                <w:ilvl w:val="0"/>
                <w:numId w:val="63"/>
              </w:numPr>
              <w:tabs>
                <w:tab w:val="left" w:pos="0" w:leader="none"/>
              </w:tabs>
              <w:suppressAutoHyphens w:val="true"/>
              <w:spacing w:before="0" w:after="0" w:line="240"/>
              <w:ind w:right="0" w:left="720" w:hanging="360"/>
              <w:jc w:val="left"/>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447669</w:t>
            </w:r>
          </w:p>
        </w:tc>
        <w:tc>
          <w:tcPr>
            <w:tcW w:w="3402"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COSTELA SUÍNA DEFUMADA. Carne de porco defumada, tipo costela, apresentação resfriada, validade mínima de 2 meses</w:t>
            </w:r>
          </w:p>
        </w:tc>
        <w:tc>
          <w:tcPr>
            <w:tcW w:w="1111"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Conforme demanda</w:t>
            </w:r>
          </w:p>
        </w:tc>
        <w:tc>
          <w:tcPr>
            <w:tcW w:w="869"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kg</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240</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26,45</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6.348,80</w:t>
            </w:r>
          </w:p>
        </w:tc>
      </w:tr>
      <w:tr>
        <w:trPr>
          <w:trHeight w:val="203" w:hRule="auto"/>
          <w:jc w:val="center"/>
        </w:trPr>
        <w:tc>
          <w:tcPr>
            <w:tcW w:w="617"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widowControl w:val="false"/>
              <w:numPr>
                <w:ilvl w:val="0"/>
                <w:numId w:val="71"/>
              </w:numPr>
              <w:tabs>
                <w:tab w:val="left" w:pos="0" w:leader="none"/>
              </w:tabs>
              <w:suppressAutoHyphens w:val="true"/>
              <w:spacing w:before="0" w:after="0" w:line="240"/>
              <w:ind w:right="0" w:left="720" w:hanging="360"/>
              <w:jc w:val="left"/>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447510</w:t>
            </w:r>
          </w:p>
        </w:tc>
        <w:tc>
          <w:tcPr>
            <w:tcW w:w="3402"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COSTELA SUÍNA IN NATURA. Carne de porco in natura, tipo costela, apresentação congelada, não temperada, sem conservantes, sem aditivos</w:t>
            </w:r>
          </w:p>
        </w:tc>
        <w:tc>
          <w:tcPr>
            <w:tcW w:w="1111"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Conforme demanda</w:t>
            </w:r>
          </w:p>
        </w:tc>
        <w:tc>
          <w:tcPr>
            <w:tcW w:w="869"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kg</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300</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28,19</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8.457,00</w:t>
            </w:r>
          </w:p>
        </w:tc>
      </w:tr>
      <w:tr>
        <w:trPr>
          <w:trHeight w:val="323" w:hRule="auto"/>
          <w:jc w:val="center"/>
        </w:trPr>
        <w:tc>
          <w:tcPr>
            <w:tcW w:w="617"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widowControl w:val="false"/>
              <w:numPr>
                <w:ilvl w:val="0"/>
                <w:numId w:val="79"/>
              </w:numPr>
              <w:tabs>
                <w:tab w:val="left" w:pos="0" w:leader="none"/>
              </w:tabs>
              <w:suppressAutoHyphens w:val="true"/>
              <w:spacing w:before="0" w:after="0" w:line="240"/>
              <w:ind w:right="0" w:left="720" w:hanging="360"/>
              <w:jc w:val="left"/>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446536</w:t>
            </w:r>
          </w:p>
        </w:tc>
        <w:tc>
          <w:tcPr>
            <w:tcW w:w="3402"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NATA. Creme de Leite Pasteurizado (Nata), apresentação pote 300g.</w:t>
            </w:r>
          </w:p>
        </w:tc>
        <w:tc>
          <w:tcPr>
            <w:tcW w:w="1111"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Conforme demanda</w:t>
            </w:r>
          </w:p>
        </w:tc>
        <w:tc>
          <w:tcPr>
            <w:tcW w:w="869"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Und</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1500</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9,00</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13.505,00</w:t>
            </w:r>
          </w:p>
        </w:tc>
      </w:tr>
      <w:tr>
        <w:trPr>
          <w:trHeight w:val="323" w:hRule="auto"/>
          <w:jc w:val="center"/>
        </w:trPr>
        <w:tc>
          <w:tcPr>
            <w:tcW w:w="617"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widowControl w:val="false"/>
              <w:numPr>
                <w:ilvl w:val="0"/>
                <w:numId w:val="86"/>
              </w:numPr>
              <w:tabs>
                <w:tab w:val="left" w:pos="0" w:leader="none"/>
              </w:tabs>
              <w:suppressAutoHyphens w:val="true"/>
              <w:spacing w:before="0" w:after="0" w:line="240"/>
              <w:ind w:right="0" w:left="720" w:hanging="360"/>
              <w:jc w:val="left"/>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446394</w:t>
            </w:r>
          </w:p>
        </w:tc>
        <w:tc>
          <w:tcPr>
            <w:tcW w:w="3402"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Manteiga, tipo: primeira qualidade, composição: sem sal</w:t>
            </w:r>
          </w:p>
        </w:tc>
        <w:tc>
          <w:tcPr>
            <w:tcW w:w="1111"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Conforme demanda</w:t>
            </w:r>
          </w:p>
        </w:tc>
        <w:tc>
          <w:tcPr>
            <w:tcW w:w="869"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kg</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120</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28,97</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3.476,00</w:t>
            </w:r>
          </w:p>
        </w:tc>
      </w:tr>
      <w:tr>
        <w:trPr>
          <w:trHeight w:val="323" w:hRule="auto"/>
          <w:jc w:val="center"/>
        </w:trPr>
        <w:tc>
          <w:tcPr>
            <w:tcW w:w="617"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center"/>
          </w:tcPr>
          <w:p>
            <w:pPr>
              <w:widowControl w:val="false"/>
              <w:numPr>
                <w:ilvl w:val="0"/>
                <w:numId w:val="94"/>
              </w:numPr>
              <w:tabs>
                <w:tab w:val="left" w:pos="0" w:leader="none"/>
              </w:tabs>
              <w:suppressAutoHyphens w:val="true"/>
              <w:spacing w:before="0" w:after="0" w:line="240"/>
              <w:ind w:right="0" w:left="720" w:hanging="360"/>
              <w:jc w:val="left"/>
              <w:rPr>
                <w:rFonts w:ascii="Calibri" w:hAnsi="Calibri" w:cs="Calibri" w:eastAsia="Calibri"/>
                <w:color w:val="auto"/>
                <w:spacing w:val="0"/>
                <w:position w:val="0"/>
                <w:sz w:val="22"/>
                <w:shd w:fill="auto" w:val="clear"/>
              </w:rPr>
            </w:pPr>
          </w:p>
        </w:tc>
        <w:tc>
          <w:tcPr>
            <w:tcW w:w="992"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462687</w:t>
            </w:r>
          </w:p>
        </w:tc>
        <w:tc>
          <w:tcPr>
            <w:tcW w:w="3402"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Doce de fruta, tipo chimia, sabor morango, apresentação pasta ou creme, produção colonial. </w:t>
            </w:r>
          </w:p>
        </w:tc>
        <w:tc>
          <w:tcPr>
            <w:tcW w:w="1111"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Conforme demanda</w:t>
            </w:r>
          </w:p>
        </w:tc>
        <w:tc>
          <w:tcPr>
            <w:tcW w:w="869"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Kg</w:t>
            </w:r>
          </w:p>
        </w:tc>
        <w:tc>
          <w:tcPr>
            <w:tcW w:w="992"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80</w:t>
            </w:r>
          </w:p>
        </w:tc>
        <w:tc>
          <w:tcPr>
            <w:tcW w:w="992"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13,81</w:t>
            </w:r>
          </w:p>
        </w:tc>
        <w:tc>
          <w:tcPr>
            <w:tcW w:w="992"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1.104,80</w:t>
            </w:r>
          </w:p>
        </w:tc>
      </w:tr>
      <w:tr>
        <w:trPr>
          <w:trHeight w:val="323" w:hRule="auto"/>
          <w:jc w:val="center"/>
        </w:trPr>
        <w:tc>
          <w:tcPr>
            <w:tcW w:w="617"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center"/>
          </w:tcPr>
          <w:p>
            <w:pPr>
              <w:widowControl w:val="false"/>
              <w:numPr>
                <w:ilvl w:val="0"/>
                <w:numId w:val="101"/>
              </w:numPr>
              <w:tabs>
                <w:tab w:val="left" w:pos="0" w:leader="none"/>
              </w:tabs>
              <w:suppressAutoHyphens w:val="true"/>
              <w:spacing w:before="0" w:after="0" w:line="240"/>
              <w:ind w:right="0" w:left="720" w:hanging="360"/>
              <w:jc w:val="left"/>
              <w:rPr>
                <w:rFonts w:ascii="Calibri" w:hAnsi="Calibri" w:cs="Calibri" w:eastAsia="Calibri"/>
                <w:color w:val="auto"/>
                <w:spacing w:val="0"/>
                <w:position w:val="0"/>
                <w:sz w:val="22"/>
                <w:shd w:fill="auto" w:val="clear"/>
              </w:rPr>
            </w:pPr>
          </w:p>
        </w:tc>
        <w:tc>
          <w:tcPr>
            <w:tcW w:w="992"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462687</w:t>
            </w:r>
          </w:p>
        </w:tc>
        <w:tc>
          <w:tcPr>
            <w:tcW w:w="3402"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Doce de fruta, tipo chimia, sabor abóbora, apresentação pasta ou creme, produção colonial.</w:t>
            </w:r>
          </w:p>
        </w:tc>
        <w:tc>
          <w:tcPr>
            <w:tcW w:w="1111"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Conforme demanda</w:t>
            </w:r>
          </w:p>
        </w:tc>
        <w:tc>
          <w:tcPr>
            <w:tcW w:w="869"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Kg</w:t>
            </w:r>
          </w:p>
        </w:tc>
        <w:tc>
          <w:tcPr>
            <w:tcW w:w="992"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80</w:t>
            </w:r>
          </w:p>
        </w:tc>
        <w:tc>
          <w:tcPr>
            <w:tcW w:w="992"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13,81</w:t>
            </w:r>
          </w:p>
        </w:tc>
        <w:tc>
          <w:tcPr>
            <w:tcW w:w="992"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1.104,80</w:t>
            </w:r>
          </w:p>
        </w:tc>
      </w:tr>
      <w:tr>
        <w:trPr>
          <w:trHeight w:val="323" w:hRule="auto"/>
          <w:jc w:val="center"/>
        </w:trPr>
        <w:tc>
          <w:tcPr>
            <w:tcW w:w="617"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center"/>
          </w:tcPr>
          <w:p>
            <w:pPr>
              <w:widowControl w:val="false"/>
              <w:numPr>
                <w:ilvl w:val="0"/>
                <w:numId w:val="108"/>
              </w:numPr>
              <w:tabs>
                <w:tab w:val="left" w:pos="0" w:leader="none"/>
              </w:tabs>
              <w:suppressAutoHyphens w:val="true"/>
              <w:spacing w:before="0" w:after="0" w:line="240"/>
              <w:ind w:right="0" w:left="720" w:hanging="360"/>
              <w:jc w:val="left"/>
              <w:rPr>
                <w:rFonts w:ascii="Calibri" w:hAnsi="Calibri" w:cs="Calibri" w:eastAsia="Calibri"/>
                <w:color w:val="auto"/>
                <w:spacing w:val="0"/>
                <w:position w:val="0"/>
                <w:sz w:val="22"/>
                <w:shd w:fill="auto" w:val="clear"/>
              </w:rPr>
            </w:pPr>
          </w:p>
        </w:tc>
        <w:tc>
          <w:tcPr>
            <w:tcW w:w="992"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462687</w:t>
            </w:r>
          </w:p>
        </w:tc>
        <w:tc>
          <w:tcPr>
            <w:tcW w:w="3402"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Doce de fruta, tipo chimia, sabor maçã, apresentação pasta ou creme, produção colonial.</w:t>
            </w:r>
          </w:p>
        </w:tc>
        <w:tc>
          <w:tcPr>
            <w:tcW w:w="1111"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Quinzenal</w:t>
            </w:r>
          </w:p>
        </w:tc>
        <w:tc>
          <w:tcPr>
            <w:tcW w:w="869"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Kg</w:t>
            </w:r>
          </w:p>
        </w:tc>
        <w:tc>
          <w:tcPr>
            <w:tcW w:w="992"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80</w:t>
            </w:r>
          </w:p>
        </w:tc>
        <w:tc>
          <w:tcPr>
            <w:tcW w:w="992"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13,81</w:t>
            </w:r>
          </w:p>
        </w:tc>
        <w:tc>
          <w:tcPr>
            <w:tcW w:w="992"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1.104,80</w:t>
            </w:r>
          </w:p>
        </w:tc>
      </w:tr>
      <w:tr>
        <w:trPr>
          <w:trHeight w:val="323" w:hRule="auto"/>
          <w:jc w:val="center"/>
        </w:trPr>
        <w:tc>
          <w:tcPr>
            <w:tcW w:w="617"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center"/>
          </w:tcPr>
          <w:p>
            <w:pPr>
              <w:widowControl w:val="false"/>
              <w:numPr>
                <w:ilvl w:val="0"/>
                <w:numId w:val="115"/>
              </w:numPr>
              <w:tabs>
                <w:tab w:val="left" w:pos="0" w:leader="none"/>
              </w:tabs>
              <w:suppressAutoHyphens w:val="true"/>
              <w:spacing w:before="0" w:after="0" w:line="240"/>
              <w:ind w:right="0" w:left="720" w:hanging="360"/>
              <w:jc w:val="left"/>
              <w:rPr>
                <w:rFonts w:ascii="Calibri" w:hAnsi="Calibri" w:cs="Calibri" w:eastAsia="Calibri"/>
                <w:color w:val="auto"/>
                <w:spacing w:val="0"/>
                <w:position w:val="0"/>
                <w:sz w:val="22"/>
                <w:shd w:fill="auto" w:val="clear"/>
              </w:rPr>
            </w:pPr>
          </w:p>
        </w:tc>
        <w:tc>
          <w:tcPr>
            <w:tcW w:w="992"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462687</w:t>
            </w:r>
          </w:p>
        </w:tc>
        <w:tc>
          <w:tcPr>
            <w:tcW w:w="3402"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Doce de fruta, tipo chimia, sabor pêssego, apresentação pasta ou creme, produção colonial.</w:t>
            </w:r>
          </w:p>
        </w:tc>
        <w:tc>
          <w:tcPr>
            <w:tcW w:w="1111"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Mensal</w:t>
            </w:r>
          </w:p>
        </w:tc>
        <w:tc>
          <w:tcPr>
            <w:tcW w:w="869"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Kg</w:t>
            </w:r>
          </w:p>
        </w:tc>
        <w:tc>
          <w:tcPr>
            <w:tcW w:w="992"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80</w:t>
            </w:r>
          </w:p>
        </w:tc>
        <w:tc>
          <w:tcPr>
            <w:tcW w:w="992"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13,81</w:t>
            </w:r>
          </w:p>
        </w:tc>
        <w:tc>
          <w:tcPr>
            <w:tcW w:w="992"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1.104,80</w:t>
            </w:r>
          </w:p>
        </w:tc>
      </w:tr>
      <w:tr>
        <w:trPr>
          <w:trHeight w:val="323" w:hRule="auto"/>
          <w:jc w:val="center"/>
        </w:trPr>
        <w:tc>
          <w:tcPr>
            <w:tcW w:w="617"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center"/>
          </w:tcPr>
          <w:p>
            <w:pPr>
              <w:widowControl w:val="false"/>
              <w:numPr>
                <w:ilvl w:val="0"/>
                <w:numId w:val="122"/>
              </w:numPr>
              <w:tabs>
                <w:tab w:val="left" w:pos="0" w:leader="none"/>
              </w:tabs>
              <w:suppressAutoHyphens w:val="true"/>
              <w:spacing w:before="0" w:after="0" w:line="240"/>
              <w:ind w:right="0" w:left="720" w:hanging="360"/>
              <w:jc w:val="left"/>
              <w:rPr>
                <w:rFonts w:ascii="Calibri" w:hAnsi="Calibri" w:cs="Calibri" w:eastAsia="Calibri"/>
                <w:color w:val="auto"/>
                <w:spacing w:val="0"/>
                <w:position w:val="0"/>
                <w:sz w:val="22"/>
                <w:shd w:fill="auto" w:val="clear"/>
              </w:rPr>
            </w:pPr>
          </w:p>
        </w:tc>
        <w:tc>
          <w:tcPr>
            <w:tcW w:w="992"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462687</w:t>
            </w:r>
          </w:p>
        </w:tc>
        <w:tc>
          <w:tcPr>
            <w:tcW w:w="3402"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Doce de fruta, tipo chimia, sabor figo, apresentação pasta ou creme, produção colonial.</w:t>
            </w:r>
          </w:p>
        </w:tc>
        <w:tc>
          <w:tcPr>
            <w:tcW w:w="1111"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Mensal</w:t>
            </w:r>
          </w:p>
        </w:tc>
        <w:tc>
          <w:tcPr>
            <w:tcW w:w="869"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Kg</w:t>
            </w:r>
          </w:p>
        </w:tc>
        <w:tc>
          <w:tcPr>
            <w:tcW w:w="992"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80</w:t>
            </w:r>
          </w:p>
        </w:tc>
        <w:tc>
          <w:tcPr>
            <w:tcW w:w="992"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13,81</w:t>
            </w:r>
          </w:p>
        </w:tc>
        <w:tc>
          <w:tcPr>
            <w:tcW w:w="992"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1.104,80</w:t>
            </w:r>
          </w:p>
        </w:tc>
      </w:tr>
      <w:tr>
        <w:trPr>
          <w:trHeight w:val="323" w:hRule="auto"/>
          <w:jc w:val="center"/>
        </w:trPr>
        <w:tc>
          <w:tcPr>
            <w:tcW w:w="617"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center"/>
          </w:tcPr>
          <w:p>
            <w:pPr>
              <w:widowControl w:val="false"/>
              <w:numPr>
                <w:ilvl w:val="0"/>
                <w:numId w:val="129"/>
              </w:numPr>
              <w:tabs>
                <w:tab w:val="left" w:pos="0" w:leader="none"/>
              </w:tabs>
              <w:suppressAutoHyphens w:val="true"/>
              <w:spacing w:before="0" w:after="0" w:line="240"/>
              <w:ind w:right="0" w:left="720" w:hanging="360"/>
              <w:jc w:val="left"/>
              <w:rPr>
                <w:rFonts w:ascii="Calibri" w:hAnsi="Calibri" w:cs="Calibri" w:eastAsia="Calibri"/>
                <w:color w:val="auto"/>
                <w:spacing w:val="0"/>
                <w:position w:val="0"/>
                <w:sz w:val="22"/>
                <w:shd w:fill="auto" w:val="clear"/>
              </w:rPr>
            </w:pPr>
          </w:p>
        </w:tc>
        <w:tc>
          <w:tcPr>
            <w:tcW w:w="992"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462687</w:t>
            </w:r>
          </w:p>
        </w:tc>
        <w:tc>
          <w:tcPr>
            <w:tcW w:w="3402"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Doce de fruta, tipo chimia, sabor uva, apresentação pasta ou creme, produção colonial.</w:t>
            </w:r>
          </w:p>
        </w:tc>
        <w:tc>
          <w:tcPr>
            <w:tcW w:w="1111"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Mensal</w:t>
            </w:r>
          </w:p>
        </w:tc>
        <w:tc>
          <w:tcPr>
            <w:tcW w:w="869"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Kg</w:t>
            </w:r>
          </w:p>
        </w:tc>
        <w:tc>
          <w:tcPr>
            <w:tcW w:w="992"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80</w:t>
            </w:r>
          </w:p>
        </w:tc>
        <w:tc>
          <w:tcPr>
            <w:tcW w:w="992"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13,81</w:t>
            </w:r>
          </w:p>
        </w:tc>
        <w:tc>
          <w:tcPr>
            <w:tcW w:w="992"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1.104,80</w:t>
            </w:r>
          </w:p>
        </w:tc>
      </w:tr>
      <w:tr>
        <w:trPr>
          <w:trHeight w:val="323" w:hRule="auto"/>
          <w:jc w:val="center"/>
        </w:trPr>
        <w:tc>
          <w:tcPr>
            <w:tcW w:w="617"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center"/>
          </w:tcPr>
          <w:p>
            <w:pPr>
              <w:widowControl w:val="false"/>
              <w:numPr>
                <w:ilvl w:val="0"/>
                <w:numId w:val="135"/>
              </w:numPr>
              <w:tabs>
                <w:tab w:val="left" w:pos="0" w:leader="none"/>
              </w:tabs>
              <w:suppressAutoHyphens w:val="true"/>
              <w:spacing w:before="0" w:after="0" w:line="240"/>
              <w:ind w:right="0" w:left="720" w:hanging="360"/>
              <w:jc w:val="left"/>
              <w:rPr>
                <w:rFonts w:ascii="Calibri" w:hAnsi="Calibri" w:cs="Calibri" w:eastAsia="Calibri"/>
                <w:color w:val="auto"/>
                <w:spacing w:val="0"/>
                <w:position w:val="0"/>
                <w:sz w:val="22"/>
                <w:shd w:fill="auto" w:val="clear"/>
              </w:rPr>
            </w:pPr>
          </w:p>
        </w:tc>
        <w:tc>
          <w:tcPr>
            <w:tcW w:w="992"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462597</w:t>
            </w:r>
          </w:p>
        </w:tc>
        <w:tc>
          <w:tcPr>
            <w:tcW w:w="3402"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Doce de leite 1kg</w:t>
            </w:r>
          </w:p>
        </w:tc>
        <w:tc>
          <w:tcPr>
            <w:tcW w:w="1111"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Mensal</w:t>
            </w:r>
          </w:p>
        </w:tc>
        <w:tc>
          <w:tcPr>
            <w:tcW w:w="869"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Kg</w:t>
            </w:r>
          </w:p>
        </w:tc>
        <w:tc>
          <w:tcPr>
            <w:tcW w:w="992"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300</w:t>
            </w:r>
          </w:p>
        </w:tc>
        <w:tc>
          <w:tcPr>
            <w:tcW w:w="992"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20,32</w:t>
            </w:r>
          </w:p>
        </w:tc>
        <w:tc>
          <w:tcPr>
            <w:tcW w:w="992"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6.095,00</w:t>
            </w:r>
          </w:p>
        </w:tc>
      </w:tr>
      <w:tr>
        <w:trPr>
          <w:trHeight w:val="323" w:hRule="auto"/>
          <w:jc w:val="center"/>
        </w:trPr>
        <w:tc>
          <w:tcPr>
            <w:tcW w:w="617"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widowControl w:val="false"/>
              <w:numPr>
                <w:ilvl w:val="0"/>
                <w:numId w:val="142"/>
              </w:numPr>
              <w:tabs>
                <w:tab w:val="left" w:pos="0" w:leader="none"/>
              </w:tabs>
              <w:suppressAutoHyphens w:val="true"/>
              <w:spacing w:before="0" w:after="0" w:line="240"/>
              <w:ind w:right="0" w:left="720" w:hanging="360"/>
              <w:jc w:val="left"/>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462675</w:t>
            </w:r>
          </w:p>
        </w:tc>
        <w:tc>
          <w:tcPr>
            <w:tcW w:w="3402"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Doce fruta, tipo: calda, tipo fruta: figo</w:t>
            </w:r>
          </w:p>
        </w:tc>
        <w:tc>
          <w:tcPr>
            <w:tcW w:w="1111"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Mensal</w:t>
            </w:r>
          </w:p>
        </w:tc>
        <w:tc>
          <w:tcPr>
            <w:tcW w:w="869"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Kg</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300</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19,37</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5.811,00</w:t>
            </w:r>
          </w:p>
        </w:tc>
      </w:tr>
      <w:tr>
        <w:trPr>
          <w:trHeight w:val="323" w:hRule="auto"/>
          <w:jc w:val="center"/>
        </w:trPr>
        <w:tc>
          <w:tcPr>
            <w:tcW w:w="617"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center"/>
          </w:tcPr>
          <w:p>
            <w:pPr>
              <w:widowControl w:val="false"/>
              <w:numPr>
                <w:ilvl w:val="0"/>
                <w:numId w:val="149"/>
              </w:numPr>
              <w:tabs>
                <w:tab w:val="left" w:pos="0" w:leader="none"/>
              </w:tabs>
              <w:suppressAutoHyphens w:val="true"/>
              <w:spacing w:before="0" w:after="0" w:line="240"/>
              <w:ind w:right="0" w:left="720" w:hanging="360"/>
              <w:jc w:val="left"/>
              <w:rPr>
                <w:rFonts w:ascii="Calibri" w:hAnsi="Calibri" w:cs="Calibri" w:eastAsia="Calibri"/>
                <w:color w:val="auto"/>
                <w:spacing w:val="0"/>
                <w:position w:val="0"/>
                <w:sz w:val="22"/>
                <w:shd w:fill="auto" w:val="clear"/>
              </w:rPr>
            </w:pPr>
          </w:p>
        </w:tc>
        <w:tc>
          <w:tcPr>
            <w:tcW w:w="992"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464374</w:t>
            </w:r>
          </w:p>
        </w:tc>
        <w:tc>
          <w:tcPr>
            <w:tcW w:w="3402"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Fruta in natura, tipo: ABACAXI, espécie: pérola</w:t>
            </w:r>
          </w:p>
        </w:tc>
        <w:tc>
          <w:tcPr>
            <w:tcW w:w="1111"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Mensal</w:t>
            </w:r>
          </w:p>
        </w:tc>
        <w:tc>
          <w:tcPr>
            <w:tcW w:w="869"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Und</w:t>
            </w:r>
          </w:p>
        </w:tc>
        <w:tc>
          <w:tcPr>
            <w:tcW w:w="992"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1000</w:t>
            </w:r>
          </w:p>
        </w:tc>
        <w:tc>
          <w:tcPr>
            <w:tcW w:w="992"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8,05</w:t>
            </w:r>
          </w:p>
        </w:tc>
        <w:tc>
          <w:tcPr>
            <w:tcW w:w="992"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8.053,33</w:t>
            </w:r>
          </w:p>
        </w:tc>
      </w:tr>
      <w:tr>
        <w:trPr>
          <w:trHeight w:val="323" w:hRule="auto"/>
          <w:jc w:val="center"/>
        </w:trPr>
        <w:tc>
          <w:tcPr>
            <w:tcW w:w="617"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center"/>
          </w:tcPr>
          <w:p>
            <w:pPr>
              <w:widowControl w:val="false"/>
              <w:numPr>
                <w:ilvl w:val="0"/>
                <w:numId w:val="155"/>
              </w:numPr>
              <w:tabs>
                <w:tab w:val="left" w:pos="0" w:leader="none"/>
              </w:tabs>
              <w:suppressAutoHyphens w:val="true"/>
              <w:spacing w:before="0" w:after="0" w:line="240"/>
              <w:ind w:right="0" w:left="720" w:hanging="360"/>
              <w:jc w:val="left"/>
              <w:rPr>
                <w:rFonts w:ascii="Calibri" w:hAnsi="Calibri" w:cs="Calibri" w:eastAsia="Calibri"/>
                <w:color w:val="auto"/>
                <w:spacing w:val="0"/>
                <w:position w:val="0"/>
                <w:sz w:val="22"/>
                <w:shd w:fill="auto" w:val="clear"/>
              </w:rPr>
            </w:pPr>
          </w:p>
        </w:tc>
        <w:tc>
          <w:tcPr>
            <w:tcW w:w="992"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464436</w:t>
            </w:r>
          </w:p>
        </w:tc>
        <w:tc>
          <w:tcPr>
            <w:tcW w:w="3402"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Fruta in natura, tipo BERGAMOTA ponkan classificação máxima</w:t>
            </w:r>
          </w:p>
        </w:tc>
        <w:tc>
          <w:tcPr>
            <w:tcW w:w="1111"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Mensal</w:t>
            </w:r>
          </w:p>
        </w:tc>
        <w:tc>
          <w:tcPr>
            <w:tcW w:w="869"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Kg</w:t>
            </w:r>
          </w:p>
        </w:tc>
        <w:tc>
          <w:tcPr>
            <w:tcW w:w="992"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1000</w:t>
            </w:r>
          </w:p>
        </w:tc>
        <w:tc>
          <w:tcPr>
            <w:tcW w:w="992"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5,74</w:t>
            </w:r>
          </w:p>
        </w:tc>
        <w:tc>
          <w:tcPr>
            <w:tcW w:w="992"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5.736,67</w:t>
            </w:r>
          </w:p>
        </w:tc>
      </w:tr>
      <w:tr>
        <w:trPr>
          <w:trHeight w:val="323" w:hRule="auto"/>
          <w:jc w:val="center"/>
        </w:trPr>
        <w:tc>
          <w:tcPr>
            <w:tcW w:w="617"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widowControl w:val="false"/>
              <w:numPr>
                <w:ilvl w:val="0"/>
                <w:numId w:val="162"/>
              </w:numPr>
              <w:tabs>
                <w:tab w:val="left" w:pos="0" w:leader="none"/>
              </w:tabs>
              <w:suppressAutoHyphens w:val="true"/>
              <w:spacing w:before="0" w:after="0" w:line="240"/>
              <w:ind w:right="0" w:left="720" w:hanging="360"/>
              <w:jc w:val="left"/>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464396</w:t>
            </w:r>
          </w:p>
        </w:tc>
        <w:tc>
          <w:tcPr>
            <w:tcW w:w="3402"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Fruta in natura, tipo LARANJA comum classificação máxima</w:t>
            </w:r>
          </w:p>
        </w:tc>
        <w:tc>
          <w:tcPr>
            <w:tcW w:w="1111"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Mensal</w:t>
            </w:r>
          </w:p>
        </w:tc>
        <w:tc>
          <w:tcPr>
            <w:tcW w:w="869"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Kg</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5000</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4,67</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23.366,67</w:t>
            </w:r>
          </w:p>
        </w:tc>
      </w:tr>
      <w:tr>
        <w:trPr>
          <w:trHeight w:val="323" w:hRule="auto"/>
          <w:jc w:val="center"/>
        </w:trPr>
        <w:tc>
          <w:tcPr>
            <w:tcW w:w="617"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widowControl w:val="false"/>
              <w:numPr>
                <w:ilvl w:val="0"/>
                <w:numId w:val="169"/>
              </w:numPr>
              <w:tabs>
                <w:tab w:val="left" w:pos="0" w:leader="none"/>
              </w:tabs>
              <w:suppressAutoHyphens w:val="true"/>
              <w:spacing w:before="0" w:after="0" w:line="240"/>
              <w:ind w:right="0" w:left="720" w:hanging="360"/>
              <w:jc w:val="left"/>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464398</w:t>
            </w:r>
          </w:p>
        </w:tc>
        <w:tc>
          <w:tcPr>
            <w:tcW w:w="3402"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Fruta in natura, tipo LIMÃO, espécie taiti classificação máxima</w:t>
            </w:r>
          </w:p>
        </w:tc>
        <w:tc>
          <w:tcPr>
            <w:tcW w:w="1111"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Mensal</w:t>
            </w:r>
          </w:p>
        </w:tc>
        <w:tc>
          <w:tcPr>
            <w:tcW w:w="869"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Kg</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60</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8,95</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537,00</w:t>
            </w:r>
          </w:p>
        </w:tc>
      </w:tr>
      <w:tr>
        <w:trPr>
          <w:trHeight w:val="323" w:hRule="auto"/>
          <w:jc w:val="center"/>
        </w:trPr>
        <w:tc>
          <w:tcPr>
            <w:tcW w:w="617"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center"/>
          </w:tcPr>
          <w:p>
            <w:pPr>
              <w:widowControl w:val="false"/>
              <w:numPr>
                <w:ilvl w:val="0"/>
                <w:numId w:val="177"/>
              </w:numPr>
              <w:tabs>
                <w:tab w:val="left" w:pos="0" w:leader="none"/>
              </w:tabs>
              <w:suppressAutoHyphens w:val="true"/>
              <w:spacing w:before="0" w:after="0" w:line="240"/>
              <w:ind w:right="0" w:left="720" w:hanging="360"/>
              <w:jc w:val="left"/>
              <w:rPr>
                <w:rFonts w:ascii="Calibri" w:hAnsi="Calibri" w:cs="Calibri" w:eastAsia="Calibri"/>
                <w:color w:val="auto"/>
                <w:spacing w:val="0"/>
                <w:position w:val="0"/>
                <w:sz w:val="22"/>
                <w:shd w:fill="auto" w:val="clear"/>
              </w:rPr>
            </w:pPr>
          </w:p>
        </w:tc>
        <w:tc>
          <w:tcPr>
            <w:tcW w:w="992"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464397</w:t>
            </w:r>
          </w:p>
        </w:tc>
        <w:tc>
          <w:tcPr>
            <w:tcW w:w="3402"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Fruta in natura, tipo LIMÃO, espécie Gaúcho/comum/vermelho classificação máxima</w:t>
            </w:r>
          </w:p>
        </w:tc>
        <w:tc>
          <w:tcPr>
            <w:tcW w:w="1111"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Quinzenal</w:t>
            </w:r>
          </w:p>
        </w:tc>
        <w:tc>
          <w:tcPr>
            <w:tcW w:w="869"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Kg</w:t>
            </w:r>
          </w:p>
        </w:tc>
        <w:tc>
          <w:tcPr>
            <w:tcW w:w="992"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60</w:t>
            </w:r>
          </w:p>
        </w:tc>
        <w:tc>
          <w:tcPr>
            <w:tcW w:w="992"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9,30</w:t>
            </w:r>
          </w:p>
        </w:tc>
        <w:tc>
          <w:tcPr>
            <w:tcW w:w="992"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558,00</w:t>
            </w:r>
          </w:p>
        </w:tc>
      </w:tr>
      <w:tr>
        <w:trPr>
          <w:trHeight w:val="323" w:hRule="auto"/>
          <w:jc w:val="center"/>
        </w:trPr>
        <w:tc>
          <w:tcPr>
            <w:tcW w:w="617"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center"/>
          </w:tcPr>
          <w:p>
            <w:pPr>
              <w:widowControl w:val="false"/>
              <w:numPr>
                <w:ilvl w:val="0"/>
                <w:numId w:val="184"/>
              </w:numPr>
              <w:tabs>
                <w:tab w:val="left" w:pos="0" w:leader="none"/>
              </w:tabs>
              <w:suppressAutoHyphens w:val="true"/>
              <w:spacing w:before="0" w:after="0" w:line="240"/>
              <w:ind w:right="0" w:left="720" w:hanging="360"/>
              <w:jc w:val="left"/>
              <w:rPr>
                <w:rFonts w:ascii="Calibri" w:hAnsi="Calibri" w:cs="Calibri" w:eastAsia="Calibri"/>
                <w:color w:val="auto"/>
                <w:spacing w:val="0"/>
                <w:position w:val="0"/>
                <w:sz w:val="22"/>
                <w:shd w:fill="auto" w:val="clear"/>
              </w:rPr>
            </w:pPr>
          </w:p>
        </w:tc>
        <w:tc>
          <w:tcPr>
            <w:tcW w:w="992"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464400</w:t>
            </w:r>
          </w:p>
        </w:tc>
        <w:tc>
          <w:tcPr>
            <w:tcW w:w="3402"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Fruta in natura, tipo: MAÇÃ, espécie: gala</w:t>
            </w:r>
          </w:p>
        </w:tc>
        <w:tc>
          <w:tcPr>
            <w:tcW w:w="1111"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Semanal </w:t>
            </w:r>
          </w:p>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(na safra)</w:t>
            </w:r>
          </w:p>
        </w:tc>
        <w:tc>
          <w:tcPr>
            <w:tcW w:w="869"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Kg</w:t>
            </w:r>
          </w:p>
        </w:tc>
        <w:tc>
          <w:tcPr>
            <w:tcW w:w="992"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1800</w:t>
            </w:r>
          </w:p>
        </w:tc>
        <w:tc>
          <w:tcPr>
            <w:tcW w:w="992"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11,40</w:t>
            </w:r>
          </w:p>
        </w:tc>
        <w:tc>
          <w:tcPr>
            <w:tcW w:w="992"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20.520,00</w:t>
            </w:r>
          </w:p>
        </w:tc>
      </w:tr>
      <w:tr>
        <w:trPr>
          <w:trHeight w:val="323" w:hRule="auto"/>
          <w:jc w:val="center"/>
        </w:trPr>
        <w:tc>
          <w:tcPr>
            <w:tcW w:w="617"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center"/>
          </w:tcPr>
          <w:p>
            <w:pPr>
              <w:widowControl w:val="false"/>
              <w:numPr>
                <w:ilvl w:val="0"/>
                <w:numId w:val="191"/>
              </w:numPr>
              <w:tabs>
                <w:tab w:val="left" w:pos="0" w:leader="none"/>
              </w:tabs>
              <w:suppressAutoHyphens w:val="true"/>
              <w:spacing w:before="0" w:after="0" w:line="240"/>
              <w:ind w:right="0" w:left="720" w:hanging="360"/>
              <w:jc w:val="left"/>
              <w:rPr>
                <w:rFonts w:ascii="Calibri" w:hAnsi="Calibri" w:cs="Calibri" w:eastAsia="Calibri"/>
                <w:color w:val="auto"/>
                <w:spacing w:val="0"/>
                <w:position w:val="0"/>
                <w:sz w:val="22"/>
                <w:shd w:fill="auto" w:val="clear"/>
              </w:rPr>
            </w:pPr>
          </w:p>
        </w:tc>
        <w:tc>
          <w:tcPr>
            <w:tcW w:w="992"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464381</w:t>
            </w:r>
          </w:p>
        </w:tc>
        <w:tc>
          <w:tcPr>
            <w:tcW w:w="3402"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Fruta in natura, tipo: BANANA PRATA, banana branca, apresentação: natural</w:t>
            </w:r>
          </w:p>
        </w:tc>
        <w:tc>
          <w:tcPr>
            <w:tcW w:w="1111"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Semanal </w:t>
            </w:r>
          </w:p>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(na safra)</w:t>
            </w:r>
          </w:p>
        </w:tc>
        <w:tc>
          <w:tcPr>
            <w:tcW w:w="869"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Kg</w:t>
            </w:r>
          </w:p>
        </w:tc>
        <w:tc>
          <w:tcPr>
            <w:tcW w:w="992"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3000</w:t>
            </w:r>
          </w:p>
        </w:tc>
        <w:tc>
          <w:tcPr>
            <w:tcW w:w="992"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6,14</w:t>
            </w:r>
          </w:p>
        </w:tc>
        <w:tc>
          <w:tcPr>
            <w:tcW w:w="992"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18.410,00</w:t>
            </w:r>
          </w:p>
        </w:tc>
      </w:tr>
      <w:tr>
        <w:trPr>
          <w:trHeight w:val="323" w:hRule="auto"/>
          <w:jc w:val="center"/>
        </w:trPr>
        <w:tc>
          <w:tcPr>
            <w:tcW w:w="617"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center"/>
          </w:tcPr>
          <w:p>
            <w:pPr>
              <w:widowControl w:val="false"/>
              <w:numPr>
                <w:ilvl w:val="0"/>
                <w:numId w:val="198"/>
              </w:numPr>
              <w:tabs>
                <w:tab w:val="left" w:pos="0" w:leader="none"/>
              </w:tabs>
              <w:suppressAutoHyphens w:val="true"/>
              <w:spacing w:before="0" w:after="0" w:line="240"/>
              <w:ind w:right="0" w:left="720" w:hanging="360"/>
              <w:jc w:val="left"/>
              <w:rPr>
                <w:rFonts w:ascii="Calibri" w:hAnsi="Calibri" w:cs="Calibri" w:eastAsia="Calibri"/>
                <w:color w:val="auto"/>
                <w:spacing w:val="0"/>
                <w:position w:val="0"/>
                <w:sz w:val="22"/>
                <w:shd w:fill="auto" w:val="clear"/>
              </w:rPr>
            </w:pPr>
          </w:p>
        </w:tc>
        <w:tc>
          <w:tcPr>
            <w:tcW w:w="992"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464418</w:t>
            </w:r>
          </w:p>
        </w:tc>
        <w:tc>
          <w:tcPr>
            <w:tcW w:w="3402"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Fruta in natura, tipo MELANCIA, espécie rajada</w:t>
            </w:r>
          </w:p>
        </w:tc>
        <w:tc>
          <w:tcPr>
            <w:tcW w:w="1111"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Semanal </w:t>
            </w:r>
          </w:p>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(na safra)</w:t>
            </w:r>
          </w:p>
        </w:tc>
        <w:tc>
          <w:tcPr>
            <w:tcW w:w="869"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Kg</w:t>
            </w:r>
          </w:p>
        </w:tc>
        <w:tc>
          <w:tcPr>
            <w:tcW w:w="992"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1500</w:t>
            </w:r>
          </w:p>
        </w:tc>
        <w:tc>
          <w:tcPr>
            <w:tcW w:w="992"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2,50</w:t>
            </w:r>
          </w:p>
        </w:tc>
        <w:tc>
          <w:tcPr>
            <w:tcW w:w="992"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3.750,00</w:t>
            </w:r>
          </w:p>
        </w:tc>
      </w:tr>
      <w:tr>
        <w:trPr>
          <w:trHeight w:val="323" w:hRule="auto"/>
          <w:jc w:val="center"/>
        </w:trPr>
        <w:tc>
          <w:tcPr>
            <w:tcW w:w="617"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center"/>
          </w:tcPr>
          <w:p>
            <w:pPr>
              <w:widowControl w:val="false"/>
              <w:numPr>
                <w:ilvl w:val="0"/>
                <w:numId w:val="205"/>
              </w:numPr>
              <w:tabs>
                <w:tab w:val="left" w:pos="0" w:leader="none"/>
              </w:tabs>
              <w:suppressAutoHyphens w:val="true"/>
              <w:spacing w:before="0" w:after="0" w:line="240"/>
              <w:ind w:right="0" w:left="720" w:hanging="360"/>
              <w:jc w:val="left"/>
              <w:rPr>
                <w:rFonts w:ascii="Calibri" w:hAnsi="Calibri" w:cs="Calibri" w:eastAsia="Calibri"/>
                <w:color w:val="auto"/>
                <w:spacing w:val="0"/>
                <w:position w:val="0"/>
                <w:sz w:val="22"/>
                <w:shd w:fill="auto" w:val="clear"/>
              </w:rPr>
            </w:pPr>
          </w:p>
        </w:tc>
        <w:tc>
          <w:tcPr>
            <w:tcW w:w="992"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464421</w:t>
            </w:r>
          </w:p>
        </w:tc>
        <w:tc>
          <w:tcPr>
            <w:tcW w:w="3402"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Fruta in natura, tipo MELÃO in-natura, espécie caipira</w:t>
            </w:r>
          </w:p>
        </w:tc>
        <w:tc>
          <w:tcPr>
            <w:tcW w:w="1111"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Semanal </w:t>
            </w:r>
          </w:p>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(na safra)</w:t>
            </w:r>
          </w:p>
        </w:tc>
        <w:tc>
          <w:tcPr>
            <w:tcW w:w="869"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Kg</w:t>
            </w:r>
          </w:p>
        </w:tc>
        <w:tc>
          <w:tcPr>
            <w:tcW w:w="992"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500</w:t>
            </w:r>
          </w:p>
        </w:tc>
        <w:tc>
          <w:tcPr>
            <w:tcW w:w="992"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6,85</w:t>
            </w:r>
          </w:p>
        </w:tc>
        <w:tc>
          <w:tcPr>
            <w:tcW w:w="992"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3.426,67</w:t>
            </w:r>
          </w:p>
        </w:tc>
      </w:tr>
      <w:tr>
        <w:trPr>
          <w:trHeight w:val="323" w:hRule="auto"/>
          <w:jc w:val="center"/>
        </w:trPr>
        <w:tc>
          <w:tcPr>
            <w:tcW w:w="617"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widowControl w:val="false"/>
              <w:numPr>
                <w:ilvl w:val="0"/>
                <w:numId w:val="213"/>
              </w:numPr>
              <w:tabs>
                <w:tab w:val="left" w:pos="0" w:leader="none"/>
              </w:tabs>
              <w:suppressAutoHyphens w:val="true"/>
              <w:spacing w:before="0" w:after="0" w:line="240"/>
              <w:ind w:right="0" w:left="720" w:hanging="360"/>
              <w:jc w:val="left"/>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464328</w:t>
            </w:r>
          </w:p>
        </w:tc>
        <w:tc>
          <w:tcPr>
            <w:tcW w:w="3402"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Fruta in natura, tipo MORANGO comum classificação máxima </w:t>
            </w:r>
          </w:p>
        </w:tc>
        <w:tc>
          <w:tcPr>
            <w:tcW w:w="1111"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Quinzenal</w:t>
            </w:r>
          </w:p>
        </w:tc>
        <w:tc>
          <w:tcPr>
            <w:tcW w:w="869"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Kg</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50</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26,10</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1.305,00</w:t>
            </w:r>
          </w:p>
        </w:tc>
      </w:tr>
      <w:tr>
        <w:trPr>
          <w:trHeight w:val="323" w:hRule="auto"/>
          <w:jc w:val="center"/>
        </w:trPr>
        <w:tc>
          <w:tcPr>
            <w:tcW w:w="617"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widowControl w:val="false"/>
              <w:numPr>
                <w:ilvl w:val="0"/>
                <w:numId w:val="220"/>
              </w:numPr>
              <w:tabs>
                <w:tab w:val="left" w:pos="0" w:leader="none"/>
              </w:tabs>
              <w:suppressAutoHyphens w:val="true"/>
              <w:spacing w:before="0" w:after="0" w:line="240"/>
              <w:ind w:right="0" w:left="720" w:hanging="360"/>
              <w:jc w:val="left"/>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463748</w:t>
            </w:r>
          </w:p>
        </w:tc>
        <w:tc>
          <w:tcPr>
            <w:tcW w:w="3402"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Legume in natura tipo ABÓBORA CABOTIÁ, classificação máxima</w:t>
            </w:r>
          </w:p>
        </w:tc>
        <w:tc>
          <w:tcPr>
            <w:tcW w:w="1111"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Quinzenal</w:t>
            </w:r>
          </w:p>
        </w:tc>
        <w:tc>
          <w:tcPr>
            <w:tcW w:w="869"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Kg</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600</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3,95</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2.370,00</w:t>
            </w:r>
          </w:p>
        </w:tc>
      </w:tr>
      <w:tr>
        <w:trPr>
          <w:trHeight w:val="323" w:hRule="auto"/>
          <w:jc w:val="center"/>
        </w:trPr>
        <w:tc>
          <w:tcPr>
            <w:tcW w:w="617"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widowControl w:val="false"/>
              <w:numPr>
                <w:ilvl w:val="0"/>
                <w:numId w:val="227"/>
              </w:numPr>
              <w:tabs>
                <w:tab w:val="left" w:pos="0" w:leader="none"/>
              </w:tabs>
              <w:suppressAutoHyphens w:val="true"/>
              <w:spacing w:before="0" w:after="0" w:line="240"/>
              <w:ind w:right="0" w:left="720" w:hanging="360"/>
              <w:jc w:val="left"/>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463749</w:t>
            </w:r>
          </w:p>
        </w:tc>
        <w:tc>
          <w:tcPr>
            <w:tcW w:w="3402"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Legume in natura tipo ABÓBRINHA ITALIANA, classificação máxima</w:t>
            </w:r>
          </w:p>
        </w:tc>
        <w:tc>
          <w:tcPr>
            <w:tcW w:w="1111"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Semanal </w:t>
            </w:r>
          </w:p>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(na safra)</w:t>
            </w:r>
          </w:p>
        </w:tc>
        <w:tc>
          <w:tcPr>
            <w:tcW w:w="869"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Kg</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600</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7,86</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4.716,00</w:t>
            </w:r>
          </w:p>
        </w:tc>
      </w:tr>
      <w:tr>
        <w:trPr>
          <w:trHeight w:val="323" w:hRule="auto"/>
          <w:jc w:val="center"/>
        </w:trPr>
        <w:tc>
          <w:tcPr>
            <w:tcW w:w="617"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widowControl w:val="false"/>
              <w:numPr>
                <w:ilvl w:val="0"/>
                <w:numId w:val="234"/>
              </w:numPr>
              <w:tabs>
                <w:tab w:val="left" w:pos="0" w:leader="none"/>
              </w:tabs>
              <w:suppressAutoHyphens w:val="true"/>
              <w:spacing w:before="0" w:after="0" w:line="240"/>
              <w:ind w:right="0" w:left="720" w:hanging="360"/>
              <w:jc w:val="left"/>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463746</w:t>
            </w:r>
          </w:p>
        </w:tc>
        <w:tc>
          <w:tcPr>
            <w:tcW w:w="3402"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Legume in natura tipo ABÓBORA TIPO MORANGA, classificação máxima</w:t>
            </w:r>
          </w:p>
        </w:tc>
        <w:tc>
          <w:tcPr>
            <w:tcW w:w="1111"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Semanal </w:t>
            </w:r>
          </w:p>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(na safra)</w:t>
            </w:r>
          </w:p>
        </w:tc>
        <w:tc>
          <w:tcPr>
            <w:tcW w:w="869"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Kg</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1000</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5,50</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5.496,67</w:t>
            </w:r>
          </w:p>
        </w:tc>
      </w:tr>
      <w:tr>
        <w:trPr>
          <w:trHeight w:val="323" w:hRule="auto"/>
          <w:jc w:val="center"/>
        </w:trPr>
        <w:tc>
          <w:tcPr>
            <w:tcW w:w="617"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widowControl w:val="false"/>
              <w:numPr>
                <w:ilvl w:val="0"/>
                <w:numId w:val="241"/>
              </w:numPr>
              <w:tabs>
                <w:tab w:val="left" w:pos="0" w:leader="none"/>
              </w:tabs>
              <w:suppressAutoHyphens w:val="true"/>
              <w:spacing w:before="0" w:after="0" w:line="240"/>
              <w:ind w:right="0" w:left="720" w:hanging="360"/>
              <w:jc w:val="left"/>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463795</w:t>
            </w:r>
          </w:p>
        </w:tc>
        <w:tc>
          <w:tcPr>
            <w:tcW w:w="3402"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Legume in natura, tipo AIPIM/MANDIOCA, espécie comum classificação máxima, descascada.</w:t>
            </w:r>
          </w:p>
        </w:tc>
        <w:tc>
          <w:tcPr>
            <w:tcW w:w="1111"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Conforme demanda</w:t>
            </w:r>
          </w:p>
        </w:tc>
        <w:tc>
          <w:tcPr>
            <w:tcW w:w="869"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Kg</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450</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12,23</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5.505,00</w:t>
            </w:r>
          </w:p>
        </w:tc>
      </w:tr>
      <w:tr>
        <w:trPr>
          <w:trHeight w:val="323" w:hRule="auto"/>
          <w:jc w:val="center"/>
        </w:trPr>
        <w:tc>
          <w:tcPr>
            <w:tcW w:w="617"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widowControl w:val="false"/>
              <w:numPr>
                <w:ilvl w:val="0"/>
                <w:numId w:val="248"/>
              </w:numPr>
              <w:tabs>
                <w:tab w:val="left" w:pos="0" w:leader="none"/>
              </w:tabs>
              <w:suppressAutoHyphens w:val="true"/>
              <w:spacing w:before="0" w:after="0" w:line="240"/>
              <w:ind w:right="0" w:left="720" w:hanging="360"/>
              <w:jc w:val="left"/>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463797</w:t>
            </w:r>
          </w:p>
        </w:tc>
        <w:tc>
          <w:tcPr>
            <w:tcW w:w="3402"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Legume in natura, tipo MILHO VERDE classificação máxima</w:t>
            </w:r>
          </w:p>
        </w:tc>
        <w:tc>
          <w:tcPr>
            <w:tcW w:w="1111"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Quinzenal (na safra)</w:t>
            </w:r>
          </w:p>
        </w:tc>
        <w:tc>
          <w:tcPr>
            <w:tcW w:w="869"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Espiga/ Und</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1200</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2,60</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3.120,00</w:t>
            </w:r>
          </w:p>
        </w:tc>
      </w:tr>
      <w:tr>
        <w:trPr>
          <w:trHeight w:val="323" w:hRule="auto"/>
          <w:jc w:val="center"/>
        </w:trPr>
        <w:tc>
          <w:tcPr>
            <w:tcW w:w="617"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widowControl w:val="false"/>
              <w:numPr>
                <w:ilvl w:val="0"/>
                <w:numId w:val="255"/>
              </w:numPr>
              <w:tabs>
                <w:tab w:val="left" w:pos="0" w:leader="none"/>
              </w:tabs>
              <w:suppressAutoHyphens w:val="true"/>
              <w:spacing w:before="0" w:after="0" w:line="240"/>
              <w:ind w:right="0" w:left="720" w:hanging="360"/>
              <w:jc w:val="left"/>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463753</w:t>
            </w:r>
          </w:p>
        </w:tc>
        <w:tc>
          <w:tcPr>
            <w:tcW w:w="3402"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Legume in natura, tipo BATATA-DOCE classificação máxima</w:t>
            </w:r>
          </w:p>
        </w:tc>
        <w:tc>
          <w:tcPr>
            <w:tcW w:w="1111"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Mensal</w:t>
            </w:r>
          </w:p>
        </w:tc>
        <w:tc>
          <w:tcPr>
            <w:tcW w:w="869"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Kg</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1200</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5,24</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6.292,00</w:t>
            </w:r>
          </w:p>
        </w:tc>
      </w:tr>
      <w:tr>
        <w:trPr>
          <w:trHeight w:val="323" w:hRule="auto"/>
          <w:jc w:val="center"/>
        </w:trPr>
        <w:tc>
          <w:tcPr>
            <w:tcW w:w="617"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widowControl w:val="false"/>
              <w:numPr>
                <w:ilvl w:val="0"/>
                <w:numId w:val="262"/>
              </w:numPr>
              <w:tabs>
                <w:tab w:val="left" w:pos="0" w:leader="none"/>
              </w:tabs>
              <w:suppressAutoHyphens w:val="true"/>
              <w:spacing w:before="0" w:after="0" w:line="240"/>
              <w:ind w:right="0" w:left="720" w:hanging="360"/>
              <w:jc w:val="left"/>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463767</w:t>
            </w:r>
          </w:p>
        </w:tc>
        <w:tc>
          <w:tcPr>
            <w:tcW w:w="3402"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Legume in natura, tipo BETERRABA, espécie comum classificação máxima</w:t>
            </w:r>
          </w:p>
        </w:tc>
        <w:tc>
          <w:tcPr>
            <w:tcW w:w="1111"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Quinzenal</w:t>
            </w:r>
          </w:p>
        </w:tc>
        <w:tc>
          <w:tcPr>
            <w:tcW w:w="869"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Kg</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1200</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5,54</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6.644,00</w:t>
            </w:r>
          </w:p>
        </w:tc>
      </w:tr>
      <w:tr>
        <w:trPr>
          <w:trHeight w:val="323" w:hRule="auto"/>
          <w:jc w:val="center"/>
        </w:trPr>
        <w:tc>
          <w:tcPr>
            <w:tcW w:w="617"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center"/>
          </w:tcPr>
          <w:p>
            <w:pPr>
              <w:widowControl w:val="false"/>
              <w:numPr>
                <w:ilvl w:val="0"/>
                <w:numId w:val="270"/>
              </w:numPr>
              <w:tabs>
                <w:tab w:val="left" w:pos="0" w:leader="none"/>
              </w:tabs>
              <w:suppressAutoHyphens w:val="true"/>
              <w:spacing w:before="0" w:after="0" w:line="240"/>
              <w:ind w:right="0" w:left="720" w:hanging="360"/>
              <w:jc w:val="left"/>
              <w:rPr>
                <w:rFonts w:ascii="Calibri" w:hAnsi="Calibri" w:cs="Calibri" w:eastAsia="Calibri"/>
                <w:color w:val="auto"/>
                <w:spacing w:val="0"/>
                <w:position w:val="0"/>
                <w:sz w:val="22"/>
                <w:shd w:fill="auto" w:val="clear"/>
              </w:rPr>
            </w:pPr>
          </w:p>
        </w:tc>
        <w:tc>
          <w:tcPr>
            <w:tcW w:w="992"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463770</w:t>
            </w:r>
          </w:p>
        </w:tc>
        <w:tc>
          <w:tcPr>
            <w:tcW w:w="3402"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Legume in natura, tipo CENOURA, espécie comum classificação máxima</w:t>
            </w:r>
          </w:p>
        </w:tc>
        <w:tc>
          <w:tcPr>
            <w:tcW w:w="1111"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Quinzenal</w:t>
            </w:r>
          </w:p>
        </w:tc>
        <w:tc>
          <w:tcPr>
            <w:tcW w:w="869"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Kg</w:t>
            </w:r>
          </w:p>
        </w:tc>
        <w:tc>
          <w:tcPr>
            <w:tcW w:w="992"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1200</w:t>
            </w:r>
          </w:p>
        </w:tc>
        <w:tc>
          <w:tcPr>
            <w:tcW w:w="992"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5,05</w:t>
            </w:r>
          </w:p>
        </w:tc>
        <w:tc>
          <w:tcPr>
            <w:tcW w:w="992"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6.056,00</w:t>
            </w:r>
          </w:p>
        </w:tc>
      </w:tr>
      <w:tr>
        <w:trPr>
          <w:trHeight w:val="323" w:hRule="auto"/>
          <w:jc w:val="center"/>
        </w:trPr>
        <w:tc>
          <w:tcPr>
            <w:tcW w:w="617"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widowControl w:val="false"/>
              <w:numPr>
                <w:ilvl w:val="0"/>
                <w:numId w:val="278"/>
              </w:numPr>
              <w:tabs>
                <w:tab w:val="left" w:pos="0" w:leader="none"/>
              </w:tabs>
              <w:suppressAutoHyphens w:val="true"/>
              <w:spacing w:before="0" w:after="0" w:line="240"/>
              <w:ind w:right="0" w:left="720" w:hanging="360"/>
              <w:jc w:val="left"/>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463778</w:t>
            </w:r>
          </w:p>
        </w:tc>
        <w:tc>
          <w:tcPr>
            <w:tcW w:w="3402"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Legume in natura, tipo CHUCHU in natura, variedade verde, espécie comum.</w:t>
            </w:r>
          </w:p>
        </w:tc>
        <w:tc>
          <w:tcPr>
            <w:tcW w:w="1111"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Quinzenal</w:t>
            </w:r>
          </w:p>
        </w:tc>
        <w:tc>
          <w:tcPr>
            <w:tcW w:w="869"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Kg</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200</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5,72</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1.144,67</w:t>
            </w:r>
          </w:p>
        </w:tc>
      </w:tr>
      <w:tr>
        <w:trPr>
          <w:trHeight w:val="323" w:hRule="auto"/>
          <w:jc w:val="center"/>
        </w:trPr>
        <w:tc>
          <w:tcPr>
            <w:tcW w:w="617"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widowControl w:val="false"/>
              <w:numPr>
                <w:ilvl w:val="0"/>
                <w:numId w:val="285"/>
              </w:numPr>
              <w:tabs>
                <w:tab w:val="left" w:pos="0" w:leader="none"/>
              </w:tabs>
              <w:suppressAutoHyphens w:val="true"/>
              <w:spacing w:before="0" w:after="0" w:line="240"/>
              <w:ind w:right="0" w:left="720" w:hanging="360"/>
              <w:jc w:val="left"/>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463796</w:t>
            </w:r>
          </w:p>
        </w:tc>
        <w:tc>
          <w:tcPr>
            <w:tcW w:w="3402"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Legume in natura, tipo PEPINO caipira classificação máxima</w:t>
            </w:r>
          </w:p>
        </w:tc>
        <w:tc>
          <w:tcPr>
            <w:tcW w:w="1111"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Mensal</w:t>
            </w:r>
          </w:p>
        </w:tc>
        <w:tc>
          <w:tcPr>
            <w:tcW w:w="869"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kg</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600</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7,29</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4.374,00</w:t>
            </w:r>
          </w:p>
        </w:tc>
      </w:tr>
      <w:tr>
        <w:trPr>
          <w:trHeight w:val="323" w:hRule="auto"/>
          <w:jc w:val="center"/>
        </w:trPr>
        <w:tc>
          <w:tcPr>
            <w:tcW w:w="617"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widowControl w:val="false"/>
              <w:numPr>
                <w:ilvl w:val="0"/>
                <w:numId w:val="292"/>
              </w:numPr>
              <w:tabs>
                <w:tab w:val="left" w:pos="0" w:leader="none"/>
              </w:tabs>
              <w:suppressAutoHyphens w:val="true"/>
              <w:spacing w:before="0" w:after="0" w:line="240"/>
              <w:ind w:right="0" w:left="720" w:hanging="360"/>
              <w:jc w:val="left"/>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463809</w:t>
            </w:r>
          </w:p>
        </w:tc>
        <w:tc>
          <w:tcPr>
            <w:tcW w:w="3402"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Legume in natura, tipo PIMENTÃO, espécie verde classificação máxima</w:t>
            </w:r>
          </w:p>
        </w:tc>
        <w:tc>
          <w:tcPr>
            <w:tcW w:w="1111"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Mensal </w:t>
            </w:r>
          </w:p>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(na safra)</w:t>
            </w:r>
          </w:p>
        </w:tc>
        <w:tc>
          <w:tcPr>
            <w:tcW w:w="869"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Kg</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100</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9,22</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922,00</w:t>
            </w:r>
          </w:p>
        </w:tc>
      </w:tr>
      <w:tr>
        <w:trPr>
          <w:trHeight w:val="323" w:hRule="auto"/>
          <w:jc w:val="center"/>
        </w:trPr>
        <w:tc>
          <w:tcPr>
            <w:tcW w:w="617"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widowControl w:val="false"/>
              <w:numPr>
                <w:ilvl w:val="0"/>
                <w:numId w:val="299"/>
              </w:numPr>
              <w:tabs>
                <w:tab w:val="left" w:pos="0" w:leader="none"/>
              </w:tabs>
              <w:suppressAutoHyphens w:val="true"/>
              <w:spacing w:before="0" w:after="0" w:line="240"/>
              <w:ind w:right="0" w:left="720" w:hanging="360"/>
              <w:jc w:val="left"/>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463803</w:t>
            </w:r>
          </w:p>
        </w:tc>
        <w:tc>
          <w:tcPr>
            <w:tcW w:w="3402"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Legume in natura, tipo TOMATE, ESPÉCIE CEREJA</w:t>
            </w:r>
          </w:p>
        </w:tc>
        <w:tc>
          <w:tcPr>
            <w:tcW w:w="1111"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Quinzenal</w:t>
            </w:r>
          </w:p>
        </w:tc>
        <w:tc>
          <w:tcPr>
            <w:tcW w:w="869"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Kg</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50</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20,82</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1.041,17</w:t>
            </w:r>
          </w:p>
        </w:tc>
      </w:tr>
      <w:tr>
        <w:trPr>
          <w:trHeight w:val="323" w:hRule="auto"/>
          <w:jc w:val="center"/>
        </w:trPr>
        <w:tc>
          <w:tcPr>
            <w:tcW w:w="617"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widowControl w:val="false"/>
              <w:numPr>
                <w:ilvl w:val="0"/>
                <w:numId w:val="306"/>
              </w:numPr>
              <w:tabs>
                <w:tab w:val="left" w:pos="0" w:leader="none"/>
              </w:tabs>
              <w:suppressAutoHyphens w:val="true"/>
              <w:spacing w:before="0" w:after="0" w:line="240"/>
              <w:ind w:right="0" w:left="720" w:hanging="360"/>
              <w:jc w:val="left"/>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463806</w:t>
            </w:r>
          </w:p>
        </w:tc>
        <w:tc>
          <w:tcPr>
            <w:tcW w:w="3402"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Legume in natura, tipo TOMATE longa vida classificação máxima</w:t>
            </w:r>
          </w:p>
        </w:tc>
        <w:tc>
          <w:tcPr>
            <w:tcW w:w="1111"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Semanal</w:t>
            </w:r>
          </w:p>
        </w:tc>
        <w:tc>
          <w:tcPr>
            <w:tcW w:w="869"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Kg</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2400</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6,63</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15.920,00</w:t>
            </w:r>
          </w:p>
        </w:tc>
      </w:tr>
      <w:tr>
        <w:trPr>
          <w:trHeight w:val="323" w:hRule="auto"/>
          <w:jc w:val="center"/>
        </w:trPr>
        <w:tc>
          <w:tcPr>
            <w:tcW w:w="617"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widowControl w:val="false"/>
              <w:numPr>
                <w:ilvl w:val="0"/>
                <w:numId w:val="313"/>
              </w:numPr>
              <w:tabs>
                <w:tab w:val="left" w:pos="0" w:leader="none"/>
              </w:tabs>
              <w:suppressAutoHyphens w:val="true"/>
              <w:spacing w:before="0" w:after="0" w:line="240"/>
              <w:ind w:right="0" w:left="720" w:hanging="360"/>
              <w:jc w:val="left"/>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463807</w:t>
            </w:r>
          </w:p>
        </w:tc>
        <w:tc>
          <w:tcPr>
            <w:tcW w:w="3402"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Legume in natura, tipo VAGEM, espécie macarrão/curta/manteiga classificação máxima</w:t>
            </w:r>
          </w:p>
        </w:tc>
        <w:tc>
          <w:tcPr>
            <w:tcW w:w="1111"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Semanal</w:t>
            </w:r>
          </w:p>
        </w:tc>
        <w:tc>
          <w:tcPr>
            <w:tcW w:w="869"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Kg</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100</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19,57</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1.956,67</w:t>
            </w:r>
          </w:p>
        </w:tc>
      </w:tr>
      <w:tr>
        <w:trPr>
          <w:trHeight w:val="323" w:hRule="auto"/>
          <w:jc w:val="center"/>
        </w:trPr>
        <w:tc>
          <w:tcPr>
            <w:tcW w:w="617"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widowControl w:val="false"/>
              <w:numPr>
                <w:ilvl w:val="0"/>
                <w:numId w:val="319"/>
              </w:numPr>
              <w:tabs>
                <w:tab w:val="left" w:pos="0" w:leader="none"/>
              </w:tabs>
              <w:suppressAutoHyphens w:val="true"/>
              <w:spacing w:before="0" w:after="0" w:line="240"/>
              <w:ind w:right="0" w:left="720" w:hanging="360"/>
              <w:jc w:val="left"/>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445995</w:t>
            </w:r>
          </w:p>
        </w:tc>
        <w:tc>
          <w:tcPr>
            <w:tcW w:w="3402"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Leite integral UHT, embalagem tipo tetra pak de 01 litro.</w:t>
            </w:r>
          </w:p>
        </w:tc>
        <w:tc>
          <w:tcPr>
            <w:tcW w:w="1111"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Semanal</w:t>
            </w:r>
          </w:p>
        </w:tc>
        <w:tc>
          <w:tcPr>
            <w:tcW w:w="869"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Und</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120</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5,48</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657,20</w:t>
            </w:r>
          </w:p>
        </w:tc>
      </w:tr>
      <w:tr>
        <w:trPr>
          <w:trHeight w:val="323" w:hRule="auto"/>
          <w:jc w:val="center"/>
        </w:trPr>
        <w:tc>
          <w:tcPr>
            <w:tcW w:w="617"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widowControl w:val="false"/>
              <w:numPr>
                <w:ilvl w:val="0"/>
                <w:numId w:val="325"/>
              </w:numPr>
              <w:tabs>
                <w:tab w:val="left" w:pos="0" w:leader="none"/>
              </w:tabs>
              <w:suppressAutoHyphens w:val="true"/>
              <w:spacing w:before="0" w:after="0" w:line="240"/>
              <w:ind w:right="0" w:left="720" w:hanging="360"/>
              <w:jc w:val="left"/>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447705</w:t>
            </w:r>
          </w:p>
        </w:tc>
        <w:tc>
          <w:tcPr>
            <w:tcW w:w="3402"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Linguiça mista congelada colonial tipo 2</w:t>
            </w:r>
          </w:p>
        </w:tc>
        <w:tc>
          <w:tcPr>
            <w:tcW w:w="1111"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Semanal</w:t>
            </w:r>
          </w:p>
        </w:tc>
        <w:tc>
          <w:tcPr>
            <w:tcW w:w="869"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kg</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150</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21,35</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3.202,50</w:t>
            </w:r>
          </w:p>
        </w:tc>
      </w:tr>
      <w:tr>
        <w:trPr>
          <w:trHeight w:val="323" w:hRule="auto"/>
          <w:jc w:val="center"/>
        </w:trPr>
        <w:tc>
          <w:tcPr>
            <w:tcW w:w="617"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widowControl w:val="false"/>
              <w:numPr>
                <w:ilvl w:val="0"/>
                <w:numId w:val="331"/>
              </w:numPr>
              <w:tabs>
                <w:tab w:val="left" w:pos="0" w:leader="none"/>
              </w:tabs>
              <w:suppressAutoHyphens w:val="true"/>
              <w:spacing w:before="0" w:after="0" w:line="240"/>
              <w:ind w:right="0" w:left="720" w:hanging="360"/>
              <w:jc w:val="left"/>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450651</w:t>
            </w:r>
          </w:p>
        </w:tc>
        <w:tc>
          <w:tcPr>
            <w:tcW w:w="3402"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Linguiça mista resfriada colonial tipo 1</w:t>
            </w:r>
          </w:p>
        </w:tc>
        <w:tc>
          <w:tcPr>
            <w:tcW w:w="1111"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Quinzenal</w:t>
            </w:r>
          </w:p>
        </w:tc>
        <w:tc>
          <w:tcPr>
            <w:tcW w:w="869"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kg</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150</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21,35</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3.202,50</w:t>
            </w:r>
          </w:p>
        </w:tc>
      </w:tr>
      <w:tr>
        <w:trPr>
          <w:trHeight w:val="323" w:hRule="auto"/>
          <w:jc w:val="center"/>
        </w:trPr>
        <w:tc>
          <w:tcPr>
            <w:tcW w:w="617"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widowControl w:val="false"/>
              <w:numPr>
                <w:ilvl w:val="0"/>
                <w:numId w:val="338"/>
              </w:numPr>
              <w:tabs>
                <w:tab w:val="left" w:pos="0" w:leader="none"/>
              </w:tabs>
              <w:suppressAutoHyphens w:val="true"/>
              <w:spacing w:before="0" w:after="0" w:line="240"/>
              <w:ind w:right="0" w:left="720" w:hanging="360"/>
              <w:jc w:val="left"/>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447705</w:t>
            </w:r>
          </w:p>
        </w:tc>
        <w:tc>
          <w:tcPr>
            <w:tcW w:w="3402"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Linguiça mista com queijo colonial</w:t>
            </w:r>
          </w:p>
        </w:tc>
        <w:tc>
          <w:tcPr>
            <w:tcW w:w="1111"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Quinzenal</w:t>
            </w:r>
          </w:p>
        </w:tc>
        <w:tc>
          <w:tcPr>
            <w:tcW w:w="869"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Kg</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150</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25,46</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3.819,50</w:t>
            </w:r>
          </w:p>
        </w:tc>
      </w:tr>
      <w:tr>
        <w:trPr>
          <w:trHeight w:val="323" w:hRule="auto"/>
          <w:jc w:val="center"/>
        </w:trPr>
        <w:tc>
          <w:tcPr>
            <w:tcW w:w="617"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widowControl w:val="false"/>
              <w:numPr>
                <w:ilvl w:val="0"/>
                <w:numId w:val="345"/>
              </w:numPr>
              <w:tabs>
                <w:tab w:val="left" w:pos="0" w:leader="none"/>
              </w:tabs>
              <w:suppressAutoHyphens w:val="true"/>
              <w:spacing w:before="0" w:after="0" w:line="240"/>
              <w:ind w:right="0" w:left="720" w:hanging="360"/>
              <w:jc w:val="left"/>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447877</w:t>
            </w:r>
          </w:p>
        </w:tc>
        <w:tc>
          <w:tcPr>
            <w:tcW w:w="3402"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Linguiça mista defumada colonial</w:t>
            </w:r>
          </w:p>
        </w:tc>
        <w:tc>
          <w:tcPr>
            <w:tcW w:w="1111"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Quinzenal</w:t>
            </w:r>
          </w:p>
        </w:tc>
        <w:tc>
          <w:tcPr>
            <w:tcW w:w="869"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Kg</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200</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37,22</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7.444,00</w:t>
            </w:r>
          </w:p>
        </w:tc>
      </w:tr>
      <w:tr>
        <w:trPr>
          <w:trHeight w:val="323" w:hRule="auto"/>
          <w:jc w:val="center"/>
        </w:trPr>
        <w:tc>
          <w:tcPr>
            <w:tcW w:w="617"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widowControl w:val="false"/>
              <w:numPr>
                <w:ilvl w:val="0"/>
                <w:numId w:val="352"/>
              </w:numPr>
              <w:tabs>
                <w:tab w:val="left" w:pos="0" w:leader="none"/>
              </w:tabs>
              <w:suppressAutoHyphens w:val="true"/>
              <w:spacing w:before="0" w:after="0" w:line="240"/>
              <w:ind w:right="0" w:left="720" w:hanging="360"/>
              <w:jc w:val="left"/>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348080</w:t>
            </w:r>
          </w:p>
        </w:tc>
        <w:tc>
          <w:tcPr>
            <w:tcW w:w="3402"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Mel de abelha devidamente embalado e de acordo com as normas vigentes dos órgãos de controle legais.</w:t>
            </w:r>
          </w:p>
        </w:tc>
        <w:tc>
          <w:tcPr>
            <w:tcW w:w="1111"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Conforme demanda</w:t>
            </w:r>
          </w:p>
        </w:tc>
        <w:tc>
          <w:tcPr>
            <w:tcW w:w="869"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kg</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280</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31,53</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8.828,40</w:t>
            </w:r>
          </w:p>
        </w:tc>
      </w:tr>
      <w:tr>
        <w:trPr>
          <w:trHeight w:val="323" w:hRule="auto"/>
          <w:jc w:val="center"/>
        </w:trPr>
        <w:tc>
          <w:tcPr>
            <w:tcW w:w="617"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center"/>
          </w:tcPr>
          <w:p>
            <w:pPr>
              <w:widowControl w:val="false"/>
              <w:numPr>
                <w:ilvl w:val="0"/>
                <w:numId w:val="360"/>
              </w:numPr>
              <w:tabs>
                <w:tab w:val="left" w:pos="0" w:leader="none"/>
              </w:tabs>
              <w:suppressAutoHyphens w:val="true"/>
              <w:spacing w:before="0" w:after="0" w:line="240"/>
              <w:ind w:right="0" w:left="720" w:hanging="360"/>
              <w:jc w:val="left"/>
              <w:rPr>
                <w:rFonts w:ascii="Calibri" w:hAnsi="Calibri" w:cs="Calibri" w:eastAsia="Calibri"/>
                <w:color w:val="auto"/>
                <w:spacing w:val="0"/>
                <w:position w:val="0"/>
                <w:sz w:val="22"/>
                <w:shd w:fill="auto" w:val="clear"/>
              </w:rPr>
            </w:pPr>
          </w:p>
        </w:tc>
        <w:tc>
          <w:tcPr>
            <w:tcW w:w="992"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462244</w:t>
            </w:r>
          </w:p>
        </w:tc>
        <w:tc>
          <w:tcPr>
            <w:tcW w:w="3402"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Massa Pastel quadrada 12x20cm pct 500g</w:t>
            </w:r>
          </w:p>
        </w:tc>
        <w:tc>
          <w:tcPr>
            <w:tcW w:w="1111"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Semanal</w:t>
            </w:r>
          </w:p>
        </w:tc>
        <w:tc>
          <w:tcPr>
            <w:tcW w:w="869"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Pct</w:t>
            </w:r>
          </w:p>
        </w:tc>
        <w:tc>
          <w:tcPr>
            <w:tcW w:w="992"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200</w:t>
            </w:r>
          </w:p>
        </w:tc>
        <w:tc>
          <w:tcPr>
            <w:tcW w:w="992"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9,63</w:t>
            </w:r>
          </w:p>
        </w:tc>
        <w:tc>
          <w:tcPr>
            <w:tcW w:w="992"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1.925,33</w:t>
            </w:r>
          </w:p>
        </w:tc>
      </w:tr>
      <w:tr>
        <w:trPr>
          <w:trHeight w:val="323" w:hRule="auto"/>
          <w:jc w:val="center"/>
        </w:trPr>
        <w:tc>
          <w:tcPr>
            <w:tcW w:w="617"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center"/>
          </w:tcPr>
          <w:p>
            <w:pPr>
              <w:widowControl w:val="false"/>
              <w:numPr>
                <w:ilvl w:val="0"/>
                <w:numId w:val="367"/>
              </w:numPr>
              <w:tabs>
                <w:tab w:val="left" w:pos="0" w:leader="none"/>
              </w:tabs>
              <w:suppressAutoHyphens w:val="true"/>
              <w:spacing w:before="0" w:after="0" w:line="240"/>
              <w:ind w:right="0" w:left="720" w:hanging="360"/>
              <w:jc w:val="left"/>
              <w:rPr>
                <w:rFonts w:ascii="Calibri" w:hAnsi="Calibri" w:cs="Calibri" w:eastAsia="Calibri"/>
                <w:color w:val="auto"/>
                <w:spacing w:val="0"/>
                <w:position w:val="0"/>
                <w:sz w:val="22"/>
                <w:shd w:fill="auto" w:val="clear"/>
              </w:rPr>
            </w:pPr>
          </w:p>
        </w:tc>
        <w:tc>
          <w:tcPr>
            <w:tcW w:w="992"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459005</w:t>
            </w:r>
          </w:p>
        </w:tc>
        <w:tc>
          <w:tcPr>
            <w:tcW w:w="3402"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Massa tipo capelleti, sabor queijo, pct 250g</w:t>
            </w:r>
          </w:p>
        </w:tc>
        <w:tc>
          <w:tcPr>
            <w:tcW w:w="1111"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Quinzenal</w:t>
            </w:r>
          </w:p>
        </w:tc>
        <w:tc>
          <w:tcPr>
            <w:tcW w:w="869"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Pct</w:t>
            </w:r>
          </w:p>
        </w:tc>
        <w:tc>
          <w:tcPr>
            <w:tcW w:w="992"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300</w:t>
            </w:r>
          </w:p>
        </w:tc>
        <w:tc>
          <w:tcPr>
            <w:tcW w:w="992"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widowControl w:val="false"/>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15,46</w:t>
            </w:r>
          </w:p>
        </w:tc>
        <w:tc>
          <w:tcPr>
            <w:tcW w:w="992"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4.638,00</w:t>
            </w:r>
          </w:p>
        </w:tc>
      </w:tr>
      <w:tr>
        <w:trPr>
          <w:trHeight w:val="323" w:hRule="auto"/>
          <w:jc w:val="center"/>
        </w:trPr>
        <w:tc>
          <w:tcPr>
            <w:tcW w:w="617"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center"/>
          </w:tcPr>
          <w:p>
            <w:pPr>
              <w:widowControl w:val="false"/>
              <w:numPr>
                <w:ilvl w:val="0"/>
                <w:numId w:val="375"/>
              </w:numPr>
              <w:tabs>
                <w:tab w:val="left" w:pos="0" w:leader="none"/>
              </w:tabs>
              <w:suppressAutoHyphens w:val="true"/>
              <w:spacing w:before="0" w:after="0" w:line="240"/>
              <w:ind w:right="0" w:left="720" w:hanging="360"/>
              <w:jc w:val="left"/>
              <w:rPr>
                <w:rFonts w:ascii="Calibri" w:hAnsi="Calibri" w:cs="Calibri" w:eastAsia="Calibri"/>
                <w:color w:val="auto"/>
                <w:spacing w:val="0"/>
                <w:position w:val="0"/>
                <w:sz w:val="22"/>
                <w:shd w:fill="auto" w:val="clear"/>
              </w:rPr>
            </w:pPr>
          </w:p>
        </w:tc>
        <w:tc>
          <w:tcPr>
            <w:tcW w:w="992"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459006</w:t>
            </w:r>
          </w:p>
        </w:tc>
        <w:tc>
          <w:tcPr>
            <w:tcW w:w="3402"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Massa tipo ravióli, sabor queijo, pct 250g</w:t>
            </w:r>
          </w:p>
        </w:tc>
        <w:tc>
          <w:tcPr>
            <w:tcW w:w="1111"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Mensal</w:t>
            </w:r>
          </w:p>
        </w:tc>
        <w:tc>
          <w:tcPr>
            <w:tcW w:w="869"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Pct</w:t>
            </w:r>
          </w:p>
        </w:tc>
        <w:tc>
          <w:tcPr>
            <w:tcW w:w="992"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300</w:t>
            </w:r>
          </w:p>
        </w:tc>
        <w:tc>
          <w:tcPr>
            <w:tcW w:w="992"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widowControl w:val="false"/>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15,75</w:t>
            </w:r>
          </w:p>
        </w:tc>
        <w:tc>
          <w:tcPr>
            <w:tcW w:w="992"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4.726,00</w:t>
            </w:r>
          </w:p>
        </w:tc>
      </w:tr>
      <w:tr>
        <w:trPr>
          <w:trHeight w:val="323" w:hRule="auto"/>
          <w:jc w:val="center"/>
        </w:trPr>
        <w:tc>
          <w:tcPr>
            <w:tcW w:w="617"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center"/>
          </w:tcPr>
          <w:p>
            <w:pPr>
              <w:widowControl w:val="false"/>
              <w:numPr>
                <w:ilvl w:val="0"/>
                <w:numId w:val="383"/>
              </w:numPr>
              <w:tabs>
                <w:tab w:val="left" w:pos="0" w:leader="none"/>
              </w:tabs>
              <w:suppressAutoHyphens w:val="true"/>
              <w:spacing w:before="0" w:after="0" w:line="240"/>
              <w:ind w:right="0" w:left="720" w:hanging="360"/>
              <w:jc w:val="left"/>
              <w:rPr>
                <w:rFonts w:ascii="Calibri" w:hAnsi="Calibri" w:cs="Calibri" w:eastAsia="Calibri"/>
                <w:color w:val="auto"/>
                <w:spacing w:val="0"/>
                <w:position w:val="0"/>
                <w:sz w:val="22"/>
                <w:shd w:fill="auto" w:val="clear"/>
              </w:rPr>
            </w:pPr>
          </w:p>
        </w:tc>
        <w:tc>
          <w:tcPr>
            <w:tcW w:w="992"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446623</w:t>
            </w:r>
          </w:p>
        </w:tc>
        <w:tc>
          <w:tcPr>
            <w:tcW w:w="3402"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Ovo, origem: galinha, grupo: vermelho, classe: A, tipo: médio</w:t>
            </w:r>
          </w:p>
        </w:tc>
        <w:tc>
          <w:tcPr>
            <w:tcW w:w="1111"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Mensal</w:t>
            </w:r>
          </w:p>
        </w:tc>
        <w:tc>
          <w:tcPr>
            <w:tcW w:w="869"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Dz</w:t>
            </w:r>
          </w:p>
        </w:tc>
        <w:tc>
          <w:tcPr>
            <w:tcW w:w="992"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1200</w:t>
            </w:r>
          </w:p>
        </w:tc>
        <w:tc>
          <w:tcPr>
            <w:tcW w:w="992"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10,05</w:t>
            </w:r>
          </w:p>
        </w:tc>
        <w:tc>
          <w:tcPr>
            <w:tcW w:w="992"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12.060,00</w:t>
            </w:r>
          </w:p>
        </w:tc>
      </w:tr>
      <w:tr>
        <w:trPr>
          <w:trHeight w:val="323" w:hRule="auto"/>
          <w:jc w:val="center"/>
        </w:trPr>
        <w:tc>
          <w:tcPr>
            <w:tcW w:w="617"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center"/>
          </w:tcPr>
          <w:p>
            <w:pPr>
              <w:widowControl w:val="false"/>
              <w:numPr>
                <w:ilvl w:val="0"/>
                <w:numId w:val="390"/>
              </w:numPr>
              <w:tabs>
                <w:tab w:val="left" w:pos="0" w:leader="none"/>
              </w:tabs>
              <w:suppressAutoHyphens w:val="true"/>
              <w:spacing w:before="0" w:after="0" w:line="240"/>
              <w:ind w:right="0" w:left="720" w:hanging="360"/>
              <w:jc w:val="left"/>
              <w:rPr>
                <w:rFonts w:ascii="Calibri" w:hAnsi="Calibri" w:cs="Calibri" w:eastAsia="Calibri"/>
                <w:color w:val="auto"/>
                <w:spacing w:val="0"/>
                <w:position w:val="0"/>
                <w:sz w:val="22"/>
                <w:shd w:fill="auto" w:val="clear"/>
              </w:rPr>
            </w:pPr>
          </w:p>
        </w:tc>
        <w:tc>
          <w:tcPr>
            <w:tcW w:w="992"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446636</w:t>
            </w:r>
          </w:p>
        </w:tc>
        <w:tc>
          <w:tcPr>
            <w:tcW w:w="3402"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QUEIJO MUSSARELA FATIADO. Queijo, ingredientes leite, apresentação fatiado, tipo muçarela</w:t>
            </w:r>
          </w:p>
        </w:tc>
        <w:tc>
          <w:tcPr>
            <w:tcW w:w="1111"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Mensal</w:t>
            </w:r>
          </w:p>
        </w:tc>
        <w:tc>
          <w:tcPr>
            <w:tcW w:w="869"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kg</w:t>
            </w:r>
          </w:p>
        </w:tc>
        <w:tc>
          <w:tcPr>
            <w:tcW w:w="992"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1200</w:t>
            </w:r>
          </w:p>
        </w:tc>
        <w:tc>
          <w:tcPr>
            <w:tcW w:w="992"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37,63</w:t>
            </w:r>
          </w:p>
        </w:tc>
        <w:tc>
          <w:tcPr>
            <w:tcW w:w="992"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45.160,00</w:t>
            </w:r>
          </w:p>
        </w:tc>
      </w:tr>
      <w:tr>
        <w:trPr>
          <w:trHeight w:val="323" w:hRule="auto"/>
          <w:jc w:val="center"/>
        </w:trPr>
        <w:tc>
          <w:tcPr>
            <w:tcW w:w="617"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widowControl w:val="false"/>
              <w:numPr>
                <w:ilvl w:val="0"/>
                <w:numId w:val="397"/>
              </w:numPr>
              <w:tabs>
                <w:tab w:val="left" w:pos="0" w:leader="none"/>
              </w:tabs>
              <w:suppressAutoHyphens w:val="true"/>
              <w:spacing w:before="0" w:after="0" w:line="240"/>
              <w:ind w:right="0" w:left="720" w:hanging="360"/>
              <w:jc w:val="left"/>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258320</w:t>
            </w:r>
          </w:p>
        </w:tc>
        <w:tc>
          <w:tcPr>
            <w:tcW w:w="3402"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Salgados diversos, tipo: coquetel, tamanho: pequeno, aplicação: alimentação, apresentação assados. Cento (100 unidades).</w:t>
            </w:r>
          </w:p>
        </w:tc>
        <w:tc>
          <w:tcPr>
            <w:tcW w:w="1111"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Mensal</w:t>
            </w:r>
          </w:p>
        </w:tc>
        <w:tc>
          <w:tcPr>
            <w:tcW w:w="869"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Cento</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100</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110,00</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11.000,00</w:t>
            </w:r>
          </w:p>
        </w:tc>
      </w:tr>
      <w:tr>
        <w:trPr>
          <w:trHeight w:val="323" w:hRule="auto"/>
          <w:jc w:val="center"/>
        </w:trPr>
        <w:tc>
          <w:tcPr>
            <w:tcW w:w="617"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widowControl w:val="false"/>
              <w:numPr>
                <w:ilvl w:val="0"/>
                <w:numId w:val="403"/>
              </w:numPr>
              <w:tabs>
                <w:tab w:val="left" w:pos="0" w:leader="none"/>
              </w:tabs>
              <w:suppressAutoHyphens w:val="true"/>
              <w:spacing w:before="0" w:after="0" w:line="240"/>
              <w:ind w:right="0" w:left="720" w:hanging="360"/>
              <w:jc w:val="left"/>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463882</w:t>
            </w:r>
          </w:p>
        </w:tc>
        <w:tc>
          <w:tcPr>
            <w:tcW w:w="3402"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TEMPERO VERDE, maço, cebolinha e salsa.</w:t>
            </w:r>
          </w:p>
        </w:tc>
        <w:tc>
          <w:tcPr>
            <w:tcW w:w="1111"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Mensal</w:t>
            </w:r>
          </w:p>
        </w:tc>
        <w:tc>
          <w:tcPr>
            <w:tcW w:w="869"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Mç</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1000</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4,99</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4.993,33</w:t>
            </w:r>
          </w:p>
        </w:tc>
      </w:tr>
      <w:tr>
        <w:trPr>
          <w:trHeight w:val="323" w:hRule="auto"/>
          <w:jc w:val="center"/>
        </w:trPr>
        <w:tc>
          <w:tcPr>
            <w:tcW w:w="617"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widowControl w:val="false"/>
              <w:numPr>
                <w:ilvl w:val="0"/>
                <w:numId w:val="409"/>
              </w:numPr>
              <w:tabs>
                <w:tab w:val="left" w:pos="0" w:leader="none"/>
              </w:tabs>
              <w:suppressAutoHyphens w:val="true"/>
              <w:spacing w:before="0" w:after="0" w:line="240"/>
              <w:ind w:right="0" w:left="720" w:hanging="360"/>
              <w:jc w:val="left"/>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463819</w:t>
            </w:r>
          </w:p>
        </w:tc>
        <w:tc>
          <w:tcPr>
            <w:tcW w:w="3402"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Verdura in natura, tipo AGRIÃO, espécie comum classificação máxima.</w:t>
            </w:r>
          </w:p>
        </w:tc>
        <w:tc>
          <w:tcPr>
            <w:tcW w:w="1111"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Mensal</w:t>
            </w:r>
          </w:p>
        </w:tc>
        <w:tc>
          <w:tcPr>
            <w:tcW w:w="869"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Mç</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600</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5,63</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3.378,00</w:t>
            </w:r>
          </w:p>
        </w:tc>
      </w:tr>
      <w:tr>
        <w:trPr>
          <w:trHeight w:val="323" w:hRule="auto"/>
          <w:jc w:val="center"/>
        </w:trPr>
        <w:tc>
          <w:tcPr>
            <w:tcW w:w="617"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widowControl w:val="false"/>
              <w:numPr>
                <w:ilvl w:val="0"/>
                <w:numId w:val="416"/>
              </w:numPr>
              <w:tabs>
                <w:tab w:val="left" w:pos="0" w:leader="none"/>
              </w:tabs>
              <w:suppressAutoHyphens w:val="true"/>
              <w:spacing w:before="0" w:after="0" w:line="240"/>
              <w:ind w:right="0" w:left="720" w:hanging="360"/>
              <w:jc w:val="left"/>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463832</w:t>
            </w:r>
          </w:p>
        </w:tc>
        <w:tc>
          <w:tcPr>
            <w:tcW w:w="3402"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Verdura in natura, tipo ALFACE CRESPA </w:t>
            </w:r>
          </w:p>
        </w:tc>
        <w:tc>
          <w:tcPr>
            <w:tcW w:w="1111"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Conforme demanda</w:t>
            </w:r>
          </w:p>
        </w:tc>
        <w:tc>
          <w:tcPr>
            <w:tcW w:w="869"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Und</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2200</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4,51</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9.929,33</w:t>
            </w:r>
          </w:p>
        </w:tc>
      </w:tr>
      <w:tr>
        <w:trPr>
          <w:trHeight w:val="323" w:hRule="auto"/>
          <w:jc w:val="center"/>
        </w:trPr>
        <w:tc>
          <w:tcPr>
            <w:tcW w:w="617"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widowControl w:val="false"/>
              <w:numPr>
                <w:ilvl w:val="0"/>
                <w:numId w:val="423"/>
              </w:numPr>
              <w:tabs>
                <w:tab w:val="left" w:pos="0" w:leader="none"/>
              </w:tabs>
              <w:suppressAutoHyphens w:val="true"/>
              <w:spacing w:before="0" w:after="0" w:line="240"/>
              <w:ind w:right="0" w:left="720" w:hanging="360"/>
              <w:jc w:val="left"/>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463836</w:t>
            </w:r>
          </w:p>
        </w:tc>
        <w:tc>
          <w:tcPr>
            <w:tcW w:w="3402"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Verdura in natura, tipo ALFACE ROXA</w:t>
            </w:r>
          </w:p>
        </w:tc>
        <w:tc>
          <w:tcPr>
            <w:tcW w:w="1111"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Conforme demanda</w:t>
            </w:r>
          </w:p>
        </w:tc>
        <w:tc>
          <w:tcPr>
            <w:tcW w:w="869"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Und</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700</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5,37</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3.759,00</w:t>
            </w:r>
          </w:p>
        </w:tc>
      </w:tr>
      <w:tr>
        <w:trPr>
          <w:trHeight w:val="323" w:hRule="auto"/>
          <w:jc w:val="center"/>
        </w:trPr>
        <w:tc>
          <w:tcPr>
            <w:tcW w:w="617"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widowControl w:val="false"/>
              <w:numPr>
                <w:ilvl w:val="0"/>
                <w:numId w:val="430"/>
              </w:numPr>
              <w:tabs>
                <w:tab w:val="left" w:pos="0" w:leader="none"/>
              </w:tabs>
              <w:suppressAutoHyphens w:val="true"/>
              <w:spacing w:before="0" w:after="0" w:line="240"/>
              <w:ind w:right="0" w:left="720" w:hanging="360"/>
              <w:jc w:val="left"/>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463830</w:t>
            </w:r>
          </w:p>
        </w:tc>
        <w:tc>
          <w:tcPr>
            <w:tcW w:w="3402"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Verdura in natura, tipo ALFACE AMERICANA</w:t>
            </w:r>
          </w:p>
        </w:tc>
        <w:tc>
          <w:tcPr>
            <w:tcW w:w="1111"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Conforme demanda</w:t>
            </w:r>
          </w:p>
        </w:tc>
        <w:tc>
          <w:tcPr>
            <w:tcW w:w="869"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Und</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700</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5,30</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3.712,33</w:t>
            </w:r>
          </w:p>
        </w:tc>
      </w:tr>
      <w:tr>
        <w:trPr>
          <w:trHeight w:val="323" w:hRule="auto"/>
          <w:jc w:val="center"/>
        </w:trPr>
        <w:tc>
          <w:tcPr>
            <w:tcW w:w="617"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center"/>
          </w:tcPr>
          <w:p>
            <w:pPr>
              <w:widowControl w:val="false"/>
              <w:numPr>
                <w:ilvl w:val="0"/>
                <w:numId w:val="438"/>
              </w:numPr>
              <w:tabs>
                <w:tab w:val="left" w:pos="0" w:leader="none"/>
              </w:tabs>
              <w:suppressAutoHyphens w:val="true"/>
              <w:spacing w:before="0" w:after="0" w:line="240"/>
              <w:ind w:right="0" w:left="720" w:hanging="360"/>
              <w:jc w:val="left"/>
              <w:rPr>
                <w:rFonts w:ascii="Calibri" w:hAnsi="Calibri" w:cs="Calibri" w:eastAsia="Calibri"/>
                <w:color w:val="auto"/>
                <w:spacing w:val="0"/>
                <w:position w:val="0"/>
                <w:sz w:val="22"/>
                <w:shd w:fill="auto" w:val="clear"/>
              </w:rPr>
            </w:pPr>
          </w:p>
        </w:tc>
        <w:tc>
          <w:tcPr>
            <w:tcW w:w="992"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463824</w:t>
            </w:r>
          </w:p>
        </w:tc>
        <w:tc>
          <w:tcPr>
            <w:tcW w:w="3402"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Verdura in natura, tipo ESPINAFRE</w:t>
            </w:r>
          </w:p>
        </w:tc>
        <w:tc>
          <w:tcPr>
            <w:tcW w:w="1111"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Conforme demanda</w:t>
            </w:r>
          </w:p>
        </w:tc>
        <w:tc>
          <w:tcPr>
            <w:tcW w:w="869"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Mç</w:t>
            </w:r>
          </w:p>
        </w:tc>
        <w:tc>
          <w:tcPr>
            <w:tcW w:w="992"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200</w:t>
            </w:r>
          </w:p>
        </w:tc>
        <w:tc>
          <w:tcPr>
            <w:tcW w:w="992"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5,05</w:t>
            </w:r>
          </w:p>
        </w:tc>
        <w:tc>
          <w:tcPr>
            <w:tcW w:w="992"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1.010,00</w:t>
            </w:r>
          </w:p>
        </w:tc>
      </w:tr>
      <w:tr>
        <w:trPr>
          <w:trHeight w:val="323" w:hRule="auto"/>
          <w:jc w:val="center"/>
        </w:trPr>
        <w:tc>
          <w:tcPr>
            <w:tcW w:w="617"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center"/>
          </w:tcPr>
          <w:p>
            <w:pPr>
              <w:widowControl w:val="false"/>
              <w:numPr>
                <w:ilvl w:val="0"/>
                <w:numId w:val="445"/>
              </w:numPr>
              <w:tabs>
                <w:tab w:val="left" w:pos="0" w:leader="none"/>
              </w:tabs>
              <w:suppressAutoHyphens w:val="true"/>
              <w:spacing w:before="0" w:after="0" w:line="240"/>
              <w:ind w:right="0" w:left="720" w:hanging="360"/>
              <w:jc w:val="left"/>
              <w:rPr>
                <w:rFonts w:ascii="Calibri" w:hAnsi="Calibri" w:cs="Calibri" w:eastAsia="Calibri"/>
                <w:color w:val="auto"/>
                <w:spacing w:val="0"/>
                <w:position w:val="0"/>
                <w:sz w:val="22"/>
                <w:shd w:fill="auto" w:val="clear"/>
              </w:rPr>
            </w:pPr>
          </w:p>
        </w:tc>
        <w:tc>
          <w:tcPr>
            <w:tcW w:w="992"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463837</w:t>
            </w:r>
          </w:p>
        </w:tc>
        <w:tc>
          <w:tcPr>
            <w:tcW w:w="3402"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Verdura in natura, tipo BRÓCOLIS</w:t>
            </w:r>
          </w:p>
        </w:tc>
        <w:tc>
          <w:tcPr>
            <w:tcW w:w="1111"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Conforme demanda</w:t>
            </w:r>
          </w:p>
        </w:tc>
        <w:tc>
          <w:tcPr>
            <w:tcW w:w="869"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Und</w:t>
            </w:r>
          </w:p>
        </w:tc>
        <w:tc>
          <w:tcPr>
            <w:tcW w:w="992"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450</w:t>
            </w:r>
          </w:p>
        </w:tc>
        <w:tc>
          <w:tcPr>
            <w:tcW w:w="992"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widowControl w:val="false"/>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9,71</w:t>
            </w:r>
          </w:p>
        </w:tc>
        <w:tc>
          <w:tcPr>
            <w:tcW w:w="992"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4.369,50</w:t>
            </w:r>
          </w:p>
        </w:tc>
      </w:tr>
      <w:tr>
        <w:trPr>
          <w:trHeight w:val="323" w:hRule="auto"/>
          <w:jc w:val="center"/>
        </w:trPr>
        <w:tc>
          <w:tcPr>
            <w:tcW w:w="617"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center"/>
          </w:tcPr>
          <w:p>
            <w:pPr>
              <w:widowControl w:val="false"/>
              <w:numPr>
                <w:ilvl w:val="0"/>
                <w:numId w:val="453"/>
              </w:numPr>
              <w:tabs>
                <w:tab w:val="left" w:pos="0" w:leader="none"/>
              </w:tabs>
              <w:suppressAutoHyphens w:val="true"/>
              <w:spacing w:before="0" w:after="0" w:line="240"/>
              <w:ind w:right="0" w:left="720" w:hanging="360"/>
              <w:jc w:val="left"/>
              <w:rPr>
                <w:rFonts w:ascii="Calibri" w:hAnsi="Calibri" w:cs="Calibri" w:eastAsia="Calibri"/>
                <w:color w:val="auto"/>
                <w:spacing w:val="0"/>
                <w:position w:val="0"/>
                <w:sz w:val="22"/>
                <w:shd w:fill="auto" w:val="clear"/>
              </w:rPr>
            </w:pPr>
          </w:p>
        </w:tc>
        <w:tc>
          <w:tcPr>
            <w:tcW w:w="992"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463831</w:t>
            </w:r>
          </w:p>
        </w:tc>
        <w:tc>
          <w:tcPr>
            <w:tcW w:w="3402"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Verdura in natura, tipo COUVE FLOR, espécie comum.</w:t>
            </w:r>
          </w:p>
        </w:tc>
        <w:tc>
          <w:tcPr>
            <w:tcW w:w="1111"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Conforme demanda</w:t>
            </w:r>
          </w:p>
        </w:tc>
        <w:tc>
          <w:tcPr>
            <w:tcW w:w="869"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Und</w:t>
            </w:r>
          </w:p>
        </w:tc>
        <w:tc>
          <w:tcPr>
            <w:tcW w:w="992"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450</w:t>
            </w:r>
          </w:p>
        </w:tc>
        <w:tc>
          <w:tcPr>
            <w:tcW w:w="992"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6,93</w:t>
            </w:r>
          </w:p>
        </w:tc>
        <w:tc>
          <w:tcPr>
            <w:tcW w:w="992"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3.118,50</w:t>
            </w:r>
          </w:p>
        </w:tc>
      </w:tr>
      <w:tr>
        <w:trPr>
          <w:trHeight w:val="323" w:hRule="auto"/>
          <w:jc w:val="center"/>
        </w:trPr>
        <w:tc>
          <w:tcPr>
            <w:tcW w:w="617"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center"/>
          </w:tcPr>
          <w:p>
            <w:pPr>
              <w:widowControl w:val="false"/>
              <w:numPr>
                <w:ilvl w:val="0"/>
                <w:numId w:val="460"/>
              </w:numPr>
              <w:tabs>
                <w:tab w:val="left" w:pos="0" w:leader="none"/>
              </w:tabs>
              <w:suppressAutoHyphens w:val="true"/>
              <w:spacing w:before="0" w:after="0" w:line="240"/>
              <w:ind w:right="0" w:left="720" w:hanging="360"/>
              <w:jc w:val="left"/>
              <w:rPr>
                <w:rFonts w:ascii="Calibri" w:hAnsi="Calibri" w:cs="Calibri" w:eastAsia="Calibri"/>
                <w:color w:val="auto"/>
                <w:spacing w:val="0"/>
                <w:position w:val="0"/>
                <w:sz w:val="22"/>
                <w:shd w:fill="auto" w:val="clear"/>
              </w:rPr>
            </w:pPr>
          </w:p>
        </w:tc>
        <w:tc>
          <w:tcPr>
            <w:tcW w:w="992"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463822</w:t>
            </w:r>
          </w:p>
        </w:tc>
        <w:tc>
          <w:tcPr>
            <w:tcW w:w="3402"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Verdura in natura, tipo COUVE FOLHA, espécie comum.</w:t>
            </w:r>
          </w:p>
        </w:tc>
        <w:tc>
          <w:tcPr>
            <w:tcW w:w="1111"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Quinzenal</w:t>
            </w:r>
          </w:p>
        </w:tc>
        <w:tc>
          <w:tcPr>
            <w:tcW w:w="869"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Maç</w:t>
            </w:r>
          </w:p>
        </w:tc>
        <w:tc>
          <w:tcPr>
            <w:tcW w:w="992"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2500</w:t>
            </w:r>
          </w:p>
        </w:tc>
        <w:tc>
          <w:tcPr>
            <w:tcW w:w="992"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4,84</w:t>
            </w:r>
          </w:p>
        </w:tc>
        <w:tc>
          <w:tcPr>
            <w:tcW w:w="992"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12.108,33</w:t>
            </w:r>
          </w:p>
        </w:tc>
      </w:tr>
      <w:tr>
        <w:trPr>
          <w:trHeight w:val="323" w:hRule="auto"/>
          <w:jc w:val="center"/>
        </w:trPr>
        <w:tc>
          <w:tcPr>
            <w:tcW w:w="617"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widowControl w:val="false"/>
              <w:numPr>
                <w:ilvl w:val="0"/>
                <w:numId w:val="468"/>
              </w:numPr>
              <w:tabs>
                <w:tab w:val="left" w:pos="0" w:leader="none"/>
              </w:tabs>
              <w:suppressAutoHyphens w:val="true"/>
              <w:spacing w:before="0" w:after="0" w:line="240"/>
              <w:ind w:right="0" w:left="720" w:hanging="360"/>
              <w:jc w:val="left"/>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463829</w:t>
            </w:r>
          </w:p>
        </w:tc>
        <w:tc>
          <w:tcPr>
            <w:tcW w:w="3402"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Verdura in natura, tipo REPOLHO ROXO, espécie comum classificação máxima.</w:t>
            </w:r>
          </w:p>
        </w:tc>
        <w:tc>
          <w:tcPr>
            <w:tcW w:w="1111"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Mensal</w:t>
            </w:r>
          </w:p>
        </w:tc>
        <w:tc>
          <w:tcPr>
            <w:tcW w:w="869"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Und</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200</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8,00</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1.600,00</w:t>
            </w:r>
          </w:p>
        </w:tc>
      </w:tr>
      <w:tr>
        <w:trPr>
          <w:trHeight w:val="323" w:hRule="auto"/>
          <w:jc w:val="center"/>
        </w:trPr>
        <w:tc>
          <w:tcPr>
            <w:tcW w:w="617"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widowControl w:val="false"/>
              <w:numPr>
                <w:ilvl w:val="0"/>
                <w:numId w:val="475"/>
              </w:numPr>
              <w:tabs>
                <w:tab w:val="left" w:pos="0" w:leader="none"/>
              </w:tabs>
              <w:suppressAutoHyphens w:val="true"/>
              <w:spacing w:before="0" w:after="0" w:line="240"/>
              <w:ind w:right="0" w:left="720" w:hanging="360"/>
              <w:jc w:val="left"/>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463839</w:t>
            </w:r>
          </w:p>
        </w:tc>
        <w:tc>
          <w:tcPr>
            <w:tcW w:w="3402"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Verdura in natura, tipo REPOLHO VERDE, espécie comum classificação máxima.</w:t>
            </w:r>
          </w:p>
        </w:tc>
        <w:tc>
          <w:tcPr>
            <w:tcW w:w="1111"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Mensal</w:t>
            </w:r>
          </w:p>
        </w:tc>
        <w:tc>
          <w:tcPr>
            <w:tcW w:w="869"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Kg</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2000</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5,01</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10.020,00</w:t>
            </w:r>
          </w:p>
        </w:tc>
      </w:tr>
      <w:tr>
        <w:trPr>
          <w:trHeight w:val="323" w:hRule="auto"/>
          <w:jc w:val="center"/>
        </w:trPr>
        <w:tc>
          <w:tcPr>
            <w:tcW w:w="617"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widowControl w:val="false"/>
              <w:numPr>
                <w:ilvl w:val="0"/>
                <w:numId w:val="482"/>
              </w:numPr>
              <w:tabs>
                <w:tab w:val="left" w:pos="0" w:leader="none"/>
              </w:tabs>
              <w:suppressAutoHyphens w:val="true"/>
              <w:spacing w:before="0" w:after="0" w:line="240"/>
              <w:ind w:right="0" w:left="720" w:hanging="360"/>
              <w:jc w:val="left"/>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463826</w:t>
            </w:r>
          </w:p>
        </w:tc>
        <w:tc>
          <w:tcPr>
            <w:tcW w:w="3402"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Verdura in natura, tipo RÚCULA, espécie comum.</w:t>
            </w:r>
          </w:p>
        </w:tc>
        <w:tc>
          <w:tcPr>
            <w:tcW w:w="1111"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Mensal</w:t>
            </w:r>
          </w:p>
        </w:tc>
        <w:tc>
          <w:tcPr>
            <w:tcW w:w="869"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Mç</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2200</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5,16</w:t>
            </w:r>
          </w:p>
        </w:tc>
        <w:tc>
          <w:tcPr>
            <w:tcW w:w="99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11.352,00</w:t>
            </w:r>
          </w:p>
        </w:tc>
      </w:tr>
      <w:tr>
        <w:trPr>
          <w:trHeight w:val="323" w:hRule="auto"/>
          <w:jc w:val="center"/>
        </w:trPr>
        <w:tc>
          <w:tcPr>
            <w:tcW w:w="9967" w:type="dxa"/>
            <w:gridSpan w:val="8"/>
            <w:tcBorders>
              <w:top w:val="single" w:color="000000" w:sz="4"/>
              <w:left w:val="single" w:color="000000" w:sz="4"/>
              <w:bottom w:val="single" w:color="000000" w:sz="4"/>
              <w:right w:val="single" w:color="000000" w:sz="4"/>
            </w:tcBorders>
            <w:shd w:color="auto" w:fill="a6a6a6" w:val="clear"/>
            <w:tcMar>
              <w:left w:w="28" w:type="dxa"/>
              <w:right w:w="28" w:type="dxa"/>
            </w:tcMar>
            <w:vAlign w:val="center"/>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b/>
                <w:color w:val="000000"/>
                <w:spacing w:val="0"/>
                <w:position w:val="0"/>
                <w:sz w:val="24"/>
                <w:shd w:fill="auto" w:val="clear"/>
              </w:rPr>
              <w:t xml:space="preserve">VALOR TOTAL.................R$ 403.927,74</w:t>
            </w:r>
          </w:p>
        </w:tc>
      </w:tr>
    </w:tbl>
    <w:p>
      <w:pPr>
        <w:spacing w:before="6" w:after="1" w:line="240"/>
        <w:ind w:right="0" w:left="0" w:firstLine="0"/>
        <w:jc w:val="left"/>
        <w:rPr>
          <w:rFonts w:ascii="Calibri" w:hAnsi="Calibri" w:cs="Calibri" w:eastAsia="Calibri"/>
          <w:color w:val="auto"/>
          <w:spacing w:val="0"/>
          <w:position w:val="0"/>
          <w:sz w:val="20"/>
          <w:shd w:fill="auto" w:val="clear"/>
        </w:rPr>
      </w:pPr>
    </w:p>
    <w:p>
      <w:pPr>
        <w:numPr>
          <w:ilvl w:val="0"/>
          <w:numId w:val="493"/>
        </w:numPr>
        <w:spacing w:before="120" w:after="120" w:line="240"/>
        <w:ind w:right="0" w:left="241" w:hanging="241"/>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FONTE DE RECURSOS</w:t>
      </w:r>
    </w:p>
    <w:p>
      <w:pPr>
        <w:spacing w:before="120" w:after="12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Os recursos necessários à aquisição dos gêneros alimentícios acima relacionados estão programados em dotação orçamentária de 2024: Programas de Trabalho do Ministério da Defesa 05.331.2108.2012.0001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Aux</w:t>
      </w:r>
      <w:r>
        <w:rPr>
          <w:rFonts w:ascii="Calibri" w:hAnsi="Calibri" w:cs="Calibri" w:eastAsia="Calibri"/>
          <w:color w:val="auto"/>
          <w:spacing w:val="0"/>
          <w:position w:val="0"/>
          <w:sz w:val="24"/>
          <w:shd w:fill="auto" w:val="clear"/>
        </w:rPr>
        <w:t xml:space="preserve">ílio-Alimentação aos Servidores Civis, Empregados e Militares - Nacional - Plano Orçamentário 0004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Alimenta</w:t>
      </w:r>
      <w:r>
        <w:rPr>
          <w:rFonts w:ascii="Calibri" w:hAnsi="Calibri" w:cs="Calibri" w:eastAsia="Calibri"/>
          <w:color w:val="auto"/>
          <w:spacing w:val="0"/>
          <w:position w:val="0"/>
          <w:sz w:val="24"/>
          <w:shd w:fill="auto" w:val="clear"/>
        </w:rPr>
        <w:t xml:space="preserve">ção de Militares em Rancho, ND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339030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Material de Consumo.</w:t>
      </w:r>
    </w:p>
    <w:p>
      <w:pPr>
        <w:spacing w:before="120" w:after="120" w:line="240"/>
        <w:ind w:right="0" w:left="0" w:firstLine="0"/>
        <w:jc w:val="both"/>
        <w:rPr>
          <w:rFonts w:ascii="Calibri" w:hAnsi="Calibri" w:cs="Calibri" w:eastAsia="Calibri"/>
          <w:color w:val="auto"/>
          <w:spacing w:val="0"/>
          <w:position w:val="0"/>
          <w:sz w:val="24"/>
          <w:shd w:fill="auto" w:val="clear"/>
        </w:rPr>
      </w:pPr>
    </w:p>
    <w:p>
      <w:pPr>
        <w:numPr>
          <w:ilvl w:val="0"/>
          <w:numId w:val="495"/>
        </w:numPr>
        <w:spacing w:before="120" w:after="120" w:line="240"/>
        <w:ind w:right="0" w:left="241" w:hanging="241"/>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PREÇO</w:t>
      </w:r>
    </w:p>
    <w:p>
      <w:pPr>
        <w:spacing w:before="120" w:after="12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3.1 </w:t>
      </w:r>
      <w:r>
        <w:rPr>
          <w:rFonts w:ascii="Calibri" w:hAnsi="Calibri" w:cs="Calibri" w:eastAsia="Calibri"/>
          <w:i/>
          <w:color w:val="auto"/>
          <w:spacing w:val="0"/>
          <w:position w:val="0"/>
          <w:sz w:val="24"/>
          <w:shd w:fill="auto" w:val="clear"/>
        </w:rPr>
        <w:t xml:space="preserve">A definição dos preços observou o art. 5º da Resolução GGAlimenta nº 3, de 14 de junho de 2022,</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foi obtida através do Painel de Preços (</w:t>
      </w:r>
      <w:hyperlink xmlns:r="http://schemas.openxmlformats.org/officeDocument/2006/relationships" r:id="docRId2">
        <w:r>
          <w:rPr>
            <w:rFonts w:ascii="Calibri" w:hAnsi="Calibri" w:cs="Calibri" w:eastAsia="Calibri"/>
            <w:i/>
            <w:color w:val="0000FF"/>
            <w:spacing w:val="0"/>
            <w:position w:val="0"/>
            <w:sz w:val="24"/>
            <w:u w:val="single"/>
            <w:shd w:fill="auto" w:val="clear"/>
          </w:rPr>
          <w:t xml:space="preserve">http://paineldeprecos.planejamento.gov.br/</w:t>
        </w:r>
      </w:hyperlink>
      <w:r>
        <w:rPr>
          <w:rFonts w:ascii="Calibri" w:hAnsi="Calibri" w:cs="Calibri" w:eastAsia="Calibri"/>
          <w:i/>
          <w:color w:val="auto"/>
          <w:spacing w:val="0"/>
          <w:position w:val="0"/>
          <w:sz w:val="24"/>
          <w:shd w:fill="auto" w:val="clear"/>
        </w:rPr>
        <w:t xml:space="preserve">), e também utilizando 3 (três) pesquisas devidamente documentadas no mercado local.</w:t>
      </w:r>
    </w:p>
    <w:p>
      <w:pPr>
        <w:keepNext w:val="true"/>
        <w:widowControl w:val="false"/>
        <w:suppressAutoHyphens w:val="true"/>
        <w:spacing w:before="120" w:after="120" w:line="240"/>
        <w:ind w:right="0" w:left="1134"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O preço indicado no ITEM 1 do Edital é o valor máximo estipulado para aquisição do produto (na qualidade especificada, inclusos todos os custos operacionais, taxas, tributos e frete até a entrega no local indicado), referenciado por pesquisa representativa do mercado local/regional, devidamente registrada e arquivada em processo específico.</w:t>
      </w:r>
    </w:p>
    <w:p>
      <w:pPr>
        <w:spacing w:before="120" w:after="120" w:line="240"/>
        <w:ind w:right="0" w:left="0" w:firstLine="0"/>
        <w:jc w:val="left"/>
        <w:rPr>
          <w:rFonts w:ascii="Calibri" w:hAnsi="Calibri" w:cs="Calibri" w:eastAsia="Calibri"/>
          <w:color w:val="auto"/>
          <w:spacing w:val="0"/>
          <w:position w:val="0"/>
          <w:sz w:val="24"/>
          <w:shd w:fill="auto" w:val="clear"/>
        </w:rPr>
      </w:pPr>
    </w:p>
    <w:p>
      <w:pPr>
        <w:numPr>
          <w:ilvl w:val="0"/>
          <w:numId w:val="499"/>
        </w:numPr>
        <w:spacing w:before="120" w:after="120" w:line="240"/>
        <w:ind w:right="0" w:left="241" w:hanging="241"/>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HABILITAÇÃO E PROPOSTA DE VENDA</w:t>
      </w:r>
    </w:p>
    <w:p>
      <w:pPr>
        <w:spacing w:before="120" w:after="12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Os beneficiários fornecedores ou as organizações fornecedoras deverão apresentar em Envelope os documentos abaixo relacionados, sob pena de inabilitação:</w:t>
      </w:r>
    </w:p>
    <w:p>
      <w:pPr>
        <w:spacing w:before="120" w:after="12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 - Os Beneficiários Fornecedores:</w:t>
      </w:r>
    </w:p>
    <w:p>
      <w:pPr>
        <w:numPr>
          <w:ilvl w:val="0"/>
          <w:numId w:val="501"/>
        </w:numPr>
        <w:spacing w:before="120" w:after="12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Prova de inscrição no Cadastro de Pessoa Física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CPF;</w:t>
      </w:r>
    </w:p>
    <w:p>
      <w:pPr>
        <w:widowControl w:val="false"/>
        <w:numPr>
          <w:ilvl w:val="0"/>
          <w:numId w:val="501"/>
        </w:numPr>
        <w:spacing w:before="120" w:after="12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Extrato da DAP Física ou CAF do agricultor familiar participante, emitido nos últimos 60 dias;</w:t>
      </w:r>
    </w:p>
    <w:p>
      <w:pPr>
        <w:widowControl w:val="false"/>
        <w:numPr>
          <w:ilvl w:val="0"/>
          <w:numId w:val="501"/>
        </w:numPr>
        <w:spacing w:before="120" w:after="12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Proposta de venda gêneros alimentícios da agricultura familiar e/ou empreendedor familiar rural com assinatura do agricultor participante </w:t>
      </w:r>
      <w:r>
        <w:rPr>
          <w:rFonts w:ascii="Calibri" w:hAnsi="Calibri" w:cs="Calibri" w:eastAsia="Calibri"/>
          <w:b/>
          <w:color w:val="auto"/>
          <w:spacing w:val="0"/>
          <w:position w:val="0"/>
          <w:sz w:val="24"/>
          <w:shd w:fill="auto" w:val="clear"/>
        </w:rPr>
        <w:t xml:space="preserve">(Anexo II);</w:t>
      </w:r>
    </w:p>
    <w:p>
      <w:pPr>
        <w:numPr>
          <w:ilvl w:val="0"/>
          <w:numId w:val="501"/>
        </w:numPr>
        <w:spacing w:before="120" w:after="12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Declaração de que os gêneros alimentícios a serem entregues são oriundos de produção própria, relacionada na proposta de venda </w:t>
      </w:r>
      <w:r>
        <w:rPr>
          <w:rFonts w:ascii="Calibri" w:hAnsi="Calibri" w:cs="Calibri" w:eastAsia="Calibri"/>
          <w:b/>
          <w:color w:val="auto"/>
          <w:spacing w:val="0"/>
          <w:position w:val="0"/>
          <w:sz w:val="24"/>
          <w:shd w:fill="auto" w:val="clear"/>
        </w:rPr>
        <w:t xml:space="preserve">(Anexo III )</w:t>
      </w:r>
      <w:r>
        <w:rPr>
          <w:rFonts w:ascii="Calibri" w:hAnsi="Calibri" w:cs="Calibri" w:eastAsia="Calibri"/>
          <w:color w:val="auto"/>
          <w:spacing w:val="0"/>
          <w:position w:val="0"/>
          <w:sz w:val="24"/>
          <w:shd w:fill="auto" w:val="clear"/>
        </w:rPr>
        <w:t xml:space="preserve">; e</w:t>
      </w:r>
    </w:p>
    <w:p>
      <w:pPr>
        <w:numPr>
          <w:ilvl w:val="0"/>
          <w:numId w:val="501"/>
        </w:numPr>
        <w:spacing w:before="120" w:after="12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Prova de atendimento de requisitos higiênico-saniotárias previstos em normas específicas, quando for o </w:t>
      </w:r>
      <w:r>
        <w:rPr>
          <w:rFonts w:ascii="Calibri" w:hAnsi="Calibri" w:cs="Calibri" w:eastAsia="Calibri"/>
          <w:color w:val="auto"/>
          <w:spacing w:val="-3"/>
          <w:position w:val="0"/>
          <w:sz w:val="24"/>
          <w:shd w:fill="auto" w:val="clear"/>
        </w:rPr>
        <w:t xml:space="preserve">caso. </w:t>
      </w:r>
    </w:p>
    <w:p>
      <w:pPr>
        <w:spacing w:before="120" w:after="12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II - As Organizações</w:t>
      </w:r>
      <w:r>
        <w:rPr>
          <w:rFonts w:ascii="Calibri" w:hAnsi="Calibri" w:cs="Calibri" w:eastAsia="Calibri"/>
          <w:b/>
          <w:color w:val="auto"/>
          <w:spacing w:val="-1"/>
          <w:position w:val="0"/>
          <w:sz w:val="24"/>
          <w:shd w:fill="auto" w:val="clear"/>
        </w:rPr>
        <w:t xml:space="preserve"> Formais </w:t>
      </w:r>
      <w:r>
        <w:rPr>
          <w:rFonts w:ascii="Calibri" w:hAnsi="Calibri" w:cs="Calibri" w:eastAsia="Calibri"/>
          <w:b/>
          <w:color w:val="auto"/>
          <w:spacing w:val="0"/>
          <w:position w:val="0"/>
          <w:sz w:val="24"/>
          <w:shd w:fill="auto" w:val="clear"/>
        </w:rPr>
        <w:t xml:space="preserve">Fornecedoras:</w:t>
      </w:r>
    </w:p>
    <w:p>
      <w:pPr>
        <w:numPr>
          <w:ilvl w:val="0"/>
          <w:numId w:val="505"/>
        </w:numPr>
        <w:spacing w:before="120" w:after="12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Prova de inscrição no Cadastro Nacional de Pessoa Jurídica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CNPJ;</w:t>
      </w:r>
    </w:p>
    <w:p>
      <w:pPr>
        <w:numPr>
          <w:ilvl w:val="0"/>
          <w:numId w:val="505"/>
        </w:numPr>
        <w:spacing w:before="120" w:after="12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Extrato da DAP Jurídica ou CAF para associações e cooperativas, emitido nos últimos 60 dias;</w:t>
      </w:r>
    </w:p>
    <w:p>
      <w:pPr>
        <w:numPr>
          <w:ilvl w:val="0"/>
          <w:numId w:val="505"/>
        </w:numPr>
        <w:spacing w:before="120" w:after="12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Prova de regularidade com a Fazenda Federal, relativa à Seguridade Social e ao Fundo de Garantia </w:t>
      </w:r>
      <w:r>
        <w:rPr>
          <w:rFonts w:ascii="Calibri" w:hAnsi="Calibri" w:cs="Calibri" w:eastAsia="Calibri"/>
          <w:color w:val="auto"/>
          <w:spacing w:val="-5"/>
          <w:position w:val="0"/>
          <w:sz w:val="24"/>
          <w:shd w:fill="auto" w:val="clear"/>
        </w:rPr>
        <w:t xml:space="preserve">por </w:t>
      </w:r>
      <w:r>
        <w:rPr>
          <w:rFonts w:ascii="Calibri" w:hAnsi="Calibri" w:cs="Calibri" w:eastAsia="Calibri"/>
          <w:color w:val="auto"/>
          <w:spacing w:val="-4"/>
          <w:position w:val="0"/>
          <w:sz w:val="24"/>
          <w:shd w:fill="auto" w:val="clear"/>
        </w:rPr>
        <w:t xml:space="preserve">Tempo </w:t>
      </w:r>
      <w:r>
        <w:rPr>
          <w:rFonts w:ascii="Calibri" w:hAnsi="Calibri" w:cs="Calibri" w:eastAsia="Calibri"/>
          <w:color w:val="auto"/>
          <w:spacing w:val="0"/>
          <w:position w:val="0"/>
          <w:sz w:val="24"/>
          <w:shd w:fill="auto" w:val="clear"/>
        </w:rPr>
        <w:t xml:space="preserve">de Serviço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FGTS;</w:t>
      </w:r>
    </w:p>
    <w:p>
      <w:pPr>
        <w:widowControl w:val="false"/>
        <w:numPr>
          <w:ilvl w:val="0"/>
          <w:numId w:val="505"/>
        </w:numPr>
        <w:spacing w:before="120" w:after="12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Cópias do estatuto e ata de posse da atual diretoria da entidade registrada no órgão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competente;</w:t>
      </w:r>
    </w:p>
    <w:p>
      <w:pPr>
        <w:widowControl w:val="false"/>
        <w:numPr>
          <w:ilvl w:val="0"/>
          <w:numId w:val="505"/>
        </w:numPr>
        <w:spacing w:before="120" w:after="12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Proposta de venda de gêneros alimentícios da agricultura familiar assinada pelo seu representante legal </w:t>
      </w:r>
      <w:r>
        <w:rPr>
          <w:rFonts w:ascii="Calibri" w:hAnsi="Calibri" w:cs="Calibri" w:eastAsia="Calibri"/>
          <w:b/>
          <w:color w:val="auto"/>
          <w:spacing w:val="0"/>
          <w:position w:val="0"/>
          <w:sz w:val="24"/>
          <w:shd w:fill="auto" w:val="clear"/>
        </w:rPr>
        <w:t xml:space="preserve">(Anexo II);</w:t>
      </w:r>
    </w:p>
    <w:p>
      <w:pPr>
        <w:numPr>
          <w:ilvl w:val="0"/>
          <w:numId w:val="505"/>
        </w:numPr>
        <w:spacing w:before="120" w:after="12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Declaração de que os gêneros alimentícios a serem entregues são produzidos pelos associados/cooperados </w:t>
      </w:r>
      <w:r>
        <w:rPr>
          <w:rFonts w:ascii="Calibri" w:hAnsi="Calibri" w:cs="Calibri" w:eastAsia="Calibri"/>
          <w:b/>
          <w:color w:val="auto"/>
          <w:spacing w:val="0"/>
          <w:position w:val="0"/>
          <w:sz w:val="24"/>
          <w:shd w:fill="auto" w:val="clear"/>
        </w:rPr>
        <w:t xml:space="preserve">(Anexo IV)</w:t>
      </w:r>
      <w:r>
        <w:rPr>
          <w:rFonts w:ascii="Calibri" w:hAnsi="Calibri" w:cs="Calibri" w:eastAsia="Calibri"/>
          <w:color w:val="auto"/>
          <w:spacing w:val="0"/>
          <w:position w:val="0"/>
          <w:sz w:val="24"/>
          <w:shd w:fill="auto" w:val="clear"/>
        </w:rPr>
        <w:t xml:space="preserve">;</w:t>
      </w:r>
    </w:p>
    <w:p>
      <w:pPr>
        <w:numPr>
          <w:ilvl w:val="0"/>
          <w:numId w:val="505"/>
        </w:numPr>
        <w:spacing w:before="120" w:after="12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Declaração do seu representante legal de responsabilidade pelo controle do atendimento do </w:t>
      </w:r>
      <w:r>
        <w:rPr>
          <w:rFonts w:ascii="Calibri" w:hAnsi="Calibri" w:cs="Calibri" w:eastAsia="Calibri"/>
          <w:color w:val="auto"/>
          <w:spacing w:val="-3"/>
          <w:position w:val="0"/>
          <w:sz w:val="24"/>
          <w:shd w:fill="auto" w:val="clear"/>
        </w:rPr>
        <w:t xml:space="preserve">limite </w:t>
      </w:r>
      <w:r>
        <w:rPr>
          <w:rFonts w:ascii="Calibri" w:hAnsi="Calibri" w:cs="Calibri" w:eastAsia="Calibri"/>
          <w:color w:val="auto"/>
          <w:spacing w:val="0"/>
          <w:position w:val="0"/>
          <w:sz w:val="24"/>
          <w:shd w:fill="auto" w:val="clear"/>
        </w:rPr>
        <w:t xml:space="preserve">individual de venda de seus cooperados/associados </w:t>
      </w:r>
      <w:r>
        <w:rPr>
          <w:rFonts w:ascii="Calibri" w:hAnsi="Calibri" w:cs="Calibri" w:eastAsia="Calibri"/>
          <w:b/>
          <w:color w:val="auto"/>
          <w:spacing w:val="0"/>
          <w:position w:val="0"/>
          <w:sz w:val="24"/>
          <w:shd w:fill="auto" w:val="clear"/>
        </w:rPr>
        <w:t xml:space="preserve">(Anexo V)</w:t>
      </w:r>
      <w:r>
        <w:rPr>
          <w:rFonts w:ascii="Calibri" w:hAnsi="Calibri" w:cs="Calibri" w:eastAsia="Calibri"/>
          <w:color w:val="auto"/>
          <w:spacing w:val="0"/>
          <w:position w:val="0"/>
          <w:sz w:val="24"/>
          <w:shd w:fill="auto" w:val="clear"/>
        </w:rPr>
        <w:t xml:space="preserve">; e</w:t>
      </w:r>
    </w:p>
    <w:p>
      <w:pPr>
        <w:numPr>
          <w:ilvl w:val="0"/>
          <w:numId w:val="505"/>
        </w:numPr>
        <w:spacing w:before="120" w:after="12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Prova de atendimento de requisitos higiênico-saniotárias previstos em normas específicas, quando for o </w:t>
      </w:r>
      <w:r>
        <w:rPr>
          <w:rFonts w:ascii="Calibri" w:hAnsi="Calibri" w:cs="Calibri" w:eastAsia="Calibri"/>
          <w:color w:val="auto"/>
          <w:spacing w:val="-3"/>
          <w:position w:val="0"/>
          <w:sz w:val="24"/>
          <w:shd w:fill="auto" w:val="clear"/>
        </w:rPr>
        <w:t xml:space="preserve">caso</w:t>
      </w:r>
    </w:p>
    <w:p>
      <w:pPr>
        <w:spacing w:before="120" w:after="12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III - Demais grupos fornecedores:</w:t>
      </w:r>
    </w:p>
    <w:p>
      <w:pPr>
        <w:widowControl w:val="false"/>
        <w:numPr>
          <w:ilvl w:val="0"/>
          <w:numId w:val="509"/>
        </w:numPr>
        <w:spacing w:before="120" w:after="120" w:line="240"/>
        <w:ind w:right="0" w:left="426" w:hanging="42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Número do Cadastro de Pessoa Física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CPF;</w:t>
      </w:r>
    </w:p>
    <w:p>
      <w:pPr>
        <w:widowControl w:val="false"/>
        <w:numPr>
          <w:ilvl w:val="0"/>
          <w:numId w:val="509"/>
        </w:numPr>
        <w:spacing w:before="120" w:after="120" w:line="240"/>
        <w:ind w:right="0" w:left="426" w:hanging="42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Extrato da DAP Física de cada agricultor familiar participante, emitido nos últimos 60 dias;</w:t>
      </w:r>
    </w:p>
    <w:p>
      <w:pPr>
        <w:widowControl w:val="false"/>
        <w:numPr>
          <w:ilvl w:val="0"/>
          <w:numId w:val="509"/>
        </w:numPr>
        <w:spacing w:before="120" w:after="120" w:line="240"/>
        <w:ind w:right="0" w:left="426" w:hanging="42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Proposta de venda de produtos da agricultura familiar com assinatura de todos os agricultores Participantes; </w:t>
      </w:r>
    </w:p>
    <w:p>
      <w:pPr>
        <w:widowControl w:val="false"/>
        <w:numPr>
          <w:ilvl w:val="0"/>
          <w:numId w:val="509"/>
        </w:numPr>
        <w:spacing w:before="120" w:after="120" w:line="240"/>
        <w:ind w:right="0" w:left="426" w:hanging="42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Prova de atendimento de requisitos previstos em lei específica, quando for o caso; e</w:t>
      </w:r>
    </w:p>
    <w:p>
      <w:pPr>
        <w:widowControl w:val="false"/>
        <w:numPr>
          <w:ilvl w:val="0"/>
          <w:numId w:val="509"/>
        </w:numPr>
        <w:spacing w:before="120" w:after="120" w:line="240"/>
        <w:ind w:right="0" w:left="426" w:hanging="426"/>
        <w:jc w:val="both"/>
        <w:rPr>
          <w:rFonts w:ascii="Calibri" w:hAnsi="Calibri" w:cs="Calibri" w:eastAsia="Calibri"/>
          <w:color w:val="auto"/>
          <w:spacing w:val="-5"/>
          <w:position w:val="0"/>
          <w:sz w:val="24"/>
          <w:shd w:fill="auto" w:val="clear"/>
        </w:rPr>
      </w:pPr>
      <w:r>
        <w:rPr>
          <w:rFonts w:ascii="Calibri" w:hAnsi="Calibri" w:cs="Calibri" w:eastAsia="Calibri"/>
          <w:color w:val="auto"/>
          <w:spacing w:val="0"/>
          <w:position w:val="0"/>
          <w:sz w:val="24"/>
          <w:shd w:fill="auto" w:val="clear"/>
        </w:rPr>
        <w:t xml:space="preserve">Declaração de que os gêneros alimentícios a serem entregues são oriundos de produção própria dos agricultores participantes da proposta.</w:t>
      </w:r>
    </w:p>
    <w:p>
      <w:pPr>
        <w:spacing w:before="120" w:after="120" w:line="240"/>
        <w:ind w:right="0" w:left="0" w:firstLine="0"/>
        <w:jc w:val="both"/>
        <w:rPr>
          <w:rFonts w:ascii="Calibri" w:hAnsi="Calibri" w:cs="Calibri" w:eastAsia="Calibri"/>
          <w:color w:val="auto"/>
          <w:spacing w:val="0"/>
          <w:position w:val="0"/>
          <w:sz w:val="24"/>
          <w:shd w:fill="auto" w:val="clear"/>
        </w:rPr>
      </w:pPr>
    </w:p>
    <w:p>
      <w:pPr>
        <w:spacing w:before="120" w:after="12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CRITÉRIOS DE PRIORIZAÇÃO DAS PROPOSTAS</w:t>
      </w:r>
      <w:r>
        <w:rPr>
          <w:rFonts w:ascii="Calibri" w:hAnsi="Calibri" w:cs="Calibri" w:eastAsia="Calibri"/>
          <w:color w:val="auto"/>
          <w:spacing w:val="0"/>
          <w:position w:val="0"/>
          <w:sz w:val="24"/>
          <w:shd w:fill="auto" w:val="clear"/>
        </w:rPr>
        <w:t xml:space="preserve"> </w:t>
      </w:r>
    </w:p>
    <w:p>
      <w:pPr>
        <w:spacing w:before="120" w:after="120" w:line="240"/>
        <w:ind w:right="0" w:left="0" w:firstLine="0"/>
        <w:jc w:val="both"/>
        <w:rPr>
          <w:rFonts w:ascii="Calibri" w:hAnsi="Calibri" w:cs="Calibri" w:eastAsia="Calibri"/>
          <w:b/>
          <w:i/>
          <w:color w:val="auto"/>
          <w:spacing w:val="0"/>
          <w:position w:val="0"/>
          <w:sz w:val="24"/>
          <w:shd w:fill="auto" w:val="clear"/>
        </w:rPr>
      </w:pPr>
      <w:r>
        <w:rPr>
          <w:rFonts w:ascii="Calibri" w:hAnsi="Calibri" w:cs="Calibri" w:eastAsia="Calibri"/>
          <w:color w:val="auto"/>
          <w:spacing w:val="0"/>
          <w:position w:val="0"/>
          <w:sz w:val="24"/>
          <w:shd w:fill="auto" w:val="clear"/>
        </w:rPr>
        <w:t xml:space="preserve">5.1 Depois de assegurada a habilitação dos proponentes e obedecendo ao disposto no Art. 10 da Resolução GGAlimenta nº 3, de 14 de junho de 2022, as Propostas de Vendas apresentadas serão classificadas observando os seguintes critérios de seleção:</w:t>
      </w:r>
    </w:p>
    <w:p>
      <w:pPr>
        <w:widowControl w:val="false"/>
        <w:spacing w:before="120" w:after="120" w:line="240"/>
        <w:ind w:right="0" w:left="567"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 - os assentados de reforma agrária, as comunidades tradicionais indígenas e as comunidade quilombolas, não havendo prioridade entre estes;</w:t>
      </w:r>
    </w:p>
    <w:p>
      <w:pPr>
        <w:widowControl w:val="false"/>
        <w:spacing w:before="120" w:after="120" w:line="240"/>
        <w:ind w:right="0" w:left="567"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II - os fornecedores de gêneros alimentícios certificados como orgânicos ou agroecológicos, segundo a Lei nº 10.831/2003, o Decreto nº 6.323/2007 e devido cadastros no MAPA;</w:t>
      </w:r>
    </w:p>
    <w:p>
      <w:pPr>
        <w:widowControl w:val="false"/>
        <w:spacing w:before="120" w:after="120" w:line="240"/>
        <w:ind w:right="0" w:left="567"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III - As organizações/grupos fornecedores sobre os fornecedores individuais, e estes sobre Cooperativas Centrais da Agricultura Familiar (detentoras de DAP jurídica ou CAF conforme Portarias do MAPA que regulamentam a DAP);</w:t>
      </w:r>
    </w:p>
    <w:p>
      <w:pPr>
        <w:keepNext w:val="true"/>
        <w:widowControl w:val="false"/>
        <w:suppressAutoHyphens w:val="true"/>
        <w:spacing w:before="120" w:after="12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r>
      <w:r>
        <w:rPr>
          <w:rFonts w:ascii="Calibri" w:hAnsi="Calibri" w:cs="Calibri" w:eastAsia="Calibri"/>
          <w:b/>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localização da entidade proponente será comprovada mediante informações cadastradas na Declaração de Aptidão do PRONAF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DAP apresentada.</w:t>
      </w:r>
    </w:p>
    <w:p>
      <w:pPr>
        <w:spacing w:before="120" w:after="120" w:line="240"/>
        <w:ind w:right="0" w:left="0" w:firstLine="0"/>
        <w:jc w:val="both"/>
        <w:rPr>
          <w:rFonts w:ascii="Calibri" w:hAnsi="Calibri" w:cs="Calibri" w:eastAsia="Calibri"/>
          <w:color w:val="auto"/>
          <w:spacing w:val="0"/>
          <w:position w:val="0"/>
          <w:sz w:val="24"/>
          <w:shd w:fill="auto" w:val="clear"/>
        </w:rPr>
      </w:pPr>
    </w:p>
    <w:p>
      <w:pPr>
        <w:spacing w:before="120" w:after="12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DAS AMOSTRAS DOS PRODUTOS</w:t>
      </w:r>
    </w:p>
    <w:p>
      <w:pPr>
        <w:spacing w:before="120" w:after="12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Não será exigida amostra dos produtos.</w:t>
      </w:r>
    </w:p>
    <w:p>
      <w:pPr>
        <w:spacing w:before="120" w:after="120" w:line="240"/>
        <w:ind w:right="0" w:left="0" w:firstLine="0"/>
        <w:jc w:val="both"/>
        <w:rPr>
          <w:rFonts w:ascii="Calibri" w:hAnsi="Calibri" w:cs="Calibri" w:eastAsia="Calibri"/>
          <w:color w:val="auto"/>
          <w:spacing w:val="0"/>
          <w:position w:val="0"/>
          <w:sz w:val="24"/>
          <w:shd w:fill="auto" w:val="clear"/>
        </w:rPr>
      </w:pPr>
    </w:p>
    <w:p>
      <w:pPr>
        <w:numPr>
          <w:ilvl w:val="0"/>
          <w:numId w:val="514"/>
        </w:numPr>
        <w:tabs>
          <w:tab w:val="left" w:pos="341" w:leader="none"/>
        </w:tabs>
        <w:spacing w:before="120" w:after="120" w:line="240"/>
        <w:ind w:right="0" w:left="36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LOCAL E PERIODICIDADE DE ENTREGA DOS PRODUTOS</w:t>
      </w:r>
    </w:p>
    <w:p>
      <w:pPr>
        <w:keepNext w:val="true"/>
        <w:widowControl w:val="false"/>
        <w:suppressAutoHyphens w:val="true"/>
        <w:spacing w:before="120" w:after="12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r>
      <w:r>
        <w:rPr>
          <w:rFonts w:ascii="Calibri" w:hAnsi="Calibri" w:cs="Calibri" w:eastAsia="Calibri"/>
          <w:b/>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Os gêneros alimentícios deverão ser entregues no Aprovisionamento do 4º RCB situado à Rua Benjamin Constant, s/nº, Bairro Duque de Caxias, conforme especificado na tabela constante no item 1 do edital, na qual se atestará o seu recebimento. </w:t>
      </w:r>
    </w:p>
    <w:p>
      <w:pPr>
        <w:spacing w:before="120" w:after="120" w:line="240"/>
        <w:ind w:right="0" w:left="0" w:firstLine="0"/>
        <w:jc w:val="both"/>
        <w:rPr>
          <w:rFonts w:ascii="Calibri" w:hAnsi="Calibri" w:cs="Calibri" w:eastAsia="Calibri"/>
          <w:color w:val="auto"/>
          <w:spacing w:val="0"/>
          <w:position w:val="0"/>
          <w:sz w:val="24"/>
          <w:shd w:fill="auto" w:val="clear"/>
        </w:rPr>
      </w:pPr>
    </w:p>
    <w:p>
      <w:pPr>
        <w:tabs>
          <w:tab w:val="left" w:pos="341" w:leader="none"/>
        </w:tabs>
        <w:spacing w:before="120" w:after="12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 PAGAMENTO</w:t>
      </w:r>
    </w:p>
    <w:p>
      <w:pPr>
        <w:keepNext w:val="true"/>
        <w:widowControl w:val="false"/>
        <w:suppressAutoHyphens w:val="true"/>
        <w:spacing w:before="120" w:after="12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 O</w:t>
      </w:r>
      <w:r>
        <w:rPr>
          <w:rFonts w:ascii="Calibri" w:hAnsi="Calibri" w:cs="Calibri" w:eastAsia="Calibri"/>
          <w:b/>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pagamento será realizado em até 30 (trinta) dias após a última entrega do mês, por meio de ordem bancária, para crédito em banco, agência e conta corrente, indicados pelo contratado, mediante apresentação de documento fiscal correspondente ao fornecimento efetuado, vedada antecipação de pagamento, para cada faturamento.</w:t>
      </w:r>
    </w:p>
    <w:p>
      <w:pPr>
        <w:spacing w:before="120" w:after="120" w:line="240"/>
        <w:ind w:right="0" w:left="0" w:firstLine="0"/>
        <w:jc w:val="left"/>
        <w:rPr>
          <w:rFonts w:ascii="Calibri" w:hAnsi="Calibri" w:cs="Calibri" w:eastAsia="Calibri"/>
          <w:color w:val="auto"/>
          <w:spacing w:val="0"/>
          <w:position w:val="0"/>
          <w:sz w:val="24"/>
          <w:shd w:fill="auto" w:val="clear"/>
        </w:rPr>
      </w:pPr>
    </w:p>
    <w:p>
      <w:pPr>
        <w:spacing w:before="120" w:after="12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 DISPOSIÇÕES GERAIS</w:t>
      </w:r>
    </w:p>
    <w:p>
      <w:pPr>
        <w:keepNext w:val="true"/>
        <w:widowControl w:val="false"/>
        <w:suppressAutoHyphens w:val="true"/>
        <w:spacing w:before="120" w:after="120" w:line="240"/>
        <w:ind w:right="0" w:left="0" w:firstLine="0"/>
        <w:jc w:val="both"/>
        <w:rPr>
          <w:rFonts w:ascii="Calibri" w:hAnsi="Calibri" w:cs="Calibri" w:eastAsia="Calibri"/>
          <w:b/>
          <w:i/>
          <w:color w:val="auto"/>
          <w:spacing w:val="0"/>
          <w:position w:val="0"/>
          <w:sz w:val="24"/>
          <w:shd w:fill="auto" w:val="clear"/>
        </w:rPr>
      </w:pPr>
      <w:r>
        <w:rPr>
          <w:rFonts w:ascii="Calibri" w:hAnsi="Calibri" w:cs="Calibri" w:eastAsia="Calibri"/>
          <w:color w:val="auto"/>
          <w:spacing w:val="0"/>
          <w:position w:val="0"/>
          <w:sz w:val="24"/>
          <w:shd w:fill="auto" w:val="clear"/>
        </w:rPr>
        <w:t xml:space="preserve">10.1</w:t>
      </w:r>
      <w:r>
        <w:rPr>
          <w:rFonts w:ascii="Calibri" w:hAnsi="Calibri" w:cs="Calibri" w:eastAsia="Calibri"/>
          <w:b/>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Chamada Pública poderá ser obtida junto à </w:t>
      </w:r>
      <w:r>
        <w:rPr>
          <w:rFonts w:ascii="Calibri" w:hAnsi="Calibri" w:cs="Calibri" w:eastAsia="Calibri"/>
          <w:color w:val="000000"/>
          <w:spacing w:val="0"/>
          <w:position w:val="0"/>
          <w:sz w:val="24"/>
          <w:shd w:fill="auto" w:val="clear"/>
        </w:rPr>
        <w:t xml:space="preserve">Seção de Aquisições, Licitações e Contratos do 4º RCB, na </w:t>
      </w:r>
      <w:r>
        <w:rPr>
          <w:rFonts w:ascii="Calibri" w:hAnsi="Calibri" w:cs="Calibri" w:eastAsia="Calibri"/>
          <w:color w:val="auto"/>
          <w:spacing w:val="0"/>
          <w:position w:val="0"/>
          <w:sz w:val="24"/>
          <w:shd w:fill="auto" w:val="clear"/>
        </w:rPr>
        <w:t xml:space="preserve">Rua Benjamin Constant, s/nº, Bairro Duque de Caxias, cidade de São Luiz Gonzaga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RS no horário das 08:00 às 11:50 horas e 13:40 às 16:50 horas, de segunda à quinta-feira ou das 08:00 às 11:50 horas na sexta-feira, ou por meio do e-mail </w:t>
      </w:r>
      <w:hyperlink xmlns:r="http://schemas.openxmlformats.org/officeDocument/2006/relationships" r:id="docRId3">
        <w:r>
          <w:rPr>
            <w:rFonts w:ascii="Calibri" w:hAnsi="Calibri" w:cs="Calibri" w:eastAsia="Calibri"/>
            <w:color w:val="000080"/>
            <w:spacing w:val="0"/>
            <w:position w:val="0"/>
            <w:sz w:val="24"/>
            <w:u w:val="single"/>
            <w:shd w:fill="auto" w:val="clear"/>
          </w:rPr>
          <w:t xml:space="preserve">salc@4rcb.eb.mil.br</w:t>
        </w:r>
      </w:hyperlink>
      <w:r>
        <w:rPr>
          <w:rFonts w:ascii="Calibri" w:hAnsi="Calibri" w:cs="Calibri" w:eastAsia="Calibri"/>
          <w:color w:val="auto"/>
          <w:spacing w:val="0"/>
          <w:position w:val="0"/>
          <w:sz w:val="24"/>
          <w:shd w:fill="auto" w:val="clear"/>
        </w:rPr>
        <w:t xml:space="preserve"> </w:t>
      </w:r>
      <w:r>
        <w:rPr>
          <w:rFonts w:ascii="Calibri" w:hAnsi="Calibri" w:cs="Calibri" w:eastAsia="Calibri"/>
          <w:b/>
          <w:i/>
          <w:color w:val="auto"/>
          <w:spacing w:val="0"/>
          <w:position w:val="0"/>
          <w:sz w:val="24"/>
          <w:shd w:fill="auto" w:val="clear"/>
        </w:rPr>
        <w:t xml:space="preserve">e no Portal de Compras da Agricultura Familiar </w:t>
      </w:r>
      <w:r>
        <w:rPr>
          <w:rFonts w:ascii="Calibri" w:hAnsi="Calibri" w:cs="Calibri" w:eastAsia="Calibri"/>
          <w:b/>
          <w:i/>
          <w:color w:val="auto"/>
          <w:spacing w:val="0"/>
          <w:position w:val="0"/>
          <w:sz w:val="24"/>
          <w:shd w:fill="auto" w:val="clear"/>
        </w:rPr>
        <w:t xml:space="preserve">–</w:t>
      </w:r>
      <w:r>
        <w:rPr>
          <w:rFonts w:ascii="Calibri" w:hAnsi="Calibri" w:cs="Calibri" w:eastAsia="Calibri"/>
          <w:b/>
          <w:i/>
          <w:color w:val="auto"/>
          <w:spacing w:val="0"/>
          <w:position w:val="0"/>
          <w:sz w:val="24"/>
          <w:shd w:fill="auto" w:val="clear"/>
        </w:rPr>
        <w:t xml:space="preserve"> </w:t>
      </w:r>
      <w:hyperlink xmlns:r="http://schemas.openxmlformats.org/officeDocument/2006/relationships" r:id="docRId4">
        <w:r>
          <w:rPr>
            <w:rFonts w:ascii="Calibri" w:hAnsi="Calibri" w:cs="Calibri" w:eastAsia="Calibri"/>
            <w:b/>
            <w:i/>
            <w:color w:val="0000FF"/>
            <w:spacing w:val="0"/>
            <w:position w:val="0"/>
            <w:sz w:val="24"/>
            <w:u w:val="single"/>
            <w:shd w:fill="auto" w:val="clear"/>
          </w:rPr>
          <w:t xml:space="preserve">www.comprasagriculturafamiliar.gov.br</w:t>
        </w:r>
      </w:hyperlink>
      <w:r>
        <w:rPr>
          <w:rFonts w:ascii="Calibri" w:hAnsi="Calibri" w:cs="Calibri" w:eastAsia="Calibri"/>
          <w:b/>
          <w:i/>
          <w:color w:val="auto"/>
          <w:spacing w:val="0"/>
          <w:position w:val="0"/>
          <w:sz w:val="24"/>
          <w:shd w:fill="auto" w:val="clear"/>
        </w:rPr>
        <w:t xml:space="preserve">.</w:t>
      </w:r>
    </w:p>
    <w:p>
      <w:pPr>
        <w:spacing w:before="120" w:after="12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10.2 Os produtos alimentícios deverão atender ao disposto na legislação de alimentos, estabelecida pela Agência Nacional de Vigilância Sanitária/ Ministério da Saúde e pelo Ministério da Agricultura, Pecuária e Abastecimento.</w:t>
      </w:r>
    </w:p>
    <w:p>
      <w:pPr>
        <w:spacing w:before="120" w:after="12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10.3 Os alimentos adquiridos devem ser de produção própria dos beneficiários e organizações fornecedores, observando que os produtos in natura, processados, beneficiados ou industrializados, resultantes das atividades dos agricultores familiares, das suas organizações e dos demais beneficiários da Lei nº 11.326, de 2006, são considerados produção própria destes fornecedores.</w:t>
      </w:r>
    </w:p>
    <w:p>
      <w:pPr>
        <w:spacing w:before="120" w:after="12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10.4 Os beneficiários e organizações fornecedoras podem contratar serviços de terceiros, em uma ou diversas etapas do processo produtivo, para o fornecimento de produtos beneficiados, processados ou industrializados, sendo necessária a apresentação do contrato ou instrumento congênere.</w:t>
      </w:r>
    </w:p>
    <w:p>
      <w:pPr>
        <w:spacing w:before="120" w:after="12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10.5 Os valores a serem pagos aos beneficiários e organizações fornecedores correspondem aos preços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de aquisição de cada produto, compatíveis com os vigentes no mercado e discriminados nesta chamada pública.</w:t>
      </w:r>
    </w:p>
    <w:p>
      <w:pPr>
        <w:spacing w:before="120" w:after="120" w:line="240"/>
        <w:ind w:right="0" w:left="0" w:firstLine="0"/>
        <w:jc w:val="both"/>
        <w:rPr>
          <w:rFonts w:ascii="Calibri" w:hAnsi="Calibri" w:cs="Calibri" w:eastAsia="Calibri"/>
          <w:color w:val="auto"/>
          <w:spacing w:val="0"/>
          <w:position w:val="0"/>
          <w:sz w:val="24"/>
          <w:shd w:fill="auto" w:val="clear"/>
        </w:rPr>
      </w:pPr>
    </w:p>
    <w:p>
      <w:pPr>
        <w:tabs>
          <w:tab w:val="left" w:pos="708" w:leader="none"/>
        </w:tabs>
        <w:suppressAutoHyphens w:val="true"/>
        <w:spacing w:before="0" w:after="0" w:line="240"/>
        <w:ind w:right="-15" w:left="0" w:firstLine="0"/>
        <w:jc w:val="righ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São Luiz Gonzaga, RS, 14 de março de 2024.</w:t>
      </w:r>
    </w:p>
    <w:p>
      <w:pPr>
        <w:tabs>
          <w:tab w:val="left" w:pos="708" w:leader="none"/>
        </w:tabs>
        <w:suppressAutoHyphens w:val="true"/>
        <w:spacing w:before="0" w:after="0" w:line="240"/>
        <w:ind w:right="-15" w:left="0" w:firstLine="0"/>
        <w:jc w:val="center"/>
        <w:rPr>
          <w:rFonts w:ascii="Calibri" w:hAnsi="Calibri" w:cs="Calibri" w:eastAsia="Calibri"/>
          <w:color w:val="auto"/>
          <w:spacing w:val="0"/>
          <w:position w:val="0"/>
          <w:sz w:val="24"/>
          <w:shd w:fill="auto" w:val="clear"/>
        </w:rPr>
      </w:pPr>
    </w:p>
    <w:p>
      <w:pPr>
        <w:tabs>
          <w:tab w:val="left" w:pos="708" w:leader="none"/>
        </w:tabs>
        <w:suppressAutoHyphens w:val="true"/>
        <w:spacing w:before="0" w:after="0" w:line="240"/>
        <w:ind w:right="-15" w:left="0" w:firstLine="0"/>
        <w:jc w:val="center"/>
        <w:rPr>
          <w:rFonts w:ascii="Calibri" w:hAnsi="Calibri" w:cs="Calibri" w:eastAsia="Calibri"/>
          <w:color w:val="auto"/>
          <w:spacing w:val="0"/>
          <w:position w:val="0"/>
          <w:sz w:val="24"/>
          <w:shd w:fill="auto" w:val="clear"/>
        </w:rPr>
      </w:pPr>
    </w:p>
    <w:p>
      <w:pPr>
        <w:tabs>
          <w:tab w:val="left" w:pos="708" w:leader="none"/>
        </w:tabs>
        <w:suppressAutoHyphens w:val="true"/>
        <w:spacing w:before="0" w:after="0" w:line="240"/>
        <w:ind w:right="-15" w:left="0" w:firstLine="0"/>
        <w:jc w:val="center"/>
        <w:rPr>
          <w:rFonts w:ascii="Calibri" w:hAnsi="Calibri" w:cs="Calibri" w:eastAsia="Calibri"/>
          <w:color w:val="auto"/>
          <w:spacing w:val="0"/>
          <w:position w:val="0"/>
          <w:sz w:val="24"/>
          <w:shd w:fill="auto" w:val="clear"/>
        </w:rPr>
      </w:pPr>
    </w:p>
    <w:p>
      <w:pPr>
        <w:tabs>
          <w:tab w:val="left" w:pos="708" w:leader="none"/>
        </w:tabs>
        <w:suppressAutoHyphens w:val="true"/>
        <w:spacing w:before="0" w:after="0" w:line="240"/>
        <w:ind w:right="-15" w:left="0" w:firstLine="0"/>
        <w:jc w:val="center"/>
        <w:rPr>
          <w:rFonts w:ascii="Calibri" w:hAnsi="Calibri" w:cs="Calibri" w:eastAsia="Calibri"/>
          <w:color w:val="auto"/>
          <w:spacing w:val="0"/>
          <w:position w:val="0"/>
          <w:sz w:val="24"/>
          <w:shd w:fill="auto" w:val="clear"/>
        </w:rPr>
      </w:pPr>
    </w:p>
    <w:p>
      <w:pPr>
        <w:tabs>
          <w:tab w:val="left" w:pos="708" w:leader="none"/>
        </w:tabs>
        <w:suppressAutoHyphens w:val="true"/>
        <w:spacing w:before="0" w:after="0" w:line="240"/>
        <w:ind w:right="-17" w:left="0" w:firstLine="0"/>
        <w:jc w:val="center"/>
        <w:rPr>
          <w:rFonts w:ascii="Calibri" w:hAnsi="Calibri" w:cs="Calibri" w:eastAsia="Calibri"/>
          <w:color w:val="auto"/>
          <w:spacing w:val="0"/>
          <w:position w:val="0"/>
          <w:sz w:val="24"/>
          <w:shd w:fill="auto" w:val="clear"/>
        </w:rPr>
      </w:pPr>
    </w:p>
    <w:p>
      <w:pPr>
        <w:tabs>
          <w:tab w:val="left" w:pos="708" w:leader="none"/>
        </w:tabs>
        <w:suppressAutoHyphens w:val="true"/>
        <w:spacing w:before="0" w:after="0" w:line="240"/>
        <w:ind w:right="-17"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DIEGO MORAIS DUARTE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Ten Cel</w:t>
      </w:r>
    </w:p>
    <w:p>
      <w:pPr>
        <w:spacing w:before="0" w:after="0" w:line="240"/>
        <w:ind w:right="0" w:left="0" w:firstLine="0"/>
        <w:jc w:val="center"/>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Ordenador de Despesas do 4° RCB</w:t>
      </w:r>
    </w:p>
    <w:p>
      <w:pPr>
        <w:spacing w:before="0" w:after="0" w:line="240"/>
        <w:ind w:right="0" w:left="0" w:firstLine="0"/>
        <w:jc w:val="center"/>
        <w:rPr>
          <w:rFonts w:ascii="Calibri" w:hAnsi="Calibri" w:cs="Calibri" w:eastAsia="Calibri"/>
          <w:b/>
          <w:color w:val="auto"/>
          <w:spacing w:val="0"/>
          <w:position w:val="0"/>
          <w:sz w:val="24"/>
          <w:shd w:fill="auto" w:val="clear"/>
        </w:rPr>
      </w:pPr>
    </w:p>
    <w:p>
      <w:pPr>
        <w:spacing w:before="0" w:after="0" w:line="240"/>
        <w:ind w:right="0" w:left="0" w:firstLine="0"/>
        <w:jc w:val="center"/>
        <w:rPr>
          <w:rFonts w:ascii="Calibri" w:hAnsi="Calibri" w:cs="Calibri" w:eastAsia="Calibri"/>
          <w:b/>
          <w:color w:val="auto"/>
          <w:spacing w:val="0"/>
          <w:position w:val="0"/>
          <w:sz w:val="24"/>
          <w:shd w:fill="auto" w:val="clear"/>
        </w:rPr>
      </w:pPr>
    </w:p>
    <w:p>
      <w:pPr>
        <w:spacing w:before="0" w:after="0" w:line="240"/>
        <w:ind w:right="0" w:left="0" w:firstLine="0"/>
        <w:jc w:val="center"/>
        <w:rPr>
          <w:rFonts w:ascii="Calibri" w:hAnsi="Calibri" w:cs="Calibri" w:eastAsia="Calibri"/>
          <w:b/>
          <w:color w:val="auto"/>
          <w:spacing w:val="0"/>
          <w:position w:val="0"/>
          <w:sz w:val="24"/>
          <w:shd w:fill="auto" w:val="clear"/>
        </w:rPr>
      </w:pPr>
    </w:p>
    <w:p>
      <w:pPr>
        <w:spacing w:before="0" w:after="0" w:line="240"/>
        <w:ind w:right="0" w:left="0" w:firstLine="0"/>
        <w:jc w:val="center"/>
        <w:rPr>
          <w:rFonts w:ascii="Calibri" w:hAnsi="Calibri" w:cs="Calibri" w:eastAsia="Calibri"/>
          <w:b/>
          <w:color w:val="auto"/>
          <w:spacing w:val="0"/>
          <w:position w:val="0"/>
          <w:sz w:val="24"/>
          <w:shd w:fill="auto" w:val="clear"/>
        </w:rPr>
      </w:pPr>
    </w:p>
    <w:p>
      <w:pPr>
        <w:spacing w:before="0" w:after="0" w:line="240"/>
        <w:ind w:right="0" w:left="0" w:firstLine="0"/>
        <w:jc w:val="center"/>
        <w:rPr>
          <w:rFonts w:ascii="Calibri" w:hAnsi="Calibri" w:cs="Calibri" w:eastAsia="Calibri"/>
          <w:b/>
          <w:color w:val="auto"/>
          <w:spacing w:val="0"/>
          <w:position w:val="0"/>
          <w:sz w:val="24"/>
          <w:shd w:fill="auto" w:val="clear"/>
        </w:rPr>
      </w:pPr>
    </w:p>
    <w:p>
      <w:pPr>
        <w:spacing w:before="0" w:after="0" w:line="240"/>
        <w:ind w:right="0" w:left="0" w:firstLine="0"/>
        <w:jc w:val="center"/>
        <w:rPr>
          <w:rFonts w:ascii="Calibri" w:hAnsi="Calibri" w:cs="Calibri" w:eastAsia="Calibri"/>
          <w:b/>
          <w:color w:val="auto"/>
          <w:spacing w:val="0"/>
          <w:position w:val="0"/>
          <w:sz w:val="24"/>
          <w:shd w:fill="auto" w:val="clear"/>
        </w:rPr>
      </w:pPr>
    </w:p>
    <w:p>
      <w:pPr>
        <w:spacing w:before="0" w:after="0" w:line="240"/>
        <w:ind w:right="0" w:left="0" w:firstLine="0"/>
        <w:jc w:val="center"/>
        <w:rPr>
          <w:rFonts w:ascii="Calibri" w:hAnsi="Calibri" w:cs="Calibri" w:eastAsia="Calibri"/>
          <w:b/>
          <w:color w:val="auto"/>
          <w:spacing w:val="0"/>
          <w:position w:val="0"/>
          <w:sz w:val="24"/>
          <w:shd w:fill="auto" w:val="clear"/>
        </w:rPr>
      </w:pPr>
    </w:p>
    <w:p>
      <w:pPr>
        <w:spacing w:before="0" w:after="0" w:line="240"/>
        <w:ind w:right="0" w:left="0" w:firstLine="0"/>
        <w:jc w:val="center"/>
        <w:rPr>
          <w:rFonts w:ascii="Calibri" w:hAnsi="Calibri" w:cs="Calibri" w:eastAsia="Calibri"/>
          <w:b/>
          <w:color w:val="auto"/>
          <w:spacing w:val="0"/>
          <w:position w:val="0"/>
          <w:sz w:val="24"/>
          <w:shd w:fill="auto" w:val="clear"/>
        </w:rPr>
      </w:pPr>
    </w:p>
    <w:p>
      <w:pPr>
        <w:spacing w:before="0" w:after="0" w:line="240"/>
        <w:ind w:right="0" w:left="0" w:firstLine="0"/>
        <w:jc w:val="center"/>
        <w:rPr>
          <w:rFonts w:ascii="Calibri" w:hAnsi="Calibri" w:cs="Calibri" w:eastAsia="Calibri"/>
          <w:b/>
          <w:color w:val="auto"/>
          <w:spacing w:val="0"/>
          <w:position w:val="0"/>
          <w:sz w:val="24"/>
          <w:shd w:fill="auto" w:val="clear"/>
        </w:rPr>
      </w:pPr>
    </w:p>
    <w:p>
      <w:pPr>
        <w:spacing w:before="0" w:after="0" w:line="240"/>
        <w:ind w:right="0" w:left="0" w:firstLine="0"/>
        <w:jc w:val="center"/>
        <w:rPr>
          <w:rFonts w:ascii="Calibri" w:hAnsi="Calibri" w:cs="Calibri" w:eastAsia="Calibri"/>
          <w:b/>
          <w:color w:val="auto"/>
          <w:spacing w:val="0"/>
          <w:position w:val="0"/>
          <w:sz w:val="24"/>
          <w:shd w:fill="auto" w:val="clear"/>
        </w:rPr>
      </w:pPr>
    </w:p>
    <w:p>
      <w:pPr>
        <w:spacing w:before="0" w:after="0" w:line="240"/>
        <w:ind w:right="0" w:left="0" w:firstLine="0"/>
        <w:jc w:val="center"/>
        <w:rPr>
          <w:rFonts w:ascii="Calibri" w:hAnsi="Calibri" w:cs="Calibri" w:eastAsia="Calibri"/>
          <w:b/>
          <w:color w:val="auto"/>
          <w:spacing w:val="0"/>
          <w:position w:val="0"/>
          <w:sz w:val="24"/>
          <w:shd w:fill="auto" w:val="clear"/>
        </w:rPr>
      </w:pPr>
    </w:p>
    <w:p>
      <w:pPr>
        <w:spacing w:before="0" w:after="0" w:line="240"/>
        <w:ind w:right="0" w:left="0" w:firstLine="0"/>
        <w:jc w:val="center"/>
        <w:rPr>
          <w:rFonts w:ascii="Calibri" w:hAnsi="Calibri" w:cs="Calibri" w:eastAsia="Calibri"/>
          <w:b/>
          <w:color w:val="auto"/>
          <w:spacing w:val="0"/>
          <w:position w:val="0"/>
          <w:sz w:val="24"/>
          <w:shd w:fill="auto" w:val="clear"/>
        </w:rPr>
      </w:pPr>
    </w:p>
    <w:p>
      <w:pPr>
        <w:spacing w:before="0" w:after="0" w:line="240"/>
        <w:ind w:right="0" w:left="0" w:firstLine="0"/>
        <w:jc w:val="center"/>
        <w:rPr>
          <w:rFonts w:ascii="Calibri" w:hAnsi="Calibri" w:cs="Calibri" w:eastAsia="Calibri"/>
          <w:b/>
          <w:color w:val="auto"/>
          <w:spacing w:val="0"/>
          <w:position w:val="0"/>
          <w:sz w:val="24"/>
          <w:shd w:fill="auto" w:val="clear"/>
        </w:rPr>
      </w:pPr>
    </w:p>
    <w:p>
      <w:pPr>
        <w:spacing w:before="0" w:after="0" w:line="240"/>
        <w:ind w:right="0" w:left="0" w:firstLine="0"/>
        <w:jc w:val="center"/>
        <w:rPr>
          <w:rFonts w:ascii="Calibri" w:hAnsi="Calibri" w:cs="Calibri" w:eastAsia="Calibri"/>
          <w:b/>
          <w:color w:val="auto"/>
          <w:spacing w:val="0"/>
          <w:position w:val="0"/>
          <w:sz w:val="24"/>
          <w:shd w:fill="auto" w:val="clear"/>
        </w:rPr>
      </w:pPr>
    </w:p>
    <w:p>
      <w:pPr>
        <w:spacing w:before="0" w:after="0" w:line="240"/>
        <w:ind w:right="0" w:left="0" w:firstLine="0"/>
        <w:jc w:val="center"/>
        <w:rPr>
          <w:rFonts w:ascii="Calibri" w:hAnsi="Calibri" w:cs="Calibri" w:eastAsia="Calibri"/>
          <w:b/>
          <w:color w:val="auto"/>
          <w:spacing w:val="0"/>
          <w:position w:val="0"/>
          <w:sz w:val="24"/>
          <w:shd w:fill="auto" w:val="clear"/>
        </w:rPr>
      </w:pPr>
    </w:p>
    <w:p>
      <w:pPr>
        <w:spacing w:before="0" w:after="0" w:line="240"/>
        <w:ind w:right="0" w:left="0" w:firstLine="0"/>
        <w:jc w:val="center"/>
        <w:rPr>
          <w:rFonts w:ascii="Calibri" w:hAnsi="Calibri" w:cs="Calibri" w:eastAsia="Calibri"/>
          <w:b/>
          <w:color w:val="auto"/>
          <w:spacing w:val="0"/>
          <w:position w:val="0"/>
          <w:sz w:val="24"/>
          <w:shd w:fill="auto" w:val="clear"/>
        </w:rPr>
      </w:pPr>
    </w:p>
    <w:p>
      <w:pPr>
        <w:spacing w:before="0" w:after="0" w:line="240"/>
        <w:ind w:right="0" w:left="0" w:firstLine="0"/>
        <w:jc w:val="center"/>
        <w:rPr>
          <w:rFonts w:ascii="Calibri" w:hAnsi="Calibri" w:cs="Calibri" w:eastAsia="Calibri"/>
          <w:b/>
          <w:color w:val="auto"/>
          <w:spacing w:val="0"/>
          <w:position w:val="0"/>
          <w:sz w:val="24"/>
          <w:shd w:fill="auto" w:val="clear"/>
        </w:rPr>
      </w:pPr>
    </w:p>
    <w:p>
      <w:pPr>
        <w:spacing w:before="0" w:after="0" w:line="240"/>
        <w:ind w:right="0" w:left="0" w:firstLine="0"/>
        <w:jc w:val="center"/>
        <w:rPr>
          <w:rFonts w:ascii="Calibri" w:hAnsi="Calibri" w:cs="Calibri" w:eastAsia="Calibri"/>
          <w:b/>
          <w:color w:val="auto"/>
          <w:spacing w:val="0"/>
          <w:position w:val="0"/>
          <w:sz w:val="24"/>
          <w:shd w:fill="auto" w:val="clear"/>
        </w:rPr>
      </w:pPr>
    </w:p>
    <w:p>
      <w:pPr>
        <w:spacing w:before="0" w:after="0" w:line="240"/>
        <w:ind w:right="0" w:left="0" w:firstLine="0"/>
        <w:jc w:val="center"/>
        <w:rPr>
          <w:rFonts w:ascii="Calibri" w:hAnsi="Calibri" w:cs="Calibri" w:eastAsia="Calibri"/>
          <w:b/>
          <w:color w:val="auto"/>
          <w:spacing w:val="0"/>
          <w:position w:val="0"/>
          <w:sz w:val="24"/>
          <w:shd w:fill="auto" w:val="clear"/>
        </w:rPr>
      </w:pPr>
    </w:p>
    <w:p>
      <w:pPr>
        <w:spacing w:before="0" w:after="0" w:line="240"/>
        <w:ind w:right="0" w:left="0" w:firstLine="0"/>
        <w:jc w:val="center"/>
        <w:rPr>
          <w:rFonts w:ascii="Calibri" w:hAnsi="Calibri" w:cs="Calibri" w:eastAsia="Calibri"/>
          <w:b/>
          <w:color w:val="auto"/>
          <w:spacing w:val="0"/>
          <w:position w:val="0"/>
          <w:sz w:val="24"/>
          <w:shd w:fill="auto" w:val="clear"/>
        </w:rPr>
      </w:pPr>
    </w:p>
    <w:p>
      <w:pPr>
        <w:spacing w:before="0" w:after="0" w:line="240"/>
        <w:ind w:right="0" w:left="0" w:firstLine="0"/>
        <w:jc w:val="center"/>
        <w:rPr>
          <w:rFonts w:ascii="Calibri" w:hAnsi="Calibri" w:cs="Calibri" w:eastAsia="Calibri"/>
          <w:b/>
          <w:color w:val="auto"/>
          <w:spacing w:val="0"/>
          <w:position w:val="0"/>
          <w:sz w:val="24"/>
          <w:shd w:fill="auto" w:val="clear"/>
        </w:rPr>
      </w:pPr>
    </w:p>
    <w:p>
      <w:pPr>
        <w:spacing w:before="0" w:after="0" w:line="240"/>
        <w:ind w:right="0" w:left="0" w:firstLine="0"/>
        <w:jc w:val="center"/>
        <w:rPr>
          <w:rFonts w:ascii="Calibri" w:hAnsi="Calibri" w:cs="Calibri" w:eastAsia="Calibri"/>
          <w:b/>
          <w:color w:val="auto"/>
          <w:spacing w:val="0"/>
          <w:position w:val="0"/>
          <w:sz w:val="24"/>
          <w:shd w:fill="auto" w:val="clear"/>
        </w:rPr>
      </w:pPr>
    </w:p>
    <w:p>
      <w:pPr>
        <w:spacing w:before="0" w:after="0" w:line="240"/>
        <w:ind w:right="0" w:left="0" w:firstLine="0"/>
        <w:jc w:val="center"/>
        <w:rPr>
          <w:rFonts w:ascii="Calibri" w:hAnsi="Calibri" w:cs="Calibri" w:eastAsia="Calibri"/>
          <w:b/>
          <w:color w:val="auto"/>
          <w:spacing w:val="0"/>
          <w:position w:val="0"/>
          <w:sz w:val="24"/>
          <w:shd w:fill="auto" w:val="clear"/>
        </w:rPr>
      </w:pPr>
    </w:p>
    <w:p>
      <w:pPr>
        <w:spacing w:before="0" w:after="0" w:line="240"/>
        <w:ind w:right="0" w:left="0" w:firstLine="0"/>
        <w:jc w:val="center"/>
        <w:rPr>
          <w:rFonts w:ascii="Calibri" w:hAnsi="Calibri" w:cs="Calibri" w:eastAsia="Calibri"/>
          <w:b/>
          <w:color w:val="auto"/>
          <w:spacing w:val="0"/>
          <w:position w:val="0"/>
          <w:sz w:val="24"/>
          <w:shd w:fill="auto" w:val="clear"/>
        </w:rPr>
      </w:pPr>
    </w:p>
    <w:p>
      <w:pPr>
        <w:spacing w:before="0" w:after="0" w:line="240"/>
        <w:ind w:right="0" w:left="0" w:firstLine="0"/>
        <w:jc w:val="center"/>
        <w:rPr>
          <w:rFonts w:ascii="Calibri" w:hAnsi="Calibri" w:cs="Calibri" w:eastAsia="Calibri"/>
          <w:b/>
          <w:color w:val="auto"/>
          <w:spacing w:val="0"/>
          <w:position w:val="0"/>
          <w:sz w:val="24"/>
          <w:shd w:fill="auto" w:val="clear"/>
        </w:rPr>
      </w:pPr>
    </w:p>
    <w:p>
      <w:pPr>
        <w:spacing w:before="0" w:after="0" w:line="240"/>
        <w:ind w:right="0" w:left="0" w:firstLine="0"/>
        <w:jc w:val="center"/>
        <w:rPr>
          <w:rFonts w:ascii="Calibri" w:hAnsi="Calibri" w:cs="Calibri" w:eastAsia="Calibri"/>
          <w:b/>
          <w:color w:val="auto"/>
          <w:spacing w:val="0"/>
          <w:position w:val="0"/>
          <w:sz w:val="24"/>
          <w:shd w:fill="auto" w:val="clear"/>
        </w:rPr>
      </w:pPr>
    </w:p>
    <w:p>
      <w:pPr>
        <w:spacing w:before="0" w:after="0" w:line="240"/>
        <w:ind w:right="0" w:left="0" w:firstLine="0"/>
        <w:jc w:val="center"/>
        <w:rPr>
          <w:rFonts w:ascii="Calibri" w:hAnsi="Calibri" w:cs="Calibri" w:eastAsia="Calibri"/>
          <w:b/>
          <w:color w:val="auto"/>
          <w:spacing w:val="0"/>
          <w:position w:val="0"/>
          <w:sz w:val="24"/>
          <w:shd w:fill="auto" w:val="clear"/>
        </w:rPr>
      </w:pPr>
    </w:p>
    <w:p>
      <w:pPr>
        <w:spacing w:before="0" w:after="0" w:line="240"/>
        <w:ind w:right="0" w:left="0" w:firstLine="0"/>
        <w:jc w:val="center"/>
        <w:rPr>
          <w:rFonts w:ascii="Calibri" w:hAnsi="Calibri" w:cs="Calibri" w:eastAsia="Calibri"/>
          <w:b/>
          <w:color w:val="auto"/>
          <w:spacing w:val="0"/>
          <w:position w:val="0"/>
          <w:sz w:val="24"/>
          <w:shd w:fill="auto" w:val="clear"/>
        </w:rPr>
      </w:pPr>
    </w:p>
    <w:p>
      <w:pPr>
        <w:spacing w:before="0" w:after="0" w:line="240"/>
        <w:ind w:right="0" w:left="0" w:firstLine="0"/>
        <w:jc w:val="center"/>
        <w:rPr>
          <w:rFonts w:ascii="Calibri" w:hAnsi="Calibri" w:cs="Calibri" w:eastAsia="Calibri"/>
          <w:b/>
          <w:color w:val="auto"/>
          <w:spacing w:val="0"/>
          <w:position w:val="0"/>
          <w:sz w:val="24"/>
          <w:shd w:fill="auto" w:val="clear"/>
        </w:rPr>
      </w:pPr>
    </w:p>
    <w:p>
      <w:pPr>
        <w:spacing w:before="0" w:after="0" w:line="240"/>
        <w:ind w:right="0" w:left="0" w:firstLine="0"/>
        <w:jc w:val="center"/>
        <w:rPr>
          <w:rFonts w:ascii="Calibri" w:hAnsi="Calibri" w:cs="Calibri" w:eastAsia="Calibri"/>
          <w:b/>
          <w:color w:val="auto"/>
          <w:spacing w:val="0"/>
          <w:position w:val="0"/>
          <w:sz w:val="24"/>
          <w:shd w:fill="auto" w:val="clear"/>
        </w:rPr>
      </w:pPr>
    </w:p>
    <w:p>
      <w:pPr>
        <w:spacing w:before="0" w:after="0" w:line="240"/>
        <w:ind w:right="0" w:left="0" w:firstLine="0"/>
        <w:jc w:val="center"/>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ANEXO I </w:t>
      </w:r>
    </w:p>
    <w:p>
      <w:pPr>
        <w:spacing w:before="0" w:after="0" w:line="240"/>
        <w:ind w:right="0" w:left="0" w:firstLine="0"/>
        <w:jc w:val="center"/>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MINUTA DE CONTRATO</w:t>
      </w:r>
    </w:p>
    <w:p>
      <w:pPr>
        <w:widowControl w:val="false"/>
        <w:suppressAutoHyphens w:val="true"/>
        <w:spacing w:before="240" w:after="60" w:line="240"/>
        <w:ind w:right="0" w:left="0" w:firstLine="0"/>
        <w:jc w:val="center"/>
        <w:rPr>
          <w:rFonts w:ascii="Calibri" w:hAnsi="Calibri" w:cs="Calibri" w:eastAsia="Calibri"/>
          <w:i/>
          <w:color w:val="000000"/>
          <w:spacing w:val="0"/>
          <w:position w:val="0"/>
          <w:sz w:val="24"/>
          <w:shd w:fill="auto" w:val="clear"/>
        </w:rPr>
      </w:pPr>
      <w:r>
        <w:object w:dxaOrig="1296" w:dyaOrig="936">
          <v:rect xmlns:o="urn:schemas-microsoft-com:office:office" xmlns:v="urn:schemas-microsoft-com:vml" id="rectole0000000001" style="width:64.800000pt;height:46.800000pt" o:preferrelative="t" o:ole="">
            <o:lock v:ext="edit"/>
            <v:imagedata xmlns:r="http://schemas.openxmlformats.org/officeDocument/2006/relationships" r:id="docRId6" o:title=""/>
          </v:rect>
          <o:OLEObject xmlns:r="http://schemas.openxmlformats.org/officeDocument/2006/relationships" xmlns:o="urn:schemas-microsoft-com:office:office" Type="Embed" ProgID="StaticMetafile" DrawAspect="Content" ObjectID="0000000001" ShapeID="rectole0000000001" r:id="docRId5"/>
        </w:object>
      </w:r>
    </w:p>
    <w:p>
      <w:pPr>
        <w:keepNext w:val="true"/>
        <w:suppressAutoHyphens w:val="true"/>
        <w:spacing w:before="0" w:after="0" w:line="240"/>
        <w:ind w:right="0" w:left="0" w:firstLine="0"/>
        <w:jc w:val="center"/>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MINISTÉRIO DA DEFESA</w:t>
      </w:r>
    </w:p>
    <w:p>
      <w:pPr>
        <w:keepNext w:val="true"/>
        <w:widowControl w:val="false"/>
        <w:suppressAutoHyphens w:val="true"/>
        <w:spacing w:before="0" w:after="0" w:line="240"/>
        <w:ind w:right="0" w:left="0" w:firstLine="0"/>
        <w:jc w:val="center"/>
        <w:rPr>
          <w:rFonts w:ascii="Calibri" w:hAnsi="Calibri" w:cs="Calibri" w:eastAsia="Calibri"/>
          <w:i/>
          <w:color w:val="000000"/>
          <w:spacing w:val="0"/>
          <w:position w:val="0"/>
          <w:sz w:val="20"/>
          <w:shd w:fill="auto" w:val="clear"/>
        </w:rPr>
      </w:pPr>
      <w:r>
        <w:rPr>
          <w:rFonts w:ascii="Calibri" w:hAnsi="Calibri" w:cs="Calibri" w:eastAsia="Calibri"/>
          <w:color w:val="000000"/>
          <w:spacing w:val="0"/>
          <w:position w:val="0"/>
          <w:sz w:val="20"/>
          <w:shd w:fill="auto" w:val="clear"/>
        </w:rPr>
        <w:t xml:space="preserve">EXÉRCITO BRASILEIRO</w:t>
      </w:r>
    </w:p>
    <w:p>
      <w:pPr>
        <w:spacing w:before="0" w:after="0" w:line="240"/>
        <w:ind w:right="0" w:left="0" w:firstLine="0"/>
        <w:jc w:val="center"/>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CMS - 3ª DE - 1ª Bda C Mec</w:t>
      </w:r>
    </w:p>
    <w:p>
      <w:pPr>
        <w:tabs>
          <w:tab w:val="left" w:pos="983" w:leader="none"/>
          <w:tab w:val="center" w:pos="4849" w:leader="none"/>
        </w:tabs>
        <w:spacing w:before="0" w:after="0" w:line="240"/>
        <w:ind w:right="0" w:left="0" w:firstLine="0"/>
        <w:jc w:val="center"/>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4º REGIMENTO DE CAVALARIA BLINDADO</w:t>
      </w:r>
    </w:p>
    <w:p>
      <w:pPr>
        <w:spacing w:before="0" w:after="0" w:line="240"/>
        <w:ind w:right="0" w:left="0" w:firstLine="0"/>
        <w:jc w:val="center"/>
        <w:rPr>
          <w:rFonts w:ascii="Calibri" w:hAnsi="Calibri" w:cs="Calibri" w:eastAsia="Calibri"/>
          <w:color w:val="auto"/>
          <w:spacing w:val="0"/>
          <w:position w:val="0"/>
          <w:sz w:val="20"/>
          <w:shd w:fill="auto" w:val="clear"/>
        </w:rPr>
      </w:pPr>
      <w:r>
        <w:rPr>
          <w:rFonts w:ascii="Calibri" w:hAnsi="Calibri" w:cs="Calibri" w:eastAsia="Calibri"/>
          <w:color w:val="000000"/>
          <w:spacing w:val="0"/>
          <w:position w:val="0"/>
          <w:sz w:val="20"/>
          <w:shd w:fill="auto" w:val="clear"/>
        </w:rPr>
        <w:t xml:space="preserve">(5º RCL/1852) - REGIMENTO DRAGÕES DO RIO GRANDE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widowControl w:val="false"/>
        <w:suppressAutoHyphens w:val="true"/>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CONTRATO N.º       /2024</w:t>
      </w: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CONTRATO DE AQUISIÇÃO DE GÊNEROS ALIMENTÍCIOS DA AGRICULTURA FAMILIAR</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uppressAutoHyphens w:val="true"/>
        <w:spacing w:before="120" w:after="120" w:line="240"/>
        <w:ind w:right="0" w:left="0" w:firstLine="708"/>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 4º Regimento de Cavalaria Blindado (4º RCB), pessoa jurídica de direito público, com sede à Rua Benjamin Constant, s/nº, Bairro Duque de Caxias, cidade de São Luiz Gonzaga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RS, inscrita no CNPJ sob n.º 09.596.364/0002-31, representado neste ato pelo Ordenador de Despesas, o Ten Cel DIEGO MORAIS DUARTE, doravante denominado CONTRATANTE, e por outro lado____ (</w:t>
      </w:r>
      <w:r>
        <w:rPr>
          <w:rFonts w:ascii="Calibri" w:hAnsi="Calibri" w:cs="Calibri" w:eastAsia="Calibri"/>
          <w:i/>
          <w:color w:val="auto"/>
          <w:spacing w:val="0"/>
          <w:position w:val="0"/>
          <w:sz w:val="24"/>
          <w:shd w:fill="auto" w:val="clear"/>
        </w:rPr>
        <w:t xml:space="preserve">nome do grupo formal</w:t>
      </w:r>
      <w:r>
        <w:rPr>
          <w:rFonts w:ascii="Calibri" w:hAnsi="Calibri" w:cs="Calibri" w:eastAsia="Calibri"/>
          <w:color w:val="auto"/>
          <w:spacing w:val="0"/>
          <w:position w:val="0"/>
          <w:sz w:val="24"/>
          <w:shd w:fill="auto" w:val="clear"/>
        </w:rPr>
        <w:t xml:space="preserve">) com sede à _____________, n.º____, em ______/UF, inscrita no CNPJ sob n.º ________________________, doravante denominado (a) CONTRATADO (A), fundamentados nas disposições da Lei nº 14.133, de 1º de abril de 2021, Lei nº 14.628, de 20 de junho de 2023, Decreto nº 11.802, de 28 de novembro de 2023 e da Resolução GGAlimenta nº 3, de 14 de junho de 2022, e tendo em vista o que consta na Chamada Pública nº 01/2024, resolvem celebrar o presente contrato mediante as cláusulas que seguem:</w:t>
      </w:r>
    </w:p>
    <w:p>
      <w:pPr>
        <w:spacing w:before="120" w:after="12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CLÁUSULA PRIMEIRA:</w:t>
      </w:r>
    </w:p>
    <w:p>
      <w:pPr>
        <w:spacing w:before="120" w:after="12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É objeto desta contratação a AQUISIÇÃO de GÊNEROS ALIMENTÍCIOS DA AGRICULTURA FAMILIAR, modalidade Compra Institucional, para atendimento da demanda regular dos órgãos e entidades da administração pública, de acordo com o edital da chamada pública n.º 01/2024, o qual fica fazendo parte integrante do presente contrato, independentemente de anexação ou transcrição.</w:t>
      </w:r>
    </w:p>
    <w:p>
      <w:pPr>
        <w:spacing w:before="120" w:after="12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CLÁUSULA SEGUNDA:</w:t>
      </w:r>
    </w:p>
    <w:p>
      <w:pPr>
        <w:widowControl w:val="false"/>
        <w:suppressAutoHyphens w:val="true"/>
        <w:spacing w:before="120" w:after="12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O CONTRATADO se compromete a entregar os gêneros alimentícios da Agricultura Familiar ao CONTRATANTE conforme especificações do produto e quantidades descritas na Proposta de Venda de Gêneros Alimentícios da Agricultura Familiar, parte integrante deste Instrumento.</w:t>
      </w:r>
    </w:p>
    <w:p>
      <w:pPr>
        <w:widowControl w:val="false"/>
        <w:suppressAutoHyphens w:val="true"/>
        <w:spacing w:before="120" w:after="120" w:line="240"/>
        <w:ind w:right="0" w:left="0" w:firstLine="0"/>
        <w:jc w:val="both"/>
        <w:rPr>
          <w:rFonts w:ascii="Calibri" w:hAnsi="Calibri" w:cs="Calibri" w:eastAsia="Calibri"/>
          <w:color w:val="auto"/>
          <w:spacing w:val="0"/>
          <w:position w:val="0"/>
          <w:sz w:val="24"/>
          <w:shd w:fill="auto" w:val="clear"/>
        </w:rPr>
      </w:pPr>
    </w:p>
    <w:p>
      <w:pPr>
        <w:spacing w:before="120" w:after="12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Discriminação do objeto:</w:t>
      </w:r>
    </w:p>
    <w:tbl>
      <w:tblPr>
        <w:tblInd w:w="145" w:type="dxa"/>
      </w:tblPr>
      <w:tblGrid>
        <w:gridCol w:w="660"/>
        <w:gridCol w:w="2149"/>
        <w:gridCol w:w="1856"/>
        <w:gridCol w:w="1688"/>
        <w:gridCol w:w="1134"/>
      </w:tblGrid>
      <w:tr>
        <w:trPr>
          <w:trHeight w:val="555" w:hRule="auto"/>
          <w:jc w:val="left"/>
        </w:trPr>
        <w:tc>
          <w:tcPr>
            <w:tcW w:w="660" w:type="dxa"/>
            <w:tcBorders>
              <w:top w:val="single" w:color="2b2b2b" w:sz="18"/>
              <w:left w:val="single" w:color="2b2b2b" w:sz="18"/>
              <w:bottom w:val="single" w:color="808080" w:sz="18"/>
              <w:right w:val="single" w:color="808080" w:sz="18"/>
            </w:tcBorders>
            <w:shd w:color="000000" w:fill="ffffff" w:val="clear"/>
            <w:tcMar>
              <w:left w:w="0" w:type="dxa"/>
              <w:right w:w="0" w:type="dxa"/>
            </w:tcMar>
            <w:vAlign w:val="top"/>
          </w:tcPr>
          <w:p>
            <w:pPr>
              <w:spacing w:before="120" w:after="12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ITEM</w:t>
            </w:r>
          </w:p>
        </w:tc>
        <w:tc>
          <w:tcPr>
            <w:tcW w:w="2149" w:type="dxa"/>
            <w:tcBorders>
              <w:top w:val="single" w:color="2b2b2b" w:sz="18"/>
              <w:left w:val="single" w:color="2b2b2b" w:sz="18"/>
              <w:bottom w:val="single" w:color="808080" w:sz="18"/>
              <w:right w:val="single" w:color="808080" w:sz="18"/>
            </w:tcBorders>
            <w:shd w:color="000000" w:fill="ffffff" w:val="clear"/>
            <w:tcMar>
              <w:left w:w="0" w:type="dxa"/>
              <w:right w:w="0" w:type="dxa"/>
            </w:tcMar>
            <w:vAlign w:val="top"/>
          </w:tcPr>
          <w:p>
            <w:pPr>
              <w:spacing w:before="120" w:after="12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DESCRIÇÃO/</w:t>
            </w:r>
          </w:p>
          <w:p>
            <w:pPr>
              <w:spacing w:before="120" w:after="12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ESPECIFICAÇÃO</w:t>
            </w:r>
          </w:p>
        </w:tc>
        <w:tc>
          <w:tcPr>
            <w:tcW w:w="1856" w:type="dxa"/>
            <w:tcBorders>
              <w:top w:val="single" w:color="2b2b2b" w:sz="18"/>
              <w:left w:val="single" w:color="2b2b2b" w:sz="18"/>
              <w:bottom w:val="single" w:color="808080" w:sz="18"/>
              <w:right w:val="single" w:color="808080" w:sz="18"/>
            </w:tcBorders>
            <w:shd w:color="000000" w:fill="ffffff" w:val="clear"/>
            <w:tcMar>
              <w:left w:w="0" w:type="dxa"/>
              <w:right w:w="0" w:type="dxa"/>
            </w:tcMar>
            <w:vAlign w:val="top"/>
          </w:tcPr>
          <w:p>
            <w:pPr>
              <w:spacing w:before="120" w:after="12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UNIDADE DE MEDIDA</w:t>
            </w:r>
          </w:p>
        </w:tc>
        <w:tc>
          <w:tcPr>
            <w:tcW w:w="1688" w:type="dxa"/>
            <w:tcBorders>
              <w:top w:val="single" w:color="2b2b2b" w:sz="18"/>
              <w:left w:val="single" w:color="2b2b2b" w:sz="18"/>
              <w:bottom w:val="single" w:color="808080" w:sz="18"/>
              <w:right w:val="single" w:color="808080" w:sz="18"/>
            </w:tcBorders>
            <w:shd w:color="000000" w:fill="ffffff" w:val="clear"/>
            <w:tcMar>
              <w:left w:w="0" w:type="dxa"/>
              <w:right w:w="0" w:type="dxa"/>
            </w:tcMar>
            <w:vAlign w:val="top"/>
          </w:tcPr>
          <w:p>
            <w:pPr>
              <w:spacing w:before="120" w:after="12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QUANTIDADE</w:t>
            </w:r>
          </w:p>
        </w:tc>
        <w:tc>
          <w:tcPr>
            <w:tcW w:w="1134" w:type="dxa"/>
            <w:tcBorders>
              <w:top w:val="single" w:color="2b2b2b" w:sz="18"/>
              <w:left w:val="single" w:color="2b2b2b" w:sz="18"/>
              <w:bottom w:val="single" w:color="808080" w:sz="18"/>
              <w:right w:val="single" w:color="808080" w:sz="18"/>
            </w:tcBorders>
            <w:shd w:color="000000" w:fill="ffffff" w:val="clear"/>
            <w:tcMar>
              <w:left w:w="0" w:type="dxa"/>
              <w:right w:w="0" w:type="dxa"/>
            </w:tcMar>
            <w:vAlign w:val="top"/>
          </w:tcPr>
          <w:p>
            <w:pPr>
              <w:spacing w:before="120" w:after="12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VALOR</w:t>
            </w:r>
          </w:p>
        </w:tc>
      </w:tr>
      <w:tr>
        <w:trPr>
          <w:trHeight w:val="270" w:hRule="auto"/>
          <w:jc w:val="left"/>
        </w:trPr>
        <w:tc>
          <w:tcPr>
            <w:tcW w:w="660" w:type="dxa"/>
            <w:tcBorders>
              <w:top w:val="single" w:color="2b2b2b" w:sz="18"/>
              <w:left w:val="single" w:color="2b2b2b" w:sz="18"/>
              <w:bottom w:val="single" w:color="808080" w:sz="18"/>
              <w:right w:val="single" w:color="808080" w:sz="18"/>
            </w:tcBorders>
            <w:shd w:color="000000" w:fill="ffffff" w:val="clear"/>
            <w:tcMar>
              <w:left w:w="0" w:type="dxa"/>
              <w:right w:w="0" w:type="dxa"/>
            </w:tcMar>
            <w:vAlign w:val="top"/>
          </w:tcPr>
          <w:p>
            <w:pPr>
              <w:spacing w:before="120" w:after="12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1</w:t>
            </w:r>
          </w:p>
        </w:tc>
        <w:tc>
          <w:tcPr>
            <w:tcW w:w="2149" w:type="dxa"/>
            <w:tcBorders>
              <w:top w:val="single" w:color="2b2b2b" w:sz="18"/>
              <w:left w:val="single" w:color="2b2b2b" w:sz="18"/>
              <w:bottom w:val="single" w:color="808080" w:sz="18"/>
              <w:right w:val="single" w:color="808080" w:sz="18"/>
            </w:tcBorders>
            <w:shd w:color="000000" w:fill="ffffff" w:val="clear"/>
            <w:tcMar>
              <w:left w:w="0" w:type="dxa"/>
              <w:right w:w="0" w:type="dxa"/>
            </w:tcMar>
            <w:vAlign w:val="top"/>
          </w:tcPr>
          <w:p>
            <w:pPr>
              <w:spacing w:before="120" w:after="120" w:line="240"/>
              <w:ind w:right="0" w:left="0" w:firstLine="0"/>
              <w:jc w:val="left"/>
              <w:rPr>
                <w:rFonts w:ascii="Calibri" w:hAnsi="Calibri" w:cs="Calibri" w:eastAsia="Calibri"/>
                <w:color w:val="auto"/>
                <w:spacing w:val="0"/>
                <w:position w:val="0"/>
                <w:sz w:val="22"/>
                <w:shd w:fill="auto" w:val="clear"/>
              </w:rPr>
            </w:pPr>
          </w:p>
        </w:tc>
        <w:tc>
          <w:tcPr>
            <w:tcW w:w="1856" w:type="dxa"/>
            <w:tcBorders>
              <w:top w:val="single" w:color="2b2b2b" w:sz="18"/>
              <w:left w:val="single" w:color="2b2b2b" w:sz="18"/>
              <w:bottom w:val="single" w:color="808080" w:sz="18"/>
              <w:right w:val="single" w:color="808080" w:sz="18"/>
            </w:tcBorders>
            <w:shd w:color="000000" w:fill="ffffff" w:val="clear"/>
            <w:tcMar>
              <w:left w:w="0" w:type="dxa"/>
              <w:right w:w="0" w:type="dxa"/>
            </w:tcMar>
            <w:vAlign w:val="top"/>
          </w:tcPr>
          <w:p>
            <w:pPr>
              <w:spacing w:before="120" w:after="120" w:line="240"/>
              <w:ind w:right="0" w:left="0" w:firstLine="0"/>
              <w:jc w:val="left"/>
              <w:rPr>
                <w:rFonts w:ascii="Calibri" w:hAnsi="Calibri" w:cs="Calibri" w:eastAsia="Calibri"/>
                <w:color w:val="auto"/>
                <w:spacing w:val="0"/>
                <w:position w:val="0"/>
                <w:sz w:val="22"/>
                <w:shd w:fill="auto" w:val="clear"/>
              </w:rPr>
            </w:pPr>
          </w:p>
        </w:tc>
        <w:tc>
          <w:tcPr>
            <w:tcW w:w="1688" w:type="dxa"/>
            <w:tcBorders>
              <w:top w:val="single" w:color="2b2b2b" w:sz="18"/>
              <w:left w:val="single" w:color="2b2b2b" w:sz="18"/>
              <w:bottom w:val="single" w:color="808080" w:sz="18"/>
              <w:right w:val="single" w:color="808080" w:sz="18"/>
            </w:tcBorders>
            <w:shd w:color="000000" w:fill="ffffff" w:val="clear"/>
            <w:tcMar>
              <w:left w:w="0" w:type="dxa"/>
              <w:right w:w="0" w:type="dxa"/>
            </w:tcMar>
            <w:vAlign w:val="top"/>
          </w:tcPr>
          <w:p>
            <w:pPr>
              <w:spacing w:before="120" w:after="120" w:line="240"/>
              <w:ind w:right="0" w:left="0" w:firstLine="0"/>
              <w:jc w:val="left"/>
              <w:rPr>
                <w:rFonts w:ascii="Calibri" w:hAnsi="Calibri" w:cs="Calibri" w:eastAsia="Calibri"/>
                <w:color w:val="auto"/>
                <w:spacing w:val="0"/>
                <w:position w:val="0"/>
                <w:sz w:val="22"/>
                <w:shd w:fill="auto" w:val="clear"/>
              </w:rPr>
            </w:pPr>
          </w:p>
        </w:tc>
        <w:tc>
          <w:tcPr>
            <w:tcW w:w="1134" w:type="dxa"/>
            <w:tcBorders>
              <w:top w:val="single" w:color="2b2b2b" w:sz="18"/>
              <w:left w:val="single" w:color="2b2b2b" w:sz="18"/>
              <w:bottom w:val="single" w:color="808080" w:sz="18"/>
              <w:right w:val="single" w:color="808080" w:sz="18"/>
            </w:tcBorders>
            <w:shd w:color="000000" w:fill="ffffff" w:val="clear"/>
            <w:tcMar>
              <w:left w:w="0" w:type="dxa"/>
              <w:right w:w="0" w:type="dxa"/>
            </w:tcMar>
            <w:vAlign w:val="top"/>
          </w:tcPr>
          <w:p>
            <w:pPr>
              <w:spacing w:before="120" w:after="120" w:line="240"/>
              <w:ind w:right="0" w:left="0" w:firstLine="0"/>
              <w:jc w:val="left"/>
              <w:rPr>
                <w:rFonts w:ascii="Calibri" w:hAnsi="Calibri" w:cs="Calibri" w:eastAsia="Calibri"/>
                <w:color w:val="auto"/>
                <w:spacing w:val="0"/>
                <w:position w:val="0"/>
                <w:sz w:val="22"/>
                <w:shd w:fill="auto" w:val="clear"/>
              </w:rPr>
            </w:pPr>
          </w:p>
        </w:tc>
      </w:tr>
      <w:tr>
        <w:trPr>
          <w:trHeight w:val="270" w:hRule="auto"/>
          <w:jc w:val="left"/>
        </w:trPr>
        <w:tc>
          <w:tcPr>
            <w:tcW w:w="660" w:type="dxa"/>
            <w:tcBorders>
              <w:top w:val="single" w:color="2b2b2b" w:sz="18"/>
              <w:left w:val="single" w:color="2b2b2b" w:sz="18"/>
              <w:bottom w:val="single" w:color="808080" w:sz="18"/>
              <w:right w:val="single" w:color="808080" w:sz="18"/>
            </w:tcBorders>
            <w:shd w:color="000000" w:fill="ffffff" w:val="clear"/>
            <w:tcMar>
              <w:left w:w="0" w:type="dxa"/>
              <w:right w:w="0" w:type="dxa"/>
            </w:tcMar>
            <w:vAlign w:val="top"/>
          </w:tcPr>
          <w:p>
            <w:pPr>
              <w:spacing w:before="120" w:after="12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2</w:t>
            </w:r>
          </w:p>
        </w:tc>
        <w:tc>
          <w:tcPr>
            <w:tcW w:w="2149" w:type="dxa"/>
            <w:tcBorders>
              <w:top w:val="single" w:color="2b2b2b" w:sz="18"/>
              <w:left w:val="single" w:color="2b2b2b" w:sz="18"/>
              <w:bottom w:val="single" w:color="808080" w:sz="18"/>
              <w:right w:val="single" w:color="808080" w:sz="18"/>
            </w:tcBorders>
            <w:shd w:color="000000" w:fill="ffffff" w:val="clear"/>
            <w:tcMar>
              <w:left w:w="0" w:type="dxa"/>
              <w:right w:w="0" w:type="dxa"/>
            </w:tcMar>
            <w:vAlign w:val="top"/>
          </w:tcPr>
          <w:p>
            <w:pPr>
              <w:spacing w:before="120" w:after="120" w:line="240"/>
              <w:ind w:right="0" w:left="0" w:firstLine="0"/>
              <w:jc w:val="left"/>
              <w:rPr>
                <w:rFonts w:ascii="Calibri" w:hAnsi="Calibri" w:cs="Calibri" w:eastAsia="Calibri"/>
                <w:color w:val="auto"/>
                <w:spacing w:val="0"/>
                <w:position w:val="0"/>
                <w:sz w:val="22"/>
                <w:shd w:fill="auto" w:val="clear"/>
              </w:rPr>
            </w:pPr>
          </w:p>
        </w:tc>
        <w:tc>
          <w:tcPr>
            <w:tcW w:w="1856" w:type="dxa"/>
            <w:tcBorders>
              <w:top w:val="single" w:color="2b2b2b" w:sz="18"/>
              <w:left w:val="single" w:color="2b2b2b" w:sz="18"/>
              <w:bottom w:val="single" w:color="808080" w:sz="18"/>
              <w:right w:val="single" w:color="808080" w:sz="18"/>
            </w:tcBorders>
            <w:shd w:color="000000" w:fill="ffffff" w:val="clear"/>
            <w:tcMar>
              <w:left w:w="0" w:type="dxa"/>
              <w:right w:w="0" w:type="dxa"/>
            </w:tcMar>
            <w:vAlign w:val="top"/>
          </w:tcPr>
          <w:p>
            <w:pPr>
              <w:spacing w:before="120" w:after="120" w:line="240"/>
              <w:ind w:right="0" w:left="0" w:firstLine="0"/>
              <w:jc w:val="left"/>
              <w:rPr>
                <w:rFonts w:ascii="Calibri" w:hAnsi="Calibri" w:cs="Calibri" w:eastAsia="Calibri"/>
                <w:color w:val="auto"/>
                <w:spacing w:val="0"/>
                <w:position w:val="0"/>
                <w:sz w:val="22"/>
                <w:shd w:fill="auto" w:val="clear"/>
              </w:rPr>
            </w:pPr>
          </w:p>
        </w:tc>
        <w:tc>
          <w:tcPr>
            <w:tcW w:w="1688" w:type="dxa"/>
            <w:tcBorders>
              <w:top w:val="single" w:color="2b2b2b" w:sz="18"/>
              <w:left w:val="single" w:color="2b2b2b" w:sz="18"/>
              <w:bottom w:val="single" w:color="808080" w:sz="18"/>
              <w:right w:val="single" w:color="808080" w:sz="18"/>
            </w:tcBorders>
            <w:shd w:color="000000" w:fill="ffffff" w:val="clear"/>
            <w:tcMar>
              <w:left w:w="0" w:type="dxa"/>
              <w:right w:w="0" w:type="dxa"/>
            </w:tcMar>
            <w:vAlign w:val="top"/>
          </w:tcPr>
          <w:p>
            <w:pPr>
              <w:spacing w:before="120" w:after="120" w:line="240"/>
              <w:ind w:right="0" w:left="0" w:firstLine="0"/>
              <w:jc w:val="left"/>
              <w:rPr>
                <w:rFonts w:ascii="Calibri" w:hAnsi="Calibri" w:cs="Calibri" w:eastAsia="Calibri"/>
                <w:color w:val="auto"/>
                <w:spacing w:val="0"/>
                <w:position w:val="0"/>
                <w:sz w:val="22"/>
                <w:shd w:fill="auto" w:val="clear"/>
              </w:rPr>
            </w:pPr>
          </w:p>
        </w:tc>
        <w:tc>
          <w:tcPr>
            <w:tcW w:w="1134" w:type="dxa"/>
            <w:tcBorders>
              <w:top w:val="single" w:color="2b2b2b" w:sz="18"/>
              <w:left w:val="single" w:color="2b2b2b" w:sz="18"/>
              <w:bottom w:val="single" w:color="808080" w:sz="18"/>
              <w:right w:val="single" w:color="808080" w:sz="18"/>
            </w:tcBorders>
            <w:shd w:color="000000" w:fill="ffffff" w:val="clear"/>
            <w:tcMar>
              <w:left w:w="0" w:type="dxa"/>
              <w:right w:w="0" w:type="dxa"/>
            </w:tcMar>
            <w:vAlign w:val="top"/>
          </w:tcPr>
          <w:p>
            <w:pPr>
              <w:spacing w:before="120" w:after="120" w:line="240"/>
              <w:ind w:right="0" w:left="0" w:firstLine="0"/>
              <w:jc w:val="left"/>
              <w:rPr>
                <w:rFonts w:ascii="Calibri" w:hAnsi="Calibri" w:cs="Calibri" w:eastAsia="Calibri"/>
                <w:color w:val="auto"/>
                <w:spacing w:val="0"/>
                <w:position w:val="0"/>
                <w:sz w:val="22"/>
                <w:shd w:fill="auto" w:val="clear"/>
              </w:rPr>
            </w:pPr>
          </w:p>
        </w:tc>
      </w:tr>
      <w:tr>
        <w:trPr>
          <w:trHeight w:val="270" w:hRule="auto"/>
          <w:jc w:val="left"/>
        </w:trPr>
        <w:tc>
          <w:tcPr>
            <w:tcW w:w="660" w:type="dxa"/>
            <w:tcBorders>
              <w:top w:val="single" w:color="2b2b2b" w:sz="18"/>
              <w:left w:val="single" w:color="2b2b2b" w:sz="18"/>
              <w:bottom w:val="single" w:color="808080" w:sz="18"/>
              <w:right w:val="single" w:color="808080" w:sz="18"/>
            </w:tcBorders>
            <w:shd w:color="000000" w:fill="ffffff" w:val="clear"/>
            <w:tcMar>
              <w:left w:w="0" w:type="dxa"/>
              <w:right w:w="0" w:type="dxa"/>
            </w:tcMar>
            <w:vAlign w:val="top"/>
          </w:tcPr>
          <w:p>
            <w:pPr>
              <w:spacing w:before="120" w:after="12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3</w:t>
            </w:r>
          </w:p>
        </w:tc>
        <w:tc>
          <w:tcPr>
            <w:tcW w:w="2149" w:type="dxa"/>
            <w:tcBorders>
              <w:top w:val="single" w:color="2b2b2b" w:sz="18"/>
              <w:left w:val="single" w:color="2b2b2b" w:sz="18"/>
              <w:bottom w:val="single" w:color="808080" w:sz="18"/>
              <w:right w:val="single" w:color="808080" w:sz="18"/>
            </w:tcBorders>
            <w:shd w:color="000000" w:fill="ffffff" w:val="clear"/>
            <w:tcMar>
              <w:left w:w="0" w:type="dxa"/>
              <w:right w:w="0" w:type="dxa"/>
            </w:tcMar>
            <w:vAlign w:val="top"/>
          </w:tcPr>
          <w:p>
            <w:pPr>
              <w:spacing w:before="120" w:after="120" w:line="240"/>
              <w:ind w:right="0" w:left="0" w:firstLine="0"/>
              <w:jc w:val="left"/>
              <w:rPr>
                <w:rFonts w:ascii="Calibri" w:hAnsi="Calibri" w:cs="Calibri" w:eastAsia="Calibri"/>
                <w:color w:val="auto"/>
                <w:spacing w:val="0"/>
                <w:position w:val="0"/>
                <w:sz w:val="22"/>
                <w:shd w:fill="auto" w:val="clear"/>
              </w:rPr>
            </w:pPr>
          </w:p>
        </w:tc>
        <w:tc>
          <w:tcPr>
            <w:tcW w:w="1856" w:type="dxa"/>
            <w:tcBorders>
              <w:top w:val="single" w:color="2b2b2b" w:sz="18"/>
              <w:left w:val="single" w:color="2b2b2b" w:sz="18"/>
              <w:bottom w:val="single" w:color="808080" w:sz="18"/>
              <w:right w:val="single" w:color="808080" w:sz="18"/>
            </w:tcBorders>
            <w:shd w:color="000000" w:fill="ffffff" w:val="clear"/>
            <w:tcMar>
              <w:left w:w="0" w:type="dxa"/>
              <w:right w:w="0" w:type="dxa"/>
            </w:tcMar>
            <w:vAlign w:val="top"/>
          </w:tcPr>
          <w:p>
            <w:pPr>
              <w:spacing w:before="120" w:after="120" w:line="240"/>
              <w:ind w:right="0" w:left="0" w:firstLine="0"/>
              <w:jc w:val="left"/>
              <w:rPr>
                <w:rFonts w:ascii="Calibri" w:hAnsi="Calibri" w:cs="Calibri" w:eastAsia="Calibri"/>
                <w:color w:val="auto"/>
                <w:spacing w:val="0"/>
                <w:position w:val="0"/>
                <w:sz w:val="22"/>
                <w:shd w:fill="auto" w:val="clear"/>
              </w:rPr>
            </w:pPr>
          </w:p>
        </w:tc>
        <w:tc>
          <w:tcPr>
            <w:tcW w:w="1688" w:type="dxa"/>
            <w:tcBorders>
              <w:top w:val="single" w:color="2b2b2b" w:sz="18"/>
              <w:left w:val="single" w:color="2b2b2b" w:sz="18"/>
              <w:bottom w:val="single" w:color="808080" w:sz="18"/>
              <w:right w:val="single" w:color="808080" w:sz="18"/>
            </w:tcBorders>
            <w:shd w:color="000000" w:fill="ffffff" w:val="clear"/>
            <w:tcMar>
              <w:left w:w="0" w:type="dxa"/>
              <w:right w:w="0" w:type="dxa"/>
            </w:tcMar>
            <w:vAlign w:val="top"/>
          </w:tcPr>
          <w:p>
            <w:pPr>
              <w:spacing w:before="120" w:after="120" w:line="240"/>
              <w:ind w:right="0" w:left="0" w:firstLine="0"/>
              <w:jc w:val="left"/>
              <w:rPr>
                <w:rFonts w:ascii="Calibri" w:hAnsi="Calibri" w:cs="Calibri" w:eastAsia="Calibri"/>
                <w:color w:val="auto"/>
                <w:spacing w:val="0"/>
                <w:position w:val="0"/>
                <w:sz w:val="22"/>
                <w:shd w:fill="auto" w:val="clear"/>
              </w:rPr>
            </w:pPr>
          </w:p>
        </w:tc>
        <w:tc>
          <w:tcPr>
            <w:tcW w:w="1134" w:type="dxa"/>
            <w:tcBorders>
              <w:top w:val="single" w:color="2b2b2b" w:sz="18"/>
              <w:left w:val="single" w:color="2b2b2b" w:sz="18"/>
              <w:bottom w:val="single" w:color="808080" w:sz="18"/>
              <w:right w:val="single" w:color="808080" w:sz="18"/>
            </w:tcBorders>
            <w:shd w:color="000000" w:fill="ffffff" w:val="clear"/>
            <w:tcMar>
              <w:left w:w="0" w:type="dxa"/>
              <w:right w:w="0" w:type="dxa"/>
            </w:tcMar>
            <w:vAlign w:val="top"/>
          </w:tcPr>
          <w:p>
            <w:pPr>
              <w:spacing w:before="120" w:after="120" w:line="240"/>
              <w:ind w:right="0" w:left="0" w:firstLine="0"/>
              <w:jc w:val="left"/>
              <w:rPr>
                <w:rFonts w:ascii="Calibri" w:hAnsi="Calibri" w:cs="Calibri" w:eastAsia="Calibri"/>
                <w:color w:val="auto"/>
                <w:spacing w:val="0"/>
                <w:position w:val="0"/>
                <w:sz w:val="22"/>
                <w:shd w:fill="auto" w:val="clear"/>
              </w:rPr>
            </w:pPr>
          </w:p>
        </w:tc>
      </w:tr>
      <w:tr>
        <w:trPr>
          <w:trHeight w:val="270" w:hRule="auto"/>
          <w:jc w:val="left"/>
        </w:trPr>
        <w:tc>
          <w:tcPr>
            <w:tcW w:w="660" w:type="dxa"/>
            <w:tcBorders>
              <w:top w:val="single" w:color="2b2b2b" w:sz="18"/>
              <w:left w:val="single" w:color="2b2b2b" w:sz="18"/>
              <w:bottom w:val="single" w:color="808080" w:sz="18"/>
              <w:right w:val="single" w:color="808080" w:sz="18"/>
            </w:tcBorders>
            <w:shd w:color="000000" w:fill="ffffff" w:val="clear"/>
            <w:tcMar>
              <w:left w:w="0" w:type="dxa"/>
              <w:right w:w="0" w:type="dxa"/>
            </w:tcMar>
            <w:vAlign w:val="top"/>
          </w:tcPr>
          <w:p>
            <w:pPr>
              <w:spacing w:before="120" w:after="12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w:t>
            </w:r>
          </w:p>
        </w:tc>
        <w:tc>
          <w:tcPr>
            <w:tcW w:w="2149" w:type="dxa"/>
            <w:tcBorders>
              <w:top w:val="single" w:color="2b2b2b" w:sz="18"/>
              <w:left w:val="single" w:color="2b2b2b" w:sz="18"/>
              <w:bottom w:val="single" w:color="808080" w:sz="18"/>
              <w:right w:val="single" w:color="808080" w:sz="18"/>
            </w:tcBorders>
            <w:shd w:color="000000" w:fill="ffffff" w:val="clear"/>
            <w:tcMar>
              <w:left w:w="0" w:type="dxa"/>
              <w:right w:w="0" w:type="dxa"/>
            </w:tcMar>
            <w:vAlign w:val="top"/>
          </w:tcPr>
          <w:p>
            <w:pPr>
              <w:spacing w:before="120" w:after="120" w:line="240"/>
              <w:ind w:right="0" w:left="0" w:firstLine="0"/>
              <w:jc w:val="left"/>
              <w:rPr>
                <w:rFonts w:ascii="Calibri" w:hAnsi="Calibri" w:cs="Calibri" w:eastAsia="Calibri"/>
                <w:color w:val="auto"/>
                <w:spacing w:val="0"/>
                <w:position w:val="0"/>
                <w:sz w:val="22"/>
                <w:shd w:fill="auto" w:val="clear"/>
              </w:rPr>
            </w:pPr>
          </w:p>
        </w:tc>
        <w:tc>
          <w:tcPr>
            <w:tcW w:w="1856" w:type="dxa"/>
            <w:tcBorders>
              <w:top w:val="single" w:color="2b2b2b" w:sz="18"/>
              <w:left w:val="single" w:color="2b2b2b" w:sz="18"/>
              <w:bottom w:val="single" w:color="808080" w:sz="18"/>
              <w:right w:val="single" w:color="808080" w:sz="18"/>
            </w:tcBorders>
            <w:shd w:color="000000" w:fill="ffffff" w:val="clear"/>
            <w:tcMar>
              <w:left w:w="0" w:type="dxa"/>
              <w:right w:w="0" w:type="dxa"/>
            </w:tcMar>
            <w:vAlign w:val="top"/>
          </w:tcPr>
          <w:p>
            <w:pPr>
              <w:spacing w:before="120" w:after="120" w:line="240"/>
              <w:ind w:right="0" w:left="0" w:firstLine="0"/>
              <w:jc w:val="left"/>
              <w:rPr>
                <w:rFonts w:ascii="Calibri" w:hAnsi="Calibri" w:cs="Calibri" w:eastAsia="Calibri"/>
                <w:color w:val="auto"/>
                <w:spacing w:val="0"/>
                <w:position w:val="0"/>
                <w:sz w:val="22"/>
                <w:shd w:fill="auto" w:val="clear"/>
              </w:rPr>
            </w:pPr>
          </w:p>
        </w:tc>
        <w:tc>
          <w:tcPr>
            <w:tcW w:w="1688" w:type="dxa"/>
            <w:tcBorders>
              <w:top w:val="single" w:color="2b2b2b" w:sz="18"/>
              <w:left w:val="single" w:color="2b2b2b" w:sz="18"/>
              <w:bottom w:val="single" w:color="808080" w:sz="18"/>
              <w:right w:val="single" w:color="808080" w:sz="18"/>
            </w:tcBorders>
            <w:shd w:color="000000" w:fill="ffffff" w:val="clear"/>
            <w:tcMar>
              <w:left w:w="0" w:type="dxa"/>
              <w:right w:w="0" w:type="dxa"/>
            </w:tcMar>
            <w:vAlign w:val="top"/>
          </w:tcPr>
          <w:p>
            <w:pPr>
              <w:spacing w:before="120" w:after="120" w:line="240"/>
              <w:ind w:right="0" w:left="0" w:firstLine="0"/>
              <w:jc w:val="left"/>
              <w:rPr>
                <w:rFonts w:ascii="Calibri" w:hAnsi="Calibri" w:cs="Calibri" w:eastAsia="Calibri"/>
                <w:color w:val="auto"/>
                <w:spacing w:val="0"/>
                <w:position w:val="0"/>
                <w:sz w:val="22"/>
                <w:shd w:fill="auto" w:val="clear"/>
              </w:rPr>
            </w:pPr>
          </w:p>
        </w:tc>
        <w:tc>
          <w:tcPr>
            <w:tcW w:w="1134" w:type="dxa"/>
            <w:tcBorders>
              <w:top w:val="single" w:color="2b2b2b" w:sz="18"/>
              <w:left w:val="single" w:color="2b2b2b" w:sz="18"/>
              <w:bottom w:val="single" w:color="808080" w:sz="18"/>
              <w:right w:val="single" w:color="808080" w:sz="18"/>
            </w:tcBorders>
            <w:shd w:color="000000" w:fill="ffffff" w:val="clear"/>
            <w:tcMar>
              <w:left w:w="0" w:type="dxa"/>
              <w:right w:w="0" w:type="dxa"/>
            </w:tcMar>
            <w:vAlign w:val="top"/>
          </w:tcPr>
          <w:p>
            <w:pPr>
              <w:spacing w:before="120" w:after="120" w:line="240"/>
              <w:ind w:right="0" w:left="0" w:firstLine="0"/>
              <w:jc w:val="left"/>
              <w:rPr>
                <w:rFonts w:ascii="Calibri" w:hAnsi="Calibri" w:cs="Calibri" w:eastAsia="Calibri"/>
                <w:color w:val="auto"/>
                <w:spacing w:val="0"/>
                <w:position w:val="0"/>
                <w:sz w:val="22"/>
                <w:shd w:fill="auto" w:val="clear"/>
              </w:rPr>
            </w:pPr>
          </w:p>
        </w:tc>
      </w:tr>
    </w:tbl>
    <w:p>
      <w:pPr>
        <w:widowControl w:val="false"/>
        <w:suppressAutoHyphens w:val="true"/>
        <w:spacing w:before="120" w:after="120" w:line="240"/>
        <w:ind w:right="0" w:left="0" w:firstLine="0"/>
        <w:jc w:val="both"/>
        <w:rPr>
          <w:rFonts w:ascii="Calibri" w:hAnsi="Calibri" w:cs="Calibri" w:eastAsia="Calibri"/>
          <w:color w:val="FF0000"/>
          <w:spacing w:val="0"/>
          <w:position w:val="0"/>
          <w:sz w:val="24"/>
          <w:shd w:fill="auto" w:val="clear"/>
        </w:rPr>
      </w:pPr>
    </w:p>
    <w:p>
      <w:pPr>
        <w:widowControl w:val="false"/>
        <w:suppressAutoHyphens w:val="true"/>
        <w:spacing w:before="120" w:after="12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CLÁUSULA TERCEIRA: </w:t>
      </w:r>
    </w:p>
    <w:p>
      <w:pPr>
        <w:widowControl w:val="false"/>
        <w:suppressAutoHyphens w:val="true"/>
        <w:spacing w:before="120" w:after="12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O limite individual de venda de gêneros alimentícios da Agricultura Familiar será de até R$ 30.000,00 (trinta mil reais) por Declaração de Aptidão ao PRONAF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DAP ou CAF por ano civil, por órgão comprador, referente à sua produção, conforme a legislação do Programa Alimenta Brasil - modalidade de Compra Institucional.</w:t>
      </w:r>
    </w:p>
    <w:p>
      <w:pPr>
        <w:spacing w:before="120" w:after="12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O limite de venda da organização fornecedora por órgão comprador deverá respeitar o valor máximo de R$ 6.000.000,00 (seis milhões de reais), por Declaração de Aptidão ao Pronaf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DAP ou CAF Pessoa Jurídica, ou R$ 3.000.000,00 (três milhões de reais) para propostas apresentadas por demais grupos fornecedores, por ano civil, respeitados os limites por unidade familiar. </w:t>
      </w:r>
    </w:p>
    <w:p>
      <w:pPr>
        <w:widowControl w:val="false"/>
        <w:tabs>
          <w:tab w:val="left" w:pos="7845" w:leader="none"/>
        </w:tabs>
        <w:suppressAutoHyphens w:val="true"/>
        <w:spacing w:before="120" w:after="12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CLÁUSULA QUARTA: </w:t>
      </w:r>
    </w:p>
    <w:p>
      <w:pPr>
        <w:widowControl w:val="false"/>
        <w:suppressAutoHyphens w:val="true"/>
        <w:spacing w:before="120" w:after="12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As despesas decorrentes desta contratação estão programadas em dotação orçamentária própria, prevista no orçamento da União, para o exercício de 2024, na classificação abaixo:</w:t>
      </w:r>
    </w:p>
    <w:p>
      <w:pPr>
        <w:widowControl w:val="false"/>
        <w:suppressAutoHyphens w:val="true"/>
        <w:spacing w:before="120" w:after="12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Gestão/Unidade: 00001/160431</w:t>
      </w:r>
    </w:p>
    <w:p>
      <w:pPr>
        <w:widowControl w:val="false"/>
        <w:suppressAutoHyphens w:val="true"/>
        <w:spacing w:before="120" w:after="12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Fonte: 0100000000</w:t>
      </w:r>
    </w:p>
    <w:p>
      <w:pPr>
        <w:widowControl w:val="false"/>
        <w:suppressAutoHyphens w:val="true"/>
        <w:spacing w:before="120" w:after="12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Programa de Trabalho: 187745</w:t>
      </w:r>
    </w:p>
    <w:p>
      <w:pPr>
        <w:widowControl w:val="false"/>
        <w:suppressAutoHyphens w:val="true"/>
        <w:spacing w:before="120" w:after="12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Elemento de Despesa: 339030</w:t>
      </w:r>
    </w:p>
    <w:p>
      <w:pPr>
        <w:widowControl w:val="false"/>
        <w:suppressAutoHyphens w:val="true"/>
        <w:spacing w:before="120" w:after="12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PI: E6SUPLJA1QR / E6SUPLJCEQR</w:t>
      </w:r>
    </w:p>
    <w:p>
      <w:pPr>
        <w:widowControl w:val="false"/>
        <w:suppressAutoHyphens w:val="true"/>
        <w:spacing w:before="120" w:after="12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CLÁUSULA QUINTA:</w:t>
      </w:r>
    </w:p>
    <w:p>
      <w:pPr>
        <w:spacing w:before="120" w:after="12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A entrega dos gêneros alimentícios, seja única ou parcelada, deverá ocorrer imediatamente após o recebimento Pedido de Entrega expedido pelo Setor de Aprovisionamento.</w:t>
      </w:r>
    </w:p>
    <w:p>
      <w:pPr>
        <w:tabs>
          <w:tab w:val="left" w:pos="1200" w:leader="none"/>
        </w:tabs>
        <w:spacing w:before="120" w:after="12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A entrega dos gêneros alimentícios deverá ser feita nos locais, dias e quantidades de acordo com a chamada pública n.º 01/2024. </w:t>
      </w:r>
    </w:p>
    <w:p>
      <w:pPr>
        <w:tabs>
          <w:tab w:val="left" w:pos="1200" w:leader="none"/>
        </w:tabs>
        <w:spacing w:before="120" w:after="12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O recebimento dos gêneros alimentícios dar-se-á mediante apresentação das Notas Fiscais de Venda pela pessoa responsável pela entrega daqueles, no local de entrega.</w:t>
      </w:r>
    </w:p>
    <w:p>
      <w:pPr>
        <w:tabs>
          <w:tab w:val="left" w:pos="1200" w:leader="none"/>
        </w:tabs>
        <w:spacing w:before="120" w:after="12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Em caso de entrega parcelada, a validade deste contrato se prorroga até a entrega da parcela final, completando a quantidade adquirida, ou até 31 de março de 2025.</w:t>
      </w:r>
    </w:p>
    <w:p>
      <w:pPr>
        <w:spacing w:before="120" w:after="12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CLÁUSULA SEXTA: </w:t>
      </w:r>
    </w:p>
    <w:p>
      <w:pPr>
        <w:spacing w:before="120" w:after="12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Pela entrega dos gêneros alimentícios, nos quantitativos descritos na Proposta de Venda de Gêneros Alimentícios da Agricultura Familiar, o CONTRATADO receberá o valor total de R$ _____________ (_______________________).</w:t>
      </w:r>
    </w:p>
    <w:p>
      <w:pPr>
        <w:widowControl w:val="false"/>
        <w:suppressAutoHyphens w:val="true"/>
        <w:spacing w:before="120" w:after="12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CLÁUSULA SÉTIMA:</w:t>
      </w:r>
    </w:p>
    <w:p>
      <w:pPr>
        <w:widowControl w:val="false"/>
        <w:suppressAutoHyphens w:val="true"/>
        <w:spacing w:before="120" w:after="12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No valor mencionado na cláusula sexta estão incluídas as despesas com frete, recursos humanos e materiais, assim como com os encargos fiscais, sociais, comerciais, trabalhistas e previdenciários e quaisquer outras despesas necessárias ao cumprimento das obrigações decorrentes do presente contrato.</w:t>
      </w:r>
    </w:p>
    <w:p>
      <w:pPr>
        <w:spacing w:before="120" w:after="12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CLÁUSULA OITAVA:</w:t>
      </w:r>
    </w:p>
    <w:p>
      <w:pPr>
        <w:spacing w:before="120" w:after="12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 O preço contratado é fixo e irreajustável. </w:t>
      </w:r>
    </w:p>
    <w:p>
      <w:pPr>
        <w:spacing w:before="120" w:after="12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CLÁUSULA NONA:</w:t>
      </w:r>
    </w:p>
    <w:p>
      <w:pPr>
        <w:spacing w:before="120" w:after="12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 O </w:t>
      </w:r>
      <w:r>
        <w:rPr>
          <w:rFonts w:ascii="Calibri" w:hAnsi="Calibri" w:cs="Calibri" w:eastAsia="Calibri"/>
          <w:color w:val="auto"/>
          <w:spacing w:val="-4"/>
          <w:position w:val="0"/>
          <w:sz w:val="24"/>
          <w:shd w:fill="auto" w:val="clear"/>
        </w:rPr>
        <w:t xml:space="preserve">CONTRATANTE, </w:t>
      </w:r>
      <w:r>
        <w:rPr>
          <w:rFonts w:ascii="Calibri" w:hAnsi="Calibri" w:cs="Calibri" w:eastAsia="Calibri"/>
          <w:color w:val="auto"/>
          <w:spacing w:val="0"/>
          <w:position w:val="0"/>
          <w:sz w:val="24"/>
          <w:shd w:fill="auto" w:val="clear"/>
        </w:rPr>
        <w:t xml:space="preserve">após receber os documentos descritos no item 5.3 da cláusula quinta, e após a tramitação do Processo para instrução e liquidação, efetuará o seu pagamento no valor correspondente </w:t>
      </w:r>
      <w:r>
        <w:rPr>
          <w:rFonts w:ascii="Calibri" w:hAnsi="Calibri" w:cs="Calibri" w:eastAsia="Calibri"/>
          <w:color w:val="auto"/>
          <w:spacing w:val="-7"/>
          <w:position w:val="0"/>
          <w:sz w:val="24"/>
          <w:shd w:fill="auto" w:val="clear"/>
        </w:rPr>
        <w:t xml:space="preserve">às </w:t>
      </w:r>
      <w:r>
        <w:rPr>
          <w:rFonts w:ascii="Calibri" w:hAnsi="Calibri" w:cs="Calibri" w:eastAsia="Calibri"/>
          <w:color w:val="auto"/>
          <w:spacing w:val="0"/>
          <w:position w:val="0"/>
          <w:sz w:val="24"/>
          <w:shd w:fill="auto" w:val="clear"/>
        </w:rPr>
        <w:t xml:space="preserve">entregas do mês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anterior.</w:t>
      </w:r>
    </w:p>
    <w:p>
      <w:pPr>
        <w:spacing w:before="120" w:after="12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 Não será efetuado qualquer pagamento ao </w:t>
      </w:r>
      <w:r>
        <w:rPr>
          <w:rFonts w:ascii="Calibri" w:hAnsi="Calibri" w:cs="Calibri" w:eastAsia="Calibri"/>
          <w:color w:val="auto"/>
          <w:spacing w:val="-5"/>
          <w:position w:val="0"/>
          <w:sz w:val="24"/>
          <w:shd w:fill="auto" w:val="clear"/>
        </w:rPr>
        <w:t xml:space="preserve">CONTRATADO </w:t>
      </w:r>
      <w:r>
        <w:rPr>
          <w:rFonts w:ascii="Calibri" w:hAnsi="Calibri" w:cs="Calibri" w:eastAsia="Calibri"/>
          <w:color w:val="auto"/>
          <w:spacing w:val="0"/>
          <w:position w:val="0"/>
          <w:sz w:val="24"/>
          <w:shd w:fill="auto" w:val="clear"/>
        </w:rPr>
        <w:t xml:space="preserve">enquanto houver pendência de liquidação </w:t>
      </w:r>
      <w:r>
        <w:rPr>
          <w:rFonts w:ascii="Calibri" w:hAnsi="Calibri" w:cs="Calibri" w:eastAsia="Calibri"/>
          <w:color w:val="auto"/>
          <w:spacing w:val="-6"/>
          <w:position w:val="0"/>
          <w:sz w:val="24"/>
          <w:shd w:fill="auto" w:val="clear"/>
        </w:rPr>
        <w:t xml:space="preserve">da </w:t>
      </w:r>
      <w:r>
        <w:rPr>
          <w:rFonts w:ascii="Calibri" w:hAnsi="Calibri" w:cs="Calibri" w:eastAsia="Calibri"/>
          <w:color w:val="auto"/>
          <w:spacing w:val="0"/>
          <w:position w:val="0"/>
          <w:sz w:val="24"/>
          <w:shd w:fill="auto" w:val="clear"/>
        </w:rPr>
        <w:t xml:space="preserve">obrigação financeira em virtude de penalidade ou inadimplência contratual.</w:t>
      </w:r>
    </w:p>
    <w:p>
      <w:pPr>
        <w:spacing w:before="120" w:after="12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CLÁUSULA DÉCIMA:</w:t>
      </w:r>
    </w:p>
    <w:p>
      <w:pPr>
        <w:spacing w:before="120" w:after="12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 São obrigações da Contratante:</w:t>
      </w:r>
    </w:p>
    <w:p>
      <w:pPr>
        <w:numPr>
          <w:ilvl w:val="0"/>
          <w:numId w:val="563"/>
        </w:numPr>
        <w:spacing w:before="120" w:after="12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receber o objeto no prazo e condições estabelecidas no Edital de Chamada Pública;</w:t>
      </w:r>
    </w:p>
    <w:p>
      <w:pPr>
        <w:numPr>
          <w:ilvl w:val="0"/>
          <w:numId w:val="563"/>
        </w:numPr>
        <w:spacing w:before="120" w:after="12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verificar minuciosamente, no prazo fixado, a conformidade dos bens recebidos provisoriamente com </w:t>
      </w:r>
      <w:r>
        <w:rPr>
          <w:rFonts w:ascii="Calibri" w:hAnsi="Calibri" w:cs="Calibri" w:eastAsia="Calibri"/>
          <w:color w:val="auto"/>
          <w:spacing w:val="-7"/>
          <w:position w:val="0"/>
          <w:sz w:val="24"/>
          <w:shd w:fill="auto" w:val="clear"/>
        </w:rPr>
        <w:t xml:space="preserve">as </w:t>
      </w:r>
      <w:r>
        <w:rPr>
          <w:rFonts w:ascii="Calibri" w:hAnsi="Calibri" w:cs="Calibri" w:eastAsia="Calibri"/>
          <w:color w:val="auto"/>
          <w:spacing w:val="0"/>
          <w:position w:val="0"/>
          <w:sz w:val="24"/>
          <w:shd w:fill="auto" w:val="clear"/>
        </w:rPr>
        <w:t xml:space="preserve">especificações constantes do Edital e da proposta, para fins de aceitação e recebimento definitivo;</w:t>
      </w:r>
    </w:p>
    <w:p>
      <w:pPr>
        <w:numPr>
          <w:ilvl w:val="0"/>
          <w:numId w:val="563"/>
        </w:numPr>
        <w:spacing w:before="120" w:after="12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comunicar à Contratada, por escrito, sobre imperfeições, falhas ou irregularidades verificadas no </w:t>
      </w:r>
      <w:r>
        <w:rPr>
          <w:rFonts w:ascii="Calibri" w:hAnsi="Calibri" w:cs="Calibri" w:eastAsia="Calibri"/>
          <w:color w:val="auto"/>
          <w:spacing w:val="-3"/>
          <w:position w:val="0"/>
          <w:sz w:val="24"/>
          <w:shd w:fill="auto" w:val="clear"/>
        </w:rPr>
        <w:t xml:space="preserve">objeto </w:t>
      </w:r>
      <w:r>
        <w:rPr>
          <w:rFonts w:ascii="Calibri" w:hAnsi="Calibri" w:cs="Calibri" w:eastAsia="Calibri"/>
          <w:color w:val="auto"/>
          <w:spacing w:val="0"/>
          <w:position w:val="0"/>
          <w:sz w:val="24"/>
          <w:shd w:fill="auto" w:val="clear"/>
        </w:rPr>
        <w:t xml:space="preserve">fornecido, para que seja substituído, reparado ou corrigido;</w:t>
      </w:r>
    </w:p>
    <w:p>
      <w:pPr>
        <w:numPr>
          <w:ilvl w:val="0"/>
          <w:numId w:val="563"/>
        </w:numPr>
        <w:spacing w:before="120" w:after="12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acompanhar e fiscalizar o cumprimento das obrigações da Contratada;</w:t>
      </w:r>
    </w:p>
    <w:p>
      <w:pPr>
        <w:numPr>
          <w:ilvl w:val="0"/>
          <w:numId w:val="563"/>
        </w:numPr>
        <w:spacing w:before="120" w:after="12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efetuar o pagamento à Contratada no valor correspondente ao fornecimento do objeto, no prazo e </w:t>
      </w:r>
      <w:r>
        <w:rPr>
          <w:rFonts w:ascii="Calibri" w:hAnsi="Calibri" w:cs="Calibri" w:eastAsia="Calibri"/>
          <w:color w:val="auto"/>
          <w:spacing w:val="-3"/>
          <w:position w:val="0"/>
          <w:sz w:val="24"/>
          <w:shd w:fill="auto" w:val="clear"/>
        </w:rPr>
        <w:t xml:space="preserve">forma </w:t>
      </w:r>
      <w:r>
        <w:rPr>
          <w:rFonts w:ascii="Calibri" w:hAnsi="Calibri" w:cs="Calibri" w:eastAsia="Calibri"/>
          <w:color w:val="auto"/>
          <w:spacing w:val="0"/>
          <w:position w:val="0"/>
          <w:sz w:val="24"/>
          <w:shd w:fill="auto" w:val="clear"/>
        </w:rPr>
        <w:t xml:space="preserve">estabelecidos no Edital.</w:t>
      </w:r>
    </w:p>
    <w:p>
      <w:pPr>
        <w:numPr>
          <w:ilvl w:val="0"/>
          <w:numId w:val="563"/>
        </w:numPr>
        <w:spacing w:before="120" w:after="12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Administração não responderá por quaisquer compromissos assumidos pela Contratada com terceiros, ainda que vinculados à execução do presente </w:t>
      </w:r>
      <w:r>
        <w:rPr>
          <w:rFonts w:ascii="Calibri" w:hAnsi="Calibri" w:cs="Calibri" w:eastAsia="Calibri"/>
          <w:color w:val="auto"/>
          <w:spacing w:val="-4"/>
          <w:position w:val="0"/>
          <w:sz w:val="24"/>
          <w:shd w:fill="auto" w:val="clear"/>
        </w:rPr>
        <w:t xml:space="preserve">Termo </w:t>
      </w:r>
      <w:r>
        <w:rPr>
          <w:rFonts w:ascii="Calibri" w:hAnsi="Calibri" w:cs="Calibri" w:eastAsia="Calibri"/>
          <w:color w:val="auto"/>
          <w:spacing w:val="0"/>
          <w:position w:val="0"/>
          <w:sz w:val="24"/>
          <w:shd w:fill="auto" w:val="clear"/>
        </w:rPr>
        <w:t xml:space="preserve">de Contrato, bem como por qualquer dano causado a terceiros em decorrência de ato da Contratada, de seus empregados, prepostos ou</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0"/>
          <w:position w:val="0"/>
          <w:sz w:val="24"/>
          <w:shd w:fill="auto" w:val="clear"/>
        </w:rPr>
        <w:t xml:space="preserve">subordinados.</w:t>
      </w:r>
    </w:p>
    <w:p>
      <w:pPr>
        <w:spacing w:before="120" w:after="12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10.2. São obrigações da Contratada:</w:t>
      </w:r>
    </w:p>
    <w:p>
      <w:pPr>
        <w:numPr>
          <w:ilvl w:val="0"/>
          <w:numId w:val="565"/>
        </w:numPr>
        <w:spacing w:before="120" w:after="12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Contratada deve cumprir todas as obrigações constantes no Edital e na sua proposta, assumindo </w:t>
      </w:r>
      <w:r>
        <w:rPr>
          <w:rFonts w:ascii="Calibri" w:hAnsi="Calibri" w:cs="Calibri" w:eastAsia="Calibri"/>
          <w:color w:val="auto"/>
          <w:spacing w:val="-4"/>
          <w:position w:val="0"/>
          <w:sz w:val="24"/>
          <w:shd w:fill="auto" w:val="clear"/>
        </w:rPr>
        <w:t xml:space="preserve">como </w:t>
      </w:r>
      <w:r>
        <w:rPr>
          <w:rFonts w:ascii="Calibri" w:hAnsi="Calibri" w:cs="Calibri" w:eastAsia="Calibri"/>
          <w:color w:val="auto"/>
          <w:spacing w:val="0"/>
          <w:position w:val="0"/>
          <w:sz w:val="24"/>
          <w:shd w:fill="auto" w:val="clear"/>
        </w:rPr>
        <w:t xml:space="preserve">exclusivamente seus os riscos e as despesas decorrentes da boa e perfeita execução do objeto e, ainda:</w:t>
      </w:r>
    </w:p>
    <w:p>
      <w:pPr>
        <w:numPr>
          <w:ilvl w:val="0"/>
          <w:numId w:val="565"/>
        </w:numPr>
        <w:spacing w:before="120" w:after="12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efetuar a entrega do objeto em perfeitas condições, conforme especificações, prazo e local constantes </w:t>
      </w:r>
      <w:r>
        <w:rPr>
          <w:rFonts w:ascii="Calibri" w:hAnsi="Calibri" w:cs="Calibri" w:eastAsia="Calibri"/>
          <w:color w:val="auto"/>
          <w:spacing w:val="-7"/>
          <w:position w:val="0"/>
          <w:sz w:val="24"/>
          <w:shd w:fill="auto" w:val="clear"/>
        </w:rPr>
        <w:t xml:space="preserve">no </w:t>
      </w:r>
      <w:r>
        <w:rPr>
          <w:rFonts w:ascii="Calibri" w:hAnsi="Calibri" w:cs="Calibri" w:eastAsia="Calibri"/>
          <w:color w:val="auto"/>
          <w:spacing w:val="0"/>
          <w:position w:val="0"/>
          <w:sz w:val="24"/>
          <w:shd w:fill="auto" w:val="clear"/>
        </w:rPr>
        <w:t xml:space="preserve">Edital, acompanhado da respectiva nota fiscal, na qual constarão as indicações referentes a: (especificar);</w:t>
      </w:r>
    </w:p>
    <w:p>
      <w:pPr>
        <w:numPr>
          <w:ilvl w:val="0"/>
          <w:numId w:val="565"/>
        </w:numPr>
        <w:spacing w:before="120" w:after="12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substituir, às suas expensas, em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prazo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de 10 (dez) dias, a contar da sua notificação, o objeto com vícios </w:t>
      </w:r>
      <w:r>
        <w:rPr>
          <w:rFonts w:ascii="Calibri" w:hAnsi="Calibri" w:cs="Calibri" w:eastAsia="Calibri"/>
          <w:color w:val="auto"/>
          <w:spacing w:val="-6"/>
          <w:position w:val="0"/>
          <w:sz w:val="24"/>
          <w:shd w:fill="auto" w:val="clear"/>
        </w:rPr>
        <w:t xml:space="preserve">ou </w:t>
      </w:r>
      <w:r>
        <w:rPr>
          <w:rFonts w:ascii="Calibri" w:hAnsi="Calibri" w:cs="Calibri" w:eastAsia="Calibri"/>
          <w:color w:val="auto"/>
          <w:spacing w:val="0"/>
          <w:position w:val="0"/>
          <w:sz w:val="24"/>
          <w:shd w:fill="auto" w:val="clear"/>
        </w:rPr>
        <w:t xml:space="preserve">defeitos;</w:t>
      </w:r>
    </w:p>
    <w:p>
      <w:pPr>
        <w:numPr>
          <w:ilvl w:val="0"/>
          <w:numId w:val="565"/>
        </w:numPr>
        <w:spacing w:before="120" w:after="12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comunicar à Contratante, no prazo máximo de 24 (vinte e quatro) horas que antecede a data da entrega, </w:t>
      </w:r>
      <w:r>
        <w:rPr>
          <w:rFonts w:ascii="Calibri" w:hAnsi="Calibri" w:cs="Calibri" w:eastAsia="Calibri"/>
          <w:color w:val="auto"/>
          <w:spacing w:val="-7"/>
          <w:position w:val="0"/>
          <w:sz w:val="24"/>
          <w:shd w:fill="auto" w:val="clear"/>
        </w:rPr>
        <w:t xml:space="preserve">os </w:t>
      </w:r>
      <w:r>
        <w:rPr>
          <w:rFonts w:ascii="Calibri" w:hAnsi="Calibri" w:cs="Calibri" w:eastAsia="Calibri"/>
          <w:color w:val="auto"/>
          <w:spacing w:val="0"/>
          <w:position w:val="0"/>
          <w:sz w:val="24"/>
          <w:shd w:fill="auto" w:val="clear"/>
        </w:rPr>
        <w:t xml:space="preserve">motivos que impossibilitem o cumprimento do prazo previsto, com a devida comprovação;</w:t>
      </w:r>
    </w:p>
    <w:p>
      <w:pPr>
        <w:numPr>
          <w:ilvl w:val="0"/>
          <w:numId w:val="565"/>
        </w:numPr>
        <w:spacing w:before="120" w:after="12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manter, durante toda a execução do contrato, em compatibilidade com as obrigações assumidas, todas </w:t>
      </w:r>
      <w:r>
        <w:rPr>
          <w:rFonts w:ascii="Calibri" w:hAnsi="Calibri" w:cs="Calibri" w:eastAsia="Calibri"/>
          <w:color w:val="auto"/>
          <w:spacing w:val="-7"/>
          <w:position w:val="0"/>
          <w:sz w:val="24"/>
          <w:shd w:fill="auto" w:val="clear"/>
        </w:rPr>
        <w:t xml:space="preserve">as </w:t>
      </w:r>
      <w:r>
        <w:rPr>
          <w:rFonts w:ascii="Calibri" w:hAnsi="Calibri" w:cs="Calibri" w:eastAsia="Calibri"/>
          <w:color w:val="auto"/>
          <w:spacing w:val="0"/>
          <w:position w:val="0"/>
          <w:sz w:val="24"/>
          <w:shd w:fill="auto" w:val="clear"/>
        </w:rPr>
        <w:t xml:space="preserve">condições de habilitação e qualificação exigidas na licitação;</w:t>
      </w:r>
    </w:p>
    <w:p>
      <w:pPr>
        <w:numPr>
          <w:ilvl w:val="0"/>
          <w:numId w:val="565"/>
        </w:numPr>
        <w:spacing w:before="120" w:after="12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indicar preposto para representá-la durante a execução do contrato. </w:t>
      </w:r>
    </w:p>
    <w:p>
      <w:pPr>
        <w:spacing w:before="120" w:after="12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CLÁUSULA DÉCIMA PRIMEIRA:</w:t>
      </w:r>
    </w:p>
    <w:p>
      <w:pPr>
        <w:spacing w:before="120" w:after="12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Nos termos do Art. 155, da Lei nº 14.133 de 1º de abril de 2021, o(a) contratado(a) será responsabilizado(a) administrativamente pelas seguintes infrações:</w:t>
      </w:r>
    </w:p>
    <w:p>
      <w:pPr>
        <w:spacing w:before="120" w:after="120" w:line="240"/>
        <w:ind w:right="0" w:left="426"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dar causa à inexecução parcial do contrato;</w:t>
      </w:r>
    </w:p>
    <w:p>
      <w:pPr>
        <w:spacing w:before="120" w:after="120" w:line="240"/>
        <w:ind w:right="0" w:left="426"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 dar causa à inexecução parcial do contrato que cause grave dano à Administração, ao funcionamento dosserviços públicos ou ao interesse coletivo;</w:t>
      </w:r>
    </w:p>
    <w:p>
      <w:pPr>
        <w:spacing w:before="120" w:after="120" w:line="240"/>
        <w:ind w:right="0" w:left="426"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 dar causa à inexecução total do contrato;</w:t>
      </w:r>
    </w:p>
    <w:p>
      <w:pPr>
        <w:spacing w:before="120" w:after="120" w:line="240"/>
        <w:ind w:right="0" w:left="426"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 deixar de entregar a documentação exigida para o certame;</w:t>
      </w:r>
    </w:p>
    <w:p>
      <w:pPr>
        <w:spacing w:before="120" w:after="120" w:line="240"/>
        <w:ind w:right="0" w:left="426"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 não manter a proposta, salvo em decorrência de fato superveniente devidamente justificado;</w:t>
      </w:r>
    </w:p>
    <w:p>
      <w:pPr>
        <w:spacing w:before="120" w:after="120" w:line="240"/>
        <w:ind w:right="0" w:left="426"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 não celebrar o contrato ou não entregar a documentação exigida para a contratação, quando convocadodentro do prazo de validade de sua proposta;</w:t>
      </w:r>
    </w:p>
    <w:p>
      <w:pPr>
        <w:spacing w:before="120" w:after="120" w:line="240"/>
        <w:ind w:right="0" w:left="426"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 ensejar o retardamento da execução ou da entrega do objeto da licitação sem motivo justificado;</w:t>
      </w:r>
    </w:p>
    <w:p>
      <w:pPr>
        <w:spacing w:before="120" w:after="120" w:line="240"/>
        <w:ind w:right="0" w:left="426"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 apresentar declaração ou documentação falsa exigida para o certame ou prestar declaração falsa durantea licitação ou a execução do contrato;</w:t>
      </w:r>
    </w:p>
    <w:p>
      <w:pPr>
        <w:spacing w:before="120" w:after="120" w:line="240"/>
        <w:ind w:right="0" w:left="426"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 fraudar a licitação ou praticar ato fraudulento na execução do contrato;</w:t>
      </w:r>
    </w:p>
    <w:p>
      <w:pPr>
        <w:spacing w:before="120" w:after="120" w:line="240"/>
        <w:ind w:right="0" w:left="426"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 comportar-se de modo inidôneo ou cometer fraude de qualquer natureza;</w:t>
      </w:r>
    </w:p>
    <w:p>
      <w:pPr>
        <w:spacing w:before="120" w:after="120" w:line="240"/>
        <w:ind w:right="0" w:left="426"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 praticar atos ilícitos com vistas a frustrar os objetivos da licitação;</w:t>
      </w:r>
    </w:p>
    <w:p>
      <w:pPr>
        <w:spacing w:before="120" w:after="120" w:line="240"/>
        <w:ind w:right="0" w:left="426"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 praticar ato lesivo previsto no </w:t>
      </w:r>
      <w:r>
        <w:rPr>
          <w:rFonts w:ascii="Calibri" w:hAnsi="Calibri" w:cs="Calibri" w:eastAsia="Calibri"/>
          <w:color w:val="0000ED"/>
          <w:spacing w:val="0"/>
          <w:position w:val="0"/>
          <w:sz w:val="24"/>
          <w:shd w:fill="auto" w:val="clear"/>
        </w:rPr>
        <w:t xml:space="preserve">art. 5º da Lei nº 12.846, de 1º de agosto de 2013.</w:t>
      </w:r>
    </w:p>
    <w:p>
      <w:pPr>
        <w:numPr>
          <w:ilvl w:val="0"/>
          <w:numId w:val="569"/>
        </w:numPr>
        <w:spacing w:before="120" w:after="12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ensejar o retardamento da execução do objeto;</w:t>
      </w:r>
    </w:p>
    <w:p>
      <w:pPr>
        <w:numPr>
          <w:ilvl w:val="0"/>
          <w:numId w:val="569"/>
        </w:numPr>
        <w:spacing w:before="120" w:after="12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fraudar na execução do contrato;</w:t>
      </w:r>
    </w:p>
    <w:p>
      <w:pPr>
        <w:numPr>
          <w:ilvl w:val="0"/>
          <w:numId w:val="569"/>
        </w:numPr>
        <w:spacing w:before="120" w:after="12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comportar-se de modo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inidôneo;</w:t>
      </w:r>
    </w:p>
    <w:p>
      <w:pPr>
        <w:numPr>
          <w:ilvl w:val="0"/>
          <w:numId w:val="569"/>
        </w:numPr>
        <w:spacing w:before="120" w:after="12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cometer fraude fiscal;</w:t>
      </w:r>
    </w:p>
    <w:p>
      <w:pPr>
        <w:numPr>
          <w:ilvl w:val="0"/>
          <w:numId w:val="569"/>
        </w:numPr>
        <w:spacing w:before="120" w:after="12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não mantiver a proposta.</w:t>
      </w:r>
    </w:p>
    <w:p>
      <w:pPr>
        <w:spacing w:before="120" w:after="12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Serão aplicadas ao contratado que incorrer nas infrações acima descritas as seguintes sanções:</w:t>
      </w:r>
    </w:p>
    <w:p>
      <w:pPr>
        <w:widowControl w:val="false"/>
        <w:numPr>
          <w:ilvl w:val="0"/>
          <w:numId w:val="571"/>
        </w:numPr>
        <w:tabs>
          <w:tab w:val="left" w:pos="0" w:leader="none"/>
        </w:tabs>
        <w:suppressAutoHyphens w:val="true"/>
        <w:spacing w:before="120" w:after="120" w:line="240"/>
        <w:ind w:right="0" w:left="1080" w:hanging="36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Advertência</w:t>
      </w:r>
      <w:r>
        <w:rPr>
          <w:rFonts w:ascii="Calibri" w:hAnsi="Calibri" w:cs="Calibri" w:eastAsia="Calibri"/>
          <w:color w:val="auto"/>
          <w:spacing w:val="0"/>
          <w:position w:val="0"/>
          <w:sz w:val="24"/>
          <w:shd w:fill="auto" w:val="clear"/>
        </w:rPr>
        <w:t xml:space="preserve">, quando o contratado der causa à inexecução parcial do contrato, sempre que não se justificar a imposição de penalidade mais grave (</w:t>
      </w:r>
      <w:hyperlink xmlns:r="http://schemas.openxmlformats.org/officeDocument/2006/relationships" r:id="docRId7">
        <w:r>
          <w:rPr>
            <w:rFonts w:ascii="Calibri" w:hAnsi="Calibri" w:cs="Calibri" w:eastAsia="Calibri"/>
            <w:color w:val="000080"/>
            <w:spacing w:val="0"/>
            <w:position w:val="0"/>
            <w:sz w:val="24"/>
            <w:u w:val="single"/>
            <w:shd w:fill="auto" w:val="clear"/>
          </w:rPr>
          <w:t xml:space="preserve">art. 156, §2º, da </w:t>
        </w:r>
        <w:r>
          <w:rPr>
            <w:rFonts w:ascii="Calibri" w:hAnsi="Calibri" w:cs="Calibri" w:eastAsia="Calibri"/>
            <w:color w:val="000080"/>
            <w:spacing w:val="0"/>
            <w:position w:val="0"/>
            <w:sz w:val="24"/>
            <w:u w:val="single"/>
            <w:shd w:fill="auto" w:val="clear"/>
          </w:rPr>
          <w:t xml:space="preserve"> HYPERLINK "http://www.planalto.gov.br/ccivil_03/_ato2019-2022/2021/lei/L14133.htm"</w:t>
        </w:r>
        <w:r>
          <w:rPr>
            <w:rFonts w:ascii="Calibri" w:hAnsi="Calibri" w:cs="Calibri" w:eastAsia="Calibri"/>
            <w:color w:val="000080"/>
            <w:spacing w:val="0"/>
            <w:position w:val="0"/>
            <w:sz w:val="24"/>
            <w:u w:val="single"/>
            <w:shd w:fill="auto" w:val="clear"/>
          </w:rPr>
          <w:t xml:space="preserve">Lei nº 14.133, de 2021</w:t>
        </w:r>
      </w:hyperlink>
      <w:r>
        <w:rPr>
          <w:rFonts w:ascii="Calibri" w:hAnsi="Calibri" w:cs="Calibri" w:eastAsia="Calibri"/>
          <w:color w:val="auto"/>
          <w:spacing w:val="0"/>
          <w:position w:val="0"/>
          <w:sz w:val="24"/>
          <w:shd w:fill="auto" w:val="clear"/>
        </w:rPr>
        <w:t xml:space="preserve">);</w:t>
      </w:r>
    </w:p>
    <w:p>
      <w:pPr>
        <w:widowControl w:val="false"/>
        <w:numPr>
          <w:ilvl w:val="0"/>
          <w:numId w:val="571"/>
        </w:numPr>
        <w:tabs>
          <w:tab w:val="left" w:pos="0" w:leader="none"/>
        </w:tabs>
        <w:suppressAutoHyphens w:val="true"/>
        <w:spacing w:before="120" w:after="120" w:line="240"/>
        <w:ind w:right="0" w:left="1080" w:hanging="36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Impedimento de licitar e contratar</w:t>
      </w:r>
      <w:r>
        <w:rPr>
          <w:rFonts w:ascii="Calibri" w:hAnsi="Calibri" w:cs="Calibri" w:eastAsia="Calibri"/>
          <w:color w:val="auto"/>
          <w:spacing w:val="0"/>
          <w:position w:val="0"/>
          <w:sz w:val="24"/>
          <w:shd w:fill="auto" w:val="clear"/>
        </w:rPr>
        <w:t xml:space="preserve">, quando praticadas as condutas descritas nas alíneas “b”, “c” e “d” do subitem acima deste Contrato, sempre que não se justificar a imposição de penalidade mais grave (</w:t>
      </w:r>
      <w:hyperlink xmlns:r="http://schemas.openxmlformats.org/officeDocument/2006/relationships" r:id="docRId8">
        <w:r>
          <w:rPr>
            <w:rFonts w:ascii="Calibri" w:hAnsi="Calibri" w:cs="Calibri" w:eastAsia="Calibri"/>
            <w:color w:val="000080"/>
            <w:spacing w:val="0"/>
            <w:position w:val="0"/>
            <w:sz w:val="24"/>
            <w:u w:val="single"/>
            <w:shd w:fill="auto" w:val="clear"/>
          </w:rPr>
          <w:t xml:space="preserve">art. 156, § 4º, da Lei nº 14.133, de 2021</w:t>
        </w:r>
      </w:hyperlink>
      <w:r>
        <w:rPr>
          <w:rFonts w:ascii="Calibri" w:hAnsi="Calibri" w:cs="Calibri" w:eastAsia="Calibri"/>
          <w:color w:val="auto"/>
          <w:spacing w:val="0"/>
          <w:position w:val="0"/>
          <w:sz w:val="24"/>
          <w:shd w:fill="auto" w:val="clear"/>
        </w:rPr>
        <w:t xml:space="preserve">);</w:t>
      </w:r>
    </w:p>
    <w:p>
      <w:pPr>
        <w:widowControl w:val="false"/>
        <w:numPr>
          <w:ilvl w:val="0"/>
          <w:numId w:val="571"/>
        </w:numPr>
        <w:tabs>
          <w:tab w:val="left" w:pos="0" w:leader="none"/>
        </w:tabs>
        <w:suppressAutoHyphens w:val="true"/>
        <w:spacing w:before="120" w:after="120" w:line="240"/>
        <w:ind w:right="0" w:left="1080" w:hanging="36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Declaração de inidoneidade para licitar e contratar</w:t>
      </w:r>
      <w:r>
        <w:rPr>
          <w:rFonts w:ascii="Calibri" w:hAnsi="Calibri" w:cs="Calibri" w:eastAsia="Calibri"/>
          <w:color w:val="auto"/>
          <w:spacing w:val="0"/>
          <w:position w:val="0"/>
          <w:sz w:val="24"/>
          <w:shd w:fill="auto" w:val="clear"/>
        </w:rPr>
        <w:t xml:space="preserve">, quando praticadas as condutas descritas nas alíneas “e”, “f”, “g” e “h” do subitem acima deste Contrato, bem como nas alíneas “b”, “c” e “d”, que justifiquem a imposição de penalidade mais grave (</w:t>
      </w:r>
      <w:hyperlink xmlns:r="http://schemas.openxmlformats.org/officeDocument/2006/relationships" r:id="docRId9">
        <w:r>
          <w:rPr>
            <w:rFonts w:ascii="Calibri" w:hAnsi="Calibri" w:cs="Calibri" w:eastAsia="Calibri"/>
            <w:color w:val="000080"/>
            <w:spacing w:val="0"/>
            <w:position w:val="0"/>
            <w:sz w:val="24"/>
            <w:u w:val="single"/>
            <w:shd w:fill="auto" w:val="clear"/>
          </w:rPr>
          <w:t xml:space="preserve">art. 156, §5º, da Lei nº 14.133, de 2021</w:t>
        </w:r>
      </w:hyperlink>
      <w:r>
        <w:rPr>
          <w:rFonts w:ascii="Calibri" w:hAnsi="Calibri" w:cs="Calibri" w:eastAsia="Calibri"/>
          <w:color w:val="auto"/>
          <w:spacing w:val="0"/>
          <w:position w:val="0"/>
          <w:sz w:val="24"/>
          <w:shd w:fill="auto" w:val="clear"/>
        </w:rPr>
        <w:t xml:space="preserve">).</w:t>
      </w:r>
    </w:p>
    <w:p>
      <w:pPr>
        <w:widowControl w:val="false"/>
        <w:numPr>
          <w:ilvl w:val="0"/>
          <w:numId w:val="571"/>
        </w:numPr>
        <w:tabs>
          <w:tab w:val="left" w:pos="0" w:leader="none"/>
        </w:tabs>
        <w:suppressAutoHyphens w:val="true"/>
        <w:spacing w:before="120" w:after="120" w:line="240"/>
        <w:ind w:right="0" w:left="1080" w:hanging="36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Multa:</w:t>
      </w:r>
    </w:p>
    <w:p>
      <w:pPr>
        <w:widowControl w:val="false"/>
        <w:numPr>
          <w:ilvl w:val="0"/>
          <w:numId w:val="571"/>
        </w:numPr>
        <w:tabs>
          <w:tab w:val="left" w:pos="0" w:leader="none"/>
        </w:tabs>
        <w:suppressAutoHyphens w:val="true"/>
        <w:spacing w:before="120" w:after="120" w:line="240"/>
        <w:ind w:right="0" w:left="1440" w:hanging="36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Moratória de 0,5% (cinco décimos por cento) por dia de atraso injustificado sobre o valor da parcela inadimplida, até o limite de 15 (quinze) dias;</w:t>
      </w:r>
    </w:p>
    <w:p>
      <w:pPr>
        <w:widowControl w:val="false"/>
        <w:suppressAutoHyphens w:val="true"/>
        <w:spacing w:before="120" w:after="120" w:line="240"/>
        <w:ind w:right="0" w:left="1440" w:firstLine="0"/>
        <w:jc w:val="both"/>
        <w:rPr>
          <w:rFonts w:ascii="Calibri" w:hAnsi="Calibri" w:cs="Calibri" w:eastAsia="Calibri"/>
          <w:i/>
          <w:color w:val="auto"/>
          <w:spacing w:val="0"/>
          <w:position w:val="0"/>
          <w:sz w:val="24"/>
          <w:shd w:fill="auto" w:val="clear"/>
        </w:rPr>
      </w:pPr>
    </w:p>
    <w:p>
      <w:pPr>
        <w:widowControl w:val="false"/>
        <w:suppressAutoHyphens w:val="true"/>
        <w:spacing w:before="120" w:after="120" w:line="240"/>
        <w:ind w:right="0" w:left="144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O atraso superior a 25 (vinte e cinco) dias autoriza a Administração a promover a extinção do contrato por descumprimento ou cumprimento irregular de suas cláusulas, conforme dispõe o </w:t>
      </w:r>
      <w:hyperlink xmlns:r="http://schemas.openxmlformats.org/officeDocument/2006/relationships" r:id="docRId10">
        <w:r>
          <w:rPr>
            <w:rFonts w:ascii="Calibri" w:hAnsi="Calibri" w:cs="Calibri" w:eastAsia="Calibri"/>
            <w:i/>
            <w:color w:val="000080"/>
            <w:spacing w:val="0"/>
            <w:position w:val="0"/>
            <w:sz w:val="24"/>
            <w:u w:val="single"/>
            <w:shd w:fill="auto" w:val="clear"/>
          </w:rPr>
          <w:t xml:space="preserve">inciso I do art. 137 da Lei n. 14.133, de 2021</w:t>
        </w:r>
      </w:hyperlink>
      <w:r>
        <w:rPr>
          <w:rFonts w:ascii="Calibri" w:hAnsi="Calibri" w:cs="Calibri" w:eastAsia="Calibri"/>
          <w:i/>
          <w:color w:val="auto"/>
          <w:spacing w:val="0"/>
          <w:position w:val="0"/>
          <w:sz w:val="24"/>
          <w:shd w:fill="auto" w:val="clear"/>
        </w:rPr>
        <w:t xml:space="preserve">. </w:t>
      </w:r>
    </w:p>
    <w:p>
      <w:pPr>
        <w:widowControl w:val="false"/>
        <w:suppressAutoHyphens w:val="true"/>
        <w:spacing w:before="120" w:after="120" w:line="240"/>
        <w:ind w:right="0" w:left="1440" w:firstLine="0"/>
        <w:jc w:val="both"/>
        <w:rPr>
          <w:rFonts w:ascii="Calibri" w:hAnsi="Calibri" w:cs="Calibri" w:eastAsia="Calibri"/>
          <w:i/>
          <w:color w:val="auto"/>
          <w:spacing w:val="0"/>
          <w:position w:val="0"/>
          <w:sz w:val="24"/>
          <w:shd w:fill="auto" w:val="clear"/>
        </w:rPr>
      </w:pPr>
    </w:p>
    <w:p>
      <w:pPr>
        <w:widowControl w:val="false"/>
        <w:numPr>
          <w:ilvl w:val="0"/>
          <w:numId w:val="574"/>
        </w:numPr>
        <w:tabs>
          <w:tab w:val="left" w:pos="0" w:leader="none"/>
        </w:tabs>
        <w:suppressAutoHyphens w:val="true"/>
        <w:spacing w:before="120" w:after="120" w:line="240"/>
        <w:ind w:right="0" w:left="144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Compensatória, para as infrações descritas nas alíneas “e” a “h” do subitem 12.1, de 15% a 30% do valor do Contrato.</w:t>
      </w:r>
    </w:p>
    <w:p>
      <w:pPr>
        <w:widowControl w:val="false"/>
        <w:numPr>
          <w:ilvl w:val="0"/>
          <w:numId w:val="574"/>
        </w:numPr>
        <w:tabs>
          <w:tab w:val="left" w:pos="0" w:leader="none"/>
        </w:tabs>
        <w:suppressAutoHyphens w:val="true"/>
        <w:spacing w:before="120" w:after="120" w:line="240"/>
        <w:ind w:right="0" w:left="144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Compensatória, para a inexecução total do contrato prevista na alínea “c” do subitem 12.1, de 10% a 15%  do valor do Contrato. </w:t>
      </w:r>
    </w:p>
    <w:p>
      <w:pPr>
        <w:widowControl w:val="false"/>
        <w:numPr>
          <w:ilvl w:val="0"/>
          <w:numId w:val="574"/>
        </w:numPr>
        <w:tabs>
          <w:tab w:val="left" w:pos="0" w:leader="none"/>
        </w:tabs>
        <w:suppressAutoHyphens w:val="true"/>
        <w:spacing w:before="120" w:after="120" w:line="240"/>
        <w:ind w:right="0" w:left="144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Para infração descrita na alínea “b” do subitem 1211, a multa será de 5% a 10%  do valor do Contrato.</w:t>
      </w:r>
    </w:p>
    <w:p>
      <w:pPr>
        <w:widowControl w:val="false"/>
        <w:numPr>
          <w:ilvl w:val="0"/>
          <w:numId w:val="574"/>
        </w:numPr>
        <w:tabs>
          <w:tab w:val="left" w:pos="0" w:leader="none"/>
        </w:tabs>
        <w:suppressAutoHyphens w:val="true"/>
        <w:spacing w:before="120" w:after="120" w:line="240"/>
        <w:ind w:right="0" w:left="144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Para infrações descritas na alínea “d” do subitem 11.1, a multa será de 1% a 5%  do valor do Contrato.</w:t>
      </w:r>
    </w:p>
    <w:p>
      <w:pPr>
        <w:widowControl w:val="false"/>
        <w:numPr>
          <w:ilvl w:val="0"/>
          <w:numId w:val="574"/>
        </w:numPr>
        <w:tabs>
          <w:tab w:val="left" w:pos="0" w:leader="none"/>
        </w:tabs>
        <w:suppressAutoHyphens w:val="true"/>
        <w:spacing w:before="120" w:after="120" w:line="240"/>
        <w:ind w:right="0" w:left="144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Para a infração descrita na alínea “a” do subitem 11.1, a multa será de 0,5% a 1% do valor do Contrato.</w:t>
      </w:r>
    </w:p>
    <w:p>
      <w:pPr>
        <w:widowControl w:val="false"/>
        <w:spacing w:before="120" w:after="12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A aplicação das sanções previstas neste Contrato não exclui, em hipótese alguma, a obrigação de reparação integral do dano causado ao Contratante (</w:t>
      </w:r>
      <w:hyperlink xmlns:r="http://schemas.openxmlformats.org/officeDocument/2006/relationships" r:id="docRId11">
        <w:r>
          <w:rPr>
            <w:rFonts w:ascii="Calibri" w:hAnsi="Calibri" w:cs="Calibri" w:eastAsia="Calibri"/>
            <w:color w:val="0000FF"/>
            <w:spacing w:val="0"/>
            <w:position w:val="0"/>
            <w:sz w:val="24"/>
            <w:u w:val="single"/>
            <w:shd w:fill="auto" w:val="clear"/>
          </w:rPr>
          <w:t xml:space="preserve">art. 156, §9º, da Lei nº 14.133, de 2021</w:t>
        </w:r>
      </w:hyperlink>
      <w:r>
        <w:rPr>
          <w:rFonts w:ascii="Calibri" w:hAnsi="Calibri" w:cs="Calibri" w:eastAsia="Calibri"/>
          <w:color w:val="auto"/>
          <w:spacing w:val="0"/>
          <w:position w:val="0"/>
          <w:sz w:val="24"/>
          <w:shd w:fill="auto" w:val="clear"/>
        </w:rPr>
        <w:t xml:space="preserve">)</w:t>
      </w:r>
    </w:p>
    <w:p>
      <w:pPr>
        <w:widowControl w:val="false"/>
        <w:spacing w:before="120" w:after="12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 Todas as sanções previstas neste Contrato poderão ser aplicadas cumulativamente com a multa (</w:t>
      </w:r>
      <w:hyperlink xmlns:r="http://schemas.openxmlformats.org/officeDocument/2006/relationships" r:id="docRId12">
        <w:r>
          <w:rPr>
            <w:rFonts w:ascii="Calibri" w:hAnsi="Calibri" w:cs="Calibri" w:eastAsia="Calibri"/>
            <w:color w:val="0000FF"/>
            <w:spacing w:val="0"/>
            <w:position w:val="0"/>
            <w:sz w:val="24"/>
            <w:u w:val="single"/>
            <w:shd w:fill="auto" w:val="clear"/>
          </w:rPr>
          <w:t xml:space="preserve">art. 156, §7º, da Lei nº 14.133, de 2021</w:t>
        </w:r>
      </w:hyperlink>
      <w:r>
        <w:rPr>
          <w:rFonts w:ascii="Calibri" w:hAnsi="Calibri" w:cs="Calibri" w:eastAsia="Calibri"/>
          <w:color w:val="auto"/>
          <w:spacing w:val="0"/>
          <w:position w:val="0"/>
          <w:sz w:val="24"/>
          <w:shd w:fill="auto" w:val="clear"/>
        </w:rPr>
        <w:t xml:space="preserve">).</w:t>
      </w:r>
    </w:p>
    <w:p>
      <w:pPr>
        <w:widowControl w:val="false"/>
        <w:spacing w:before="120" w:after="120" w:line="240"/>
        <w:ind w:right="0" w:left="567"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11.4.1. Antes da aplicação da multa será facultada a defesa do interessado no prazo de 15 (quinze) dias úteis, contado da data de sua intimação (</w:t>
      </w:r>
      <w:hyperlink xmlns:r="http://schemas.openxmlformats.org/officeDocument/2006/relationships" r:id="docRId13">
        <w:r>
          <w:rPr>
            <w:rFonts w:ascii="Calibri" w:hAnsi="Calibri" w:cs="Calibri" w:eastAsia="Calibri"/>
            <w:color w:val="0000FF"/>
            <w:spacing w:val="0"/>
            <w:position w:val="0"/>
            <w:sz w:val="24"/>
            <w:u w:val="single"/>
            <w:shd w:fill="auto" w:val="clear"/>
          </w:rPr>
          <w:t xml:space="preserve">art. 157, da Lei nº 14.133, de 2021</w:t>
        </w:r>
      </w:hyperlink>
      <w:r>
        <w:rPr>
          <w:rFonts w:ascii="Calibri" w:hAnsi="Calibri" w:cs="Calibri" w:eastAsia="Calibri"/>
          <w:color w:val="auto"/>
          <w:spacing w:val="0"/>
          <w:position w:val="0"/>
          <w:sz w:val="24"/>
          <w:shd w:fill="auto" w:val="clear"/>
        </w:rPr>
        <w:t xml:space="preserve">)</w:t>
      </w:r>
    </w:p>
    <w:p>
      <w:pPr>
        <w:widowControl w:val="false"/>
        <w:spacing w:before="120" w:after="12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 Se a multa aplicada e as indenizações cabíveis forem superiores ao valor do pagamento eventualmente devido pelo Contratante ao Contratado, além da perda desse valor, a diferença será descontada da garantia prestada ou será cobrada judicialmente (</w:t>
      </w:r>
      <w:hyperlink xmlns:r="http://schemas.openxmlformats.org/officeDocument/2006/relationships" r:id="docRId14">
        <w:r>
          <w:rPr>
            <w:rFonts w:ascii="Calibri" w:hAnsi="Calibri" w:cs="Calibri" w:eastAsia="Calibri"/>
            <w:color w:val="0000FF"/>
            <w:spacing w:val="0"/>
            <w:position w:val="0"/>
            <w:sz w:val="24"/>
            <w:u w:val="single"/>
            <w:shd w:fill="auto" w:val="clear"/>
          </w:rPr>
          <w:t xml:space="preserve">art. 156, §8º, da Lei nº 14.133, de 2021</w:t>
        </w:r>
      </w:hyperlink>
      <w:r>
        <w:rPr>
          <w:rFonts w:ascii="Calibri" w:hAnsi="Calibri" w:cs="Calibri" w:eastAsia="Calibri"/>
          <w:color w:val="auto"/>
          <w:spacing w:val="0"/>
          <w:position w:val="0"/>
          <w:sz w:val="24"/>
          <w:shd w:fill="auto" w:val="clear"/>
        </w:rPr>
        <w:t xml:space="preserve">).</w:t>
      </w:r>
    </w:p>
    <w:p>
      <w:pPr>
        <w:widowControl w:val="false"/>
        <w:spacing w:before="120" w:after="12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 Previamente ao encaminhamento à cobrança judicial, a multa poderá ser recolhida administrativamente no prazo máximo de </w:t>
      </w:r>
      <w:r>
        <w:rPr>
          <w:rFonts w:ascii="Calibri" w:hAnsi="Calibri" w:cs="Calibri" w:eastAsia="Calibri"/>
          <w:b/>
          <w:i/>
          <w:color w:val="auto"/>
          <w:spacing w:val="0"/>
          <w:position w:val="0"/>
          <w:sz w:val="24"/>
          <w:shd w:fill="auto" w:val="clear"/>
        </w:rPr>
        <w:t xml:space="preserve">10 (dez)</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dias, a contar da data do recebimento da comunicação enviada pela autoridade competente.</w:t>
      </w:r>
    </w:p>
    <w:p>
      <w:pPr>
        <w:widowControl w:val="false"/>
        <w:spacing w:before="120" w:after="12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11.7. </w:t>
      </w:r>
      <w:r>
        <w:rPr>
          <w:rFonts w:ascii="Calibri" w:hAnsi="Calibri" w:cs="Calibri" w:eastAsia="Calibri"/>
          <w:color w:val="000000"/>
          <w:spacing w:val="0"/>
          <w:position w:val="0"/>
          <w:sz w:val="24"/>
          <w:shd w:fill="auto" w:val="clear"/>
        </w:rPr>
        <w:t xml:space="preserve">A aplicação das sanções realizar-se-á em processo administrativo que assegure o contraditório e a ampla defesa ao Contratado, observando-se o procedimento previsto no </w:t>
      </w:r>
      <w:r>
        <w:rPr>
          <w:rFonts w:ascii="Calibri" w:hAnsi="Calibri" w:cs="Calibri" w:eastAsia="Calibri"/>
          <w:b/>
          <w:color w:val="000000"/>
          <w:spacing w:val="0"/>
          <w:position w:val="0"/>
          <w:sz w:val="24"/>
          <w:shd w:fill="auto" w:val="clear"/>
        </w:rPr>
        <w:t xml:space="preserve">caput </w:t>
      </w:r>
      <w:r>
        <w:rPr>
          <w:rFonts w:ascii="Calibri" w:hAnsi="Calibri" w:cs="Calibri" w:eastAsia="Calibri"/>
          <w:color w:val="000000"/>
          <w:spacing w:val="0"/>
          <w:position w:val="0"/>
          <w:sz w:val="24"/>
          <w:shd w:fill="auto" w:val="clear"/>
        </w:rPr>
        <w:t xml:space="preserve">e parágrafos do </w:t>
      </w:r>
      <w:hyperlink xmlns:r="http://schemas.openxmlformats.org/officeDocument/2006/relationships" r:id="docRId15">
        <w:r>
          <w:rPr>
            <w:rFonts w:ascii="Calibri" w:hAnsi="Calibri" w:cs="Calibri" w:eastAsia="Calibri"/>
            <w:color w:val="000080"/>
            <w:spacing w:val="0"/>
            <w:position w:val="0"/>
            <w:sz w:val="24"/>
            <w:u w:val="single"/>
            <w:shd w:fill="auto" w:val="clear"/>
          </w:rPr>
          <w:t xml:space="preserve">art. 158 da Lei nº 14.133, de 2021</w:t>
        </w:r>
      </w:hyperlink>
      <w:r>
        <w:rPr>
          <w:rFonts w:ascii="Calibri" w:hAnsi="Calibri" w:cs="Calibri" w:eastAsia="Calibri"/>
          <w:color w:val="000000"/>
          <w:spacing w:val="0"/>
          <w:position w:val="0"/>
          <w:sz w:val="24"/>
          <w:shd w:fill="auto" w:val="clear"/>
        </w:rPr>
        <w:t xml:space="preserve">, para as penalidades de impedimento de licitar e contratar e de declaração de inidoneidade para licitar ou contratar.</w:t>
      </w:r>
    </w:p>
    <w:p>
      <w:pPr>
        <w:widowControl w:val="false"/>
        <w:spacing w:before="120" w:after="12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11.8. Na aplicação das sanções serão considerados (</w:t>
      </w:r>
      <w:hyperlink xmlns:r="http://schemas.openxmlformats.org/officeDocument/2006/relationships" r:id="docRId16">
        <w:r>
          <w:rPr>
            <w:rFonts w:ascii="Calibri" w:hAnsi="Calibri" w:cs="Calibri" w:eastAsia="Calibri"/>
            <w:color w:val="000080"/>
            <w:spacing w:val="0"/>
            <w:position w:val="0"/>
            <w:sz w:val="24"/>
            <w:u w:val="single"/>
            <w:shd w:fill="auto" w:val="clear"/>
          </w:rPr>
          <w:t xml:space="preserve">art. 156, §1º, da Lei nº 14.133, de 2021</w:t>
        </w:r>
      </w:hyperlink>
      <w:r>
        <w:rPr>
          <w:rFonts w:ascii="Calibri" w:hAnsi="Calibri" w:cs="Calibri" w:eastAsia="Calibri"/>
          <w:color w:val="000000"/>
          <w:spacing w:val="0"/>
          <w:position w:val="0"/>
          <w:sz w:val="24"/>
          <w:shd w:fill="auto" w:val="clear"/>
        </w:rPr>
        <w:t xml:space="preserve">):</w:t>
      </w:r>
    </w:p>
    <w:p>
      <w:pPr>
        <w:widowControl w:val="false"/>
        <w:numPr>
          <w:ilvl w:val="0"/>
          <w:numId w:val="578"/>
        </w:numPr>
        <w:tabs>
          <w:tab w:val="left" w:pos="0" w:leader="none"/>
        </w:tabs>
        <w:suppressAutoHyphens w:val="true"/>
        <w:spacing w:before="120" w:after="120" w:line="240"/>
        <w:ind w:right="0" w:left="709"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natureza e a gravidade da infração cometida;</w:t>
      </w:r>
    </w:p>
    <w:p>
      <w:pPr>
        <w:widowControl w:val="false"/>
        <w:numPr>
          <w:ilvl w:val="0"/>
          <w:numId w:val="578"/>
        </w:numPr>
        <w:tabs>
          <w:tab w:val="left" w:pos="0" w:leader="none"/>
        </w:tabs>
        <w:suppressAutoHyphens w:val="true"/>
        <w:spacing w:before="120" w:after="120" w:line="240"/>
        <w:ind w:right="0" w:left="709"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peculiaridades do caso concreto;</w:t>
      </w:r>
    </w:p>
    <w:p>
      <w:pPr>
        <w:widowControl w:val="false"/>
        <w:numPr>
          <w:ilvl w:val="0"/>
          <w:numId w:val="578"/>
        </w:numPr>
        <w:tabs>
          <w:tab w:val="left" w:pos="0" w:leader="none"/>
        </w:tabs>
        <w:suppressAutoHyphens w:val="true"/>
        <w:spacing w:before="120" w:after="120" w:line="240"/>
        <w:ind w:right="0" w:left="709"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circunstâncias agravantes ou atenuantes;</w:t>
      </w:r>
    </w:p>
    <w:p>
      <w:pPr>
        <w:widowControl w:val="false"/>
        <w:numPr>
          <w:ilvl w:val="0"/>
          <w:numId w:val="578"/>
        </w:numPr>
        <w:tabs>
          <w:tab w:val="left" w:pos="0" w:leader="none"/>
        </w:tabs>
        <w:suppressAutoHyphens w:val="true"/>
        <w:spacing w:before="120" w:after="120" w:line="240"/>
        <w:ind w:right="0" w:left="709"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os danos que dela provierem para o Contratante;</w:t>
      </w:r>
    </w:p>
    <w:p>
      <w:pPr>
        <w:widowControl w:val="false"/>
        <w:numPr>
          <w:ilvl w:val="0"/>
          <w:numId w:val="578"/>
        </w:numPr>
        <w:tabs>
          <w:tab w:val="left" w:pos="0" w:leader="none"/>
        </w:tabs>
        <w:suppressAutoHyphens w:val="true"/>
        <w:spacing w:before="120" w:after="120" w:line="240"/>
        <w:ind w:right="0" w:left="709"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implantação ou o aperfeiçoamento de programa de integridade, conforme normas e orientações dos órgãos de controle.</w:t>
      </w:r>
    </w:p>
    <w:p>
      <w:pPr>
        <w:widowControl w:val="false"/>
        <w:spacing w:before="120" w:after="12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11.9. Os atos previstos como infrações administrativas na </w:t>
      </w:r>
      <w:hyperlink xmlns:r="http://schemas.openxmlformats.org/officeDocument/2006/relationships" r:id="docRId17">
        <w:r>
          <w:rPr>
            <w:rFonts w:ascii="Calibri" w:hAnsi="Calibri" w:cs="Calibri" w:eastAsia="Calibri"/>
            <w:color w:val="000080"/>
            <w:spacing w:val="0"/>
            <w:position w:val="0"/>
            <w:sz w:val="24"/>
            <w:u w:val="single"/>
            <w:shd w:fill="auto" w:val="clear"/>
          </w:rPr>
          <w:t xml:space="preserve">Lei nº 14.133, de 2021</w:t>
        </w:r>
      </w:hyperlink>
      <w:r>
        <w:rPr>
          <w:rFonts w:ascii="Calibri" w:hAnsi="Calibri" w:cs="Calibri" w:eastAsia="Calibri"/>
          <w:color w:val="000000"/>
          <w:spacing w:val="0"/>
          <w:position w:val="0"/>
          <w:sz w:val="24"/>
          <w:shd w:fill="auto" w:val="clear"/>
        </w:rPr>
        <w:t xml:space="preserve">, ou em outras leis de licitações e contratos da Administração Pública que também sejam tipificados como atos lesivos </w:t>
      </w:r>
      <w:hyperlink xmlns:r="http://schemas.openxmlformats.org/officeDocument/2006/relationships" r:id="docRId18">
        <w:r>
          <w:rPr>
            <w:rFonts w:ascii="Calibri" w:hAnsi="Calibri" w:cs="Calibri" w:eastAsia="Calibri"/>
            <w:color w:val="000080"/>
            <w:spacing w:val="0"/>
            <w:position w:val="0"/>
            <w:sz w:val="24"/>
            <w:u w:val="single"/>
            <w:shd w:fill="auto" w:val="clear"/>
          </w:rPr>
          <w:t xml:space="preserve">na Lei nº 12.846, de 2013</w:t>
        </w:r>
      </w:hyperlink>
      <w:r>
        <w:rPr>
          <w:rFonts w:ascii="Calibri" w:hAnsi="Calibri" w:cs="Calibri" w:eastAsia="Calibri"/>
          <w:color w:val="000000"/>
          <w:spacing w:val="0"/>
          <w:position w:val="0"/>
          <w:sz w:val="24"/>
          <w:shd w:fill="auto" w:val="clear"/>
        </w:rPr>
        <w:t xml:space="preserve">, serão apurados e julgados conjuntamente, nos mesmos autos, observados o rito procedimental e autoridade competente definidos na referida </w:t>
      </w:r>
      <w:hyperlink xmlns:r="http://schemas.openxmlformats.org/officeDocument/2006/relationships" r:id="docRId19">
        <w:r>
          <w:rPr>
            <w:rFonts w:ascii="Calibri" w:hAnsi="Calibri" w:cs="Calibri" w:eastAsia="Calibri"/>
            <w:color w:val="000080"/>
            <w:spacing w:val="0"/>
            <w:position w:val="0"/>
            <w:sz w:val="24"/>
            <w:u w:val="single"/>
            <w:shd w:fill="auto" w:val="clear"/>
          </w:rPr>
          <w:t xml:space="preserve">Lei (art. 159</w:t>
        </w:r>
      </w:hyperlink>
      <w:r>
        <w:rPr>
          <w:rFonts w:ascii="Calibri" w:hAnsi="Calibri" w:cs="Calibri" w:eastAsia="Calibri"/>
          <w:color w:val="000000"/>
          <w:spacing w:val="0"/>
          <w:position w:val="0"/>
          <w:sz w:val="24"/>
          <w:shd w:fill="auto" w:val="clear"/>
        </w:rPr>
        <w:t xml:space="preserve">).</w:t>
      </w:r>
    </w:p>
    <w:p>
      <w:pPr>
        <w:widowControl w:val="false"/>
        <w:spacing w:before="120" w:after="12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11.10.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xmlns:r="http://schemas.openxmlformats.org/officeDocument/2006/relationships" r:id="docRId20">
        <w:r>
          <w:rPr>
            <w:rFonts w:ascii="Calibri" w:hAnsi="Calibri" w:cs="Calibri" w:eastAsia="Calibri"/>
            <w:color w:val="000080"/>
            <w:spacing w:val="0"/>
            <w:position w:val="0"/>
            <w:sz w:val="24"/>
            <w:u w:val="single"/>
            <w:shd w:fill="auto" w:val="clear"/>
          </w:rPr>
          <w:t xml:space="preserve">art. 160, da Lei nº 14.133, de 2021</w:t>
        </w:r>
      </w:hyperlink>
      <w:r>
        <w:rPr>
          <w:rFonts w:ascii="Calibri" w:hAnsi="Calibri" w:cs="Calibri" w:eastAsia="Calibri"/>
          <w:color w:val="000000"/>
          <w:spacing w:val="0"/>
          <w:position w:val="0"/>
          <w:sz w:val="24"/>
          <w:shd w:fill="auto" w:val="clear"/>
        </w:rPr>
        <w:t xml:space="preserve">)</w:t>
      </w:r>
    </w:p>
    <w:p>
      <w:pPr>
        <w:widowControl w:val="false"/>
        <w:spacing w:before="120" w:after="12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11.11. O Contratante deverá, no prazo máximo </w:t>
      </w:r>
      <w:r>
        <w:rPr>
          <w:rFonts w:ascii="Calibri" w:hAnsi="Calibri" w:cs="Calibri" w:eastAsia="Calibri"/>
          <w:color w:val="auto"/>
          <w:spacing w:val="0"/>
          <w:position w:val="0"/>
          <w:sz w:val="24"/>
          <w:shd w:fill="auto" w:val="clear"/>
        </w:rPr>
        <w:t xml:space="preserve">de</w:t>
      </w:r>
      <w:r>
        <w:rPr>
          <w:rFonts w:ascii="Calibri" w:hAnsi="Calibri" w:cs="Calibri" w:eastAsia="Calibri"/>
          <w:color w:val="00B05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xmlns:r="http://schemas.openxmlformats.org/officeDocument/2006/relationships" r:id="docRId21">
        <w:r>
          <w:rPr>
            <w:rFonts w:ascii="Calibri" w:hAnsi="Calibri" w:cs="Calibri" w:eastAsia="Calibri"/>
            <w:color w:val="000080"/>
            <w:spacing w:val="0"/>
            <w:position w:val="0"/>
            <w:sz w:val="24"/>
            <w:u w:val="single"/>
            <w:shd w:fill="auto" w:val="clear"/>
          </w:rPr>
          <w:t xml:space="preserve">Art. 161, da Lei nº 14.133, de 2021</w:t>
        </w:r>
      </w:hyperlink>
      <w:r>
        <w:rPr>
          <w:rFonts w:ascii="Calibri" w:hAnsi="Calibri" w:cs="Calibri" w:eastAsia="Calibri"/>
          <w:color w:val="000000"/>
          <w:spacing w:val="0"/>
          <w:position w:val="0"/>
          <w:sz w:val="24"/>
          <w:shd w:fill="auto" w:val="clear"/>
        </w:rPr>
        <w:t xml:space="preserve">)</w:t>
      </w:r>
    </w:p>
    <w:p>
      <w:pPr>
        <w:widowControl w:val="false"/>
        <w:spacing w:before="120" w:after="12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11.12.As sanções de impedimento de licitar e contratar e declaração de inidoneidade para licitar ou contratar são passíveis de reabilitação na forma do </w:t>
      </w:r>
      <w:hyperlink xmlns:r="http://schemas.openxmlformats.org/officeDocument/2006/relationships" r:id="docRId22">
        <w:r>
          <w:rPr>
            <w:rFonts w:ascii="Calibri" w:hAnsi="Calibri" w:cs="Calibri" w:eastAsia="Calibri"/>
            <w:color w:val="000080"/>
            <w:spacing w:val="0"/>
            <w:position w:val="0"/>
            <w:sz w:val="24"/>
            <w:u w:val="single"/>
            <w:shd w:fill="auto" w:val="clear"/>
          </w:rPr>
          <w:t xml:space="preserve">art. 163 da Lei nº 14.133/21.</w:t>
        </w:r>
      </w:hyperlink>
    </w:p>
    <w:p>
      <w:pPr>
        <w:widowControl w:val="false"/>
        <w:spacing w:before="120" w:after="12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11.13.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w:t>
      </w:r>
      <w:hyperlink xmlns:r="http://schemas.openxmlformats.org/officeDocument/2006/relationships" r:id="docRId23">
        <w:r>
          <w:rPr>
            <w:rFonts w:ascii="Calibri" w:hAnsi="Calibri" w:cs="Calibri" w:eastAsia="Calibri"/>
            <w:color w:val="000080"/>
            <w:spacing w:val="0"/>
            <w:position w:val="0"/>
            <w:sz w:val="24"/>
            <w:u w:val="single"/>
            <w:shd w:fill="auto" w:val="clear"/>
          </w:rPr>
          <w:t xml:space="preserve">Instrução Normativa SEGES/ME nº 26, de 13 de abril de 2022</w:t>
        </w:r>
      </w:hyperlink>
      <w:r>
        <w:rPr>
          <w:rFonts w:ascii="Calibri" w:hAnsi="Calibri" w:cs="Calibri" w:eastAsia="Calibri"/>
          <w:color w:val="000000"/>
          <w:spacing w:val="0"/>
          <w:position w:val="0"/>
          <w:sz w:val="24"/>
          <w:shd w:fill="auto" w:val="clear"/>
        </w:rPr>
        <w:t xml:space="preserve">. </w:t>
      </w:r>
    </w:p>
    <w:p>
      <w:pPr>
        <w:spacing w:before="120" w:after="12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CLÁUSULA DÉCIMA SEGUNDA:</w:t>
      </w:r>
    </w:p>
    <w:p>
      <w:pPr>
        <w:spacing w:before="120" w:after="12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O </w:t>
      </w:r>
      <w:r>
        <w:rPr>
          <w:rFonts w:ascii="Calibri" w:hAnsi="Calibri" w:cs="Calibri" w:eastAsia="Calibri"/>
          <w:color w:val="auto"/>
          <w:spacing w:val="-5"/>
          <w:position w:val="0"/>
          <w:sz w:val="24"/>
          <w:shd w:fill="auto" w:val="clear"/>
        </w:rPr>
        <w:t xml:space="preserve">CONTRATADO </w:t>
      </w:r>
      <w:r>
        <w:rPr>
          <w:rFonts w:ascii="Calibri" w:hAnsi="Calibri" w:cs="Calibri" w:eastAsia="Calibri"/>
          <w:color w:val="auto"/>
          <w:spacing w:val="0"/>
          <w:position w:val="0"/>
          <w:sz w:val="24"/>
          <w:shd w:fill="auto" w:val="clear"/>
        </w:rPr>
        <w:t xml:space="preserve">deverá guardar pelo prazo de 05 (cinco) anos, cópias das Notas Fiscais de </w:t>
      </w:r>
      <w:r>
        <w:rPr>
          <w:rFonts w:ascii="Calibri" w:hAnsi="Calibri" w:cs="Calibri" w:eastAsia="Calibri"/>
          <w:color w:val="auto"/>
          <w:spacing w:val="-5"/>
          <w:position w:val="0"/>
          <w:sz w:val="24"/>
          <w:shd w:fill="auto" w:val="clear"/>
        </w:rPr>
        <w:t xml:space="preserve">Venda, </w:t>
      </w:r>
      <w:r>
        <w:rPr>
          <w:rFonts w:ascii="Calibri" w:hAnsi="Calibri" w:cs="Calibri" w:eastAsia="Calibri"/>
          <w:color w:val="auto"/>
          <w:spacing w:val="-6"/>
          <w:position w:val="0"/>
          <w:sz w:val="24"/>
          <w:shd w:fill="auto" w:val="clear"/>
        </w:rPr>
        <w:t xml:space="preserve">ou </w:t>
      </w:r>
      <w:r>
        <w:rPr>
          <w:rFonts w:ascii="Calibri" w:hAnsi="Calibri" w:cs="Calibri" w:eastAsia="Calibri"/>
          <w:color w:val="auto"/>
          <w:spacing w:val="0"/>
          <w:position w:val="0"/>
          <w:sz w:val="24"/>
          <w:shd w:fill="auto" w:val="clear"/>
        </w:rPr>
        <w:t xml:space="preserve">congêneres, dos produtos participantes da Proposta de </w:t>
      </w:r>
      <w:r>
        <w:rPr>
          <w:rFonts w:ascii="Calibri" w:hAnsi="Calibri" w:cs="Calibri" w:eastAsia="Calibri"/>
          <w:color w:val="auto"/>
          <w:spacing w:val="-6"/>
          <w:position w:val="0"/>
          <w:sz w:val="24"/>
          <w:shd w:fill="auto" w:val="clear"/>
        </w:rPr>
        <w:t xml:space="preserve">Venda </w:t>
      </w:r>
      <w:r>
        <w:rPr>
          <w:rFonts w:ascii="Calibri" w:hAnsi="Calibri" w:cs="Calibri" w:eastAsia="Calibri"/>
          <w:color w:val="auto"/>
          <w:spacing w:val="0"/>
          <w:position w:val="0"/>
          <w:sz w:val="24"/>
          <w:shd w:fill="auto" w:val="clear"/>
        </w:rPr>
        <w:t xml:space="preserve">de Alimentos da Agricultura Familiar, as quais ficarão à disposição para comprovação.</w:t>
      </w:r>
    </w:p>
    <w:p>
      <w:pPr>
        <w:spacing w:before="120" w:after="12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O </w:t>
      </w:r>
      <w:r>
        <w:rPr>
          <w:rFonts w:ascii="Calibri" w:hAnsi="Calibri" w:cs="Calibri" w:eastAsia="Calibri"/>
          <w:color w:val="auto"/>
          <w:spacing w:val="-5"/>
          <w:position w:val="0"/>
          <w:sz w:val="24"/>
          <w:shd w:fill="auto" w:val="clear"/>
        </w:rPr>
        <w:t xml:space="preserve">CONTRATANTE </w:t>
      </w:r>
      <w:r>
        <w:rPr>
          <w:rFonts w:ascii="Calibri" w:hAnsi="Calibri" w:cs="Calibri" w:eastAsia="Calibri"/>
          <w:color w:val="auto"/>
          <w:spacing w:val="0"/>
          <w:position w:val="0"/>
          <w:sz w:val="24"/>
          <w:shd w:fill="auto" w:val="clear"/>
        </w:rPr>
        <w:t xml:space="preserve">se compromete em guardar pelo prazo de 05 (cinco) anos as Notas Fiscais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de Compra apresentadas nas prestações de contas, bem como a Proposta de Venda de Gêneros Alimentícios da Agricultura Familiar, as quais ficarão à disposição para comprovação.</w:t>
      </w:r>
    </w:p>
    <w:p>
      <w:pPr>
        <w:spacing w:before="120" w:after="12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CLÁUSULA DÉCIMA TERCEIRA:</w:t>
      </w:r>
    </w:p>
    <w:p>
      <w:pPr>
        <w:tabs>
          <w:tab w:val="left" w:pos="8387" w:leader="none"/>
        </w:tabs>
        <w:spacing w:before="120" w:after="120" w:line="240"/>
        <w:ind w:right="111"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É de exclusiva responsabilidade do CONTRATADO FORNECEDOR o ressarcimento de danos causados ao CONTRATANTE ou a terceiros, decorrentes de sua culpa ou dolo na execução do contrato, não excluindo ou reduzindo esta responsabilidade à fiscalização.</w:t>
        <w:tab/>
      </w:r>
    </w:p>
    <w:p>
      <w:pPr>
        <w:spacing w:before="120" w:after="12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CLÁUSULA DÉCIMA QUARTA:</w:t>
      </w:r>
    </w:p>
    <w:p>
      <w:pPr>
        <w:spacing w:before="120" w:after="12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 A fiscalização do presente contrato ficará a cargo do órgão ou entidade responsável pela compra.</w:t>
      </w:r>
    </w:p>
    <w:p>
      <w:pPr>
        <w:spacing w:before="120" w:after="12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CLÁUSULA DÉCIMA QUINTA:</w:t>
      </w:r>
    </w:p>
    <w:p>
      <w:pPr>
        <w:spacing w:before="120" w:after="12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 O presente contrato rege-se, ainda, pelo Edital da Chamada Pública Nº</w:t>
      </w:r>
      <w:r>
        <w:rPr>
          <w:rFonts w:ascii="Calibri" w:hAnsi="Calibri" w:cs="Calibri" w:eastAsia="Calibri"/>
          <w:color w:val="auto"/>
          <w:spacing w:val="0"/>
          <w:position w:val="0"/>
          <w:sz w:val="24"/>
          <w:u w:val="single"/>
          <w:shd w:fill="auto" w:val="clear"/>
        </w:rPr>
        <w:t xml:space="preserve"> 01/2024</w:t>
      </w:r>
      <w:r>
        <w:rPr>
          <w:rFonts w:ascii="Calibri" w:hAnsi="Calibri" w:cs="Calibri" w:eastAsia="Calibri"/>
          <w:color w:val="auto"/>
          <w:spacing w:val="0"/>
          <w:position w:val="0"/>
          <w:sz w:val="24"/>
          <w:shd w:fill="auto" w:val="clear"/>
        </w:rPr>
        <w:t xml:space="preserve">, pela Resolução GGAlimenta nº 3, de 14 de junho de 2022, Lei nº 14.628, de 20 de julho de 2023, Decreto nº 11.802, de 28 de novembro de 2023, e pela Lei nº 14.133, de 1º de abril de 2021, em todos os seus termos, a qual será aplicada, também, onde o contrato for omisso.</w:t>
      </w:r>
    </w:p>
    <w:p>
      <w:pPr>
        <w:spacing w:before="120" w:after="12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CLÁUSULA DÉCIMA SEXTA:</w:t>
      </w:r>
    </w:p>
    <w:p>
      <w:pPr>
        <w:numPr>
          <w:ilvl w:val="0"/>
          <w:numId w:val="585"/>
        </w:numPr>
        <w:tabs>
          <w:tab w:val="left" w:pos="0" w:leader="none"/>
        </w:tabs>
        <w:spacing w:before="120" w:after="12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16.1. Este Contrato poderá ser aditado a qualquer tempo, mediante acordo formal entre as partes, resguardadas as suas condições essenciais.</w:t>
      </w:r>
    </w:p>
    <w:p>
      <w:pPr>
        <w:spacing w:before="120" w:after="12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CLÁUSULA DÉCIMA SÉTIMA: </w:t>
      </w:r>
    </w:p>
    <w:p>
      <w:pPr>
        <w:spacing w:before="120" w:after="12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17.1. O presente </w:t>
      </w:r>
      <w:r>
        <w:rPr>
          <w:rFonts w:ascii="Calibri" w:hAnsi="Calibri" w:cs="Calibri" w:eastAsia="Calibri"/>
          <w:color w:val="auto"/>
          <w:spacing w:val="-4"/>
          <w:position w:val="0"/>
          <w:sz w:val="24"/>
          <w:shd w:fill="auto" w:val="clear"/>
        </w:rPr>
        <w:t xml:space="preserve">Termo </w:t>
      </w:r>
      <w:r>
        <w:rPr>
          <w:rFonts w:ascii="Calibri" w:hAnsi="Calibri" w:cs="Calibri" w:eastAsia="Calibri"/>
          <w:color w:val="auto"/>
          <w:spacing w:val="0"/>
          <w:position w:val="0"/>
          <w:sz w:val="24"/>
          <w:shd w:fill="auto" w:val="clear"/>
        </w:rPr>
        <w:t xml:space="preserve">de Contrato poderá ser rescindido nas hipóteses previstas no art. 137 da Lei nº </w:t>
      </w:r>
      <w:r>
        <w:rPr>
          <w:rFonts w:ascii="Calibri" w:hAnsi="Calibri" w:cs="Calibri" w:eastAsia="Calibri"/>
          <w:color w:val="auto"/>
          <w:spacing w:val="-3"/>
          <w:position w:val="0"/>
          <w:sz w:val="24"/>
          <w:shd w:fill="auto" w:val="clear"/>
        </w:rPr>
        <w:t xml:space="preserve">14.133/2021</w:t>
      </w:r>
      <w:r>
        <w:rPr>
          <w:rFonts w:ascii="Calibri" w:hAnsi="Calibri" w:cs="Calibri" w:eastAsia="Calibri"/>
          <w:color w:val="auto"/>
          <w:spacing w:val="0"/>
          <w:position w:val="0"/>
          <w:sz w:val="24"/>
          <w:shd w:fill="auto" w:val="clear"/>
        </w:rPr>
        <w:t xml:space="preserve">, com as consequências indicadas no art. 138 da mesma Lei, sem prejuízo das sanções aplicáveis.</w:t>
      </w:r>
    </w:p>
    <w:p>
      <w:pPr>
        <w:spacing w:before="120" w:after="12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17.2. Os casos de rescisão contratual serão formalmente motivados, assegurando-se à </w:t>
      </w:r>
      <w:r>
        <w:rPr>
          <w:rFonts w:ascii="Calibri" w:hAnsi="Calibri" w:cs="Calibri" w:eastAsia="Calibri"/>
          <w:color w:val="auto"/>
          <w:spacing w:val="-5"/>
          <w:position w:val="0"/>
          <w:sz w:val="24"/>
          <w:shd w:fill="auto" w:val="clear"/>
        </w:rPr>
        <w:t xml:space="preserve">CONTRATADA </w:t>
      </w:r>
      <w:r>
        <w:rPr>
          <w:rFonts w:ascii="Calibri" w:hAnsi="Calibri" w:cs="Calibri" w:eastAsia="Calibri"/>
          <w:color w:val="auto"/>
          <w:spacing w:val="-12"/>
          <w:position w:val="0"/>
          <w:sz w:val="24"/>
          <w:shd w:fill="auto" w:val="clear"/>
        </w:rPr>
        <w:t xml:space="preserve">o </w:t>
      </w:r>
      <w:r>
        <w:rPr>
          <w:rFonts w:ascii="Calibri" w:hAnsi="Calibri" w:cs="Calibri" w:eastAsia="Calibri"/>
          <w:color w:val="auto"/>
          <w:spacing w:val="0"/>
          <w:position w:val="0"/>
          <w:sz w:val="24"/>
          <w:shd w:fill="auto" w:val="clear"/>
        </w:rPr>
        <w:t xml:space="preserve">direito à prévia e ampla defesa.</w:t>
      </w:r>
    </w:p>
    <w:p>
      <w:pPr>
        <w:spacing w:before="120" w:after="12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17.3. A </w:t>
      </w:r>
      <w:r>
        <w:rPr>
          <w:rFonts w:ascii="Calibri" w:hAnsi="Calibri" w:cs="Calibri" w:eastAsia="Calibri"/>
          <w:color w:val="auto"/>
          <w:spacing w:val="-5"/>
          <w:position w:val="0"/>
          <w:sz w:val="24"/>
          <w:shd w:fill="auto" w:val="clear"/>
        </w:rPr>
        <w:t xml:space="preserve">CONTRATADA </w:t>
      </w:r>
      <w:r>
        <w:rPr>
          <w:rFonts w:ascii="Calibri" w:hAnsi="Calibri" w:cs="Calibri" w:eastAsia="Calibri"/>
          <w:color w:val="auto"/>
          <w:spacing w:val="0"/>
          <w:position w:val="0"/>
          <w:sz w:val="24"/>
          <w:shd w:fill="auto" w:val="clear"/>
        </w:rPr>
        <w:t xml:space="preserve">reconhece os direitos da </w:t>
      </w:r>
      <w:r>
        <w:rPr>
          <w:rFonts w:ascii="Calibri" w:hAnsi="Calibri" w:cs="Calibri" w:eastAsia="Calibri"/>
          <w:color w:val="auto"/>
          <w:spacing w:val="-5"/>
          <w:position w:val="0"/>
          <w:sz w:val="24"/>
          <w:shd w:fill="auto" w:val="clear"/>
        </w:rPr>
        <w:t xml:space="preserve">CONTRATANTE </w:t>
      </w:r>
      <w:r>
        <w:rPr>
          <w:rFonts w:ascii="Calibri" w:hAnsi="Calibri" w:cs="Calibri" w:eastAsia="Calibri"/>
          <w:color w:val="auto"/>
          <w:spacing w:val="0"/>
          <w:position w:val="0"/>
          <w:sz w:val="24"/>
          <w:shd w:fill="auto" w:val="clear"/>
        </w:rPr>
        <w:t xml:space="preserve">em caso de rescisão administrativa prevista no art. 137 da Lei nº 14.133/2021.</w:t>
      </w:r>
    </w:p>
    <w:p>
      <w:pPr>
        <w:widowControl w:val="false"/>
        <w:suppressAutoHyphens w:val="true"/>
        <w:spacing w:before="120" w:after="120" w:line="240"/>
        <w:ind w:right="113"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CLÁUSULA DÉCIMA OITAVA:</w:t>
      </w:r>
    </w:p>
    <w:p>
      <w:pPr>
        <w:spacing w:before="120" w:after="120" w:line="240"/>
        <w:ind w:right="0" w:left="0" w:firstLine="0"/>
        <w:jc w:val="both"/>
        <w:rPr>
          <w:rFonts w:ascii="Calibri" w:hAnsi="Calibri" w:cs="Calibri" w:eastAsia="Calibri"/>
          <w:color w:val="auto"/>
          <w:spacing w:val="-17"/>
          <w:position w:val="0"/>
          <w:sz w:val="24"/>
          <w:shd w:fill="auto" w:val="clear"/>
        </w:rPr>
      </w:pPr>
      <w:r>
        <w:rPr>
          <w:rFonts w:ascii="Calibri" w:hAnsi="Calibri" w:cs="Calibri" w:eastAsia="Calibri"/>
          <w:color w:val="auto"/>
          <w:spacing w:val="0"/>
          <w:position w:val="0"/>
          <w:sz w:val="24"/>
          <w:shd w:fill="auto" w:val="clear"/>
        </w:rPr>
        <w:t xml:space="preserve">18.1 O presente contrato vigorará da sua assinatura até a entrega total dos produtos adquiridos ou até 31 de março de 2025</w:t>
      </w:r>
      <w:r>
        <w:rPr>
          <w:rFonts w:ascii="Calibri" w:hAnsi="Calibri" w:cs="Calibri" w:eastAsia="Calibri"/>
          <w:color w:val="auto"/>
          <w:spacing w:val="-17"/>
          <w:position w:val="0"/>
          <w:sz w:val="24"/>
          <w:shd w:fill="auto" w:val="clear"/>
        </w:rPr>
        <w:t xml:space="preserve">. </w:t>
      </w:r>
    </w:p>
    <w:p>
      <w:pPr>
        <w:keepNext w:val="true"/>
        <w:widowControl w:val="false"/>
        <w:numPr>
          <w:ilvl w:val="0"/>
          <w:numId w:val="589"/>
        </w:numPr>
        <w:tabs>
          <w:tab w:val="left" w:pos="0" w:leader="none"/>
        </w:tabs>
        <w:suppressAutoHyphens w:val="true"/>
        <w:spacing w:before="120" w:after="120" w:line="240"/>
        <w:ind w:right="111"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CLÁUSULA DÉCIMA NONA:</w:t>
      </w:r>
    </w:p>
    <w:p>
      <w:pPr>
        <w:tabs>
          <w:tab w:val="left" w:pos="708" w:leader="none"/>
        </w:tabs>
        <w:suppressAutoHyphens w:val="true"/>
        <w:spacing w:before="120" w:after="120" w:line="240"/>
        <w:ind w:right="-15"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É foro competente para dirimir qualquer controvérsia que se originar deste contrato, o da Justiça Federal, Subseção Judiciária de Santo Ângelo/RS.</w:t>
      </w:r>
    </w:p>
    <w:p>
      <w:pPr>
        <w:widowControl w:val="false"/>
        <w:suppressAutoHyphens w:val="true"/>
        <w:spacing w:before="120" w:after="12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 por estarem assim, justos e contratados, assinam o presente instrumento em três vias de igual teor e forma, na presença de duas testemunhas.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São Luiz Gonzaga-RS,       de           de 2024.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DIEGO MORAIS DUARTE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Ten Cel</w:t>
      </w: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Ordenador de Despesas do 4º RCB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center"/>
        <w:rPr>
          <w:rFonts w:ascii="Calibri" w:hAnsi="Calibri" w:cs="Calibri" w:eastAsia="Calibri"/>
          <w:b/>
          <w:color w:val="auto"/>
          <w:spacing w:val="0"/>
          <w:position w:val="0"/>
          <w:sz w:val="24"/>
          <w:shd w:fill="auto" w:val="clear"/>
        </w:rPr>
      </w:pPr>
    </w:p>
    <w:p>
      <w:pPr>
        <w:spacing w:before="0" w:after="0" w:line="240"/>
        <w:ind w:right="0" w:left="0" w:firstLine="0"/>
        <w:jc w:val="center"/>
        <w:rPr>
          <w:rFonts w:ascii="Calibri" w:hAnsi="Calibri" w:cs="Calibri" w:eastAsia="Calibri"/>
          <w:b/>
          <w:color w:val="auto"/>
          <w:spacing w:val="0"/>
          <w:position w:val="0"/>
          <w:sz w:val="24"/>
          <w:shd w:fill="auto" w:val="clear"/>
        </w:rPr>
      </w:pPr>
    </w:p>
    <w:p>
      <w:pPr>
        <w:spacing w:before="0" w:after="0" w:line="240"/>
        <w:ind w:right="0" w:left="0" w:firstLine="0"/>
        <w:jc w:val="center"/>
        <w:rPr>
          <w:rFonts w:ascii="Calibri" w:hAnsi="Calibri" w:cs="Calibri" w:eastAsia="Calibri"/>
          <w:b/>
          <w:color w:val="auto"/>
          <w:spacing w:val="0"/>
          <w:position w:val="0"/>
          <w:sz w:val="24"/>
          <w:shd w:fill="auto" w:val="clear"/>
        </w:rPr>
      </w:pP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CONTRATADO</w:t>
      </w:r>
    </w:p>
    <w:p>
      <w:pPr>
        <w:spacing w:before="0" w:after="0" w:line="240"/>
        <w:ind w:right="0" w:left="0" w:firstLine="0"/>
        <w:jc w:val="center"/>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TESTEMUNHAS: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center"/>
        <w:rPr>
          <w:rFonts w:ascii="Calibri" w:hAnsi="Calibri" w:cs="Calibri" w:eastAsia="Calibri"/>
          <w:b/>
          <w:color w:val="auto"/>
          <w:spacing w:val="0"/>
          <w:position w:val="0"/>
          <w:sz w:val="20"/>
          <w:shd w:fill="auto" w:val="clear"/>
        </w:rPr>
      </w:pPr>
      <w:r>
        <w:rPr>
          <w:rFonts w:ascii="Calibri" w:hAnsi="Calibri" w:cs="Calibri" w:eastAsia="Calibri"/>
          <w:b/>
          <w:color w:val="auto"/>
          <w:spacing w:val="0"/>
          <w:position w:val="0"/>
          <w:sz w:val="20"/>
          <w:shd w:fill="auto" w:val="clear"/>
        </w:rPr>
        <w:t xml:space="preserve">ANEXO II </w:t>
      </w:r>
      <w:r>
        <w:rPr>
          <w:rFonts w:ascii="Calibri" w:hAnsi="Calibri" w:cs="Calibri" w:eastAsia="Calibri"/>
          <w:b/>
          <w:color w:val="auto"/>
          <w:spacing w:val="0"/>
          <w:position w:val="0"/>
          <w:sz w:val="20"/>
          <w:shd w:fill="auto" w:val="clear"/>
        </w:rPr>
        <w:t xml:space="preserve">–</w:t>
      </w:r>
      <w:r>
        <w:rPr>
          <w:rFonts w:ascii="Calibri" w:hAnsi="Calibri" w:cs="Calibri" w:eastAsia="Calibri"/>
          <w:b/>
          <w:color w:val="auto"/>
          <w:spacing w:val="0"/>
          <w:position w:val="0"/>
          <w:sz w:val="20"/>
          <w:shd w:fill="auto" w:val="clear"/>
        </w:rPr>
        <w:t xml:space="preserve"> MODELO DE PROPOSTA DE VENDA</w:t>
      </w:r>
    </w:p>
    <w:p>
      <w:pPr>
        <w:suppressAutoHyphens w:val="true"/>
        <w:spacing w:before="0" w:after="0" w:line="240"/>
        <w:ind w:right="0" w:left="0" w:firstLine="0"/>
        <w:jc w:val="both"/>
        <w:rPr>
          <w:rFonts w:ascii="Calibri" w:hAnsi="Calibri" w:cs="Calibri" w:eastAsia="Calibri"/>
          <w:b/>
          <w:color w:val="auto"/>
          <w:spacing w:val="0"/>
          <w:position w:val="0"/>
          <w:sz w:val="20"/>
          <w:shd w:fill="auto" w:val="clear"/>
        </w:rPr>
      </w:pPr>
    </w:p>
    <w:p>
      <w:pPr>
        <w:suppressAutoHyphens w:val="true"/>
        <w:spacing w:before="0" w:after="0" w:line="240"/>
        <w:ind w:right="0" w:left="0" w:firstLine="0"/>
        <w:jc w:val="center"/>
        <w:rPr>
          <w:rFonts w:ascii="Calibri" w:hAnsi="Calibri" w:cs="Calibri" w:eastAsia="Calibri"/>
          <w:b/>
          <w:color w:val="auto"/>
          <w:spacing w:val="0"/>
          <w:position w:val="0"/>
          <w:sz w:val="20"/>
          <w:shd w:fill="auto" w:val="clear"/>
        </w:rPr>
      </w:pPr>
      <w:r>
        <w:rPr>
          <w:rFonts w:ascii="Calibri" w:hAnsi="Calibri" w:cs="Calibri" w:eastAsia="Calibri"/>
          <w:b/>
          <w:color w:val="auto"/>
          <w:spacing w:val="0"/>
          <w:position w:val="0"/>
          <w:sz w:val="20"/>
          <w:shd w:fill="auto" w:val="clear"/>
        </w:rPr>
        <w:t xml:space="preserve">PAA </w:t>
      </w:r>
      <w:r>
        <w:rPr>
          <w:rFonts w:ascii="Calibri" w:hAnsi="Calibri" w:cs="Calibri" w:eastAsia="Calibri"/>
          <w:b/>
          <w:color w:val="auto"/>
          <w:spacing w:val="0"/>
          <w:position w:val="0"/>
          <w:sz w:val="20"/>
          <w:shd w:fill="auto" w:val="clear"/>
        </w:rPr>
        <w:t xml:space="preserve">–</w:t>
      </w:r>
      <w:r>
        <w:rPr>
          <w:rFonts w:ascii="Calibri" w:hAnsi="Calibri" w:cs="Calibri" w:eastAsia="Calibri"/>
          <w:b/>
          <w:color w:val="auto"/>
          <w:spacing w:val="0"/>
          <w:position w:val="0"/>
          <w:sz w:val="20"/>
          <w:shd w:fill="auto" w:val="clear"/>
        </w:rPr>
        <w:t xml:space="preserve"> COMPRA INSTITUCIONAL</w:t>
      </w:r>
    </w:p>
    <w:tbl>
      <w:tblPr/>
      <w:tblGrid>
        <w:gridCol w:w="954"/>
        <w:gridCol w:w="3907"/>
        <w:gridCol w:w="1072"/>
        <w:gridCol w:w="426"/>
        <w:gridCol w:w="1781"/>
        <w:gridCol w:w="1150"/>
        <w:gridCol w:w="2083"/>
        <w:gridCol w:w="469"/>
        <w:gridCol w:w="283"/>
        <w:gridCol w:w="510"/>
        <w:gridCol w:w="1223"/>
        <w:gridCol w:w="982"/>
        <w:gridCol w:w="2263"/>
      </w:tblGrid>
      <w:tr>
        <w:trPr>
          <w:trHeight w:val="149" w:hRule="auto"/>
          <w:jc w:val="center"/>
        </w:trPr>
        <w:tc>
          <w:tcPr>
            <w:tcW w:w="17103" w:type="dxa"/>
            <w:gridSpan w:val="1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PROPOSTA DE VENDA DE GÊNEROS ALIMENTÍCIOS DA AGRICULTURAFAMILIAR</w:t>
            </w:r>
          </w:p>
        </w:tc>
      </w:tr>
      <w:tr>
        <w:trPr>
          <w:trHeight w:val="149" w:hRule="auto"/>
          <w:jc w:val="center"/>
        </w:trPr>
        <w:tc>
          <w:tcPr>
            <w:tcW w:w="17103" w:type="dxa"/>
            <w:gridSpan w:val="13"/>
            <w:tcBorders>
              <w:top w:val="single" w:color="000000" w:sz="4"/>
              <w:left w:val="single" w:color="000000" w:sz="4"/>
              <w:bottom w:val="single" w:color="000000" w:sz="4"/>
              <w:right w:val="single" w:color="000000" w:sz="4"/>
            </w:tcBorders>
            <w:shd w:color="auto" w:fill="a6a6a6" w:val="clear"/>
            <w:tcMar>
              <w:left w:w="108" w:type="dxa"/>
              <w:right w:w="108" w:type="dxa"/>
            </w:tcMar>
            <w:vAlign w:val="top"/>
          </w:tcPr>
          <w:p>
            <w:pPr>
              <w:suppressAutoHyphens w:val="true"/>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I </w:t>
            </w:r>
            <w:r>
              <w:rPr>
                <w:rFonts w:ascii="Calibri" w:hAnsi="Calibri" w:cs="Calibri" w:eastAsia="Calibri"/>
                <w:b/>
                <w:color w:val="000000"/>
                <w:spacing w:val="0"/>
                <w:position w:val="0"/>
                <w:sz w:val="20"/>
                <w:shd w:fill="auto" w:val="clear"/>
              </w:rPr>
              <w:t xml:space="preserve">–</w:t>
            </w:r>
            <w:r>
              <w:rPr>
                <w:rFonts w:ascii="Calibri" w:hAnsi="Calibri" w:cs="Calibri" w:eastAsia="Calibri"/>
                <w:b/>
                <w:color w:val="000000"/>
                <w:spacing w:val="0"/>
                <w:position w:val="0"/>
                <w:sz w:val="20"/>
                <w:shd w:fill="auto" w:val="clear"/>
              </w:rPr>
              <w:t xml:space="preserve"> IDENTIFICA</w:t>
            </w:r>
            <w:r>
              <w:rPr>
                <w:rFonts w:ascii="Calibri" w:hAnsi="Calibri" w:cs="Calibri" w:eastAsia="Calibri"/>
                <w:b/>
                <w:color w:val="000000"/>
                <w:spacing w:val="0"/>
                <w:position w:val="0"/>
                <w:sz w:val="20"/>
                <w:shd w:fill="auto" w:val="clear"/>
              </w:rPr>
              <w:t xml:space="preserve">ÇÃO DA ORGANIZAÇÃO FORNECEDORA</w:t>
            </w:r>
          </w:p>
        </w:tc>
      </w:tr>
      <w:tr>
        <w:trPr>
          <w:trHeight w:val="149" w:hRule="auto"/>
          <w:jc w:val="center"/>
        </w:trPr>
        <w:tc>
          <w:tcPr>
            <w:tcW w:w="6359"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1. Nome do Proponente</w:t>
            </w:r>
          </w:p>
          <w:p>
            <w:pPr>
              <w:suppressAutoHyphens w:val="true"/>
              <w:spacing w:before="0" w:after="0" w:line="240"/>
              <w:ind w:right="0" w:left="0" w:firstLine="0"/>
              <w:jc w:val="both"/>
              <w:rPr>
                <w:rFonts w:ascii="Calibri" w:hAnsi="Calibri" w:cs="Calibri" w:eastAsia="Calibri"/>
                <w:color w:val="000000"/>
                <w:spacing w:val="0"/>
                <w:position w:val="0"/>
                <w:sz w:val="20"/>
                <w:shd w:fill="auto" w:val="clear"/>
              </w:rPr>
            </w:pPr>
          </w:p>
          <w:p>
            <w:pPr>
              <w:suppressAutoHyphens w:val="true"/>
              <w:spacing w:before="0" w:after="0" w:line="240"/>
              <w:ind w:right="0" w:left="0" w:firstLine="0"/>
              <w:jc w:val="both"/>
              <w:rPr>
                <w:rFonts w:ascii="Calibri" w:hAnsi="Calibri" w:cs="Calibri" w:eastAsia="Calibri"/>
                <w:spacing w:val="0"/>
                <w:position w:val="0"/>
                <w:shd w:fill="auto" w:val="clear"/>
              </w:rPr>
            </w:pPr>
          </w:p>
        </w:tc>
        <w:tc>
          <w:tcPr>
            <w:tcW w:w="5483"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2. CNPJ</w:t>
            </w:r>
          </w:p>
        </w:tc>
        <w:tc>
          <w:tcPr>
            <w:tcW w:w="5261" w:type="dxa"/>
            <w:gridSpan w:val="5"/>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3. Nº da DAP Jurídica</w:t>
            </w:r>
          </w:p>
        </w:tc>
      </w:tr>
      <w:tr>
        <w:trPr>
          <w:trHeight w:val="149" w:hRule="auto"/>
          <w:jc w:val="center"/>
        </w:trPr>
        <w:tc>
          <w:tcPr>
            <w:tcW w:w="6359"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4. Endereço</w:t>
            </w:r>
          </w:p>
          <w:p>
            <w:pPr>
              <w:suppressAutoHyphens w:val="true"/>
              <w:spacing w:before="0" w:after="0" w:line="240"/>
              <w:ind w:right="0" w:left="0" w:firstLine="0"/>
              <w:jc w:val="both"/>
              <w:rPr>
                <w:rFonts w:ascii="Calibri" w:hAnsi="Calibri" w:cs="Calibri" w:eastAsia="Calibri"/>
                <w:spacing w:val="0"/>
                <w:position w:val="0"/>
                <w:shd w:fill="auto" w:val="clear"/>
              </w:rPr>
            </w:pPr>
          </w:p>
        </w:tc>
        <w:tc>
          <w:tcPr>
            <w:tcW w:w="5483"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5. Município</w:t>
            </w:r>
          </w:p>
        </w:tc>
        <w:tc>
          <w:tcPr>
            <w:tcW w:w="5261" w:type="dxa"/>
            <w:gridSpan w:val="5"/>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6. CEP</w:t>
            </w:r>
          </w:p>
        </w:tc>
      </w:tr>
      <w:tr>
        <w:trPr>
          <w:trHeight w:val="149" w:hRule="auto"/>
          <w:jc w:val="center"/>
        </w:trPr>
        <w:tc>
          <w:tcPr>
            <w:tcW w:w="5933"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7. Nome do Representante Legal</w:t>
            </w:r>
          </w:p>
          <w:p>
            <w:pPr>
              <w:suppressAutoHyphens w:val="true"/>
              <w:spacing w:before="0" w:after="0" w:line="240"/>
              <w:ind w:right="0" w:left="0" w:firstLine="0"/>
              <w:jc w:val="both"/>
              <w:rPr>
                <w:rFonts w:ascii="Calibri" w:hAnsi="Calibri" w:cs="Calibri" w:eastAsia="Calibri"/>
                <w:spacing w:val="0"/>
                <w:position w:val="0"/>
                <w:shd w:fill="auto" w:val="clear"/>
              </w:rPr>
            </w:pPr>
          </w:p>
        </w:tc>
        <w:tc>
          <w:tcPr>
            <w:tcW w:w="3357"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8. CPF</w:t>
            </w:r>
          </w:p>
        </w:tc>
        <w:tc>
          <w:tcPr>
            <w:tcW w:w="2835"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9. E-mail</w:t>
            </w:r>
          </w:p>
        </w:tc>
        <w:tc>
          <w:tcPr>
            <w:tcW w:w="4978"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10. DDD/Fone</w:t>
            </w:r>
          </w:p>
        </w:tc>
      </w:tr>
      <w:tr>
        <w:trPr>
          <w:trHeight w:val="149" w:hRule="auto"/>
          <w:jc w:val="center"/>
        </w:trPr>
        <w:tc>
          <w:tcPr>
            <w:tcW w:w="6359"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11. Banco</w:t>
            </w:r>
          </w:p>
          <w:p>
            <w:pPr>
              <w:suppressAutoHyphens w:val="true"/>
              <w:spacing w:before="0" w:after="0" w:line="240"/>
              <w:ind w:right="0" w:left="0" w:firstLine="0"/>
              <w:jc w:val="both"/>
              <w:rPr>
                <w:rFonts w:ascii="Calibri" w:hAnsi="Calibri" w:cs="Calibri" w:eastAsia="Calibri"/>
                <w:spacing w:val="0"/>
                <w:position w:val="0"/>
                <w:shd w:fill="auto" w:val="clear"/>
              </w:rPr>
            </w:pPr>
          </w:p>
        </w:tc>
        <w:tc>
          <w:tcPr>
            <w:tcW w:w="5483"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12. Nº Agência</w:t>
            </w:r>
          </w:p>
        </w:tc>
        <w:tc>
          <w:tcPr>
            <w:tcW w:w="5261" w:type="dxa"/>
            <w:gridSpan w:val="5"/>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13. Nº da Conta Corrente</w:t>
            </w:r>
          </w:p>
        </w:tc>
      </w:tr>
      <w:tr>
        <w:trPr>
          <w:trHeight w:val="149" w:hRule="auto"/>
          <w:jc w:val="center"/>
        </w:trPr>
        <w:tc>
          <w:tcPr>
            <w:tcW w:w="17103" w:type="dxa"/>
            <w:gridSpan w:val="13"/>
            <w:tcBorders>
              <w:top w:val="single" w:color="000000" w:sz="4"/>
              <w:left w:val="single" w:color="000000" w:sz="4"/>
              <w:bottom w:val="single" w:color="000000" w:sz="4"/>
              <w:right w:val="single" w:color="000000" w:sz="4"/>
            </w:tcBorders>
            <w:shd w:color="auto" w:fill="a6a6a6" w:val="clear"/>
            <w:tcMar>
              <w:left w:w="108" w:type="dxa"/>
              <w:right w:w="108" w:type="dxa"/>
            </w:tcMar>
            <w:vAlign w:val="top"/>
          </w:tcPr>
          <w:p>
            <w:pPr>
              <w:suppressAutoHyphens w:val="true"/>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II </w:t>
            </w:r>
            <w:r>
              <w:rPr>
                <w:rFonts w:ascii="Calibri" w:hAnsi="Calibri" w:cs="Calibri" w:eastAsia="Calibri"/>
                <w:b/>
                <w:color w:val="000000"/>
                <w:spacing w:val="0"/>
                <w:position w:val="0"/>
                <w:sz w:val="20"/>
                <w:shd w:fill="auto" w:val="clear"/>
              </w:rPr>
              <w:t xml:space="preserve">–</w:t>
            </w:r>
            <w:r>
              <w:rPr>
                <w:rFonts w:ascii="Calibri" w:hAnsi="Calibri" w:cs="Calibri" w:eastAsia="Calibri"/>
                <w:b/>
                <w:color w:val="000000"/>
                <w:spacing w:val="0"/>
                <w:position w:val="0"/>
                <w:sz w:val="20"/>
                <w:shd w:fill="auto" w:val="clear"/>
              </w:rPr>
              <w:t xml:space="preserve"> DETALHAMENTO DOS PRODUTOS, QUANTIDADES E VALORES</w:t>
            </w:r>
          </w:p>
        </w:tc>
      </w:tr>
      <w:tr>
        <w:trPr>
          <w:trHeight w:val="149" w:hRule="auto"/>
          <w:jc w:val="center"/>
        </w:trPr>
        <w:tc>
          <w:tcPr>
            <w:tcW w:w="9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39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Produto</w:t>
            </w:r>
          </w:p>
        </w:tc>
        <w:tc>
          <w:tcPr>
            <w:tcW w:w="3279"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Unidade</w:t>
            </w:r>
          </w:p>
        </w:tc>
        <w:tc>
          <w:tcPr>
            <w:tcW w:w="32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Quantidade</w:t>
            </w:r>
          </w:p>
        </w:tc>
        <w:tc>
          <w:tcPr>
            <w:tcW w:w="3467" w:type="dxa"/>
            <w:gridSpan w:val="5"/>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Valor Unitário</w:t>
            </w:r>
          </w:p>
        </w:tc>
        <w:tc>
          <w:tcPr>
            <w:tcW w:w="22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Valor Total</w:t>
            </w:r>
          </w:p>
        </w:tc>
      </w:tr>
      <w:tr>
        <w:trPr>
          <w:trHeight w:val="149" w:hRule="auto"/>
          <w:jc w:val="center"/>
        </w:trPr>
        <w:tc>
          <w:tcPr>
            <w:tcW w:w="9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626"/>
              </w:numPr>
              <w:suppressAutoHyphens w:val="true"/>
              <w:spacing w:before="0" w:after="0" w:line="240"/>
              <w:ind w:right="0" w:left="720" w:hanging="360"/>
              <w:jc w:val="both"/>
              <w:rPr>
                <w:rFonts w:ascii="Calibri" w:hAnsi="Calibri" w:cs="Calibri" w:eastAsia="Calibri"/>
                <w:color w:val="auto"/>
                <w:spacing w:val="0"/>
                <w:position w:val="0"/>
                <w:sz w:val="22"/>
                <w:shd w:fill="auto" w:val="clear"/>
              </w:rPr>
            </w:pPr>
          </w:p>
        </w:tc>
        <w:tc>
          <w:tcPr>
            <w:tcW w:w="39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3279"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32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3467" w:type="dxa"/>
            <w:gridSpan w:val="5"/>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22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r>
      <w:tr>
        <w:trPr>
          <w:trHeight w:val="149" w:hRule="auto"/>
          <w:jc w:val="center"/>
        </w:trPr>
        <w:tc>
          <w:tcPr>
            <w:tcW w:w="9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629"/>
              </w:numPr>
              <w:suppressAutoHyphens w:val="true"/>
              <w:spacing w:before="0" w:after="0" w:line="240"/>
              <w:ind w:right="0" w:left="720" w:hanging="360"/>
              <w:jc w:val="both"/>
              <w:rPr>
                <w:rFonts w:ascii="Calibri" w:hAnsi="Calibri" w:cs="Calibri" w:eastAsia="Calibri"/>
                <w:color w:val="auto"/>
                <w:spacing w:val="0"/>
                <w:position w:val="0"/>
                <w:sz w:val="22"/>
                <w:shd w:fill="auto" w:val="clear"/>
              </w:rPr>
            </w:pPr>
          </w:p>
        </w:tc>
        <w:tc>
          <w:tcPr>
            <w:tcW w:w="39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3279"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32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3467" w:type="dxa"/>
            <w:gridSpan w:val="5"/>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22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r>
      <w:tr>
        <w:trPr>
          <w:trHeight w:val="149" w:hRule="auto"/>
          <w:jc w:val="center"/>
        </w:trPr>
        <w:tc>
          <w:tcPr>
            <w:tcW w:w="9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632"/>
              </w:numPr>
              <w:suppressAutoHyphens w:val="true"/>
              <w:spacing w:before="0" w:after="0" w:line="240"/>
              <w:ind w:right="0" w:left="720" w:hanging="360"/>
              <w:jc w:val="both"/>
              <w:rPr>
                <w:rFonts w:ascii="Calibri" w:hAnsi="Calibri" w:cs="Calibri" w:eastAsia="Calibri"/>
                <w:color w:val="auto"/>
                <w:spacing w:val="0"/>
                <w:position w:val="0"/>
                <w:sz w:val="22"/>
                <w:shd w:fill="auto" w:val="clear"/>
              </w:rPr>
            </w:pPr>
          </w:p>
        </w:tc>
        <w:tc>
          <w:tcPr>
            <w:tcW w:w="39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3279"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32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3467" w:type="dxa"/>
            <w:gridSpan w:val="5"/>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22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r>
      <w:tr>
        <w:trPr>
          <w:trHeight w:val="149" w:hRule="auto"/>
          <w:jc w:val="center"/>
        </w:trPr>
        <w:tc>
          <w:tcPr>
            <w:tcW w:w="9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635"/>
              </w:numPr>
              <w:suppressAutoHyphens w:val="true"/>
              <w:spacing w:before="0" w:after="0" w:line="240"/>
              <w:ind w:right="0" w:left="720" w:hanging="360"/>
              <w:jc w:val="both"/>
              <w:rPr>
                <w:rFonts w:ascii="Calibri" w:hAnsi="Calibri" w:cs="Calibri" w:eastAsia="Calibri"/>
                <w:color w:val="auto"/>
                <w:spacing w:val="0"/>
                <w:position w:val="0"/>
                <w:sz w:val="22"/>
                <w:shd w:fill="auto" w:val="clear"/>
              </w:rPr>
            </w:pPr>
          </w:p>
        </w:tc>
        <w:tc>
          <w:tcPr>
            <w:tcW w:w="39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3279"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32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3467" w:type="dxa"/>
            <w:gridSpan w:val="5"/>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22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r>
      <w:tr>
        <w:trPr>
          <w:trHeight w:val="149" w:hRule="auto"/>
          <w:jc w:val="center"/>
        </w:trPr>
        <w:tc>
          <w:tcPr>
            <w:tcW w:w="9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638"/>
              </w:numPr>
              <w:suppressAutoHyphens w:val="true"/>
              <w:spacing w:before="0" w:after="0" w:line="240"/>
              <w:ind w:right="0" w:left="720" w:hanging="360"/>
              <w:jc w:val="both"/>
              <w:rPr>
                <w:rFonts w:ascii="Calibri" w:hAnsi="Calibri" w:cs="Calibri" w:eastAsia="Calibri"/>
                <w:color w:val="auto"/>
                <w:spacing w:val="0"/>
                <w:position w:val="0"/>
                <w:sz w:val="22"/>
                <w:shd w:fill="auto" w:val="clear"/>
              </w:rPr>
            </w:pPr>
          </w:p>
        </w:tc>
        <w:tc>
          <w:tcPr>
            <w:tcW w:w="39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3279"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32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3467" w:type="dxa"/>
            <w:gridSpan w:val="5"/>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22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r>
      <w:tr>
        <w:trPr>
          <w:trHeight w:val="149" w:hRule="auto"/>
          <w:jc w:val="center"/>
        </w:trPr>
        <w:tc>
          <w:tcPr>
            <w:tcW w:w="9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641"/>
              </w:numPr>
              <w:suppressAutoHyphens w:val="true"/>
              <w:spacing w:before="0" w:after="0" w:line="240"/>
              <w:ind w:right="0" w:left="720" w:hanging="360"/>
              <w:jc w:val="both"/>
              <w:rPr>
                <w:rFonts w:ascii="Calibri" w:hAnsi="Calibri" w:cs="Calibri" w:eastAsia="Calibri"/>
                <w:color w:val="auto"/>
                <w:spacing w:val="0"/>
                <w:position w:val="0"/>
                <w:sz w:val="22"/>
                <w:shd w:fill="auto" w:val="clear"/>
              </w:rPr>
            </w:pPr>
          </w:p>
        </w:tc>
        <w:tc>
          <w:tcPr>
            <w:tcW w:w="39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3279"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32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3467" w:type="dxa"/>
            <w:gridSpan w:val="5"/>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22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r>
      <w:tr>
        <w:trPr>
          <w:trHeight w:val="149" w:hRule="auto"/>
          <w:jc w:val="center"/>
        </w:trPr>
        <w:tc>
          <w:tcPr>
            <w:tcW w:w="9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644"/>
              </w:numPr>
              <w:suppressAutoHyphens w:val="true"/>
              <w:spacing w:before="0" w:after="0" w:line="240"/>
              <w:ind w:right="0" w:left="720" w:hanging="360"/>
              <w:jc w:val="both"/>
              <w:rPr>
                <w:rFonts w:ascii="Calibri" w:hAnsi="Calibri" w:cs="Calibri" w:eastAsia="Calibri"/>
                <w:color w:val="auto"/>
                <w:spacing w:val="0"/>
                <w:position w:val="0"/>
                <w:sz w:val="22"/>
                <w:shd w:fill="auto" w:val="clear"/>
              </w:rPr>
            </w:pPr>
          </w:p>
        </w:tc>
        <w:tc>
          <w:tcPr>
            <w:tcW w:w="39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3279"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32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3467" w:type="dxa"/>
            <w:gridSpan w:val="5"/>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22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r>
      <w:tr>
        <w:trPr>
          <w:trHeight w:val="149" w:hRule="auto"/>
          <w:jc w:val="center"/>
        </w:trPr>
        <w:tc>
          <w:tcPr>
            <w:tcW w:w="9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647"/>
              </w:numPr>
              <w:suppressAutoHyphens w:val="true"/>
              <w:spacing w:before="0" w:after="0" w:line="240"/>
              <w:ind w:right="0" w:left="720" w:hanging="360"/>
              <w:jc w:val="both"/>
              <w:rPr>
                <w:rFonts w:ascii="Calibri" w:hAnsi="Calibri" w:cs="Calibri" w:eastAsia="Calibri"/>
                <w:color w:val="auto"/>
                <w:spacing w:val="0"/>
                <w:position w:val="0"/>
                <w:sz w:val="22"/>
                <w:shd w:fill="auto" w:val="clear"/>
              </w:rPr>
            </w:pPr>
          </w:p>
        </w:tc>
        <w:tc>
          <w:tcPr>
            <w:tcW w:w="39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3279"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32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3467" w:type="dxa"/>
            <w:gridSpan w:val="5"/>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22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r>
      <w:tr>
        <w:trPr>
          <w:trHeight w:val="149" w:hRule="auto"/>
          <w:jc w:val="center"/>
        </w:trPr>
        <w:tc>
          <w:tcPr>
            <w:tcW w:w="9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650"/>
              </w:numPr>
              <w:suppressAutoHyphens w:val="true"/>
              <w:spacing w:before="0" w:after="0" w:line="240"/>
              <w:ind w:right="0" w:left="720" w:hanging="360"/>
              <w:jc w:val="both"/>
              <w:rPr>
                <w:rFonts w:ascii="Calibri" w:hAnsi="Calibri" w:cs="Calibri" w:eastAsia="Calibri"/>
                <w:color w:val="auto"/>
                <w:spacing w:val="0"/>
                <w:position w:val="0"/>
                <w:sz w:val="22"/>
                <w:shd w:fill="auto" w:val="clear"/>
              </w:rPr>
            </w:pPr>
          </w:p>
        </w:tc>
        <w:tc>
          <w:tcPr>
            <w:tcW w:w="39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3279"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32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3467" w:type="dxa"/>
            <w:gridSpan w:val="5"/>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22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r>
      <w:tr>
        <w:trPr>
          <w:trHeight w:val="149" w:hRule="auto"/>
          <w:jc w:val="center"/>
        </w:trPr>
        <w:tc>
          <w:tcPr>
            <w:tcW w:w="9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653"/>
              </w:numPr>
              <w:suppressAutoHyphens w:val="true"/>
              <w:spacing w:before="0" w:after="0" w:line="240"/>
              <w:ind w:right="0" w:left="720" w:hanging="360"/>
              <w:jc w:val="both"/>
              <w:rPr>
                <w:rFonts w:ascii="Calibri" w:hAnsi="Calibri" w:cs="Calibri" w:eastAsia="Calibri"/>
                <w:color w:val="auto"/>
                <w:spacing w:val="0"/>
                <w:position w:val="0"/>
                <w:sz w:val="22"/>
                <w:shd w:fill="auto" w:val="clear"/>
              </w:rPr>
            </w:pPr>
          </w:p>
        </w:tc>
        <w:tc>
          <w:tcPr>
            <w:tcW w:w="39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3279"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32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3467" w:type="dxa"/>
            <w:gridSpan w:val="5"/>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22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r>
      <w:tr>
        <w:trPr>
          <w:trHeight w:val="149" w:hRule="auto"/>
          <w:jc w:val="center"/>
        </w:trPr>
        <w:tc>
          <w:tcPr>
            <w:tcW w:w="9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656"/>
              </w:numPr>
              <w:suppressAutoHyphens w:val="true"/>
              <w:spacing w:before="0" w:after="0" w:line="240"/>
              <w:ind w:right="0" w:left="720" w:hanging="360"/>
              <w:jc w:val="both"/>
              <w:rPr>
                <w:rFonts w:ascii="Calibri" w:hAnsi="Calibri" w:cs="Calibri" w:eastAsia="Calibri"/>
                <w:color w:val="auto"/>
                <w:spacing w:val="0"/>
                <w:position w:val="0"/>
                <w:sz w:val="22"/>
                <w:shd w:fill="auto" w:val="clear"/>
              </w:rPr>
            </w:pPr>
          </w:p>
        </w:tc>
        <w:tc>
          <w:tcPr>
            <w:tcW w:w="39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3279"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32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3467" w:type="dxa"/>
            <w:gridSpan w:val="5"/>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22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r>
      <w:tr>
        <w:trPr>
          <w:trHeight w:val="149" w:hRule="auto"/>
          <w:jc w:val="center"/>
        </w:trPr>
        <w:tc>
          <w:tcPr>
            <w:tcW w:w="9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659"/>
              </w:numPr>
              <w:suppressAutoHyphens w:val="true"/>
              <w:spacing w:before="0" w:after="0" w:line="240"/>
              <w:ind w:right="0" w:left="720" w:hanging="360"/>
              <w:jc w:val="both"/>
              <w:rPr>
                <w:rFonts w:ascii="Calibri" w:hAnsi="Calibri" w:cs="Calibri" w:eastAsia="Calibri"/>
                <w:color w:val="auto"/>
                <w:spacing w:val="0"/>
                <w:position w:val="0"/>
                <w:sz w:val="22"/>
                <w:shd w:fill="auto" w:val="clear"/>
              </w:rPr>
            </w:pPr>
          </w:p>
        </w:tc>
        <w:tc>
          <w:tcPr>
            <w:tcW w:w="39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3279"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32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3467" w:type="dxa"/>
            <w:gridSpan w:val="5"/>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22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r>
      <w:tr>
        <w:trPr>
          <w:trHeight w:val="149" w:hRule="auto"/>
          <w:jc w:val="center"/>
        </w:trPr>
        <w:tc>
          <w:tcPr>
            <w:tcW w:w="9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662"/>
              </w:numPr>
              <w:suppressAutoHyphens w:val="true"/>
              <w:spacing w:before="0" w:after="0" w:line="240"/>
              <w:ind w:right="0" w:left="720" w:hanging="360"/>
              <w:jc w:val="both"/>
              <w:rPr>
                <w:rFonts w:ascii="Calibri" w:hAnsi="Calibri" w:cs="Calibri" w:eastAsia="Calibri"/>
                <w:color w:val="auto"/>
                <w:spacing w:val="0"/>
                <w:position w:val="0"/>
                <w:sz w:val="22"/>
                <w:shd w:fill="auto" w:val="clear"/>
              </w:rPr>
            </w:pPr>
          </w:p>
        </w:tc>
        <w:tc>
          <w:tcPr>
            <w:tcW w:w="39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3279"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32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3467" w:type="dxa"/>
            <w:gridSpan w:val="5"/>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22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r>
      <w:tr>
        <w:trPr>
          <w:trHeight w:val="149" w:hRule="auto"/>
          <w:jc w:val="center"/>
        </w:trPr>
        <w:tc>
          <w:tcPr>
            <w:tcW w:w="9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665"/>
              </w:numPr>
              <w:suppressAutoHyphens w:val="true"/>
              <w:spacing w:before="0" w:after="0" w:line="240"/>
              <w:ind w:right="0" w:left="720" w:hanging="360"/>
              <w:jc w:val="both"/>
              <w:rPr>
                <w:rFonts w:ascii="Calibri" w:hAnsi="Calibri" w:cs="Calibri" w:eastAsia="Calibri"/>
                <w:color w:val="auto"/>
                <w:spacing w:val="0"/>
                <w:position w:val="0"/>
                <w:sz w:val="22"/>
                <w:shd w:fill="auto" w:val="clear"/>
              </w:rPr>
            </w:pPr>
          </w:p>
        </w:tc>
        <w:tc>
          <w:tcPr>
            <w:tcW w:w="39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3279"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32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3467" w:type="dxa"/>
            <w:gridSpan w:val="5"/>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22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r>
      <w:tr>
        <w:trPr>
          <w:trHeight w:val="149" w:hRule="auto"/>
          <w:jc w:val="center"/>
        </w:trPr>
        <w:tc>
          <w:tcPr>
            <w:tcW w:w="9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668"/>
              </w:numPr>
              <w:suppressAutoHyphens w:val="true"/>
              <w:spacing w:before="0" w:after="0" w:line="240"/>
              <w:ind w:right="0" w:left="720" w:hanging="360"/>
              <w:jc w:val="both"/>
              <w:rPr>
                <w:rFonts w:ascii="Calibri" w:hAnsi="Calibri" w:cs="Calibri" w:eastAsia="Calibri"/>
                <w:color w:val="auto"/>
                <w:spacing w:val="0"/>
                <w:position w:val="0"/>
                <w:sz w:val="22"/>
                <w:shd w:fill="auto" w:val="clear"/>
              </w:rPr>
            </w:pPr>
          </w:p>
        </w:tc>
        <w:tc>
          <w:tcPr>
            <w:tcW w:w="39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3279"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32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3467" w:type="dxa"/>
            <w:gridSpan w:val="5"/>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22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r>
      <w:tr>
        <w:trPr>
          <w:trHeight w:val="149" w:hRule="auto"/>
          <w:jc w:val="center"/>
        </w:trPr>
        <w:tc>
          <w:tcPr>
            <w:tcW w:w="9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671"/>
              </w:numPr>
              <w:suppressAutoHyphens w:val="true"/>
              <w:spacing w:before="0" w:after="0" w:line="240"/>
              <w:ind w:right="0" w:left="720" w:hanging="360"/>
              <w:jc w:val="both"/>
              <w:rPr>
                <w:rFonts w:ascii="Calibri" w:hAnsi="Calibri" w:cs="Calibri" w:eastAsia="Calibri"/>
                <w:color w:val="auto"/>
                <w:spacing w:val="0"/>
                <w:position w:val="0"/>
                <w:sz w:val="22"/>
                <w:shd w:fill="auto" w:val="clear"/>
              </w:rPr>
            </w:pPr>
          </w:p>
        </w:tc>
        <w:tc>
          <w:tcPr>
            <w:tcW w:w="39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3279"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32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3467" w:type="dxa"/>
            <w:gridSpan w:val="5"/>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22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r>
      <w:tr>
        <w:trPr>
          <w:trHeight w:val="149" w:hRule="auto"/>
          <w:jc w:val="center"/>
        </w:trPr>
        <w:tc>
          <w:tcPr>
            <w:tcW w:w="9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674"/>
              </w:numPr>
              <w:suppressAutoHyphens w:val="true"/>
              <w:spacing w:before="0" w:after="0" w:line="240"/>
              <w:ind w:right="0" w:left="720" w:hanging="360"/>
              <w:jc w:val="both"/>
              <w:rPr>
                <w:rFonts w:ascii="Calibri" w:hAnsi="Calibri" w:cs="Calibri" w:eastAsia="Calibri"/>
                <w:color w:val="auto"/>
                <w:spacing w:val="0"/>
                <w:position w:val="0"/>
                <w:sz w:val="22"/>
                <w:shd w:fill="auto" w:val="clear"/>
              </w:rPr>
            </w:pPr>
          </w:p>
        </w:tc>
        <w:tc>
          <w:tcPr>
            <w:tcW w:w="39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3279"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32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3467" w:type="dxa"/>
            <w:gridSpan w:val="5"/>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22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r>
      <w:tr>
        <w:trPr>
          <w:trHeight w:val="149" w:hRule="auto"/>
          <w:jc w:val="center"/>
        </w:trPr>
        <w:tc>
          <w:tcPr>
            <w:tcW w:w="9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677"/>
              </w:numPr>
              <w:suppressAutoHyphens w:val="true"/>
              <w:spacing w:before="0" w:after="0" w:line="240"/>
              <w:ind w:right="0" w:left="720" w:hanging="360"/>
              <w:jc w:val="both"/>
              <w:rPr>
                <w:rFonts w:ascii="Calibri" w:hAnsi="Calibri" w:cs="Calibri" w:eastAsia="Calibri"/>
                <w:color w:val="auto"/>
                <w:spacing w:val="0"/>
                <w:position w:val="0"/>
                <w:sz w:val="22"/>
                <w:shd w:fill="auto" w:val="clear"/>
              </w:rPr>
            </w:pPr>
          </w:p>
        </w:tc>
        <w:tc>
          <w:tcPr>
            <w:tcW w:w="39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3279"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32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3467" w:type="dxa"/>
            <w:gridSpan w:val="5"/>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22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r>
      <w:tr>
        <w:trPr>
          <w:trHeight w:val="149" w:hRule="auto"/>
          <w:jc w:val="center"/>
        </w:trPr>
        <w:tc>
          <w:tcPr>
            <w:tcW w:w="9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680"/>
              </w:numPr>
              <w:suppressAutoHyphens w:val="true"/>
              <w:spacing w:before="0" w:after="0" w:line="240"/>
              <w:ind w:right="0" w:left="720" w:hanging="360"/>
              <w:jc w:val="both"/>
              <w:rPr>
                <w:rFonts w:ascii="Calibri" w:hAnsi="Calibri" w:cs="Calibri" w:eastAsia="Calibri"/>
                <w:color w:val="auto"/>
                <w:spacing w:val="0"/>
                <w:position w:val="0"/>
                <w:sz w:val="22"/>
                <w:shd w:fill="auto" w:val="clear"/>
              </w:rPr>
            </w:pPr>
          </w:p>
        </w:tc>
        <w:tc>
          <w:tcPr>
            <w:tcW w:w="39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3279"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32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3467" w:type="dxa"/>
            <w:gridSpan w:val="5"/>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22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r>
      <w:tr>
        <w:trPr>
          <w:trHeight w:val="149" w:hRule="auto"/>
          <w:jc w:val="center"/>
        </w:trPr>
        <w:tc>
          <w:tcPr>
            <w:tcW w:w="9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683"/>
              </w:numPr>
              <w:suppressAutoHyphens w:val="true"/>
              <w:spacing w:before="0" w:after="0" w:line="240"/>
              <w:ind w:right="0" w:left="720" w:hanging="360"/>
              <w:jc w:val="both"/>
              <w:rPr>
                <w:rFonts w:ascii="Calibri" w:hAnsi="Calibri" w:cs="Calibri" w:eastAsia="Calibri"/>
                <w:color w:val="auto"/>
                <w:spacing w:val="0"/>
                <w:position w:val="0"/>
                <w:sz w:val="22"/>
                <w:shd w:fill="auto" w:val="clear"/>
              </w:rPr>
            </w:pPr>
          </w:p>
        </w:tc>
        <w:tc>
          <w:tcPr>
            <w:tcW w:w="39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3279"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32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3467" w:type="dxa"/>
            <w:gridSpan w:val="5"/>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22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r>
      <w:tr>
        <w:trPr>
          <w:trHeight w:val="149" w:hRule="auto"/>
          <w:jc w:val="center"/>
        </w:trPr>
        <w:tc>
          <w:tcPr>
            <w:tcW w:w="9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686"/>
              </w:numPr>
              <w:suppressAutoHyphens w:val="true"/>
              <w:spacing w:before="0" w:after="0" w:line="240"/>
              <w:ind w:right="0" w:left="720" w:hanging="360"/>
              <w:jc w:val="both"/>
              <w:rPr>
                <w:rFonts w:ascii="Calibri" w:hAnsi="Calibri" w:cs="Calibri" w:eastAsia="Calibri"/>
                <w:color w:val="auto"/>
                <w:spacing w:val="0"/>
                <w:position w:val="0"/>
                <w:sz w:val="22"/>
                <w:shd w:fill="auto" w:val="clear"/>
              </w:rPr>
            </w:pPr>
          </w:p>
        </w:tc>
        <w:tc>
          <w:tcPr>
            <w:tcW w:w="39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3279"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32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3467" w:type="dxa"/>
            <w:gridSpan w:val="5"/>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22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r>
      <w:tr>
        <w:trPr>
          <w:trHeight w:val="149" w:hRule="auto"/>
          <w:jc w:val="center"/>
        </w:trPr>
        <w:tc>
          <w:tcPr>
            <w:tcW w:w="9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689"/>
              </w:numPr>
              <w:suppressAutoHyphens w:val="true"/>
              <w:spacing w:before="0" w:after="0" w:line="240"/>
              <w:ind w:right="0" w:left="720" w:hanging="360"/>
              <w:jc w:val="both"/>
              <w:rPr>
                <w:rFonts w:ascii="Calibri" w:hAnsi="Calibri" w:cs="Calibri" w:eastAsia="Calibri"/>
                <w:color w:val="auto"/>
                <w:spacing w:val="0"/>
                <w:position w:val="0"/>
                <w:sz w:val="22"/>
                <w:shd w:fill="auto" w:val="clear"/>
              </w:rPr>
            </w:pPr>
          </w:p>
        </w:tc>
        <w:tc>
          <w:tcPr>
            <w:tcW w:w="39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3279"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32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3467" w:type="dxa"/>
            <w:gridSpan w:val="5"/>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22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r>
      <w:tr>
        <w:trPr>
          <w:trHeight w:val="149" w:hRule="auto"/>
          <w:jc w:val="center"/>
        </w:trPr>
        <w:tc>
          <w:tcPr>
            <w:tcW w:w="9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692"/>
              </w:numPr>
              <w:suppressAutoHyphens w:val="true"/>
              <w:spacing w:before="0" w:after="0" w:line="240"/>
              <w:ind w:right="0" w:left="720" w:hanging="360"/>
              <w:jc w:val="both"/>
              <w:rPr>
                <w:rFonts w:ascii="Calibri" w:hAnsi="Calibri" w:cs="Calibri" w:eastAsia="Calibri"/>
                <w:color w:val="auto"/>
                <w:spacing w:val="0"/>
                <w:position w:val="0"/>
                <w:sz w:val="22"/>
                <w:shd w:fill="auto" w:val="clear"/>
              </w:rPr>
            </w:pPr>
          </w:p>
        </w:tc>
        <w:tc>
          <w:tcPr>
            <w:tcW w:w="39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3279"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32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3467" w:type="dxa"/>
            <w:gridSpan w:val="5"/>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22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r>
      <w:tr>
        <w:trPr>
          <w:trHeight w:val="149" w:hRule="auto"/>
          <w:jc w:val="center"/>
        </w:trPr>
        <w:tc>
          <w:tcPr>
            <w:tcW w:w="9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695"/>
              </w:numPr>
              <w:suppressAutoHyphens w:val="true"/>
              <w:spacing w:before="0" w:after="0" w:line="240"/>
              <w:ind w:right="0" w:left="720" w:hanging="360"/>
              <w:jc w:val="both"/>
              <w:rPr>
                <w:rFonts w:ascii="Calibri" w:hAnsi="Calibri" w:cs="Calibri" w:eastAsia="Calibri"/>
                <w:color w:val="auto"/>
                <w:spacing w:val="0"/>
                <w:position w:val="0"/>
                <w:sz w:val="22"/>
                <w:shd w:fill="auto" w:val="clear"/>
              </w:rPr>
            </w:pPr>
          </w:p>
        </w:tc>
        <w:tc>
          <w:tcPr>
            <w:tcW w:w="39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3279"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32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3467" w:type="dxa"/>
            <w:gridSpan w:val="5"/>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22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r>
      <w:tr>
        <w:trPr>
          <w:trHeight w:val="149" w:hRule="auto"/>
          <w:jc w:val="center"/>
        </w:trPr>
        <w:tc>
          <w:tcPr>
            <w:tcW w:w="9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698"/>
              </w:numPr>
              <w:suppressAutoHyphens w:val="true"/>
              <w:spacing w:before="0" w:after="0" w:line="240"/>
              <w:ind w:right="0" w:left="720" w:hanging="360"/>
              <w:jc w:val="both"/>
              <w:rPr>
                <w:rFonts w:ascii="Calibri" w:hAnsi="Calibri" w:cs="Calibri" w:eastAsia="Calibri"/>
                <w:color w:val="auto"/>
                <w:spacing w:val="0"/>
                <w:position w:val="0"/>
                <w:sz w:val="22"/>
                <w:shd w:fill="auto" w:val="clear"/>
              </w:rPr>
            </w:pPr>
          </w:p>
        </w:tc>
        <w:tc>
          <w:tcPr>
            <w:tcW w:w="39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3279"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32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3467" w:type="dxa"/>
            <w:gridSpan w:val="5"/>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22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r>
      <w:tr>
        <w:trPr>
          <w:trHeight w:val="149" w:hRule="auto"/>
          <w:jc w:val="center"/>
        </w:trPr>
        <w:tc>
          <w:tcPr>
            <w:tcW w:w="9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701"/>
              </w:numPr>
              <w:suppressAutoHyphens w:val="true"/>
              <w:spacing w:before="0" w:after="0" w:line="240"/>
              <w:ind w:right="0" w:left="720" w:hanging="360"/>
              <w:jc w:val="both"/>
              <w:rPr>
                <w:rFonts w:ascii="Calibri" w:hAnsi="Calibri" w:cs="Calibri" w:eastAsia="Calibri"/>
                <w:color w:val="auto"/>
                <w:spacing w:val="0"/>
                <w:position w:val="0"/>
                <w:sz w:val="22"/>
                <w:shd w:fill="auto" w:val="clear"/>
              </w:rPr>
            </w:pPr>
          </w:p>
        </w:tc>
        <w:tc>
          <w:tcPr>
            <w:tcW w:w="39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3279"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32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3467" w:type="dxa"/>
            <w:gridSpan w:val="5"/>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22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r>
      <w:tr>
        <w:trPr>
          <w:trHeight w:val="149" w:hRule="auto"/>
          <w:jc w:val="center"/>
        </w:trPr>
        <w:tc>
          <w:tcPr>
            <w:tcW w:w="9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704"/>
              </w:numPr>
              <w:suppressAutoHyphens w:val="true"/>
              <w:spacing w:before="0" w:after="0" w:line="240"/>
              <w:ind w:right="0" w:left="720" w:hanging="360"/>
              <w:jc w:val="both"/>
              <w:rPr>
                <w:rFonts w:ascii="Calibri" w:hAnsi="Calibri" w:cs="Calibri" w:eastAsia="Calibri"/>
                <w:color w:val="auto"/>
                <w:spacing w:val="0"/>
                <w:position w:val="0"/>
                <w:sz w:val="22"/>
                <w:shd w:fill="auto" w:val="clear"/>
              </w:rPr>
            </w:pPr>
          </w:p>
        </w:tc>
        <w:tc>
          <w:tcPr>
            <w:tcW w:w="39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3279"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32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3467" w:type="dxa"/>
            <w:gridSpan w:val="5"/>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22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r>
      <w:tr>
        <w:trPr>
          <w:trHeight w:val="149" w:hRule="auto"/>
          <w:jc w:val="center"/>
        </w:trPr>
        <w:tc>
          <w:tcPr>
            <w:tcW w:w="9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707"/>
              </w:numPr>
              <w:suppressAutoHyphens w:val="true"/>
              <w:spacing w:before="0" w:after="0" w:line="240"/>
              <w:ind w:right="0" w:left="720" w:hanging="360"/>
              <w:jc w:val="both"/>
              <w:rPr>
                <w:rFonts w:ascii="Calibri" w:hAnsi="Calibri" w:cs="Calibri" w:eastAsia="Calibri"/>
                <w:color w:val="auto"/>
                <w:spacing w:val="0"/>
                <w:position w:val="0"/>
                <w:sz w:val="22"/>
                <w:shd w:fill="auto" w:val="clear"/>
              </w:rPr>
            </w:pPr>
          </w:p>
        </w:tc>
        <w:tc>
          <w:tcPr>
            <w:tcW w:w="39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3279"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32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3467" w:type="dxa"/>
            <w:gridSpan w:val="5"/>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22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r>
      <w:tr>
        <w:trPr>
          <w:trHeight w:val="149" w:hRule="auto"/>
          <w:jc w:val="center"/>
        </w:trPr>
        <w:tc>
          <w:tcPr>
            <w:tcW w:w="9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710"/>
              </w:numPr>
              <w:suppressAutoHyphens w:val="true"/>
              <w:spacing w:before="0" w:after="0" w:line="240"/>
              <w:ind w:right="0" w:left="720" w:hanging="360"/>
              <w:jc w:val="both"/>
              <w:rPr>
                <w:rFonts w:ascii="Calibri" w:hAnsi="Calibri" w:cs="Calibri" w:eastAsia="Calibri"/>
                <w:color w:val="auto"/>
                <w:spacing w:val="0"/>
                <w:position w:val="0"/>
                <w:sz w:val="22"/>
                <w:shd w:fill="auto" w:val="clear"/>
              </w:rPr>
            </w:pPr>
          </w:p>
        </w:tc>
        <w:tc>
          <w:tcPr>
            <w:tcW w:w="39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3279"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32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3467" w:type="dxa"/>
            <w:gridSpan w:val="5"/>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22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r>
      <w:tr>
        <w:trPr>
          <w:trHeight w:val="149" w:hRule="auto"/>
          <w:jc w:val="center"/>
        </w:trPr>
        <w:tc>
          <w:tcPr>
            <w:tcW w:w="9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713"/>
              </w:numPr>
              <w:suppressAutoHyphens w:val="true"/>
              <w:spacing w:before="0" w:after="0" w:line="240"/>
              <w:ind w:right="0" w:left="720" w:hanging="360"/>
              <w:jc w:val="both"/>
              <w:rPr>
                <w:rFonts w:ascii="Calibri" w:hAnsi="Calibri" w:cs="Calibri" w:eastAsia="Calibri"/>
                <w:color w:val="auto"/>
                <w:spacing w:val="0"/>
                <w:position w:val="0"/>
                <w:sz w:val="22"/>
                <w:shd w:fill="auto" w:val="clear"/>
              </w:rPr>
            </w:pPr>
          </w:p>
        </w:tc>
        <w:tc>
          <w:tcPr>
            <w:tcW w:w="39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3279"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32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3467" w:type="dxa"/>
            <w:gridSpan w:val="5"/>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22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r>
      <w:tr>
        <w:trPr>
          <w:trHeight w:val="149" w:hRule="auto"/>
          <w:jc w:val="center"/>
        </w:trPr>
        <w:tc>
          <w:tcPr>
            <w:tcW w:w="9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716"/>
              </w:numPr>
              <w:suppressAutoHyphens w:val="true"/>
              <w:spacing w:before="0" w:after="0" w:line="240"/>
              <w:ind w:right="0" w:left="720" w:hanging="360"/>
              <w:jc w:val="both"/>
              <w:rPr>
                <w:rFonts w:ascii="Calibri" w:hAnsi="Calibri" w:cs="Calibri" w:eastAsia="Calibri"/>
                <w:color w:val="auto"/>
                <w:spacing w:val="0"/>
                <w:position w:val="0"/>
                <w:sz w:val="22"/>
                <w:shd w:fill="auto" w:val="clear"/>
              </w:rPr>
            </w:pPr>
          </w:p>
        </w:tc>
        <w:tc>
          <w:tcPr>
            <w:tcW w:w="39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3279"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32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3467" w:type="dxa"/>
            <w:gridSpan w:val="5"/>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22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r>
      <w:tr>
        <w:trPr>
          <w:trHeight w:val="149" w:hRule="auto"/>
          <w:jc w:val="center"/>
        </w:trPr>
        <w:tc>
          <w:tcPr>
            <w:tcW w:w="9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719"/>
              </w:numPr>
              <w:suppressAutoHyphens w:val="true"/>
              <w:spacing w:before="0" w:after="0" w:line="240"/>
              <w:ind w:right="0" w:left="720" w:hanging="360"/>
              <w:jc w:val="both"/>
              <w:rPr>
                <w:rFonts w:ascii="Calibri" w:hAnsi="Calibri" w:cs="Calibri" w:eastAsia="Calibri"/>
                <w:color w:val="auto"/>
                <w:spacing w:val="0"/>
                <w:position w:val="0"/>
                <w:sz w:val="22"/>
                <w:shd w:fill="auto" w:val="clear"/>
              </w:rPr>
            </w:pPr>
          </w:p>
        </w:tc>
        <w:tc>
          <w:tcPr>
            <w:tcW w:w="39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3279"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32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3467" w:type="dxa"/>
            <w:gridSpan w:val="5"/>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22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r>
      <w:tr>
        <w:trPr>
          <w:trHeight w:val="149" w:hRule="auto"/>
          <w:jc w:val="center"/>
        </w:trPr>
        <w:tc>
          <w:tcPr>
            <w:tcW w:w="9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722"/>
              </w:numPr>
              <w:suppressAutoHyphens w:val="true"/>
              <w:spacing w:before="0" w:after="0" w:line="240"/>
              <w:ind w:right="0" w:left="720" w:hanging="360"/>
              <w:jc w:val="both"/>
              <w:rPr>
                <w:rFonts w:ascii="Calibri" w:hAnsi="Calibri" w:cs="Calibri" w:eastAsia="Calibri"/>
                <w:color w:val="auto"/>
                <w:spacing w:val="0"/>
                <w:position w:val="0"/>
                <w:sz w:val="22"/>
                <w:shd w:fill="auto" w:val="clear"/>
              </w:rPr>
            </w:pPr>
          </w:p>
        </w:tc>
        <w:tc>
          <w:tcPr>
            <w:tcW w:w="39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3279"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32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3467" w:type="dxa"/>
            <w:gridSpan w:val="5"/>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22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r>
      <w:tr>
        <w:trPr>
          <w:trHeight w:val="149" w:hRule="auto"/>
          <w:jc w:val="center"/>
        </w:trPr>
        <w:tc>
          <w:tcPr>
            <w:tcW w:w="13858" w:type="dxa"/>
            <w:gridSpan w:val="11"/>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VALOR TOTAL..........................................................................................................................................</w:t>
            </w:r>
          </w:p>
        </w:tc>
        <w:tc>
          <w:tcPr>
            <w:tcW w:w="3245" w:type="dxa"/>
            <w:gridSpan w:val="2"/>
            <w:tcBorders>
              <w:top w:val="single" w:color="000000" w:sz="4"/>
              <w:left w:val="single" w:color="000000" w:sz="4"/>
              <w:bottom w:val="single" w:color="000000" w:sz="4"/>
              <w:right w:val="single" w:color="000000" w:sz="4"/>
            </w:tcBorders>
            <w:shd w:color="auto" w:fill="eeece1"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r>
      <w:tr>
        <w:trPr>
          <w:trHeight w:val="149" w:hRule="auto"/>
          <w:jc w:val="center"/>
        </w:trPr>
        <w:tc>
          <w:tcPr>
            <w:tcW w:w="17103" w:type="dxa"/>
            <w:gridSpan w:val="13"/>
            <w:tcBorders>
              <w:top w:val="single" w:color="000000" w:sz="4"/>
              <w:left w:val="single" w:color="000000" w:sz="4"/>
              <w:bottom w:val="single" w:color="000000" w:sz="4"/>
              <w:right w:val="single" w:color="000000" w:sz="4"/>
            </w:tcBorders>
            <w:shd w:color="auto" w:fill="a6a6a6" w:val="clear"/>
            <w:tcMar>
              <w:left w:w="108" w:type="dxa"/>
              <w:right w:w="108" w:type="dxa"/>
            </w:tcMar>
            <w:vAlign w:val="top"/>
          </w:tcPr>
          <w:p>
            <w:pPr>
              <w:suppressAutoHyphens w:val="true"/>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III </w:t>
            </w:r>
            <w:r>
              <w:rPr>
                <w:rFonts w:ascii="Calibri" w:hAnsi="Calibri" w:cs="Calibri" w:eastAsia="Calibri"/>
                <w:b/>
                <w:color w:val="000000"/>
                <w:spacing w:val="0"/>
                <w:position w:val="0"/>
                <w:sz w:val="20"/>
                <w:shd w:fill="auto" w:val="clear"/>
              </w:rPr>
              <w:t xml:space="preserve">–</w:t>
            </w:r>
            <w:r>
              <w:rPr>
                <w:rFonts w:ascii="Calibri" w:hAnsi="Calibri" w:cs="Calibri" w:eastAsia="Calibri"/>
                <w:b/>
                <w:color w:val="000000"/>
                <w:spacing w:val="0"/>
                <w:position w:val="0"/>
                <w:sz w:val="20"/>
                <w:shd w:fill="auto" w:val="clear"/>
              </w:rPr>
              <w:t xml:space="preserve"> RELA</w:t>
            </w:r>
            <w:r>
              <w:rPr>
                <w:rFonts w:ascii="Calibri" w:hAnsi="Calibri" w:cs="Calibri" w:eastAsia="Calibri"/>
                <w:b/>
                <w:color w:val="000000"/>
                <w:spacing w:val="0"/>
                <w:position w:val="0"/>
                <w:sz w:val="20"/>
                <w:shd w:fill="auto" w:val="clear"/>
              </w:rPr>
              <w:t xml:space="preserve">ÇÃO DE FORNECEDORES</w:t>
            </w:r>
          </w:p>
        </w:tc>
      </w:tr>
      <w:tr>
        <w:trPr>
          <w:trHeight w:val="149" w:hRule="auto"/>
          <w:jc w:val="center"/>
        </w:trPr>
        <w:tc>
          <w:tcPr>
            <w:tcW w:w="9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720" w:firstLine="0"/>
              <w:jc w:val="both"/>
              <w:rPr>
                <w:rFonts w:ascii="Calibri" w:hAnsi="Calibri" w:cs="Calibri" w:eastAsia="Calibri"/>
                <w:color w:val="auto"/>
                <w:spacing w:val="0"/>
                <w:position w:val="0"/>
                <w:sz w:val="22"/>
                <w:shd w:fill="auto" w:val="clear"/>
              </w:rPr>
            </w:pPr>
          </w:p>
        </w:tc>
        <w:tc>
          <w:tcPr>
            <w:tcW w:w="7186"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Identificação do Agricultor Familiar</w:t>
            </w:r>
          </w:p>
        </w:tc>
        <w:tc>
          <w:tcPr>
            <w:tcW w:w="6700" w:type="dxa"/>
            <w:gridSpan w:val="7"/>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Produto</w:t>
            </w:r>
          </w:p>
        </w:tc>
        <w:tc>
          <w:tcPr>
            <w:tcW w:w="22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Valor Total</w:t>
            </w:r>
          </w:p>
        </w:tc>
      </w:tr>
      <w:tr>
        <w:trPr>
          <w:trHeight w:val="149" w:hRule="auto"/>
          <w:jc w:val="center"/>
        </w:trPr>
        <w:tc>
          <w:tcPr>
            <w:tcW w:w="954"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40"/>
              <w:ind w:right="-5" w:left="720" w:firstLine="0"/>
              <w:jc w:val="both"/>
              <w:rPr>
                <w:rFonts w:ascii="Calibri" w:hAnsi="Calibri" w:cs="Calibri" w:eastAsia="Calibri"/>
                <w:color w:val="000000"/>
                <w:spacing w:val="0"/>
                <w:position w:val="0"/>
                <w:sz w:val="20"/>
                <w:shd w:fill="auto" w:val="clear"/>
              </w:rPr>
            </w:pPr>
          </w:p>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auto"/>
                <w:spacing w:val="0"/>
                <w:position w:val="0"/>
                <w:sz w:val="20"/>
                <w:shd w:fill="auto" w:val="clear"/>
              </w:rPr>
              <w:t xml:space="preserve">1</w:t>
            </w:r>
          </w:p>
        </w:tc>
        <w:tc>
          <w:tcPr>
            <w:tcW w:w="7186"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Nome</w:t>
            </w:r>
          </w:p>
        </w:tc>
        <w:tc>
          <w:tcPr>
            <w:tcW w:w="6700" w:type="dxa"/>
            <w:gridSpan w:val="7"/>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2263"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r>
      <w:tr>
        <w:trPr>
          <w:trHeight w:val="149" w:hRule="auto"/>
          <w:jc w:val="center"/>
        </w:trPr>
        <w:tc>
          <w:tcPr>
            <w:tcW w:w="95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rFonts w:ascii="Calibri" w:hAnsi="Calibri" w:cs="Calibri" w:eastAsia="Calibri"/>
                <w:color w:val="auto"/>
                <w:spacing w:val="0"/>
                <w:position w:val="0"/>
                <w:sz w:val="22"/>
                <w:shd w:fill="auto" w:val="clear"/>
              </w:rPr>
            </w:pPr>
          </w:p>
        </w:tc>
        <w:tc>
          <w:tcPr>
            <w:tcW w:w="7186"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Nº DAP</w:t>
            </w:r>
          </w:p>
        </w:tc>
        <w:tc>
          <w:tcPr>
            <w:tcW w:w="6700" w:type="dxa"/>
            <w:gridSpan w:val="7"/>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rFonts w:ascii="Calibri" w:hAnsi="Calibri" w:cs="Calibri" w:eastAsia="Calibri"/>
                <w:spacing w:val="0"/>
                <w:position w:val="0"/>
                <w:shd w:fill="auto" w:val="clear"/>
              </w:rPr>
            </w:pPr>
          </w:p>
        </w:tc>
        <w:tc>
          <w:tcPr>
            <w:tcW w:w="226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rFonts w:ascii="Calibri" w:hAnsi="Calibri" w:cs="Calibri" w:eastAsia="Calibri"/>
                <w:spacing w:val="0"/>
                <w:position w:val="0"/>
                <w:shd w:fill="auto" w:val="clear"/>
              </w:rPr>
            </w:pPr>
          </w:p>
        </w:tc>
      </w:tr>
      <w:tr>
        <w:trPr>
          <w:trHeight w:val="149" w:hRule="auto"/>
          <w:jc w:val="center"/>
        </w:trPr>
        <w:tc>
          <w:tcPr>
            <w:tcW w:w="95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rFonts w:ascii="Calibri" w:hAnsi="Calibri" w:cs="Calibri" w:eastAsia="Calibri"/>
                <w:color w:val="auto"/>
                <w:spacing w:val="0"/>
                <w:position w:val="0"/>
                <w:sz w:val="22"/>
                <w:shd w:fill="auto" w:val="clear"/>
              </w:rPr>
            </w:pPr>
          </w:p>
        </w:tc>
        <w:tc>
          <w:tcPr>
            <w:tcW w:w="7186"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CPF</w:t>
            </w:r>
          </w:p>
        </w:tc>
        <w:tc>
          <w:tcPr>
            <w:tcW w:w="6700" w:type="dxa"/>
            <w:gridSpan w:val="7"/>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rFonts w:ascii="Calibri" w:hAnsi="Calibri" w:cs="Calibri" w:eastAsia="Calibri"/>
                <w:spacing w:val="0"/>
                <w:position w:val="0"/>
                <w:shd w:fill="auto" w:val="clear"/>
              </w:rPr>
            </w:pPr>
          </w:p>
        </w:tc>
        <w:tc>
          <w:tcPr>
            <w:tcW w:w="226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rFonts w:ascii="Calibri" w:hAnsi="Calibri" w:cs="Calibri" w:eastAsia="Calibri"/>
                <w:spacing w:val="0"/>
                <w:position w:val="0"/>
                <w:shd w:fill="auto" w:val="clear"/>
              </w:rPr>
            </w:pPr>
          </w:p>
        </w:tc>
      </w:tr>
      <w:tr>
        <w:trPr>
          <w:trHeight w:val="149" w:hRule="auto"/>
          <w:jc w:val="center"/>
        </w:trPr>
        <w:tc>
          <w:tcPr>
            <w:tcW w:w="954"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40"/>
              <w:ind w:right="-5"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2</w:t>
            </w:r>
          </w:p>
        </w:tc>
        <w:tc>
          <w:tcPr>
            <w:tcW w:w="7186"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Nome</w:t>
            </w:r>
          </w:p>
        </w:tc>
        <w:tc>
          <w:tcPr>
            <w:tcW w:w="6700" w:type="dxa"/>
            <w:gridSpan w:val="7"/>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2263"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r>
      <w:tr>
        <w:trPr>
          <w:trHeight w:val="149" w:hRule="auto"/>
          <w:jc w:val="center"/>
        </w:trPr>
        <w:tc>
          <w:tcPr>
            <w:tcW w:w="95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rFonts w:ascii="Calibri" w:hAnsi="Calibri" w:cs="Calibri" w:eastAsia="Calibri"/>
                <w:color w:val="auto"/>
                <w:spacing w:val="0"/>
                <w:position w:val="0"/>
                <w:sz w:val="22"/>
                <w:shd w:fill="auto" w:val="clear"/>
              </w:rPr>
            </w:pPr>
          </w:p>
        </w:tc>
        <w:tc>
          <w:tcPr>
            <w:tcW w:w="7186"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Nº DAP</w:t>
            </w:r>
          </w:p>
        </w:tc>
        <w:tc>
          <w:tcPr>
            <w:tcW w:w="6700" w:type="dxa"/>
            <w:gridSpan w:val="7"/>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rFonts w:ascii="Calibri" w:hAnsi="Calibri" w:cs="Calibri" w:eastAsia="Calibri"/>
                <w:spacing w:val="0"/>
                <w:position w:val="0"/>
                <w:shd w:fill="auto" w:val="clear"/>
              </w:rPr>
            </w:pPr>
          </w:p>
        </w:tc>
        <w:tc>
          <w:tcPr>
            <w:tcW w:w="226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rFonts w:ascii="Calibri" w:hAnsi="Calibri" w:cs="Calibri" w:eastAsia="Calibri"/>
                <w:spacing w:val="0"/>
                <w:position w:val="0"/>
                <w:shd w:fill="auto" w:val="clear"/>
              </w:rPr>
            </w:pPr>
          </w:p>
        </w:tc>
      </w:tr>
      <w:tr>
        <w:trPr>
          <w:trHeight w:val="149" w:hRule="auto"/>
          <w:jc w:val="center"/>
        </w:trPr>
        <w:tc>
          <w:tcPr>
            <w:tcW w:w="95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rFonts w:ascii="Calibri" w:hAnsi="Calibri" w:cs="Calibri" w:eastAsia="Calibri"/>
                <w:color w:val="auto"/>
                <w:spacing w:val="0"/>
                <w:position w:val="0"/>
                <w:sz w:val="22"/>
                <w:shd w:fill="auto" w:val="clear"/>
              </w:rPr>
            </w:pPr>
          </w:p>
        </w:tc>
        <w:tc>
          <w:tcPr>
            <w:tcW w:w="7186"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CPF</w:t>
            </w:r>
          </w:p>
        </w:tc>
        <w:tc>
          <w:tcPr>
            <w:tcW w:w="6700" w:type="dxa"/>
            <w:gridSpan w:val="7"/>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rFonts w:ascii="Calibri" w:hAnsi="Calibri" w:cs="Calibri" w:eastAsia="Calibri"/>
                <w:spacing w:val="0"/>
                <w:position w:val="0"/>
                <w:shd w:fill="auto" w:val="clear"/>
              </w:rPr>
            </w:pPr>
          </w:p>
        </w:tc>
        <w:tc>
          <w:tcPr>
            <w:tcW w:w="226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rFonts w:ascii="Calibri" w:hAnsi="Calibri" w:cs="Calibri" w:eastAsia="Calibri"/>
                <w:spacing w:val="0"/>
                <w:position w:val="0"/>
                <w:shd w:fill="auto" w:val="clear"/>
              </w:rPr>
            </w:pPr>
          </w:p>
        </w:tc>
      </w:tr>
      <w:tr>
        <w:trPr>
          <w:trHeight w:val="261" w:hRule="auto"/>
          <w:jc w:val="center"/>
        </w:trPr>
        <w:tc>
          <w:tcPr>
            <w:tcW w:w="954"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40"/>
              <w:ind w:right="-5"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3</w:t>
            </w:r>
          </w:p>
        </w:tc>
        <w:tc>
          <w:tcPr>
            <w:tcW w:w="7186"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Nome</w:t>
            </w:r>
          </w:p>
        </w:tc>
        <w:tc>
          <w:tcPr>
            <w:tcW w:w="6700" w:type="dxa"/>
            <w:gridSpan w:val="7"/>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2263"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r>
      <w:tr>
        <w:trPr>
          <w:trHeight w:val="149" w:hRule="auto"/>
          <w:jc w:val="center"/>
        </w:trPr>
        <w:tc>
          <w:tcPr>
            <w:tcW w:w="95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rFonts w:ascii="Calibri" w:hAnsi="Calibri" w:cs="Calibri" w:eastAsia="Calibri"/>
                <w:color w:val="auto"/>
                <w:spacing w:val="0"/>
                <w:position w:val="0"/>
                <w:sz w:val="22"/>
                <w:shd w:fill="auto" w:val="clear"/>
              </w:rPr>
            </w:pPr>
          </w:p>
        </w:tc>
        <w:tc>
          <w:tcPr>
            <w:tcW w:w="7186"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Nº DAP</w:t>
            </w:r>
          </w:p>
        </w:tc>
        <w:tc>
          <w:tcPr>
            <w:tcW w:w="6700" w:type="dxa"/>
            <w:gridSpan w:val="7"/>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rFonts w:ascii="Calibri" w:hAnsi="Calibri" w:cs="Calibri" w:eastAsia="Calibri"/>
                <w:spacing w:val="0"/>
                <w:position w:val="0"/>
                <w:shd w:fill="auto" w:val="clear"/>
              </w:rPr>
            </w:pPr>
          </w:p>
        </w:tc>
        <w:tc>
          <w:tcPr>
            <w:tcW w:w="226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rFonts w:ascii="Calibri" w:hAnsi="Calibri" w:cs="Calibri" w:eastAsia="Calibri"/>
                <w:spacing w:val="0"/>
                <w:position w:val="0"/>
                <w:shd w:fill="auto" w:val="clear"/>
              </w:rPr>
            </w:pPr>
          </w:p>
        </w:tc>
      </w:tr>
      <w:tr>
        <w:trPr>
          <w:trHeight w:val="149" w:hRule="auto"/>
          <w:jc w:val="center"/>
        </w:trPr>
        <w:tc>
          <w:tcPr>
            <w:tcW w:w="95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rFonts w:ascii="Calibri" w:hAnsi="Calibri" w:cs="Calibri" w:eastAsia="Calibri"/>
                <w:color w:val="auto"/>
                <w:spacing w:val="0"/>
                <w:position w:val="0"/>
                <w:sz w:val="22"/>
                <w:shd w:fill="auto" w:val="clear"/>
              </w:rPr>
            </w:pPr>
          </w:p>
        </w:tc>
        <w:tc>
          <w:tcPr>
            <w:tcW w:w="7186"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CPF</w:t>
            </w:r>
          </w:p>
        </w:tc>
        <w:tc>
          <w:tcPr>
            <w:tcW w:w="6700" w:type="dxa"/>
            <w:gridSpan w:val="7"/>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rFonts w:ascii="Calibri" w:hAnsi="Calibri" w:cs="Calibri" w:eastAsia="Calibri"/>
                <w:spacing w:val="0"/>
                <w:position w:val="0"/>
                <w:shd w:fill="auto" w:val="clear"/>
              </w:rPr>
            </w:pPr>
          </w:p>
        </w:tc>
        <w:tc>
          <w:tcPr>
            <w:tcW w:w="226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rFonts w:ascii="Calibri" w:hAnsi="Calibri" w:cs="Calibri" w:eastAsia="Calibri"/>
                <w:spacing w:val="0"/>
                <w:position w:val="0"/>
                <w:shd w:fill="auto" w:val="clear"/>
              </w:rPr>
            </w:pPr>
          </w:p>
        </w:tc>
      </w:tr>
      <w:tr>
        <w:trPr>
          <w:trHeight w:val="261" w:hRule="auto"/>
          <w:jc w:val="center"/>
        </w:trPr>
        <w:tc>
          <w:tcPr>
            <w:tcW w:w="954"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40"/>
              <w:ind w:right="-5"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w:t>
            </w:r>
          </w:p>
        </w:tc>
        <w:tc>
          <w:tcPr>
            <w:tcW w:w="7186"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Nome</w:t>
            </w:r>
          </w:p>
        </w:tc>
        <w:tc>
          <w:tcPr>
            <w:tcW w:w="6700" w:type="dxa"/>
            <w:gridSpan w:val="7"/>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2263"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r>
      <w:tr>
        <w:trPr>
          <w:trHeight w:val="149" w:hRule="auto"/>
          <w:jc w:val="center"/>
        </w:trPr>
        <w:tc>
          <w:tcPr>
            <w:tcW w:w="95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rFonts w:ascii="Calibri" w:hAnsi="Calibri" w:cs="Calibri" w:eastAsia="Calibri"/>
                <w:color w:val="auto"/>
                <w:spacing w:val="0"/>
                <w:position w:val="0"/>
                <w:sz w:val="22"/>
                <w:shd w:fill="auto" w:val="clear"/>
              </w:rPr>
            </w:pPr>
          </w:p>
        </w:tc>
        <w:tc>
          <w:tcPr>
            <w:tcW w:w="7186"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Nº DAP</w:t>
            </w:r>
          </w:p>
        </w:tc>
        <w:tc>
          <w:tcPr>
            <w:tcW w:w="6700" w:type="dxa"/>
            <w:gridSpan w:val="7"/>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rFonts w:ascii="Calibri" w:hAnsi="Calibri" w:cs="Calibri" w:eastAsia="Calibri"/>
                <w:spacing w:val="0"/>
                <w:position w:val="0"/>
                <w:shd w:fill="auto" w:val="clear"/>
              </w:rPr>
            </w:pPr>
          </w:p>
        </w:tc>
        <w:tc>
          <w:tcPr>
            <w:tcW w:w="226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rFonts w:ascii="Calibri" w:hAnsi="Calibri" w:cs="Calibri" w:eastAsia="Calibri"/>
                <w:spacing w:val="0"/>
                <w:position w:val="0"/>
                <w:shd w:fill="auto" w:val="clear"/>
              </w:rPr>
            </w:pPr>
          </w:p>
        </w:tc>
      </w:tr>
      <w:tr>
        <w:trPr>
          <w:trHeight w:val="149" w:hRule="auto"/>
          <w:jc w:val="center"/>
        </w:trPr>
        <w:tc>
          <w:tcPr>
            <w:tcW w:w="95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rFonts w:ascii="Calibri" w:hAnsi="Calibri" w:cs="Calibri" w:eastAsia="Calibri"/>
                <w:color w:val="auto"/>
                <w:spacing w:val="0"/>
                <w:position w:val="0"/>
                <w:sz w:val="22"/>
                <w:shd w:fill="auto" w:val="clear"/>
              </w:rPr>
            </w:pPr>
          </w:p>
        </w:tc>
        <w:tc>
          <w:tcPr>
            <w:tcW w:w="7186"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CPF</w:t>
            </w:r>
          </w:p>
        </w:tc>
        <w:tc>
          <w:tcPr>
            <w:tcW w:w="6700" w:type="dxa"/>
            <w:gridSpan w:val="7"/>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rFonts w:ascii="Calibri" w:hAnsi="Calibri" w:cs="Calibri" w:eastAsia="Calibri"/>
                <w:spacing w:val="0"/>
                <w:position w:val="0"/>
                <w:shd w:fill="auto" w:val="clear"/>
              </w:rPr>
            </w:pPr>
          </w:p>
        </w:tc>
        <w:tc>
          <w:tcPr>
            <w:tcW w:w="226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rFonts w:ascii="Calibri" w:hAnsi="Calibri" w:cs="Calibri" w:eastAsia="Calibri"/>
                <w:spacing w:val="0"/>
                <w:position w:val="0"/>
                <w:shd w:fill="auto" w:val="clear"/>
              </w:rPr>
            </w:pPr>
          </w:p>
        </w:tc>
      </w:tr>
      <w:tr>
        <w:trPr>
          <w:trHeight w:val="261" w:hRule="auto"/>
          <w:jc w:val="center"/>
        </w:trPr>
        <w:tc>
          <w:tcPr>
            <w:tcW w:w="954"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40"/>
              <w:ind w:right="-5"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5</w:t>
            </w:r>
          </w:p>
        </w:tc>
        <w:tc>
          <w:tcPr>
            <w:tcW w:w="7186"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Nome</w:t>
            </w:r>
          </w:p>
        </w:tc>
        <w:tc>
          <w:tcPr>
            <w:tcW w:w="6700" w:type="dxa"/>
            <w:gridSpan w:val="7"/>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2263"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r>
      <w:tr>
        <w:trPr>
          <w:trHeight w:val="149" w:hRule="auto"/>
          <w:jc w:val="center"/>
        </w:trPr>
        <w:tc>
          <w:tcPr>
            <w:tcW w:w="95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rFonts w:ascii="Calibri" w:hAnsi="Calibri" w:cs="Calibri" w:eastAsia="Calibri"/>
                <w:color w:val="auto"/>
                <w:spacing w:val="0"/>
                <w:position w:val="0"/>
                <w:sz w:val="22"/>
                <w:shd w:fill="auto" w:val="clear"/>
              </w:rPr>
            </w:pPr>
          </w:p>
        </w:tc>
        <w:tc>
          <w:tcPr>
            <w:tcW w:w="7186"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Nº DAP</w:t>
            </w:r>
          </w:p>
        </w:tc>
        <w:tc>
          <w:tcPr>
            <w:tcW w:w="6700" w:type="dxa"/>
            <w:gridSpan w:val="7"/>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rFonts w:ascii="Calibri" w:hAnsi="Calibri" w:cs="Calibri" w:eastAsia="Calibri"/>
                <w:spacing w:val="0"/>
                <w:position w:val="0"/>
                <w:shd w:fill="auto" w:val="clear"/>
              </w:rPr>
            </w:pPr>
          </w:p>
        </w:tc>
        <w:tc>
          <w:tcPr>
            <w:tcW w:w="226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rFonts w:ascii="Calibri" w:hAnsi="Calibri" w:cs="Calibri" w:eastAsia="Calibri"/>
                <w:spacing w:val="0"/>
                <w:position w:val="0"/>
                <w:shd w:fill="auto" w:val="clear"/>
              </w:rPr>
            </w:pPr>
          </w:p>
        </w:tc>
      </w:tr>
      <w:tr>
        <w:trPr>
          <w:trHeight w:val="149" w:hRule="auto"/>
          <w:jc w:val="center"/>
        </w:trPr>
        <w:tc>
          <w:tcPr>
            <w:tcW w:w="95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rFonts w:ascii="Calibri" w:hAnsi="Calibri" w:cs="Calibri" w:eastAsia="Calibri"/>
                <w:color w:val="auto"/>
                <w:spacing w:val="0"/>
                <w:position w:val="0"/>
                <w:sz w:val="22"/>
                <w:shd w:fill="auto" w:val="clear"/>
              </w:rPr>
            </w:pPr>
          </w:p>
        </w:tc>
        <w:tc>
          <w:tcPr>
            <w:tcW w:w="7186"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CPF</w:t>
            </w:r>
          </w:p>
        </w:tc>
        <w:tc>
          <w:tcPr>
            <w:tcW w:w="6700" w:type="dxa"/>
            <w:gridSpan w:val="7"/>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rFonts w:ascii="Calibri" w:hAnsi="Calibri" w:cs="Calibri" w:eastAsia="Calibri"/>
                <w:spacing w:val="0"/>
                <w:position w:val="0"/>
                <w:shd w:fill="auto" w:val="clear"/>
              </w:rPr>
            </w:pPr>
          </w:p>
        </w:tc>
        <w:tc>
          <w:tcPr>
            <w:tcW w:w="226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rFonts w:ascii="Calibri" w:hAnsi="Calibri" w:cs="Calibri" w:eastAsia="Calibri"/>
                <w:spacing w:val="0"/>
                <w:position w:val="0"/>
                <w:shd w:fill="auto" w:val="clear"/>
              </w:rPr>
            </w:pPr>
          </w:p>
        </w:tc>
      </w:tr>
      <w:tr>
        <w:trPr>
          <w:trHeight w:val="261" w:hRule="auto"/>
          <w:jc w:val="center"/>
        </w:trPr>
        <w:tc>
          <w:tcPr>
            <w:tcW w:w="954"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40"/>
              <w:ind w:right="-5"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6</w:t>
            </w:r>
          </w:p>
        </w:tc>
        <w:tc>
          <w:tcPr>
            <w:tcW w:w="7186"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Nome</w:t>
            </w:r>
          </w:p>
        </w:tc>
        <w:tc>
          <w:tcPr>
            <w:tcW w:w="6700" w:type="dxa"/>
            <w:gridSpan w:val="7"/>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2263"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r>
      <w:tr>
        <w:trPr>
          <w:trHeight w:val="149" w:hRule="auto"/>
          <w:jc w:val="center"/>
        </w:trPr>
        <w:tc>
          <w:tcPr>
            <w:tcW w:w="95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rFonts w:ascii="Calibri" w:hAnsi="Calibri" w:cs="Calibri" w:eastAsia="Calibri"/>
                <w:color w:val="auto"/>
                <w:spacing w:val="0"/>
                <w:position w:val="0"/>
                <w:sz w:val="22"/>
                <w:shd w:fill="auto" w:val="clear"/>
              </w:rPr>
            </w:pPr>
          </w:p>
        </w:tc>
        <w:tc>
          <w:tcPr>
            <w:tcW w:w="7186"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Nº DAP</w:t>
            </w:r>
          </w:p>
        </w:tc>
        <w:tc>
          <w:tcPr>
            <w:tcW w:w="6700" w:type="dxa"/>
            <w:gridSpan w:val="7"/>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rFonts w:ascii="Calibri" w:hAnsi="Calibri" w:cs="Calibri" w:eastAsia="Calibri"/>
                <w:spacing w:val="0"/>
                <w:position w:val="0"/>
                <w:shd w:fill="auto" w:val="clear"/>
              </w:rPr>
            </w:pPr>
          </w:p>
        </w:tc>
        <w:tc>
          <w:tcPr>
            <w:tcW w:w="226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rFonts w:ascii="Calibri" w:hAnsi="Calibri" w:cs="Calibri" w:eastAsia="Calibri"/>
                <w:spacing w:val="0"/>
                <w:position w:val="0"/>
                <w:shd w:fill="auto" w:val="clear"/>
              </w:rPr>
            </w:pPr>
          </w:p>
        </w:tc>
      </w:tr>
      <w:tr>
        <w:trPr>
          <w:trHeight w:val="149" w:hRule="auto"/>
          <w:jc w:val="center"/>
        </w:trPr>
        <w:tc>
          <w:tcPr>
            <w:tcW w:w="95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rFonts w:ascii="Calibri" w:hAnsi="Calibri" w:cs="Calibri" w:eastAsia="Calibri"/>
                <w:color w:val="auto"/>
                <w:spacing w:val="0"/>
                <w:position w:val="0"/>
                <w:sz w:val="22"/>
                <w:shd w:fill="auto" w:val="clear"/>
              </w:rPr>
            </w:pPr>
          </w:p>
        </w:tc>
        <w:tc>
          <w:tcPr>
            <w:tcW w:w="7186"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CPF</w:t>
            </w:r>
          </w:p>
        </w:tc>
        <w:tc>
          <w:tcPr>
            <w:tcW w:w="6700" w:type="dxa"/>
            <w:gridSpan w:val="7"/>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rFonts w:ascii="Calibri" w:hAnsi="Calibri" w:cs="Calibri" w:eastAsia="Calibri"/>
                <w:spacing w:val="0"/>
                <w:position w:val="0"/>
                <w:shd w:fill="auto" w:val="clear"/>
              </w:rPr>
            </w:pPr>
          </w:p>
        </w:tc>
        <w:tc>
          <w:tcPr>
            <w:tcW w:w="226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rFonts w:ascii="Calibri" w:hAnsi="Calibri" w:cs="Calibri" w:eastAsia="Calibri"/>
                <w:spacing w:val="0"/>
                <w:position w:val="0"/>
                <w:shd w:fill="auto" w:val="clear"/>
              </w:rPr>
            </w:pPr>
          </w:p>
        </w:tc>
      </w:tr>
      <w:tr>
        <w:trPr>
          <w:trHeight w:val="261" w:hRule="auto"/>
          <w:jc w:val="center"/>
        </w:trPr>
        <w:tc>
          <w:tcPr>
            <w:tcW w:w="954"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40"/>
              <w:ind w:right="-5"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7</w:t>
            </w:r>
          </w:p>
        </w:tc>
        <w:tc>
          <w:tcPr>
            <w:tcW w:w="7186"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Nome</w:t>
            </w:r>
          </w:p>
        </w:tc>
        <w:tc>
          <w:tcPr>
            <w:tcW w:w="6700" w:type="dxa"/>
            <w:gridSpan w:val="7"/>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2263"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r>
      <w:tr>
        <w:trPr>
          <w:trHeight w:val="149" w:hRule="auto"/>
          <w:jc w:val="center"/>
        </w:trPr>
        <w:tc>
          <w:tcPr>
            <w:tcW w:w="95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rFonts w:ascii="Calibri" w:hAnsi="Calibri" w:cs="Calibri" w:eastAsia="Calibri"/>
                <w:color w:val="auto"/>
                <w:spacing w:val="0"/>
                <w:position w:val="0"/>
                <w:sz w:val="22"/>
                <w:shd w:fill="auto" w:val="clear"/>
              </w:rPr>
            </w:pPr>
          </w:p>
        </w:tc>
        <w:tc>
          <w:tcPr>
            <w:tcW w:w="7186"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Nº DAP</w:t>
            </w:r>
          </w:p>
        </w:tc>
        <w:tc>
          <w:tcPr>
            <w:tcW w:w="6700" w:type="dxa"/>
            <w:gridSpan w:val="7"/>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rFonts w:ascii="Calibri" w:hAnsi="Calibri" w:cs="Calibri" w:eastAsia="Calibri"/>
                <w:spacing w:val="0"/>
                <w:position w:val="0"/>
                <w:shd w:fill="auto" w:val="clear"/>
              </w:rPr>
            </w:pPr>
          </w:p>
        </w:tc>
        <w:tc>
          <w:tcPr>
            <w:tcW w:w="226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rFonts w:ascii="Calibri" w:hAnsi="Calibri" w:cs="Calibri" w:eastAsia="Calibri"/>
                <w:spacing w:val="0"/>
                <w:position w:val="0"/>
                <w:shd w:fill="auto" w:val="clear"/>
              </w:rPr>
            </w:pPr>
          </w:p>
        </w:tc>
      </w:tr>
      <w:tr>
        <w:trPr>
          <w:trHeight w:val="149" w:hRule="auto"/>
          <w:jc w:val="center"/>
        </w:trPr>
        <w:tc>
          <w:tcPr>
            <w:tcW w:w="95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rFonts w:ascii="Calibri" w:hAnsi="Calibri" w:cs="Calibri" w:eastAsia="Calibri"/>
                <w:color w:val="auto"/>
                <w:spacing w:val="0"/>
                <w:position w:val="0"/>
                <w:sz w:val="22"/>
                <w:shd w:fill="auto" w:val="clear"/>
              </w:rPr>
            </w:pPr>
          </w:p>
        </w:tc>
        <w:tc>
          <w:tcPr>
            <w:tcW w:w="7186"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CPF</w:t>
            </w:r>
          </w:p>
        </w:tc>
        <w:tc>
          <w:tcPr>
            <w:tcW w:w="6700" w:type="dxa"/>
            <w:gridSpan w:val="7"/>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rFonts w:ascii="Calibri" w:hAnsi="Calibri" w:cs="Calibri" w:eastAsia="Calibri"/>
                <w:spacing w:val="0"/>
                <w:position w:val="0"/>
                <w:shd w:fill="auto" w:val="clear"/>
              </w:rPr>
            </w:pPr>
          </w:p>
        </w:tc>
        <w:tc>
          <w:tcPr>
            <w:tcW w:w="226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rFonts w:ascii="Calibri" w:hAnsi="Calibri" w:cs="Calibri" w:eastAsia="Calibri"/>
                <w:spacing w:val="0"/>
                <w:position w:val="0"/>
                <w:shd w:fill="auto" w:val="clear"/>
              </w:rPr>
            </w:pPr>
          </w:p>
        </w:tc>
      </w:tr>
      <w:tr>
        <w:trPr>
          <w:trHeight w:val="261" w:hRule="auto"/>
          <w:jc w:val="center"/>
        </w:trPr>
        <w:tc>
          <w:tcPr>
            <w:tcW w:w="954"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40"/>
              <w:ind w:right="-5"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8</w:t>
            </w:r>
          </w:p>
        </w:tc>
        <w:tc>
          <w:tcPr>
            <w:tcW w:w="7186"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Nome</w:t>
            </w:r>
          </w:p>
        </w:tc>
        <w:tc>
          <w:tcPr>
            <w:tcW w:w="6700" w:type="dxa"/>
            <w:gridSpan w:val="7"/>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2263"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r>
      <w:tr>
        <w:trPr>
          <w:trHeight w:val="149" w:hRule="auto"/>
          <w:jc w:val="center"/>
        </w:trPr>
        <w:tc>
          <w:tcPr>
            <w:tcW w:w="95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rFonts w:ascii="Calibri" w:hAnsi="Calibri" w:cs="Calibri" w:eastAsia="Calibri"/>
                <w:color w:val="auto"/>
                <w:spacing w:val="0"/>
                <w:position w:val="0"/>
                <w:sz w:val="22"/>
                <w:shd w:fill="auto" w:val="clear"/>
              </w:rPr>
            </w:pPr>
          </w:p>
        </w:tc>
        <w:tc>
          <w:tcPr>
            <w:tcW w:w="7186"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Nº DAP</w:t>
            </w:r>
          </w:p>
        </w:tc>
        <w:tc>
          <w:tcPr>
            <w:tcW w:w="6700" w:type="dxa"/>
            <w:gridSpan w:val="7"/>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rFonts w:ascii="Calibri" w:hAnsi="Calibri" w:cs="Calibri" w:eastAsia="Calibri"/>
                <w:spacing w:val="0"/>
                <w:position w:val="0"/>
                <w:shd w:fill="auto" w:val="clear"/>
              </w:rPr>
            </w:pPr>
          </w:p>
        </w:tc>
        <w:tc>
          <w:tcPr>
            <w:tcW w:w="226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rFonts w:ascii="Calibri" w:hAnsi="Calibri" w:cs="Calibri" w:eastAsia="Calibri"/>
                <w:spacing w:val="0"/>
                <w:position w:val="0"/>
                <w:shd w:fill="auto" w:val="clear"/>
              </w:rPr>
            </w:pPr>
          </w:p>
        </w:tc>
      </w:tr>
      <w:tr>
        <w:trPr>
          <w:trHeight w:val="149" w:hRule="auto"/>
          <w:jc w:val="center"/>
        </w:trPr>
        <w:tc>
          <w:tcPr>
            <w:tcW w:w="95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rFonts w:ascii="Calibri" w:hAnsi="Calibri" w:cs="Calibri" w:eastAsia="Calibri"/>
                <w:color w:val="auto"/>
                <w:spacing w:val="0"/>
                <w:position w:val="0"/>
                <w:sz w:val="22"/>
                <w:shd w:fill="auto" w:val="clear"/>
              </w:rPr>
            </w:pPr>
          </w:p>
        </w:tc>
        <w:tc>
          <w:tcPr>
            <w:tcW w:w="7186"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CPF</w:t>
            </w:r>
          </w:p>
        </w:tc>
        <w:tc>
          <w:tcPr>
            <w:tcW w:w="6700" w:type="dxa"/>
            <w:gridSpan w:val="7"/>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rFonts w:ascii="Calibri" w:hAnsi="Calibri" w:cs="Calibri" w:eastAsia="Calibri"/>
                <w:spacing w:val="0"/>
                <w:position w:val="0"/>
                <w:shd w:fill="auto" w:val="clear"/>
              </w:rPr>
            </w:pPr>
          </w:p>
        </w:tc>
        <w:tc>
          <w:tcPr>
            <w:tcW w:w="226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rFonts w:ascii="Calibri" w:hAnsi="Calibri" w:cs="Calibri" w:eastAsia="Calibri"/>
                <w:spacing w:val="0"/>
                <w:position w:val="0"/>
                <w:shd w:fill="auto" w:val="clear"/>
              </w:rPr>
            </w:pPr>
          </w:p>
        </w:tc>
      </w:tr>
      <w:tr>
        <w:trPr>
          <w:trHeight w:val="261" w:hRule="auto"/>
          <w:jc w:val="center"/>
        </w:trPr>
        <w:tc>
          <w:tcPr>
            <w:tcW w:w="954"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40"/>
              <w:ind w:right="-5"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9</w:t>
            </w:r>
          </w:p>
        </w:tc>
        <w:tc>
          <w:tcPr>
            <w:tcW w:w="7186"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Nome</w:t>
            </w:r>
          </w:p>
        </w:tc>
        <w:tc>
          <w:tcPr>
            <w:tcW w:w="6700" w:type="dxa"/>
            <w:gridSpan w:val="7"/>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c>
          <w:tcPr>
            <w:tcW w:w="2263"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r>
      <w:tr>
        <w:trPr>
          <w:trHeight w:val="149" w:hRule="auto"/>
          <w:jc w:val="center"/>
        </w:trPr>
        <w:tc>
          <w:tcPr>
            <w:tcW w:w="95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rFonts w:ascii="Calibri" w:hAnsi="Calibri" w:cs="Calibri" w:eastAsia="Calibri"/>
                <w:color w:val="auto"/>
                <w:spacing w:val="0"/>
                <w:position w:val="0"/>
                <w:sz w:val="22"/>
                <w:shd w:fill="auto" w:val="clear"/>
              </w:rPr>
            </w:pPr>
          </w:p>
        </w:tc>
        <w:tc>
          <w:tcPr>
            <w:tcW w:w="7186"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Nº DAP</w:t>
            </w:r>
          </w:p>
        </w:tc>
        <w:tc>
          <w:tcPr>
            <w:tcW w:w="6700" w:type="dxa"/>
            <w:gridSpan w:val="7"/>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rFonts w:ascii="Calibri" w:hAnsi="Calibri" w:cs="Calibri" w:eastAsia="Calibri"/>
                <w:spacing w:val="0"/>
                <w:position w:val="0"/>
                <w:shd w:fill="auto" w:val="clear"/>
              </w:rPr>
            </w:pPr>
          </w:p>
        </w:tc>
        <w:tc>
          <w:tcPr>
            <w:tcW w:w="226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rFonts w:ascii="Calibri" w:hAnsi="Calibri" w:cs="Calibri" w:eastAsia="Calibri"/>
                <w:spacing w:val="0"/>
                <w:position w:val="0"/>
                <w:shd w:fill="auto" w:val="clear"/>
              </w:rPr>
            </w:pPr>
          </w:p>
        </w:tc>
      </w:tr>
      <w:tr>
        <w:trPr>
          <w:trHeight w:val="149" w:hRule="auto"/>
          <w:jc w:val="center"/>
        </w:trPr>
        <w:tc>
          <w:tcPr>
            <w:tcW w:w="95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rFonts w:ascii="Calibri" w:hAnsi="Calibri" w:cs="Calibri" w:eastAsia="Calibri"/>
                <w:color w:val="auto"/>
                <w:spacing w:val="0"/>
                <w:position w:val="0"/>
                <w:sz w:val="22"/>
                <w:shd w:fill="auto" w:val="clear"/>
              </w:rPr>
            </w:pPr>
          </w:p>
        </w:tc>
        <w:tc>
          <w:tcPr>
            <w:tcW w:w="7186"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CPF</w:t>
            </w:r>
          </w:p>
        </w:tc>
        <w:tc>
          <w:tcPr>
            <w:tcW w:w="6700" w:type="dxa"/>
            <w:gridSpan w:val="7"/>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rFonts w:ascii="Calibri" w:hAnsi="Calibri" w:cs="Calibri" w:eastAsia="Calibri"/>
                <w:spacing w:val="0"/>
                <w:position w:val="0"/>
                <w:shd w:fill="auto" w:val="clear"/>
              </w:rPr>
            </w:pPr>
          </w:p>
        </w:tc>
        <w:tc>
          <w:tcPr>
            <w:tcW w:w="226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rFonts w:ascii="Calibri" w:hAnsi="Calibri" w:cs="Calibri" w:eastAsia="Calibri"/>
                <w:spacing w:val="0"/>
                <w:position w:val="0"/>
                <w:shd w:fill="auto" w:val="clear"/>
              </w:rPr>
            </w:pPr>
          </w:p>
        </w:tc>
      </w:tr>
      <w:tr>
        <w:trPr>
          <w:trHeight w:val="261" w:hRule="auto"/>
          <w:jc w:val="center"/>
        </w:trPr>
        <w:tc>
          <w:tcPr>
            <w:tcW w:w="12635" w:type="dxa"/>
            <w:gridSpan w:val="10"/>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VALOR TOTAL........................................</w:t>
            </w:r>
          </w:p>
        </w:tc>
        <w:tc>
          <w:tcPr>
            <w:tcW w:w="4468" w:type="dxa"/>
            <w:gridSpan w:val="3"/>
            <w:tcBorders>
              <w:top w:val="single" w:color="000000" w:sz="4"/>
              <w:left w:val="single" w:color="000000" w:sz="4"/>
              <w:bottom w:val="single" w:color="000000" w:sz="4"/>
              <w:right w:val="single" w:color="000000" w:sz="4"/>
            </w:tcBorders>
            <w:shd w:color="auto" w:fill="eeece1"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r>
      <w:tr>
        <w:trPr>
          <w:trHeight w:val="261" w:hRule="auto"/>
          <w:jc w:val="center"/>
        </w:trPr>
        <w:tc>
          <w:tcPr>
            <w:tcW w:w="17103" w:type="dxa"/>
            <w:gridSpan w:val="13"/>
            <w:tcBorders>
              <w:top w:val="single" w:color="000000" w:sz="4"/>
              <w:left w:val="single" w:color="000000" w:sz="4"/>
              <w:bottom w:val="single" w:color="000000" w:sz="4"/>
              <w:right w:val="single" w:color="000000" w:sz="4"/>
            </w:tcBorders>
            <w:shd w:color="auto" w:fill="a6a6a6" w:val="clear"/>
            <w:tcMar>
              <w:left w:w="108" w:type="dxa"/>
              <w:right w:w="108" w:type="dxa"/>
            </w:tcMar>
            <w:vAlign w:val="top"/>
          </w:tcPr>
          <w:p>
            <w:pPr>
              <w:suppressAutoHyphens w:val="true"/>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IV </w:t>
            </w:r>
            <w:r>
              <w:rPr>
                <w:rFonts w:ascii="Calibri" w:hAnsi="Calibri" w:cs="Calibri" w:eastAsia="Calibri"/>
                <w:b/>
                <w:color w:val="000000"/>
                <w:spacing w:val="0"/>
                <w:position w:val="0"/>
                <w:sz w:val="20"/>
                <w:shd w:fill="auto" w:val="clear"/>
              </w:rPr>
              <w:t xml:space="preserve">–</w:t>
            </w:r>
            <w:r>
              <w:rPr>
                <w:rFonts w:ascii="Calibri" w:hAnsi="Calibri" w:cs="Calibri" w:eastAsia="Calibri"/>
                <w:b/>
                <w:color w:val="000000"/>
                <w:spacing w:val="0"/>
                <w:position w:val="0"/>
                <w:sz w:val="20"/>
                <w:shd w:fill="auto" w:val="clear"/>
              </w:rPr>
              <w:t xml:space="preserve"> DESCREVER OS MECANISMOS DE ENTREGA DOS PRODUTOS</w:t>
            </w:r>
          </w:p>
        </w:tc>
      </w:tr>
      <w:tr>
        <w:trPr>
          <w:trHeight w:val="261" w:hRule="auto"/>
          <w:jc w:val="center"/>
        </w:trPr>
        <w:tc>
          <w:tcPr>
            <w:tcW w:w="17103" w:type="dxa"/>
            <w:gridSpan w:val="1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000000"/>
                <w:spacing w:val="0"/>
                <w:position w:val="0"/>
                <w:sz w:val="20"/>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0"/>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0"/>
                <w:shd w:fill="auto" w:val="clear"/>
              </w:rPr>
            </w:pPr>
          </w:p>
          <w:p>
            <w:pPr>
              <w:suppressAutoHyphens w:val="true"/>
              <w:spacing w:before="0" w:after="0" w:line="240"/>
              <w:ind w:right="0" w:left="0" w:firstLine="0"/>
              <w:jc w:val="both"/>
              <w:rPr>
                <w:rFonts w:ascii="Calibri" w:hAnsi="Calibri" w:cs="Calibri" w:eastAsia="Calibri"/>
                <w:spacing w:val="0"/>
                <w:position w:val="0"/>
                <w:shd w:fill="auto" w:val="clear"/>
              </w:rPr>
            </w:pPr>
          </w:p>
        </w:tc>
      </w:tr>
      <w:tr>
        <w:trPr>
          <w:trHeight w:val="219" w:hRule="auto"/>
          <w:jc w:val="center"/>
        </w:trPr>
        <w:tc>
          <w:tcPr>
            <w:tcW w:w="17103" w:type="dxa"/>
            <w:gridSpan w:val="1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567"/>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Declaro estar de acordo com as condições estabelecidas nesta proposta e que as informações acima conferem com as condições de fornecimento.</w:t>
            </w:r>
          </w:p>
        </w:tc>
      </w:tr>
      <w:tr>
        <w:trPr>
          <w:trHeight w:val="261" w:hRule="auto"/>
          <w:jc w:val="center"/>
        </w:trPr>
        <w:tc>
          <w:tcPr>
            <w:tcW w:w="17103" w:type="dxa"/>
            <w:gridSpan w:val="1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r>
      <w:tr>
        <w:trPr>
          <w:trHeight w:val="241" w:hRule="auto"/>
          <w:jc w:val="center"/>
        </w:trPr>
        <w:tc>
          <w:tcPr>
            <w:tcW w:w="8140" w:type="dxa"/>
            <w:gridSpan w:val="5"/>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000000"/>
                <w:spacing w:val="0"/>
                <w:position w:val="0"/>
                <w:sz w:val="20"/>
                <w:shd w:fill="auto" w:val="clear"/>
              </w:rPr>
            </w:pPr>
          </w:p>
          <w:p>
            <w:pPr>
              <w:suppressAutoHyphens w:val="true"/>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Local e Data:</w:t>
            </w:r>
          </w:p>
        </w:tc>
        <w:tc>
          <w:tcPr>
            <w:tcW w:w="8963" w:type="dxa"/>
            <w:gridSpan w:val="8"/>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000000"/>
                <w:spacing w:val="0"/>
                <w:position w:val="0"/>
                <w:sz w:val="20"/>
                <w:shd w:fill="auto" w:val="clear"/>
              </w:rPr>
            </w:pPr>
          </w:p>
          <w:p>
            <w:pPr>
              <w:suppressAutoHyphens w:val="true"/>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Assinatura do Representante da Organização</w:t>
            </w:r>
          </w:p>
        </w:tc>
      </w:tr>
    </w:tbl>
    <w:p>
      <w:pPr>
        <w:suppressAutoHyphens w:val="true"/>
        <w:spacing w:before="0" w:after="0" w:line="240"/>
        <w:ind w:right="0" w:left="0" w:firstLine="0"/>
        <w:jc w:val="both"/>
        <w:rPr>
          <w:rFonts w:ascii="Calibri" w:hAnsi="Calibri" w:cs="Calibri" w:eastAsia="Calibri"/>
          <w:b/>
          <w:color w:val="000000"/>
          <w:spacing w:val="0"/>
          <w:position w:val="0"/>
          <w:sz w:val="20"/>
          <w:shd w:fill="auto" w:val="clear"/>
        </w:rPr>
      </w:pPr>
    </w:p>
    <w:p>
      <w:pPr>
        <w:spacing w:before="0" w:after="0" w:line="240"/>
        <w:ind w:right="0" w:left="0" w:firstLine="0"/>
        <w:jc w:val="both"/>
        <w:rPr>
          <w:rFonts w:ascii="Calibri" w:hAnsi="Calibri" w:cs="Calibri" w:eastAsia="Calibri"/>
          <w:b/>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tabs>
          <w:tab w:val="left" w:pos="12672" w:leader="none"/>
        </w:tabs>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ab/>
      </w:r>
    </w:p>
    <w:p>
      <w:pPr>
        <w:tabs>
          <w:tab w:val="left" w:pos="12672" w:leader="none"/>
        </w:tabs>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ab/>
      </w:r>
    </w:p>
    <w:p>
      <w:pPr>
        <w:spacing w:before="100" w:after="100" w:line="240"/>
        <w:ind w:right="0" w:left="0" w:firstLine="0"/>
        <w:jc w:val="center"/>
        <w:rPr>
          <w:rFonts w:ascii="Calibri" w:hAnsi="Calibri" w:cs="Calibri" w:eastAsia="Calibri"/>
          <w:b/>
          <w:caps w:val="true"/>
          <w:color w:val="000000"/>
          <w:spacing w:val="0"/>
          <w:position w:val="0"/>
          <w:sz w:val="24"/>
          <w:shd w:fill="auto" w:val="clear"/>
        </w:rPr>
      </w:pPr>
      <w:r>
        <w:rPr>
          <w:rFonts w:ascii="Calibri" w:hAnsi="Calibri" w:cs="Calibri" w:eastAsia="Calibri"/>
          <w:b/>
          <w:caps w:val="true"/>
          <w:color w:val="000000"/>
          <w:spacing w:val="0"/>
          <w:position w:val="0"/>
          <w:sz w:val="24"/>
          <w:shd w:fill="auto" w:val="clear"/>
        </w:rPr>
        <w:t xml:space="preserve">ANEXO III</w:t>
      </w:r>
    </w:p>
    <w:p>
      <w:pPr>
        <w:widowControl w:val="false"/>
        <w:spacing w:before="100" w:after="100" w:line="240"/>
        <w:ind w:right="0" w:left="0" w:firstLine="0"/>
        <w:jc w:val="center"/>
        <w:rPr>
          <w:rFonts w:ascii="Calibri" w:hAnsi="Calibri" w:cs="Calibri" w:eastAsia="Calibri"/>
          <w:b/>
          <w:caps w:val="true"/>
          <w:color w:val="000000"/>
          <w:spacing w:val="0"/>
          <w:position w:val="0"/>
          <w:sz w:val="24"/>
          <w:shd w:fill="auto" w:val="clear"/>
        </w:rPr>
      </w:pPr>
      <w:r>
        <w:rPr>
          <w:rFonts w:ascii="Calibri" w:hAnsi="Calibri" w:cs="Calibri" w:eastAsia="Calibri"/>
          <w:b/>
          <w:caps w:val="true"/>
          <w:color w:val="000000"/>
          <w:spacing w:val="0"/>
          <w:position w:val="0"/>
          <w:sz w:val="24"/>
          <w:shd w:fill="auto" w:val="clear"/>
        </w:rPr>
        <w:t xml:space="preserve">MODELO DE DECLARAÇÃO DE PRODUÇÃO PRÓPRIA DO AGRICULTOR FAMILIAR PARA BENEFICIÁRIOS FORNECEDORES (FORNECEDOR INDIVIDUAL)</w:t>
      </w:r>
    </w:p>
    <w:p>
      <w:pPr>
        <w:widowControl w:val="false"/>
        <w:spacing w:before="100" w:after="100" w:line="240"/>
        <w:ind w:right="0" w:left="0" w:firstLine="0"/>
        <w:jc w:val="center"/>
        <w:rPr>
          <w:rFonts w:ascii="Calibri" w:hAnsi="Calibri" w:cs="Calibri" w:eastAsia="Calibri"/>
          <w:b/>
          <w:caps w:val="true"/>
          <w:color w:val="000000"/>
          <w:spacing w:val="0"/>
          <w:position w:val="0"/>
          <w:sz w:val="24"/>
          <w:shd w:fill="auto" w:val="clear"/>
        </w:rPr>
      </w:pPr>
      <w:r>
        <w:rPr>
          <w:rFonts w:ascii="Calibri" w:hAnsi="Calibri" w:cs="Calibri" w:eastAsia="Calibri"/>
          <w:b/>
          <w:caps w:val="true"/>
          <w:color w:val="000000"/>
          <w:spacing w:val="0"/>
          <w:position w:val="0"/>
          <w:sz w:val="24"/>
          <w:shd w:fill="auto" w:val="clear"/>
        </w:rPr>
        <w:t xml:space="preserve"> </w:t>
      </w:r>
    </w:p>
    <w:p>
      <w:pPr>
        <w:widowControl w:val="false"/>
        <w:spacing w:before="100" w:after="100" w:line="240"/>
        <w:ind w:right="0" w:left="0" w:firstLine="0"/>
        <w:jc w:val="center"/>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DECLARAÇÃO DE PRODUÇÃO PRÓPRIA (CHAMADA PÚBLICA Nº )</w:t>
      </w:r>
    </w:p>
    <w:p>
      <w:pPr>
        <w:widowControl w:val="false"/>
        <w:spacing w:before="100" w:after="10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Eu, ________, CPF nº _______ e DAP física nº__________ , declaro, para fins de participação na modalidade Compra Institucional, do Programa de Aquisição de Alimentos (PAA), que os gêneros alimentícios relacionados na proposta de venda em meu nome são oriundos de produção própria.</w:t>
      </w:r>
    </w:p>
    <w:p>
      <w:pPr>
        <w:widowControl w:val="false"/>
        <w:spacing w:before="100" w:after="10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Local,     /     /2024</w:t>
      </w:r>
    </w:p>
    <w:p>
      <w:pPr>
        <w:widowControl w:val="false"/>
        <w:spacing w:before="100" w:after="10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Assinatura</w:t>
      </w:r>
    </w:p>
    <w:p>
      <w:pPr>
        <w:widowControl w:val="false"/>
        <w:spacing w:before="100" w:after="100" w:line="240"/>
        <w:ind w:right="0" w:left="0" w:firstLine="0"/>
        <w:jc w:val="left"/>
        <w:rPr>
          <w:rFonts w:ascii="Calibri" w:hAnsi="Calibri" w:cs="Calibri" w:eastAsia="Calibri"/>
          <w:color w:val="000000"/>
          <w:spacing w:val="0"/>
          <w:position w:val="0"/>
          <w:sz w:val="24"/>
          <w:shd w:fill="auto" w:val="clear"/>
        </w:rPr>
      </w:pPr>
    </w:p>
    <w:p>
      <w:pPr>
        <w:widowControl w:val="false"/>
        <w:spacing w:before="100" w:after="100" w:line="240"/>
        <w:ind w:right="0" w:left="0" w:firstLine="0"/>
        <w:jc w:val="left"/>
        <w:rPr>
          <w:rFonts w:ascii="Calibri" w:hAnsi="Calibri" w:cs="Calibri" w:eastAsia="Calibri"/>
          <w:color w:val="000000"/>
          <w:spacing w:val="0"/>
          <w:position w:val="0"/>
          <w:sz w:val="24"/>
          <w:shd w:fill="auto" w:val="clear"/>
        </w:rPr>
      </w:pPr>
    </w:p>
    <w:p>
      <w:pPr>
        <w:widowControl w:val="false"/>
        <w:spacing w:before="100" w:after="100" w:line="240"/>
        <w:ind w:right="0" w:left="0" w:firstLine="0"/>
        <w:jc w:val="left"/>
        <w:rPr>
          <w:rFonts w:ascii="Calibri" w:hAnsi="Calibri" w:cs="Calibri" w:eastAsia="Calibri"/>
          <w:color w:val="000000"/>
          <w:spacing w:val="0"/>
          <w:position w:val="0"/>
          <w:sz w:val="24"/>
          <w:shd w:fill="auto" w:val="clear"/>
        </w:rPr>
      </w:pPr>
    </w:p>
    <w:p>
      <w:pPr>
        <w:widowControl w:val="false"/>
        <w:spacing w:before="100" w:after="100" w:line="240"/>
        <w:ind w:right="0" w:left="0" w:firstLine="0"/>
        <w:jc w:val="left"/>
        <w:rPr>
          <w:rFonts w:ascii="Calibri" w:hAnsi="Calibri" w:cs="Calibri" w:eastAsia="Calibri"/>
          <w:color w:val="000000"/>
          <w:spacing w:val="0"/>
          <w:position w:val="0"/>
          <w:sz w:val="24"/>
          <w:shd w:fill="auto" w:val="clear"/>
        </w:rPr>
      </w:pPr>
    </w:p>
    <w:p>
      <w:pPr>
        <w:widowControl w:val="false"/>
        <w:spacing w:before="100" w:after="100" w:line="240"/>
        <w:ind w:right="0" w:left="0" w:firstLine="0"/>
        <w:jc w:val="left"/>
        <w:rPr>
          <w:rFonts w:ascii="Calibri" w:hAnsi="Calibri" w:cs="Calibri" w:eastAsia="Calibri"/>
          <w:color w:val="000000"/>
          <w:spacing w:val="0"/>
          <w:position w:val="0"/>
          <w:sz w:val="24"/>
          <w:shd w:fill="auto" w:val="clear"/>
        </w:rPr>
      </w:pPr>
    </w:p>
    <w:p>
      <w:pPr>
        <w:widowControl w:val="false"/>
        <w:spacing w:before="100" w:after="100" w:line="240"/>
        <w:ind w:right="0" w:left="0" w:firstLine="0"/>
        <w:jc w:val="left"/>
        <w:rPr>
          <w:rFonts w:ascii="Calibri" w:hAnsi="Calibri" w:cs="Calibri" w:eastAsia="Calibri"/>
          <w:color w:val="000000"/>
          <w:spacing w:val="0"/>
          <w:position w:val="0"/>
          <w:sz w:val="24"/>
          <w:shd w:fill="auto" w:val="clear"/>
        </w:rPr>
      </w:pPr>
    </w:p>
    <w:p>
      <w:pPr>
        <w:widowControl w:val="false"/>
        <w:spacing w:before="100" w:after="100" w:line="240"/>
        <w:ind w:right="0" w:left="0" w:firstLine="0"/>
        <w:jc w:val="left"/>
        <w:rPr>
          <w:rFonts w:ascii="Calibri" w:hAnsi="Calibri" w:cs="Calibri" w:eastAsia="Calibri"/>
          <w:color w:val="000000"/>
          <w:spacing w:val="0"/>
          <w:position w:val="0"/>
          <w:sz w:val="24"/>
          <w:shd w:fill="auto" w:val="clear"/>
        </w:rPr>
      </w:pPr>
    </w:p>
    <w:p>
      <w:pPr>
        <w:widowControl w:val="false"/>
        <w:spacing w:before="100" w:after="100" w:line="240"/>
        <w:ind w:right="0" w:left="0" w:firstLine="0"/>
        <w:jc w:val="left"/>
        <w:rPr>
          <w:rFonts w:ascii="Calibri" w:hAnsi="Calibri" w:cs="Calibri" w:eastAsia="Calibri"/>
          <w:color w:val="000000"/>
          <w:spacing w:val="0"/>
          <w:position w:val="0"/>
          <w:sz w:val="24"/>
          <w:shd w:fill="auto" w:val="clear"/>
        </w:rPr>
      </w:pPr>
    </w:p>
    <w:p>
      <w:pPr>
        <w:widowControl w:val="false"/>
        <w:spacing w:before="100" w:after="100" w:line="240"/>
        <w:ind w:right="0" w:left="0" w:firstLine="0"/>
        <w:jc w:val="left"/>
        <w:rPr>
          <w:rFonts w:ascii="Calibri" w:hAnsi="Calibri" w:cs="Calibri" w:eastAsia="Calibri"/>
          <w:color w:val="000000"/>
          <w:spacing w:val="0"/>
          <w:position w:val="0"/>
          <w:sz w:val="24"/>
          <w:shd w:fill="auto" w:val="clear"/>
        </w:rPr>
      </w:pPr>
    </w:p>
    <w:p>
      <w:pPr>
        <w:widowControl w:val="false"/>
        <w:spacing w:before="100" w:after="100" w:line="240"/>
        <w:ind w:right="0" w:left="0" w:firstLine="0"/>
        <w:jc w:val="left"/>
        <w:rPr>
          <w:rFonts w:ascii="Calibri" w:hAnsi="Calibri" w:cs="Calibri" w:eastAsia="Calibri"/>
          <w:color w:val="000000"/>
          <w:spacing w:val="0"/>
          <w:position w:val="0"/>
          <w:sz w:val="24"/>
          <w:shd w:fill="auto" w:val="clear"/>
        </w:rPr>
      </w:pPr>
    </w:p>
    <w:p>
      <w:pPr>
        <w:widowControl w:val="false"/>
        <w:spacing w:before="100" w:after="100" w:line="240"/>
        <w:ind w:right="0" w:left="0" w:firstLine="0"/>
        <w:jc w:val="left"/>
        <w:rPr>
          <w:rFonts w:ascii="Calibri" w:hAnsi="Calibri" w:cs="Calibri" w:eastAsia="Calibri"/>
          <w:color w:val="000000"/>
          <w:spacing w:val="0"/>
          <w:position w:val="0"/>
          <w:sz w:val="24"/>
          <w:shd w:fill="auto" w:val="clear"/>
        </w:rPr>
      </w:pPr>
    </w:p>
    <w:p>
      <w:pPr>
        <w:widowControl w:val="false"/>
        <w:spacing w:before="100" w:after="100" w:line="240"/>
        <w:ind w:right="0" w:left="0" w:firstLine="0"/>
        <w:jc w:val="left"/>
        <w:rPr>
          <w:rFonts w:ascii="Calibri" w:hAnsi="Calibri" w:cs="Calibri" w:eastAsia="Calibri"/>
          <w:color w:val="000000"/>
          <w:spacing w:val="0"/>
          <w:position w:val="0"/>
          <w:sz w:val="24"/>
          <w:shd w:fill="auto" w:val="clear"/>
        </w:rPr>
      </w:pPr>
    </w:p>
    <w:p>
      <w:pPr>
        <w:widowControl w:val="false"/>
        <w:spacing w:before="100" w:after="100" w:line="240"/>
        <w:ind w:right="0" w:left="0" w:firstLine="0"/>
        <w:jc w:val="left"/>
        <w:rPr>
          <w:rFonts w:ascii="Calibri" w:hAnsi="Calibri" w:cs="Calibri" w:eastAsia="Calibri"/>
          <w:color w:val="000000"/>
          <w:spacing w:val="0"/>
          <w:position w:val="0"/>
          <w:sz w:val="24"/>
          <w:shd w:fill="auto" w:val="clear"/>
        </w:rPr>
      </w:pPr>
    </w:p>
    <w:p>
      <w:pPr>
        <w:spacing w:before="100" w:after="100" w:line="240"/>
        <w:ind w:right="0" w:left="0" w:firstLine="0"/>
        <w:jc w:val="center"/>
        <w:rPr>
          <w:rFonts w:ascii="Calibri" w:hAnsi="Calibri" w:cs="Calibri" w:eastAsia="Calibri"/>
          <w:b/>
          <w:caps w:val="true"/>
          <w:color w:val="000000"/>
          <w:spacing w:val="0"/>
          <w:position w:val="0"/>
          <w:sz w:val="24"/>
          <w:shd w:fill="auto" w:val="clear"/>
        </w:rPr>
      </w:pPr>
      <w:r>
        <w:rPr>
          <w:rFonts w:ascii="Calibri" w:hAnsi="Calibri" w:cs="Calibri" w:eastAsia="Calibri"/>
          <w:b/>
          <w:caps w:val="true"/>
          <w:color w:val="000000"/>
          <w:spacing w:val="0"/>
          <w:position w:val="0"/>
          <w:sz w:val="24"/>
          <w:shd w:fill="auto" w:val="clear"/>
        </w:rPr>
        <w:t xml:space="preserve">ANEXO IV </w:t>
      </w:r>
    </w:p>
    <w:p>
      <w:pPr>
        <w:spacing w:before="100" w:after="100" w:line="240"/>
        <w:ind w:right="0" w:left="0" w:firstLine="0"/>
        <w:jc w:val="center"/>
        <w:rPr>
          <w:rFonts w:ascii="Calibri" w:hAnsi="Calibri" w:cs="Calibri" w:eastAsia="Calibri"/>
          <w:b/>
          <w:caps w:val="true"/>
          <w:color w:val="000000"/>
          <w:spacing w:val="0"/>
          <w:position w:val="0"/>
          <w:sz w:val="24"/>
          <w:shd w:fill="auto" w:val="clear"/>
        </w:rPr>
      </w:pPr>
      <w:r>
        <w:rPr>
          <w:rFonts w:ascii="Calibri" w:hAnsi="Calibri" w:cs="Calibri" w:eastAsia="Calibri"/>
          <w:b/>
          <w:caps w:val="true"/>
          <w:color w:val="000000"/>
          <w:spacing w:val="0"/>
          <w:position w:val="0"/>
          <w:sz w:val="24"/>
          <w:shd w:fill="auto" w:val="clear"/>
        </w:rPr>
        <w:t xml:space="preserve">MODELO DE DECLARAÇÃO DE PRODUÇÃO PRÓPRIA DO AGRICULTOR FAMILIAR PARA ORGANIZAÇÕES FORNECEDORAS</w:t>
      </w:r>
    </w:p>
    <w:p>
      <w:pPr>
        <w:spacing w:before="100" w:after="100" w:line="240"/>
        <w:ind w:right="0" w:left="0" w:firstLine="0"/>
        <w:jc w:val="center"/>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DECLARAÇÃO DE PRODUÇÃO PRÓPRIA (CHAMADA PÚBLICA Nº )</w:t>
      </w:r>
    </w:p>
    <w:p>
      <w:pPr>
        <w:spacing w:before="100" w:after="10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Eu, representante da Cooperativa/Associação___________ , com  CNPJ nº__________ e DAP Jurídica nº________________ declaro, para fins de participação na modalidade Compra Institucional, do Programa Aquisição de Alimentos (PAA), que os gêneros alimentícios relacionados na proposta de venda são oriundos de produção dos cooperados/associados que possuem DAP física e compõem esta cooperativa/associação.</w:t>
      </w:r>
    </w:p>
    <w:p>
      <w:pPr>
        <w:spacing w:before="100" w:after="10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Local, / /</w:t>
      </w:r>
    </w:p>
    <w:p>
      <w:pPr>
        <w:spacing w:before="100" w:after="1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Assinatura</w:t>
      </w:r>
    </w:p>
    <w:p>
      <w:pPr>
        <w:spacing w:before="0" w:after="0" w:line="240"/>
        <w:ind w:right="0" w:left="0" w:firstLine="0"/>
        <w:jc w:val="center"/>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keepNext w:val="true"/>
        <w:keepLines w:val="true"/>
        <w:spacing w:before="181" w:after="0" w:line="240"/>
        <w:ind w:right="0" w:left="0" w:firstLine="0"/>
        <w:jc w:val="center"/>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ANEXO V</w:t>
      </w:r>
    </w:p>
    <w:p>
      <w:pPr>
        <w:spacing w:before="11" w:after="0" w:line="240"/>
        <w:ind w:right="0" w:left="0" w:firstLine="0"/>
        <w:jc w:val="left"/>
        <w:rPr>
          <w:rFonts w:ascii="Calibri" w:hAnsi="Calibri" w:cs="Calibri" w:eastAsia="Calibri"/>
          <w:b/>
          <w:color w:val="auto"/>
          <w:spacing w:val="0"/>
          <w:position w:val="0"/>
          <w:sz w:val="24"/>
          <w:shd w:fill="auto" w:val="clear"/>
        </w:rPr>
      </w:pPr>
    </w:p>
    <w:p>
      <w:pPr>
        <w:spacing w:before="0" w:after="0" w:line="249"/>
        <w:ind w:right="59" w:left="42" w:firstLine="0"/>
        <w:jc w:val="center"/>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DECLARAÇÃO DE RESPONSABILIDADE PELO CONTROLE DO ATENDIMENTO DO LIMITE INDIVIDUAL DE VENDA DOS COOPERADOS/ASSOCIADOS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4"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 (A) (nome   do Grupo  Formal)</w:t>
        <w:tab/>
        <w:t xml:space="preserve">, CNPJ nº______, DAP jurídica nº_______________com sede______________, neste ato representado(a) por (nome do representante legal de acordo com </w:t>
      </w:r>
      <w:r>
        <w:rPr>
          <w:rFonts w:ascii="Calibri" w:hAnsi="Calibri" w:cs="Calibri" w:eastAsia="Calibri"/>
          <w:color w:val="auto"/>
          <w:spacing w:val="-14"/>
          <w:position w:val="0"/>
          <w:sz w:val="24"/>
          <w:shd w:fill="auto" w:val="clear"/>
        </w:rPr>
        <w:t xml:space="preserve">a </w:t>
      </w:r>
      <w:r>
        <w:rPr>
          <w:rFonts w:ascii="Calibri" w:hAnsi="Calibri" w:cs="Calibri" w:eastAsia="Calibri"/>
          <w:color w:val="auto"/>
          <w:spacing w:val="0"/>
          <w:position w:val="0"/>
          <w:sz w:val="24"/>
          <w:shd w:fill="auto" w:val="clear"/>
        </w:rPr>
        <w:t xml:space="preserve">Proposta de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5"/>
          <w:position w:val="0"/>
          <w:sz w:val="24"/>
          <w:shd w:fill="auto" w:val="clear"/>
        </w:rPr>
        <w:t xml:space="preserve">Venda)</w:t>
      </w:r>
      <w:r>
        <w:rPr>
          <w:rFonts w:ascii="Calibri" w:hAnsi="Calibri" w:cs="Calibri" w:eastAsia="Calibri"/>
          <w:color w:val="auto"/>
          <w:spacing w:val="0"/>
          <w:position w:val="0"/>
          <w:sz w:val="24"/>
          <w:shd w:fill="auto" w:val="clear"/>
        </w:rPr>
        <w:t xml:space="preserve">, portador (a) da Cédula de Identidade  RG  nº______________, CPF nº______, nos termos do Estatuto Social, DECLARA que se responsabilizará pelo controle do limite individual de venda de gêneros alimentícios dos Agricultores e Empreendedores de Base Familiar Rural que compõem o quadro social desta Entidade, no valor de R$ 30.000,00 (trinta mil reais) por DAP / ANO CIVIL / ÓRGÃO COMPRADOR referente à sua produção, considerando os dispositivos da Lei nº 14.628, de 20 de julho de 2023</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Decreto nº 11.802, de 28 de novembro de 2023</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e da Resolução GGAlimenta nº 3, de 14 de junho de 2022, e demais documentos normativos, no que couber.</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7" w:after="0" w:line="240"/>
        <w:ind w:right="0" w:left="0" w:firstLine="0"/>
        <w:jc w:val="left"/>
        <w:rPr>
          <w:rFonts w:ascii="Calibri" w:hAnsi="Calibri" w:cs="Calibri" w:eastAsia="Calibri"/>
          <w:color w:val="auto"/>
          <w:spacing w:val="0"/>
          <w:position w:val="0"/>
          <w:sz w:val="24"/>
          <w:shd w:fill="auto" w:val="clear"/>
        </w:rPr>
      </w:pPr>
    </w:p>
    <w:p>
      <w:pPr>
        <w:tabs>
          <w:tab w:val="left" w:pos="1246" w:leader="none"/>
          <w:tab w:val="left" w:pos="1793" w:leader="none"/>
        </w:tabs>
        <w:spacing w:before="1" w:after="0" w:line="240"/>
        <w:ind w:right="0" w:left="10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Local,</w:t>
        <w:tab/>
        <w:t xml:space="preserve">/</w:t>
        <w:tab/>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8"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10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Assinatura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tabs>
          <w:tab w:val="left" w:pos="2731"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
    <w:lvl w:ilvl="0">
      <w:start w:val="1"/>
      <w:numFmt w:val="decimal"/>
      <w:lvlText w:val="%1."/>
    </w:lvl>
  </w:abstractNum>
  <w:abstractNum w:abstractNumId="7">
    <w:lvl w:ilvl="0">
      <w:start w:val="1"/>
      <w:numFmt w:val="decimal"/>
      <w:lvlText w:val="%1."/>
    </w:lvl>
  </w:abstractNum>
  <w:abstractNum w:abstractNumId="13">
    <w:lvl w:ilvl="0">
      <w:start w:val="1"/>
      <w:numFmt w:val="decimal"/>
      <w:lvlText w:val="%1."/>
    </w:lvl>
  </w:abstractNum>
  <w:abstractNum w:abstractNumId="19">
    <w:lvl w:ilvl="0">
      <w:start w:val="1"/>
      <w:numFmt w:val="decimal"/>
      <w:lvlText w:val="%1."/>
    </w:lvl>
  </w:abstractNum>
  <w:abstractNum w:abstractNumId="25">
    <w:lvl w:ilvl="0">
      <w:start w:val="1"/>
      <w:numFmt w:val="decimal"/>
      <w:lvlText w:val="%1."/>
    </w:lvl>
  </w:abstractNum>
  <w:abstractNum w:abstractNumId="31">
    <w:lvl w:ilvl="0">
      <w:start w:val="1"/>
      <w:numFmt w:val="decimal"/>
      <w:lvlText w:val="%1."/>
    </w:lvl>
  </w:abstractNum>
  <w:abstractNum w:abstractNumId="37">
    <w:lvl w:ilvl="0">
      <w:start w:val="1"/>
      <w:numFmt w:val="decimal"/>
      <w:lvlText w:val="%1."/>
    </w:lvl>
  </w:abstractNum>
  <w:abstractNum w:abstractNumId="43">
    <w:lvl w:ilvl="0">
      <w:start w:val="1"/>
      <w:numFmt w:val="decimal"/>
      <w:lvlText w:val="%1."/>
    </w:lvl>
  </w:abstractNum>
  <w:abstractNum w:abstractNumId="49">
    <w:lvl w:ilvl="0">
      <w:start w:val="1"/>
      <w:numFmt w:val="decimal"/>
      <w:lvlText w:val="%1."/>
    </w:lvl>
  </w:abstractNum>
  <w:abstractNum w:abstractNumId="55">
    <w:lvl w:ilvl="0">
      <w:start w:val="1"/>
      <w:numFmt w:val="decimal"/>
      <w:lvlText w:val="%1."/>
    </w:lvl>
  </w:abstractNum>
  <w:abstractNum w:abstractNumId="61">
    <w:lvl w:ilvl="0">
      <w:start w:val="1"/>
      <w:numFmt w:val="decimal"/>
      <w:lvlText w:val="%1."/>
    </w:lvl>
  </w:abstractNum>
  <w:abstractNum w:abstractNumId="67">
    <w:lvl w:ilvl="0">
      <w:start w:val="1"/>
      <w:numFmt w:val="decimal"/>
      <w:lvlText w:val="%1."/>
    </w:lvl>
  </w:abstractNum>
  <w:abstractNum w:abstractNumId="73">
    <w:lvl w:ilvl="0">
      <w:start w:val="1"/>
      <w:numFmt w:val="decimal"/>
      <w:lvlText w:val="%1."/>
    </w:lvl>
  </w:abstractNum>
  <w:abstractNum w:abstractNumId="79">
    <w:lvl w:ilvl="0">
      <w:start w:val="1"/>
      <w:numFmt w:val="decimal"/>
      <w:lvlText w:val="%1."/>
    </w:lvl>
  </w:abstractNum>
  <w:abstractNum w:abstractNumId="85">
    <w:lvl w:ilvl="0">
      <w:start w:val="1"/>
      <w:numFmt w:val="decimal"/>
      <w:lvlText w:val="%1."/>
    </w:lvl>
  </w:abstractNum>
  <w:abstractNum w:abstractNumId="91">
    <w:lvl w:ilvl="0">
      <w:start w:val="1"/>
      <w:numFmt w:val="decimal"/>
      <w:lvlText w:val="%1."/>
    </w:lvl>
  </w:abstractNum>
  <w:abstractNum w:abstractNumId="97">
    <w:lvl w:ilvl="0">
      <w:start w:val="1"/>
      <w:numFmt w:val="decimal"/>
      <w:lvlText w:val="%1."/>
    </w:lvl>
  </w:abstractNum>
  <w:abstractNum w:abstractNumId="103">
    <w:lvl w:ilvl="0">
      <w:start w:val="1"/>
      <w:numFmt w:val="decimal"/>
      <w:lvlText w:val="%1."/>
    </w:lvl>
  </w:abstractNum>
  <w:abstractNum w:abstractNumId="109">
    <w:lvl w:ilvl="0">
      <w:start w:val="1"/>
      <w:numFmt w:val="decimal"/>
      <w:lvlText w:val="%1."/>
    </w:lvl>
  </w:abstractNum>
  <w:abstractNum w:abstractNumId="115">
    <w:lvl w:ilvl="0">
      <w:start w:val="1"/>
      <w:numFmt w:val="decimal"/>
      <w:lvlText w:val="%1."/>
    </w:lvl>
  </w:abstractNum>
  <w:abstractNum w:abstractNumId="121">
    <w:lvl w:ilvl="0">
      <w:start w:val="1"/>
      <w:numFmt w:val="decimal"/>
      <w:lvlText w:val="%1."/>
    </w:lvl>
  </w:abstractNum>
  <w:abstractNum w:abstractNumId="127">
    <w:lvl w:ilvl="0">
      <w:start w:val="1"/>
      <w:numFmt w:val="decimal"/>
      <w:lvlText w:val="%1."/>
    </w:lvl>
  </w:abstractNum>
  <w:abstractNum w:abstractNumId="133">
    <w:lvl w:ilvl="0">
      <w:start w:val="1"/>
      <w:numFmt w:val="decimal"/>
      <w:lvlText w:val="%1."/>
    </w:lvl>
  </w:abstractNum>
  <w:abstractNum w:abstractNumId="139">
    <w:lvl w:ilvl="0">
      <w:start w:val="1"/>
      <w:numFmt w:val="decimal"/>
      <w:lvlText w:val="%1."/>
    </w:lvl>
  </w:abstractNum>
  <w:abstractNum w:abstractNumId="145">
    <w:lvl w:ilvl="0">
      <w:start w:val="1"/>
      <w:numFmt w:val="decimal"/>
      <w:lvlText w:val="%1."/>
    </w:lvl>
  </w:abstractNum>
  <w:abstractNum w:abstractNumId="151">
    <w:lvl w:ilvl="0">
      <w:start w:val="1"/>
      <w:numFmt w:val="decimal"/>
      <w:lvlText w:val="%1."/>
    </w:lvl>
  </w:abstractNum>
  <w:abstractNum w:abstractNumId="157">
    <w:lvl w:ilvl="0">
      <w:start w:val="1"/>
      <w:numFmt w:val="decimal"/>
      <w:lvlText w:val="%1."/>
    </w:lvl>
  </w:abstractNum>
  <w:abstractNum w:abstractNumId="163">
    <w:lvl w:ilvl="0">
      <w:start w:val="1"/>
      <w:numFmt w:val="decimal"/>
      <w:lvlText w:val="%1."/>
    </w:lvl>
  </w:abstractNum>
  <w:abstractNum w:abstractNumId="169">
    <w:lvl w:ilvl="0">
      <w:start w:val="1"/>
      <w:numFmt w:val="decimal"/>
      <w:lvlText w:val="%1."/>
    </w:lvl>
  </w:abstractNum>
  <w:abstractNum w:abstractNumId="175">
    <w:lvl w:ilvl="0">
      <w:start w:val="1"/>
      <w:numFmt w:val="decimal"/>
      <w:lvlText w:val="%1."/>
    </w:lvl>
  </w:abstractNum>
  <w:abstractNum w:abstractNumId="181">
    <w:lvl w:ilvl="0">
      <w:start w:val="1"/>
      <w:numFmt w:val="decimal"/>
      <w:lvlText w:val="%1."/>
    </w:lvl>
  </w:abstractNum>
  <w:abstractNum w:abstractNumId="187">
    <w:lvl w:ilvl="0">
      <w:start w:val="1"/>
      <w:numFmt w:val="decimal"/>
      <w:lvlText w:val="%1."/>
    </w:lvl>
  </w:abstractNum>
  <w:abstractNum w:abstractNumId="193">
    <w:lvl w:ilvl="0">
      <w:start w:val="1"/>
      <w:numFmt w:val="decimal"/>
      <w:lvlText w:val="%1."/>
    </w:lvl>
  </w:abstractNum>
  <w:abstractNum w:abstractNumId="199">
    <w:lvl w:ilvl="0">
      <w:start w:val="1"/>
      <w:numFmt w:val="decimal"/>
      <w:lvlText w:val="%1."/>
    </w:lvl>
  </w:abstractNum>
  <w:abstractNum w:abstractNumId="205">
    <w:lvl w:ilvl="0">
      <w:start w:val="1"/>
      <w:numFmt w:val="decimal"/>
      <w:lvlText w:val="%1."/>
    </w:lvl>
  </w:abstractNum>
  <w:abstractNum w:abstractNumId="211">
    <w:lvl w:ilvl="0">
      <w:start w:val="1"/>
      <w:numFmt w:val="decimal"/>
      <w:lvlText w:val="%1."/>
    </w:lvl>
  </w:abstractNum>
  <w:abstractNum w:abstractNumId="217">
    <w:lvl w:ilvl="0">
      <w:start w:val="1"/>
      <w:numFmt w:val="decimal"/>
      <w:lvlText w:val="%1."/>
    </w:lvl>
  </w:abstractNum>
  <w:abstractNum w:abstractNumId="223">
    <w:lvl w:ilvl="0">
      <w:start w:val="1"/>
      <w:numFmt w:val="decimal"/>
      <w:lvlText w:val="%1."/>
    </w:lvl>
  </w:abstractNum>
  <w:abstractNum w:abstractNumId="229">
    <w:lvl w:ilvl="0">
      <w:start w:val="1"/>
      <w:numFmt w:val="decimal"/>
      <w:lvlText w:val="%1."/>
    </w:lvl>
  </w:abstractNum>
  <w:abstractNum w:abstractNumId="235">
    <w:lvl w:ilvl="0">
      <w:start w:val="1"/>
      <w:numFmt w:val="decimal"/>
      <w:lvlText w:val="%1."/>
    </w:lvl>
  </w:abstractNum>
  <w:abstractNum w:abstractNumId="241">
    <w:lvl w:ilvl="0">
      <w:start w:val="1"/>
      <w:numFmt w:val="decimal"/>
      <w:lvlText w:val="%1."/>
    </w:lvl>
  </w:abstractNum>
  <w:abstractNum w:abstractNumId="247">
    <w:lvl w:ilvl="0">
      <w:start w:val="1"/>
      <w:numFmt w:val="decimal"/>
      <w:lvlText w:val="%1."/>
    </w:lvl>
  </w:abstractNum>
  <w:abstractNum w:abstractNumId="253">
    <w:lvl w:ilvl="0">
      <w:start w:val="1"/>
      <w:numFmt w:val="decimal"/>
      <w:lvlText w:val="%1."/>
    </w:lvl>
  </w:abstractNum>
  <w:abstractNum w:abstractNumId="259">
    <w:lvl w:ilvl="0">
      <w:start w:val="1"/>
      <w:numFmt w:val="decimal"/>
      <w:lvlText w:val="%1."/>
    </w:lvl>
  </w:abstractNum>
  <w:abstractNum w:abstractNumId="265">
    <w:lvl w:ilvl="0">
      <w:start w:val="1"/>
      <w:numFmt w:val="decimal"/>
      <w:lvlText w:val="%1."/>
    </w:lvl>
  </w:abstractNum>
  <w:abstractNum w:abstractNumId="271">
    <w:lvl w:ilvl="0">
      <w:start w:val="1"/>
      <w:numFmt w:val="decimal"/>
      <w:lvlText w:val="%1."/>
    </w:lvl>
  </w:abstractNum>
  <w:abstractNum w:abstractNumId="277">
    <w:lvl w:ilvl="0">
      <w:start w:val="1"/>
      <w:numFmt w:val="decimal"/>
      <w:lvlText w:val="%1."/>
    </w:lvl>
  </w:abstractNum>
  <w:abstractNum w:abstractNumId="283">
    <w:lvl w:ilvl="0">
      <w:start w:val="1"/>
      <w:numFmt w:val="decimal"/>
      <w:lvlText w:val="%1."/>
    </w:lvl>
  </w:abstractNum>
  <w:abstractNum w:abstractNumId="289">
    <w:lvl w:ilvl="0">
      <w:start w:val="1"/>
      <w:numFmt w:val="decimal"/>
      <w:lvlText w:val="%1."/>
    </w:lvl>
  </w:abstractNum>
  <w:abstractNum w:abstractNumId="295">
    <w:lvl w:ilvl="0">
      <w:start w:val="1"/>
      <w:numFmt w:val="decimal"/>
      <w:lvlText w:val="%1."/>
    </w:lvl>
  </w:abstractNum>
  <w:abstractNum w:abstractNumId="301">
    <w:lvl w:ilvl="0">
      <w:start w:val="1"/>
      <w:numFmt w:val="decimal"/>
      <w:lvlText w:val="%1."/>
    </w:lvl>
  </w:abstractNum>
  <w:abstractNum w:abstractNumId="307">
    <w:lvl w:ilvl="0">
      <w:start w:val="1"/>
      <w:numFmt w:val="decimal"/>
      <w:lvlText w:val="%1."/>
    </w:lvl>
  </w:abstractNum>
  <w:abstractNum w:abstractNumId="313">
    <w:lvl w:ilvl="0">
      <w:start w:val="1"/>
      <w:numFmt w:val="decimal"/>
      <w:lvlText w:val="%1."/>
    </w:lvl>
  </w:abstractNum>
  <w:abstractNum w:abstractNumId="319">
    <w:lvl w:ilvl="0">
      <w:start w:val="1"/>
      <w:numFmt w:val="decimal"/>
      <w:lvlText w:val="%1."/>
    </w:lvl>
  </w:abstractNum>
  <w:abstractNum w:abstractNumId="325">
    <w:lvl w:ilvl="0">
      <w:start w:val="1"/>
      <w:numFmt w:val="decimal"/>
      <w:lvlText w:val="%1."/>
    </w:lvl>
  </w:abstractNum>
  <w:abstractNum w:abstractNumId="331">
    <w:lvl w:ilvl="0">
      <w:start w:val="1"/>
      <w:numFmt w:val="decimal"/>
      <w:lvlText w:val="%1."/>
    </w:lvl>
  </w:abstractNum>
  <w:abstractNum w:abstractNumId="337">
    <w:lvl w:ilvl="0">
      <w:start w:val="1"/>
      <w:numFmt w:val="decimal"/>
      <w:lvlText w:val="%1."/>
    </w:lvl>
  </w:abstractNum>
  <w:abstractNum w:abstractNumId="343">
    <w:lvl w:ilvl="0">
      <w:start w:val="1"/>
      <w:numFmt w:val="decimal"/>
      <w:lvlText w:val="%1."/>
    </w:lvl>
  </w:abstractNum>
  <w:abstractNum w:abstractNumId="349">
    <w:lvl w:ilvl="0">
      <w:start w:val="1"/>
      <w:numFmt w:val="decimal"/>
      <w:lvlText w:val="%1."/>
    </w:lvl>
  </w:abstractNum>
  <w:abstractNum w:abstractNumId="355">
    <w:lvl w:ilvl="0">
      <w:start w:val="1"/>
      <w:numFmt w:val="decimal"/>
      <w:lvlText w:val="%1."/>
    </w:lvl>
  </w:abstractNum>
  <w:abstractNum w:abstractNumId="361">
    <w:lvl w:ilvl="0">
      <w:start w:val="1"/>
      <w:numFmt w:val="decimal"/>
      <w:lvlText w:val="%1."/>
    </w:lvl>
  </w:abstractNum>
  <w:abstractNum w:abstractNumId="367">
    <w:lvl w:ilvl="0">
      <w:start w:val="1"/>
      <w:numFmt w:val="decimal"/>
      <w:lvlText w:val="%1."/>
    </w:lvl>
  </w:abstractNum>
  <w:abstractNum w:abstractNumId="373">
    <w:lvl w:ilvl="0">
      <w:start w:val="1"/>
      <w:numFmt w:val="decimal"/>
      <w:lvlText w:val="%1."/>
    </w:lvl>
  </w:abstractNum>
  <w:abstractNum w:abstractNumId="379">
    <w:lvl w:ilvl="0">
      <w:start w:val="1"/>
      <w:numFmt w:val="decimal"/>
      <w:lvlText w:val="%1."/>
    </w:lvl>
  </w:abstractNum>
  <w:abstractNum w:abstractNumId="385">
    <w:lvl w:ilvl="0">
      <w:start w:val="1"/>
      <w:numFmt w:val="decimal"/>
      <w:lvlText w:val="%1."/>
    </w:lvl>
  </w:abstractNum>
  <w:abstractNum w:abstractNumId="391">
    <w:lvl w:ilvl="0">
      <w:start w:val="1"/>
      <w:numFmt w:val="decimal"/>
      <w:lvlText w:val="%1."/>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num w:numId="1">
    <w:abstractNumId w:val="300"/>
  </w:num>
  <w:num w:numId="3">
    <w:abstractNumId w:val="294"/>
  </w:num>
  <w:num w:numId="9">
    <w:abstractNumId w:val="288"/>
  </w:num>
  <w:num w:numId="17">
    <w:abstractNumId w:val="391"/>
  </w:num>
  <w:num w:numId="26">
    <w:abstractNumId w:val="385"/>
  </w:num>
  <w:num w:numId="33">
    <w:abstractNumId w:val="379"/>
  </w:num>
  <w:num w:numId="41">
    <w:abstractNumId w:val="373"/>
  </w:num>
  <w:num w:numId="49">
    <w:abstractNumId w:val="367"/>
  </w:num>
  <w:num w:numId="56">
    <w:abstractNumId w:val="361"/>
  </w:num>
  <w:num w:numId="63">
    <w:abstractNumId w:val="355"/>
  </w:num>
  <w:num w:numId="71">
    <w:abstractNumId w:val="349"/>
  </w:num>
  <w:num w:numId="79">
    <w:abstractNumId w:val="343"/>
  </w:num>
  <w:num w:numId="86">
    <w:abstractNumId w:val="337"/>
  </w:num>
  <w:num w:numId="94">
    <w:abstractNumId w:val="331"/>
  </w:num>
  <w:num w:numId="101">
    <w:abstractNumId w:val="325"/>
  </w:num>
  <w:num w:numId="108">
    <w:abstractNumId w:val="319"/>
  </w:num>
  <w:num w:numId="115">
    <w:abstractNumId w:val="313"/>
  </w:num>
  <w:num w:numId="122">
    <w:abstractNumId w:val="307"/>
  </w:num>
  <w:num w:numId="129">
    <w:abstractNumId w:val="301"/>
  </w:num>
  <w:num w:numId="135">
    <w:abstractNumId w:val="295"/>
  </w:num>
  <w:num w:numId="142">
    <w:abstractNumId w:val="289"/>
  </w:num>
  <w:num w:numId="149">
    <w:abstractNumId w:val="283"/>
  </w:num>
  <w:num w:numId="155">
    <w:abstractNumId w:val="277"/>
  </w:num>
  <w:num w:numId="162">
    <w:abstractNumId w:val="271"/>
  </w:num>
  <w:num w:numId="169">
    <w:abstractNumId w:val="265"/>
  </w:num>
  <w:num w:numId="177">
    <w:abstractNumId w:val="259"/>
  </w:num>
  <w:num w:numId="184">
    <w:abstractNumId w:val="253"/>
  </w:num>
  <w:num w:numId="191">
    <w:abstractNumId w:val="247"/>
  </w:num>
  <w:num w:numId="198">
    <w:abstractNumId w:val="241"/>
  </w:num>
  <w:num w:numId="205">
    <w:abstractNumId w:val="235"/>
  </w:num>
  <w:num w:numId="213">
    <w:abstractNumId w:val="229"/>
  </w:num>
  <w:num w:numId="220">
    <w:abstractNumId w:val="223"/>
  </w:num>
  <w:num w:numId="227">
    <w:abstractNumId w:val="217"/>
  </w:num>
  <w:num w:numId="234">
    <w:abstractNumId w:val="211"/>
  </w:num>
  <w:num w:numId="241">
    <w:abstractNumId w:val="205"/>
  </w:num>
  <w:num w:numId="248">
    <w:abstractNumId w:val="199"/>
  </w:num>
  <w:num w:numId="255">
    <w:abstractNumId w:val="193"/>
  </w:num>
  <w:num w:numId="262">
    <w:abstractNumId w:val="187"/>
  </w:num>
  <w:num w:numId="270">
    <w:abstractNumId w:val="181"/>
  </w:num>
  <w:num w:numId="278">
    <w:abstractNumId w:val="175"/>
  </w:num>
  <w:num w:numId="285">
    <w:abstractNumId w:val="169"/>
  </w:num>
  <w:num w:numId="292">
    <w:abstractNumId w:val="163"/>
  </w:num>
  <w:num w:numId="299">
    <w:abstractNumId w:val="157"/>
  </w:num>
  <w:num w:numId="306">
    <w:abstractNumId w:val="151"/>
  </w:num>
  <w:num w:numId="313">
    <w:abstractNumId w:val="145"/>
  </w:num>
  <w:num w:numId="319">
    <w:abstractNumId w:val="139"/>
  </w:num>
  <w:num w:numId="325">
    <w:abstractNumId w:val="133"/>
  </w:num>
  <w:num w:numId="331">
    <w:abstractNumId w:val="127"/>
  </w:num>
  <w:num w:numId="338">
    <w:abstractNumId w:val="121"/>
  </w:num>
  <w:num w:numId="345">
    <w:abstractNumId w:val="115"/>
  </w:num>
  <w:num w:numId="352">
    <w:abstractNumId w:val="109"/>
  </w:num>
  <w:num w:numId="360">
    <w:abstractNumId w:val="103"/>
  </w:num>
  <w:num w:numId="367">
    <w:abstractNumId w:val="97"/>
  </w:num>
  <w:num w:numId="375">
    <w:abstractNumId w:val="91"/>
  </w:num>
  <w:num w:numId="383">
    <w:abstractNumId w:val="85"/>
  </w:num>
  <w:num w:numId="390">
    <w:abstractNumId w:val="79"/>
  </w:num>
  <w:num w:numId="397">
    <w:abstractNumId w:val="73"/>
  </w:num>
  <w:num w:numId="403">
    <w:abstractNumId w:val="67"/>
  </w:num>
  <w:num w:numId="409">
    <w:abstractNumId w:val="61"/>
  </w:num>
  <w:num w:numId="416">
    <w:abstractNumId w:val="55"/>
  </w:num>
  <w:num w:numId="423">
    <w:abstractNumId w:val="49"/>
  </w:num>
  <w:num w:numId="430">
    <w:abstractNumId w:val="43"/>
  </w:num>
  <w:num w:numId="438">
    <w:abstractNumId w:val="37"/>
  </w:num>
  <w:num w:numId="445">
    <w:abstractNumId w:val="31"/>
  </w:num>
  <w:num w:numId="453">
    <w:abstractNumId w:val="25"/>
  </w:num>
  <w:num w:numId="460">
    <w:abstractNumId w:val="19"/>
  </w:num>
  <w:num w:numId="468">
    <w:abstractNumId w:val="13"/>
  </w:num>
  <w:num w:numId="475">
    <w:abstractNumId w:val="7"/>
  </w:num>
  <w:num w:numId="482">
    <w:abstractNumId w:val="1"/>
  </w:num>
  <w:num w:numId="493">
    <w:abstractNumId w:val="282"/>
  </w:num>
  <w:num w:numId="495">
    <w:abstractNumId w:val="276"/>
  </w:num>
  <w:num w:numId="499">
    <w:abstractNumId w:val="270"/>
  </w:num>
  <w:num w:numId="501">
    <w:abstractNumId w:val="264"/>
  </w:num>
  <w:num w:numId="505">
    <w:abstractNumId w:val="258"/>
  </w:num>
  <w:num w:numId="509">
    <w:abstractNumId w:val="252"/>
  </w:num>
  <w:num w:numId="514">
    <w:abstractNumId w:val="246"/>
  </w:num>
  <w:num w:numId="563">
    <w:abstractNumId w:val="240"/>
  </w:num>
  <w:num w:numId="565">
    <w:abstractNumId w:val="234"/>
  </w:num>
  <w:num w:numId="569">
    <w:abstractNumId w:val="228"/>
  </w:num>
  <w:num w:numId="571">
    <w:abstractNumId w:val="222"/>
  </w:num>
  <w:num w:numId="574">
    <w:abstractNumId w:val="216"/>
  </w:num>
  <w:num w:numId="578">
    <w:abstractNumId w:val="210"/>
  </w:num>
  <w:num w:numId="585">
    <w:abstractNumId w:val="204"/>
  </w:num>
  <w:num w:numId="589">
    <w:abstractNumId w:val="198"/>
  </w:num>
  <w:num w:numId="626">
    <w:abstractNumId w:val="192"/>
  </w:num>
  <w:num w:numId="629">
    <w:abstractNumId w:val="186"/>
  </w:num>
  <w:num w:numId="632">
    <w:abstractNumId w:val="180"/>
  </w:num>
  <w:num w:numId="635">
    <w:abstractNumId w:val="174"/>
  </w:num>
  <w:num w:numId="638">
    <w:abstractNumId w:val="168"/>
  </w:num>
  <w:num w:numId="641">
    <w:abstractNumId w:val="162"/>
  </w:num>
  <w:num w:numId="644">
    <w:abstractNumId w:val="156"/>
  </w:num>
  <w:num w:numId="647">
    <w:abstractNumId w:val="150"/>
  </w:num>
  <w:num w:numId="650">
    <w:abstractNumId w:val="144"/>
  </w:num>
  <w:num w:numId="653">
    <w:abstractNumId w:val="138"/>
  </w:num>
  <w:num w:numId="656">
    <w:abstractNumId w:val="132"/>
  </w:num>
  <w:num w:numId="659">
    <w:abstractNumId w:val="126"/>
  </w:num>
  <w:num w:numId="662">
    <w:abstractNumId w:val="120"/>
  </w:num>
  <w:num w:numId="665">
    <w:abstractNumId w:val="114"/>
  </w:num>
  <w:num w:numId="668">
    <w:abstractNumId w:val="108"/>
  </w:num>
  <w:num w:numId="671">
    <w:abstractNumId w:val="102"/>
  </w:num>
  <w:num w:numId="674">
    <w:abstractNumId w:val="96"/>
  </w:num>
  <w:num w:numId="677">
    <w:abstractNumId w:val="90"/>
  </w:num>
  <w:num w:numId="680">
    <w:abstractNumId w:val="84"/>
  </w:num>
  <w:num w:numId="683">
    <w:abstractNumId w:val="78"/>
  </w:num>
  <w:num w:numId="686">
    <w:abstractNumId w:val="72"/>
  </w:num>
  <w:num w:numId="689">
    <w:abstractNumId w:val="66"/>
  </w:num>
  <w:num w:numId="692">
    <w:abstractNumId w:val="60"/>
  </w:num>
  <w:num w:numId="695">
    <w:abstractNumId w:val="54"/>
  </w:num>
  <w:num w:numId="698">
    <w:abstractNumId w:val="48"/>
  </w:num>
  <w:num w:numId="701">
    <w:abstractNumId w:val="42"/>
  </w:num>
  <w:num w:numId="704">
    <w:abstractNumId w:val="36"/>
  </w:num>
  <w:num w:numId="707">
    <w:abstractNumId w:val="30"/>
  </w:num>
  <w:num w:numId="710">
    <w:abstractNumId w:val="24"/>
  </w:num>
  <w:num w:numId="713">
    <w:abstractNumId w:val="18"/>
  </w:num>
  <w:num w:numId="716">
    <w:abstractNumId w:val="12"/>
  </w:num>
  <w:num w:numId="719">
    <w:abstractNumId w:val="6"/>
  </w:num>
  <w:num w:numId="72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planalto.gov.br/ccivil_03/_ato2019-2022/2021/lei/L14133.htm" Id="docRId17" Type="http://schemas.openxmlformats.org/officeDocument/2006/relationships/hyperlink" /><Relationship Target="numbering.xml" Id="docRId24" Type="http://schemas.openxmlformats.org/officeDocument/2006/relationships/numbering" /><Relationship TargetMode="External" Target="http://www.planalto.gov.br/ccivil_03/_ato2019-2022/2021/lei/L14133.htm" Id="docRId7" Type="http://schemas.openxmlformats.org/officeDocument/2006/relationships/hyperlink" /><Relationship TargetMode="External" Target="http://www.planalto.gov.br/ccivil_03/_ato2019-2022/2021/lei/L14133.htm" Id="docRId14" Type="http://schemas.openxmlformats.org/officeDocument/2006/relationships/hyperlink" /><Relationship TargetMode="External" Target="https://www.gov.br/compras/pt-br/acesso-a-informacao/legislacao/instrucoes-normativas/instrucao-normativa-seges-me-no-26-de-13-de-abril-de-2022" Id="docRId23" Type="http://schemas.openxmlformats.org/officeDocument/2006/relationships/hyperlink" /><Relationship Target="media/image1.wmf" Id="docRId6" Type="http://schemas.openxmlformats.org/officeDocument/2006/relationships/image" /><Relationship Target="media/image0.wmf" Id="docRId1" Type="http://schemas.openxmlformats.org/officeDocument/2006/relationships/image" /><Relationship TargetMode="External" Target="http://www.planalto.gov.br/ccivil_03/_ato2019-2022/2021/lei/L14133.htm" Id="docRId15" Type="http://schemas.openxmlformats.org/officeDocument/2006/relationships/hyperlink" /><Relationship TargetMode="External" Target="http://www.planalto.gov.br/ccivil_03/_ato2019-2022/2021/lei/L14133.htm" Id="docRId22" Type="http://schemas.openxmlformats.org/officeDocument/2006/relationships/hyperlink" /><Relationship TargetMode="External" Target="http://www.planalto.gov.br/ccivil_03/_ato2019-2022/2021/lei/L14133.htm" Id="docRId9" Type="http://schemas.openxmlformats.org/officeDocument/2006/relationships/hyperlink" /><Relationship Target="embeddings/oleObject0.bin" Id="docRId0" Type="http://schemas.openxmlformats.org/officeDocument/2006/relationships/oleObject" /><Relationship TargetMode="External" Target="http://www.planalto.gov.br/ccivil_03/_ato2019-2022/2021/lei/L14133.htm" Id="docRId12" Type="http://schemas.openxmlformats.org/officeDocument/2006/relationships/hyperlink" /><Relationship TargetMode="External" Target="http://www.planalto.gov.br/ccivil_03/_ato2019-2022/2021/lei/L14133.htm" Id="docRId16" Type="http://schemas.openxmlformats.org/officeDocument/2006/relationships/hyperlink" /><Relationship TargetMode="External" Target="http://www.planalto.gov.br/ccivil_03/_ato2019-2022/2021/lei/L14133.htm" Id="docRId21" Type="http://schemas.openxmlformats.org/officeDocument/2006/relationships/hyperlink" /><Relationship Target="styles.xml" Id="docRId25" Type="http://schemas.openxmlformats.org/officeDocument/2006/relationships/styles" /><Relationship TargetMode="External" Target="http://www.comprasagriculturafamiliar.gov.br/" Id="docRId4" Type="http://schemas.openxmlformats.org/officeDocument/2006/relationships/hyperlink" /><Relationship TargetMode="External" Target="http://www.planalto.gov.br/ccivil_03/_ato2019-2022/2021/lei/L14133.htm" Id="docRId8" Type="http://schemas.openxmlformats.org/officeDocument/2006/relationships/hyperlink" /><Relationship TargetMode="External" Target="http://www.planalto.gov.br/ccivil_03/_ato2019-2022/2021/lei/L14133.htm" Id="docRId13" Type="http://schemas.openxmlformats.org/officeDocument/2006/relationships/hyperlink" /><Relationship TargetMode="External" Target="http://www.planalto.gov.br/ccivil_03/_ato2019-2022/2021/lei/L14133.htm" Id="docRId20" Type="http://schemas.openxmlformats.org/officeDocument/2006/relationships/hyperlink" /><Relationship TargetMode="External" Target="mailto:salc@4rcb.eb.mil.br" Id="docRId3" Type="http://schemas.openxmlformats.org/officeDocument/2006/relationships/hyperlink" /><Relationship TargetMode="External" Target="http://www.planalto.gov.br/ccivil_03/_ato2019-2022/2021/lei/L14133.htm" Id="docRId10" Type="http://schemas.openxmlformats.org/officeDocument/2006/relationships/hyperlink" /><Relationship TargetMode="External" Target="https://www.planalto.gov.br/ccivil_03/_ato2011-2014/2013/lei/l12846.htm" Id="docRId18" Type="http://schemas.openxmlformats.org/officeDocument/2006/relationships/hyperlink" /><Relationship TargetMode="External" Target="http://paineldeprecos.planejamento.gov.br/" Id="docRId2" Type="http://schemas.openxmlformats.org/officeDocument/2006/relationships/hyperlink" /><Relationship TargetMode="External" Target="http://www.planalto.gov.br/ccivil_03/_ato2019-2022/2021/lei/L14133.htm" Id="docRId11" Type="http://schemas.openxmlformats.org/officeDocument/2006/relationships/hyperlink" /><Relationship TargetMode="External" Target="http://www.planalto.gov.br/ccivil_03/_ato2019-2022/2021/lei/L14133.htm" Id="docRId19" Type="http://schemas.openxmlformats.org/officeDocument/2006/relationships/hyperlink" /><Relationship Target="embeddings/oleObject1.bin" Id="docRId5" Type="http://schemas.openxmlformats.org/officeDocument/2006/relationships/oleObject" /></Relationships>
</file>