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BB8A" w14:textId="77777777" w:rsidR="004543AE" w:rsidRPr="00AE3E68" w:rsidRDefault="004543AE" w:rsidP="004543AE">
      <w:pPr>
        <w:pStyle w:val="Ttulo"/>
        <w:spacing w:beforeLines="60" w:before="144" w:afterLines="60" w:after="144"/>
        <w:rPr>
          <w:color w:val="2F5496" w:themeColor="accent1" w:themeShade="BF"/>
        </w:rPr>
      </w:pPr>
      <w:r w:rsidRPr="00AE3E68">
        <w:rPr>
          <w:color w:val="2F5496" w:themeColor="accent1" w:themeShade="BF"/>
        </w:rPr>
        <w:t>Ministério das Comunicações</w:t>
      </w:r>
    </w:p>
    <w:p w14:paraId="66576716" w14:textId="77777777" w:rsidR="004543AE" w:rsidRPr="00AE3E68" w:rsidRDefault="004543AE" w:rsidP="004543AE">
      <w:pPr>
        <w:pStyle w:val="Subttulo"/>
        <w:spacing w:beforeLines="60" w:before="144" w:afterLines="60" w:after="144" w:line="240" w:lineRule="auto"/>
        <w:rPr>
          <w:color w:val="2F5496" w:themeColor="accent1" w:themeShade="BF"/>
        </w:rPr>
      </w:pPr>
      <w:r w:rsidRPr="00AE3E68">
        <w:rPr>
          <w:color w:val="2F5496" w:themeColor="accent1" w:themeShade="BF"/>
        </w:rPr>
        <w:t>Folha de Metadados</w:t>
      </w:r>
    </w:p>
    <w:p w14:paraId="421A9B8C" w14:textId="77777777" w:rsidR="004543AE" w:rsidRPr="00AE3E68" w:rsidRDefault="004543AE" w:rsidP="004543AE">
      <w:pPr>
        <w:pStyle w:val="Ttulo1"/>
        <w:spacing w:beforeLines="60" w:before="144" w:afterLines="60" w:after="144" w:line="240" w:lineRule="auto"/>
      </w:pPr>
      <w:r>
        <w:t>Metadados obrigatórios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6510"/>
      </w:tblGrid>
      <w:tr w:rsidR="004543AE" w14:paraId="150844C2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CE1A8F" w14:textId="77777777" w:rsidR="004543AE" w:rsidRDefault="004543AE" w:rsidP="00630A4B">
            <w:r w:rsidRPr="1BC1BF53">
              <w:rPr>
                <w:b/>
                <w:bCs/>
                <w:szCs w:val="20"/>
              </w:rPr>
              <w:t>CAMPO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DDAB7B" w14:textId="77777777" w:rsidR="004543AE" w:rsidRDefault="004543AE" w:rsidP="00630A4B">
            <w:r w:rsidRPr="1BC1BF53">
              <w:rPr>
                <w:b/>
                <w:bCs/>
                <w:szCs w:val="20"/>
              </w:rPr>
              <w:t>DESCRIÇÃO</w:t>
            </w:r>
          </w:p>
        </w:tc>
      </w:tr>
      <w:tr w:rsidR="004543AE" w14:paraId="71589335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428D5B" w14:textId="77777777" w:rsidR="004543AE" w:rsidRDefault="004543AE" w:rsidP="00630A4B">
            <w:r w:rsidRPr="1BC1BF53">
              <w:rPr>
                <w:b/>
                <w:bCs/>
                <w:szCs w:val="20"/>
              </w:rPr>
              <w:t>Título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5D5D2" w14:textId="339E2C03" w:rsidR="004543AE" w:rsidRPr="00C075AA" w:rsidRDefault="75EC97AF" w:rsidP="15A8494B">
            <w:pPr>
              <w:rPr>
                <w:rFonts w:eastAsia="Montserrat Light" w:cs="Montserrat Light"/>
                <w:szCs w:val="20"/>
              </w:rPr>
            </w:pPr>
            <w:hyperlink r:id="rId10">
              <w:r w:rsidRPr="15A8494B">
                <w:rPr>
                  <w:rStyle w:val="Hyperlink"/>
                </w:rPr>
                <w:t>2022.08.26-PTD_2-Monitoramento.xlsx</w:t>
              </w:r>
            </w:hyperlink>
            <w:r w:rsidRPr="15A8494B">
              <w:t xml:space="preserve"> </w:t>
            </w:r>
          </w:p>
        </w:tc>
      </w:tr>
      <w:tr w:rsidR="004543AE" w14:paraId="0C100CF2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1441C0" w14:textId="77777777" w:rsidR="004543AE" w:rsidRDefault="004543AE" w:rsidP="00630A4B">
            <w:r w:rsidRPr="1BC1BF53">
              <w:rPr>
                <w:b/>
                <w:bCs/>
                <w:szCs w:val="20"/>
              </w:rPr>
              <w:t>Descrição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2B595D" w14:textId="5A952132" w:rsidR="004543AE" w:rsidRDefault="72AE0372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 xml:space="preserve">Conjunto de dados </w:t>
            </w:r>
            <w:r w:rsidR="51CCFC61" w:rsidRPr="15A8494B">
              <w:rPr>
                <w:i/>
                <w:iCs/>
              </w:rPr>
              <w:t>para monitoramento das ações previstas do plano de transformação digital 2025/2027 do MCOM</w:t>
            </w:r>
          </w:p>
        </w:tc>
      </w:tr>
      <w:tr w:rsidR="004543AE" w14:paraId="5DF0E4DF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D5051" w14:textId="77777777" w:rsidR="004543AE" w:rsidRDefault="004543AE" w:rsidP="00630A4B">
            <w:r w:rsidRPr="1BC1BF53">
              <w:rPr>
                <w:b/>
                <w:bCs/>
                <w:szCs w:val="20"/>
              </w:rPr>
              <w:t>Origem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8F1A4E" w14:textId="5AE30B76" w:rsidR="004543AE" w:rsidRPr="00E951DA" w:rsidRDefault="72E6887B" w:rsidP="15A8494B">
            <w:pPr>
              <w:jc w:val="left"/>
              <w:rPr>
                <w:color w:val="107C41"/>
                <w:u w:val="single"/>
              </w:rPr>
            </w:pPr>
            <w:r w:rsidRPr="15A8494B">
              <w:rPr>
                <w:color w:val="107C41"/>
                <w:u w:val="single"/>
              </w:rPr>
              <w:t>GENERAL/BI/PTD/DADOS/MONITORAMENTO</w:t>
            </w:r>
          </w:p>
        </w:tc>
      </w:tr>
      <w:tr w:rsidR="004543AE" w14:paraId="6446E191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9243D" w14:textId="77777777" w:rsidR="004543AE" w:rsidRDefault="004543AE" w:rsidP="00630A4B">
            <w:r w:rsidRPr="1BC1BF53">
              <w:rPr>
                <w:b/>
                <w:bCs/>
                <w:szCs w:val="20"/>
              </w:rPr>
              <w:t>Órgão responsável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402136" w14:textId="10A70AC3" w:rsidR="004543AE" w:rsidRPr="00E951DA" w:rsidRDefault="6557E528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MCOM/SEXEC/STI/CGTI/COGTI/DIGTI</w:t>
            </w:r>
          </w:p>
        </w:tc>
      </w:tr>
      <w:tr w:rsidR="004543AE" w14:paraId="153D5BC1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48666C" w14:textId="77777777" w:rsidR="004543AE" w:rsidRDefault="004543AE" w:rsidP="00630A4B">
            <w:r w:rsidRPr="1BC1BF53">
              <w:rPr>
                <w:b/>
                <w:bCs/>
                <w:szCs w:val="20"/>
              </w:rPr>
              <w:t>Categorias no VCGE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8E028C" w14:textId="77777777" w:rsidR="004543AE" w:rsidRPr="00365753" w:rsidRDefault="004543AE" w:rsidP="00630A4B">
            <w:pPr>
              <w:rPr>
                <w:rStyle w:val="Hyperlink"/>
                <w:iCs/>
                <w:szCs w:val="20"/>
              </w:rPr>
            </w:pPr>
            <w:r w:rsidRPr="00365753">
              <w:rPr>
                <w:i/>
              </w:rPr>
              <w:t xml:space="preserve">Comunicação: </w:t>
            </w:r>
            <w:hyperlink r:id="rId11" w:anchor="comunicacao">
              <w:r w:rsidRPr="00365753">
                <w:rPr>
                  <w:rStyle w:val="Hyperlink"/>
                  <w:iCs/>
                  <w:szCs w:val="20"/>
                </w:rPr>
                <w:t>http://vocab.e.gov.br/2011/03/vcge#comunicacao</w:t>
              </w:r>
            </w:hyperlink>
          </w:p>
          <w:p w14:paraId="05046903" w14:textId="77777777" w:rsidR="004543AE" w:rsidRPr="00E951DA" w:rsidRDefault="004543AE" w:rsidP="00630A4B">
            <w:pPr>
              <w:rPr>
                <w:i/>
                <w:highlight w:val="yellow"/>
              </w:rPr>
            </w:pPr>
            <w:r w:rsidRPr="00E951DA">
              <w:rPr>
                <w:i/>
                <w:highlight w:val="yellow"/>
              </w:rPr>
              <w:t xml:space="preserve">O Vocabulário Controlado de Governo Eletrônico é uma lista hierarquizada de assuntos do governo que utiliza termos comuns e é voltada para a sociedade. Para navegar e escolher as categorias, conferir no site: </w:t>
            </w:r>
            <w:r w:rsidRPr="00E951DA">
              <w:rPr>
                <w:rStyle w:val="Hyperlink"/>
                <w:iCs/>
                <w:szCs w:val="20"/>
              </w:rPr>
              <w:t>https://www.gov.br/governodigital/pt-br/governanca-de-dados/vocabulario-controlado-do-governo-eletronico</w:t>
            </w:r>
          </w:p>
        </w:tc>
      </w:tr>
      <w:tr w:rsidR="004543AE" w14:paraId="539053AC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F5AF69" w14:textId="77777777" w:rsidR="004543AE" w:rsidRDefault="004543AE" w:rsidP="00630A4B">
            <w:r w:rsidRPr="1BC1BF53">
              <w:rPr>
                <w:b/>
                <w:bCs/>
                <w:szCs w:val="20"/>
              </w:rPr>
              <w:t>Recursos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57471C" w14:textId="2943CD2B" w:rsidR="004543AE" w:rsidRDefault="72AE0372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 xml:space="preserve">Planilha no formato </w:t>
            </w:r>
            <w:r w:rsidR="0887A751" w:rsidRPr="15A8494B">
              <w:rPr>
                <w:i/>
                <w:iCs/>
              </w:rPr>
              <w:t>XLXS</w:t>
            </w:r>
          </w:p>
          <w:p w14:paraId="004FA94F" w14:textId="77777777" w:rsidR="004543AE" w:rsidRPr="000D0B10" w:rsidRDefault="72AE0372" w:rsidP="15A8494B">
            <w:pPr>
              <w:rPr>
                <w:i/>
                <w:iCs/>
              </w:rPr>
            </w:pPr>
            <w:r w:rsidRPr="15A8494B">
              <w:rPr>
                <w:b/>
                <w:bCs/>
                <w:i/>
                <w:iCs/>
              </w:rPr>
              <w:t>Identificador:</w:t>
            </w:r>
            <w:r w:rsidRPr="15A8494B">
              <w:rPr>
                <w:i/>
                <w:iCs/>
              </w:rPr>
              <w:t xml:space="preserve"> </w:t>
            </w:r>
            <w:hyperlink r:id="rId12">
              <w:r w:rsidRPr="15A8494B">
                <w:rPr>
                  <w:rStyle w:val="Hyperlink"/>
                  <w:i/>
                  <w:iCs/>
                </w:rPr>
                <w:t>URL persistente que aponta para o recurso na Web</w:t>
              </w:r>
            </w:hyperlink>
          </w:p>
          <w:p w14:paraId="0B1EEEA7" w14:textId="1250CE73" w:rsidR="004543AE" w:rsidRPr="000D0B10" w:rsidRDefault="72AE0372" w:rsidP="15A8494B">
            <w:pPr>
              <w:rPr>
                <w:i/>
                <w:iCs/>
              </w:rPr>
            </w:pPr>
            <w:r w:rsidRPr="15A8494B">
              <w:rPr>
                <w:b/>
                <w:bCs/>
                <w:i/>
                <w:iCs/>
              </w:rPr>
              <w:t>Título:</w:t>
            </w:r>
            <w:r w:rsidRPr="15A8494B">
              <w:rPr>
                <w:i/>
                <w:iCs/>
              </w:rPr>
              <w:t xml:space="preserve"> </w:t>
            </w:r>
          </w:p>
          <w:p w14:paraId="369E9A67" w14:textId="0EFE8C75" w:rsidR="41BED989" w:rsidRDefault="41BED989" w:rsidP="15A8494B">
            <w:hyperlink r:id="rId13">
              <w:r w:rsidRPr="15A8494B">
                <w:rPr>
                  <w:rStyle w:val="Hyperlink"/>
                </w:rPr>
                <w:t>2022.08.26-PTD_2-Monitoramento.xlsx</w:t>
              </w:r>
            </w:hyperlink>
          </w:p>
          <w:p w14:paraId="3CB643ED" w14:textId="08ABE9F3" w:rsidR="004543AE" w:rsidRPr="000D0B10" w:rsidRDefault="72AE0372" w:rsidP="15A8494B">
            <w:pPr>
              <w:rPr>
                <w:i/>
                <w:iCs/>
              </w:rPr>
            </w:pPr>
            <w:r w:rsidRPr="15A8494B">
              <w:rPr>
                <w:b/>
                <w:bCs/>
                <w:i/>
                <w:iCs/>
              </w:rPr>
              <w:t>Formato:</w:t>
            </w:r>
            <w:r w:rsidRPr="15A8494B">
              <w:rPr>
                <w:i/>
                <w:iCs/>
              </w:rPr>
              <w:t xml:space="preserve">  </w:t>
            </w:r>
            <w:r w:rsidR="01E5C8A4" w:rsidRPr="15A8494B">
              <w:rPr>
                <w:i/>
                <w:iCs/>
              </w:rPr>
              <w:t>XLXS</w:t>
            </w:r>
          </w:p>
          <w:p w14:paraId="3758B959" w14:textId="07D5FC45" w:rsidR="004543AE" w:rsidRDefault="72AE0372" w:rsidP="15A8494B">
            <w:pPr>
              <w:rPr>
                <w:i/>
                <w:iCs/>
              </w:rPr>
            </w:pPr>
            <w:r w:rsidRPr="15A8494B">
              <w:rPr>
                <w:b/>
                <w:bCs/>
                <w:i/>
                <w:iCs/>
              </w:rPr>
              <w:t>Descrição:</w:t>
            </w:r>
            <w:r w:rsidRPr="15A8494B">
              <w:rPr>
                <w:i/>
                <w:iCs/>
              </w:rPr>
              <w:t xml:space="preserve"> </w:t>
            </w:r>
          </w:p>
          <w:p w14:paraId="61CB6937" w14:textId="478277B9" w:rsidR="004543AE" w:rsidRDefault="119481A5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Conjunto de dados para monitoramento das ações previstas do plano de transformação digital 2025/2027 do MCOM</w:t>
            </w:r>
          </w:p>
        </w:tc>
      </w:tr>
      <w:tr w:rsidR="004543AE" w14:paraId="0E84098C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6CE84" w14:textId="77777777" w:rsidR="004543AE" w:rsidRDefault="004543AE" w:rsidP="00630A4B">
            <w:r w:rsidRPr="1BC1BF53">
              <w:rPr>
                <w:b/>
                <w:bCs/>
                <w:szCs w:val="20"/>
              </w:rPr>
              <w:t>Autor MCom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8D8069" w14:textId="7386B757" w:rsidR="004543AE" w:rsidRDefault="554E2E28" w:rsidP="00630A4B">
            <w:r>
              <w:t>Juliana Verçosa / Marcelo Milanezi Machado</w:t>
            </w:r>
          </w:p>
        </w:tc>
      </w:tr>
      <w:tr w:rsidR="004543AE" w14:paraId="1B2687F1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6F0BAF" w14:textId="77777777" w:rsidR="004543AE" w:rsidRDefault="004543AE" w:rsidP="00630A4B">
            <w:r w:rsidRPr="1BC1BF53">
              <w:rPr>
                <w:b/>
                <w:bCs/>
                <w:szCs w:val="20"/>
              </w:rPr>
              <w:t>E-mail autor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2031E3" w14:textId="62BCD058" w:rsidR="004543AE" w:rsidRPr="00E951DA" w:rsidRDefault="36B86489" w:rsidP="15A8494B">
            <w:pPr>
              <w:rPr>
                <w:i/>
                <w:iCs/>
              </w:rPr>
            </w:pPr>
            <w:hyperlink r:id="rId14">
              <w:r w:rsidRPr="15A8494B">
                <w:rPr>
                  <w:rStyle w:val="Hyperlink"/>
                  <w:i/>
                  <w:iCs/>
                </w:rPr>
                <w:t>Juliana.freitas@mcom.gov.br</w:t>
              </w:r>
            </w:hyperlink>
            <w:r w:rsidRPr="15A8494B">
              <w:rPr>
                <w:i/>
                <w:iCs/>
              </w:rPr>
              <w:t xml:space="preserve"> , marcelo.machado@mcom.gov.br</w:t>
            </w:r>
          </w:p>
        </w:tc>
      </w:tr>
      <w:tr w:rsidR="004543AE" w14:paraId="5859A46B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39DE0D" w14:textId="77777777" w:rsidR="004543AE" w:rsidRDefault="004543AE" w:rsidP="00630A4B">
            <w:r w:rsidRPr="1BC1BF53">
              <w:rPr>
                <w:b/>
                <w:bCs/>
                <w:szCs w:val="20"/>
              </w:rPr>
              <w:t>Mantenedor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EC2BD" w14:textId="7386B757" w:rsidR="004543AE" w:rsidRDefault="7AB89A80" w:rsidP="00630A4B">
            <w:r>
              <w:t>Juliana Verçosa / Marcelo Milanezi Machado</w:t>
            </w:r>
          </w:p>
          <w:p w14:paraId="370866B9" w14:textId="2F234AF2" w:rsidR="004543AE" w:rsidRDefault="004543AE" w:rsidP="00630A4B"/>
        </w:tc>
      </w:tr>
      <w:tr w:rsidR="004543AE" w14:paraId="770CD9F5" w14:textId="77777777" w:rsidTr="15A8494B">
        <w:tc>
          <w:tcPr>
            <w:tcW w:w="22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057537" w14:textId="77777777" w:rsidR="004543AE" w:rsidRDefault="004543AE" w:rsidP="00630A4B">
            <w:r w:rsidRPr="1BC1BF53">
              <w:rPr>
                <w:b/>
                <w:bCs/>
                <w:szCs w:val="20"/>
              </w:rPr>
              <w:t>E-mail mantenedor</w:t>
            </w:r>
          </w:p>
        </w:tc>
        <w:tc>
          <w:tcPr>
            <w:tcW w:w="65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E7861" w14:textId="46B53AB7" w:rsidR="004543AE" w:rsidRDefault="29BED550" w:rsidP="15A8494B">
            <w:pPr>
              <w:rPr>
                <w:i/>
                <w:iCs/>
              </w:rPr>
            </w:pPr>
            <w:hyperlink r:id="rId15">
              <w:r w:rsidRPr="15A8494B">
                <w:rPr>
                  <w:rStyle w:val="Hyperlink"/>
                  <w:i/>
                  <w:iCs/>
                </w:rPr>
                <w:t>Juliana.freitas@mcom.gov.br</w:t>
              </w:r>
            </w:hyperlink>
            <w:r w:rsidRPr="15A8494B">
              <w:rPr>
                <w:i/>
                <w:iCs/>
              </w:rPr>
              <w:t xml:space="preserve"> / marcelo.machado@mcom.gov.br</w:t>
            </w:r>
          </w:p>
        </w:tc>
      </w:tr>
    </w:tbl>
    <w:p w14:paraId="4312901A" w14:textId="77777777" w:rsidR="004543AE" w:rsidRDefault="004543AE" w:rsidP="004543AE">
      <w:pPr>
        <w:rPr>
          <w:rFonts w:eastAsia="Calibri"/>
          <w:szCs w:val="20"/>
        </w:rPr>
      </w:pPr>
    </w:p>
    <w:p w14:paraId="3A2F1847" w14:textId="77777777" w:rsidR="004543AE" w:rsidRDefault="004543AE" w:rsidP="004543AE">
      <w:pPr>
        <w:pStyle w:val="Ttulo1"/>
        <w:spacing w:beforeLines="60" w:before="144" w:after="60" w:line="240" w:lineRule="auto"/>
      </w:pPr>
      <w:r>
        <w:t>Metadados desejáveis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79"/>
        <w:gridCol w:w="5496"/>
      </w:tblGrid>
      <w:tr w:rsidR="004543AE" w14:paraId="4DFA285B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C325AC" w14:textId="77777777" w:rsidR="004543AE" w:rsidRDefault="004543AE" w:rsidP="00630A4B">
            <w:pPr>
              <w:jc w:val="center"/>
            </w:pPr>
            <w:r w:rsidRPr="1BC1BF53">
              <w:rPr>
                <w:b/>
                <w:bCs/>
                <w:szCs w:val="20"/>
              </w:rPr>
              <w:t>CAMPO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891512" w14:textId="77777777" w:rsidR="004543AE" w:rsidRDefault="004543AE" w:rsidP="00630A4B">
            <w:pPr>
              <w:jc w:val="center"/>
            </w:pPr>
            <w:r w:rsidRPr="1BC1BF53">
              <w:rPr>
                <w:b/>
                <w:bCs/>
                <w:szCs w:val="20"/>
              </w:rPr>
              <w:t>DESCRIÇÃO</w:t>
            </w:r>
          </w:p>
        </w:tc>
      </w:tr>
      <w:tr w:rsidR="004543AE" w14:paraId="657DE8E8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B1C94" w14:textId="77777777" w:rsidR="004543AE" w:rsidRDefault="004543AE" w:rsidP="00630A4B">
            <w:r w:rsidRPr="1BC1BF53">
              <w:rPr>
                <w:b/>
                <w:bCs/>
                <w:szCs w:val="20"/>
              </w:rPr>
              <w:t>Etiquetas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4C9CF" w14:textId="611C6DEA" w:rsidR="004543AE" w:rsidRDefault="3FA910D2" w:rsidP="15A8494B">
            <w:pPr>
              <w:spacing w:before="210" w:after="210"/>
              <w:rPr>
                <w:rFonts w:ascii="Segoe UI" w:eastAsia="Segoe UI" w:hAnsi="Segoe UI" w:cs="Segoe UI"/>
                <w:sz w:val="21"/>
                <w:szCs w:val="21"/>
              </w:rPr>
            </w:pPr>
            <w:r w:rsidRPr="15A8494B">
              <w:rPr>
                <w:rFonts w:ascii="Segoe UI" w:eastAsia="Segoe UI" w:hAnsi="Segoe UI" w:cs="Segoe UI"/>
                <w:sz w:val="21"/>
                <w:szCs w:val="21"/>
              </w:rPr>
              <w:t>PTD , TRANSFORMAÇÃO DIGITAL , MONITORAMENTO MCOM</w:t>
            </w:r>
          </w:p>
          <w:p w14:paraId="26B4145D" w14:textId="3566F375" w:rsidR="004543AE" w:rsidRDefault="3FA910D2" w:rsidP="15A8494B">
            <w:pPr>
              <w:spacing w:before="210" w:after="210"/>
            </w:pPr>
            <w:r w:rsidRPr="15A8494B">
              <w:rPr>
                <w:rFonts w:ascii="Segoe UI" w:eastAsia="Segoe UI" w:hAnsi="Segoe UI" w:cs="Segoe UI"/>
                <w:sz w:val="21"/>
                <w:szCs w:val="21"/>
              </w:rPr>
              <w:t>(ID Eixo; Nome Eixo; Produto; Ação; Secretaria; Forma de Execução; Disponível no Site; Responsável; Trimestre Entrega Pactuada; Trimestre Entrega Repactuada; Trimestre Entrega Programada; Trimestre Entrega Realizada; Situação;</w:t>
            </w:r>
            <w:r w:rsidR="004543AE">
              <w:br/>
            </w:r>
            <w:r w:rsidRPr="15A8494B">
              <w:rPr>
                <w:rFonts w:ascii="Segoe UI" w:eastAsia="Segoe UI" w:hAnsi="Segoe UI" w:cs="Segoe UI"/>
                <w:sz w:val="21"/>
                <w:szCs w:val="21"/>
              </w:rPr>
              <w:t xml:space="preserve"> Status; A realizar no Plano Atual?; Versão de Modificação;</w:t>
            </w:r>
            <w:r w:rsidR="004543AE">
              <w:br/>
            </w:r>
            <w:r w:rsidRPr="15A8494B">
              <w:rPr>
                <w:rFonts w:ascii="Segoe UI" w:eastAsia="Segoe UI" w:hAnsi="Segoe UI" w:cs="Segoe UI"/>
                <w:sz w:val="21"/>
                <w:szCs w:val="21"/>
              </w:rPr>
              <w:t xml:space="preserve"> Data de Consulta; Situação)</w:t>
            </w:r>
          </w:p>
        </w:tc>
      </w:tr>
      <w:tr w:rsidR="004543AE" w14:paraId="3716FC5F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5D042B" w14:textId="77777777" w:rsidR="004543AE" w:rsidRDefault="004543AE" w:rsidP="00630A4B">
            <w:r w:rsidRPr="1BC1BF53">
              <w:rPr>
                <w:b/>
                <w:bCs/>
                <w:szCs w:val="20"/>
              </w:rPr>
              <w:t>Autor MCom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5B113" w14:textId="5C1219B6" w:rsidR="004543AE" w:rsidRDefault="4726204B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Juliana Verçosa de Freitas / Marcelo Milanezi Machado</w:t>
            </w:r>
          </w:p>
        </w:tc>
      </w:tr>
      <w:tr w:rsidR="004543AE" w14:paraId="7E9C912F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DC9385" w14:textId="77777777" w:rsidR="004543AE" w:rsidRDefault="004543AE" w:rsidP="00630A4B">
            <w:r w:rsidRPr="1BC1BF53">
              <w:rPr>
                <w:b/>
                <w:bCs/>
                <w:szCs w:val="20"/>
              </w:rPr>
              <w:t>Documentação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1401FA" w14:textId="18D1550A" w:rsidR="004543AE" w:rsidRDefault="7BD5A7F3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https://www.gov.br/mcom/pt-br/acesso-a-informacao/governanca/governanca-de-tic-1/ptd-2014-plano-de-transformacao-digital</w:t>
            </w:r>
          </w:p>
        </w:tc>
      </w:tr>
      <w:tr w:rsidR="004543AE" w14:paraId="5FF25A97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7AAF36" w14:textId="77777777" w:rsidR="004543AE" w:rsidRDefault="004543AE" w:rsidP="00630A4B">
            <w:r w:rsidRPr="1BC1BF53">
              <w:rPr>
                <w:b/>
                <w:bCs/>
                <w:szCs w:val="20"/>
              </w:rPr>
              <w:t>Cobertura geográfica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07D44" w14:textId="1458C1C3" w:rsidR="004543AE" w:rsidRDefault="3A832FA4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Nacional</w:t>
            </w:r>
          </w:p>
        </w:tc>
      </w:tr>
      <w:tr w:rsidR="004543AE" w14:paraId="157AC1CC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A383B" w14:textId="77777777" w:rsidR="004543AE" w:rsidRDefault="004543AE" w:rsidP="00630A4B">
            <w:r w:rsidRPr="1BC1BF53">
              <w:rPr>
                <w:b/>
                <w:bCs/>
                <w:szCs w:val="20"/>
              </w:rPr>
              <w:t>Cobertura temporal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9C266C" w14:textId="24436FA7" w:rsidR="004543AE" w:rsidRPr="00062D69" w:rsidRDefault="3E4E7B19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2025/2027</w:t>
            </w:r>
          </w:p>
        </w:tc>
      </w:tr>
      <w:tr w:rsidR="004543AE" w14:paraId="399A4D63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696A4E" w14:textId="77777777" w:rsidR="004543AE" w:rsidRDefault="004543AE" w:rsidP="00630A4B">
            <w:r w:rsidRPr="1BC1BF53">
              <w:rPr>
                <w:b/>
                <w:bCs/>
                <w:szCs w:val="20"/>
              </w:rPr>
              <w:t>Granularidade geográfica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1FF8D7" w14:textId="4ACEE963" w:rsidR="004543AE" w:rsidRPr="00062D69" w:rsidRDefault="438D3C8E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Nacional</w:t>
            </w:r>
          </w:p>
        </w:tc>
      </w:tr>
      <w:tr w:rsidR="004543AE" w14:paraId="696B4D62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79D6A" w14:textId="77777777" w:rsidR="004543AE" w:rsidRDefault="004543AE" w:rsidP="00630A4B">
            <w:r w:rsidRPr="1BC1BF53">
              <w:rPr>
                <w:b/>
                <w:bCs/>
                <w:szCs w:val="20"/>
              </w:rPr>
              <w:t>Granularidade temporal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7ECC2B" w14:textId="50681A70" w:rsidR="004543AE" w:rsidRDefault="2C9D2708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Nacional</w:t>
            </w:r>
          </w:p>
        </w:tc>
      </w:tr>
      <w:tr w:rsidR="004543AE" w14:paraId="209F6A58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84988B" w14:textId="77777777" w:rsidR="004543AE" w:rsidRDefault="004543AE" w:rsidP="00630A4B">
            <w:r w:rsidRPr="1BC1BF53">
              <w:rPr>
                <w:b/>
                <w:bCs/>
                <w:szCs w:val="20"/>
              </w:rPr>
              <w:t xml:space="preserve">Frequência </w:t>
            </w:r>
            <w:r w:rsidRPr="1BC1BF53">
              <w:rPr>
                <w:b/>
                <w:bCs/>
                <w:sz w:val="16"/>
                <w:szCs w:val="16"/>
              </w:rPr>
              <w:t>de</w:t>
            </w:r>
            <w:r w:rsidRPr="1BC1BF53">
              <w:rPr>
                <w:b/>
                <w:bCs/>
                <w:szCs w:val="20"/>
              </w:rPr>
              <w:t xml:space="preserve"> atualização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DCF491" w14:textId="77777777" w:rsidR="004543AE" w:rsidRDefault="72AE0372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Mensal</w:t>
            </w:r>
          </w:p>
        </w:tc>
      </w:tr>
      <w:tr w:rsidR="004543AE" w14:paraId="3378CD05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BF7BA0" w14:textId="77777777" w:rsidR="004543AE" w:rsidRDefault="004543AE" w:rsidP="00630A4B">
            <w:r w:rsidRPr="1BC1BF53">
              <w:rPr>
                <w:b/>
                <w:bCs/>
                <w:szCs w:val="20"/>
              </w:rPr>
              <w:t>Referências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969FA5" w14:textId="64B58A45" w:rsidR="004543AE" w:rsidRDefault="49ED7D03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 xml:space="preserve">Página de serviços do Mcom: </w:t>
            </w:r>
            <w:r w:rsidR="68C52788" w:rsidRPr="15A8494B">
              <w:rPr>
                <w:i/>
                <w:iCs/>
              </w:rPr>
              <w:t xml:space="preserve"> </w:t>
            </w:r>
            <w:hyperlink r:id="rId16">
              <w:r w:rsidR="68C52788" w:rsidRPr="15A8494B">
                <w:rPr>
                  <w:rStyle w:val="Hyperlink"/>
                  <w:i/>
                  <w:iCs/>
                </w:rPr>
                <w:t>https://www.gov.br/pt-br/orgaos/ministerio-das-comunicacoes</w:t>
              </w:r>
            </w:hyperlink>
          </w:p>
          <w:p w14:paraId="6003BF08" w14:textId="4A6D87E7" w:rsidR="004543AE" w:rsidRDefault="68C52788" w:rsidP="15A8494B">
            <w:pPr>
              <w:rPr>
                <w:i/>
                <w:iCs/>
              </w:rPr>
            </w:pPr>
            <w:r w:rsidRPr="15A8494B">
              <w:rPr>
                <w:i/>
                <w:iCs/>
              </w:rPr>
              <w:t>PTD 2025/2027 : https://www.gov.br/mcom/pt-br/acesso-a-informacao/governanca/governanca-de-tic-1/ptd-2014-plano-de-transformacao-digital</w:t>
            </w:r>
          </w:p>
          <w:p w14:paraId="62B0CC30" w14:textId="55DA9D83" w:rsidR="004543AE" w:rsidRDefault="004543AE" w:rsidP="15A8494B">
            <w:pPr>
              <w:rPr>
                <w:i/>
                <w:iCs/>
              </w:rPr>
            </w:pPr>
          </w:p>
          <w:p w14:paraId="32F671CE" w14:textId="710CAFC7" w:rsidR="004543AE" w:rsidRDefault="004543AE" w:rsidP="15A8494B">
            <w:pPr>
              <w:rPr>
                <w:i/>
                <w:iCs/>
              </w:rPr>
            </w:pPr>
          </w:p>
        </w:tc>
      </w:tr>
      <w:tr w:rsidR="004543AE" w14:paraId="7EC5F3D9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5E02D9" w14:textId="77777777" w:rsidR="004543AE" w:rsidRDefault="004543AE" w:rsidP="00630A4B">
            <w:r w:rsidRPr="1BC1BF53">
              <w:rPr>
                <w:b/>
                <w:bCs/>
                <w:szCs w:val="20"/>
              </w:rPr>
              <w:t>Metodologia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A003FD" w14:textId="08EFE76B" w:rsidR="004543AE" w:rsidRDefault="01D278CE" w:rsidP="15A8494B">
            <w:r w:rsidRPr="15A8494B">
              <w:rPr>
                <w:rFonts w:eastAsia="Montserrat Light" w:cs="Montserrat Light"/>
                <w:szCs w:val="20"/>
              </w:rPr>
              <w:t>Informações sobre as ações para disponibilização de serviços digitais do Ministério das Comunicações, planejadas no documento Plano de Transformação Digital do MCom, bem como informações acerca de sua execução, monitorada e controlada por meio de reuniões mensais junto às secretarias finalísticas do órgão, responsáveis por esses serviços.</w:t>
            </w:r>
          </w:p>
        </w:tc>
      </w:tr>
      <w:tr w:rsidR="004543AE" w14:paraId="5C9D28ED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28BE40" w14:textId="77777777" w:rsidR="004543AE" w:rsidRDefault="004543AE" w:rsidP="00630A4B">
            <w:r w:rsidRPr="1BC1BF53">
              <w:rPr>
                <w:b/>
                <w:bCs/>
                <w:szCs w:val="20"/>
              </w:rPr>
              <w:t>Vocabulário/ontologia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175ED0" w14:textId="77777777" w:rsidR="004543AE" w:rsidRDefault="004543AE" w:rsidP="00630A4B">
            <w:r w:rsidRPr="00310A83">
              <w:rPr>
                <w:i/>
                <w:iCs/>
                <w:szCs w:val="20"/>
                <w:highlight w:val="yellow"/>
              </w:rPr>
              <w:t>Documentos estruturados com metadados específicos do conjunto de dados</w:t>
            </w:r>
          </w:p>
        </w:tc>
      </w:tr>
      <w:tr w:rsidR="004543AE" w14:paraId="355758E0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8045C" w14:textId="77777777" w:rsidR="004543AE" w:rsidRDefault="004543AE" w:rsidP="00630A4B">
            <w:r w:rsidRPr="1BC1BF53">
              <w:rPr>
                <w:b/>
                <w:bCs/>
                <w:szCs w:val="20"/>
              </w:rPr>
              <w:t>Licença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0C055A" w14:textId="77777777" w:rsidR="004543AE" w:rsidRDefault="004543AE" w:rsidP="00630A4B">
            <w:pPr>
              <w:jc w:val="left"/>
            </w:pPr>
            <w:r w:rsidRPr="1BC1BF53">
              <w:rPr>
                <w:szCs w:val="20"/>
              </w:rPr>
              <w:t>(   ) Direito Autoral</w:t>
            </w:r>
          </w:p>
          <w:p w14:paraId="1C3635EC" w14:textId="4726C153" w:rsidR="004543AE" w:rsidRDefault="72AE0372" w:rsidP="00630A4B">
            <w:pPr>
              <w:jc w:val="left"/>
            </w:pPr>
            <w:r>
              <w:t xml:space="preserve">( </w:t>
            </w:r>
            <w:r w:rsidRPr="15A8494B">
              <w:rPr>
                <w:b/>
                <w:bCs/>
              </w:rPr>
              <w:t xml:space="preserve"> </w:t>
            </w:r>
            <w:r>
              <w:t>) Domínio Público</w:t>
            </w:r>
          </w:p>
          <w:p w14:paraId="66BF6B9C" w14:textId="6DD15BC5" w:rsidR="004543AE" w:rsidRDefault="72AE0372" w:rsidP="00630A4B">
            <w:pPr>
              <w:jc w:val="left"/>
            </w:pPr>
            <w:r>
              <w:t xml:space="preserve">( </w:t>
            </w:r>
            <w:r w:rsidR="198557B8">
              <w:t>x</w:t>
            </w:r>
            <w:r>
              <w:t xml:space="preserve">  ) Direito autoral pertencente à administração</w:t>
            </w:r>
            <w:r w:rsidR="3189A642">
              <w:t xml:space="preserve"> MCOM</w:t>
            </w:r>
            <w:r>
              <w:t xml:space="preserve"> </w:t>
            </w:r>
          </w:p>
          <w:p w14:paraId="58902772" w14:textId="77777777" w:rsidR="004543AE" w:rsidRDefault="004543AE" w:rsidP="00630A4B">
            <w:pPr>
              <w:jc w:val="left"/>
            </w:pPr>
            <w:r w:rsidRPr="1BC1BF53">
              <w:rPr>
                <w:szCs w:val="20"/>
              </w:rPr>
              <w:t>(   ) Direito autoral pertencente a terceiros:</w:t>
            </w:r>
          </w:p>
          <w:p w14:paraId="2D463035" w14:textId="77777777" w:rsidR="004543AE" w:rsidRDefault="004543AE" w:rsidP="00630A4B">
            <w:pPr>
              <w:jc w:val="left"/>
            </w:pPr>
            <w:r w:rsidRPr="1BC1BF53">
              <w:rPr>
                <w:szCs w:val="20"/>
              </w:rPr>
              <w:t>Detentor:</w:t>
            </w:r>
          </w:p>
          <w:p w14:paraId="78B43B64" w14:textId="77777777" w:rsidR="004543AE" w:rsidRDefault="004543AE" w:rsidP="00630A4B">
            <w:r w:rsidRPr="1BC1BF53">
              <w:rPr>
                <w:szCs w:val="20"/>
              </w:rPr>
              <w:t>Condições de utilização:</w:t>
            </w:r>
          </w:p>
        </w:tc>
      </w:tr>
      <w:tr w:rsidR="004543AE" w14:paraId="554F66B3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9526D" w14:textId="77777777" w:rsidR="004543AE" w:rsidRDefault="004543AE" w:rsidP="00630A4B">
            <w:r w:rsidRPr="1BC1BF53">
              <w:rPr>
                <w:b/>
                <w:bCs/>
                <w:szCs w:val="20"/>
              </w:rPr>
              <w:t>Organização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C239F" w14:textId="77777777" w:rsidR="004543AE" w:rsidRDefault="004543AE" w:rsidP="00630A4B">
            <w:pPr>
              <w:jc w:val="left"/>
            </w:pPr>
            <w:r w:rsidRPr="1BC1BF53">
              <w:rPr>
                <w:szCs w:val="20"/>
              </w:rPr>
              <w:t>MCom</w:t>
            </w:r>
          </w:p>
        </w:tc>
      </w:tr>
      <w:tr w:rsidR="004543AE" w14:paraId="4176F4C2" w14:textId="77777777" w:rsidTr="15A8494B">
        <w:tc>
          <w:tcPr>
            <w:tcW w:w="32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3B5FF" w14:textId="77777777" w:rsidR="004543AE" w:rsidRDefault="004543AE" w:rsidP="00630A4B">
            <w:r w:rsidRPr="1BC1BF53">
              <w:rPr>
                <w:b/>
                <w:bCs/>
                <w:szCs w:val="20"/>
              </w:rPr>
              <w:t>Visibilidade</w:t>
            </w:r>
          </w:p>
        </w:tc>
        <w:tc>
          <w:tcPr>
            <w:tcW w:w="54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09D0BB" w14:textId="4496D952" w:rsidR="004543AE" w:rsidRDefault="72AE0372" w:rsidP="00630A4B">
            <w:r w:rsidRPr="15A8494B">
              <w:rPr>
                <w:b/>
                <w:bCs/>
              </w:rPr>
              <w:t xml:space="preserve">( </w:t>
            </w:r>
            <w:r w:rsidR="10E618D8" w:rsidRPr="15A8494B">
              <w:rPr>
                <w:b/>
                <w:bCs/>
              </w:rPr>
              <w:t xml:space="preserve">x </w:t>
            </w:r>
            <w:r w:rsidRPr="15A8494B">
              <w:rPr>
                <w:b/>
                <w:bCs/>
              </w:rPr>
              <w:t>) Pública</w:t>
            </w:r>
            <w:r>
              <w:t>: pode ser visto por qualquer visitante do site</w:t>
            </w:r>
          </w:p>
          <w:p w14:paraId="0699484A" w14:textId="535C85A2" w:rsidR="004543AE" w:rsidRDefault="72AE0372" w:rsidP="00630A4B">
            <w:pPr>
              <w:jc w:val="left"/>
            </w:pPr>
            <w:r w:rsidRPr="15A8494B">
              <w:rPr>
                <w:b/>
                <w:bCs/>
              </w:rPr>
              <w:t>(   ) Privada</w:t>
            </w:r>
            <w:r>
              <w:t>: apenas membros da organização</w:t>
            </w:r>
            <w:r w:rsidR="36014967">
              <w:t xml:space="preserve"> </w:t>
            </w:r>
          </w:p>
        </w:tc>
      </w:tr>
    </w:tbl>
    <w:p w14:paraId="0B9880F5" w14:textId="77777777" w:rsidR="004543AE" w:rsidRPr="00BC22F1" w:rsidRDefault="004543AE" w:rsidP="004543AE">
      <w:pPr>
        <w:spacing w:beforeLines="60" w:before="144" w:line="240" w:lineRule="auto"/>
        <w:rPr>
          <w:rFonts w:eastAsia="Calibri"/>
          <w:szCs w:val="20"/>
        </w:rPr>
      </w:pPr>
    </w:p>
    <w:p w14:paraId="7497FF9B" w14:textId="77777777" w:rsidR="004543AE" w:rsidRPr="00310A83" w:rsidRDefault="004543AE" w:rsidP="004543AE">
      <w:pPr>
        <w:pStyle w:val="Ttulo1"/>
        <w:spacing w:beforeLines="60" w:before="144" w:after="60" w:line="240" w:lineRule="auto"/>
        <w:rPr>
          <w:highlight w:val="yellow"/>
        </w:rPr>
      </w:pPr>
      <w:r w:rsidRPr="00310A83">
        <w:rPr>
          <w:highlight w:val="yellow"/>
        </w:rPr>
        <w:t>Avaliação de qualidade dos dados</w:t>
      </w:r>
    </w:p>
    <w:p w14:paraId="0635DDE4" w14:textId="77777777" w:rsidR="004543AE" w:rsidRPr="00900B34" w:rsidRDefault="004543AE" w:rsidP="004543AE">
      <w:pPr>
        <w:pStyle w:val="Ttulo2"/>
        <w:spacing w:beforeLines="60" w:before="144" w:after="60" w:line="240" w:lineRule="auto"/>
        <w:ind w:left="578" w:hanging="578"/>
      </w:pPr>
      <w:r>
        <w:t>Requisitos de qualidade</w:t>
      </w:r>
    </w:p>
    <w:p w14:paraId="5B8E1B9D" w14:textId="77777777" w:rsidR="004543AE" w:rsidRDefault="004543AE" w:rsidP="004543AE">
      <w:pPr>
        <w:spacing w:beforeLines="60" w:before="144" w:line="240" w:lineRule="auto"/>
      </w:pPr>
      <w:r w:rsidRPr="00900B34">
        <w:t>Selecionar</w:t>
      </w:r>
      <w:r>
        <w:t xml:space="preserve"> </w:t>
      </w:r>
      <w:r w:rsidRPr="00900B34">
        <w:t>(x)</w:t>
      </w:r>
      <w:r>
        <w:t xml:space="preserve"> </w:t>
      </w:r>
      <w:r w:rsidRPr="00900B34">
        <w:t>os</w:t>
      </w:r>
      <w:r>
        <w:t xml:space="preserve"> </w:t>
      </w:r>
      <w:r w:rsidRPr="00900B34">
        <w:t>critérios</w:t>
      </w:r>
      <w:r>
        <w:t xml:space="preserve"> </w:t>
      </w:r>
      <w:r w:rsidRPr="00900B34">
        <w:t>necessários</w:t>
      </w:r>
      <w:r>
        <w:t xml:space="preserve"> </w:t>
      </w:r>
      <w:r w:rsidRPr="00900B34">
        <w:t>para</w:t>
      </w:r>
      <w:r>
        <w:t xml:space="preserve"> </w:t>
      </w:r>
      <w:r w:rsidRPr="00900B34">
        <w:t>qualificar</w:t>
      </w:r>
      <w:r>
        <w:t xml:space="preserve"> </w:t>
      </w:r>
      <w:r w:rsidRPr="00900B34">
        <w:t>a</w:t>
      </w:r>
      <w:r>
        <w:t xml:space="preserve"> </w:t>
      </w:r>
      <w:r w:rsidRPr="00900B34">
        <w:t>base</w:t>
      </w:r>
      <w:r>
        <w:t xml:space="preserve"> </w:t>
      </w:r>
      <w:r w:rsidRPr="00900B34">
        <w:t>de</w:t>
      </w:r>
      <w:r>
        <w:t xml:space="preserve"> </w:t>
      </w:r>
      <w:r w:rsidRPr="00900B34">
        <w:t>dados</w:t>
      </w:r>
      <w:r>
        <w:t xml:space="preserve"> </w:t>
      </w:r>
      <w:r w:rsidRPr="00900B34">
        <w:t>em</w:t>
      </w:r>
      <w:r>
        <w:t xml:space="preserve"> </w:t>
      </w:r>
      <w:r w:rsidRPr="00900B34">
        <w:t>relação</w:t>
      </w:r>
      <w:r>
        <w:t xml:space="preserve"> </w:t>
      </w:r>
      <w:r w:rsidRPr="00900B34">
        <w:t>a</w:t>
      </w:r>
      <w:r>
        <w:t xml:space="preserve"> </w:t>
      </w:r>
      <w:r w:rsidRPr="00900B34">
        <w:t>suas</w:t>
      </w:r>
      <w:r>
        <w:t xml:space="preserve"> </w:t>
      </w:r>
      <w:r w:rsidRPr="00900B34">
        <w:t>especificações</w:t>
      </w:r>
      <w:r>
        <w:t xml:space="preserve"> </w:t>
      </w:r>
      <w:r w:rsidRPr="00900B34">
        <w:t>e</w:t>
      </w:r>
      <w:r>
        <w:t xml:space="preserve"> </w:t>
      </w:r>
      <w:r w:rsidRPr="009C6CE9">
        <w:t>uso</w:t>
      </w:r>
      <w:r>
        <w:t xml:space="preserve"> </w:t>
      </w:r>
      <w:r w:rsidRPr="00900B34">
        <w:t>por</w:t>
      </w:r>
      <w:r>
        <w:t xml:space="preserve"> </w:t>
      </w:r>
      <w:r w:rsidRPr="00900B34">
        <w:t>parte</w:t>
      </w:r>
      <w:r>
        <w:t xml:space="preserve"> </w:t>
      </w:r>
      <w:r w:rsidRPr="00900B34">
        <w:t>do</w:t>
      </w:r>
      <w:r>
        <w:t xml:space="preserve"> </w:t>
      </w:r>
      <w:r w:rsidRPr="00900B34">
        <w:t>público-alvo.</w:t>
      </w:r>
      <w:r>
        <w:t xml:space="preserve"> </w:t>
      </w:r>
      <w:r w:rsidRPr="00900B34">
        <w:t>Este</w:t>
      </w:r>
      <w:r>
        <w:t xml:space="preserve"> </w:t>
      </w:r>
      <w:r w:rsidRPr="00900B34">
        <w:t>conjunto</w:t>
      </w:r>
      <w:r>
        <w:t xml:space="preserve"> </w:t>
      </w:r>
      <w:r w:rsidRPr="00900B34">
        <w:t>de</w:t>
      </w:r>
      <w:r>
        <w:t xml:space="preserve"> </w:t>
      </w:r>
      <w:r w:rsidRPr="00900B34">
        <w:t>critérios</w:t>
      </w:r>
      <w:r>
        <w:t xml:space="preserve"> </w:t>
      </w:r>
      <w:r w:rsidRPr="00900B34">
        <w:t>é</w:t>
      </w:r>
      <w:r>
        <w:t xml:space="preserve"> </w:t>
      </w:r>
      <w:r w:rsidRPr="00900B34">
        <w:t>específico</w:t>
      </w:r>
      <w:r>
        <w:t xml:space="preserve"> </w:t>
      </w:r>
      <w:r w:rsidRPr="00900B34">
        <w:t>de</w:t>
      </w:r>
      <w:r>
        <w:t xml:space="preserve"> </w:t>
      </w:r>
      <w:r w:rsidRPr="00900B34">
        <w:t>cada</w:t>
      </w:r>
      <w:r>
        <w:t xml:space="preserve"> </w:t>
      </w:r>
      <w:r w:rsidRPr="00900B34">
        <w:t>base</w:t>
      </w:r>
      <w:r>
        <w:t xml:space="preserve"> </w:t>
      </w:r>
      <w:r w:rsidRPr="00900B34">
        <w:t>de</w:t>
      </w:r>
      <w:r>
        <w:t xml:space="preserve"> </w:t>
      </w:r>
      <w:r w:rsidRPr="00900B34">
        <w:t>dados</w:t>
      </w:r>
      <w:r>
        <w:t xml:space="preserve"> </w:t>
      </w:r>
      <w:r w:rsidRPr="00900B34">
        <w:t>e</w:t>
      </w:r>
      <w:r>
        <w:t xml:space="preserve"> </w:t>
      </w:r>
      <w:r w:rsidRPr="00900B34">
        <w:t>deve</w:t>
      </w:r>
      <w:r>
        <w:t xml:space="preserve"> </w:t>
      </w:r>
      <w:r w:rsidRPr="00900B34">
        <w:t>ser</w:t>
      </w:r>
      <w:r>
        <w:t xml:space="preserve"> </w:t>
      </w:r>
      <w:r w:rsidRPr="00900B34">
        <w:t>definido</w:t>
      </w:r>
      <w:r>
        <w:t xml:space="preserve"> </w:t>
      </w:r>
      <w:r w:rsidRPr="00900B34">
        <w:t>pelo</w:t>
      </w:r>
      <w:r>
        <w:t xml:space="preserve"> </w:t>
      </w:r>
      <w:r w:rsidRPr="00900B34">
        <w:t>curador</w:t>
      </w:r>
      <w:r>
        <w:t xml:space="preserve"> </w:t>
      </w:r>
      <w:r w:rsidRPr="00900B34">
        <w:t>da</w:t>
      </w:r>
      <w:r>
        <w:t xml:space="preserve"> </w:t>
      </w:r>
      <w:r w:rsidRPr="00900B34">
        <w:t>base.</w:t>
      </w:r>
    </w:p>
    <w:p w14:paraId="75C6412E" w14:textId="77777777" w:rsidR="004543AE" w:rsidRPr="00900B34" w:rsidRDefault="004543AE" w:rsidP="004543AE">
      <w:pPr>
        <w:spacing w:beforeLines="60" w:before="144" w:line="240" w:lineRule="auto"/>
      </w:pPr>
    </w:p>
    <w:tbl>
      <w:tblPr>
        <w:tblStyle w:val="Tabelacomgrade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8"/>
        <w:gridCol w:w="7933"/>
      </w:tblGrid>
      <w:tr w:rsidR="004543AE" w14:paraId="67F269AF" w14:textId="77777777" w:rsidTr="15A8494B">
        <w:tc>
          <w:tcPr>
            <w:tcW w:w="738" w:type="dxa"/>
          </w:tcPr>
          <w:p w14:paraId="51BF782C" w14:textId="77777777" w:rsidR="004543AE" w:rsidRDefault="004543AE" w:rsidP="00630A4B">
            <w:pPr>
              <w:spacing w:beforeLines="60" w:before="144" w:line="240" w:lineRule="auto"/>
              <w:jc w:val="center"/>
            </w:pPr>
          </w:p>
        </w:tc>
        <w:tc>
          <w:tcPr>
            <w:tcW w:w="7933" w:type="dxa"/>
          </w:tcPr>
          <w:p w14:paraId="39721091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REQUISITO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QUALIDADE</w:t>
            </w:r>
          </w:p>
        </w:tc>
      </w:tr>
      <w:tr w:rsidR="004543AE" w14:paraId="28CDF02C" w14:textId="77777777" w:rsidTr="15A8494B">
        <w:tc>
          <w:tcPr>
            <w:tcW w:w="738" w:type="dxa"/>
          </w:tcPr>
          <w:p w14:paraId="59CD44B3" w14:textId="631CBD5D" w:rsidR="004543AE" w:rsidRDefault="763CAB0C" w:rsidP="00630A4B">
            <w:pPr>
              <w:spacing w:beforeLines="60" w:before="144" w:line="240" w:lineRule="auto"/>
              <w:jc w:val="center"/>
            </w:pPr>
            <w:r>
              <w:t>x</w:t>
            </w:r>
          </w:p>
        </w:tc>
        <w:tc>
          <w:tcPr>
            <w:tcW w:w="7933" w:type="dxa"/>
          </w:tcPr>
          <w:p w14:paraId="32D176F9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Precisão</w:t>
            </w:r>
            <w:r>
              <w:t xml:space="preserve"> </w:t>
            </w:r>
            <w:r w:rsidRPr="00900B34">
              <w:t>(acurácia):</w:t>
            </w:r>
            <w:r>
              <w:t xml:space="preserve"> </w:t>
            </w:r>
            <w:r w:rsidRPr="00900B34">
              <w:t>avaliação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como</w:t>
            </w:r>
            <w:r>
              <w:t xml:space="preserve"> </w:t>
            </w:r>
            <w:r w:rsidRPr="00900B34">
              <w:t>as</w:t>
            </w:r>
            <w:r>
              <w:t xml:space="preserve"> </w:t>
            </w:r>
            <w:r w:rsidRPr="00900B34">
              <w:t>“coisas”</w:t>
            </w:r>
            <w:r>
              <w:t xml:space="preserve"> </w:t>
            </w:r>
            <w:r w:rsidRPr="00900B34">
              <w:t>/entidades</w:t>
            </w:r>
            <w:r>
              <w:t xml:space="preserve"> </w:t>
            </w:r>
            <w:r w:rsidRPr="00900B34">
              <w:t>da</w:t>
            </w:r>
            <w:r>
              <w:t xml:space="preserve"> </w:t>
            </w:r>
            <w:r w:rsidRPr="00900B34">
              <w:t>vida</w:t>
            </w:r>
            <w:r>
              <w:t xml:space="preserve"> </w:t>
            </w:r>
            <w:r w:rsidRPr="00900B34">
              <w:t>real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corretamente</w:t>
            </w:r>
            <w:r>
              <w:t xml:space="preserve"> </w:t>
            </w:r>
            <w:r w:rsidRPr="00900B34">
              <w:t>representadas</w:t>
            </w:r>
          </w:p>
        </w:tc>
      </w:tr>
      <w:tr w:rsidR="004543AE" w14:paraId="5955E3DE" w14:textId="77777777" w:rsidTr="15A8494B">
        <w:tc>
          <w:tcPr>
            <w:tcW w:w="738" w:type="dxa"/>
          </w:tcPr>
          <w:p w14:paraId="7F8386EC" w14:textId="325B2840" w:rsidR="004543AE" w:rsidRDefault="1DC03C7D" w:rsidP="00630A4B">
            <w:pPr>
              <w:spacing w:beforeLines="60" w:before="144" w:line="240" w:lineRule="auto"/>
              <w:jc w:val="center"/>
            </w:pPr>
            <w:r>
              <w:t>x</w:t>
            </w:r>
          </w:p>
        </w:tc>
        <w:tc>
          <w:tcPr>
            <w:tcW w:w="7933" w:type="dxa"/>
          </w:tcPr>
          <w:p w14:paraId="73DBFBC0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Completude:</w:t>
            </w:r>
            <w:r>
              <w:t xml:space="preserve"> </w:t>
            </w:r>
            <w:r w:rsidRPr="00900B34">
              <w:t>avaliação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quão</w:t>
            </w:r>
            <w:r>
              <w:t xml:space="preserve"> </w:t>
            </w:r>
            <w:r w:rsidRPr="00900B34">
              <w:t>completos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os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exigidos</w:t>
            </w:r>
            <w:r>
              <w:t xml:space="preserve"> </w:t>
            </w:r>
            <w:r w:rsidRPr="00900B34">
              <w:t>na</w:t>
            </w:r>
            <w:r>
              <w:t xml:space="preserve"> </w:t>
            </w:r>
            <w:r w:rsidRPr="00900B34">
              <w:t>execução</w:t>
            </w:r>
            <w:r>
              <w:t xml:space="preserve"> </w:t>
            </w:r>
            <w:r w:rsidRPr="00900B34">
              <w:t>daquele</w:t>
            </w:r>
            <w:r>
              <w:t xml:space="preserve"> </w:t>
            </w:r>
            <w:r w:rsidRPr="00900B34">
              <w:t>processo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negócio</w:t>
            </w:r>
          </w:p>
        </w:tc>
      </w:tr>
      <w:tr w:rsidR="004543AE" w14:paraId="0FA4A007" w14:textId="77777777" w:rsidTr="15A8494B">
        <w:tc>
          <w:tcPr>
            <w:tcW w:w="738" w:type="dxa"/>
          </w:tcPr>
          <w:p w14:paraId="4F13A3E0" w14:textId="77777777" w:rsidR="004543AE" w:rsidRDefault="004543AE" w:rsidP="00630A4B">
            <w:pPr>
              <w:spacing w:beforeLines="60" w:before="144" w:line="240" w:lineRule="auto"/>
              <w:jc w:val="center"/>
            </w:pPr>
          </w:p>
        </w:tc>
        <w:tc>
          <w:tcPr>
            <w:tcW w:w="7933" w:type="dxa"/>
          </w:tcPr>
          <w:p w14:paraId="3F829540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Consistência:</w:t>
            </w:r>
            <w:r>
              <w:t xml:space="preserve"> </w:t>
            </w:r>
            <w:r w:rsidRPr="00900B34">
              <w:t>integridade</w:t>
            </w:r>
            <w:r>
              <w:t xml:space="preserve"> </w:t>
            </w:r>
            <w:r w:rsidRPr="00900B34">
              <w:t>cruzada</w:t>
            </w:r>
            <w:r>
              <w:t xml:space="preserve"> </w:t>
            </w:r>
            <w:r w:rsidRPr="00900B34">
              <w:t>entre</w:t>
            </w:r>
            <w:r>
              <w:t xml:space="preserve"> </w:t>
            </w:r>
            <w:r w:rsidRPr="00900B34">
              <w:t>duas</w:t>
            </w:r>
            <w:r>
              <w:t xml:space="preserve"> </w:t>
            </w:r>
            <w:r w:rsidRPr="00900B34">
              <w:t>ou</w:t>
            </w:r>
            <w:r>
              <w:t xml:space="preserve"> </w:t>
            </w:r>
            <w:r w:rsidRPr="00900B34">
              <w:t>mais</w:t>
            </w:r>
            <w:r>
              <w:t xml:space="preserve"> </w:t>
            </w:r>
            <w:r w:rsidRPr="00900B34">
              <w:t>fontes</w:t>
            </w:r>
            <w:r>
              <w:t xml:space="preserve"> </w:t>
            </w:r>
            <w:r w:rsidRPr="00900B34">
              <w:t>que</w:t>
            </w:r>
            <w:r>
              <w:t xml:space="preserve"> </w:t>
            </w:r>
            <w:r w:rsidRPr="00900B34">
              <w:t>armazenam</w:t>
            </w:r>
            <w:r>
              <w:t xml:space="preserve"> </w:t>
            </w:r>
            <w:r w:rsidRPr="00900B34">
              <w:t>o</w:t>
            </w:r>
            <w:r>
              <w:t xml:space="preserve"> </w:t>
            </w:r>
            <w:r w:rsidRPr="00900B34">
              <w:t>mesmo</w:t>
            </w:r>
            <w:r>
              <w:t xml:space="preserve"> </w:t>
            </w:r>
            <w:r w:rsidRPr="00900B34">
              <w:t>dado,</w:t>
            </w:r>
            <w:r>
              <w:t xml:space="preserve"> </w:t>
            </w:r>
            <w:r w:rsidRPr="00900B34">
              <w:t>quando</w:t>
            </w:r>
            <w:r>
              <w:t xml:space="preserve"> </w:t>
            </w:r>
            <w:r w:rsidRPr="00900B34">
              <w:t>cabível</w:t>
            </w:r>
          </w:p>
        </w:tc>
      </w:tr>
      <w:tr w:rsidR="004543AE" w14:paraId="18ED53C4" w14:textId="77777777" w:rsidTr="15A8494B">
        <w:tc>
          <w:tcPr>
            <w:tcW w:w="738" w:type="dxa"/>
          </w:tcPr>
          <w:p w14:paraId="399BF5F9" w14:textId="77777777" w:rsidR="004543AE" w:rsidRDefault="004543AE" w:rsidP="00630A4B">
            <w:pPr>
              <w:spacing w:beforeLines="60" w:before="144" w:line="240" w:lineRule="auto"/>
              <w:jc w:val="center"/>
            </w:pPr>
            <w:r>
              <w:t>X</w:t>
            </w:r>
          </w:p>
        </w:tc>
        <w:tc>
          <w:tcPr>
            <w:tcW w:w="7933" w:type="dxa"/>
          </w:tcPr>
          <w:p w14:paraId="2F382B99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Atualidade:</w:t>
            </w:r>
            <w:r>
              <w:t xml:space="preserve"> </w:t>
            </w:r>
            <w:r w:rsidRPr="00900B34">
              <w:t>avaliação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quanto</w:t>
            </w:r>
            <w:r>
              <w:t xml:space="preserve"> </w:t>
            </w:r>
            <w:r w:rsidRPr="00900B34">
              <w:t>os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atualizados</w:t>
            </w:r>
            <w:r>
              <w:t xml:space="preserve"> </w:t>
            </w:r>
            <w:r w:rsidRPr="00900B34">
              <w:t>e</w:t>
            </w:r>
            <w:r>
              <w:t xml:space="preserve"> </w:t>
            </w:r>
            <w:r w:rsidRPr="00900B34">
              <w:t>representam</w:t>
            </w:r>
            <w:r>
              <w:t xml:space="preserve"> </w:t>
            </w:r>
            <w:r w:rsidRPr="00900B34">
              <w:t>o</w:t>
            </w:r>
            <w:r>
              <w:t xml:space="preserve"> </w:t>
            </w:r>
            <w:r w:rsidRPr="00900B34">
              <w:t>estado</w:t>
            </w:r>
            <w:r>
              <w:t xml:space="preserve"> </w:t>
            </w:r>
            <w:r w:rsidRPr="00900B34">
              <w:t>corrente</w:t>
            </w:r>
            <w:r>
              <w:t xml:space="preserve"> </w:t>
            </w:r>
            <w:r w:rsidRPr="00900B34">
              <w:t>e</w:t>
            </w:r>
            <w:r>
              <w:t xml:space="preserve"> </w:t>
            </w:r>
            <w:r w:rsidRPr="00900B34">
              <w:t>mais</w:t>
            </w:r>
            <w:r>
              <w:t xml:space="preserve"> </w:t>
            </w:r>
            <w:r w:rsidRPr="00900B34">
              <w:t>atual</w:t>
            </w:r>
          </w:p>
        </w:tc>
      </w:tr>
      <w:tr w:rsidR="004543AE" w14:paraId="109E9939" w14:textId="77777777" w:rsidTr="15A8494B">
        <w:tc>
          <w:tcPr>
            <w:tcW w:w="738" w:type="dxa"/>
          </w:tcPr>
          <w:p w14:paraId="63B34F1B" w14:textId="77777777" w:rsidR="004543AE" w:rsidRDefault="004543AE" w:rsidP="00630A4B">
            <w:pPr>
              <w:spacing w:beforeLines="60" w:before="144" w:line="240" w:lineRule="auto"/>
              <w:jc w:val="center"/>
            </w:pPr>
          </w:p>
        </w:tc>
        <w:tc>
          <w:tcPr>
            <w:tcW w:w="7933" w:type="dxa"/>
          </w:tcPr>
          <w:p w14:paraId="70EEB4E5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Precisão</w:t>
            </w:r>
            <w:r>
              <w:t xml:space="preserve"> </w:t>
            </w:r>
            <w:r w:rsidRPr="00900B34">
              <w:t>numérica:</w:t>
            </w:r>
            <w:r>
              <w:t xml:space="preserve"> </w:t>
            </w:r>
            <w:r w:rsidRPr="00900B34">
              <w:t>representação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valores</w:t>
            </w:r>
            <w:r>
              <w:t xml:space="preserve"> </w:t>
            </w:r>
            <w:r w:rsidRPr="00900B34">
              <w:t>no</w:t>
            </w:r>
            <w:r>
              <w:t xml:space="preserve"> </w:t>
            </w:r>
            <w:r w:rsidRPr="00900B34">
              <w:t>grau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precisão</w:t>
            </w:r>
            <w:r>
              <w:t xml:space="preserve"> </w:t>
            </w:r>
            <w:r w:rsidRPr="00900B34">
              <w:t>necessária,</w:t>
            </w:r>
            <w:r>
              <w:t xml:space="preserve"> </w:t>
            </w:r>
            <w:r w:rsidRPr="00900B34">
              <w:t>como</w:t>
            </w:r>
            <w:r>
              <w:t xml:space="preserve"> </w:t>
            </w:r>
            <w:r w:rsidRPr="00900B34">
              <w:t>casas</w:t>
            </w:r>
            <w:r>
              <w:t xml:space="preserve"> </w:t>
            </w:r>
            <w:r w:rsidRPr="00900B34">
              <w:t>decimais</w:t>
            </w:r>
            <w:r>
              <w:t xml:space="preserve"> </w:t>
            </w:r>
            <w:r w:rsidRPr="00900B34">
              <w:t>para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numéricos</w:t>
            </w:r>
          </w:p>
        </w:tc>
      </w:tr>
      <w:tr w:rsidR="004543AE" w14:paraId="7B6D4C38" w14:textId="77777777" w:rsidTr="15A8494B">
        <w:tc>
          <w:tcPr>
            <w:tcW w:w="738" w:type="dxa"/>
          </w:tcPr>
          <w:p w14:paraId="2F68E611" w14:textId="7353AA1B" w:rsidR="004543AE" w:rsidRDefault="1E4A8DDE" w:rsidP="00630A4B">
            <w:pPr>
              <w:spacing w:beforeLines="60" w:before="144" w:line="240" w:lineRule="auto"/>
              <w:jc w:val="center"/>
            </w:pPr>
            <w:r>
              <w:t>x</w:t>
            </w:r>
          </w:p>
        </w:tc>
        <w:tc>
          <w:tcPr>
            <w:tcW w:w="7933" w:type="dxa"/>
          </w:tcPr>
          <w:p w14:paraId="664EE327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Disponibilidade:</w:t>
            </w:r>
            <w:r>
              <w:t xml:space="preserve"> </w:t>
            </w:r>
            <w:r w:rsidRPr="00900B34">
              <w:t>disponibilização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no</w:t>
            </w:r>
            <w:r>
              <w:t xml:space="preserve"> </w:t>
            </w:r>
            <w:r w:rsidRPr="00900B34">
              <w:t>momento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sua</w:t>
            </w:r>
            <w:r>
              <w:t xml:space="preserve"> </w:t>
            </w:r>
            <w:r w:rsidRPr="00900B34">
              <w:t>necessidade</w:t>
            </w:r>
          </w:p>
        </w:tc>
      </w:tr>
      <w:tr w:rsidR="004543AE" w14:paraId="7A19D7F0" w14:textId="77777777" w:rsidTr="15A8494B">
        <w:tc>
          <w:tcPr>
            <w:tcW w:w="738" w:type="dxa"/>
          </w:tcPr>
          <w:p w14:paraId="2B12069E" w14:textId="5E0095E8" w:rsidR="004543AE" w:rsidRDefault="64A8D38D" w:rsidP="00630A4B">
            <w:pPr>
              <w:spacing w:beforeLines="60" w:before="144" w:line="240" w:lineRule="auto"/>
              <w:jc w:val="center"/>
            </w:pPr>
            <w:r>
              <w:t>x</w:t>
            </w:r>
          </w:p>
        </w:tc>
        <w:tc>
          <w:tcPr>
            <w:tcW w:w="7933" w:type="dxa"/>
          </w:tcPr>
          <w:p w14:paraId="6D94A20E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Unicidade:</w:t>
            </w:r>
            <w:r>
              <w:t xml:space="preserve"> </w:t>
            </w:r>
            <w:r w:rsidRPr="00900B34">
              <w:t>representação</w:t>
            </w:r>
            <w:r>
              <w:t xml:space="preserve"> </w:t>
            </w:r>
            <w:r w:rsidRPr="00900B34">
              <w:t>única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certa</w:t>
            </w:r>
            <w:r>
              <w:t xml:space="preserve"> </w:t>
            </w:r>
            <w:r w:rsidRPr="00900B34">
              <w:t>entidade,</w:t>
            </w:r>
            <w:r>
              <w:t xml:space="preserve"> </w:t>
            </w:r>
            <w:r w:rsidRPr="00900B34">
              <w:t>sem</w:t>
            </w:r>
            <w:r>
              <w:t xml:space="preserve"> </w:t>
            </w:r>
            <w:r w:rsidRPr="00900B34">
              <w:t>ambiguidade</w:t>
            </w:r>
            <w:r>
              <w:t xml:space="preserve"> </w:t>
            </w:r>
            <w:r w:rsidRPr="00900B34">
              <w:t>ou</w:t>
            </w:r>
            <w:r>
              <w:t xml:space="preserve"> </w:t>
            </w:r>
            <w:r w:rsidRPr="00900B34">
              <w:t>sentidos</w:t>
            </w:r>
            <w:r>
              <w:t xml:space="preserve"> </w:t>
            </w:r>
            <w:r w:rsidRPr="00900B34">
              <w:t>diferentes</w:t>
            </w:r>
          </w:p>
        </w:tc>
      </w:tr>
    </w:tbl>
    <w:p w14:paraId="4C7DFEE8" w14:textId="77777777" w:rsidR="004543AE" w:rsidRPr="00790F52" w:rsidRDefault="004543AE" w:rsidP="004543AE">
      <w:pPr>
        <w:spacing w:beforeLines="60" w:before="144" w:line="240" w:lineRule="auto"/>
      </w:pPr>
    </w:p>
    <w:p w14:paraId="18A8F9B4" w14:textId="77777777" w:rsidR="004543AE" w:rsidRDefault="004543AE" w:rsidP="004543AE">
      <w:pPr>
        <w:pStyle w:val="Ttulo2"/>
      </w:pPr>
      <w:r>
        <w:t>Qualidade dos dados</w:t>
      </w:r>
    </w:p>
    <w:p w14:paraId="258025B1" w14:textId="77777777" w:rsidR="004543AE" w:rsidRDefault="004543AE" w:rsidP="004543AE">
      <w:pPr>
        <w:spacing w:beforeLines="60" w:before="144" w:line="240" w:lineRule="auto"/>
      </w:pPr>
      <w:r>
        <w:t>Classifique o grau de conformidade da base de dados em relação aos requisitos especificados no quadro anterior, segundo a escala a seguir:</w:t>
      </w:r>
    </w:p>
    <w:p w14:paraId="4032ACBA" w14:textId="77777777" w:rsidR="004543AE" w:rsidRDefault="004543AE" w:rsidP="004543AE">
      <w:pPr>
        <w:spacing w:beforeLines="60" w:before="144" w:line="240" w:lineRule="auto"/>
      </w:pPr>
      <w:r>
        <w:t>N/A – Requisito não é relevante à base de dados</w:t>
      </w:r>
    </w:p>
    <w:p w14:paraId="73192299" w14:textId="77777777" w:rsidR="004543AE" w:rsidRDefault="004543AE" w:rsidP="004543AE">
      <w:pPr>
        <w:spacing w:beforeLines="60" w:before="144" w:line="240" w:lineRule="auto"/>
      </w:pPr>
      <w:r>
        <w:t>1 – Requisito não é atendido ou não há verificação do critério</w:t>
      </w:r>
    </w:p>
    <w:p w14:paraId="26514F47" w14:textId="77777777" w:rsidR="004543AE" w:rsidRDefault="004543AE" w:rsidP="004543AE">
      <w:pPr>
        <w:spacing w:beforeLines="60" w:before="144" w:line="240" w:lineRule="auto"/>
      </w:pPr>
      <w:r>
        <w:t>2 – Requisito é parcialmente atendido</w:t>
      </w:r>
    </w:p>
    <w:p w14:paraId="185B2ED6" w14:textId="77777777" w:rsidR="004543AE" w:rsidRDefault="004543AE" w:rsidP="004543AE">
      <w:pPr>
        <w:spacing w:beforeLines="60" w:before="144" w:line="240" w:lineRule="auto"/>
      </w:pPr>
      <w:r>
        <w:t>3 – Requisito é plenamente atendido</w:t>
      </w:r>
    </w:p>
    <w:p w14:paraId="7D208BA0" w14:textId="77777777" w:rsidR="004543AE" w:rsidRDefault="004543AE" w:rsidP="004543AE">
      <w:pPr>
        <w:spacing w:beforeLines="60" w:before="144" w:line="240" w:lineRule="auto"/>
      </w:pPr>
      <w:r>
        <w:t>4- Requisito é plenamente atendido e existem processos de verificação/garantia da qualidade estabelecidos</w:t>
      </w:r>
    </w:p>
    <w:p w14:paraId="649968B1" w14:textId="77777777" w:rsidR="004543AE" w:rsidRPr="00900B34" w:rsidRDefault="004543AE" w:rsidP="004543AE">
      <w:pPr>
        <w:spacing w:beforeLines="60" w:before="144" w:line="240" w:lineRule="auto"/>
      </w:pPr>
    </w:p>
    <w:tbl>
      <w:tblPr>
        <w:tblStyle w:val="Tabelacomgrade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4"/>
        <w:gridCol w:w="7650"/>
      </w:tblGrid>
      <w:tr w:rsidR="004543AE" w14:paraId="364B171E" w14:textId="77777777" w:rsidTr="15A8494B">
        <w:tc>
          <w:tcPr>
            <w:tcW w:w="1134" w:type="dxa"/>
          </w:tcPr>
          <w:p w14:paraId="6C5239F8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NOTA</w:t>
            </w:r>
          </w:p>
        </w:tc>
        <w:tc>
          <w:tcPr>
            <w:tcW w:w="7650" w:type="dxa"/>
          </w:tcPr>
          <w:p w14:paraId="2986DFF9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REQUISITO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QUALIDADE</w:t>
            </w:r>
          </w:p>
        </w:tc>
      </w:tr>
      <w:tr w:rsidR="004543AE" w14:paraId="366FC224" w14:textId="77777777" w:rsidTr="15A8494B">
        <w:tc>
          <w:tcPr>
            <w:tcW w:w="1134" w:type="dxa"/>
          </w:tcPr>
          <w:p w14:paraId="79C2B48F" w14:textId="77777777" w:rsidR="004543AE" w:rsidRDefault="004543AE" w:rsidP="00630A4B">
            <w:pPr>
              <w:spacing w:beforeLines="60" w:before="144" w:line="240" w:lineRule="auto"/>
              <w:jc w:val="center"/>
            </w:pPr>
            <w:r>
              <w:t>3</w:t>
            </w:r>
          </w:p>
        </w:tc>
        <w:tc>
          <w:tcPr>
            <w:tcW w:w="7650" w:type="dxa"/>
          </w:tcPr>
          <w:p w14:paraId="3D95C9E9" w14:textId="77777777" w:rsidR="004543AE" w:rsidRPr="00900B34" w:rsidRDefault="004543AE" w:rsidP="00630A4B">
            <w:pPr>
              <w:spacing w:beforeLines="60" w:before="144" w:line="240" w:lineRule="auto"/>
            </w:pPr>
            <w:r>
              <w:t>A</w:t>
            </w:r>
            <w:r w:rsidRPr="00900B34">
              <w:t>curácia</w:t>
            </w:r>
            <w:r>
              <w:t xml:space="preserve">: </w:t>
            </w:r>
            <w:r w:rsidRPr="00900B34">
              <w:t>avaliação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como</w:t>
            </w:r>
            <w:r>
              <w:t xml:space="preserve"> </w:t>
            </w:r>
            <w:r w:rsidRPr="00900B34">
              <w:t>as</w:t>
            </w:r>
            <w:r>
              <w:t xml:space="preserve"> </w:t>
            </w:r>
            <w:r w:rsidRPr="00900B34">
              <w:t>“coisas”</w:t>
            </w:r>
            <w:r>
              <w:t xml:space="preserve"> </w:t>
            </w:r>
            <w:r w:rsidRPr="00900B34">
              <w:t>/entidades</w:t>
            </w:r>
            <w:r>
              <w:t xml:space="preserve"> </w:t>
            </w:r>
            <w:r w:rsidRPr="00900B34">
              <w:t>da</w:t>
            </w:r>
            <w:r>
              <w:t xml:space="preserve"> </w:t>
            </w:r>
            <w:r w:rsidRPr="00900B34">
              <w:t>vida</w:t>
            </w:r>
            <w:r>
              <w:t xml:space="preserve"> </w:t>
            </w:r>
            <w:r w:rsidRPr="00900B34">
              <w:t>real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corretamente</w:t>
            </w:r>
            <w:r>
              <w:t xml:space="preserve"> </w:t>
            </w:r>
            <w:r w:rsidRPr="00900B34">
              <w:t>representadas</w:t>
            </w:r>
          </w:p>
        </w:tc>
      </w:tr>
      <w:tr w:rsidR="004543AE" w14:paraId="59C25739" w14:textId="77777777" w:rsidTr="15A8494B">
        <w:tc>
          <w:tcPr>
            <w:tcW w:w="1134" w:type="dxa"/>
          </w:tcPr>
          <w:p w14:paraId="7877B864" w14:textId="77777777" w:rsidR="004543AE" w:rsidRDefault="004543AE" w:rsidP="00630A4B">
            <w:pPr>
              <w:spacing w:beforeLines="60" w:before="144" w:line="240" w:lineRule="auto"/>
              <w:jc w:val="center"/>
            </w:pPr>
            <w:r>
              <w:t>3</w:t>
            </w:r>
          </w:p>
        </w:tc>
        <w:tc>
          <w:tcPr>
            <w:tcW w:w="7650" w:type="dxa"/>
          </w:tcPr>
          <w:p w14:paraId="23E9C1F3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Completude:</w:t>
            </w:r>
            <w:r>
              <w:t xml:space="preserve"> </w:t>
            </w:r>
            <w:r w:rsidRPr="00900B34">
              <w:t>avaliação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quão</w:t>
            </w:r>
            <w:r>
              <w:t xml:space="preserve"> </w:t>
            </w:r>
            <w:r w:rsidRPr="00900B34">
              <w:t>completos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os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exigidos</w:t>
            </w:r>
            <w:r>
              <w:t xml:space="preserve"> </w:t>
            </w:r>
            <w:r w:rsidRPr="00900B34">
              <w:t>na</w:t>
            </w:r>
            <w:r>
              <w:t xml:space="preserve"> </w:t>
            </w:r>
            <w:r w:rsidRPr="00900B34">
              <w:t>execução</w:t>
            </w:r>
            <w:r>
              <w:t xml:space="preserve"> </w:t>
            </w:r>
            <w:r w:rsidRPr="00900B34">
              <w:t>daquele</w:t>
            </w:r>
            <w:r>
              <w:t xml:space="preserve"> </w:t>
            </w:r>
            <w:r w:rsidRPr="00900B34">
              <w:t>processo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negócio</w:t>
            </w:r>
          </w:p>
        </w:tc>
      </w:tr>
      <w:tr w:rsidR="004543AE" w14:paraId="3339366C" w14:textId="77777777" w:rsidTr="15A8494B">
        <w:tc>
          <w:tcPr>
            <w:tcW w:w="1134" w:type="dxa"/>
          </w:tcPr>
          <w:p w14:paraId="0F991EA5" w14:textId="433CA9F6" w:rsidR="004543AE" w:rsidRDefault="004543AE" w:rsidP="00630A4B">
            <w:pPr>
              <w:spacing w:beforeLines="60" w:before="144" w:line="240" w:lineRule="auto"/>
              <w:jc w:val="center"/>
            </w:pPr>
          </w:p>
        </w:tc>
        <w:tc>
          <w:tcPr>
            <w:tcW w:w="7650" w:type="dxa"/>
          </w:tcPr>
          <w:p w14:paraId="003959DD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Consistência:</w:t>
            </w:r>
            <w:r>
              <w:t xml:space="preserve"> </w:t>
            </w:r>
            <w:r w:rsidRPr="00900B34">
              <w:t>integridade</w:t>
            </w:r>
            <w:r>
              <w:t xml:space="preserve"> </w:t>
            </w:r>
            <w:r w:rsidRPr="00900B34">
              <w:t>cruzada</w:t>
            </w:r>
            <w:r>
              <w:t xml:space="preserve"> </w:t>
            </w:r>
            <w:r w:rsidRPr="00900B34">
              <w:t>entre</w:t>
            </w:r>
            <w:r>
              <w:t xml:space="preserve"> </w:t>
            </w:r>
            <w:r w:rsidRPr="00900B34">
              <w:t>duas</w:t>
            </w:r>
            <w:r>
              <w:t xml:space="preserve"> </w:t>
            </w:r>
            <w:r w:rsidRPr="00900B34">
              <w:t>ou</w:t>
            </w:r>
            <w:r>
              <w:t xml:space="preserve"> </w:t>
            </w:r>
            <w:r w:rsidRPr="00900B34">
              <w:t>mais</w:t>
            </w:r>
            <w:r>
              <w:t xml:space="preserve"> </w:t>
            </w:r>
            <w:r w:rsidRPr="00900B34">
              <w:t>fontes</w:t>
            </w:r>
            <w:r>
              <w:t xml:space="preserve"> </w:t>
            </w:r>
            <w:r w:rsidRPr="00900B34">
              <w:t>que</w:t>
            </w:r>
            <w:r>
              <w:t xml:space="preserve"> </w:t>
            </w:r>
            <w:r w:rsidRPr="00900B34">
              <w:t>armazenam</w:t>
            </w:r>
            <w:r>
              <w:t xml:space="preserve"> </w:t>
            </w:r>
            <w:r w:rsidRPr="00900B34">
              <w:t>o</w:t>
            </w:r>
            <w:r>
              <w:t xml:space="preserve"> </w:t>
            </w:r>
            <w:r w:rsidRPr="00900B34">
              <w:t>mesmo</w:t>
            </w:r>
            <w:r>
              <w:t xml:space="preserve"> </w:t>
            </w:r>
            <w:r w:rsidRPr="00900B34">
              <w:t>dado,</w:t>
            </w:r>
            <w:r>
              <w:t xml:space="preserve"> </w:t>
            </w:r>
            <w:r w:rsidRPr="00900B34">
              <w:t>quando</w:t>
            </w:r>
            <w:r>
              <w:t xml:space="preserve"> </w:t>
            </w:r>
            <w:r w:rsidRPr="00900B34">
              <w:t>cabível</w:t>
            </w:r>
          </w:p>
        </w:tc>
      </w:tr>
      <w:tr w:rsidR="004543AE" w14:paraId="46C1B6F5" w14:textId="77777777" w:rsidTr="15A8494B">
        <w:tc>
          <w:tcPr>
            <w:tcW w:w="1134" w:type="dxa"/>
          </w:tcPr>
          <w:p w14:paraId="34E99D7C" w14:textId="77777777" w:rsidR="004543AE" w:rsidRDefault="004543AE" w:rsidP="00630A4B">
            <w:pPr>
              <w:spacing w:beforeLines="60" w:before="144" w:line="240" w:lineRule="auto"/>
              <w:jc w:val="center"/>
            </w:pPr>
            <w:r>
              <w:t>3</w:t>
            </w:r>
          </w:p>
        </w:tc>
        <w:tc>
          <w:tcPr>
            <w:tcW w:w="7650" w:type="dxa"/>
          </w:tcPr>
          <w:p w14:paraId="014B7485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Atualidade:</w:t>
            </w:r>
            <w:r>
              <w:t xml:space="preserve"> </w:t>
            </w:r>
            <w:r w:rsidRPr="00900B34">
              <w:t>avaliação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quanto</w:t>
            </w:r>
            <w:r>
              <w:t xml:space="preserve"> </w:t>
            </w:r>
            <w:r w:rsidRPr="00900B34">
              <w:t>os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estão</w:t>
            </w:r>
            <w:r>
              <w:t xml:space="preserve"> </w:t>
            </w:r>
            <w:r w:rsidRPr="00900B34">
              <w:t>atualizados</w:t>
            </w:r>
            <w:r>
              <w:t xml:space="preserve"> </w:t>
            </w:r>
            <w:r w:rsidRPr="00900B34">
              <w:t>e</w:t>
            </w:r>
            <w:r>
              <w:t xml:space="preserve"> </w:t>
            </w:r>
            <w:r w:rsidRPr="00900B34">
              <w:t>representam</w:t>
            </w:r>
            <w:r>
              <w:t xml:space="preserve"> </w:t>
            </w:r>
            <w:r w:rsidRPr="00900B34">
              <w:t>o</w:t>
            </w:r>
            <w:r>
              <w:t xml:space="preserve"> </w:t>
            </w:r>
            <w:r w:rsidRPr="00900B34">
              <w:t>estado</w:t>
            </w:r>
            <w:r>
              <w:t xml:space="preserve"> </w:t>
            </w:r>
            <w:r w:rsidRPr="00900B34">
              <w:t>corrente</w:t>
            </w:r>
            <w:r>
              <w:t xml:space="preserve"> </w:t>
            </w:r>
            <w:r w:rsidRPr="00900B34">
              <w:t>e</w:t>
            </w:r>
            <w:r>
              <w:t xml:space="preserve"> </w:t>
            </w:r>
            <w:r w:rsidRPr="00900B34">
              <w:t>mais</w:t>
            </w:r>
            <w:r>
              <w:t xml:space="preserve"> </w:t>
            </w:r>
            <w:r w:rsidRPr="00900B34">
              <w:t>atual</w:t>
            </w:r>
          </w:p>
        </w:tc>
      </w:tr>
      <w:tr w:rsidR="004543AE" w14:paraId="197F74A2" w14:textId="77777777" w:rsidTr="15A8494B">
        <w:tc>
          <w:tcPr>
            <w:tcW w:w="1134" w:type="dxa"/>
          </w:tcPr>
          <w:p w14:paraId="1094A807" w14:textId="515A2E80" w:rsidR="004543AE" w:rsidRDefault="004543AE" w:rsidP="00630A4B">
            <w:pPr>
              <w:spacing w:beforeLines="60" w:before="144" w:line="240" w:lineRule="auto"/>
              <w:jc w:val="center"/>
            </w:pPr>
          </w:p>
        </w:tc>
        <w:tc>
          <w:tcPr>
            <w:tcW w:w="7650" w:type="dxa"/>
          </w:tcPr>
          <w:p w14:paraId="31FEDD60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Precisão</w:t>
            </w:r>
            <w:r>
              <w:t xml:space="preserve"> </w:t>
            </w:r>
            <w:r w:rsidRPr="00900B34">
              <w:t>numérica:</w:t>
            </w:r>
            <w:r>
              <w:t xml:space="preserve"> </w:t>
            </w:r>
            <w:r w:rsidRPr="00900B34">
              <w:t>representação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valores</w:t>
            </w:r>
            <w:r>
              <w:t xml:space="preserve"> </w:t>
            </w:r>
            <w:r w:rsidRPr="00900B34">
              <w:t>no</w:t>
            </w:r>
            <w:r>
              <w:t xml:space="preserve"> </w:t>
            </w:r>
            <w:r w:rsidRPr="00900B34">
              <w:t>grau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precisão</w:t>
            </w:r>
            <w:r>
              <w:t xml:space="preserve"> </w:t>
            </w:r>
            <w:r w:rsidRPr="00900B34">
              <w:t>necessária,</w:t>
            </w:r>
            <w:r>
              <w:t xml:space="preserve"> </w:t>
            </w:r>
            <w:r w:rsidRPr="00900B34">
              <w:t>como</w:t>
            </w:r>
            <w:r>
              <w:t xml:space="preserve"> </w:t>
            </w:r>
            <w:r w:rsidRPr="00900B34">
              <w:t>casas</w:t>
            </w:r>
            <w:r>
              <w:t xml:space="preserve"> </w:t>
            </w:r>
            <w:r w:rsidRPr="00900B34">
              <w:t>decimais</w:t>
            </w:r>
            <w:r>
              <w:t xml:space="preserve"> </w:t>
            </w:r>
            <w:r w:rsidRPr="00900B34">
              <w:t>para</w:t>
            </w:r>
            <w:r>
              <w:t xml:space="preserve"> </w:t>
            </w:r>
            <w:r w:rsidRPr="00900B34">
              <w:t>dados</w:t>
            </w:r>
            <w:r>
              <w:t xml:space="preserve"> </w:t>
            </w:r>
            <w:r w:rsidRPr="00900B34">
              <w:t>numéricos</w:t>
            </w:r>
          </w:p>
        </w:tc>
      </w:tr>
      <w:tr w:rsidR="004543AE" w14:paraId="4FFF61F1" w14:textId="77777777" w:rsidTr="15A8494B">
        <w:tc>
          <w:tcPr>
            <w:tcW w:w="1134" w:type="dxa"/>
          </w:tcPr>
          <w:p w14:paraId="49AA2CA3" w14:textId="77777777" w:rsidR="004543AE" w:rsidRDefault="004543AE" w:rsidP="00630A4B">
            <w:pPr>
              <w:spacing w:beforeLines="60" w:before="144" w:line="240" w:lineRule="auto"/>
              <w:jc w:val="center"/>
            </w:pPr>
            <w:r>
              <w:t>3</w:t>
            </w:r>
          </w:p>
        </w:tc>
        <w:tc>
          <w:tcPr>
            <w:tcW w:w="7650" w:type="dxa"/>
          </w:tcPr>
          <w:p w14:paraId="207F557D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Disponibilidade:</w:t>
            </w:r>
            <w:r>
              <w:t xml:space="preserve"> </w:t>
            </w:r>
            <w:r w:rsidRPr="00900B34">
              <w:t>disponibilização</w:t>
            </w:r>
            <w:r>
              <w:t xml:space="preserve"> </w:t>
            </w:r>
            <w:r w:rsidRPr="00900B34">
              <w:t>do</w:t>
            </w:r>
            <w:r>
              <w:t xml:space="preserve"> </w:t>
            </w:r>
            <w:r w:rsidRPr="00900B34">
              <w:t>no</w:t>
            </w:r>
            <w:r>
              <w:t xml:space="preserve"> </w:t>
            </w:r>
            <w:r w:rsidRPr="00900B34">
              <w:t>momento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sua</w:t>
            </w:r>
            <w:r>
              <w:t xml:space="preserve"> </w:t>
            </w:r>
            <w:r w:rsidRPr="00900B34">
              <w:t>necessidade</w:t>
            </w:r>
          </w:p>
        </w:tc>
      </w:tr>
      <w:tr w:rsidR="004543AE" w14:paraId="7383A3E6" w14:textId="77777777" w:rsidTr="15A8494B">
        <w:tc>
          <w:tcPr>
            <w:tcW w:w="1134" w:type="dxa"/>
          </w:tcPr>
          <w:p w14:paraId="135D49F9" w14:textId="63DFDEC1" w:rsidR="004543AE" w:rsidRDefault="60410865" w:rsidP="00630A4B">
            <w:pPr>
              <w:spacing w:beforeLines="60" w:before="144" w:line="240" w:lineRule="auto"/>
              <w:jc w:val="center"/>
            </w:pPr>
            <w:r>
              <w:t>3</w:t>
            </w:r>
          </w:p>
        </w:tc>
        <w:tc>
          <w:tcPr>
            <w:tcW w:w="7650" w:type="dxa"/>
          </w:tcPr>
          <w:p w14:paraId="7CEB8CC0" w14:textId="77777777" w:rsidR="004543AE" w:rsidRPr="00900B34" w:rsidRDefault="004543AE" w:rsidP="00630A4B">
            <w:pPr>
              <w:spacing w:beforeLines="60" w:before="144" w:line="240" w:lineRule="auto"/>
            </w:pPr>
            <w:r w:rsidRPr="00900B34">
              <w:t>Unicidade:</w:t>
            </w:r>
            <w:r>
              <w:t xml:space="preserve"> </w:t>
            </w:r>
            <w:r w:rsidRPr="00900B34">
              <w:t>representação</w:t>
            </w:r>
            <w:r>
              <w:t xml:space="preserve"> </w:t>
            </w:r>
            <w:r w:rsidRPr="00900B34">
              <w:t>única</w:t>
            </w:r>
            <w:r>
              <w:t xml:space="preserve"> </w:t>
            </w:r>
            <w:r w:rsidRPr="00900B34">
              <w:t>de</w:t>
            </w:r>
            <w:r>
              <w:t xml:space="preserve"> </w:t>
            </w:r>
            <w:r w:rsidRPr="00900B34">
              <w:t>certa</w:t>
            </w:r>
            <w:r>
              <w:t xml:space="preserve"> </w:t>
            </w:r>
            <w:r w:rsidRPr="00900B34">
              <w:t>entidade,</w:t>
            </w:r>
            <w:r>
              <w:t xml:space="preserve"> </w:t>
            </w:r>
            <w:r w:rsidRPr="00900B34">
              <w:t>sem</w:t>
            </w:r>
            <w:r>
              <w:t xml:space="preserve"> </w:t>
            </w:r>
            <w:r w:rsidRPr="00900B34">
              <w:t>ambiguidade</w:t>
            </w:r>
            <w:r>
              <w:t xml:space="preserve"> </w:t>
            </w:r>
            <w:r w:rsidRPr="00900B34">
              <w:t>ou</w:t>
            </w:r>
            <w:r>
              <w:t xml:space="preserve"> </w:t>
            </w:r>
            <w:r w:rsidRPr="00900B34">
              <w:t>sentidos</w:t>
            </w:r>
            <w:r>
              <w:t xml:space="preserve"> </w:t>
            </w:r>
            <w:r w:rsidRPr="00900B34">
              <w:t>diferentes</w:t>
            </w:r>
          </w:p>
        </w:tc>
      </w:tr>
    </w:tbl>
    <w:p w14:paraId="1C339C07" w14:textId="77777777" w:rsidR="004543AE" w:rsidRPr="00C24B69" w:rsidRDefault="004543AE" w:rsidP="004543AE">
      <w:pPr>
        <w:spacing w:beforeLines="60" w:before="144" w:line="240" w:lineRule="auto"/>
        <w:rPr>
          <w:b/>
          <w:bCs/>
        </w:rPr>
      </w:pPr>
      <w:r w:rsidRPr="00C24B69">
        <w:rPr>
          <w:b/>
          <w:bCs/>
        </w:rPr>
        <w:t>Nota</w:t>
      </w:r>
      <w:r>
        <w:rPr>
          <w:b/>
          <w:bCs/>
        </w:rPr>
        <w:t xml:space="preserve"> </w:t>
      </w:r>
      <w:r w:rsidRPr="00C24B69">
        <w:rPr>
          <w:b/>
          <w:bCs/>
        </w:rPr>
        <w:t>média:</w:t>
      </w:r>
      <w:r>
        <w:rPr>
          <w:b/>
          <w:bCs/>
        </w:rPr>
        <w:t xml:space="preserve"> 2.86</w:t>
      </w:r>
    </w:p>
    <w:p w14:paraId="02F57A8F" w14:textId="77777777" w:rsidR="004543AE" w:rsidRDefault="004543AE" w:rsidP="004543AE">
      <w:pPr>
        <w:pStyle w:val="Ttulo2"/>
        <w:spacing w:beforeLines="60" w:before="144" w:after="60" w:line="240" w:lineRule="auto"/>
        <w:ind w:left="578" w:hanging="578"/>
      </w:pPr>
      <w:r>
        <w:t>Garantia da qualidade</w:t>
      </w:r>
    </w:p>
    <w:p w14:paraId="1E6B7467" w14:textId="77777777" w:rsidR="004543AE" w:rsidRDefault="004543AE" w:rsidP="004543AE">
      <w:pPr>
        <w:spacing w:beforeLines="60" w:before="144" w:line="240" w:lineRule="auto"/>
      </w:pPr>
      <w:r>
        <w:t>Existem dados pessoais que devem ser removidos da base?(  ) Sim ( x  ) Não</w:t>
      </w:r>
    </w:p>
    <w:p w14:paraId="1B5D4C98" w14:textId="77777777" w:rsidR="004543AE" w:rsidRPr="006807B9" w:rsidRDefault="004543AE" w:rsidP="004543AE">
      <w:pPr>
        <w:spacing w:beforeLines="60" w:before="144" w:line="240" w:lineRule="auto"/>
      </w:pPr>
      <w:r>
        <w:t>Existem dados sigilosos que devem ser removidos da base?(  ) Sim (x  ) Não</w:t>
      </w:r>
    </w:p>
    <w:p w14:paraId="65501E09" w14:textId="77777777" w:rsidR="004543AE" w:rsidRDefault="004543AE" w:rsidP="004543AE">
      <w:pPr>
        <w:spacing w:beforeLines="60" w:before="144" w:line="240" w:lineRule="auto"/>
      </w:pPr>
      <w:r>
        <w:t>Existe verificação da razoabilidade dos valores dos dados?(  )Sim (x  ) Não</w:t>
      </w:r>
    </w:p>
    <w:p w14:paraId="4D9D2FA9" w14:textId="77777777" w:rsidR="004543AE" w:rsidRDefault="004543AE" w:rsidP="004543AE">
      <w:pPr>
        <w:spacing w:beforeLines="60" w:before="144" w:line="240" w:lineRule="auto"/>
      </w:pPr>
      <w:r>
        <w:t>Existe verificação da ausência de dados?( x ) Sim (   ) Não</w:t>
      </w:r>
    </w:p>
    <w:p w14:paraId="223A51EB" w14:textId="77777777" w:rsidR="004543AE" w:rsidRDefault="004543AE" w:rsidP="004543AE">
      <w:pPr>
        <w:spacing w:beforeLines="60" w:before="144" w:line="240" w:lineRule="auto"/>
      </w:pPr>
      <w:r>
        <w:t>Existe processo de verificação, validação e certificação dos dados?( x ) Sim (   ) Não</w:t>
      </w:r>
    </w:p>
    <w:p w14:paraId="326570F3" w14:textId="77777777" w:rsidR="004543AE" w:rsidRDefault="004543AE" w:rsidP="004543AE">
      <w:pPr>
        <w:spacing w:before="0" w:after="160" w:line="259" w:lineRule="auto"/>
        <w:jc w:val="left"/>
      </w:pPr>
    </w:p>
    <w:p w14:paraId="78AAE62D" w14:textId="77777777" w:rsidR="004543AE" w:rsidRPr="00310A83" w:rsidRDefault="004543AE" w:rsidP="004543AE">
      <w:pPr>
        <w:pStyle w:val="Ttulo1"/>
        <w:spacing w:beforeLines="60" w:before="144" w:after="60" w:line="240" w:lineRule="auto"/>
        <w:rPr>
          <w:highlight w:val="yellow"/>
        </w:rPr>
      </w:pPr>
      <w:r w:rsidRPr="00310A83">
        <w:rPr>
          <w:highlight w:val="yellow"/>
        </w:rPr>
        <w:t>Princípios de dados abertos</w:t>
      </w:r>
    </w:p>
    <w:p w14:paraId="4F4D4CA0" w14:textId="77777777" w:rsidR="004543AE" w:rsidRDefault="004543AE" w:rsidP="004543AE">
      <w:pPr>
        <w:spacing w:beforeLines="60" w:before="144" w:line="240" w:lineRule="auto"/>
      </w:pPr>
      <w:r>
        <w:t>Marcar SIM / NÃO conforme atendimento da base de dados aos princípios a seguir</w:t>
      </w: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9"/>
        <w:gridCol w:w="688"/>
        <w:gridCol w:w="7502"/>
      </w:tblGrid>
      <w:tr w:rsidR="004543AE" w14:paraId="0EFD6042" w14:textId="77777777" w:rsidTr="00630A4B">
        <w:tc>
          <w:tcPr>
            <w:tcW w:w="589" w:type="dxa"/>
            <w:vAlign w:val="center"/>
          </w:tcPr>
          <w:p w14:paraId="63816EC3" w14:textId="77777777" w:rsidR="004543AE" w:rsidRPr="006807B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6807B9">
              <w:rPr>
                <w:b/>
                <w:bCs/>
              </w:rPr>
              <w:t>SIM</w:t>
            </w:r>
          </w:p>
        </w:tc>
        <w:tc>
          <w:tcPr>
            <w:tcW w:w="540" w:type="dxa"/>
            <w:vAlign w:val="center"/>
          </w:tcPr>
          <w:p w14:paraId="77832A78" w14:textId="77777777" w:rsidR="004543AE" w:rsidRPr="006807B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6807B9">
              <w:rPr>
                <w:b/>
                <w:bCs/>
              </w:rPr>
              <w:t>NÃO</w:t>
            </w:r>
          </w:p>
        </w:tc>
        <w:tc>
          <w:tcPr>
            <w:tcW w:w="7650" w:type="dxa"/>
            <w:vAlign w:val="center"/>
          </w:tcPr>
          <w:p w14:paraId="7E01328E" w14:textId="77777777" w:rsidR="004543AE" w:rsidRPr="006807B9" w:rsidRDefault="004543AE" w:rsidP="00630A4B">
            <w:pPr>
              <w:spacing w:beforeLines="60" w:before="144" w:afterLines="60" w:after="144" w:line="240" w:lineRule="auto"/>
              <w:jc w:val="center"/>
              <w:rPr>
                <w:b/>
                <w:bCs/>
              </w:rPr>
            </w:pPr>
            <w:r w:rsidRPr="006807B9">
              <w:rPr>
                <w:b/>
                <w:bCs/>
              </w:rPr>
              <w:t>PRINCÍPIO</w:t>
            </w:r>
            <w:r>
              <w:rPr>
                <w:b/>
                <w:bCs/>
              </w:rPr>
              <w:t>S DE DADOS ABERTOS</w:t>
            </w:r>
          </w:p>
        </w:tc>
      </w:tr>
      <w:tr w:rsidR="004543AE" w14:paraId="588DEE78" w14:textId="77777777" w:rsidTr="00630A4B">
        <w:tc>
          <w:tcPr>
            <w:tcW w:w="589" w:type="dxa"/>
          </w:tcPr>
          <w:p w14:paraId="29628265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43311BEE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4E095EFD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Dados</w:t>
            </w:r>
            <w:r>
              <w:t xml:space="preserve"> </w:t>
            </w:r>
            <w:r w:rsidRPr="00110524">
              <w:t>completos: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serem</w:t>
            </w:r>
            <w:r>
              <w:t xml:space="preserve"> </w:t>
            </w:r>
            <w:r w:rsidRPr="00110524">
              <w:t>completos,</w:t>
            </w:r>
            <w:r>
              <w:t xml:space="preserve"> </w:t>
            </w:r>
            <w:r w:rsidRPr="00110524">
              <w:t>todos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conjuntos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públicos</w:t>
            </w:r>
            <w:r>
              <w:t xml:space="preserve"> </w:t>
            </w:r>
            <w:r w:rsidRPr="00110524">
              <w:t>são</w:t>
            </w:r>
            <w:r>
              <w:t xml:space="preserve"> </w:t>
            </w:r>
            <w:r w:rsidRPr="00110524">
              <w:t>disponibilizados,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não</w:t>
            </w:r>
            <w:r>
              <w:t xml:space="preserve"> </w:t>
            </w:r>
            <w:r w:rsidRPr="00110524">
              <w:t>somente</w:t>
            </w:r>
            <w:r>
              <w:t xml:space="preserve"> </w:t>
            </w:r>
            <w:r w:rsidRPr="00110524">
              <w:t>uma</w:t>
            </w:r>
            <w:r>
              <w:t xml:space="preserve"> </w:t>
            </w:r>
            <w:r w:rsidRPr="00110524">
              <w:t>parte</w:t>
            </w:r>
            <w:r>
              <w:t xml:space="preserve"> </w:t>
            </w:r>
            <w:r w:rsidRPr="00110524">
              <w:t>deles</w:t>
            </w:r>
          </w:p>
        </w:tc>
      </w:tr>
      <w:tr w:rsidR="004543AE" w14:paraId="3ED164C5" w14:textId="77777777" w:rsidTr="00630A4B">
        <w:tc>
          <w:tcPr>
            <w:tcW w:w="589" w:type="dxa"/>
          </w:tcPr>
          <w:p w14:paraId="58025446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6C67E3BC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6898891F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Primários: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são</w:t>
            </w:r>
            <w:r>
              <w:t xml:space="preserve"> </w:t>
            </w:r>
            <w:r w:rsidRPr="00110524">
              <w:t>publicados</w:t>
            </w:r>
            <w:r>
              <w:t xml:space="preserve"> </w:t>
            </w:r>
            <w:r w:rsidRPr="00110524">
              <w:t>na</w:t>
            </w:r>
            <w:r>
              <w:t xml:space="preserve"> </w:t>
            </w:r>
            <w:r w:rsidRPr="00110524">
              <w:t>forma</w:t>
            </w:r>
            <w:r>
              <w:t xml:space="preserve"> </w:t>
            </w:r>
            <w:r w:rsidRPr="00110524">
              <w:t>coletada</w:t>
            </w:r>
            <w:r>
              <w:t xml:space="preserve"> </w:t>
            </w:r>
            <w:r w:rsidRPr="00110524">
              <w:t>na</w:t>
            </w:r>
            <w:r>
              <w:t xml:space="preserve"> </w:t>
            </w:r>
            <w:r w:rsidRPr="00110524">
              <w:t>fonte,</w:t>
            </w:r>
            <w:r>
              <w:t xml:space="preserve"> </w:t>
            </w:r>
            <w:r w:rsidRPr="00110524">
              <w:t>com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mais</w:t>
            </w:r>
            <w:r>
              <w:t xml:space="preserve"> </w:t>
            </w:r>
            <w:r w:rsidRPr="00110524">
              <w:t>alto</w:t>
            </w:r>
            <w:r>
              <w:t xml:space="preserve"> </w:t>
            </w:r>
            <w:r w:rsidRPr="00110524">
              <w:t>nível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granularidade</w:t>
            </w:r>
            <w:r>
              <w:t xml:space="preserve"> </w:t>
            </w:r>
            <w:r w:rsidRPr="00110524">
              <w:t>possível,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não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forma</w:t>
            </w:r>
            <w:r>
              <w:t xml:space="preserve"> </w:t>
            </w:r>
            <w:r w:rsidRPr="00110524">
              <w:t>agregada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transformada.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devem</w:t>
            </w:r>
            <w:r>
              <w:t xml:space="preserve"> </w:t>
            </w:r>
            <w:r w:rsidRPr="00110524">
              <w:t>estar</w:t>
            </w:r>
            <w:r>
              <w:t xml:space="preserve"> </w:t>
            </w:r>
            <w:r w:rsidRPr="00110524">
              <w:t>em</w:t>
            </w:r>
            <w:r>
              <w:t xml:space="preserve"> </w:t>
            </w:r>
            <w:r w:rsidRPr="00110524">
              <w:t>seu</w:t>
            </w:r>
            <w:r>
              <w:t xml:space="preserve"> </w:t>
            </w:r>
            <w:r w:rsidRPr="00110524">
              <w:t>formato</w:t>
            </w:r>
            <w:r>
              <w:t xml:space="preserve"> </w:t>
            </w:r>
            <w:r w:rsidRPr="00110524">
              <w:t>mais</w:t>
            </w:r>
            <w:r>
              <w:t xml:space="preserve"> </w:t>
            </w:r>
            <w:r w:rsidRPr="00110524">
              <w:t>bruto,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seja,</w:t>
            </w:r>
            <w:r>
              <w:t xml:space="preserve"> </w:t>
            </w:r>
            <w:r w:rsidRPr="00110524">
              <w:t>antes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qualquer</w:t>
            </w:r>
            <w:r>
              <w:t xml:space="preserve"> </w:t>
            </w:r>
            <w:r w:rsidRPr="00110524">
              <w:t>cruzamento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agregação.</w:t>
            </w:r>
            <w:r>
              <w:t xml:space="preserve"> </w:t>
            </w:r>
            <w:r w:rsidRPr="00110524">
              <w:t>Mesmo</w:t>
            </w:r>
            <w:r>
              <w:t xml:space="preserve"> </w:t>
            </w:r>
            <w:r w:rsidRPr="00110524">
              <w:t>que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órgão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entidade</w:t>
            </w:r>
            <w:r>
              <w:t xml:space="preserve"> </w:t>
            </w:r>
            <w:r w:rsidRPr="00110524">
              <w:t>ache</w:t>
            </w:r>
            <w:r>
              <w:t xml:space="preserve"> </w:t>
            </w:r>
            <w:r w:rsidRPr="00110524">
              <w:t>importante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já</w:t>
            </w:r>
            <w:r>
              <w:t xml:space="preserve"> </w:t>
            </w:r>
            <w:r w:rsidRPr="00110524">
              <w:t>tenha</w:t>
            </w:r>
            <w:r>
              <w:t xml:space="preserve"> </w:t>
            </w:r>
            <w:r w:rsidRPr="00110524">
              <w:t>publicado</w:t>
            </w:r>
            <w:r>
              <w:t xml:space="preserve"> </w:t>
            </w:r>
            <w:r w:rsidRPr="00110524">
              <w:t>alguma</w:t>
            </w:r>
            <w:r>
              <w:t xml:space="preserve"> </w:t>
            </w:r>
            <w:r w:rsidRPr="00110524">
              <w:t>visão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agregação</w:t>
            </w:r>
            <w:r>
              <w:t xml:space="preserve"> </w:t>
            </w:r>
            <w:r w:rsidRPr="00110524">
              <w:t>desses</w:t>
            </w:r>
            <w:r>
              <w:t xml:space="preserve"> </w:t>
            </w:r>
            <w:r w:rsidRPr="00110524">
              <w:t>dados,</w:t>
            </w:r>
            <w:r>
              <w:t xml:space="preserve"> </w:t>
            </w:r>
            <w:r w:rsidRPr="00110524">
              <w:t>existe</w:t>
            </w:r>
            <w:r>
              <w:t xml:space="preserve"> </w:t>
            </w:r>
            <w:r w:rsidRPr="00110524">
              <w:t>grande</w:t>
            </w:r>
            <w:r>
              <w:t xml:space="preserve"> </w:t>
            </w:r>
            <w:r w:rsidRPr="00110524">
              <w:t>valor</w:t>
            </w:r>
            <w:r>
              <w:t xml:space="preserve"> </w:t>
            </w:r>
            <w:r w:rsidRPr="00110524">
              <w:t>no</w:t>
            </w:r>
            <w:r>
              <w:t xml:space="preserve"> </w:t>
            </w:r>
            <w:r w:rsidRPr="00110524">
              <w:t>dado</w:t>
            </w:r>
            <w:r>
              <w:t xml:space="preserve"> </w:t>
            </w:r>
            <w:r w:rsidRPr="00110524">
              <w:t>desagregado.</w:t>
            </w:r>
            <w:r>
              <w:t xml:space="preserve"> </w:t>
            </w:r>
            <w:r w:rsidRPr="00110524">
              <w:t>Dessa</w:t>
            </w:r>
            <w:r>
              <w:t xml:space="preserve"> </w:t>
            </w:r>
            <w:r w:rsidRPr="00110524">
              <w:t>forma,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órgão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entidade</w:t>
            </w:r>
            <w:r>
              <w:t xml:space="preserve"> </w:t>
            </w:r>
            <w:r w:rsidRPr="00110524">
              <w:t>pode</w:t>
            </w:r>
            <w:r>
              <w:t xml:space="preserve"> </w:t>
            </w:r>
            <w:r w:rsidRPr="00110524">
              <w:t>publicar</w:t>
            </w:r>
            <w:r>
              <w:t xml:space="preserve"> </w:t>
            </w:r>
            <w:r w:rsidRPr="00110524">
              <w:t>esses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nas</w:t>
            </w:r>
            <w:r>
              <w:t xml:space="preserve"> </w:t>
            </w:r>
            <w:r w:rsidRPr="00110524">
              <w:t>duas</w:t>
            </w:r>
            <w:r>
              <w:t xml:space="preserve"> </w:t>
            </w:r>
            <w:r w:rsidRPr="00110524">
              <w:t>formas</w:t>
            </w:r>
          </w:p>
        </w:tc>
      </w:tr>
      <w:tr w:rsidR="004543AE" w14:paraId="65C241CF" w14:textId="77777777" w:rsidTr="00630A4B">
        <w:tc>
          <w:tcPr>
            <w:tcW w:w="589" w:type="dxa"/>
          </w:tcPr>
          <w:p w14:paraId="0213B2BC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48BC8F9E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04DE7885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Atuais: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são</w:t>
            </w:r>
            <w:r>
              <w:t xml:space="preserve"> </w:t>
            </w:r>
            <w:r w:rsidRPr="00110524">
              <w:t>disponibilizados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quão</w:t>
            </w:r>
            <w:r>
              <w:t xml:space="preserve"> </w:t>
            </w:r>
            <w:r w:rsidRPr="00110524">
              <w:t>rapidamente</w:t>
            </w:r>
            <w:r>
              <w:t xml:space="preserve"> </w:t>
            </w:r>
            <w:r w:rsidRPr="00110524">
              <w:t>seja</w:t>
            </w:r>
            <w:r>
              <w:t xml:space="preserve"> </w:t>
            </w:r>
            <w:r w:rsidRPr="00110524">
              <w:t>necessário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preservar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seu</w:t>
            </w:r>
            <w:r>
              <w:t xml:space="preserve"> </w:t>
            </w:r>
            <w:r w:rsidRPr="00110524">
              <w:t>valor.</w:t>
            </w:r>
            <w:r>
              <w:t xml:space="preserve"> </w:t>
            </w:r>
            <w:r w:rsidRPr="00110524">
              <w:t>Assim,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órgãos</w:t>
            </w:r>
            <w:r>
              <w:t xml:space="preserve"> </w:t>
            </w:r>
            <w:r w:rsidRPr="00110524">
              <w:t>públicos</w:t>
            </w:r>
            <w:r>
              <w:t xml:space="preserve"> </w:t>
            </w:r>
            <w:r w:rsidRPr="00110524">
              <w:t>devem</w:t>
            </w:r>
            <w:r>
              <w:t xml:space="preserve"> </w:t>
            </w:r>
            <w:r w:rsidRPr="00110524">
              <w:t>oferecer</w:t>
            </w:r>
            <w:r>
              <w:t xml:space="preserve"> </w:t>
            </w:r>
            <w:r w:rsidRPr="00110524">
              <w:t>ferramentas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especificações</w:t>
            </w:r>
            <w:r>
              <w:t xml:space="preserve"> </w:t>
            </w:r>
            <w:r w:rsidRPr="00110524">
              <w:t>técnicas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que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possam</w:t>
            </w:r>
            <w:r>
              <w:t xml:space="preserve"> </w:t>
            </w:r>
            <w:r w:rsidRPr="00110524">
              <w:t>ser</w:t>
            </w:r>
            <w:r>
              <w:t xml:space="preserve"> </w:t>
            </w:r>
            <w:r w:rsidRPr="00110524">
              <w:t>publicados</w:t>
            </w:r>
            <w:r>
              <w:t xml:space="preserve"> </w:t>
            </w:r>
            <w:r w:rsidRPr="00110524">
              <w:t>com</w:t>
            </w:r>
            <w:r>
              <w:t xml:space="preserve"> </w:t>
            </w:r>
            <w:r w:rsidRPr="00110524">
              <w:t>qualidade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forma</w:t>
            </w:r>
            <w:r>
              <w:t xml:space="preserve"> </w:t>
            </w:r>
            <w:r w:rsidRPr="00110524">
              <w:t>rápida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segura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sociedade</w:t>
            </w:r>
          </w:p>
        </w:tc>
      </w:tr>
      <w:tr w:rsidR="004543AE" w14:paraId="45402EE9" w14:textId="77777777" w:rsidTr="00630A4B">
        <w:tc>
          <w:tcPr>
            <w:tcW w:w="589" w:type="dxa"/>
          </w:tcPr>
          <w:p w14:paraId="68638494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4CE20E90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17557A44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Acessíveis: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são</w:t>
            </w:r>
            <w:r>
              <w:t xml:space="preserve"> </w:t>
            </w:r>
            <w:r w:rsidRPr="00110524">
              <w:t>disponibilizados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público</w:t>
            </w:r>
            <w:r>
              <w:t xml:space="preserve"> </w:t>
            </w:r>
            <w:r w:rsidRPr="00110524">
              <w:t>mais</w:t>
            </w:r>
            <w:r>
              <w:t xml:space="preserve"> </w:t>
            </w:r>
            <w:r w:rsidRPr="00110524">
              <w:t>amplo</w:t>
            </w:r>
            <w:r>
              <w:t xml:space="preserve"> </w:t>
            </w:r>
            <w:r w:rsidRPr="00110524">
              <w:t>possível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propósitos</w:t>
            </w:r>
            <w:r>
              <w:t xml:space="preserve"> </w:t>
            </w:r>
            <w:r w:rsidRPr="00110524">
              <w:t>mais</w:t>
            </w:r>
            <w:r>
              <w:t xml:space="preserve"> </w:t>
            </w:r>
            <w:r w:rsidRPr="00110524">
              <w:t>variados</w:t>
            </w:r>
          </w:p>
        </w:tc>
      </w:tr>
      <w:tr w:rsidR="004543AE" w14:paraId="295B7176" w14:textId="77777777" w:rsidTr="00630A4B">
        <w:tc>
          <w:tcPr>
            <w:tcW w:w="589" w:type="dxa"/>
          </w:tcPr>
          <w:p w14:paraId="4A5480ED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26E2ED99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6AC1D6D4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Processáveis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máquina: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são</w:t>
            </w:r>
            <w:r>
              <w:t xml:space="preserve"> </w:t>
            </w:r>
            <w:r w:rsidRPr="00110524">
              <w:t>razoavelmente</w:t>
            </w:r>
            <w:r>
              <w:t xml:space="preserve"> </w:t>
            </w:r>
            <w:r w:rsidRPr="00110524">
              <w:t>estruturados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possibilitar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seu</w:t>
            </w:r>
            <w:r>
              <w:t xml:space="preserve"> </w:t>
            </w:r>
            <w:r w:rsidRPr="00110524">
              <w:t>processamento</w:t>
            </w:r>
            <w:r>
              <w:t xml:space="preserve"> </w:t>
            </w:r>
            <w:r w:rsidRPr="00110524">
              <w:t>automatizado,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forma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permitir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análise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grandes</w:t>
            </w:r>
            <w:r>
              <w:t xml:space="preserve"> </w:t>
            </w:r>
            <w:r w:rsidRPr="00110524">
              <w:t>quantidades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registros</w:t>
            </w:r>
            <w:r>
              <w:t xml:space="preserve"> </w:t>
            </w:r>
            <w:r w:rsidRPr="00110524">
              <w:t>sem</w:t>
            </w:r>
            <w:r>
              <w:t xml:space="preserve"> </w:t>
            </w:r>
            <w:r w:rsidRPr="00110524">
              <w:t>intervenção</w:t>
            </w:r>
            <w:r>
              <w:t xml:space="preserve"> </w:t>
            </w:r>
            <w:r w:rsidRPr="00110524">
              <w:t>manual.</w:t>
            </w:r>
            <w:r>
              <w:t xml:space="preserve"> </w:t>
            </w:r>
            <w:r w:rsidRPr="00110524">
              <w:t>Então,</w:t>
            </w:r>
            <w:r>
              <w:t xml:space="preserve"> </w:t>
            </w:r>
            <w:r w:rsidRPr="00110524">
              <w:t>no</w:t>
            </w:r>
            <w:r>
              <w:t xml:space="preserve"> </w:t>
            </w:r>
            <w:r w:rsidRPr="00110524">
              <w:t>processo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disponibilização,</w:t>
            </w:r>
            <w:r>
              <w:t xml:space="preserve"> </w:t>
            </w:r>
            <w:r w:rsidRPr="00110524">
              <w:t>devem-se</w:t>
            </w:r>
            <w:r>
              <w:t xml:space="preserve"> </w:t>
            </w:r>
            <w:r w:rsidRPr="005D20EB">
              <w:t>c</w:t>
            </w:r>
            <w:r w:rsidRPr="00110524">
              <w:t>onsiderar</w:t>
            </w:r>
            <w:r>
              <w:t xml:space="preserve"> </w:t>
            </w:r>
            <w:r w:rsidRPr="00110524">
              <w:t>vários</w:t>
            </w:r>
            <w:r>
              <w:t xml:space="preserve"> </w:t>
            </w:r>
            <w:r w:rsidRPr="00110524">
              <w:t>formatos</w:t>
            </w:r>
            <w:r>
              <w:t xml:space="preserve"> </w:t>
            </w:r>
            <w:r w:rsidRPr="00110524">
              <w:t>abertos,</w:t>
            </w:r>
            <w:r>
              <w:t xml:space="preserve"> </w:t>
            </w:r>
            <w:r w:rsidRPr="00110524">
              <w:t>como,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exemplo:</w:t>
            </w:r>
            <w:r>
              <w:t xml:space="preserve"> </w:t>
            </w:r>
            <w:r w:rsidRPr="00110524">
              <w:t>csv,</w:t>
            </w:r>
            <w:r>
              <w:t xml:space="preserve"> </w:t>
            </w:r>
            <w:r w:rsidRPr="00110524">
              <w:t>xml,</w:t>
            </w:r>
            <w:r>
              <w:t xml:space="preserve"> </w:t>
            </w:r>
            <w:r w:rsidRPr="00110524">
              <w:t>json,</w:t>
            </w:r>
            <w:r>
              <w:t xml:space="preserve"> </w:t>
            </w:r>
            <w:r w:rsidRPr="00110524">
              <w:t>kml;</w:t>
            </w:r>
            <w:r>
              <w:t xml:space="preserve"> </w:t>
            </w:r>
            <w:r w:rsidRPr="00110524">
              <w:t>pois</w:t>
            </w:r>
            <w:r>
              <w:t xml:space="preserve"> </w:t>
            </w:r>
            <w:r w:rsidRPr="00110524">
              <w:t>um</w:t>
            </w:r>
            <w:r>
              <w:t xml:space="preserve"> </w:t>
            </w:r>
            <w:r w:rsidRPr="00110524">
              <w:t>único</w:t>
            </w:r>
            <w:r>
              <w:t xml:space="preserve"> </w:t>
            </w:r>
            <w:r w:rsidRPr="00110524">
              <w:t>formato</w:t>
            </w:r>
            <w:r>
              <w:t xml:space="preserve"> </w:t>
            </w:r>
            <w:r w:rsidRPr="00110524">
              <w:t>pode</w:t>
            </w:r>
            <w:r>
              <w:t xml:space="preserve"> </w:t>
            </w:r>
            <w:r w:rsidRPr="00110524">
              <w:t>prejudicar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utilização</w:t>
            </w:r>
            <w:r>
              <w:t xml:space="preserve"> </w:t>
            </w:r>
            <w:r w:rsidRPr="00110524">
              <w:t>dos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um</w:t>
            </w:r>
            <w:r>
              <w:t xml:space="preserve"> </w:t>
            </w:r>
            <w:r w:rsidRPr="00110524">
              <w:t>grupo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pessoas</w:t>
            </w:r>
            <w:r>
              <w:t xml:space="preserve"> </w:t>
            </w:r>
            <w:r w:rsidRPr="00110524">
              <w:t>(por</w:t>
            </w:r>
            <w:r>
              <w:t xml:space="preserve"> </w:t>
            </w:r>
            <w:r w:rsidRPr="00110524">
              <w:t>falta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conhecimento),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em</w:t>
            </w:r>
            <w:r>
              <w:t xml:space="preserve"> </w:t>
            </w:r>
            <w:r w:rsidRPr="00110524">
              <w:t>outros</w:t>
            </w:r>
            <w:r>
              <w:t xml:space="preserve"> </w:t>
            </w:r>
            <w:r w:rsidRPr="00110524">
              <w:t>casos</w:t>
            </w:r>
            <w:r>
              <w:t xml:space="preserve"> </w:t>
            </w:r>
            <w:r w:rsidRPr="00110524">
              <w:t>faltaria</w:t>
            </w:r>
            <w:r>
              <w:t xml:space="preserve"> </w:t>
            </w:r>
            <w:r w:rsidRPr="00110524">
              <w:t>estruturação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manipular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arquivos</w:t>
            </w:r>
          </w:p>
        </w:tc>
      </w:tr>
      <w:tr w:rsidR="004543AE" w14:paraId="55EE94F7" w14:textId="77777777" w:rsidTr="00630A4B">
        <w:tc>
          <w:tcPr>
            <w:tcW w:w="589" w:type="dxa"/>
          </w:tcPr>
          <w:p w14:paraId="341C8BAB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4626E3C1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5CFC4BA3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Acesso</w:t>
            </w:r>
            <w:r>
              <w:t xml:space="preserve"> </w:t>
            </w:r>
            <w:r w:rsidRPr="00110524">
              <w:t>não-discriminatório: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estão</w:t>
            </w:r>
            <w:r>
              <w:t xml:space="preserve"> </w:t>
            </w:r>
            <w:r w:rsidRPr="00110524">
              <w:t>disponíveis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todos,</w:t>
            </w:r>
            <w:r>
              <w:t xml:space="preserve"> </w:t>
            </w:r>
            <w:r w:rsidRPr="00110524">
              <w:t>sem</w:t>
            </w:r>
            <w:r>
              <w:t xml:space="preserve"> </w:t>
            </w:r>
            <w:r w:rsidRPr="00110524">
              <w:t>que</w:t>
            </w:r>
            <w:r>
              <w:t xml:space="preserve"> </w:t>
            </w:r>
            <w:r w:rsidRPr="00110524">
              <w:t>seja</w:t>
            </w:r>
            <w:r>
              <w:t xml:space="preserve"> </w:t>
            </w:r>
            <w:r w:rsidRPr="00110524">
              <w:t>necessária</w:t>
            </w:r>
            <w:r>
              <w:t xml:space="preserve"> </w:t>
            </w:r>
            <w:r w:rsidRPr="00110524">
              <w:t>identificação,</w:t>
            </w:r>
            <w:r>
              <w:t xml:space="preserve"> </w:t>
            </w:r>
            <w:r w:rsidRPr="00110524">
              <w:t>registro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cadastro</w:t>
            </w:r>
          </w:p>
        </w:tc>
      </w:tr>
      <w:tr w:rsidR="004543AE" w14:paraId="7FC6CC8E" w14:textId="77777777" w:rsidTr="00630A4B">
        <w:tc>
          <w:tcPr>
            <w:tcW w:w="589" w:type="dxa"/>
          </w:tcPr>
          <w:p w14:paraId="3CD59F06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6A42741B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126D223A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Formatos</w:t>
            </w:r>
            <w:r>
              <w:t xml:space="preserve"> </w:t>
            </w:r>
            <w:r w:rsidRPr="00110524">
              <w:t>não-proprietários: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estão</w:t>
            </w:r>
            <w:r>
              <w:t xml:space="preserve"> </w:t>
            </w:r>
            <w:r w:rsidRPr="00110524">
              <w:t>disponíveis</w:t>
            </w:r>
            <w:r>
              <w:t xml:space="preserve"> </w:t>
            </w:r>
            <w:r w:rsidRPr="00110524">
              <w:t>em</w:t>
            </w:r>
            <w:r>
              <w:t xml:space="preserve"> </w:t>
            </w:r>
            <w:r w:rsidRPr="00110524">
              <w:t>um</w:t>
            </w:r>
            <w:r>
              <w:t xml:space="preserve"> </w:t>
            </w:r>
            <w:r w:rsidRPr="00110524">
              <w:t>formato</w:t>
            </w:r>
            <w:r>
              <w:t xml:space="preserve"> </w:t>
            </w:r>
            <w:r w:rsidRPr="00110524">
              <w:t>sobre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qual</w:t>
            </w:r>
            <w:r>
              <w:t xml:space="preserve"> </w:t>
            </w:r>
            <w:r w:rsidRPr="00110524">
              <w:t>nenhum</w:t>
            </w:r>
            <w:r>
              <w:t xml:space="preserve"> </w:t>
            </w:r>
            <w:r w:rsidRPr="00110524">
              <w:t>ente</w:t>
            </w:r>
            <w:r>
              <w:t xml:space="preserve"> </w:t>
            </w:r>
            <w:r w:rsidRPr="00110524">
              <w:t>tem</w:t>
            </w:r>
            <w:r>
              <w:t xml:space="preserve"> </w:t>
            </w:r>
            <w:r w:rsidRPr="00110524">
              <w:t>controle</w:t>
            </w:r>
            <w:r>
              <w:t xml:space="preserve"> </w:t>
            </w:r>
            <w:r w:rsidRPr="00110524">
              <w:t>exclusivo.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disponibilização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conjuntos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em</w:t>
            </w:r>
            <w:r>
              <w:t xml:space="preserve"> </w:t>
            </w:r>
            <w:r w:rsidRPr="00110524">
              <w:t>formatos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arquivos</w:t>
            </w:r>
            <w:r>
              <w:t xml:space="preserve"> </w:t>
            </w:r>
            <w:r w:rsidRPr="00110524">
              <w:t>proprietários</w:t>
            </w:r>
            <w:r>
              <w:t xml:space="preserve"> </w:t>
            </w:r>
            <w:r w:rsidRPr="00110524">
              <w:t>pode</w:t>
            </w:r>
            <w:r>
              <w:t xml:space="preserve"> </w:t>
            </w:r>
            <w:r w:rsidRPr="00110524">
              <w:t>gerar</w:t>
            </w:r>
            <w:r>
              <w:t xml:space="preserve"> </w:t>
            </w:r>
            <w:r w:rsidRPr="00110524">
              <w:t>dependência</w:t>
            </w:r>
            <w:r>
              <w:t xml:space="preserve"> </w:t>
            </w:r>
            <w:r w:rsidRPr="00110524">
              <w:t>tecnológica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uso</w:t>
            </w:r>
            <w:r>
              <w:t xml:space="preserve"> </w:t>
            </w:r>
            <w:r w:rsidRPr="00110524">
              <w:t>das</w:t>
            </w:r>
            <w:r>
              <w:t xml:space="preserve"> </w:t>
            </w:r>
            <w:r w:rsidRPr="00110524">
              <w:t>informações,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que</w:t>
            </w:r>
            <w:r>
              <w:t xml:space="preserve"> </w:t>
            </w:r>
            <w:r w:rsidRPr="00110524">
              <w:t>restringiria</w:t>
            </w:r>
            <w:r>
              <w:t xml:space="preserve"> </w:t>
            </w:r>
            <w:r w:rsidRPr="00110524">
              <w:t>o</w:t>
            </w:r>
            <w:r>
              <w:t xml:space="preserve"> </w:t>
            </w:r>
            <w:r w:rsidRPr="00110524">
              <w:t>acesso</w:t>
            </w:r>
            <w:r>
              <w:t xml:space="preserve"> </w:t>
            </w:r>
            <w:r w:rsidRPr="00110524">
              <w:t>aos</w:t>
            </w:r>
            <w:r>
              <w:t xml:space="preserve"> </w:t>
            </w:r>
            <w:r w:rsidRPr="00110524">
              <w:t>dados.</w:t>
            </w:r>
            <w:r>
              <w:t xml:space="preserve"> </w:t>
            </w:r>
            <w:r w:rsidRPr="00110524">
              <w:t>Com</w:t>
            </w:r>
            <w:r>
              <w:t xml:space="preserve"> </w:t>
            </w:r>
            <w:r w:rsidRPr="00110524">
              <w:t>isso,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devem</w:t>
            </w:r>
            <w:r>
              <w:t xml:space="preserve"> </w:t>
            </w:r>
            <w:r w:rsidRPr="00110524">
              <w:t>estar</w:t>
            </w:r>
            <w:r>
              <w:t xml:space="preserve"> </w:t>
            </w:r>
            <w:r w:rsidRPr="00110524">
              <w:t>estruturados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organizados</w:t>
            </w:r>
            <w:r>
              <w:t xml:space="preserve"> </w:t>
            </w:r>
            <w:r w:rsidRPr="00110524">
              <w:t>para</w:t>
            </w:r>
            <w:r>
              <w:t xml:space="preserve"> </w:t>
            </w:r>
            <w:r w:rsidRPr="00110524">
              <w:t>facilitar</w:t>
            </w:r>
            <w:r>
              <w:t xml:space="preserve"> </w:t>
            </w:r>
            <w:r w:rsidRPr="00110524">
              <w:t>sua</w:t>
            </w:r>
            <w:r>
              <w:t xml:space="preserve"> </w:t>
            </w:r>
            <w:r w:rsidRPr="00110524">
              <w:t>manipulação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softwares</w:t>
            </w:r>
            <w:r>
              <w:t xml:space="preserve"> </w:t>
            </w:r>
            <w:r w:rsidRPr="00110524">
              <w:t>diversos.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título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exemplo,</w:t>
            </w:r>
            <w:r>
              <w:t xml:space="preserve"> </w:t>
            </w:r>
            <w:r w:rsidRPr="00110524">
              <w:t>documentos</w:t>
            </w:r>
            <w:r>
              <w:t xml:space="preserve"> </w:t>
            </w:r>
            <w:r w:rsidRPr="00110524">
              <w:t>disponibilizados</w:t>
            </w:r>
            <w:r>
              <w:t xml:space="preserve"> </w:t>
            </w:r>
            <w:r w:rsidRPr="00110524">
              <w:t>em</w:t>
            </w:r>
            <w:r>
              <w:t xml:space="preserve"> </w:t>
            </w:r>
            <w:r w:rsidRPr="00110524">
              <w:t>formato</w:t>
            </w:r>
            <w:r>
              <w:t xml:space="preserve"> </w:t>
            </w:r>
            <w:r w:rsidRPr="00110524">
              <w:t>PDF</w:t>
            </w:r>
            <w:r>
              <w:t xml:space="preserve"> </w:t>
            </w:r>
            <w:r w:rsidRPr="00110524">
              <w:t>não</w:t>
            </w:r>
            <w:r>
              <w:t xml:space="preserve"> </w:t>
            </w:r>
            <w:r w:rsidRPr="00110524">
              <w:t>permitem</w:t>
            </w:r>
            <w:r>
              <w:t xml:space="preserve"> </w:t>
            </w:r>
            <w:r w:rsidRPr="00110524">
              <w:t>nenhuma</w:t>
            </w:r>
            <w:r>
              <w:t xml:space="preserve"> e</w:t>
            </w:r>
            <w:r w:rsidRPr="00110524">
              <w:t>strutura</w:t>
            </w:r>
            <w:r>
              <w:t xml:space="preserve"> </w:t>
            </w:r>
            <w:r w:rsidRPr="00110524">
              <w:t>que</w:t>
            </w:r>
            <w:r>
              <w:t xml:space="preserve"> </w:t>
            </w:r>
            <w:r w:rsidRPr="00110524">
              <w:t>possa</w:t>
            </w:r>
            <w:r>
              <w:t xml:space="preserve"> </w:t>
            </w:r>
            <w:r w:rsidRPr="00110524">
              <w:t>ser</w:t>
            </w:r>
            <w:r>
              <w:t xml:space="preserve"> </w:t>
            </w:r>
            <w:r w:rsidRPr="00110524">
              <w:t>analisada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um</w:t>
            </w:r>
            <w:r>
              <w:t xml:space="preserve"> </w:t>
            </w:r>
            <w:r w:rsidRPr="00110524">
              <w:t>software</w:t>
            </w:r>
          </w:p>
        </w:tc>
      </w:tr>
      <w:tr w:rsidR="004543AE" w14:paraId="6583EEE3" w14:textId="77777777" w:rsidTr="00630A4B">
        <w:tc>
          <w:tcPr>
            <w:tcW w:w="589" w:type="dxa"/>
          </w:tcPr>
          <w:p w14:paraId="08A25A5A" w14:textId="77777777" w:rsidR="004543AE" w:rsidRDefault="004543AE" w:rsidP="00630A4B">
            <w:pPr>
              <w:spacing w:beforeLines="60" w:before="144" w:line="240" w:lineRule="auto"/>
            </w:pPr>
            <w:r>
              <w:t>X</w:t>
            </w:r>
          </w:p>
        </w:tc>
        <w:tc>
          <w:tcPr>
            <w:tcW w:w="540" w:type="dxa"/>
          </w:tcPr>
          <w:p w14:paraId="5770DE6C" w14:textId="77777777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7650" w:type="dxa"/>
          </w:tcPr>
          <w:p w14:paraId="2011CA20" w14:textId="77777777" w:rsidR="004543AE" w:rsidRDefault="004543AE" w:rsidP="00630A4B">
            <w:pPr>
              <w:spacing w:beforeLines="60" w:before="144" w:afterLines="60" w:after="144" w:line="240" w:lineRule="auto"/>
            </w:pPr>
            <w:r w:rsidRPr="00110524">
              <w:t>Livres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licenças:</w:t>
            </w:r>
            <w:r>
              <w:t xml:space="preserve"> </w:t>
            </w:r>
            <w:r w:rsidRPr="00110524">
              <w:t>Os</w:t>
            </w:r>
            <w:r>
              <w:t xml:space="preserve"> </w:t>
            </w:r>
            <w:r w:rsidRPr="00110524">
              <w:t>dados</w:t>
            </w:r>
            <w:r>
              <w:t xml:space="preserve"> </w:t>
            </w:r>
            <w:r w:rsidRPr="00110524">
              <w:t>não</w:t>
            </w:r>
            <w:r>
              <w:t xml:space="preserve"> </w:t>
            </w:r>
            <w:r w:rsidRPr="00110524">
              <w:t>estão</w:t>
            </w:r>
            <w:r>
              <w:t xml:space="preserve"> </w:t>
            </w:r>
            <w:r w:rsidRPr="00110524">
              <w:t>sujeitos</w:t>
            </w:r>
            <w:r>
              <w:t xml:space="preserve"> </w:t>
            </w:r>
            <w:r w:rsidRPr="00110524">
              <w:t>a</w:t>
            </w:r>
            <w:r>
              <w:t xml:space="preserve"> </w:t>
            </w:r>
            <w:r w:rsidRPr="00110524">
              <w:t>regulações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direitos</w:t>
            </w:r>
            <w:r>
              <w:t xml:space="preserve"> </w:t>
            </w:r>
            <w:r w:rsidRPr="00110524">
              <w:t>autorais,</w:t>
            </w:r>
            <w:r>
              <w:t xml:space="preserve"> </w:t>
            </w:r>
            <w:r w:rsidRPr="00110524">
              <w:t>marcas,</w:t>
            </w:r>
            <w:r>
              <w:t xml:space="preserve"> </w:t>
            </w:r>
            <w:r w:rsidRPr="00110524">
              <w:t>patentes</w:t>
            </w:r>
            <w:r>
              <w:t xml:space="preserve"> </w:t>
            </w:r>
            <w:r w:rsidRPr="00110524">
              <w:t>ou</w:t>
            </w:r>
            <w:r>
              <w:t xml:space="preserve"> </w:t>
            </w:r>
            <w:r w:rsidRPr="00110524">
              <w:t>segredo</w:t>
            </w:r>
            <w:r>
              <w:t xml:space="preserve"> </w:t>
            </w:r>
            <w:r w:rsidRPr="00110524">
              <w:t>industrial.</w:t>
            </w:r>
            <w:r>
              <w:t xml:space="preserve"> </w:t>
            </w:r>
            <w:r w:rsidRPr="00110524">
              <w:t>Restrições</w:t>
            </w:r>
            <w:r>
              <w:t xml:space="preserve"> </w:t>
            </w:r>
            <w:r w:rsidRPr="00110524">
              <w:t>razoáveis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privacidade,</w:t>
            </w:r>
            <w:r>
              <w:t xml:space="preserve"> </w:t>
            </w:r>
            <w:r w:rsidRPr="00110524">
              <w:t>segurança</w:t>
            </w:r>
            <w:r>
              <w:t xml:space="preserve"> </w:t>
            </w:r>
            <w:r w:rsidRPr="00110524">
              <w:t>e</w:t>
            </w:r>
            <w:r>
              <w:t xml:space="preserve"> </w:t>
            </w:r>
            <w:r w:rsidRPr="00110524">
              <w:t>controle</w:t>
            </w:r>
            <w:r>
              <w:t xml:space="preserve"> </w:t>
            </w:r>
            <w:r w:rsidRPr="00110524">
              <w:t>de</w:t>
            </w:r>
            <w:r>
              <w:t xml:space="preserve"> </w:t>
            </w:r>
            <w:r w:rsidRPr="00110524">
              <w:t>acesso</w:t>
            </w:r>
            <w:r>
              <w:t xml:space="preserve"> </w:t>
            </w:r>
            <w:r w:rsidRPr="00110524">
              <w:t>podem</w:t>
            </w:r>
            <w:r>
              <w:t xml:space="preserve"> </w:t>
            </w:r>
            <w:r w:rsidRPr="00110524">
              <w:t>ser</w:t>
            </w:r>
            <w:r>
              <w:t xml:space="preserve"> </w:t>
            </w:r>
            <w:r w:rsidRPr="00110524">
              <w:t>permitidas</w:t>
            </w:r>
            <w:r>
              <w:t xml:space="preserve"> </w:t>
            </w:r>
            <w:r w:rsidRPr="00110524">
              <w:t>na</w:t>
            </w:r>
            <w:r>
              <w:t xml:space="preserve"> </w:t>
            </w:r>
            <w:r w:rsidRPr="00110524">
              <w:t>forma</w:t>
            </w:r>
            <w:r>
              <w:t xml:space="preserve"> </w:t>
            </w:r>
            <w:r w:rsidRPr="00110524">
              <w:t>regulada</w:t>
            </w:r>
            <w:r>
              <w:t xml:space="preserve"> </w:t>
            </w:r>
            <w:r w:rsidRPr="00110524">
              <w:t>por</w:t>
            </w:r>
            <w:r>
              <w:t xml:space="preserve"> </w:t>
            </w:r>
            <w:r w:rsidRPr="00110524">
              <w:t>estatutos</w:t>
            </w:r>
          </w:p>
        </w:tc>
      </w:tr>
    </w:tbl>
    <w:p w14:paraId="11705C53" w14:textId="77777777" w:rsidR="004543AE" w:rsidRDefault="004543AE" w:rsidP="004543AE"/>
    <w:p w14:paraId="1E92982C" w14:textId="77777777" w:rsidR="004543AE" w:rsidRPr="00310A83" w:rsidRDefault="004543AE" w:rsidP="004543AE">
      <w:pPr>
        <w:pStyle w:val="Ttulo1"/>
        <w:spacing w:beforeLines="60" w:before="144" w:after="60" w:line="240" w:lineRule="auto"/>
        <w:rPr>
          <w:highlight w:val="yellow"/>
        </w:rPr>
      </w:pPr>
      <w:r w:rsidRPr="00310A83">
        <w:rPr>
          <w:highlight w:val="yellow"/>
        </w:rPr>
        <w:t>Plano de ação para melhoria da qualidade dos dados</w:t>
      </w: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0"/>
        <w:gridCol w:w="2113"/>
        <w:gridCol w:w="2316"/>
        <w:gridCol w:w="2060"/>
      </w:tblGrid>
      <w:tr w:rsidR="004543AE" w14:paraId="78C63E26" w14:textId="77777777" w:rsidTr="15A8494B">
        <w:tc>
          <w:tcPr>
            <w:tcW w:w="2312" w:type="dxa"/>
            <w:vAlign w:val="center"/>
          </w:tcPr>
          <w:p w14:paraId="78E4966A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REQUISITO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QUALIDADE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SER</w:t>
            </w:r>
            <w:r>
              <w:rPr>
                <w:b/>
                <w:bCs/>
              </w:rPr>
              <w:t xml:space="preserve"> </w:t>
            </w:r>
            <w:r w:rsidRPr="00C24B69">
              <w:rPr>
                <w:b/>
                <w:bCs/>
              </w:rPr>
              <w:t>MELHORADO</w:t>
            </w:r>
          </w:p>
        </w:tc>
        <w:tc>
          <w:tcPr>
            <w:tcW w:w="1937" w:type="dxa"/>
            <w:vAlign w:val="center"/>
          </w:tcPr>
          <w:p w14:paraId="746B56D1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ATIVIDADE</w:t>
            </w:r>
          </w:p>
        </w:tc>
        <w:tc>
          <w:tcPr>
            <w:tcW w:w="2368" w:type="dxa"/>
            <w:vAlign w:val="center"/>
          </w:tcPr>
          <w:p w14:paraId="54EE88EF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RESPONSÁVEL</w:t>
            </w:r>
          </w:p>
        </w:tc>
        <w:tc>
          <w:tcPr>
            <w:tcW w:w="2162" w:type="dxa"/>
            <w:vAlign w:val="center"/>
          </w:tcPr>
          <w:p w14:paraId="5E082026" w14:textId="77777777" w:rsidR="004543AE" w:rsidRPr="00C24B69" w:rsidRDefault="004543AE" w:rsidP="00630A4B">
            <w:pPr>
              <w:spacing w:beforeLines="60" w:before="144" w:line="240" w:lineRule="auto"/>
              <w:jc w:val="center"/>
              <w:rPr>
                <w:b/>
                <w:bCs/>
              </w:rPr>
            </w:pPr>
            <w:r w:rsidRPr="00C24B69">
              <w:rPr>
                <w:b/>
                <w:bCs/>
              </w:rPr>
              <w:t>PRAZO</w:t>
            </w:r>
          </w:p>
        </w:tc>
      </w:tr>
      <w:tr w:rsidR="004543AE" w14:paraId="21FC66DB" w14:textId="77777777" w:rsidTr="15A8494B">
        <w:tc>
          <w:tcPr>
            <w:tcW w:w="2312" w:type="dxa"/>
          </w:tcPr>
          <w:p w14:paraId="684B2AAB" w14:textId="77777777" w:rsidR="004543AE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>
              <w:t>A</w:t>
            </w:r>
            <w:r w:rsidRPr="00900B34">
              <w:t>curácia</w:t>
            </w:r>
          </w:p>
        </w:tc>
        <w:tc>
          <w:tcPr>
            <w:tcW w:w="1937" w:type="dxa"/>
          </w:tcPr>
          <w:p w14:paraId="26B0CD7F" w14:textId="3D584E1B" w:rsidR="004543AE" w:rsidRDefault="004543AE" w:rsidP="00630A4B">
            <w:pPr>
              <w:spacing w:beforeLines="60" w:before="144" w:line="240" w:lineRule="auto"/>
            </w:pPr>
            <w:r>
              <w:t xml:space="preserve">Compilação </w:t>
            </w:r>
            <w:r w:rsidR="000A1730">
              <w:t>dos dados</w:t>
            </w:r>
          </w:p>
        </w:tc>
        <w:tc>
          <w:tcPr>
            <w:tcW w:w="2368" w:type="dxa"/>
          </w:tcPr>
          <w:p w14:paraId="67C83FC6" w14:textId="72224F28" w:rsidR="004543AE" w:rsidRDefault="687242EF" w:rsidP="15A8494B">
            <w:pPr>
              <w:spacing w:beforeLines="60" w:before="144" w:line="240" w:lineRule="auto"/>
              <w:jc w:val="left"/>
            </w:pPr>
            <w:r>
              <w:t>Juliana</w:t>
            </w:r>
            <w:r w:rsidR="22BA7247">
              <w:t xml:space="preserve"> </w:t>
            </w:r>
            <w:r>
              <w:t>Verçosa  Marcelo Milanezi</w:t>
            </w:r>
          </w:p>
        </w:tc>
        <w:tc>
          <w:tcPr>
            <w:tcW w:w="2162" w:type="dxa"/>
          </w:tcPr>
          <w:p w14:paraId="08438971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493896D4" w14:textId="77777777" w:rsidTr="15A8494B">
        <w:tc>
          <w:tcPr>
            <w:tcW w:w="2312" w:type="dxa"/>
          </w:tcPr>
          <w:p w14:paraId="6B0298E0" w14:textId="77777777" w:rsidR="004543AE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Completude</w:t>
            </w:r>
          </w:p>
        </w:tc>
        <w:tc>
          <w:tcPr>
            <w:tcW w:w="1937" w:type="dxa"/>
          </w:tcPr>
          <w:p w14:paraId="5DAFC7DA" w14:textId="77777777" w:rsidR="004543AE" w:rsidRDefault="004543AE" w:rsidP="00630A4B">
            <w:pPr>
              <w:spacing w:beforeLines="60" w:before="144" w:line="240" w:lineRule="auto"/>
            </w:pPr>
            <w:r>
              <w:t>Alto</w:t>
            </w:r>
          </w:p>
        </w:tc>
        <w:tc>
          <w:tcPr>
            <w:tcW w:w="2368" w:type="dxa"/>
          </w:tcPr>
          <w:p w14:paraId="3B92E76A" w14:textId="5E5CFC67" w:rsidR="004543AE" w:rsidRDefault="7917057B" w:rsidP="15A8494B">
            <w:pPr>
              <w:spacing w:beforeLines="60" w:before="144" w:line="240" w:lineRule="auto"/>
              <w:jc w:val="left"/>
            </w:pPr>
            <w:r>
              <w:t>Juliana</w:t>
            </w:r>
            <w:r w:rsidR="42F09820">
              <w:t xml:space="preserve"> </w:t>
            </w:r>
            <w:r>
              <w:t>Verçosa  Marcelo Milanezi</w:t>
            </w:r>
          </w:p>
        </w:tc>
        <w:tc>
          <w:tcPr>
            <w:tcW w:w="2162" w:type="dxa"/>
          </w:tcPr>
          <w:p w14:paraId="0DC49298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7BC8C526" w14:textId="77777777" w:rsidTr="15A8494B">
        <w:tc>
          <w:tcPr>
            <w:tcW w:w="2312" w:type="dxa"/>
          </w:tcPr>
          <w:p w14:paraId="1AFF130B" w14:textId="77777777" w:rsidR="004543AE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Consistência</w:t>
            </w:r>
          </w:p>
        </w:tc>
        <w:tc>
          <w:tcPr>
            <w:tcW w:w="1937" w:type="dxa"/>
          </w:tcPr>
          <w:p w14:paraId="468A402C" w14:textId="77777777" w:rsidR="004543AE" w:rsidRDefault="004543AE" w:rsidP="00630A4B">
            <w:pPr>
              <w:spacing w:beforeLines="60" w:before="144" w:line="240" w:lineRule="auto"/>
            </w:pPr>
            <w:r>
              <w:t>Preenchimento</w:t>
            </w:r>
          </w:p>
        </w:tc>
        <w:tc>
          <w:tcPr>
            <w:tcW w:w="2368" w:type="dxa"/>
          </w:tcPr>
          <w:p w14:paraId="40CCB425" w14:textId="5F053635" w:rsidR="004543AE" w:rsidRDefault="004543AE" w:rsidP="15A8494B">
            <w:pPr>
              <w:spacing w:beforeLines="60" w:before="144" w:line="240" w:lineRule="auto"/>
              <w:jc w:val="left"/>
            </w:pPr>
          </w:p>
        </w:tc>
        <w:tc>
          <w:tcPr>
            <w:tcW w:w="2162" w:type="dxa"/>
          </w:tcPr>
          <w:p w14:paraId="0827D952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244D2189" w14:textId="77777777" w:rsidTr="15A8494B">
        <w:tc>
          <w:tcPr>
            <w:tcW w:w="2312" w:type="dxa"/>
          </w:tcPr>
          <w:p w14:paraId="60404301" w14:textId="77777777" w:rsidR="004543AE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Atualidade</w:t>
            </w:r>
          </w:p>
        </w:tc>
        <w:tc>
          <w:tcPr>
            <w:tcW w:w="1937" w:type="dxa"/>
          </w:tcPr>
          <w:p w14:paraId="1C57757A" w14:textId="77777777" w:rsidR="004543AE" w:rsidRDefault="004543AE" w:rsidP="00630A4B">
            <w:pPr>
              <w:spacing w:beforeLines="60" w:before="144" w:line="240" w:lineRule="auto"/>
            </w:pPr>
            <w:r>
              <w:t>Acompanhamento</w:t>
            </w:r>
          </w:p>
        </w:tc>
        <w:tc>
          <w:tcPr>
            <w:tcW w:w="2368" w:type="dxa"/>
          </w:tcPr>
          <w:p w14:paraId="62428350" w14:textId="0F4DD265" w:rsidR="004543AE" w:rsidRDefault="126A0EB1" w:rsidP="15A8494B">
            <w:pPr>
              <w:spacing w:beforeLines="60" w:before="144" w:line="240" w:lineRule="auto"/>
              <w:jc w:val="left"/>
            </w:pPr>
            <w:r>
              <w:t>Juliana Verçosa  Marcelo Milanezi</w:t>
            </w:r>
          </w:p>
        </w:tc>
        <w:tc>
          <w:tcPr>
            <w:tcW w:w="2162" w:type="dxa"/>
          </w:tcPr>
          <w:p w14:paraId="2CB48488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023E0253" w14:textId="77777777" w:rsidTr="15A8494B">
        <w:tc>
          <w:tcPr>
            <w:tcW w:w="2312" w:type="dxa"/>
          </w:tcPr>
          <w:p w14:paraId="3E0C4D3A" w14:textId="77777777" w:rsidR="004543AE" w:rsidRPr="00900B34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Precisão</w:t>
            </w:r>
            <w:r>
              <w:t xml:space="preserve"> </w:t>
            </w:r>
            <w:r w:rsidRPr="00900B34">
              <w:t>numérica</w:t>
            </w:r>
          </w:p>
        </w:tc>
        <w:tc>
          <w:tcPr>
            <w:tcW w:w="1937" w:type="dxa"/>
          </w:tcPr>
          <w:p w14:paraId="78FB7658" w14:textId="77777777" w:rsidR="004543AE" w:rsidRDefault="004543AE" w:rsidP="00630A4B">
            <w:pPr>
              <w:spacing w:beforeLines="60" w:before="144" w:line="240" w:lineRule="auto"/>
            </w:pPr>
            <w:r>
              <w:t>Acompanhamento</w:t>
            </w:r>
          </w:p>
        </w:tc>
        <w:tc>
          <w:tcPr>
            <w:tcW w:w="2368" w:type="dxa"/>
          </w:tcPr>
          <w:p w14:paraId="61F80AB9" w14:textId="1AE51605" w:rsidR="004543AE" w:rsidRDefault="004543AE" w:rsidP="00630A4B">
            <w:pPr>
              <w:spacing w:beforeLines="60" w:before="144" w:line="240" w:lineRule="auto"/>
            </w:pPr>
          </w:p>
        </w:tc>
        <w:tc>
          <w:tcPr>
            <w:tcW w:w="2162" w:type="dxa"/>
          </w:tcPr>
          <w:p w14:paraId="03C045AF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4E5D9524" w14:textId="77777777" w:rsidTr="15A8494B">
        <w:tc>
          <w:tcPr>
            <w:tcW w:w="2312" w:type="dxa"/>
          </w:tcPr>
          <w:p w14:paraId="1FEBE306" w14:textId="77777777" w:rsidR="004543AE" w:rsidRPr="00900B34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Disponibilidade</w:t>
            </w:r>
          </w:p>
        </w:tc>
        <w:tc>
          <w:tcPr>
            <w:tcW w:w="1937" w:type="dxa"/>
          </w:tcPr>
          <w:p w14:paraId="377131DA" w14:textId="77777777" w:rsidR="004543AE" w:rsidRDefault="004543AE" w:rsidP="00630A4B">
            <w:pPr>
              <w:spacing w:beforeLines="60" w:before="144" w:line="240" w:lineRule="auto"/>
            </w:pPr>
            <w:r>
              <w:t>Atualizações dos dados</w:t>
            </w:r>
          </w:p>
        </w:tc>
        <w:tc>
          <w:tcPr>
            <w:tcW w:w="2368" w:type="dxa"/>
          </w:tcPr>
          <w:p w14:paraId="0C924C6B" w14:textId="4397B880" w:rsidR="004543AE" w:rsidRDefault="79DD51B9" w:rsidP="15A8494B">
            <w:pPr>
              <w:spacing w:beforeLines="60" w:before="144" w:line="240" w:lineRule="auto"/>
              <w:jc w:val="left"/>
            </w:pPr>
            <w:r>
              <w:t>Juliana Verçosa  Marcelo Milanezi</w:t>
            </w:r>
          </w:p>
        </w:tc>
        <w:tc>
          <w:tcPr>
            <w:tcW w:w="2162" w:type="dxa"/>
          </w:tcPr>
          <w:p w14:paraId="638A5EA4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  <w:tr w:rsidR="004543AE" w14:paraId="012CE5C9" w14:textId="77777777" w:rsidTr="15A8494B">
        <w:tc>
          <w:tcPr>
            <w:tcW w:w="2312" w:type="dxa"/>
          </w:tcPr>
          <w:p w14:paraId="772F5E91" w14:textId="77777777" w:rsidR="004543AE" w:rsidRPr="00900B34" w:rsidRDefault="004543AE" w:rsidP="004543AE">
            <w:pPr>
              <w:pStyle w:val="PargrafodaLista"/>
              <w:numPr>
                <w:ilvl w:val="0"/>
                <w:numId w:val="5"/>
              </w:numPr>
              <w:tabs>
                <w:tab w:val="left" w:pos="285"/>
              </w:tabs>
              <w:spacing w:beforeLines="60" w:before="144" w:line="240" w:lineRule="auto"/>
              <w:ind w:left="0" w:firstLine="11"/>
            </w:pPr>
            <w:r w:rsidRPr="00900B34">
              <w:t>Unicidade</w:t>
            </w:r>
          </w:p>
        </w:tc>
        <w:tc>
          <w:tcPr>
            <w:tcW w:w="1937" w:type="dxa"/>
          </w:tcPr>
          <w:p w14:paraId="6F4BCE5E" w14:textId="20C8DB99" w:rsidR="004543AE" w:rsidRDefault="63054472" w:rsidP="00630A4B">
            <w:pPr>
              <w:spacing w:beforeLines="60" w:before="144" w:line="240" w:lineRule="auto"/>
            </w:pPr>
            <w:r>
              <w:t>Não ambiguidade</w:t>
            </w:r>
          </w:p>
        </w:tc>
        <w:tc>
          <w:tcPr>
            <w:tcW w:w="2368" w:type="dxa"/>
          </w:tcPr>
          <w:p w14:paraId="4A38E95A" w14:textId="18278557" w:rsidR="004543AE" w:rsidRDefault="16729632" w:rsidP="15A8494B">
            <w:pPr>
              <w:spacing w:beforeLines="60" w:before="144" w:line="240" w:lineRule="auto"/>
              <w:jc w:val="left"/>
            </w:pPr>
            <w:r>
              <w:t>Juliana Verçosa  Marcelo Milanezi</w:t>
            </w:r>
          </w:p>
        </w:tc>
        <w:tc>
          <w:tcPr>
            <w:tcW w:w="2162" w:type="dxa"/>
          </w:tcPr>
          <w:p w14:paraId="045D0F9E" w14:textId="77777777" w:rsidR="004543AE" w:rsidRDefault="004543AE" w:rsidP="00630A4B">
            <w:pPr>
              <w:spacing w:beforeLines="60" w:before="144" w:line="240" w:lineRule="auto"/>
            </w:pPr>
            <w:r>
              <w:t>Mensal</w:t>
            </w:r>
          </w:p>
        </w:tc>
      </w:tr>
    </w:tbl>
    <w:p w14:paraId="32780B24" w14:textId="77777777" w:rsidR="004543AE" w:rsidRDefault="004543AE" w:rsidP="004543AE">
      <w:pPr>
        <w:spacing w:beforeLines="60" w:before="144" w:line="240" w:lineRule="auto"/>
      </w:pPr>
    </w:p>
    <w:p w14:paraId="4250239E" w14:textId="77777777" w:rsidR="004543AE" w:rsidRDefault="004543AE" w:rsidP="004543AE">
      <w:pPr>
        <w:spacing w:before="0" w:after="160" w:line="259" w:lineRule="auto"/>
        <w:jc w:val="left"/>
      </w:pPr>
      <w:r>
        <w:br w:type="page"/>
      </w:r>
    </w:p>
    <w:p w14:paraId="17734AF1" w14:textId="77777777" w:rsidR="004543AE" w:rsidRDefault="004543AE" w:rsidP="004543AE">
      <w:pPr>
        <w:pStyle w:val="Ttulo1"/>
      </w:pPr>
      <w:r>
        <w:t>Glossário de Termos</w:t>
      </w:r>
    </w:p>
    <w:p w14:paraId="3D0EB5F3" w14:textId="77777777" w:rsidR="004543AE" w:rsidRDefault="004543AE" w:rsidP="004543AE">
      <w:pPr>
        <w:rPr>
          <w:i/>
          <w:iCs/>
          <w:szCs w:val="20"/>
        </w:rPr>
      </w:pPr>
      <w:r w:rsidRPr="00064F8B">
        <w:rPr>
          <w:rFonts w:eastAsia="Montserrat Light" w:cs="Montserrat Light"/>
          <w:b/>
          <w:bCs/>
          <w:i/>
          <w:iCs/>
          <w:szCs w:val="20"/>
        </w:rPr>
        <w:t xml:space="preserve">TIPOLOGIA </w:t>
      </w:r>
      <w:r>
        <w:rPr>
          <w:rFonts w:eastAsia="Montserrat Light" w:cs="Montserrat Light"/>
          <w:b/>
          <w:bCs/>
          <w:i/>
          <w:iCs/>
          <w:szCs w:val="20"/>
        </w:rPr>
        <w:t>-</w:t>
      </w:r>
      <w:r w:rsidRPr="005748A4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caracteres tipográficos</w:t>
      </w:r>
    </w:p>
    <w:p w14:paraId="7867002B" w14:textId="77777777" w:rsidR="004543AE" w:rsidRDefault="004543AE" w:rsidP="004543AE">
      <w:pPr>
        <w:rPr>
          <w:rFonts w:eastAsia="Montserrat Light" w:cs="Montserrat Light"/>
          <w:i/>
          <w:iCs/>
          <w:szCs w:val="20"/>
        </w:rPr>
      </w:pPr>
      <w:r>
        <w:rPr>
          <w:rFonts w:eastAsia="Montserrat Light" w:cs="Montserrat Light"/>
          <w:b/>
          <w:bCs/>
          <w:i/>
          <w:iCs/>
          <w:szCs w:val="20"/>
        </w:rPr>
        <w:t>VELOCIDADE DA INTERNET</w:t>
      </w:r>
      <w:r>
        <w:rPr>
          <w:rFonts w:eastAsia="Montserrat Light" w:cs="Montserrat Light"/>
          <w:b/>
          <w:i/>
          <w:iCs/>
          <w:szCs w:val="20"/>
        </w:rPr>
        <w:t xml:space="preserve"> </w:t>
      </w:r>
      <w:r w:rsidRPr="1BC1BF53">
        <w:rPr>
          <w:rFonts w:eastAsia="Montserrat Light" w:cs="Montserrat Light"/>
          <w:i/>
          <w:iCs/>
          <w:szCs w:val="20"/>
        </w:rPr>
        <w:t xml:space="preserve">- </w:t>
      </w:r>
      <w:r>
        <w:rPr>
          <w:rFonts w:eastAsia="Montserrat Light" w:cs="Montserrat Light"/>
          <w:i/>
          <w:iCs/>
          <w:szCs w:val="20"/>
        </w:rPr>
        <w:t xml:space="preserve">informações sobre a velocidade da internet </w:t>
      </w:r>
    </w:p>
    <w:p w14:paraId="227E6A1C" w14:textId="77777777" w:rsidR="004543AE" w:rsidRDefault="004543AE" w:rsidP="004543AE">
      <w:pPr>
        <w:rPr>
          <w:rFonts w:eastAsia="Montserrat Light" w:cs="Montserrat Light"/>
          <w:b/>
          <w:bCs/>
          <w:i/>
          <w:iCs/>
          <w:szCs w:val="20"/>
        </w:rPr>
      </w:pPr>
      <w:r w:rsidRPr="005748A4">
        <w:rPr>
          <w:rFonts w:eastAsia="Montserrat Light" w:cs="Montserrat Light"/>
          <w:b/>
          <w:bCs/>
          <w:i/>
          <w:iCs/>
          <w:szCs w:val="20"/>
        </w:rPr>
        <w:t>DATA DE INSTALAÇÃO</w:t>
      </w:r>
      <w:r>
        <w:rPr>
          <w:rFonts w:eastAsia="Montserrat Light" w:cs="Montserrat Light"/>
          <w:b/>
          <w:bCs/>
          <w:i/>
          <w:iCs/>
          <w:szCs w:val="20"/>
        </w:rPr>
        <w:t xml:space="preserve"> - </w:t>
      </w:r>
      <w:r w:rsidRPr="0044206B">
        <w:rPr>
          <w:rFonts w:eastAsia="Montserrat Light" w:cs="Montserrat Light"/>
          <w:bCs/>
          <w:i/>
          <w:iCs/>
          <w:szCs w:val="20"/>
        </w:rPr>
        <w:t>data em que o kit foi instalado</w:t>
      </w:r>
    </w:p>
    <w:p w14:paraId="66B96AA5" w14:textId="77777777" w:rsidR="004543AE" w:rsidRDefault="004543AE" w:rsidP="004543AE">
      <w:pPr>
        <w:rPr>
          <w:rFonts w:eastAsia="Montserrat Light" w:cs="Montserrat Light"/>
          <w:b/>
          <w:bCs/>
          <w:i/>
          <w:iCs/>
          <w:szCs w:val="20"/>
        </w:rPr>
      </w:pPr>
      <w:r w:rsidRPr="005748A4">
        <w:rPr>
          <w:rFonts w:eastAsia="Montserrat Light" w:cs="Montserrat Light"/>
          <w:b/>
          <w:bCs/>
          <w:i/>
          <w:iCs/>
          <w:szCs w:val="20"/>
        </w:rPr>
        <w:t>NOME DO PONTO</w:t>
      </w:r>
      <w:r>
        <w:rPr>
          <w:rFonts w:eastAsia="Montserrat Light" w:cs="Montserrat Light"/>
          <w:b/>
          <w:bCs/>
          <w:i/>
          <w:iCs/>
          <w:szCs w:val="20"/>
        </w:rPr>
        <w:t xml:space="preserve"> - </w:t>
      </w:r>
    </w:p>
    <w:p w14:paraId="723D17CD" w14:textId="77777777" w:rsidR="004543AE" w:rsidRPr="00064F8B" w:rsidRDefault="004543AE" w:rsidP="004543AE">
      <w:pPr>
        <w:rPr>
          <w:b/>
          <w:i/>
          <w:iCs/>
          <w:szCs w:val="20"/>
        </w:rPr>
      </w:pPr>
      <w:r w:rsidRPr="00064F8B">
        <w:rPr>
          <w:b/>
          <w:i/>
          <w:iCs/>
          <w:szCs w:val="20"/>
        </w:rPr>
        <w:t>ÁREA DO LOCAL</w:t>
      </w:r>
      <w:r>
        <w:rPr>
          <w:b/>
          <w:i/>
          <w:iCs/>
          <w:szCs w:val="20"/>
        </w:rPr>
        <w:t xml:space="preserve"> -</w:t>
      </w:r>
    </w:p>
    <w:p w14:paraId="2CC707D6" w14:textId="77777777" w:rsidR="004543AE" w:rsidRPr="00064F8B" w:rsidRDefault="004543AE" w:rsidP="004543AE">
      <w:pPr>
        <w:rPr>
          <w:rFonts w:eastAsia="Montserrat Light" w:cs="Montserrat Light"/>
          <w:b/>
          <w:bCs/>
          <w:i/>
          <w:iCs/>
          <w:szCs w:val="20"/>
        </w:rPr>
      </w:pPr>
      <w:r w:rsidRPr="00064F8B">
        <w:rPr>
          <w:b/>
          <w:i/>
          <w:iCs/>
          <w:szCs w:val="20"/>
        </w:rPr>
        <w:t>QUANTIDADE DE PONTOS</w:t>
      </w:r>
      <w:r>
        <w:rPr>
          <w:b/>
          <w:i/>
          <w:iCs/>
          <w:szCs w:val="20"/>
        </w:rPr>
        <w:t xml:space="preserve"> - </w:t>
      </w:r>
    </w:p>
    <w:p w14:paraId="6A847A07" w14:textId="77777777" w:rsidR="004543AE" w:rsidRPr="00D65D4C" w:rsidRDefault="004543AE" w:rsidP="004543AE">
      <w:r w:rsidRPr="1BC1BF53">
        <w:rPr>
          <w:rFonts w:eastAsia="Montserrat Light" w:cs="Montserrat Light"/>
          <w:b/>
          <w:bCs/>
          <w:i/>
          <w:iCs/>
          <w:szCs w:val="20"/>
        </w:rPr>
        <w:t>CSV (Comma Separated Values)</w:t>
      </w:r>
      <w:r w:rsidRPr="1BC1BF53">
        <w:rPr>
          <w:rFonts w:eastAsia="Montserrat Light" w:cs="Montserrat Light"/>
          <w:i/>
          <w:iCs/>
          <w:szCs w:val="20"/>
        </w:rPr>
        <w:t>- traduzindo, são "valores separados por vírgulas", que significa um tipo de formato de armazenamento de dados tabulares em texto.</w:t>
      </w:r>
    </w:p>
    <w:p w14:paraId="774A3DD9" w14:textId="77777777" w:rsidR="004543AE" w:rsidRPr="00D65D4C" w:rsidRDefault="004543AE" w:rsidP="004543AE">
      <w:r w:rsidRPr="1BC1BF53">
        <w:rPr>
          <w:rFonts w:eastAsia="Montserrat Light" w:cs="Montserrat Light"/>
          <w:b/>
          <w:bCs/>
          <w:i/>
          <w:iCs/>
          <w:szCs w:val="20"/>
        </w:rPr>
        <w:t>FORMATO ABERTO</w:t>
      </w:r>
      <w:r w:rsidRPr="1BC1BF53">
        <w:rPr>
          <w:rFonts w:eastAsia="Montserrat Light" w:cs="Montserrat Light"/>
          <w:i/>
          <w:iCs/>
          <w:szCs w:val="20"/>
        </w:rPr>
        <w:t xml:space="preserve"> - formato de arquivo não proprietário, cuja especificação esteja documentada publicamente e seja de livre conhecimento e implementação, livre de patentes ou qualquer outra restrição legal quanto à sua utilização.</w:t>
      </w:r>
    </w:p>
    <w:p w14:paraId="7633AFD4" w14:textId="04D2C9EC" w:rsidR="004543AE" w:rsidRPr="00D65D4C" w:rsidRDefault="004543AE" w:rsidP="004543AE">
      <w:r w:rsidRPr="1BC1BF53">
        <w:rPr>
          <w:rFonts w:eastAsia="Montserrat Light" w:cs="Montserrat Light"/>
          <w:b/>
          <w:bCs/>
          <w:i/>
          <w:iCs/>
          <w:szCs w:val="20"/>
        </w:rPr>
        <w:t>DADO</w:t>
      </w:r>
      <w:r w:rsidRPr="1BC1BF53">
        <w:rPr>
          <w:rFonts w:eastAsia="Montserrat Light" w:cs="Montserrat Light"/>
          <w:i/>
          <w:iCs/>
          <w:szCs w:val="20"/>
        </w:rPr>
        <w:t xml:space="preserve"> - sequência de símbolos ou valores, representados em </w:t>
      </w:r>
      <w:r w:rsidR="000A1730" w:rsidRPr="1BC1BF53">
        <w:rPr>
          <w:rFonts w:eastAsia="Montserrat Light" w:cs="Montserrat Light"/>
          <w:i/>
          <w:iCs/>
          <w:szCs w:val="20"/>
        </w:rPr>
        <w:t>quaisquer meios</w:t>
      </w:r>
      <w:r w:rsidRPr="1BC1BF53">
        <w:rPr>
          <w:rFonts w:eastAsia="Montserrat Light" w:cs="Montserrat Light"/>
          <w:i/>
          <w:iCs/>
          <w:szCs w:val="20"/>
        </w:rPr>
        <w:t xml:space="preserve">, produzidos como resultado de um processo natural ou artificial. </w:t>
      </w:r>
    </w:p>
    <w:p w14:paraId="37ED5DEA" w14:textId="77777777" w:rsidR="004543AE" w:rsidRPr="00D65D4C" w:rsidRDefault="004543AE" w:rsidP="004543AE">
      <w:r w:rsidRPr="1BC1BF53">
        <w:rPr>
          <w:rFonts w:eastAsia="Montserrat Light" w:cs="Montserrat Light"/>
          <w:b/>
          <w:bCs/>
          <w:i/>
          <w:iCs/>
          <w:szCs w:val="20"/>
        </w:rPr>
        <w:t>DADO ACESSÍVEL AO PÚBLICO</w:t>
      </w:r>
      <w:r w:rsidRPr="1BC1BF53">
        <w:rPr>
          <w:rFonts w:eastAsia="Montserrat Light" w:cs="Montserrat Light"/>
          <w:i/>
          <w:iCs/>
          <w:szCs w:val="20"/>
        </w:rPr>
        <w:t xml:space="preserve"> - qualquer dado gerado ou acumulado pelo Governo que não esteja sob sigilo ou sobre restrição de acesso nos termos da Lei nº 12.527, de 18 de novembro de 2011.</w:t>
      </w:r>
    </w:p>
    <w:p w14:paraId="2838A443" w14:textId="77777777" w:rsidR="004543AE" w:rsidRPr="00D65D4C" w:rsidRDefault="72AE0372" w:rsidP="004543AE">
      <w:r w:rsidRPr="15A8494B">
        <w:rPr>
          <w:rFonts w:eastAsia="Montserrat Light" w:cs="Montserrat Light"/>
          <w:b/>
          <w:bCs/>
          <w:i/>
          <w:iCs/>
        </w:rPr>
        <w:t>DADOS ABERTOS</w:t>
      </w:r>
      <w:r w:rsidRPr="15A8494B">
        <w:rPr>
          <w:rFonts w:eastAsia="Montserrat Light" w:cs="Montserrat Light"/>
          <w:i/>
          <w:iCs/>
        </w:rPr>
        <w:t xml:space="preserve"> - dados acessíveis ao público, representados em meio digital, estruturados em formato aberto, processáveis por máquina, referenciados na internet e disponibilizados sob licença aberta que permita sua livre utilização, consumo ou cruzamento, limitando-se a creditar a autoria ou a fonte (fonte: Decreto 8.777/2016) ou a exigências que visem preservar sua proveniência e abertura (fonte: Open Knowledge).</w:t>
      </w:r>
    </w:p>
    <w:p w14:paraId="41F5BAD5" w14:textId="41794F7E" w:rsidR="4D28180C" w:rsidRDefault="4D28180C" w:rsidP="15A8494B">
      <w:pPr>
        <w:rPr>
          <w:rFonts w:eastAsia="Montserrat Light" w:cs="Montserrat Light"/>
          <w:b/>
          <w:bCs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 xml:space="preserve">ID_ </w:t>
      </w:r>
      <w:r w:rsidRPr="15A8494B">
        <w:rPr>
          <w:rFonts w:eastAsia="Montserrat Light" w:cs="Montserrat Light"/>
          <w:i/>
          <w:iCs/>
        </w:rPr>
        <w:t xml:space="preserve">campo que identifica o </w:t>
      </w:r>
      <w:r w:rsidR="77F334F9" w:rsidRPr="15A8494B">
        <w:rPr>
          <w:rFonts w:eastAsia="Montserrat Light" w:cs="Montserrat Light"/>
          <w:i/>
          <w:iCs/>
        </w:rPr>
        <w:t>Eixo;</w:t>
      </w:r>
    </w:p>
    <w:p w14:paraId="4BED7BF4" w14:textId="5188A3A8" w:rsidR="4D28180C" w:rsidRDefault="4D28180C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Nome do Eixo :</w:t>
      </w:r>
      <w:r w:rsidR="1629566D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7B2E856E" w:rsidRPr="15A8494B">
        <w:rPr>
          <w:rFonts w:eastAsia="Montserrat Light" w:cs="Montserrat Light"/>
          <w:i/>
          <w:iCs/>
        </w:rPr>
        <w:t xml:space="preserve">Nome do eixo definido pelo MGI para o período </w:t>
      </w:r>
    </w:p>
    <w:p w14:paraId="4B241143" w14:textId="322E243D" w:rsidR="4D28180C" w:rsidRDefault="4D28180C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 xml:space="preserve">Prdoduto : </w:t>
      </w:r>
      <w:r w:rsidR="0DB99850" w:rsidRPr="15A8494B">
        <w:rPr>
          <w:rFonts w:eastAsia="Montserrat Light" w:cs="Montserrat Light"/>
          <w:i/>
          <w:iCs/>
        </w:rPr>
        <w:t xml:space="preserve">Nome do Produto </w:t>
      </w:r>
    </w:p>
    <w:p w14:paraId="7A90FB83" w14:textId="4138BA76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Ação</w:t>
      </w:r>
      <w:r w:rsidR="594C2D62" w:rsidRPr="15A8494B">
        <w:rPr>
          <w:rFonts w:eastAsia="Montserrat Light" w:cs="Montserrat Light"/>
          <w:b/>
          <w:bCs/>
          <w:i/>
          <w:iCs/>
        </w:rPr>
        <w:t>:</w:t>
      </w:r>
      <w:r w:rsidR="522F57B5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522F57B5" w:rsidRPr="15A8494B">
        <w:rPr>
          <w:rFonts w:eastAsia="Montserrat Light" w:cs="Montserrat Light"/>
          <w:i/>
          <w:iCs/>
        </w:rPr>
        <w:t>Nome do serviço que sera disponibilizado ou melhorado</w:t>
      </w:r>
    </w:p>
    <w:p w14:paraId="218D22DA" w14:textId="76B1DD21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Secretaria</w:t>
      </w:r>
      <w:r w:rsidR="74823FBC" w:rsidRPr="15A8494B">
        <w:rPr>
          <w:rFonts w:eastAsia="Montserrat Light" w:cs="Montserrat Light"/>
          <w:b/>
          <w:bCs/>
          <w:i/>
          <w:iCs/>
        </w:rPr>
        <w:t>:</w:t>
      </w:r>
      <w:r w:rsidR="6D9542D1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6D9542D1" w:rsidRPr="15A8494B">
        <w:rPr>
          <w:rFonts w:eastAsia="Montserrat Light" w:cs="Montserrat Light"/>
          <w:i/>
          <w:iCs/>
        </w:rPr>
        <w:t>Secretaria responsável pela realizar a ação</w:t>
      </w:r>
    </w:p>
    <w:p w14:paraId="4A992F72" w14:textId="773D6C7B" w:rsidR="6FBD7A03" w:rsidRDefault="6FBD7A03" w:rsidP="15A8494B">
      <w:pPr>
        <w:rPr>
          <w:rFonts w:eastAsia="Montserrat Light" w:cs="Montserrat Light"/>
          <w:b/>
          <w:bCs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Forma de Execução</w:t>
      </w:r>
      <w:r w:rsidR="5578FB58" w:rsidRPr="15A8494B">
        <w:rPr>
          <w:rFonts w:eastAsia="Montserrat Light" w:cs="Montserrat Light"/>
          <w:b/>
          <w:bCs/>
          <w:i/>
          <w:iCs/>
        </w:rPr>
        <w:t>:</w:t>
      </w:r>
      <w:r w:rsidR="3D05ED78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3D05ED78" w:rsidRPr="15A8494B">
        <w:rPr>
          <w:rFonts w:eastAsia="Montserrat Light" w:cs="Montserrat Light"/>
          <w:i/>
          <w:iCs/>
        </w:rPr>
        <w:t>Forma que será executada a atividade</w:t>
      </w:r>
    </w:p>
    <w:p w14:paraId="54BBD292" w14:textId="31B4A692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Dispon</w:t>
      </w:r>
      <w:r w:rsidR="1DABA296" w:rsidRPr="15A8494B">
        <w:rPr>
          <w:rFonts w:eastAsia="Montserrat Light" w:cs="Montserrat Light"/>
          <w:b/>
          <w:bCs/>
          <w:i/>
          <w:iCs/>
        </w:rPr>
        <w:t>í</w:t>
      </w:r>
      <w:r w:rsidRPr="15A8494B">
        <w:rPr>
          <w:rFonts w:eastAsia="Montserrat Light" w:cs="Montserrat Light"/>
          <w:b/>
          <w:bCs/>
          <w:i/>
          <w:iCs/>
        </w:rPr>
        <w:t>vel no Site</w:t>
      </w:r>
      <w:r w:rsidR="6E2A4502" w:rsidRPr="15A8494B">
        <w:rPr>
          <w:rFonts w:eastAsia="Montserrat Light" w:cs="Montserrat Light"/>
          <w:b/>
          <w:bCs/>
          <w:i/>
          <w:iCs/>
        </w:rPr>
        <w:t>:</w:t>
      </w:r>
      <w:r w:rsidR="3BF6095B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3BF6095B" w:rsidRPr="15A8494B">
        <w:rPr>
          <w:rFonts w:eastAsia="Montserrat Light" w:cs="Montserrat Light"/>
          <w:i/>
          <w:iCs/>
        </w:rPr>
        <w:t>Endereço eletrônico</w:t>
      </w:r>
    </w:p>
    <w:p w14:paraId="3A2EC516" w14:textId="7FEDEB80" w:rsidR="6FBD7A03" w:rsidRDefault="6FBD7A03" w:rsidP="15A8494B">
      <w:pPr>
        <w:rPr>
          <w:rFonts w:eastAsia="Montserrat Light" w:cs="Montserrat Light"/>
          <w:b/>
          <w:bCs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Responsável</w:t>
      </w:r>
      <w:r w:rsidR="16744EC5" w:rsidRPr="15A8494B">
        <w:rPr>
          <w:rFonts w:eastAsia="Montserrat Light" w:cs="Montserrat Light"/>
          <w:b/>
          <w:bCs/>
          <w:i/>
          <w:iCs/>
        </w:rPr>
        <w:t>:</w:t>
      </w:r>
      <w:r w:rsidR="77D3C741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77D3C741" w:rsidRPr="15A8494B">
        <w:rPr>
          <w:rFonts w:eastAsia="Montserrat Light" w:cs="Montserrat Light"/>
          <w:i/>
          <w:iCs/>
        </w:rPr>
        <w:t>Ponto focal responsável para execução da atividade</w:t>
      </w:r>
    </w:p>
    <w:p w14:paraId="014A9300" w14:textId="5AD99D71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Trimestre Entrega Pactuada</w:t>
      </w:r>
      <w:r w:rsidR="3583640A" w:rsidRPr="15A8494B">
        <w:rPr>
          <w:rFonts w:eastAsia="Montserrat Light" w:cs="Montserrat Light"/>
          <w:b/>
          <w:bCs/>
          <w:i/>
          <w:iCs/>
        </w:rPr>
        <w:t>:</w:t>
      </w:r>
      <w:r w:rsidR="70FA8748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70FA8748" w:rsidRPr="15A8494B">
        <w:rPr>
          <w:rFonts w:eastAsia="Montserrat Light" w:cs="Montserrat Light"/>
          <w:i/>
          <w:iCs/>
        </w:rPr>
        <w:t xml:space="preserve">Data planejada para a entrega </w:t>
      </w:r>
    </w:p>
    <w:p w14:paraId="0849570D" w14:textId="1D6E893E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Trimestre Entrega Repactuada</w:t>
      </w:r>
      <w:r w:rsidR="3BDFC64C" w:rsidRPr="15A8494B">
        <w:rPr>
          <w:rFonts w:eastAsia="Montserrat Light" w:cs="Montserrat Light"/>
          <w:b/>
          <w:bCs/>
          <w:i/>
          <w:iCs/>
        </w:rPr>
        <w:t>:</w:t>
      </w:r>
      <w:r w:rsidR="673F7D6D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673F7D6D" w:rsidRPr="15A8494B">
        <w:rPr>
          <w:rFonts w:eastAsia="Montserrat Light" w:cs="Montserrat Light"/>
          <w:i/>
          <w:iCs/>
        </w:rPr>
        <w:t xml:space="preserve">Caso não seja atendida a entrega planejada repactuada para nova data </w:t>
      </w:r>
    </w:p>
    <w:p w14:paraId="6983B20F" w14:textId="1B604668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Trimestre Entrega Programada</w:t>
      </w:r>
      <w:r w:rsidR="3A3C5BDB" w:rsidRPr="15A8494B">
        <w:rPr>
          <w:rFonts w:eastAsia="Montserrat Light" w:cs="Montserrat Light"/>
          <w:b/>
          <w:bCs/>
          <w:i/>
          <w:iCs/>
        </w:rPr>
        <w:t>:</w:t>
      </w:r>
      <w:r w:rsidR="49ACE5A4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49ACE5A4" w:rsidRPr="15A8494B">
        <w:rPr>
          <w:rFonts w:eastAsia="Montserrat Light" w:cs="Montserrat Light"/>
          <w:i/>
          <w:iCs/>
        </w:rPr>
        <w:t>Previsão de entrega da ação</w:t>
      </w:r>
    </w:p>
    <w:p w14:paraId="64A5C9DF" w14:textId="575C0B8F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Trimestre Entrega Realizada</w:t>
      </w:r>
      <w:r w:rsidR="2DA16251" w:rsidRPr="15A8494B">
        <w:rPr>
          <w:rFonts w:eastAsia="Montserrat Light" w:cs="Montserrat Light"/>
          <w:b/>
          <w:bCs/>
          <w:i/>
          <w:iCs/>
        </w:rPr>
        <w:t>:</w:t>
      </w:r>
      <w:r w:rsidR="49A2E9D4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75CCF773" w:rsidRPr="15A8494B">
        <w:rPr>
          <w:rFonts w:eastAsia="Montserrat Light" w:cs="Montserrat Light"/>
          <w:i/>
          <w:iCs/>
        </w:rPr>
        <w:t>D</w:t>
      </w:r>
      <w:r w:rsidR="49A2E9D4" w:rsidRPr="15A8494B">
        <w:rPr>
          <w:rFonts w:eastAsia="Montserrat Light" w:cs="Montserrat Light"/>
          <w:i/>
          <w:iCs/>
        </w:rPr>
        <w:t xml:space="preserve">ata no qual a ação foi efetivamente entregue </w:t>
      </w:r>
    </w:p>
    <w:p w14:paraId="0B51FA72" w14:textId="5DE1729B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 xml:space="preserve"> A realizar no Plano Atual</w:t>
      </w:r>
      <w:r w:rsidR="76D757C8" w:rsidRPr="15A8494B">
        <w:rPr>
          <w:rFonts w:eastAsia="Montserrat Light" w:cs="Montserrat Light"/>
          <w:b/>
          <w:bCs/>
          <w:i/>
          <w:iCs/>
        </w:rPr>
        <w:t>:</w:t>
      </w:r>
      <w:r w:rsidR="20C5181E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07ECBCE2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07ECBCE2" w:rsidRPr="15A8494B">
        <w:rPr>
          <w:rFonts w:eastAsia="Montserrat Light" w:cs="Montserrat Light"/>
          <w:i/>
          <w:iCs/>
        </w:rPr>
        <w:t>P</w:t>
      </w:r>
      <w:r w:rsidR="7835933C" w:rsidRPr="15A8494B">
        <w:rPr>
          <w:rFonts w:eastAsia="Montserrat Light" w:cs="Montserrat Light"/>
          <w:i/>
          <w:iCs/>
        </w:rPr>
        <w:t xml:space="preserve">revisibilidade de entrega da ação </w:t>
      </w:r>
    </w:p>
    <w:p w14:paraId="043C715C" w14:textId="09289BD1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Versão de Modificação</w:t>
      </w:r>
      <w:r w:rsidR="4C442DF7" w:rsidRPr="15A8494B">
        <w:rPr>
          <w:rFonts w:eastAsia="Montserrat Light" w:cs="Montserrat Light"/>
          <w:b/>
          <w:bCs/>
          <w:i/>
          <w:iCs/>
        </w:rPr>
        <w:t>:</w:t>
      </w:r>
      <w:r w:rsidR="183961D0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1E33E480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1E33E480" w:rsidRPr="15A8494B">
        <w:rPr>
          <w:rFonts w:eastAsia="Montserrat Light" w:cs="Montserrat Light"/>
          <w:i/>
          <w:iCs/>
        </w:rPr>
        <w:t>V</w:t>
      </w:r>
      <w:r w:rsidR="183961D0" w:rsidRPr="15A8494B">
        <w:rPr>
          <w:rFonts w:eastAsia="Montserrat Light" w:cs="Montserrat Light"/>
          <w:i/>
          <w:iCs/>
        </w:rPr>
        <w:t xml:space="preserve">ersão do PTD vigente </w:t>
      </w:r>
    </w:p>
    <w:p w14:paraId="1DE36E82" w14:textId="6AF1D9BC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 xml:space="preserve"> Data de Consulta</w:t>
      </w:r>
      <w:r w:rsidR="62E95AD7" w:rsidRPr="15A8494B">
        <w:rPr>
          <w:rFonts w:eastAsia="Montserrat Light" w:cs="Montserrat Light"/>
          <w:b/>
          <w:bCs/>
          <w:i/>
          <w:iCs/>
        </w:rPr>
        <w:t>:</w:t>
      </w:r>
      <w:r w:rsidR="106F544D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15C9CD67" w:rsidRPr="15A8494B">
        <w:rPr>
          <w:rFonts w:eastAsia="Montserrat Light" w:cs="Montserrat Light"/>
          <w:i/>
          <w:iCs/>
        </w:rPr>
        <w:t>D</w:t>
      </w:r>
      <w:r w:rsidR="106F544D" w:rsidRPr="15A8494B">
        <w:rPr>
          <w:rFonts w:eastAsia="Montserrat Light" w:cs="Montserrat Light"/>
          <w:i/>
          <w:iCs/>
        </w:rPr>
        <w:t xml:space="preserve">ata do monitoramento </w:t>
      </w:r>
    </w:p>
    <w:p w14:paraId="3C2702F0" w14:textId="2F20959A" w:rsidR="6FBD7A03" w:rsidRDefault="6FBD7A03" w:rsidP="15A8494B">
      <w:pPr>
        <w:rPr>
          <w:rFonts w:eastAsia="Montserrat Light" w:cs="Montserrat Light"/>
          <w:i/>
          <w:iCs/>
        </w:rPr>
      </w:pPr>
      <w:r w:rsidRPr="15A8494B">
        <w:rPr>
          <w:rFonts w:eastAsia="Montserrat Light" w:cs="Montserrat Light"/>
          <w:b/>
          <w:bCs/>
          <w:i/>
          <w:iCs/>
        </w:rPr>
        <w:t>Situação</w:t>
      </w:r>
      <w:r w:rsidR="289D3D47" w:rsidRPr="15A8494B">
        <w:rPr>
          <w:rFonts w:eastAsia="Montserrat Light" w:cs="Montserrat Light"/>
          <w:b/>
          <w:bCs/>
          <w:i/>
          <w:iCs/>
        </w:rPr>
        <w:t>:</w:t>
      </w:r>
      <w:r w:rsidR="49B5C1DE" w:rsidRPr="15A8494B">
        <w:rPr>
          <w:rFonts w:eastAsia="Montserrat Light" w:cs="Montserrat Light"/>
          <w:b/>
          <w:bCs/>
          <w:i/>
          <w:iCs/>
        </w:rPr>
        <w:t xml:space="preserve"> </w:t>
      </w:r>
      <w:r w:rsidR="34DD91DF" w:rsidRPr="15A8494B">
        <w:rPr>
          <w:rFonts w:eastAsia="Montserrat Light" w:cs="Montserrat Light"/>
          <w:i/>
          <w:iCs/>
        </w:rPr>
        <w:t>S</w:t>
      </w:r>
      <w:r w:rsidR="49B5C1DE" w:rsidRPr="15A8494B">
        <w:rPr>
          <w:rFonts w:eastAsia="Montserrat Light" w:cs="Montserrat Light"/>
          <w:i/>
          <w:iCs/>
        </w:rPr>
        <w:t>tatus da situação em que o andamento da ação se encontra</w:t>
      </w:r>
    </w:p>
    <w:p w14:paraId="028C7B0A" w14:textId="1190463A" w:rsidR="15A8494B" w:rsidRDefault="15A8494B" w:rsidP="15A8494B">
      <w:pPr>
        <w:rPr>
          <w:rFonts w:eastAsia="Montserrat Light" w:cs="Montserrat Light"/>
          <w:i/>
          <w:iCs/>
        </w:rPr>
      </w:pPr>
    </w:p>
    <w:p w14:paraId="20027868" w14:textId="77777777" w:rsidR="004543AE" w:rsidRPr="00D65D4C" w:rsidRDefault="004543AE" w:rsidP="004543AE">
      <w:pPr>
        <w:rPr>
          <w:rFonts w:eastAsia="Calibri"/>
          <w:i/>
          <w:iCs/>
          <w:szCs w:val="20"/>
        </w:rPr>
      </w:pPr>
    </w:p>
    <w:p w14:paraId="34FF7E17" w14:textId="77777777" w:rsidR="003D53D1" w:rsidRDefault="003D53D1"/>
    <w:sectPr w:rsidR="003D53D1" w:rsidSect="00565070">
      <w:headerReference w:type="default" r:id="rId17"/>
      <w:footerReference w:type="default" r:id="rId18"/>
      <w:pgSz w:w="11906" w:h="16838"/>
      <w:pgMar w:top="1417" w:right="141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30EB" w14:textId="77777777" w:rsidR="00F13B40" w:rsidRDefault="00F13B40" w:rsidP="00FC3325">
      <w:pPr>
        <w:spacing w:before="0" w:after="0" w:line="240" w:lineRule="auto"/>
      </w:pPr>
      <w:r>
        <w:separator/>
      </w:r>
    </w:p>
  </w:endnote>
  <w:endnote w:type="continuationSeparator" w:id="0">
    <w:p w14:paraId="35E2BAE9" w14:textId="77777777" w:rsidR="00F13B40" w:rsidRDefault="00F13B40" w:rsidP="00FC3325">
      <w:pPr>
        <w:spacing w:before="0" w:after="0" w:line="240" w:lineRule="auto"/>
      </w:pPr>
      <w:r>
        <w:continuationSeparator/>
      </w:r>
    </w:p>
  </w:endnote>
  <w:endnote w:type="continuationNotice" w:id="1">
    <w:p w14:paraId="332239AA" w14:textId="77777777" w:rsidR="00105FBE" w:rsidRDefault="00105F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1F4" w14:textId="7E10FF17" w:rsidR="001A107F" w:rsidRDefault="001A107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D36FF4" wp14:editId="477AA7D3">
              <wp:simplePos x="0" y="0"/>
              <wp:positionH relativeFrom="page">
                <wp:posOffset>7200900</wp:posOffset>
              </wp:positionH>
              <wp:positionV relativeFrom="margin">
                <wp:posOffset>7670800</wp:posOffset>
              </wp:positionV>
              <wp:extent cx="361950" cy="259080"/>
              <wp:effectExtent l="0" t="0" r="0" b="7620"/>
              <wp:wrapNone/>
              <wp:docPr id="16" name="Retâ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2590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D1EDFF" w14:textId="77777777" w:rsidR="001A107F" w:rsidRPr="00B04C59" w:rsidRDefault="001A107F" w:rsidP="005978A9">
                          <w:pPr>
                            <w:pStyle w:val="Rodap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0AD47" w:themeColor="accent6"/>
                            </w:rPr>
                          </w:pPr>
                          <w:r w:rsidRPr="00B04C59">
                            <w:rPr>
                              <w:rFonts w:asciiTheme="majorHAnsi" w:eastAsiaTheme="majorEastAsia" w:hAnsiTheme="majorHAnsi" w:cstheme="majorBidi"/>
                              <w:color w:val="70AD47" w:themeColor="accent6"/>
                            </w:rPr>
                            <w:t>2</w:t>
                          </w:r>
                        </w:p>
                        <w:p w14:paraId="25A41CAA" w14:textId="77777777" w:rsidR="001A107F" w:rsidRDefault="001A107F"/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36FF4" id="Retângulo 16" o:spid="_x0000_s1026" style="position:absolute;left:0;text-align:left;margin-left:567pt;margin-top:604pt;width:28.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" o:allowincell="f" fillcolor="#e2efd9 [665]" stroked="f">
              <v:textbox>
                <w:txbxContent>
                  <w:p w14:paraId="19D1EDFF" w14:textId="77777777" w:rsidR="001A107F" w:rsidRPr="00B04C59" w:rsidRDefault="001A107F" w:rsidP="005978A9">
                    <w:pPr>
                      <w:pStyle w:val="Rodap"/>
                      <w:jc w:val="center"/>
                      <w:rPr>
                        <w:rFonts w:asciiTheme="majorHAnsi" w:eastAsiaTheme="majorEastAsia" w:hAnsiTheme="majorHAnsi" w:cstheme="majorBidi"/>
                        <w:color w:val="70AD47" w:themeColor="accent6"/>
                      </w:rPr>
                    </w:pPr>
                    <w:r w:rsidRPr="00B04C59">
                      <w:rPr>
                        <w:rFonts w:asciiTheme="majorHAnsi" w:eastAsiaTheme="majorEastAsia" w:hAnsiTheme="majorHAnsi" w:cstheme="majorBidi"/>
                        <w:color w:val="70AD47" w:themeColor="accent6"/>
                      </w:rPr>
                      <w:t>2</w:t>
                    </w:r>
                  </w:p>
                  <w:p w14:paraId="25A41CAA" w14:textId="77777777" w:rsidR="001A107F" w:rsidRDefault="001A107F"/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4982" w14:textId="77777777" w:rsidR="00F13B40" w:rsidRDefault="00F13B40" w:rsidP="00FC3325">
      <w:pPr>
        <w:spacing w:before="0" w:after="0" w:line="240" w:lineRule="auto"/>
      </w:pPr>
      <w:r>
        <w:separator/>
      </w:r>
    </w:p>
  </w:footnote>
  <w:footnote w:type="continuationSeparator" w:id="0">
    <w:p w14:paraId="3486F46E" w14:textId="77777777" w:rsidR="00F13B40" w:rsidRDefault="00F13B40" w:rsidP="00FC3325">
      <w:pPr>
        <w:spacing w:before="0" w:after="0" w:line="240" w:lineRule="auto"/>
      </w:pPr>
      <w:r>
        <w:continuationSeparator/>
      </w:r>
    </w:p>
  </w:footnote>
  <w:footnote w:type="continuationNotice" w:id="1">
    <w:p w14:paraId="03A6DCA4" w14:textId="77777777" w:rsidR="00105FBE" w:rsidRDefault="00105FB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745C" w14:textId="1585FC01" w:rsidR="001A107F" w:rsidRDefault="0020072D" w:rsidP="00D1678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FB2CD" wp14:editId="61F78F5A">
          <wp:simplePos x="0" y="0"/>
          <wp:positionH relativeFrom="column">
            <wp:posOffset>-1075876</wp:posOffset>
          </wp:positionH>
          <wp:positionV relativeFrom="page">
            <wp:posOffset>8998</wp:posOffset>
          </wp:positionV>
          <wp:extent cx="7562912" cy="10708474"/>
          <wp:effectExtent l="0" t="0" r="0" b="0"/>
          <wp:wrapNone/>
          <wp:docPr id="1" name="Picture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912" cy="10708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618636040"/>
        <w:docPartObj>
          <w:docPartGallery w:val="Page Numbers (Margins)"/>
          <w:docPartUnique/>
        </w:docPartObj>
      </w:sdtPr>
      <w:sdtEndPr/>
      <w:sdtContent/>
    </w:sdt>
  </w:p>
  <w:p w14:paraId="065DC850" w14:textId="77777777" w:rsidR="001A107F" w:rsidRDefault="001A107F" w:rsidP="00D167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52E"/>
    <w:multiLevelType w:val="hybridMultilevel"/>
    <w:tmpl w:val="7C6C9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260"/>
    <w:multiLevelType w:val="hybridMultilevel"/>
    <w:tmpl w:val="669CC928"/>
    <w:lvl w:ilvl="0" w:tplc="0AB89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14AC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7301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3E4A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50A7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F23C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B3C7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D42A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B3AC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06BA4650"/>
    <w:multiLevelType w:val="hybridMultilevel"/>
    <w:tmpl w:val="678A9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3058"/>
    <w:multiLevelType w:val="hybridMultilevel"/>
    <w:tmpl w:val="DA2A1E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CCE"/>
    <w:multiLevelType w:val="hybridMultilevel"/>
    <w:tmpl w:val="834212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834BD"/>
    <w:multiLevelType w:val="multilevel"/>
    <w:tmpl w:val="038204C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C03CD5"/>
    <w:multiLevelType w:val="hybridMultilevel"/>
    <w:tmpl w:val="CD026BCE"/>
    <w:lvl w:ilvl="0" w:tplc="0AB89A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rbel" w:hAnsi="Corbe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A4773"/>
    <w:multiLevelType w:val="hybridMultilevel"/>
    <w:tmpl w:val="6DDCE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4ED1"/>
    <w:multiLevelType w:val="hybridMultilevel"/>
    <w:tmpl w:val="C3E25A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7902"/>
    <w:multiLevelType w:val="hybridMultilevel"/>
    <w:tmpl w:val="0920793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756497">
    <w:abstractNumId w:val="8"/>
  </w:num>
  <w:num w:numId="2" w16cid:durableId="1984652092">
    <w:abstractNumId w:val="9"/>
  </w:num>
  <w:num w:numId="3" w16cid:durableId="1262958078">
    <w:abstractNumId w:val="3"/>
  </w:num>
  <w:num w:numId="4" w16cid:durableId="502553830">
    <w:abstractNumId w:val="5"/>
  </w:num>
  <w:num w:numId="5" w16cid:durableId="802500754">
    <w:abstractNumId w:val="0"/>
  </w:num>
  <w:num w:numId="6" w16cid:durableId="38436074">
    <w:abstractNumId w:val="2"/>
  </w:num>
  <w:num w:numId="7" w16cid:durableId="2077891837">
    <w:abstractNumId w:val="4"/>
  </w:num>
  <w:num w:numId="8" w16cid:durableId="1314330624">
    <w:abstractNumId w:val="7"/>
  </w:num>
  <w:num w:numId="9" w16cid:durableId="1606885336">
    <w:abstractNumId w:val="1"/>
  </w:num>
  <w:num w:numId="10" w16cid:durableId="177663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E"/>
    <w:rsid w:val="000A1730"/>
    <w:rsid w:val="00105FBE"/>
    <w:rsid w:val="001931E2"/>
    <w:rsid w:val="001A107F"/>
    <w:rsid w:val="0020072D"/>
    <w:rsid w:val="00270768"/>
    <w:rsid w:val="003D53D1"/>
    <w:rsid w:val="003F29B1"/>
    <w:rsid w:val="004543AE"/>
    <w:rsid w:val="00464B74"/>
    <w:rsid w:val="006658A2"/>
    <w:rsid w:val="00687460"/>
    <w:rsid w:val="009502F3"/>
    <w:rsid w:val="00C075AA"/>
    <w:rsid w:val="00DF7AC5"/>
    <w:rsid w:val="00F13B40"/>
    <w:rsid w:val="00F30D7A"/>
    <w:rsid w:val="00FC3325"/>
    <w:rsid w:val="01D278CE"/>
    <w:rsid w:val="01E5C8A4"/>
    <w:rsid w:val="02F50D0A"/>
    <w:rsid w:val="05989125"/>
    <w:rsid w:val="05CFD0E9"/>
    <w:rsid w:val="07ECBCE2"/>
    <w:rsid w:val="0887A751"/>
    <w:rsid w:val="089BBF2D"/>
    <w:rsid w:val="09B9390F"/>
    <w:rsid w:val="0DB99850"/>
    <w:rsid w:val="0DC4E1C5"/>
    <w:rsid w:val="0E69F007"/>
    <w:rsid w:val="106F544D"/>
    <w:rsid w:val="109EBFD6"/>
    <w:rsid w:val="10E618D8"/>
    <w:rsid w:val="10EBD6C9"/>
    <w:rsid w:val="119481A5"/>
    <w:rsid w:val="120B6919"/>
    <w:rsid w:val="12397DE1"/>
    <w:rsid w:val="126A0EB1"/>
    <w:rsid w:val="12FD53ED"/>
    <w:rsid w:val="14554411"/>
    <w:rsid w:val="14A72D43"/>
    <w:rsid w:val="15A8494B"/>
    <w:rsid w:val="15C9CD67"/>
    <w:rsid w:val="1629566D"/>
    <w:rsid w:val="16729632"/>
    <w:rsid w:val="16744EC5"/>
    <w:rsid w:val="1682DAF3"/>
    <w:rsid w:val="17A29224"/>
    <w:rsid w:val="183961D0"/>
    <w:rsid w:val="18D32D00"/>
    <w:rsid w:val="198557B8"/>
    <w:rsid w:val="1DABA296"/>
    <w:rsid w:val="1DC03C7D"/>
    <w:rsid w:val="1E33E480"/>
    <w:rsid w:val="1E4A8DDE"/>
    <w:rsid w:val="20C5181E"/>
    <w:rsid w:val="21E5DA1F"/>
    <w:rsid w:val="2294EA61"/>
    <w:rsid w:val="22BA7247"/>
    <w:rsid w:val="22DF4552"/>
    <w:rsid w:val="23634D67"/>
    <w:rsid w:val="24841EBB"/>
    <w:rsid w:val="262E8BB3"/>
    <w:rsid w:val="276B1A6A"/>
    <w:rsid w:val="28091211"/>
    <w:rsid w:val="289D3D47"/>
    <w:rsid w:val="29BED550"/>
    <w:rsid w:val="2B6F1505"/>
    <w:rsid w:val="2C9D2708"/>
    <w:rsid w:val="2DA16251"/>
    <w:rsid w:val="2EF86E48"/>
    <w:rsid w:val="2F3997EB"/>
    <w:rsid w:val="3189A642"/>
    <w:rsid w:val="3334A854"/>
    <w:rsid w:val="347C1420"/>
    <w:rsid w:val="34DC5772"/>
    <w:rsid w:val="34DD91DF"/>
    <w:rsid w:val="3561B2E4"/>
    <w:rsid w:val="356874F6"/>
    <w:rsid w:val="3583640A"/>
    <w:rsid w:val="36014967"/>
    <w:rsid w:val="36B86489"/>
    <w:rsid w:val="3A3C5BDB"/>
    <w:rsid w:val="3A832FA4"/>
    <w:rsid w:val="3BDFC64C"/>
    <w:rsid w:val="3BF6095B"/>
    <w:rsid w:val="3D05ED78"/>
    <w:rsid w:val="3DC6863B"/>
    <w:rsid w:val="3E4E7B19"/>
    <w:rsid w:val="3FA910D2"/>
    <w:rsid w:val="4128073D"/>
    <w:rsid w:val="41B46131"/>
    <w:rsid w:val="41BED989"/>
    <w:rsid w:val="42F09820"/>
    <w:rsid w:val="431472F2"/>
    <w:rsid w:val="438D3C8E"/>
    <w:rsid w:val="43AB1ADB"/>
    <w:rsid w:val="46890EB5"/>
    <w:rsid w:val="4726204B"/>
    <w:rsid w:val="48D850A2"/>
    <w:rsid w:val="49018956"/>
    <w:rsid w:val="49A2E9D4"/>
    <w:rsid w:val="49ACE5A4"/>
    <w:rsid w:val="49B5C1DE"/>
    <w:rsid w:val="49ED7D03"/>
    <w:rsid w:val="4A6FEE27"/>
    <w:rsid w:val="4ABF3227"/>
    <w:rsid w:val="4C442DF7"/>
    <w:rsid w:val="4D28180C"/>
    <w:rsid w:val="51CCFC61"/>
    <w:rsid w:val="522F57B5"/>
    <w:rsid w:val="54364487"/>
    <w:rsid w:val="554B62C8"/>
    <w:rsid w:val="554E2E28"/>
    <w:rsid w:val="5578FB58"/>
    <w:rsid w:val="592A43BE"/>
    <w:rsid w:val="594C2D62"/>
    <w:rsid w:val="5A5C1015"/>
    <w:rsid w:val="5A65F516"/>
    <w:rsid w:val="5DFAB57C"/>
    <w:rsid w:val="60410865"/>
    <w:rsid w:val="60E265CA"/>
    <w:rsid w:val="61C15922"/>
    <w:rsid w:val="62E95AD7"/>
    <w:rsid w:val="63054472"/>
    <w:rsid w:val="63666621"/>
    <w:rsid w:val="64A8D38D"/>
    <w:rsid w:val="6557E528"/>
    <w:rsid w:val="66F6A298"/>
    <w:rsid w:val="673F7D6D"/>
    <w:rsid w:val="687242EF"/>
    <w:rsid w:val="68C52788"/>
    <w:rsid w:val="6B5E1556"/>
    <w:rsid w:val="6CBF47B4"/>
    <w:rsid w:val="6D9542D1"/>
    <w:rsid w:val="6E2A4502"/>
    <w:rsid w:val="6E9FB057"/>
    <w:rsid w:val="6FA53F5A"/>
    <w:rsid w:val="6FBD7A03"/>
    <w:rsid w:val="70FA8748"/>
    <w:rsid w:val="72AE0372"/>
    <w:rsid w:val="72E6887B"/>
    <w:rsid w:val="74823FBC"/>
    <w:rsid w:val="75CCF773"/>
    <w:rsid w:val="75EC97AF"/>
    <w:rsid w:val="763CAB0C"/>
    <w:rsid w:val="76902DC5"/>
    <w:rsid w:val="76D757C8"/>
    <w:rsid w:val="77D3C741"/>
    <w:rsid w:val="77F334F9"/>
    <w:rsid w:val="7835933C"/>
    <w:rsid w:val="7850D44C"/>
    <w:rsid w:val="7917057B"/>
    <w:rsid w:val="79DD51B9"/>
    <w:rsid w:val="7AB89A80"/>
    <w:rsid w:val="7B2E856E"/>
    <w:rsid w:val="7B5DF056"/>
    <w:rsid w:val="7BD5A7F3"/>
    <w:rsid w:val="7EB4767B"/>
    <w:rsid w:val="7FD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AA22"/>
  <w15:chartTrackingRefBased/>
  <w15:docId w15:val="{3F173C0B-2CCE-4B28-8FB9-D79A515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AE"/>
    <w:pPr>
      <w:spacing w:before="60" w:after="60" w:line="360" w:lineRule="auto"/>
      <w:jc w:val="both"/>
    </w:pPr>
    <w:rPr>
      <w:rFonts w:ascii="Montserrat Light" w:hAnsi="Montserrat Light" w:cs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543AE"/>
    <w:pPr>
      <w:keepNext/>
      <w:keepLines/>
      <w:numPr>
        <w:numId w:val="4"/>
      </w:numPr>
      <w:spacing w:before="120" w:after="120"/>
      <w:ind w:left="431" w:hanging="431"/>
      <w:outlineLvl w:val="0"/>
    </w:pPr>
    <w:rPr>
      <w:rFonts w:ascii="Montserrat" w:eastAsiaTheme="majorEastAsia" w:hAnsi="Montserrat" w:cstheme="majorBidi"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43AE"/>
    <w:pPr>
      <w:keepNext/>
      <w:keepLines/>
      <w:numPr>
        <w:ilvl w:val="1"/>
        <w:numId w:val="4"/>
      </w:numPr>
      <w:spacing w:before="40" w:after="0"/>
      <w:outlineLvl w:val="1"/>
    </w:pPr>
    <w:rPr>
      <w:rFonts w:ascii="Montserrat" w:eastAsiaTheme="majorEastAsia" w:hAnsi="Montserrat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3A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3A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3A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3A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3A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3A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3A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3AE"/>
    <w:rPr>
      <w:rFonts w:ascii="Montserrat" w:eastAsiaTheme="majorEastAsia" w:hAnsi="Montserrat" w:cstheme="majorBidi"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543AE"/>
    <w:rPr>
      <w:rFonts w:ascii="Montserrat" w:eastAsiaTheme="majorEastAsia" w:hAnsi="Montserrat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3A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3A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3A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3A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3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4543AE"/>
    <w:pPr>
      <w:ind w:left="720"/>
      <w:contextualSpacing/>
    </w:pPr>
  </w:style>
  <w:style w:type="table" w:styleId="Tabelacomgrade">
    <w:name w:val="Table Grid"/>
    <w:basedOn w:val="Tabelanormal"/>
    <w:uiPriority w:val="39"/>
    <w:rsid w:val="0045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4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3AE"/>
    <w:rPr>
      <w:rFonts w:ascii="Montserrat Light" w:hAnsi="Montserrat Light" w:cs="Arial"/>
      <w:sz w:val="20"/>
    </w:rPr>
  </w:style>
  <w:style w:type="character" w:styleId="Hyperlink">
    <w:name w:val="Hyperlink"/>
    <w:basedOn w:val="Fontepargpadro"/>
    <w:uiPriority w:val="99"/>
    <w:unhideWhenUsed/>
    <w:rsid w:val="004543AE"/>
    <w:rPr>
      <w:color w:val="0563C1" w:themeColor="hyperlink"/>
      <w:u w:val="single"/>
    </w:rPr>
  </w:style>
  <w:style w:type="table" w:customStyle="1" w:styleId="SimplesTabela11">
    <w:name w:val="Simples Tabela 11"/>
    <w:basedOn w:val="Tabelanormal"/>
    <w:uiPriority w:val="41"/>
    <w:rsid w:val="004543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4543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43AE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43AE"/>
    <w:rPr>
      <w:rFonts w:ascii="Montserrat Light" w:hAnsi="Montserrat Light" w:cs="Arial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543AE"/>
    <w:pPr>
      <w:spacing w:before="0" w:after="0" w:line="240" w:lineRule="auto"/>
      <w:contextualSpacing/>
    </w:pPr>
    <w:rPr>
      <w:rFonts w:ascii="Montserrat" w:eastAsiaTheme="majorEastAsia" w:hAnsi="Montserrat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3AE"/>
    <w:rPr>
      <w:rFonts w:ascii="Montserrat" w:eastAsiaTheme="majorEastAsia" w:hAnsi="Montserrat" w:cstheme="majorBidi"/>
      <w:spacing w:val="-10"/>
      <w:kern w:val="28"/>
      <w:sz w:val="56"/>
      <w:szCs w:val="56"/>
    </w:rPr>
  </w:style>
  <w:style w:type="paragraph" w:styleId="Rodap">
    <w:name w:val="footer"/>
    <w:basedOn w:val="Normal"/>
    <w:link w:val="RodapChar"/>
    <w:uiPriority w:val="99"/>
    <w:unhideWhenUsed/>
    <w:rsid w:val="004543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3AE"/>
    <w:rPr>
      <w:rFonts w:ascii="Montserrat Light" w:hAnsi="Montserrat Light" w:cs="Arial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3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3AE"/>
    <w:rPr>
      <w:rFonts w:ascii="Montserrat Light" w:hAnsi="Montserrat Light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4543AE"/>
    <w:pPr>
      <w:spacing w:after="0" w:line="240" w:lineRule="auto"/>
    </w:pPr>
    <w:rPr>
      <w:rFonts w:ascii="Montserrat Light" w:hAnsi="Montserrat Light" w:cs="Arial"/>
    </w:rPr>
  </w:style>
  <w:style w:type="character" w:styleId="Nmerodepgina">
    <w:name w:val="page number"/>
    <w:basedOn w:val="Fontepargpadro"/>
    <w:uiPriority w:val="99"/>
    <w:unhideWhenUsed/>
    <w:rsid w:val="004543AE"/>
  </w:style>
  <w:style w:type="paragraph" w:styleId="Subttulo">
    <w:name w:val="Subtitle"/>
    <w:basedOn w:val="Normal"/>
    <w:next w:val="Normal"/>
    <w:link w:val="SubttuloChar"/>
    <w:uiPriority w:val="11"/>
    <w:qFormat/>
    <w:rsid w:val="004543AE"/>
    <w:pPr>
      <w:numPr>
        <w:ilvl w:val="1"/>
      </w:numPr>
      <w:spacing w:after="160"/>
    </w:pPr>
    <w:rPr>
      <w:rFonts w:ascii="Montserrat" w:eastAsiaTheme="minorEastAsia" w:hAnsi="Montserrat" w:cstheme="minorBidi"/>
      <w:color w:val="5A5A5A" w:themeColor="text1" w:themeTint="A5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3AE"/>
    <w:rPr>
      <w:rFonts w:ascii="Montserrat" w:eastAsiaTheme="minorEastAsia" w:hAnsi="Montserrat"/>
      <w:color w:val="5A5A5A" w:themeColor="text1" w:themeTint="A5"/>
      <w:spacing w:val="15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3A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mincomunicacoes.sharepoint.com/:x:/s/t.coged2/EY8QkIBYKbZPuvgnmrNVAZEBXKIAzDlVn-AMlqoRQWKvTg?email=juliana.freitas%40mcom.gov.br&amp;e=AsWObn&amp;wdOrigin=TEAMS-MAGLEV.p2p_ns.rwc&amp;wdExp=TEAMS-TREATMENT&amp;wdhostclicktime=1762188421104&amp;web=1" TargetMode="External" /><Relationship Id="rId18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https://mincomunicacoes.sharepoint.com/:x:/s/t.coged2/EY8QkIBYKbZPuvgnmrNVAZEBXKIAzDlVn-AMlqoRQWKvTg?email=juliana.freitas%40mcom.gov.br&amp;e=AsWObn&amp;wdOrigin=TEAMS-MAGLEV.p2p_ns.rwc&amp;wdExp=TEAMS-TREATMENT&amp;wdhostclicktime=1762188421104&amp;web=1" TargetMode="External" /><Relationship Id="rId17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hyperlink" Target="https://www.gov.br/pt-br/orgaos/ministerio-das-comunicacoes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about:blank" TargetMode="External" /><Relationship Id="rId5" Type="http://schemas.openxmlformats.org/officeDocument/2006/relationships/styles" Target="styles.xml" /><Relationship Id="rId15" Type="http://schemas.openxmlformats.org/officeDocument/2006/relationships/hyperlink" Target="mailto:Juliana.freitas@mcom.gov.br" TargetMode="External" /><Relationship Id="rId10" Type="http://schemas.openxmlformats.org/officeDocument/2006/relationships/hyperlink" Target="https://mincomunicacoes.sharepoint.com/:x:/s/t.coged2/EY8QkIBYKbZPuvgnmrNVAZEBXKIAzDlVn-AMlqoRQWKvTg?email=juliana.freitas%40mcom.gov.br&amp;e=AsWObn&amp;wdOrigin=TEAMS-MAGLEV.p2p_ns.rwc&amp;wdExp=TEAMS-TREATMENT&amp;wdhostclicktime=1762188421104&amp;web=1" TargetMode="External" /><Relationship Id="rId19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mailto:Juliana.freitas@mcom.gov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2c0ff-4080-460e-ab1b-449b72acffc1" xsi:nil="true"/>
    <lcf76f155ced4ddcb4097134ff3c332f xmlns="5616c97b-ee22-4c8f-86a4-726cca45b751">
      <Terms xmlns="http://schemas.microsoft.com/office/infopath/2007/PartnerControls"/>
    </lcf76f155ced4ddcb4097134ff3c332f>
    <_Flow_SignoffStatus xmlns="5616c97b-ee22-4c8f-86a4-726cca45b75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4A3CB1B027845870C5E6FFDF9D295" ma:contentTypeVersion="17" ma:contentTypeDescription="Crie um novo documento." ma:contentTypeScope="" ma:versionID="68b81906a4f8806ce1823abdf107effb">
  <xsd:schema xmlns:xsd="http://www.w3.org/2001/XMLSchema" xmlns:xs="http://www.w3.org/2001/XMLSchema" xmlns:p="http://schemas.microsoft.com/office/2006/metadata/properties" xmlns:ns1="http://schemas.microsoft.com/sharepoint/v3" xmlns:ns2="5616c97b-ee22-4c8f-86a4-726cca45b751" xmlns:ns3="9cd2c0ff-4080-460e-ab1b-449b72acffc1" targetNamespace="http://schemas.microsoft.com/office/2006/metadata/properties" ma:root="true" ma:fieldsID="5a782435f45086386ab1c793fabf9525" ns1:_="" ns2:_="" ns3:_="">
    <xsd:import namespace="http://schemas.microsoft.com/sharepoint/v3"/>
    <xsd:import namespace="5616c97b-ee22-4c8f-86a4-726cca45b751"/>
    <xsd:import namespace="9cd2c0ff-4080-460e-ab1b-449b72acf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c97b-ee22-4c8f-86a4-726cca45b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b1c0a9-9f06-4fb7-adb8-8bdee51c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0ff-4080-460e-ab1b-449b72acf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85bc60-a2c1-4f2e-9ed3-5da67e57087d}" ma:internalName="TaxCatchAll" ma:showField="CatchAllData" ma:web="9cd2c0ff-4080-460e-ab1b-449b72acf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FAAC6-90C4-4E03-843C-C1CB817CE285}">
  <ds:schemaRefs>
    <ds:schemaRef ds:uri="http://schemas.microsoft.com/office/2006/metadata/properties"/>
    <ds:schemaRef ds:uri="http://www.w3.org/2000/xmlns/"/>
    <ds:schemaRef ds:uri="9cd2c0ff-4080-460e-ab1b-449b72acffc1"/>
    <ds:schemaRef ds:uri="http://www.w3.org/2001/XMLSchema-instance"/>
    <ds:schemaRef ds:uri="5616c97b-ee22-4c8f-86a4-726cca45b751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9EE64D-3FFE-4F13-AE87-FE7DA4E771D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5616c97b-ee22-4c8f-86a4-726cca45b751"/>
    <ds:schemaRef ds:uri="9cd2c0ff-4080-460e-ab1b-449b72acffc1"/>
  </ds:schemaRefs>
</ds:datastoreItem>
</file>

<file path=customXml/itemProps3.xml><?xml version="1.0" encoding="utf-8"?>
<ds:datastoreItem xmlns:ds="http://schemas.openxmlformats.org/officeDocument/2006/customXml" ds:itemID="{6FE9A4A9-63D8-423E-9088-B6F07E805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1897</Words>
  <Characters>10246</Characters>
  <Application>Microsoft Office Word</Application>
  <DocSecurity>0</DocSecurity>
  <Lines>85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Savio Padilha de Castro</dc:creator>
  <cp:keywords/>
  <dc:description/>
  <cp:lastModifiedBy>Marcelo Milanezi Machado</cp:lastModifiedBy>
  <cp:revision>2</cp:revision>
  <dcterms:created xsi:type="dcterms:W3CDTF">2026-06-08T21:01:00Z</dcterms:created>
  <dcterms:modified xsi:type="dcterms:W3CDTF">2026-06-08T21:01:00Z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0x01010090A4A3CB1B027845870C5E6FFDF9D295</vt:lpwstr>
  </property>
  <property fmtid="{D5CDD505-2E9C-101B-9397-08002B2CF9AE}" pid="3" name="MediaServiceImageTags">
    <vt:lpwstr/>
  </property>
</Properties>
</file>