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D80F0" w14:textId="50ED102B" w:rsidR="00F91EF6" w:rsidRPr="009A5746" w:rsidRDefault="42A44A29" w:rsidP="2417485C">
      <w:pPr>
        <w:pStyle w:val="SemEspaamento"/>
        <w:spacing w:after="160" w:line="279" w:lineRule="auto"/>
        <w:ind w:left="1138" w:right="1022"/>
        <w:jc w:val="center"/>
        <w:rPr>
          <w:rFonts w:ascii="Times New Roman" w:eastAsia="Lucida Sans Unicode" w:hAnsi="Times New Roman" w:cs="Times New Roman"/>
          <w:b/>
          <w:bCs/>
          <w:color w:val="000000" w:themeColor="text1"/>
        </w:rPr>
      </w:pPr>
      <w:r w:rsidRPr="49A81AC6">
        <w:rPr>
          <w:rFonts w:ascii="Times New Roman" w:eastAsia="Lucida Sans Unicode" w:hAnsi="Times New Roman" w:cs="Times New Roman"/>
          <w:b/>
          <w:bCs/>
          <w:color w:val="000000" w:themeColor="text1"/>
        </w:rPr>
        <w:t xml:space="preserve">MODELO </w:t>
      </w:r>
      <w:r w:rsidR="537A4F60" w:rsidRPr="49A81AC6">
        <w:rPr>
          <w:rFonts w:ascii="Times New Roman" w:eastAsia="Lucida Sans Unicode" w:hAnsi="Times New Roman" w:cs="Times New Roman"/>
          <w:b/>
          <w:bCs/>
          <w:color w:val="000000" w:themeColor="text1"/>
        </w:rPr>
        <w:t>13</w:t>
      </w:r>
    </w:p>
    <w:p w14:paraId="4910D56C" w14:textId="4E9CDF2A" w:rsidR="669A7BFE" w:rsidRPr="009A5746" w:rsidRDefault="341EA052" w:rsidP="3939BC78">
      <w:pPr>
        <w:pStyle w:val="SemEspaamento"/>
        <w:spacing w:after="160" w:line="279" w:lineRule="auto"/>
        <w:ind w:left="1138" w:right="1022"/>
        <w:jc w:val="center"/>
        <w:rPr>
          <w:rFonts w:ascii="Times New Roman" w:eastAsia="Lucida Sans Unicode" w:hAnsi="Times New Roman" w:cs="Times New Roman"/>
          <w:b/>
          <w:bCs/>
          <w:color w:val="000000" w:themeColor="text1"/>
        </w:rPr>
      </w:pPr>
      <w:r w:rsidRPr="21CED04F">
        <w:rPr>
          <w:rFonts w:ascii="Times New Roman" w:eastAsia="Lucida Sans Unicode" w:hAnsi="Times New Roman" w:cs="Times New Roman"/>
          <w:b/>
          <w:bCs/>
          <w:color w:val="000000" w:themeColor="text1"/>
        </w:rPr>
        <w:t xml:space="preserve">MANIFESTAÇÃO DO NIT </w:t>
      </w:r>
      <w:r w:rsidR="3F9FAA8F" w:rsidRPr="21CED04F">
        <w:rPr>
          <w:rFonts w:ascii="Times New Roman" w:eastAsia="Lucida Sans Unicode" w:hAnsi="Times New Roman" w:cs="Times New Roman"/>
          <w:b/>
          <w:bCs/>
          <w:color w:val="000000" w:themeColor="text1"/>
        </w:rPr>
        <w:t>PARA</w:t>
      </w:r>
      <w:r w:rsidRPr="21CED04F">
        <w:rPr>
          <w:rFonts w:ascii="Times New Roman" w:eastAsia="Lucida Sans Unicode" w:hAnsi="Times New Roman" w:cs="Times New Roman"/>
          <w:b/>
          <w:bCs/>
          <w:color w:val="000000" w:themeColor="text1"/>
        </w:rPr>
        <w:t xml:space="preserve"> TERMOS ADITIVOS</w:t>
      </w:r>
    </w:p>
    <w:p w14:paraId="410CC1BB" w14:textId="51911E52" w:rsidR="00F91EF6" w:rsidRDefault="341EA052" w:rsidP="009A5746">
      <w:pPr>
        <w:pBdr>
          <w:top w:val="single" w:sz="4" w:space="4" w:color="000000"/>
          <w:left w:val="single" w:sz="4" w:space="4" w:color="000000"/>
          <w:bottom w:val="single" w:sz="4" w:space="4" w:color="000000"/>
          <w:right w:val="single" w:sz="4" w:space="4" w:color="000000"/>
          <w:between w:val="nil"/>
        </w:pBdr>
        <w:shd w:val="clear" w:color="auto" w:fill="FFFFCC"/>
        <w:spacing w:after="0" w:line="360" w:lineRule="auto"/>
        <w:ind w:left="1140" w:right="1021"/>
        <w:jc w:val="both"/>
        <w:rPr>
          <w:rFonts w:ascii="Times New Roman" w:eastAsia="Times New Roman" w:hAnsi="Times New Roman" w:cs="Times New Roman"/>
          <w:lang w:val="pt-PT"/>
        </w:rPr>
      </w:pPr>
      <w:r w:rsidRPr="3939BC78">
        <w:rPr>
          <w:rFonts w:ascii="Times New Roman" w:eastAsia="Times New Roman" w:hAnsi="Times New Roman" w:cs="Times New Roman"/>
          <w:b/>
          <w:bCs/>
          <w:color w:val="000000" w:themeColor="text1"/>
          <w:lang w:val="pt-PT"/>
        </w:rPr>
        <w:t>NOTA EXPLICATIVA</w:t>
      </w:r>
      <w:r w:rsidRPr="3939BC78">
        <w:rPr>
          <w:rFonts w:ascii="Times New Roman" w:eastAsia="Times New Roman" w:hAnsi="Times New Roman" w:cs="Times New Roman"/>
          <w:b/>
          <w:bCs/>
          <w:lang w:val="pt-PT"/>
        </w:rPr>
        <w:t>:</w:t>
      </w:r>
      <w:r w:rsidR="21668043" w:rsidRPr="3939BC78">
        <w:rPr>
          <w:rFonts w:ascii="Times New Roman" w:eastAsia="Times New Roman" w:hAnsi="Times New Roman" w:cs="Times New Roman"/>
          <w:b/>
          <w:bCs/>
          <w:color w:val="FF0000"/>
          <w:lang w:val="pt-PT"/>
        </w:rPr>
        <w:t xml:space="preserve"> </w:t>
      </w:r>
      <w:r w:rsidR="740D07B2" w:rsidRPr="3939BC78">
        <w:rPr>
          <w:rFonts w:ascii="Times New Roman" w:eastAsia="Times New Roman" w:hAnsi="Times New Roman" w:cs="Times New Roman"/>
        </w:rPr>
        <w:t>Esta minuta deve ser utilizada pelo núcleo de inovação tecnológica</w:t>
      </w:r>
      <w:r w:rsidR="5E56FB6A" w:rsidRPr="3939BC78">
        <w:rPr>
          <w:rFonts w:ascii="Times New Roman" w:eastAsia="Times New Roman" w:hAnsi="Times New Roman" w:cs="Times New Roman"/>
        </w:rPr>
        <w:t xml:space="preserve"> </w:t>
      </w:r>
      <w:r w:rsidR="1EB4475C" w:rsidRPr="3939BC78">
        <w:rPr>
          <w:rFonts w:ascii="Times New Roman" w:eastAsia="Times New Roman" w:hAnsi="Times New Roman" w:cs="Times New Roman"/>
        </w:rPr>
        <w:t>(</w:t>
      </w:r>
      <w:r w:rsidR="77C9B00B" w:rsidRPr="3939BC78">
        <w:rPr>
          <w:rFonts w:ascii="Times New Roman" w:eastAsia="Times New Roman" w:hAnsi="Times New Roman" w:cs="Times New Roman"/>
        </w:rPr>
        <w:t>NIT) (</w:t>
      </w:r>
      <w:r w:rsidR="0A025602" w:rsidRPr="3939BC78">
        <w:rPr>
          <w:rFonts w:ascii="Times New Roman" w:eastAsia="Times New Roman" w:hAnsi="Times New Roman" w:cs="Times New Roman"/>
        </w:rPr>
        <w:t xml:space="preserve">caso a nomenclatura seja diversa, </w:t>
      </w:r>
      <w:r w:rsidR="4F434B91" w:rsidRPr="3939BC78">
        <w:rPr>
          <w:rFonts w:ascii="Times New Roman" w:eastAsia="Times New Roman" w:hAnsi="Times New Roman" w:cs="Times New Roman"/>
        </w:rPr>
        <w:t>identificar</w:t>
      </w:r>
      <w:r w:rsidR="5204C14C" w:rsidRPr="3939BC78">
        <w:rPr>
          <w:rFonts w:ascii="Times New Roman" w:eastAsia="Times New Roman" w:hAnsi="Times New Roman" w:cs="Times New Roman"/>
        </w:rPr>
        <w:t xml:space="preserve"> o</w:t>
      </w:r>
      <w:r w:rsidR="4F434B91" w:rsidRPr="3939BC78">
        <w:rPr>
          <w:rFonts w:ascii="Times New Roman" w:eastAsia="Times New Roman" w:hAnsi="Times New Roman" w:cs="Times New Roman"/>
        </w:rPr>
        <w:t xml:space="preserve"> </w:t>
      </w:r>
      <w:r w:rsidR="740D07B2" w:rsidRPr="3939BC78">
        <w:rPr>
          <w:rFonts w:ascii="Times New Roman" w:eastAsia="Times New Roman" w:hAnsi="Times New Roman" w:cs="Times New Roman"/>
        </w:rPr>
        <w:t xml:space="preserve">órgão correspondente </w:t>
      </w:r>
      <w:r w:rsidR="3501823A" w:rsidRPr="3939BC78">
        <w:rPr>
          <w:rFonts w:ascii="Times New Roman" w:eastAsia="Times New Roman" w:hAnsi="Times New Roman" w:cs="Times New Roman"/>
        </w:rPr>
        <w:t>n</w:t>
      </w:r>
      <w:r w:rsidR="740D07B2" w:rsidRPr="3939BC78">
        <w:rPr>
          <w:rFonts w:ascii="Times New Roman" w:eastAsia="Times New Roman" w:hAnsi="Times New Roman" w:cs="Times New Roman"/>
        </w:rPr>
        <w:t>a es</w:t>
      </w:r>
      <w:r w:rsidR="0D4E8B95" w:rsidRPr="3939BC78">
        <w:rPr>
          <w:rFonts w:ascii="Times New Roman" w:eastAsia="Times New Roman" w:hAnsi="Times New Roman" w:cs="Times New Roman"/>
        </w:rPr>
        <w:t>trutura da instituição</w:t>
      </w:r>
      <w:r w:rsidR="3840F22E" w:rsidRPr="3939BC78">
        <w:rPr>
          <w:rFonts w:ascii="Times New Roman" w:eastAsia="Times New Roman" w:hAnsi="Times New Roman" w:cs="Times New Roman"/>
        </w:rPr>
        <w:t xml:space="preserve"> pública</w:t>
      </w:r>
      <w:r w:rsidR="0D4E8B95" w:rsidRPr="3939BC78">
        <w:rPr>
          <w:rFonts w:ascii="Times New Roman" w:eastAsia="Times New Roman" w:hAnsi="Times New Roman" w:cs="Times New Roman"/>
        </w:rPr>
        <w:t>)</w:t>
      </w:r>
      <w:r w:rsidR="740D07B2" w:rsidRPr="3939BC78">
        <w:rPr>
          <w:rFonts w:ascii="Times New Roman" w:eastAsia="Times New Roman" w:hAnsi="Times New Roman" w:cs="Times New Roman"/>
        </w:rPr>
        <w:t xml:space="preserve"> da Instituição Científica, Tecnológica e de Inovação (ICT) como requisito para a instrução processual, previamente à celebração de </w:t>
      </w:r>
      <w:r w:rsidR="6B7D7B25" w:rsidRPr="3939BC78">
        <w:rPr>
          <w:rFonts w:ascii="Times New Roman" w:eastAsia="Times New Roman" w:hAnsi="Times New Roman" w:cs="Times New Roman"/>
        </w:rPr>
        <w:t xml:space="preserve">termos aditivos aos </w:t>
      </w:r>
      <w:r w:rsidR="740D07B2" w:rsidRPr="3939BC78">
        <w:rPr>
          <w:rFonts w:ascii="Times New Roman" w:eastAsia="Times New Roman" w:hAnsi="Times New Roman" w:cs="Times New Roman"/>
        </w:rPr>
        <w:t>instrumentos do Marco Legal da Ciência, Tecnologia e Inovação</w:t>
      </w:r>
      <w:r w:rsidR="51936930" w:rsidRPr="3939BC78">
        <w:rPr>
          <w:rFonts w:ascii="Times New Roman" w:eastAsia="Times New Roman" w:hAnsi="Times New Roman" w:cs="Times New Roman"/>
        </w:rPr>
        <w:t>.</w:t>
      </w:r>
      <w:r w:rsidR="740D07B2" w:rsidRPr="3939BC78">
        <w:rPr>
          <w:rFonts w:ascii="Times New Roman" w:eastAsia="Times New Roman" w:hAnsi="Times New Roman" w:cs="Times New Roman"/>
          <w:lang w:val="pt-PT"/>
        </w:rPr>
        <w:t xml:space="preserve"> </w:t>
      </w:r>
      <w:r w:rsidR="0896A7D7" w:rsidRPr="3939BC78">
        <w:rPr>
          <w:rFonts w:ascii="Times New Roman" w:eastAsia="Times New Roman" w:hAnsi="Times New Roman" w:cs="Times New Roman"/>
          <w:lang w:val="pt-PT"/>
        </w:rPr>
        <w:t xml:space="preserve"> </w:t>
      </w:r>
    </w:p>
    <w:p w14:paraId="393C13A7" w14:textId="74914434" w:rsidR="00F91EF6" w:rsidRDefault="2C6CA0CE" w:rsidP="009A5746">
      <w:pPr>
        <w:pBdr>
          <w:top w:val="single" w:sz="4" w:space="4" w:color="000000"/>
          <w:left w:val="single" w:sz="4" w:space="4" w:color="000000"/>
          <w:bottom w:val="single" w:sz="4" w:space="4" w:color="000000"/>
          <w:right w:val="single" w:sz="4" w:space="4" w:color="000000"/>
          <w:between w:val="nil"/>
        </w:pBdr>
        <w:shd w:val="clear" w:color="auto" w:fill="FFFFCC"/>
        <w:spacing w:after="0" w:line="360" w:lineRule="auto"/>
        <w:ind w:left="1140" w:right="1021"/>
        <w:jc w:val="both"/>
        <w:rPr>
          <w:rFonts w:ascii="Times New Roman" w:eastAsia="Times New Roman" w:hAnsi="Times New Roman" w:cs="Times New Roman"/>
          <w:lang w:val="pt-PT"/>
        </w:rPr>
      </w:pPr>
      <w:r w:rsidRPr="3939BC78">
        <w:rPr>
          <w:rFonts w:ascii="Times New Roman" w:eastAsia="Times New Roman" w:hAnsi="Times New Roman" w:cs="Times New Roman"/>
          <w:lang w:val="pt-PT"/>
        </w:rPr>
        <w:t xml:space="preserve">A </w:t>
      </w:r>
      <w:r w:rsidR="0896A7D7" w:rsidRPr="3939BC78">
        <w:rPr>
          <w:rFonts w:ascii="Times New Roman" w:eastAsia="Times New Roman" w:hAnsi="Times New Roman" w:cs="Times New Roman"/>
          <w:lang w:val="pt-PT"/>
        </w:rPr>
        <w:t>manifestação técnica do</w:t>
      </w:r>
      <w:r w:rsidR="403790D3" w:rsidRPr="3939BC78">
        <w:rPr>
          <w:rFonts w:ascii="Times New Roman" w:eastAsia="Times New Roman" w:hAnsi="Times New Roman" w:cs="Times New Roman"/>
          <w:lang w:val="pt-PT"/>
        </w:rPr>
        <w:t xml:space="preserve"> NIT</w:t>
      </w:r>
      <w:r w:rsidR="43C5607E" w:rsidRPr="3939BC78">
        <w:rPr>
          <w:rFonts w:ascii="Times New Roman" w:eastAsia="Times New Roman" w:hAnsi="Times New Roman" w:cs="Times New Roman"/>
          <w:lang w:val="pt-PT"/>
        </w:rPr>
        <w:t xml:space="preserve"> </w:t>
      </w:r>
      <w:r w:rsidR="219CEFA7" w:rsidRPr="3939BC78">
        <w:rPr>
          <w:rFonts w:ascii="Times New Roman" w:eastAsia="Times New Roman" w:hAnsi="Times New Roman" w:cs="Times New Roman"/>
          <w:lang w:val="pt-PT"/>
        </w:rPr>
        <w:t>decorre da</w:t>
      </w:r>
      <w:r w:rsidR="0888AAD3" w:rsidRPr="3939BC78">
        <w:rPr>
          <w:rFonts w:ascii="Times New Roman" w:eastAsia="Times New Roman" w:hAnsi="Times New Roman" w:cs="Times New Roman"/>
          <w:lang w:val="pt-PT"/>
        </w:rPr>
        <w:t xml:space="preserve"> competência </w:t>
      </w:r>
      <w:r w:rsidR="1B4C3056" w:rsidRPr="3939BC78">
        <w:rPr>
          <w:rFonts w:ascii="Times New Roman" w:eastAsia="Times New Roman" w:hAnsi="Times New Roman" w:cs="Times New Roman"/>
          <w:lang w:val="pt-PT"/>
        </w:rPr>
        <w:t xml:space="preserve">legal </w:t>
      </w:r>
      <w:r w:rsidR="01D3C206" w:rsidRPr="3939BC78">
        <w:rPr>
          <w:rFonts w:ascii="Times New Roman" w:eastAsia="Times New Roman" w:hAnsi="Times New Roman" w:cs="Times New Roman"/>
          <w:lang w:val="pt-PT"/>
        </w:rPr>
        <w:t>que lhe é atribuída</w:t>
      </w:r>
      <w:r w:rsidR="0888AAD3" w:rsidRPr="3939BC78">
        <w:rPr>
          <w:rFonts w:ascii="Times New Roman" w:eastAsia="Times New Roman" w:hAnsi="Times New Roman" w:cs="Times New Roman"/>
          <w:lang w:val="pt-PT"/>
        </w:rPr>
        <w:t xml:space="preserve"> pela Lei </w:t>
      </w:r>
      <w:r w:rsidR="511180DA" w:rsidRPr="3939BC78">
        <w:rPr>
          <w:rFonts w:ascii="Times New Roman" w:eastAsia="Times New Roman" w:hAnsi="Times New Roman" w:cs="Times New Roman"/>
          <w:lang w:val="pt-PT"/>
        </w:rPr>
        <w:t>nº 10.973, de 2 de dezembro de 2004</w:t>
      </w:r>
      <w:r w:rsidR="656093F5" w:rsidRPr="3939BC78">
        <w:rPr>
          <w:rFonts w:ascii="Times New Roman" w:eastAsia="Times New Roman" w:hAnsi="Times New Roman" w:cs="Times New Roman"/>
          <w:lang w:val="pt-PT"/>
        </w:rPr>
        <w:t xml:space="preserve">, </w:t>
      </w:r>
      <w:r w:rsidR="3363B5E7" w:rsidRPr="3939BC78">
        <w:rPr>
          <w:rFonts w:ascii="Times New Roman" w:eastAsia="Times New Roman" w:hAnsi="Times New Roman" w:cs="Times New Roman"/>
          <w:lang w:val="pt-PT"/>
        </w:rPr>
        <w:t>pel</w:t>
      </w:r>
      <w:r w:rsidR="07FEDCDF" w:rsidRPr="3939BC78">
        <w:rPr>
          <w:rFonts w:ascii="Times New Roman" w:eastAsia="Times New Roman" w:hAnsi="Times New Roman" w:cs="Times New Roman"/>
          <w:lang w:val="pt-PT"/>
        </w:rPr>
        <w:t>a</w:t>
      </w:r>
      <w:r w:rsidR="148E3F6C" w:rsidRPr="3939BC78">
        <w:rPr>
          <w:rFonts w:ascii="Times New Roman" w:eastAsia="Times New Roman" w:hAnsi="Times New Roman" w:cs="Times New Roman"/>
          <w:lang w:val="pt-PT"/>
        </w:rPr>
        <w:t xml:space="preserve"> política</w:t>
      </w:r>
      <w:r w:rsidR="5B6907E0" w:rsidRPr="3939BC78">
        <w:rPr>
          <w:rFonts w:ascii="Times New Roman" w:eastAsia="Times New Roman" w:hAnsi="Times New Roman" w:cs="Times New Roman"/>
          <w:lang w:val="pt-PT"/>
        </w:rPr>
        <w:t xml:space="preserve"> </w:t>
      </w:r>
      <w:r w:rsidR="0888AAD3" w:rsidRPr="3939BC78">
        <w:rPr>
          <w:rFonts w:ascii="Times New Roman" w:eastAsia="Times New Roman" w:hAnsi="Times New Roman" w:cs="Times New Roman"/>
          <w:lang w:val="pt-PT"/>
        </w:rPr>
        <w:t xml:space="preserve">de inovação </w:t>
      </w:r>
      <w:r w:rsidR="298BED91" w:rsidRPr="3939BC78">
        <w:rPr>
          <w:rFonts w:ascii="Times New Roman" w:eastAsia="Times New Roman" w:hAnsi="Times New Roman" w:cs="Times New Roman"/>
          <w:lang w:val="pt-PT"/>
        </w:rPr>
        <w:t xml:space="preserve">e demais normativos internos </w:t>
      </w:r>
      <w:r w:rsidR="0888AAD3" w:rsidRPr="3939BC78">
        <w:rPr>
          <w:rFonts w:ascii="Times New Roman" w:eastAsia="Times New Roman" w:hAnsi="Times New Roman" w:cs="Times New Roman"/>
          <w:lang w:val="pt-PT"/>
        </w:rPr>
        <w:t>da ICT</w:t>
      </w:r>
      <w:r w:rsidR="37723468" w:rsidRPr="3939BC78">
        <w:rPr>
          <w:rFonts w:ascii="Times New Roman" w:eastAsia="Times New Roman" w:hAnsi="Times New Roman" w:cs="Times New Roman"/>
          <w:lang w:val="pt-PT"/>
        </w:rPr>
        <w:t xml:space="preserve">. </w:t>
      </w:r>
      <w:r w:rsidR="3EE97396" w:rsidRPr="3939BC78">
        <w:rPr>
          <w:rFonts w:ascii="Times New Roman" w:eastAsia="Times New Roman" w:hAnsi="Times New Roman" w:cs="Times New Roman"/>
          <w:lang w:val="pt-PT"/>
        </w:rPr>
        <w:t>Registre-se que o</w:t>
      </w:r>
      <w:r w:rsidR="0FF2AB38" w:rsidRPr="3939BC78">
        <w:rPr>
          <w:rFonts w:ascii="Times New Roman" w:eastAsia="Times New Roman" w:hAnsi="Times New Roman" w:cs="Times New Roman"/>
          <w:lang w:val="pt-PT"/>
        </w:rPr>
        <w:t xml:space="preserve"> </w:t>
      </w:r>
      <w:r w:rsidR="3EE97396" w:rsidRPr="3939BC78">
        <w:rPr>
          <w:rFonts w:ascii="Times New Roman" w:eastAsia="Times New Roman" w:hAnsi="Times New Roman" w:cs="Times New Roman"/>
          <w:lang w:val="pt-PT"/>
        </w:rPr>
        <w:t>art. 16,</w:t>
      </w:r>
      <w:r w:rsidR="3852B7B5" w:rsidRPr="3939BC78">
        <w:rPr>
          <w:rFonts w:ascii="Times New Roman" w:eastAsia="Times New Roman" w:hAnsi="Times New Roman" w:cs="Times New Roman"/>
          <w:lang w:val="pt-PT"/>
        </w:rPr>
        <w:t xml:space="preserve"> </w:t>
      </w:r>
      <w:r w:rsidR="3EE97396" w:rsidRPr="3939BC78">
        <w:rPr>
          <w:rFonts w:ascii="Times New Roman" w:eastAsia="Times New Roman" w:hAnsi="Times New Roman" w:cs="Times New Roman"/>
          <w:lang w:val="pt-PT"/>
        </w:rPr>
        <w:t>§ 1</w:t>
      </w:r>
      <w:r w:rsidR="0662A3F7" w:rsidRPr="3939BC78">
        <w:rPr>
          <w:rFonts w:ascii="Times New Roman" w:eastAsia="Times New Roman" w:hAnsi="Times New Roman" w:cs="Times New Roman"/>
          <w:lang w:val="pt-PT"/>
        </w:rPr>
        <w:t>º</w:t>
      </w:r>
      <w:r w:rsidR="6C697359" w:rsidRPr="3939BC78">
        <w:rPr>
          <w:rFonts w:ascii="Times New Roman" w:eastAsia="Times New Roman" w:hAnsi="Times New Roman" w:cs="Times New Roman"/>
          <w:lang w:val="pt-PT"/>
        </w:rPr>
        <w:t xml:space="preserve">, da Lei nº 10.973, de 2004, </w:t>
      </w:r>
      <w:r w:rsidR="615EEE88" w:rsidRPr="3939BC78">
        <w:rPr>
          <w:rFonts w:ascii="Times New Roman" w:eastAsia="Times New Roman" w:hAnsi="Times New Roman" w:cs="Times New Roman"/>
          <w:lang w:val="pt-PT"/>
        </w:rPr>
        <w:t>apresenta um</w:t>
      </w:r>
      <w:r w:rsidR="7B4D41C2" w:rsidRPr="3939BC78">
        <w:rPr>
          <w:rFonts w:ascii="Times New Roman" w:eastAsia="Times New Roman" w:hAnsi="Times New Roman" w:cs="Times New Roman"/>
          <w:lang w:val="pt-PT"/>
        </w:rPr>
        <w:t xml:space="preserve"> rol de</w:t>
      </w:r>
      <w:r w:rsidR="499F2BA4" w:rsidRPr="3939BC78">
        <w:rPr>
          <w:rFonts w:ascii="Times New Roman" w:eastAsia="Times New Roman" w:hAnsi="Times New Roman" w:cs="Times New Roman"/>
          <w:lang w:val="pt-PT"/>
        </w:rPr>
        <w:t xml:space="preserve"> competências mínimas </w:t>
      </w:r>
      <w:r w:rsidR="15DAA6C0" w:rsidRPr="3939BC78">
        <w:rPr>
          <w:rFonts w:ascii="Times New Roman" w:eastAsia="Times New Roman" w:hAnsi="Times New Roman" w:cs="Times New Roman"/>
          <w:lang w:val="pt-PT"/>
        </w:rPr>
        <w:t xml:space="preserve">para a atuação </w:t>
      </w:r>
      <w:r w:rsidR="6FF4C1D8" w:rsidRPr="3939BC78">
        <w:rPr>
          <w:rFonts w:ascii="Times New Roman" w:eastAsia="Times New Roman" w:hAnsi="Times New Roman" w:cs="Times New Roman"/>
          <w:lang w:val="pt-PT"/>
        </w:rPr>
        <w:t xml:space="preserve">institucional </w:t>
      </w:r>
      <w:r w:rsidR="15DAA6C0" w:rsidRPr="3939BC78">
        <w:rPr>
          <w:rFonts w:ascii="Times New Roman" w:eastAsia="Times New Roman" w:hAnsi="Times New Roman" w:cs="Times New Roman"/>
          <w:lang w:val="pt-PT"/>
        </w:rPr>
        <w:t>do NIT.</w:t>
      </w:r>
    </w:p>
    <w:p w14:paraId="54B78BA7" w14:textId="20D1AD78" w:rsidR="00F91EF6" w:rsidRDefault="319B04F5" w:rsidP="009A5746">
      <w:pPr>
        <w:pBdr>
          <w:top w:val="single" w:sz="4" w:space="4" w:color="000000"/>
          <w:left w:val="single" w:sz="4" w:space="4" w:color="000000"/>
          <w:bottom w:val="single" w:sz="4" w:space="4" w:color="000000"/>
          <w:right w:val="single" w:sz="4" w:space="4" w:color="000000"/>
          <w:between w:val="nil"/>
        </w:pBdr>
        <w:shd w:val="clear" w:color="auto" w:fill="FFFFCC"/>
        <w:spacing w:after="0" w:line="360" w:lineRule="auto"/>
        <w:ind w:left="1140" w:right="1021"/>
        <w:jc w:val="both"/>
        <w:rPr>
          <w:rFonts w:ascii="Times New Roman" w:eastAsia="Times New Roman" w:hAnsi="Times New Roman" w:cs="Times New Roman"/>
          <w:lang w:val="pt-PT"/>
        </w:rPr>
      </w:pPr>
      <w:r w:rsidRPr="1D4294A2">
        <w:rPr>
          <w:rFonts w:ascii="Times New Roman" w:eastAsia="Times New Roman" w:hAnsi="Times New Roman" w:cs="Times New Roman"/>
          <w:lang w:val="pt-PT"/>
        </w:rPr>
        <w:t>E</w:t>
      </w:r>
      <w:r w:rsidR="0C28B82C" w:rsidRPr="1D4294A2">
        <w:rPr>
          <w:rFonts w:ascii="Times New Roman" w:eastAsia="Times New Roman" w:hAnsi="Times New Roman" w:cs="Times New Roman"/>
          <w:lang w:val="pt-PT"/>
        </w:rPr>
        <w:t>m determinadas situações</w:t>
      </w:r>
      <w:r w:rsidR="75528676" w:rsidRPr="1D4294A2">
        <w:rPr>
          <w:rFonts w:ascii="Times New Roman" w:eastAsia="Times New Roman" w:hAnsi="Times New Roman" w:cs="Times New Roman"/>
          <w:lang w:val="pt-PT"/>
        </w:rPr>
        <w:t>, que</w:t>
      </w:r>
      <w:r w:rsidR="0C28B82C" w:rsidRPr="1D4294A2">
        <w:rPr>
          <w:rFonts w:ascii="Times New Roman" w:eastAsia="Times New Roman" w:hAnsi="Times New Roman" w:cs="Times New Roman"/>
          <w:lang w:val="pt-PT"/>
        </w:rPr>
        <w:t xml:space="preserve"> devem ser analisadas </w:t>
      </w:r>
      <w:r w:rsidR="26C4D55B" w:rsidRPr="1D4294A2">
        <w:rPr>
          <w:rFonts w:ascii="Times New Roman" w:eastAsia="Times New Roman" w:hAnsi="Times New Roman" w:cs="Times New Roman"/>
          <w:lang w:val="pt-PT"/>
        </w:rPr>
        <w:t xml:space="preserve">no caso </w:t>
      </w:r>
      <w:r w:rsidR="6FD7D41E" w:rsidRPr="1D4294A2">
        <w:rPr>
          <w:rFonts w:ascii="Times New Roman" w:eastAsia="Times New Roman" w:hAnsi="Times New Roman" w:cs="Times New Roman"/>
          <w:lang w:val="pt-PT"/>
        </w:rPr>
        <w:t>concreto, a manifestação</w:t>
      </w:r>
      <w:r w:rsidR="15A6B30F" w:rsidRPr="1D4294A2">
        <w:rPr>
          <w:rFonts w:ascii="Times New Roman" w:eastAsia="Times New Roman" w:hAnsi="Times New Roman" w:cs="Times New Roman"/>
          <w:lang w:val="pt-PT"/>
        </w:rPr>
        <w:t xml:space="preserve"> </w:t>
      </w:r>
      <w:r w:rsidR="2EDEC72B" w:rsidRPr="1D4294A2">
        <w:rPr>
          <w:rFonts w:ascii="Times New Roman" w:eastAsia="Times New Roman" w:hAnsi="Times New Roman" w:cs="Times New Roman"/>
          <w:lang w:val="pt-PT"/>
        </w:rPr>
        <w:t xml:space="preserve">técnica </w:t>
      </w:r>
      <w:r w:rsidR="1F12DFE3" w:rsidRPr="1D4294A2">
        <w:rPr>
          <w:rFonts w:ascii="Times New Roman" w:eastAsia="Times New Roman" w:hAnsi="Times New Roman" w:cs="Times New Roman"/>
          <w:lang w:val="pt-PT"/>
        </w:rPr>
        <w:t xml:space="preserve">do NIT </w:t>
      </w:r>
      <w:r w:rsidR="2EDEC72B" w:rsidRPr="1D4294A2">
        <w:rPr>
          <w:rFonts w:ascii="Times New Roman" w:eastAsia="Times New Roman" w:hAnsi="Times New Roman" w:cs="Times New Roman"/>
          <w:lang w:val="pt-PT"/>
        </w:rPr>
        <w:t>poderá</w:t>
      </w:r>
      <w:r w:rsidR="572FCB78" w:rsidRPr="1D4294A2">
        <w:rPr>
          <w:rFonts w:ascii="Times New Roman" w:eastAsia="Times New Roman" w:hAnsi="Times New Roman" w:cs="Times New Roman"/>
          <w:lang w:val="pt-PT"/>
        </w:rPr>
        <w:t xml:space="preserve"> </w:t>
      </w:r>
      <w:r w:rsidR="6A84FDF1" w:rsidRPr="1D4294A2">
        <w:rPr>
          <w:rFonts w:ascii="Times New Roman" w:eastAsia="Times New Roman" w:hAnsi="Times New Roman" w:cs="Times New Roman"/>
          <w:lang w:val="pt-PT"/>
        </w:rPr>
        <w:t>ser</w:t>
      </w:r>
      <w:r w:rsidR="6E1BA640" w:rsidRPr="1D4294A2">
        <w:rPr>
          <w:rFonts w:ascii="Times New Roman" w:eastAsia="Times New Roman" w:hAnsi="Times New Roman" w:cs="Times New Roman"/>
          <w:lang w:val="pt-PT"/>
        </w:rPr>
        <w:t xml:space="preserve"> </w:t>
      </w:r>
      <w:r w:rsidR="007A4F14">
        <w:rPr>
          <w:rFonts w:ascii="Times New Roman" w:eastAsia="Times New Roman" w:hAnsi="Times New Roman" w:cs="Times New Roman"/>
          <w:lang w:val="pt-PT"/>
        </w:rPr>
        <w:t>simplificada</w:t>
      </w:r>
      <w:r w:rsidR="354A3430" w:rsidRPr="1D4294A2">
        <w:rPr>
          <w:rFonts w:ascii="Times New Roman" w:eastAsia="Times New Roman" w:hAnsi="Times New Roman" w:cs="Times New Roman"/>
          <w:lang w:val="pt-PT"/>
        </w:rPr>
        <w:t>. Isso ocorrerá, por exemplo</w:t>
      </w:r>
      <w:r w:rsidR="65785607" w:rsidRPr="1D4294A2">
        <w:rPr>
          <w:rFonts w:ascii="Times New Roman" w:eastAsia="Times New Roman" w:hAnsi="Times New Roman" w:cs="Times New Roman"/>
          <w:lang w:val="pt-PT"/>
        </w:rPr>
        <w:t>,</w:t>
      </w:r>
      <w:r w:rsidR="001CCCCB" w:rsidRPr="1D4294A2">
        <w:rPr>
          <w:rFonts w:ascii="Times New Roman" w:eastAsia="Times New Roman" w:hAnsi="Times New Roman" w:cs="Times New Roman"/>
          <w:lang w:val="pt-PT"/>
        </w:rPr>
        <w:t xml:space="preserve"> </w:t>
      </w:r>
      <w:r w:rsidR="12602ABD" w:rsidRPr="1D4294A2">
        <w:rPr>
          <w:rFonts w:ascii="Times New Roman" w:eastAsia="Times New Roman" w:hAnsi="Times New Roman" w:cs="Times New Roman"/>
          <w:lang w:val="pt-PT"/>
        </w:rPr>
        <w:t xml:space="preserve">quando </w:t>
      </w:r>
      <w:r w:rsidR="581648F0" w:rsidRPr="1D4294A2">
        <w:rPr>
          <w:rFonts w:ascii="Times New Roman" w:eastAsia="Times New Roman" w:hAnsi="Times New Roman" w:cs="Times New Roman"/>
          <w:lang w:val="pt-PT"/>
        </w:rPr>
        <w:t>o</w:t>
      </w:r>
      <w:r w:rsidR="3070F846" w:rsidRPr="1D4294A2">
        <w:rPr>
          <w:rFonts w:ascii="Times New Roman" w:eastAsia="Times New Roman" w:hAnsi="Times New Roman" w:cs="Times New Roman"/>
          <w:lang w:val="pt-PT"/>
        </w:rPr>
        <w:t xml:space="preserve"> NIT atestar </w:t>
      </w:r>
      <w:r w:rsidR="017CF09E" w:rsidRPr="1D4294A2">
        <w:rPr>
          <w:rFonts w:ascii="Times New Roman" w:eastAsia="Times New Roman" w:hAnsi="Times New Roman" w:cs="Times New Roman"/>
          <w:lang w:val="pt-PT"/>
        </w:rPr>
        <w:t xml:space="preserve">nos autos </w:t>
      </w:r>
      <w:r w:rsidR="3070F846" w:rsidRPr="1D4294A2">
        <w:rPr>
          <w:rFonts w:ascii="Times New Roman" w:eastAsia="Times New Roman" w:hAnsi="Times New Roman" w:cs="Times New Roman"/>
          <w:lang w:val="pt-PT"/>
        </w:rPr>
        <w:t>que o</w:t>
      </w:r>
      <w:r w:rsidR="581648F0" w:rsidRPr="1D4294A2">
        <w:rPr>
          <w:rFonts w:ascii="Times New Roman" w:eastAsia="Times New Roman" w:hAnsi="Times New Roman" w:cs="Times New Roman"/>
          <w:lang w:val="pt-PT"/>
        </w:rPr>
        <w:t xml:space="preserve"> </w:t>
      </w:r>
      <w:r w:rsidR="299F37CB" w:rsidRPr="1D4294A2">
        <w:rPr>
          <w:rFonts w:ascii="Times New Roman" w:eastAsia="Times New Roman" w:hAnsi="Times New Roman" w:cs="Times New Roman"/>
          <w:lang w:val="pt-PT"/>
        </w:rPr>
        <w:t>objeto</w:t>
      </w:r>
      <w:r w:rsidR="581648F0" w:rsidRPr="1D4294A2">
        <w:rPr>
          <w:rFonts w:ascii="Times New Roman" w:eastAsia="Times New Roman" w:hAnsi="Times New Roman" w:cs="Times New Roman"/>
          <w:lang w:val="pt-PT"/>
        </w:rPr>
        <w:t xml:space="preserve"> da</w:t>
      </w:r>
      <w:r w:rsidR="12602ABD" w:rsidRPr="1D4294A2">
        <w:rPr>
          <w:rFonts w:ascii="Times New Roman" w:eastAsia="Times New Roman" w:hAnsi="Times New Roman" w:cs="Times New Roman"/>
          <w:lang w:val="pt-PT"/>
        </w:rPr>
        <w:t xml:space="preserve"> </w:t>
      </w:r>
      <w:r w:rsidR="7B7BCEB5" w:rsidRPr="1D4294A2">
        <w:rPr>
          <w:rFonts w:ascii="Times New Roman" w:eastAsia="Times New Roman" w:hAnsi="Times New Roman" w:cs="Times New Roman"/>
          <w:lang w:val="pt-PT"/>
        </w:rPr>
        <w:t xml:space="preserve">minuta de </w:t>
      </w:r>
      <w:r w:rsidR="7B7BCEB5" w:rsidRPr="1D4294A2">
        <w:rPr>
          <w:rFonts w:ascii="Times New Roman" w:eastAsia="Times New Roman" w:hAnsi="Times New Roman" w:cs="Times New Roman"/>
          <w:color w:val="000000" w:themeColor="text1"/>
          <w:lang w:val="pt-PT"/>
        </w:rPr>
        <w:t>aditivo</w:t>
      </w:r>
      <w:r w:rsidR="7B7BCEB5" w:rsidRPr="1D4294A2">
        <w:rPr>
          <w:rFonts w:ascii="Times New Roman" w:eastAsia="Times New Roman" w:hAnsi="Times New Roman" w:cs="Times New Roman"/>
          <w:lang w:val="pt-PT"/>
        </w:rPr>
        <w:t xml:space="preserve"> não </w:t>
      </w:r>
      <w:r w:rsidR="6F853E7A" w:rsidRPr="1D4294A2">
        <w:rPr>
          <w:rFonts w:ascii="Times New Roman" w:eastAsia="Times New Roman" w:hAnsi="Times New Roman" w:cs="Times New Roman"/>
          <w:lang w:val="pt-PT"/>
        </w:rPr>
        <w:t xml:space="preserve">acarreta </w:t>
      </w:r>
      <w:r w:rsidR="7B7BCEB5" w:rsidRPr="1D4294A2">
        <w:rPr>
          <w:rFonts w:ascii="Times New Roman" w:eastAsia="Times New Roman" w:hAnsi="Times New Roman" w:cs="Times New Roman"/>
          <w:lang w:val="pt-PT"/>
        </w:rPr>
        <w:t xml:space="preserve">alterações </w:t>
      </w:r>
      <w:r w:rsidR="1CAEDD93" w:rsidRPr="1D4294A2">
        <w:rPr>
          <w:rFonts w:ascii="Times New Roman" w:eastAsia="Times New Roman" w:hAnsi="Times New Roman" w:cs="Times New Roman"/>
          <w:lang w:val="pt-PT"/>
        </w:rPr>
        <w:t>n</w:t>
      </w:r>
      <w:r w:rsidR="285B283E" w:rsidRPr="1D4294A2">
        <w:rPr>
          <w:rFonts w:ascii="Times New Roman" w:eastAsia="Times New Roman" w:hAnsi="Times New Roman" w:cs="Times New Roman"/>
          <w:lang w:val="pt-PT"/>
        </w:rPr>
        <w:t>o conteúdo das</w:t>
      </w:r>
      <w:r w:rsidR="7B7BCEB5" w:rsidRPr="1D4294A2">
        <w:rPr>
          <w:rFonts w:ascii="Times New Roman" w:eastAsia="Times New Roman" w:hAnsi="Times New Roman" w:cs="Times New Roman"/>
          <w:lang w:val="pt-PT"/>
        </w:rPr>
        <w:t xml:space="preserve"> cláusulas </w:t>
      </w:r>
      <w:r w:rsidR="1353C11D" w:rsidRPr="1D4294A2">
        <w:rPr>
          <w:rFonts w:ascii="Times New Roman" w:eastAsia="Times New Roman" w:hAnsi="Times New Roman" w:cs="Times New Roman"/>
          <w:lang w:val="pt-PT"/>
        </w:rPr>
        <w:t>que tratam de</w:t>
      </w:r>
      <w:r w:rsidR="7B7BCEB5" w:rsidRPr="1D4294A2">
        <w:rPr>
          <w:rFonts w:ascii="Times New Roman" w:eastAsia="Times New Roman" w:hAnsi="Times New Roman" w:cs="Times New Roman"/>
          <w:lang w:val="pt-PT"/>
        </w:rPr>
        <w:t xml:space="preserve"> propriedade intelectual, </w:t>
      </w:r>
      <w:r w:rsidR="78FA6170" w:rsidRPr="1D4294A2">
        <w:rPr>
          <w:rFonts w:ascii="Times New Roman" w:eastAsia="Times New Roman" w:hAnsi="Times New Roman" w:cs="Times New Roman"/>
          <w:color w:val="000000" w:themeColor="text1"/>
          <w:lang w:val="pt-PT"/>
        </w:rPr>
        <w:t xml:space="preserve">uso e exploração da tecnologia, divulgação e publicações, informações confidenciais, </w:t>
      </w:r>
      <w:r w:rsidR="1079F7E4" w:rsidRPr="1D4294A2">
        <w:rPr>
          <w:rFonts w:ascii="Times New Roman" w:eastAsia="Times New Roman" w:hAnsi="Times New Roman" w:cs="Times New Roman"/>
          <w:lang w:val="pt-PT"/>
        </w:rPr>
        <w:t>etc.</w:t>
      </w:r>
      <w:r w:rsidR="7B7BCEB5" w:rsidRPr="1D4294A2">
        <w:rPr>
          <w:rFonts w:ascii="Times New Roman" w:eastAsia="Times New Roman" w:hAnsi="Times New Roman" w:cs="Times New Roman"/>
          <w:lang w:val="pt-PT"/>
        </w:rPr>
        <w:t xml:space="preserve">, </w:t>
      </w:r>
      <w:r w:rsidR="6FB39004" w:rsidRPr="1D4294A2">
        <w:rPr>
          <w:rFonts w:ascii="Times New Roman" w:eastAsia="Times New Roman" w:hAnsi="Times New Roman" w:cs="Times New Roman"/>
          <w:lang w:val="pt-PT"/>
        </w:rPr>
        <w:t>pactuadas no</w:t>
      </w:r>
      <w:r w:rsidR="7B7BCEB5" w:rsidRPr="1D4294A2">
        <w:rPr>
          <w:rFonts w:ascii="Times New Roman" w:eastAsia="Times New Roman" w:hAnsi="Times New Roman" w:cs="Times New Roman"/>
          <w:lang w:val="pt-PT"/>
        </w:rPr>
        <w:t xml:space="preserve"> instrumento original</w:t>
      </w:r>
      <w:r w:rsidR="75BBA5F7" w:rsidRPr="1D4294A2">
        <w:rPr>
          <w:rFonts w:ascii="Times New Roman" w:eastAsia="Times New Roman" w:hAnsi="Times New Roman" w:cs="Times New Roman"/>
          <w:lang w:val="pt-PT"/>
        </w:rPr>
        <w:t>.</w:t>
      </w:r>
    </w:p>
    <w:p w14:paraId="25A9FDFF" w14:textId="31455D00" w:rsidR="00F91EF6" w:rsidRDefault="341EA052" w:rsidP="009A5746">
      <w:pPr>
        <w:pBdr>
          <w:top w:val="single" w:sz="4" w:space="4" w:color="000000"/>
          <w:left w:val="single" w:sz="4" w:space="4" w:color="000000"/>
          <w:bottom w:val="single" w:sz="4" w:space="4" w:color="000000"/>
          <w:right w:val="single" w:sz="4" w:space="4" w:color="000000"/>
          <w:between w:val="nil"/>
        </w:pBdr>
        <w:shd w:val="clear" w:color="auto" w:fill="FFFFCC"/>
        <w:spacing w:after="0" w:line="360" w:lineRule="auto"/>
        <w:ind w:left="1140" w:right="1021"/>
        <w:jc w:val="both"/>
        <w:rPr>
          <w:rFonts w:ascii="Times New Roman" w:eastAsia="Times New Roman" w:hAnsi="Times New Roman" w:cs="Times New Roman"/>
          <w:lang w:val="pt-PT"/>
        </w:rPr>
      </w:pPr>
      <w:r w:rsidRPr="4B5D6F30">
        <w:rPr>
          <w:rFonts w:ascii="Times New Roman" w:eastAsia="Times New Roman" w:hAnsi="Times New Roman" w:cs="Times New Roman"/>
          <w:color w:val="000000" w:themeColor="text1"/>
          <w:lang w:val="pt-PT"/>
        </w:rPr>
        <w:t xml:space="preserve">Alguns itens </w:t>
      </w:r>
      <w:r w:rsidR="4F2AB050" w:rsidRPr="4B5D6F30">
        <w:rPr>
          <w:rFonts w:ascii="Times New Roman" w:eastAsia="Times New Roman" w:hAnsi="Times New Roman" w:cs="Times New Roman"/>
          <w:color w:val="000000" w:themeColor="text1"/>
          <w:lang w:val="pt-PT"/>
        </w:rPr>
        <w:t xml:space="preserve">poderão </w:t>
      </w:r>
      <w:r w:rsidRPr="4B5D6F30">
        <w:rPr>
          <w:rFonts w:ascii="Times New Roman" w:eastAsia="Times New Roman" w:hAnsi="Times New Roman" w:cs="Times New Roman"/>
          <w:color w:val="000000" w:themeColor="text1"/>
          <w:lang w:val="pt-PT"/>
        </w:rPr>
        <w:t xml:space="preserve">receber notas explicativas destacadas para a compreensão do agente ou </w:t>
      </w:r>
      <w:r w:rsidR="200D7A13" w:rsidRPr="4B5D6F30">
        <w:rPr>
          <w:rFonts w:ascii="Times New Roman" w:eastAsia="Times New Roman" w:hAnsi="Times New Roman" w:cs="Times New Roman"/>
          <w:color w:val="000000" w:themeColor="text1"/>
          <w:lang w:val="pt-PT"/>
        </w:rPr>
        <w:t xml:space="preserve">do </w:t>
      </w:r>
      <w:r w:rsidRPr="4B5D6F30">
        <w:rPr>
          <w:rFonts w:ascii="Times New Roman" w:eastAsia="Times New Roman" w:hAnsi="Times New Roman" w:cs="Times New Roman"/>
          <w:color w:val="000000" w:themeColor="text1"/>
          <w:lang w:val="pt-PT"/>
        </w:rPr>
        <w:t xml:space="preserve">setor responsável pela elaboração da minuta, </w:t>
      </w:r>
      <w:r w:rsidRPr="4B5D6F30">
        <w:rPr>
          <w:rFonts w:ascii="Times New Roman" w:eastAsia="Times New Roman" w:hAnsi="Times New Roman" w:cs="Times New Roman"/>
          <w:b/>
          <w:bCs/>
          <w:color w:val="000000" w:themeColor="text1"/>
          <w:lang w:val="pt-PT"/>
        </w:rPr>
        <w:t>que deverão ser devidamente suprimidas quando da finalização do documento</w:t>
      </w:r>
      <w:r w:rsidRPr="4B5D6F30">
        <w:rPr>
          <w:rFonts w:ascii="Times New Roman" w:eastAsia="Times New Roman" w:hAnsi="Times New Roman" w:cs="Times New Roman"/>
          <w:color w:val="000000" w:themeColor="text1"/>
          <w:lang w:val="pt-PT"/>
        </w:rPr>
        <w:t xml:space="preserve">. </w:t>
      </w:r>
    </w:p>
    <w:p w14:paraId="1F381E1C" w14:textId="00B97B17" w:rsidR="00F91EF6" w:rsidRDefault="1AE8E1F6" w:rsidP="009A5746">
      <w:pPr>
        <w:pBdr>
          <w:top w:val="single" w:sz="4" w:space="4" w:color="000000"/>
          <w:left w:val="single" w:sz="4" w:space="4" w:color="000000"/>
          <w:bottom w:val="single" w:sz="4" w:space="4" w:color="000000"/>
          <w:right w:val="single" w:sz="4" w:space="4" w:color="000000"/>
          <w:between w:val="nil"/>
        </w:pBdr>
        <w:shd w:val="clear" w:color="auto" w:fill="FFFFCC"/>
        <w:spacing w:after="0" w:line="360" w:lineRule="auto"/>
        <w:ind w:left="1140" w:right="1021"/>
        <w:jc w:val="both"/>
        <w:rPr>
          <w:rFonts w:ascii="Times New Roman" w:eastAsia="Times New Roman" w:hAnsi="Times New Roman" w:cs="Times New Roman"/>
          <w:color w:val="000000" w:themeColor="text1"/>
        </w:rPr>
      </w:pPr>
      <w:r w:rsidRPr="3939BC78">
        <w:rPr>
          <w:rFonts w:ascii="Times New Roman" w:eastAsia="Times New Roman" w:hAnsi="Times New Roman" w:cs="Times New Roman"/>
          <w:b/>
          <w:bCs/>
          <w:color w:val="000000" w:themeColor="text1"/>
          <w:lang w:val="pt-PT"/>
        </w:rPr>
        <w:t>Base legal:</w:t>
      </w:r>
      <w:r w:rsidRPr="3939BC78">
        <w:rPr>
          <w:rFonts w:ascii="Times New Roman" w:eastAsia="Times New Roman" w:hAnsi="Times New Roman" w:cs="Times New Roman"/>
          <w:lang w:val="pt-PT"/>
        </w:rPr>
        <w:t xml:space="preserve"> </w:t>
      </w:r>
      <w:r w:rsidRPr="3939BC78">
        <w:rPr>
          <w:rFonts w:ascii="Times New Roman" w:eastAsia="Times New Roman" w:hAnsi="Times New Roman" w:cs="Times New Roman"/>
          <w:b/>
          <w:bCs/>
          <w:lang w:val="pt-PT"/>
        </w:rPr>
        <w:t xml:space="preserve">art. 16, § 1º, </w:t>
      </w:r>
      <w:r w:rsidR="0002374D">
        <w:rPr>
          <w:rFonts w:ascii="Times New Roman" w:eastAsia="Times New Roman" w:hAnsi="Times New Roman" w:cs="Times New Roman"/>
          <w:b/>
          <w:bCs/>
          <w:lang w:val="pt-PT"/>
        </w:rPr>
        <w:t xml:space="preserve">incisos </w:t>
      </w:r>
      <w:r w:rsidRPr="3939BC78">
        <w:rPr>
          <w:rFonts w:ascii="Times New Roman" w:eastAsia="Times New Roman" w:hAnsi="Times New Roman" w:cs="Times New Roman"/>
          <w:b/>
          <w:bCs/>
          <w:lang w:val="pt-PT"/>
        </w:rPr>
        <w:t xml:space="preserve">I, IV, VI, VIII, IX e X, da Lei nº 10.973, de 2004. </w:t>
      </w:r>
    </w:p>
    <w:p w14:paraId="13266C7E" w14:textId="14574320" w:rsidR="00F91EF6" w:rsidRDefault="341EA052" w:rsidP="009A5746">
      <w:pPr>
        <w:pBdr>
          <w:top w:val="single" w:sz="4" w:space="4" w:color="000000"/>
          <w:left w:val="single" w:sz="4" w:space="4" w:color="000000"/>
          <w:bottom w:val="single" w:sz="4" w:space="4" w:color="000000"/>
          <w:right w:val="single" w:sz="4" w:space="4" w:color="000000"/>
          <w:between w:val="nil"/>
        </w:pBdr>
        <w:shd w:val="clear" w:color="auto" w:fill="FFFFCC"/>
        <w:spacing w:after="0" w:line="360" w:lineRule="auto"/>
        <w:ind w:left="1140" w:right="1021"/>
        <w:jc w:val="both"/>
        <w:rPr>
          <w:rFonts w:ascii="Times New Roman" w:eastAsia="Times New Roman" w:hAnsi="Times New Roman" w:cs="Times New Roman"/>
          <w:color w:val="000000" w:themeColor="text1"/>
        </w:rPr>
      </w:pPr>
      <w:r w:rsidRPr="3939BC78">
        <w:rPr>
          <w:rFonts w:ascii="Times New Roman" w:eastAsia="Times New Roman" w:hAnsi="Times New Roman" w:cs="Times New Roman"/>
          <w:color w:val="000000" w:themeColor="text1"/>
          <w:lang w:val="pt-PT"/>
        </w:rPr>
        <w:t>No modelo a seguir, deve-se observar que:</w:t>
      </w:r>
    </w:p>
    <w:p w14:paraId="4F256FD3" w14:textId="016FBFA3" w:rsidR="00F91EF6" w:rsidRDefault="341EA052" w:rsidP="009A5746">
      <w:pPr>
        <w:pBdr>
          <w:top w:val="single" w:sz="4" w:space="4" w:color="000000"/>
          <w:left w:val="single" w:sz="4" w:space="4" w:color="000000"/>
          <w:bottom w:val="single" w:sz="4" w:space="4" w:color="000000"/>
          <w:right w:val="single" w:sz="4" w:space="4" w:color="000000"/>
          <w:between w:val="nil"/>
        </w:pBdr>
        <w:shd w:val="clear" w:color="auto" w:fill="FFFFCC"/>
        <w:spacing w:after="0" w:line="360" w:lineRule="auto"/>
        <w:ind w:left="1140" w:right="1021"/>
        <w:jc w:val="both"/>
        <w:rPr>
          <w:rFonts w:ascii="Times New Roman" w:eastAsia="Times New Roman" w:hAnsi="Times New Roman" w:cs="Times New Roman"/>
          <w:color w:val="000000" w:themeColor="text1"/>
        </w:rPr>
      </w:pPr>
      <w:r w:rsidRPr="515CECF0">
        <w:rPr>
          <w:rFonts w:ascii="Times New Roman" w:eastAsia="Times New Roman" w:hAnsi="Times New Roman" w:cs="Times New Roman"/>
          <w:color w:val="000000" w:themeColor="text1"/>
          <w:lang w:val="pt-PT"/>
        </w:rPr>
        <w:t xml:space="preserve">a) os itens escritos na cor </w:t>
      </w:r>
      <w:r w:rsidRPr="515CECF0">
        <w:rPr>
          <w:rFonts w:ascii="Times New Roman" w:eastAsia="Times New Roman" w:hAnsi="Times New Roman" w:cs="Times New Roman"/>
          <w:b/>
          <w:bCs/>
          <w:color w:val="000000" w:themeColor="text1"/>
          <w:lang w:val="pt-PT"/>
        </w:rPr>
        <w:t>PRETA</w:t>
      </w:r>
      <w:r w:rsidRPr="515CECF0">
        <w:rPr>
          <w:rFonts w:ascii="Times New Roman" w:eastAsia="Times New Roman" w:hAnsi="Times New Roman" w:cs="Times New Roman"/>
          <w:color w:val="000000" w:themeColor="text1"/>
          <w:lang w:val="pt-PT"/>
        </w:rPr>
        <w:t xml:space="preserve"> devem ser mantidos, podendo eventualmente ser alterados ou excluídos diante do caso concreto, e;</w:t>
      </w:r>
    </w:p>
    <w:p w14:paraId="0A5E9782" w14:textId="26C116A0" w:rsidR="00F91EF6" w:rsidRDefault="341EA052" w:rsidP="009A5746">
      <w:pPr>
        <w:pBdr>
          <w:top w:val="single" w:sz="4" w:space="4" w:color="000000"/>
          <w:left w:val="single" w:sz="4" w:space="4" w:color="000000"/>
          <w:bottom w:val="single" w:sz="4" w:space="4" w:color="000000"/>
          <w:right w:val="single" w:sz="4" w:space="4" w:color="000000"/>
          <w:between w:val="nil"/>
        </w:pBdr>
        <w:shd w:val="clear" w:color="auto" w:fill="FFFFCC"/>
        <w:spacing w:after="0" w:line="360" w:lineRule="auto"/>
        <w:ind w:left="1140" w:right="1021"/>
        <w:jc w:val="both"/>
        <w:rPr>
          <w:rFonts w:ascii="Times New Roman" w:eastAsia="Times New Roman" w:hAnsi="Times New Roman" w:cs="Times New Roman"/>
          <w:color w:val="000000" w:themeColor="text1"/>
          <w:lang w:val="pt-PT"/>
        </w:rPr>
      </w:pPr>
      <w:r w:rsidRPr="3939BC78">
        <w:rPr>
          <w:rFonts w:ascii="Times New Roman" w:eastAsia="Times New Roman" w:hAnsi="Times New Roman" w:cs="Times New Roman"/>
          <w:color w:val="000000" w:themeColor="text1"/>
          <w:lang w:val="pt-PT"/>
        </w:rPr>
        <w:t xml:space="preserve">b) aqueles redigidos na cor </w:t>
      </w:r>
      <w:r w:rsidRPr="3939BC78">
        <w:rPr>
          <w:rFonts w:ascii="Times New Roman" w:eastAsia="Times New Roman" w:hAnsi="Times New Roman" w:cs="Times New Roman"/>
          <w:b/>
          <w:bCs/>
          <w:color w:val="0000FF"/>
          <w:lang w:val="pt-PT"/>
        </w:rPr>
        <w:t>AZUL</w:t>
      </w:r>
      <w:r w:rsidRPr="3939BC78">
        <w:rPr>
          <w:rFonts w:ascii="Times New Roman" w:eastAsia="Times New Roman" w:hAnsi="Times New Roman" w:cs="Times New Roman"/>
          <w:color w:val="000000" w:themeColor="text1"/>
          <w:lang w:val="pt-PT"/>
        </w:rPr>
        <w:t xml:space="preserve"> são textos que dependem de situações específicas ou se trata de textos sugestivos. Cabe a cada entidade verificar o que deve </w:t>
      </w:r>
      <w:r w:rsidR="43809112" w:rsidRPr="3939BC78">
        <w:rPr>
          <w:rFonts w:ascii="Times New Roman" w:eastAsia="Times New Roman" w:hAnsi="Times New Roman" w:cs="Times New Roman"/>
          <w:color w:val="000000" w:themeColor="text1"/>
          <w:lang w:val="pt-PT"/>
        </w:rPr>
        <w:t>constar</w:t>
      </w:r>
      <w:r w:rsidRPr="3939BC78">
        <w:rPr>
          <w:rFonts w:ascii="Times New Roman" w:eastAsia="Times New Roman" w:hAnsi="Times New Roman" w:cs="Times New Roman"/>
          <w:color w:val="000000" w:themeColor="text1"/>
          <w:lang w:val="pt-PT"/>
        </w:rPr>
        <w:t xml:space="preserve"> nestes itens e decidir se eles serão ou não mantidos na redação final do acordo. </w:t>
      </w:r>
    </w:p>
    <w:p w14:paraId="56A17BB5" w14:textId="732F3F77" w:rsidR="00F91EF6" w:rsidRDefault="00F91EF6" w:rsidP="515CECF0">
      <w:pPr>
        <w:widowControl w:val="0"/>
        <w:ind w:left="1138" w:right="1022"/>
        <w:jc w:val="both"/>
        <w:rPr>
          <w:rFonts w:ascii="Times New Roman" w:eastAsia="Times New Roman" w:hAnsi="Times New Roman" w:cs="Times New Roman"/>
          <w:color w:val="000000" w:themeColor="text1"/>
        </w:rPr>
      </w:pPr>
    </w:p>
    <w:p w14:paraId="1EFA16D7" w14:textId="19E05B12" w:rsidR="00F91EF6" w:rsidRDefault="341EA052" w:rsidP="515CECF0">
      <w:pPr>
        <w:pBdr>
          <w:top w:val="single" w:sz="4" w:space="4" w:color="000000"/>
          <w:left w:val="single" w:sz="4" w:space="4" w:color="000000"/>
          <w:bottom w:val="single" w:sz="4" w:space="4" w:color="000000"/>
          <w:right w:val="single" w:sz="4" w:space="4" w:color="000000"/>
          <w:between w:val="nil"/>
        </w:pBdr>
        <w:shd w:val="clear" w:color="auto" w:fill="FFFFCC"/>
        <w:ind w:left="1138" w:right="1022"/>
        <w:jc w:val="center"/>
        <w:rPr>
          <w:rFonts w:ascii="Times New Roman" w:eastAsia="Times New Roman" w:hAnsi="Times New Roman" w:cs="Times New Roman"/>
          <w:color w:val="000000" w:themeColor="text1"/>
        </w:rPr>
      </w:pPr>
      <w:r w:rsidRPr="515CECF0">
        <w:rPr>
          <w:rFonts w:ascii="Times New Roman" w:eastAsia="Times New Roman" w:hAnsi="Times New Roman" w:cs="Times New Roman"/>
          <w:b/>
          <w:bCs/>
          <w:color w:val="000000" w:themeColor="text1"/>
          <w:lang w:val="pt-PT"/>
        </w:rPr>
        <w:t>MODELO</w:t>
      </w:r>
    </w:p>
    <w:p w14:paraId="1E3AC6A0" w14:textId="60EF4B8F" w:rsidR="00F91EF6" w:rsidRDefault="00F91EF6" w:rsidP="515CECF0">
      <w:pPr>
        <w:widowControl w:val="0"/>
        <w:ind w:left="1138" w:right="1022"/>
        <w:jc w:val="center"/>
        <w:rPr>
          <w:rFonts w:ascii="Times New Roman" w:eastAsia="Times New Roman" w:hAnsi="Times New Roman" w:cs="Times New Roman"/>
          <w:color w:val="000000" w:themeColor="text1"/>
        </w:rPr>
      </w:pPr>
    </w:p>
    <w:p w14:paraId="7ADD22E0" w14:textId="156CF236" w:rsidR="00F91EF6" w:rsidRDefault="341EA052" w:rsidP="3939BC78">
      <w:pPr>
        <w:pStyle w:val="SemEspaamento"/>
        <w:spacing w:after="160" w:line="279" w:lineRule="auto"/>
        <w:ind w:left="1138" w:right="1022"/>
        <w:jc w:val="center"/>
        <w:rPr>
          <w:rFonts w:ascii="Times New Roman" w:eastAsia="Times New Roman" w:hAnsi="Times New Roman" w:cs="Times New Roman"/>
          <w:color w:val="000000" w:themeColor="text1"/>
        </w:rPr>
      </w:pPr>
      <w:r w:rsidRPr="3939BC78">
        <w:rPr>
          <w:rFonts w:ascii="Times New Roman" w:eastAsia="Times New Roman" w:hAnsi="Times New Roman" w:cs="Times New Roman"/>
          <w:b/>
          <w:bCs/>
          <w:color w:val="000000" w:themeColor="text1"/>
        </w:rPr>
        <w:t xml:space="preserve">Manifestação </w:t>
      </w:r>
      <w:r w:rsidR="6D8DD1B8" w:rsidRPr="3939BC78">
        <w:rPr>
          <w:rFonts w:ascii="Times New Roman" w:eastAsia="Times New Roman" w:hAnsi="Times New Roman" w:cs="Times New Roman"/>
          <w:b/>
          <w:bCs/>
          <w:color w:val="000000" w:themeColor="text1"/>
        </w:rPr>
        <w:t xml:space="preserve">técnica </w:t>
      </w:r>
      <w:r w:rsidR="1B2F6550" w:rsidRPr="3939BC78">
        <w:rPr>
          <w:rFonts w:ascii="Times New Roman" w:eastAsia="Times New Roman" w:hAnsi="Times New Roman" w:cs="Times New Roman"/>
          <w:b/>
          <w:bCs/>
          <w:color w:val="000000" w:themeColor="text1"/>
        </w:rPr>
        <w:t>d</w:t>
      </w:r>
      <w:r w:rsidRPr="3939BC78">
        <w:rPr>
          <w:rFonts w:ascii="Times New Roman" w:eastAsia="Times New Roman" w:hAnsi="Times New Roman" w:cs="Times New Roman"/>
          <w:b/>
          <w:bCs/>
          <w:color w:val="000000" w:themeColor="text1"/>
        </w:rPr>
        <w:t xml:space="preserve">o </w:t>
      </w:r>
      <w:r w:rsidR="47F79158" w:rsidRPr="3939BC78">
        <w:rPr>
          <w:rFonts w:ascii="Times New Roman" w:eastAsia="Times New Roman" w:hAnsi="Times New Roman" w:cs="Times New Roman"/>
          <w:b/>
          <w:bCs/>
          <w:color w:val="000000" w:themeColor="text1"/>
        </w:rPr>
        <w:t>Núcleo de Inovação Tecnológica</w:t>
      </w:r>
      <w:r w:rsidR="7D823425" w:rsidRPr="3939BC78">
        <w:rPr>
          <w:rFonts w:ascii="Times New Roman" w:eastAsia="Times New Roman" w:hAnsi="Times New Roman" w:cs="Times New Roman"/>
          <w:b/>
          <w:bCs/>
          <w:color w:val="000000" w:themeColor="text1"/>
        </w:rPr>
        <w:t xml:space="preserve"> </w:t>
      </w:r>
      <w:r w:rsidR="3CEB616F" w:rsidRPr="3939BC78">
        <w:rPr>
          <w:rFonts w:ascii="Times New Roman" w:eastAsia="Times New Roman" w:hAnsi="Times New Roman" w:cs="Times New Roman"/>
          <w:b/>
          <w:bCs/>
          <w:color w:val="000000" w:themeColor="text1"/>
        </w:rPr>
        <w:t>(</w:t>
      </w:r>
      <w:r w:rsidR="08C3F7B6" w:rsidRPr="3939BC78">
        <w:rPr>
          <w:rFonts w:ascii="Times New Roman" w:eastAsia="Times New Roman" w:hAnsi="Times New Roman" w:cs="Times New Roman"/>
          <w:b/>
          <w:bCs/>
          <w:color w:val="000000" w:themeColor="text1"/>
        </w:rPr>
        <w:t>NIT</w:t>
      </w:r>
      <w:r w:rsidR="7277617E" w:rsidRPr="3939BC78">
        <w:rPr>
          <w:rFonts w:ascii="Times New Roman" w:eastAsia="Times New Roman" w:hAnsi="Times New Roman" w:cs="Times New Roman"/>
          <w:b/>
          <w:bCs/>
          <w:color w:val="000000" w:themeColor="text1"/>
        </w:rPr>
        <w:t>)</w:t>
      </w:r>
      <w:r w:rsidR="08C3F7B6" w:rsidRPr="3939BC78">
        <w:rPr>
          <w:rFonts w:ascii="Times New Roman" w:eastAsia="Times New Roman" w:hAnsi="Times New Roman" w:cs="Times New Roman"/>
          <w:b/>
          <w:bCs/>
          <w:color w:val="000000" w:themeColor="text1"/>
        </w:rPr>
        <w:t xml:space="preserve"> </w:t>
      </w:r>
      <w:r w:rsidR="08C3F7B6" w:rsidRPr="3939BC78">
        <w:rPr>
          <w:rFonts w:ascii="Times New Roman" w:eastAsia="Times New Roman" w:hAnsi="Times New Roman" w:cs="Times New Roman"/>
          <w:color w:val="0D29DE"/>
        </w:rPr>
        <w:t>(indicar o nome específico do NIT, se houver)</w:t>
      </w:r>
    </w:p>
    <w:p w14:paraId="6B591E06" w14:textId="39D9093F" w:rsidR="00F91EF6" w:rsidRDefault="28D6D417" w:rsidP="3939BC78">
      <w:pPr>
        <w:spacing w:line="259" w:lineRule="auto"/>
        <w:ind w:left="1138" w:right="1022"/>
        <w:jc w:val="both"/>
        <w:rPr>
          <w:rFonts w:ascii="Times New Roman" w:eastAsia="Times New Roman" w:hAnsi="Times New Roman" w:cs="Times New Roman"/>
        </w:rPr>
      </w:pPr>
      <w:r w:rsidRPr="1D4294A2">
        <w:rPr>
          <w:rFonts w:ascii="Times New Roman" w:eastAsia="Times New Roman" w:hAnsi="Times New Roman" w:cs="Times New Roman"/>
          <w:b/>
          <w:bCs/>
          <w:color w:val="000000" w:themeColor="text1"/>
        </w:rPr>
        <w:t xml:space="preserve"> </w:t>
      </w:r>
    </w:p>
    <w:p w14:paraId="2F1FED06" w14:textId="78BEA6FA" w:rsidR="43390E24" w:rsidRPr="00140334" w:rsidRDefault="43390E24" w:rsidP="009A5746">
      <w:pPr>
        <w:pBdr>
          <w:top w:val="single" w:sz="4" w:space="4" w:color="000000"/>
          <w:left w:val="single" w:sz="4" w:space="4" w:color="000000"/>
          <w:bottom w:val="single" w:sz="4" w:space="4" w:color="000000"/>
          <w:right w:val="single" w:sz="4" w:space="4" w:color="000000"/>
          <w:between w:val="nil"/>
        </w:pBdr>
        <w:shd w:val="clear" w:color="auto" w:fill="FFFFCC"/>
        <w:spacing w:line="360" w:lineRule="auto"/>
        <w:ind w:left="1140" w:right="1021"/>
        <w:jc w:val="both"/>
        <w:rPr>
          <w:rFonts w:ascii="Times New Roman" w:eastAsia="Times New Roman" w:hAnsi="Times New Roman" w:cs="Times New Roman"/>
          <w:color w:val="000000" w:themeColor="text1"/>
          <w:lang w:val="pt-PT"/>
        </w:rPr>
      </w:pPr>
      <w:r w:rsidRPr="00140334">
        <w:rPr>
          <w:rFonts w:ascii="Times New Roman" w:eastAsia="Times New Roman" w:hAnsi="Times New Roman" w:cs="Times New Roman"/>
          <w:b/>
          <w:bCs/>
          <w:color w:val="000000" w:themeColor="text1"/>
          <w:lang w:val="pt-PT"/>
        </w:rPr>
        <w:t>NOTA EXPLICATIVA</w:t>
      </w:r>
      <w:r w:rsidRPr="00140334">
        <w:rPr>
          <w:rFonts w:ascii="Times New Roman" w:eastAsia="Times New Roman" w:hAnsi="Times New Roman" w:cs="Times New Roman"/>
          <w:color w:val="000000" w:themeColor="text1"/>
          <w:lang w:val="pt-PT"/>
        </w:rPr>
        <w:t xml:space="preserve">: </w:t>
      </w:r>
      <w:r w:rsidR="0EF7BE96" w:rsidRPr="00140334">
        <w:rPr>
          <w:rFonts w:ascii="Times New Roman" w:eastAsia="Times New Roman" w:hAnsi="Times New Roman" w:cs="Times New Roman"/>
          <w:color w:val="000000" w:themeColor="text1"/>
          <w:lang w:val="pt-PT"/>
        </w:rPr>
        <w:t>Da</w:t>
      </w:r>
      <w:r w:rsidRPr="00140334">
        <w:rPr>
          <w:rFonts w:ascii="Times New Roman" w:eastAsia="Times New Roman" w:hAnsi="Times New Roman" w:cs="Times New Roman"/>
          <w:color w:val="000000" w:themeColor="text1"/>
          <w:lang w:val="pt-PT"/>
        </w:rPr>
        <w:t xml:space="preserve"> manifestação técnica/parecer técnico do Núcleo de Inovação Tecnológica (NIT) deve</w:t>
      </w:r>
      <w:r w:rsidR="54052012" w:rsidRPr="00140334">
        <w:rPr>
          <w:rFonts w:ascii="Times New Roman" w:eastAsia="Times New Roman" w:hAnsi="Times New Roman" w:cs="Times New Roman"/>
          <w:color w:val="000000" w:themeColor="text1"/>
          <w:lang w:val="pt-PT"/>
        </w:rPr>
        <w:t>m</w:t>
      </w:r>
      <w:r w:rsidRPr="00140334">
        <w:rPr>
          <w:rFonts w:ascii="Times New Roman" w:eastAsia="Times New Roman" w:hAnsi="Times New Roman" w:cs="Times New Roman"/>
          <w:color w:val="000000" w:themeColor="text1"/>
          <w:lang w:val="pt-PT"/>
        </w:rPr>
        <w:t xml:space="preserve"> </w:t>
      </w:r>
      <w:r w:rsidR="21E1A80D" w:rsidRPr="00140334">
        <w:rPr>
          <w:rFonts w:ascii="Times New Roman" w:eastAsia="Times New Roman" w:hAnsi="Times New Roman" w:cs="Times New Roman"/>
          <w:color w:val="000000" w:themeColor="text1"/>
          <w:lang w:val="pt-PT"/>
        </w:rPr>
        <w:t>constar</w:t>
      </w:r>
      <w:r w:rsidR="45ED5EFB" w:rsidRPr="00140334">
        <w:rPr>
          <w:rFonts w:ascii="Times New Roman" w:eastAsia="Times New Roman" w:hAnsi="Times New Roman" w:cs="Times New Roman"/>
          <w:color w:val="000000" w:themeColor="text1"/>
          <w:lang w:val="pt-PT"/>
        </w:rPr>
        <w:t xml:space="preserve"> a</w:t>
      </w:r>
      <w:r w:rsidR="00886DB4">
        <w:rPr>
          <w:rFonts w:ascii="Times New Roman" w:eastAsia="Times New Roman" w:hAnsi="Times New Roman" w:cs="Times New Roman"/>
          <w:color w:val="000000" w:themeColor="text1"/>
          <w:lang w:val="pt-PT"/>
        </w:rPr>
        <w:t xml:space="preserve"> identificação da</w:t>
      </w:r>
      <w:r w:rsidRPr="00140334">
        <w:rPr>
          <w:rFonts w:ascii="Times New Roman" w:eastAsia="Times New Roman" w:hAnsi="Times New Roman" w:cs="Times New Roman"/>
          <w:color w:val="000000" w:themeColor="text1"/>
          <w:lang w:val="pt-PT"/>
        </w:rPr>
        <w:t xml:space="preserve"> motivação </w:t>
      </w:r>
      <w:r w:rsidR="00122266">
        <w:rPr>
          <w:rFonts w:ascii="Times New Roman" w:eastAsia="Times New Roman" w:hAnsi="Times New Roman" w:cs="Times New Roman"/>
          <w:color w:val="000000" w:themeColor="text1"/>
          <w:lang w:val="pt-PT"/>
        </w:rPr>
        <w:t xml:space="preserve">apresentada </w:t>
      </w:r>
      <w:r w:rsidR="683EA567" w:rsidRPr="00140334">
        <w:rPr>
          <w:rFonts w:ascii="Times New Roman" w:eastAsia="Times New Roman" w:hAnsi="Times New Roman" w:cs="Times New Roman"/>
          <w:color w:val="000000" w:themeColor="text1"/>
          <w:lang w:val="pt-PT"/>
        </w:rPr>
        <w:t>para o aditivo proposto</w:t>
      </w:r>
      <w:r w:rsidR="402DC898" w:rsidRPr="00140334">
        <w:rPr>
          <w:rFonts w:ascii="Times New Roman" w:eastAsia="Times New Roman" w:hAnsi="Times New Roman" w:cs="Times New Roman"/>
          <w:color w:val="000000" w:themeColor="text1"/>
          <w:lang w:val="pt-PT"/>
        </w:rPr>
        <w:t>, a revisão</w:t>
      </w:r>
      <w:r w:rsidR="3804064D" w:rsidRPr="00140334">
        <w:rPr>
          <w:rFonts w:ascii="Times New Roman" w:eastAsia="Times New Roman" w:hAnsi="Times New Roman" w:cs="Times New Roman"/>
          <w:color w:val="000000" w:themeColor="text1"/>
          <w:lang w:val="pt-PT"/>
        </w:rPr>
        <w:t xml:space="preserve">, </w:t>
      </w:r>
      <w:r w:rsidR="60816E35" w:rsidRPr="00140334">
        <w:rPr>
          <w:rFonts w:ascii="Times New Roman" w:eastAsia="Times New Roman" w:hAnsi="Times New Roman" w:cs="Times New Roman"/>
          <w:color w:val="000000" w:themeColor="text1"/>
          <w:lang w:val="pt-PT"/>
        </w:rPr>
        <w:t>caso</w:t>
      </w:r>
      <w:r w:rsidR="3804064D" w:rsidRPr="00140334">
        <w:rPr>
          <w:rFonts w:ascii="Times New Roman" w:eastAsia="Times New Roman" w:hAnsi="Times New Roman" w:cs="Times New Roman"/>
          <w:color w:val="000000" w:themeColor="text1"/>
          <w:lang w:val="pt-PT"/>
        </w:rPr>
        <w:t xml:space="preserve"> necessário,</w:t>
      </w:r>
      <w:r w:rsidR="468EE6D5" w:rsidRPr="00140334">
        <w:rPr>
          <w:rFonts w:ascii="Times New Roman" w:eastAsia="Times New Roman" w:hAnsi="Times New Roman" w:cs="Times New Roman"/>
          <w:color w:val="000000" w:themeColor="text1"/>
          <w:lang w:val="pt-PT"/>
        </w:rPr>
        <w:t xml:space="preserve"> do</w:t>
      </w:r>
      <w:r w:rsidRPr="00140334">
        <w:rPr>
          <w:rFonts w:ascii="Times New Roman" w:eastAsia="Times New Roman" w:hAnsi="Times New Roman" w:cs="Times New Roman"/>
          <w:color w:val="000000" w:themeColor="text1"/>
          <w:lang w:val="pt-PT"/>
        </w:rPr>
        <w:t xml:space="preserve"> plano de trabalho </w:t>
      </w:r>
      <w:r w:rsidR="073164F0" w:rsidRPr="00140334">
        <w:rPr>
          <w:rFonts w:ascii="Times New Roman" w:eastAsia="Times New Roman" w:hAnsi="Times New Roman" w:cs="Times New Roman"/>
          <w:color w:val="000000" w:themeColor="text1"/>
          <w:lang w:val="pt-PT"/>
        </w:rPr>
        <w:t>original</w:t>
      </w:r>
      <w:r w:rsidR="1FB30096" w:rsidRPr="00140334">
        <w:rPr>
          <w:rFonts w:ascii="Times New Roman" w:eastAsia="Times New Roman" w:hAnsi="Times New Roman" w:cs="Times New Roman"/>
          <w:color w:val="000000" w:themeColor="text1"/>
          <w:lang w:val="pt-PT"/>
        </w:rPr>
        <w:t xml:space="preserve"> </w:t>
      </w:r>
      <w:r w:rsidR="0297C7AF" w:rsidRPr="00140334">
        <w:rPr>
          <w:rFonts w:ascii="Times New Roman" w:eastAsia="Times New Roman" w:hAnsi="Times New Roman" w:cs="Times New Roman"/>
          <w:color w:val="000000" w:themeColor="text1"/>
          <w:lang w:val="pt-PT"/>
        </w:rPr>
        <w:t>aos termos do aditivo,</w:t>
      </w:r>
      <w:r w:rsidR="2E382A95" w:rsidRPr="00140334">
        <w:rPr>
          <w:rFonts w:ascii="Times New Roman" w:eastAsia="Times New Roman" w:hAnsi="Times New Roman" w:cs="Times New Roman"/>
          <w:color w:val="000000" w:themeColor="text1"/>
          <w:lang w:val="pt-PT"/>
        </w:rPr>
        <w:t xml:space="preserve"> </w:t>
      </w:r>
      <w:r w:rsidR="0297C7AF" w:rsidRPr="00140334">
        <w:rPr>
          <w:rFonts w:ascii="Times New Roman" w:eastAsia="Times New Roman" w:hAnsi="Times New Roman" w:cs="Times New Roman"/>
          <w:color w:val="000000" w:themeColor="text1"/>
          <w:lang w:val="pt-PT"/>
        </w:rPr>
        <w:lastRenderedPageBreak/>
        <w:t>bem ainda</w:t>
      </w:r>
      <w:r w:rsidRPr="00140334">
        <w:rPr>
          <w:rFonts w:ascii="Times New Roman" w:eastAsia="Times New Roman" w:hAnsi="Times New Roman" w:cs="Times New Roman"/>
          <w:color w:val="000000" w:themeColor="text1"/>
          <w:lang w:val="pt-PT"/>
        </w:rPr>
        <w:t xml:space="preserve"> </w:t>
      </w:r>
      <w:r w:rsidR="528AEB3D" w:rsidRPr="00140334">
        <w:rPr>
          <w:rFonts w:ascii="Times New Roman" w:eastAsia="Times New Roman" w:hAnsi="Times New Roman" w:cs="Times New Roman"/>
          <w:color w:val="000000" w:themeColor="text1"/>
          <w:lang w:val="pt-PT"/>
        </w:rPr>
        <w:t>o exame</w:t>
      </w:r>
      <w:r w:rsidRPr="00140334">
        <w:rPr>
          <w:rFonts w:ascii="Times New Roman" w:eastAsia="Times New Roman" w:hAnsi="Times New Roman" w:cs="Times New Roman"/>
          <w:color w:val="000000" w:themeColor="text1"/>
          <w:lang w:val="pt-PT"/>
        </w:rPr>
        <w:t xml:space="preserve"> da</w:t>
      </w:r>
      <w:r w:rsidR="05BA76A1" w:rsidRPr="00140334">
        <w:rPr>
          <w:rFonts w:ascii="Times New Roman" w:eastAsia="Times New Roman" w:hAnsi="Times New Roman" w:cs="Times New Roman"/>
          <w:color w:val="000000" w:themeColor="text1"/>
          <w:lang w:val="pt-PT"/>
        </w:rPr>
        <w:t>(s)</w:t>
      </w:r>
      <w:r w:rsidR="57A9196D" w:rsidRPr="00140334">
        <w:rPr>
          <w:rFonts w:ascii="Times New Roman" w:eastAsia="Times New Roman" w:hAnsi="Times New Roman" w:cs="Times New Roman"/>
          <w:color w:val="000000" w:themeColor="text1"/>
          <w:lang w:val="pt-PT"/>
        </w:rPr>
        <w:t xml:space="preserve"> </w:t>
      </w:r>
      <w:r w:rsidRPr="00140334">
        <w:rPr>
          <w:rFonts w:ascii="Times New Roman" w:eastAsia="Times New Roman" w:hAnsi="Times New Roman" w:cs="Times New Roman"/>
          <w:color w:val="000000" w:themeColor="text1"/>
          <w:lang w:val="pt-PT"/>
        </w:rPr>
        <w:t xml:space="preserve">cláusula(s) da minuta do instrumento </w:t>
      </w:r>
      <w:r w:rsidR="165180F0" w:rsidRPr="00140334">
        <w:rPr>
          <w:rFonts w:ascii="Times New Roman" w:eastAsia="Times New Roman" w:hAnsi="Times New Roman" w:cs="Times New Roman"/>
          <w:color w:val="000000" w:themeColor="text1"/>
          <w:lang w:val="pt-PT"/>
        </w:rPr>
        <w:t>que tratam d</w:t>
      </w:r>
      <w:r w:rsidR="5FFD88CE" w:rsidRPr="00140334">
        <w:rPr>
          <w:rFonts w:ascii="Times New Roman" w:eastAsia="Times New Roman" w:hAnsi="Times New Roman" w:cs="Times New Roman"/>
          <w:color w:val="000000" w:themeColor="text1"/>
          <w:lang w:val="pt-PT"/>
        </w:rPr>
        <w:t xml:space="preserve">os </w:t>
      </w:r>
      <w:r w:rsidR="1CFC5944" w:rsidRPr="00140334">
        <w:rPr>
          <w:rFonts w:ascii="Times New Roman" w:eastAsia="Times New Roman" w:hAnsi="Times New Roman" w:cs="Times New Roman"/>
          <w:color w:val="000000" w:themeColor="text1"/>
          <w:lang w:val="pt-PT"/>
        </w:rPr>
        <w:t xml:space="preserve">eventuais </w:t>
      </w:r>
      <w:r w:rsidR="5FFD88CE" w:rsidRPr="00140334">
        <w:rPr>
          <w:rFonts w:ascii="Times New Roman" w:eastAsia="Times New Roman" w:hAnsi="Times New Roman" w:cs="Times New Roman"/>
          <w:color w:val="000000" w:themeColor="text1"/>
          <w:lang w:val="pt-PT"/>
        </w:rPr>
        <w:t>direitos de</w:t>
      </w:r>
      <w:r w:rsidR="165180F0" w:rsidRPr="00140334">
        <w:rPr>
          <w:rFonts w:ascii="Times New Roman" w:eastAsia="Times New Roman" w:hAnsi="Times New Roman" w:cs="Times New Roman"/>
          <w:color w:val="000000" w:themeColor="text1"/>
          <w:lang w:val="pt-PT"/>
        </w:rPr>
        <w:t xml:space="preserve"> propriedade intelectual</w:t>
      </w:r>
      <w:r w:rsidR="15151238" w:rsidRPr="00140334">
        <w:rPr>
          <w:rFonts w:ascii="Times New Roman" w:eastAsia="Times New Roman" w:hAnsi="Times New Roman" w:cs="Times New Roman"/>
          <w:color w:val="000000" w:themeColor="text1"/>
          <w:lang w:val="pt-PT"/>
        </w:rPr>
        <w:t xml:space="preserve"> </w:t>
      </w:r>
      <w:r w:rsidR="062EB05C" w:rsidRPr="00140334">
        <w:rPr>
          <w:rFonts w:ascii="Times New Roman" w:eastAsia="Times New Roman" w:hAnsi="Times New Roman" w:cs="Times New Roman"/>
          <w:color w:val="000000" w:themeColor="text1"/>
          <w:lang w:val="pt-PT"/>
        </w:rPr>
        <w:t>advindos da parceria</w:t>
      </w:r>
      <w:r w:rsidR="42D72127" w:rsidRPr="00140334">
        <w:rPr>
          <w:rFonts w:ascii="Times New Roman" w:eastAsia="Times New Roman" w:hAnsi="Times New Roman" w:cs="Times New Roman"/>
          <w:color w:val="000000" w:themeColor="text1"/>
          <w:lang w:val="pt-PT"/>
        </w:rPr>
        <w:t xml:space="preserve">, </w:t>
      </w:r>
      <w:r w:rsidR="76F7A74B" w:rsidRPr="00140334">
        <w:rPr>
          <w:rFonts w:ascii="Times New Roman" w:eastAsia="Times New Roman" w:hAnsi="Times New Roman" w:cs="Times New Roman"/>
          <w:color w:val="000000" w:themeColor="text1"/>
          <w:lang w:val="pt-PT"/>
        </w:rPr>
        <w:t>na hipótese de alterações</w:t>
      </w:r>
      <w:r w:rsidR="13B5EC4C" w:rsidRPr="00140334">
        <w:rPr>
          <w:rFonts w:ascii="Times New Roman" w:eastAsia="Times New Roman" w:hAnsi="Times New Roman" w:cs="Times New Roman"/>
          <w:color w:val="000000" w:themeColor="text1"/>
          <w:lang w:val="pt-PT"/>
        </w:rPr>
        <w:t>.</w:t>
      </w:r>
    </w:p>
    <w:p w14:paraId="04A47612" w14:textId="717B3206" w:rsidR="1D4294A2" w:rsidRDefault="1D4294A2" w:rsidP="1D4294A2">
      <w:pPr>
        <w:ind w:left="1138" w:right="1022"/>
        <w:jc w:val="both"/>
        <w:rPr>
          <w:rFonts w:ascii="Times New Roman" w:eastAsia="Times New Roman" w:hAnsi="Times New Roman" w:cs="Times New Roman"/>
          <w:color w:val="000000" w:themeColor="text1"/>
        </w:rPr>
      </w:pPr>
    </w:p>
    <w:p w14:paraId="482FC8D4" w14:textId="345DB4A8" w:rsidR="00F91EF6" w:rsidRPr="0029070B" w:rsidRDefault="1FE548CC" w:rsidP="1D4294A2">
      <w:pPr>
        <w:ind w:left="1138" w:right="1022"/>
        <w:jc w:val="both"/>
        <w:rPr>
          <w:rFonts w:ascii="Times New Roman" w:eastAsia="Times New Roman" w:hAnsi="Times New Roman" w:cs="Times New Roman"/>
          <w:color w:val="000000" w:themeColor="text1"/>
        </w:rPr>
      </w:pPr>
      <w:r w:rsidRPr="1D4294A2">
        <w:rPr>
          <w:rFonts w:ascii="Times New Roman" w:eastAsia="Times New Roman" w:hAnsi="Times New Roman" w:cs="Times New Roman"/>
          <w:color w:val="000000" w:themeColor="text1"/>
        </w:rPr>
        <w:t xml:space="preserve">Nos termos do </w:t>
      </w:r>
      <w:r w:rsidR="7C7B0B34" w:rsidRPr="0029070B">
        <w:rPr>
          <w:rFonts w:ascii="Times New Roman" w:eastAsia="Times New Roman" w:hAnsi="Times New Roman" w:cs="Times New Roman"/>
          <w:color w:val="0000FF"/>
        </w:rPr>
        <w:t>X</w:t>
      </w:r>
      <w:r w:rsidRPr="0029070B">
        <w:rPr>
          <w:rFonts w:ascii="Times New Roman" w:eastAsia="Times New Roman" w:hAnsi="Times New Roman" w:cs="Times New Roman"/>
          <w:color w:val="0000FF"/>
        </w:rPr>
        <w:t xml:space="preserve"> (identificar o ato e o órgão</w:t>
      </w:r>
      <w:r w:rsidR="6D690FD1" w:rsidRPr="0029070B">
        <w:rPr>
          <w:rFonts w:ascii="Times New Roman" w:eastAsia="Times New Roman" w:hAnsi="Times New Roman" w:cs="Times New Roman"/>
          <w:color w:val="0000FF"/>
        </w:rPr>
        <w:t>/setor</w:t>
      </w:r>
      <w:r w:rsidRPr="0029070B">
        <w:rPr>
          <w:rFonts w:ascii="Times New Roman" w:eastAsia="Times New Roman" w:hAnsi="Times New Roman" w:cs="Times New Roman"/>
          <w:color w:val="0000FF"/>
        </w:rPr>
        <w:t xml:space="preserve"> responsável pelo encaminhamento)</w:t>
      </w:r>
      <w:r w:rsidRPr="1D4294A2">
        <w:rPr>
          <w:rFonts w:ascii="Times New Roman" w:eastAsia="Times New Roman" w:hAnsi="Times New Roman" w:cs="Times New Roman"/>
          <w:color w:val="000000" w:themeColor="text1"/>
        </w:rPr>
        <w:t xml:space="preserve"> vieram</w:t>
      </w:r>
      <w:r w:rsidRPr="0029070B">
        <w:rPr>
          <w:rFonts w:ascii="Times New Roman" w:eastAsia="Times New Roman" w:hAnsi="Times New Roman" w:cs="Times New Roman"/>
          <w:color w:val="000000" w:themeColor="text1"/>
        </w:rPr>
        <w:t xml:space="preserve"> os autos a este </w:t>
      </w:r>
      <w:r w:rsidR="3226157C" w:rsidRPr="0029070B">
        <w:rPr>
          <w:rFonts w:ascii="Times New Roman" w:eastAsia="Times New Roman" w:hAnsi="Times New Roman" w:cs="Times New Roman"/>
          <w:color w:val="0000FF"/>
        </w:rPr>
        <w:t>X</w:t>
      </w:r>
      <w:r w:rsidR="1ECF05F7" w:rsidRPr="0029070B">
        <w:rPr>
          <w:rFonts w:ascii="Times New Roman" w:eastAsia="Times New Roman" w:hAnsi="Times New Roman" w:cs="Times New Roman"/>
          <w:color w:val="0000FF"/>
        </w:rPr>
        <w:t xml:space="preserve"> (</w:t>
      </w:r>
      <w:r w:rsidRPr="0029070B">
        <w:rPr>
          <w:rFonts w:ascii="Times New Roman" w:eastAsia="Times New Roman" w:hAnsi="Times New Roman" w:cs="Times New Roman"/>
          <w:color w:val="0000FF"/>
        </w:rPr>
        <w:t>indicar o nome específico do NIT</w:t>
      </w:r>
      <w:r w:rsidR="072A5B5D" w:rsidRPr="0029070B">
        <w:rPr>
          <w:rFonts w:ascii="Times New Roman" w:eastAsia="Times New Roman" w:hAnsi="Times New Roman" w:cs="Times New Roman"/>
          <w:color w:val="0000FF"/>
        </w:rPr>
        <w:t>, se houver</w:t>
      </w:r>
      <w:r w:rsidRPr="0029070B">
        <w:rPr>
          <w:rFonts w:ascii="Times New Roman" w:eastAsia="Times New Roman" w:hAnsi="Times New Roman" w:cs="Times New Roman"/>
          <w:color w:val="0000FF"/>
        </w:rPr>
        <w:t>)</w:t>
      </w:r>
      <w:r w:rsidRPr="0029070B">
        <w:rPr>
          <w:rFonts w:ascii="Times New Roman" w:eastAsia="Times New Roman" w:hAnsi="Times New Roman" w:cs="Times New Roman"/>
          <w:color w:val="000000" w:themeColor="text1"/>
        </w:rPr>
        <w:t xml:space="preserve">, para </w:t>
      </w:r>
      <w:r w:rsidR="001B7CE3">
        <w:rPr>
          <w:rFonts w:ascii="Times New Roman" w:eastAsia="Times New Roman" w:hAnsi="Times New Roman" w:cs="Times New Roman"/>
          <w:color w:val="000000" w:themeColor="text1"/>
        </w:rPr>
        <w:t xml:space="preserve">análise </w:t>
      </w:r>
      <w:r w:rsidR="00A01A85">
        <w:rPr>
          <w:rFonts w:ascii="Times New Roman" w:eastAsia="Times New Roman" w:hAnsi="Times New Roman" w:cs="Times New Roman"/>
          <w:color w:val="000000" w:themeColor="text1"/>
        </w:rPr>
        <w:t xml:space="preserve">e manifestação </w:t>
      </w:r>
      <w:r w:rsidRPr="0029070B">
        <w:rPr>
          <w:rFonts w:ascii="Times New Roman" w:eastAsia="Times New Roman" w:hAnsi="Times New Roman" w:cs="Times New Roman"/>
          <w:color w:val="000000" w:themeColor="text1"/>
        </w:rPr>
        <w:t xml:space="preserve">sobre os aspectos técnicos referentes ao </w:t>
      </w:r>
      <w:r w:rsidR="2169A197" w:rsidRPr="0029070B">
        <w:rPr>
          <w:rFonts w:ascii="Times New Roman" w:eastAsia="Times New Roman" w:hAnsi="Times New Roman" w:cs="Times New Roman"/>
          <w:color w:val="000000" w:themeColor="text1"/>
        </w:rPr>
        <w:t xml:space="preserve">termo </w:t>
      </w:r>
      <w:r w:rsidRPr="0029070B">
        <w:rPr>
          <w:rFonts w:ascii="Times New Roman" w:eastAsia="Times New Roman" w:hAnsi="Times New Roman" w:cs="Times New Roman"/>
          <w:color w:val="000000" w:themeColor="text1"/>
        </w:rPr>
        <w:t>aditivo a ser celebrado.</w:t>
      </w:r>
    </w:p>
    <w:p w14:paraId="07CB8206" w14:textId="149D1826" w:rsidR="00F91EF6" w:rsidRDefault="750C42AC" w:rsidP="3939BC78">
      <w:pPr>
        <w:ind w:left="1138" w:right="1022"/>
        <w:jc w:val="both"/>
        <w:rPr>
          <w:rFonts w:ascii="Times New Roman" w:eastAsia="Times New Roman" w:hAnsi="Times New Roman" w:cs="Times New Roman"/>
        </w:rPr>
      </w:pPr>
      <w:r w:rsidRPr="1D4294A2">
        <w:rPr>
          <w:rFonts w:ascii="Times New Roman" w:eastAsia="Times New Roman" w:hAnsi="Times New Roman" w:cs="Times New Roman"/>
          <w:color w:val="000000" w:themeColor="text1"/>
        </w:rPr>
        <w:t>C</w:t>
      </w:r>
      <w:r w:rsidR="5B2F412F" w:rsidRPr="1D4294A2">
        <w:rPr>
          <w:rFonts w:ascii="Times New Roman" w:eastAsia="Times New Roman" w:hAnsi="Times New Roman" w:cs="Times New Roman"/>
          <w:color w:val="000000" w:themeColor="text1"/>
        </w:rPr>
        <w:t>umpre informar que, em razão da</w:t>
      </w:r>
      <w:r w:rsidR="1148A396" w:rsidRPr="1D4294A2">
        <w:rPr>
          <w:rFonts w:ascii="Times New Roman" w:eastAsia="Times New Roman" w:hAnsi="Times New Roman" w:cs="Times New Roman"/>
          <w:color w:val="000000" w:themeColor="text1"/>
        </w:rPr>
        <w:t>s</w:t>
      </w:r>
      <w:r w:rsidR="5B2F412F" w:rsidRPr="1D4294A2">
        <w:rPr>
          <w:rFonts w:ascii="Times New Roman" w:eastAsia="Times New Roman" w:hAnsi="Times New Roman" w:cs="Times New Roman"/>
          <w:color w:val="000000" w:themeColor="text1"/>
        </w:rPr>
        <w:t xml:space="preserve"> competência</w:t>
      </w:r>
      <w:r w:rsidR="55F2B925" w:rsidRPr="1D4294A2">
        <w:rPr>
          <w:rFonts w:ascii="Times New Roman" w:eastAsia="Times New Roman" w:hAnsi="Times New Roman" w:cs="Times New Roman"/>
          <w:color w:val="000000" w:themeColor="text1"/>
        </w:rPr>
        <w:t>s</w:t>
      </w:r>
      <w:r w:rsidR="5B2F412F" w:rsidRPr="1D4294A2">
        <w:rPr>
          <w:rFonts w:ascii="Times New Roman" w:eastAsia="Times New Roman" w:hAnsi="Times New Roman" w:cs="Times New Roman"/>
          <w:color w:val="000000" w:themeColor="text1"/>
        </w:rPr>
        <w:t xml:space="preserve"> dada</w:t>
      </w:r>
      <w:r w:rsidR="39FC00AE" w:rsidRPr="1D4294A2">
        <w:rPr>
          <w:rFonts w:ascii="Times New Roman" w:eastAsia="Times New Roman" w:hAnsi="Times New Roman" w:cs="Times New Roman"/>
          <w:color w:val="000000" w:themeColor="text1"/>
        </w:rPr>
        <w:t>s</w:t>
      </w:r>
      <w:r w:rsidR="5B2F412F" w:rsidRPr="1D4294A2">
        <w:rPr>
          <w:rFonts w:ascii="Times New Roman" w:eastAsia="Times New Roman" w:hAnsi="Times New Roman" w:cs="Times New Roman"/>
          <w:color w:val="000000" w:themeColor="text1"/>
        </w:rPr>
        <w:t xml:space="preserve"> pel</w:t>
      </w:r>
      <w:r w:rsidR="0DF18432" w:rsidRPr="1D4294A2">
        <w:rPr>
          <w:rFonts w:ascii="Times New Roman" w:eastAsia="Times New Roman" w:hAnsi="Times New Roman" w:cs="Times New Roman"/>
          <w:color w:val="000000" w:themeColor="text1"/>
        </w:rPr>
        <w:t>o art. 16</w:t>
      </w:r>
      <w:r w:rsidR="14EF0B38" w:rsidRPr="1D4294A2">
        <w:rPr>
          <w:rFonts w:ascii="Times New Roman" w:eastAsia="Times New Roman" w:hAnsi="Times New Roman" w:cs="Times New Roman"/>
          <w:color w:val="000000" w:themeColor="text1"/>
        </w:rPr>
        <w:t>,</w:t>
      </w:r>
      <w:r w:rsidR="43AA1B22" w:rsidRPr="1D4294A2">
        <w:rPr>
          <w:rFonts w:ascii="Times New Roman" w:eastAsia="Times New Roman" w:hAnsi="Times New Roman" w:cs="Times New Roman"/>
          <w:color w:val="000000" w:themeColor="text1"/>
        </w:rPr>
        <w:t xml:space="preserve"> </w:t>
      </w:r>
      <w:r w:rsidR="14EF0B38" w:rsidRPr="1D4294A2">
        <w:rPr>
          <w:rFonts w:ascii="Times New Roman" w:eastAsia="Times New Roman" w:hAnsi="Times New Roman" w:cs="Times New Roman"/>
          <w:color w:val="000000" w:themeColor="text1"/>
        </w:rPr>
        <w:t>§1º</w:t>
      </w:r>
      <w:r w:rsidR="5353F30A" w:rsidRPr="1D4294A2">
        <w:rPr>
          <w:rFonts w:ascii="Times New Roman" w:eastAsia="Times New Roman" w:hAnsi="Times New Roman" w:cs="Times New Roman"/>
          <w:color w:val="000000" w:themeColor="text1"/>
        </w:rPr>
        <w:t>,</w:t>
      </w:r>
      <w:r w:rsidR="0DF18432" w:rsidRPr="1D4294A2">
        <w:rPr>
          <w:rFonts w:ascii="Times New Roman" w:eastAsia="Times New Roman" w:hAnsi="Times New Roman" w:cs="Times New Roman"/>
          <w:color w:val="000000" w:themeColor="text1"/>
        </w:rPr>
        <w:t xml:space="preserve"> da </w:t>
      </w:r>
      <w:r w:rsidR="357699ED" w:rsidRPr="1D4294A2">
        <w:rPr>
          <w:rFonts w:ascii="Times New Roman" w:eastAsia="Times New Roman" w:hAnsi="Times New Roman" w:cs="Times New Roman"/>
          <w:color w:val="000000" w:themeColor="text1"/>
        </w:rPr>
        <w:t>L</w:t>
      </w:r>
      <w:r w:rsidR="0DF18432" w:rsidRPr="1D4294A2">
        <w:rPr>
          <w:rFonts w:ascii="Times New Roman" w:eastAsia="Times New Roman" w:hAnsi="Times New Roman" w:cs="Times New Roman"/>
          <w:color w:val="000000" w:themeColor="text1"/>
        </w:rPr>
        <w:t xml:space="preserve">ei </w:t>
      </w:r>
      <w:r w:rsidR="6F59992B" w:rsidRPr="1D4294A2">
        <w:rPr>
          <w:rFonts w:ascii="Times New Roman" w:eastAsia="Times New Roman" w:hAnsi="Times New Roman" w:cs="Times New Roman"/>
          <w:color w:val="000000" w:themeColor="text1"/>
        </w:rPr>
        <w:t>10.973 de</w:t>
      </w:r>
      <w:r w:rsidR="6CD365C4" w:rsidRPr="1D4294A2">
        <w:rPr>
          <w:rFonts w:ascii="Times New Roman" w:eastAsia="Times New Roman" w:hAnsi="Times New Roman" w:cs="Times New Roman"/>
          <w:color w:val="000000" w:themeColor="text1"/>
        </w:rPr>
        <w:t xml:space="preserve"> 2 de dezembro de</w:t>
      </w:r>
      <w:r w:rsidR="6F59992B" w:rsidRPr="1D4294A2">
        <w:rPr>
          <w:rFonts w:ascii="Times New Roman" w:eastAsia="Times New Roman" w:hAnsi="Times New Roman" w:cs="Times New Roman"/>
          <w:color w:val="000000" w:themeColor="text1"/>
        </w:rPr>
        <w:t xml:space="preserve"> 2004</w:t>
      </w:r>
      <w:r w:rsidR="2AB1F8E5" w:rsidRPr="1D4294A2">
        <w:rPr>
          <w:rFonts w:ascii="Times New Roman" w:eastAsia="Times New Roman" w:hAnsi="Times New Roman" w:cs="Times New Roman"/>
          <w:color w:val="000000" w:themeColor="text1"/>
        </w:rPr>
        <w:t>,</w:t>
      </w:r>
      <w:r w:rsidR="40F3476C" w:rsidRPr="1D4294A2">
        <w:rPr>
          <w:rFonts w:ascii="Times New Roman" w:eastAsia="Times New Roman" w:hAnsi="Times New Roman" w:cs="Times New Roman"/>
          <w:color w:val="000000" w:themeColor="text1"/>
        </w:rPr>
        <w:t xml:space="preserve"> o</w:t>
      </w:r>
      <w:r w:rsidR="0DF18432" w:rsidRPr="1D4294A2">
        <w:rPr>
          <w:rFonts w:ascii="Times New Roman" w:eastAsia="Times New Roman" w:hAnsi="Times New Roman" w:cs="Times New Roman"/>
          <w:color w:val="000000" w:themeColor="text1"/>
        </w:rPr>
        <w:t xml:space="preserve"> </w:t>
      </w:r>
      <w:r w:rsidR="76C136AF" w:rsidRPr="00D813A6">
        <w:rPr>
          <w:rFonts w:ascii="Times New Roman" w:eastAsia="Times New Roman" w:hAnsi="Times New Roman" w:cs="Times New Roman"/>
          <w:color w:val="0000FF"/>
        </w:rPr>
        <w:t>X</w:t>
      </w:r>
      <w:r w:rsidR="76C136AF" w:rsidRPr="1D4294A2">
        <w:rPr>
          <w:rFonts w:ascii="Times New Roman" w:eastAsia="Times New Roman" w:hAnsi="Times New Roman" w:cs="Times New Roman"/>
          <w:color w:val="000000" w:themeColor="text1"/>
        </w:rPr>
        <w:t xml:space="preserve"> </w:t>
      </w:r>
      <w:r w:rsidR="2E33D616" w:rsidRPr="1D4294A2">
        <w:rPr>
          <w:rFonts w:ascii="Times New Roman" w:eastAsia="Times New Roman" w:hAnsi="Times New Roman" w:cs="Times New Roman"/>
          <w:color w:val="0000FF"/>
        </w:rPr>
        <w:t xml:space="preserve">(indicar o nome </w:t>
      </w:r>
      <w:r w:rsidR="7EF2B413" w:rsidRPr="1D4294A2">
        <w:rPr>
          <w:rFonts w:ascii="Times New Roman" w:eastAsia="Times New Roman" w:hAnsi="Times New Roman" w:cs="Times New Roman"/>
          <w:color w:val="0000FF"/>
        </w:rPr>
        <w:t xml:space="preserve">específico </w:t>
      </w:r>
      <w:r w:rsidR="2E33D616" w:rsidRPr="1D4294A2">
        <w:rPr>
          <w:rFonts w:ascii="Times New Roman" w:eastAsia="Times New Roman" w:hAnsi="Times New Roman" w:cs="Times New Roman"/>
          <w:color w:val="0000FF"/>
        </w:rPr>
        <w:t>do NIT)</w:t>
      </w:r>
      <w:r w:rsidR="411C6912" w:rsidRPr="1D4294A2">
        <w:rPr>
          <w:rFonts w:ascii="Times New Roman" w:eastAsia="Times New Roman" w:hAnsi="Times New Roman" w:cs="Times New Roman"/>
          <w:color w:val="000000" w:themeColor="text1"/>
        </w:rPr>
        <w:t xml:space="preserve"> </w:t>
      </w:r>
      <w:r w:rsidR="7C0E18DF" w:rsidRPr="1D4294A2">
        <w:rPr>
          <w:rFonts w:ascii="Times New Roman" w:eastAsia="Times New Roman" w:hAnsi="Times New Roman" w:cs="Times New Roman"/>
          <w:color w:val="000000" w:themeColor="text1"/>
        </w:rPr>
        <w:t xml:space="preserve">é </w:t>
      </w:r>
      <w:r w:rsidR="15AE8940" w:rsidRPr="1D4294A2">
        <w:rPr>
          <w:rFonts w:ascii="Times New Roman" w:eastAsia="Times New Roman" w:hAnsi="Times New Roman" w:cs="Times New Roman"/>
          <w:color w:val="000000" w:themeColor="text1"/>
        </w:rPr>
        <w:t>o órgão competente para se manifestar sobre aspectos relacionados à matéria de propriedade intelectual</w:t>
      </w:r>
      <w:r w:rsidR="276FEFC5" w:rsidRPr="1D4294A2">
        <w:rPr>
          <w:rFonts w:ascii="Times New Roman" w:eastAsia="Times New Roman" w:hAnsi="Times New Roman" w:cs="Times New Roman"/>
          <w:color w:val="000000" w:themeColor="text1"/>
        </w:rPr>
        <w:t xml:space="preserve"> e transferência de tecnologia</w:t>
      </w:r>
      <w:r w:rsidR="15AE8940" w:rsidRPr="1D4294A2">
        <w:rPr>
          <w:rFonts w:ascii="Times New Roman" w:eastAsia="Times New Roman" w:hAnsi="Times New Roman" w:cs="Times New Roman"/>
          <w:color w:val="000000" w:themeColor="text1"/>
        </w:rPr>
        <w:t>, apresenta</w:t>
      </w:r>
      <w:r w:rsidR="3FBD6569" w:rsidRPr="1D4294A2">
        <w:rPr>
          <w:rFonts w:ascii="Times New Roman" w:eastAsia="Times New Roman" w:hAnsi="Times New Roman" w:cs="Times New Roman"/>
          <w:color w:val="000000" w:themeColor="text1"/>
        </w:rPr>
        <w:t>ndo</w:t>
      </w:r>
      <w:r w:rsidR="15AE8940" w:rsidRPr="1D4294A2">
        <w:rPr>
          <w:rFonts w:ascii="Times New Roman" w:eastAsia="Times New Roman" w:hAnsi="Times New Roman" w:cs="Times New Roman"/>
          <w:color w:val="000000" w:themeColor="text1"/>
        </w:rPr>
        <w:t xml:space="preserve"> suas considerações com </w:t>
      </w:r>
      <w:r w:rsidR="2FDA5B28" w:rsidRPr="1D4294A2">
        <w:rPr>
          <w:rFonts w:ascii="Times New Roman" w:eastAsia="Times New Roman" w:hAnsi="Times New Roman" w:cs="Times New Roman"/>
          <w:color w:val="000000" w:themeColor="text1"/>
        </w:rPr>
        <w:t>fundamento</w:t>
      </w:r>
      <w:r w:rsidR="15AE8940" w:rsidRPr="1D4294A2">
        <w:rPr>
          <w:rFonts w:ascii="Times New Roman" w:eastAsia="Times New Roman" w:hAnsi="Times New Roman" w:cs="Times New Roman"/>
          <w:color w:val="000000" w:themeColor="text1"/>
        </w:rPr>
        <w:t xml:space="preserve"> na Lei nº 10.973</w:t>
      </w:r>
      <w:r w:rsidR="6127EAE3" w:rsidRPr="1D4294A2">
        <w:rPr>
          <w:rFonts w:ascii="Times New Roman" w:eastAsia="Times New Roman" w:hAnsi="Times New Roman" w:cs="Times New Roman"/>
          <w:color w:val="000000" w:themeColor="text1"/>
        </w:rPr>
        <w:t xml:space="preserve">, de </w:t>
      </w:r>
      <w:r w:rsidR="15AE8940" w:rsidRPr="1D4294A2">
        <w:rPr>
          <w:rFonts w:ascii="Times New Roman" w:eastAsia="Times New Roman" w:hAnsi="Times New Roman" w:cs="Times New Roman"/>
          <w:color w:val="000000" w:themeColor="text1"/>
        </w:rPr>
        <w:t>2004</w:t>
      </w:r>
      <w:r w:rsidR="1782993D" w:rsidRPr="1D4294A2">
        <w:rPr>
          <w:rFonts w:ascii="Times New Roman" w:eastAsia="Times New Roman" w:hAnsi="Times New Roman" w:cs="Times New Roman"/>
          <w:color w:val="000000" w:themeColor="text1"/>
        </w:rPr>
        <w:t xml:space="preserve">, </w:t>
      </w:r>
      <w:r w:rsidR="15AE8940" w:rsidRPr="1D4294A2">
        <w:rPr>
          <w:rFonts w:ascii="Times New Roman" w:eastAsia="Times New Roman" w:hAnsi="Times New Roman" w:cs="Times New Roman"/>
          <w:color w:val="000000" w:themeColor="text1"/>
        </w:rPr>
        <w:t>no Decreto nº 9.283</w:t>
      </w:r>
      <w:r w:rsidR="47CE0B26" w:rsidRPr="1D4294A2">
        <w:rPr>
          <w:rFonts w:ascii="Times New Roman" w:eastAsia="Times New Roman" w:hAnsi="Times New Roman" w:cs="Times New Roman"/>
          <w:color w:val="000000" w:themeColor="text1"/>
        </w:rPr>
        <w:t xml:space="preserve">, 7 de fevereiro de </w:t>
      </w:r>
      <w:r w:rsidR="15AE8940" w:rsidRPr="1D4294A2">
        <w:rPr>
          <w:rFonts w:ascii="Times New Roman" w:eastAsia="Times New Roman" w:hAnsi="Times New Roman" w:cs="Times New Roman"/>
          <w:color w:val="000000" w:themeColor="text1"/>
        </w:rPr>
        <w:t>2018</w:t>
      </w:r>
      <w:r w:rsidR="3794B586" w:rsidRPr="1D4294A2">
        <w:rPr>
          <w:rFonts w:ascii="Times New Roman" w:eastAsia="Times New Roman" w:hAnsi="Times New Roman" w:cs="Times New Roman"/>
          <w:color w:val="000000" w:themeColor="text1"/>
        </w:rPr>
        <w:t>,</w:t>
      </w:r>
      <w:r w:rsidR="00290454">
        <w:rPr>
          <w:rFonts w:ascii="Times New Roman" w:eastAsia="Times New Roman" w:hAnsi="Times New Roman" w:cs="Times New Roman"/>
          <w:color w:val="000000" w:themeColor="text1"/>
        </w:rPr>
        <w:t xml:space="preserve"> e</w:t>
      </w:r>
      <w:r w:rsidR="3794B586" w:rsidRPr="1D4294A2">
        <w:rPr>
          <w:rFonts w:ascii="Times New Roman" w:eastAsia="Times New Roman" w:hAnsi="Times New Roman" w:cs="Times New Roman"/>
          <w:color w:val="000000" w:themeColor="text1"/>
        </w:rPr>
        <w:t xml:space="preserve"> </w:t>
      </w:r>
      <w:r w:rsidR="15A71E25" w:rsidRPr="1D4294A2">
        <w:rPr>
          <w:rFonts w:ascii="Times New Roman" w:eastAsia="Times New Roman" w:hAnsi="Times New Roman" w:cs="Times New Roman"/>
          <w:color w:val="000000" w:themeColor="text1"/>
        </w:rPr>
        <w:t>n</w:t>
      </w:r>
      <w:r w:rsidR="7D3049EA" w:rsidRPr="1D4294A2">
        <w:rPr>
          <w:rFonts w:ascii="Times New Roman" w:eastAsia="Times New Roman" w:hAnsi="Times New Roman" w:cs="Times New Roman"/>
          <w:color w:val="000000" w:themeColor="text1"/>
        </w:rPr>
        <w:t xml:space="preserve">a Política de Inovação da </w:t>
      </w:r>
      <w:r w:rsidR="00D813A6" w:rsidRPr="00D813A6">
        <w:rPr>
          <w:rFonts w:ascii="Times New Roman" w:eastAsia="Times New Roman" w:hAnsi="Times New Roman" w:cs="Times New Roman"/>
          <w:color w:val="0D29DE"/>
        </w:rPr>
        <w:t>X</w:t>
      </w:r>
      <w:r w:rsidR="00D813A6">
        <w:rPr>
          <w:rFonts w:ascii="Times New Roman" w:eastAsia="Times New Roman" w:hAnsi="Times New Roman" w:cs="Times New Roman"/>
          <w:color w:val="000000" w:themeColor="text1"/>
        </w:rPr>
        <w:t xml:space="preserve"> </w:t>
      </w:r>
      <w:r w:rsidR="7D8F5A71" w:rsidRPr="1D4294A2">
        <w:rPr>
          <w:rFonts w:ascii="Times New Roman" w:eastAsia="Times New Roman" w:hAnsi="Times New Roman" w:cs="Times New Roman"/>
          <w:color w:val="0D29DE"/>
        </w:rPr>
        <w:t>(incluir o nome da ICT pública em questão)</w:t>
      </w:r>
      <w:r w:rsidR="7D3049EA" w:rsidRPr="1D4294A2">
        <w:rPr>
          <w:rFonts w:ascii="Times New Roman" w:eastAsia="Times New Roman" w:hAnsi="Times New Roman" w:cs="Times New Roman"/>
          <w:color w:val="000000" w:themeColor="text1"/>
        </w:rPr>
        <w:t>.</w:t>
      </w:r>
    </w:p>
    <w:p w14:paraId="66690F41" w14:textId="31C2F576" w:rsidR="7060F0CC" w:rsidRPr="00F01DA0" w:rsidRDefault="7060F0CC" w:rsidP="1D4294A2">
      <w:pPr>
        <w:widowControl w:val="0"/>
        <w:ind w:left="1138" w:right="1022"/>
        <w:jc w:val="both"/>
        <w:rPr>
          <w:rFonts w:ascii="Times New Roman" w:eastAsia="Times New Roman" w:hAnsi="Times New Roman" w:cs="Times New Roman"/>
          <w:color w:val="0D29DE"/>
        </w:rPr>
      </w:pPr>
      <w:r w:rsidRPr="00F01DA0">
        <w:rPr>
          <w:rFonts w:ascii="Times New Roman" w:eastAsia="Times New Roman" w:hAnsi="Times New Roman" w:cs="Times New Roman"/>
          <w:color w:val="0D29DE"/>
        </w:rPr>
        <w:t>Da leitura do</w:t>
      </w:r>
      <w:r w:rsidR="668929C3" w:rsidRPr="00F01DA0">
        <w:rPr>
          <w:rFonts w:ascii="Times New Roman" w:eastAsia="Times New Roman" w:hAnsi="Times New Roman" w:cs="Times New Roman"/>
          <w:color w:val="0D29DE"/>
        </w:rPr>
        <w:t xml:space="preserve"> </w:t>
      </w:r>
      <w:r w:rsidR="5E2482B3" w:rsidRPr="00D813A6">
        <w:rPr>
          <w:rFonts w:ascii="Times New Roman" w:eastAsia="Times New Roman" w:hAnsi="Times New Roman" w:cs="Times New Roman"/>
          <w:color w:val="0D29DE"/>
        </w:rPr>
        <w:t xml:space="preserve">X </w:t>
      </w:r>
      <w:r w:rsidR="5E2482B3" w:rsidRPr="1D4294A2">
        <w:rPr>
          <w:rFonts w:ascii="Times New Roman" w:eastAsia="Times New Roman" w:hAnsi="Times New Roman" w:cs="Times New Roman"/>
          <w:color w:val="0D29DE"/>
        </w:rPr>
        <w:t>(identificar o instrumento jurídico pactuado)</w:t>
      </w:r>
      <w:r w:rsidR="668929C3" w:rsidRPr="00F01DA0">
        <w:rPr>
          <w:rFonts w:ascii="Times New Roman" w:eastAsia="Times New Roman" w:hAnsi="Times New Roman" w:cs="Times New Roman"/>
          <w:color w:val="0D29DE"/>
        </w:rPr>
        <w:t xml:space="preserve"> </w:t>
      </w:r>
      <w:r w:rsidR="668929C3" w:rsidRPr="1D4294A2">
        <w:rPr>
          <w:rFonts w:ascii="Times New Roman" w:eastAsia="Times New Roman" w:hAnsi="Times New Roman" w:cs="Times New Roman"/>
          <w:color w:val="0D29DE"/>
        </w:rPr>
        <w:t>e aditivos</w:t>
      </w:r>
      <w:r w:rsidR="72340ECB" w:rsidRPr="1D4294A2">
        <w:rPr>
          <w:rFonts w:ascii="Times New Roman" w:eastAsia="Times New Roman" w:hAnsi="Times New Roman" w:cs="Times New Roman"/>
          <w:color w:val="0D29DE"/>
        </w:rPr>
        <w:t xml:space="preserve"> precedentes (</w:t>
      </w:r>
      <w:r w:rsidR="30A6B3A3" w:rsidRPr="1D4294A2">
        <w:rPr>
          <w:rFonts w:ascii="Times New Roman" w:eastAsia="Times New Roman" w:hAnsi="Times New Roman" w:cs="Times New Roman"/>
          <w:color w:val="0D29DE"/>
        </w:rPr>
        <w:t xml:space="preserve">indicar, </w:t>
      </w:r>
      <w:r w:rsidR="72340ECB" w:rsidRPr="1D4294A2">
        <w:rPr>
          <w:rFonts w:ascii="Times New Roman" w:eastAsia="Times New Roman" w:hAnsi="Times New Roman" w:cs="Times New Roman"/>
          <w:color w:val="0D29DE"/>
        </w:rPr>
        <w:t>se houver),</w:t>
      </w:r>
      <w:r w:rsidRPr="00F01DA0">
        <w:rPr>
          <w:rFonts w:ascii="Times New Roman" w:eastAsia="Times New Roman" w:hAnsi="Times New Roman" w:cs="Times New Roman"/>
          <w:color w:val="0D29DE"/>
        </w:rPr>
        <w:t xml:space="preserve"> constata-se que o </w:t>
      </w:r>
      <w:r w:rsidR="00DE3F4B">
        <w:rPr>
          <w:rFonts w:ascii="Times New Roman" w:eastAsia="Times New Roman" w:hAnsi="Times New Roman" w:cs="Times New Roman"/>
          <w:color w:val="0D29DE"/>
        </w:rPr>
        <w:t>instrumento</w:t>
      </w:r>
      <w:r w:rsidR="68D08C42" w:rsidRPr="00F01DA0">
        <w:rPr>
          <w:rFonts w:ascii="Times New Roman" w:eastAsia="Times New Roman" w:hAnsi="Times New Roman" w:cs="Times New Roman"/>
          <w:color w:val="0D29DE"/>
        </w:rPr>
        <w:t xml:space="preserve"> está em vigor, razão pela qual é admissível/possível a </w:t>
      </w:r>
      <w:r w:rsidR="6FB657D9" w:rsidRPr="00F01DA0">
        <w:rPr>
          <w:rFonts w:ascii="Times New Roman" w:eastAsia="Times New Roman" w:hAnsi="Times New Roman" w:cs="Times New Roman"/>
          <w:color w:val="0D29DE"/>
        </w:rPr>
        <w:t>alteração</w:t>
      </w:r>
      <w:r w:rsidR="17EB17CE" w:rsidRPr="00F01DA0">
        <w:rPr>
          <w:rFonts w:ascii="Times New Roman" w:eastAsia="Times New Roman" w:hAnsi="Times New Roman" w:cs="Times New Roman"/>
          <w:color w:val="0D29DE"/>
        </w:rPr>
        <w:t xml:space="preserve"> de suas cláusulas</w:t>
      </w:r>
      <w:r w:rsidR="68D08C42" w:rsidRPr="00F01DA0">
        <w:rPr>
          <w:rFonts w:ascii="Times New Roman" w:eastAsia="Times New Roman" w:hAnsi="Times New Roman" w:cs="Times New Roman"/>
          <w:color w:val="0D29DE"/>
        </w:rPr>
        <w:t xml:space="preserve">, </w:t>
      </w:r>
      <w:r w:rsidR="061BA49E" w:rsidRPr="00F01DA0">
        <w:rPr>
          <w:rFonts w:ascii="Times New Roman" w:eastAsia="Times New Roman" w:hAnsi="Times New Roman" w:cs="Times New Roman"/>
          <w:color w:val="0D29DE"/>
        </w:rPr>
        <w:t>como proposto pela</w:t>
      </w:r>
      <w:r w:rsidR="005658F8" w:rsidRPr="000C16ED">
        <w:rPr>
          <w:rFonts w:ascii="Times New Roman" w:eastAsia="Times New Roman" w:hAnsi="Times New Roman" w:cs="Times New Roman"/>
          <w:color w:val="0D29DE"/>
        </w:rPr>
        <w:t xml:space="preserve"> X</w:t>
      </w:r>
      <w:r w:rsidR="061BA49E" w:rsidRPr="00F01DA0">
        <w:rPr>
          <w:rFonts w:ascii="Times New Roman" w:eastAsia="Times New Roman" w:hAnsi="Times New Roman" w:cs="Times New Roman"/>
          <w:color w:val="0D29DE"/>
        </w:rPr>
        <w:t xml:space="preserve"> </w:t>
      </w:r>
      <w:r w:rsidR="061BA49E" w:rsidRPr="1D4294A2">
        <w:rPr>
          <w:rFonts w:ascii="Times New Roman" w:eastAsia="Times New Roman" w:hAnsi="Times New Roman" w:cs="Times New Roman"/>
          <w:color w:val="0D29DE"/>
        </w:rPr>
        <w:t>(incluir o nome da ICT pública)</w:t>
      </w:r>
      <w:r w:rsidR="68D08C42" w:rsidRPr="1D4294A2">
        <w:rPr>
          <w:rFonts w:ascii="Times New Roman" w:eastAsia="Times New Roman" w:hAnsi="Times New Roman" w:cs="Times New Roman"/>
          <w:color w:val="0D29DE"/>
        </w:rPr>
        <w:t>.</w:t>
      </w:r>
    </w:p>
    <w:p w14:paraId="779208E3" w14:textId="33933EB0" w:rsidR="00F91EF6" w:rsidRDefault="7145D52F" w:rsidP="1D4294A2">
      <w:pPr>
        <w:ind w:left="1138" w:right="1022"/>
        <w:jc w:val="both"/>
        <w:rPr>
          <w:rFonts w:ascii="Times New Roman" w:eastAsia="Times New Roman" w:hAnsi="Times New Roman" w:cs="Times New Roman"/>
          <w:b/>
          <w:bCs/>
          <w:color w:val="0000FF"/>
        </w:rPr>
      </w:pPr>
      <w:r w:rsidRPr="1D4294A2">
        <w:rPr>
          <w:rFonts w:ascii="Times New Roman" w:eastAsia="Times New Roman" w:hAnsi="Times New Roman" w:cs="Times New Roman"/>
        </w:rPr>
        <w:t xml:space="preserve">O aditivo </w:t>
      </w:r>
      <w:r w:rsidR="36F8243C" w:rsidRPr="1D4294A2">
        <w:rPr>
          <w:rFonts w:ascii="Times New Roman" w:eastAsia="Times New Roman" w:hAnsi="Times New Roman" w:cs="Times New Roman"/>
        </w:rPr>
        <w:t xml:space="preserve">pretende </w:t>
      </w:r>
      <w:r w:rsidRPr="1D4294A2">
        <w:rPr>
          <w:rFonts w:ascii="Times New Roman" w:eastAsia="Times New Roman" w:hAnsi="Times New Roman" w:cs="Times New Roman"/>
        </w:rPr>
        <w:t>modifica</w:t>
      </w:r>
      <w:r w:rsidR="11D13C7E" w:rsidRPr="1D4294A2">
        <w:rPr>
          <w:rFonts w:ascii="Times New Roman" w:eastAsia="Times New Roman" w:hAnsi="Times New Roman" w:cs="Times New Roman"/>
        </w:rPr>
        <w:t>r</w:t>
      </w:r>
      <w:r w:rsidRPr="1D4294A2">
        <w:rPr>
          <w:rFonts w:ascii="Times New Roman" w:eastAsia="Times New Roman" w:hAnsi="Times New Roman" w:cs="Times New Roman"/>
        </w:rPr>
        <w:t xml:space="preserve"> </w:t>
      </w:r>
      <w:r w:rsidR="340EE7AF" w:rsidRPr="00CE486D">
        <w:rPr>
          <w:rFonts w:ascii="Times New Roman" w:eastAsia="Times New Roman" w:hAnsi="Times New Roman" w:cs="Times New Roman"/>
          <w:color w:val="0D29DE"/>
        </w:rPr>
        <w:t>X</w:t>
      </w:r>
      <w:r w:rsidR="3F5531FD" w:rsidRPr="1D4294A2">
        <w:rPr>
          <w:rFonts w:ascii="Times New Roman" w:eastAsia="Times New Roman" w:hAnsi="Times New Roman" w:cs="Times New Roman"/>
        </w:rPr>
        <w:t xml:space="preserve"> </w:t>
      </w:r>
      <w:r w:rsidR="005CC013" w:rsidRPr="1D4294A2">
        <w:rPr>
          <w:rFonts w:ascii="Times New Roman" w:eastAsia="Times New Roman" w:hAnsi="Times New Roman" w:cs="Times New Roman"/>
          <w:color w:val="0D29DE"/>
        </w:rPr>
        <w:t xml:space="preserve">(identificar a(s) </w:t>
      </w:r>
      <w:r w:rsidR="14610B90" w:rsidRPr="1D4294A2">
        <w:rPr>
          <w:rFonts w:ascii="Times New Roman" w:eastAsia="Times New Roman" w:hAnsi="Times New Roman" w:cs="Times New Roman"/>
          <w:color w:val="0D29DE"/>
        </w:rPr>
        <w:t>alteração(</w:t>
      </w:r>
      <w:proofErr w:type="spellStart"/>
      <w:r w:rsidR="14610B90" w:rsidRPr="1D4294A2">
        <w:rPr>
          <w:rFonts w:ascii="Times New Roman" w:eastAsia="Times New Roman" w:hAnsi="Times New Roman" w:cs="Times New Roman"/>
          <w:color w:val="0D29DE"/>
        </w:rPr>
        <w:t>ões</w:t>
      </w:r>
      <w:proofErr w:type="spellEnd"/>
      <w:r w:rsidR="14610B90" w:rsidRPr="1D4294A2">
        <w:rPr>
          <w:rFonts w:ascii="Times New Roman" w:eastAsia="Times New Roman" w:hAnsi="Times New Roman" w:cs="Times New Roman"/>
          <w:color w:val="0D29DE"/>
        </w:rPr>
        <w:t xml:space="preserve">) proposta(s) para a(s) </w:t>
      </w:r>
      <w:r w:rsidR="005CC013" w:rsidRPr="1D4294A2">
        <w:rPr>
          <w:rFonts w:ascii="Times New Roman" w:eastAsia="Times New Roman" w:hAnsi="Times New Roman" w:cs="Times New Roman"/>
          <w:color w:val="0D29DE"/>
        </w:rPr>
        <w:t>cláusula(s)</w:t>
      </w:r>
      <w:r w:rsidR="06171D08" w:rsidRPr="1D4294A2">
        <w:rPr>
          <w:rFonts w:ascii="Times New Roman" w:eastAsia="Times New Roman" w:hAnsi="Times New Roman" w:cs="Times New Roman"/>
          <w:color w:val="0D29DE"/>
        </w:rPr>
        <w:t xml:space="preserve"> </w:t>
      </w:r>
      <w:r w:rsidR="1C1AB7AF" w:rsidRPr="1D4294A2">
        <w:rPr>
          <w:rFonts w:ascii="Times New Roman" w:eastAsia="Times New Roman" w:hAnsi="Times New Roman" w:cs="Times New Roman"/>
          <w:color w:val="0D29DE"/>
        </w:rPr>
        <w:t>que tratam</w:t>
      </w:r>
      <w:r w:rsidR="06171D08" w:rsidRPr="1D4294A2">
        <w:rPr>
          <w:rFonts w:ascii="Times New Roman" w:eastAsia="Times New Roman" w:hAnsi="Times New Roman" w:cs="Times New Roman"/>
          <w:color w:val="0D29DE"/>
        </w:rPr>
        <w:t xml:space="preserve"> de</w:t>
      </w:r>
      <w:r w:rsidR="5D0B55D5" w:rsidRPr="1D4294A2">
        <w:rPr>
          <w:rFonts w:ascii="Times New Roman" w:eastAsia="Times New Roman" w:hAnsi="Times New Roman" w:cs="Times New Roman"/>
          <w:color w:val="0D29DE"/>
        </w:rPr>
        <w:t xml:space="preserve"> direitos de</w:t>
      </w:r>
      <w:r w:rsidR="06171D08" w:rsidRPr="1D4294A2">
        <w:rPr>
          <w:rFonts w:ascii="Times New Roman" w:eastAsia="Times New Roman" w:hAnsi="Times New Roman" w:cs="Times New Roman"/>
          <w:color w:val="0D29DE"/>
        </w:rPr>
        <w:t xml:space="preserve"> propriedade intelectual</w:t>
      </w:r>
      <w:r w:rsidR="64CE5D24" w:rsidRPr="1D4294A2">
        <w:rPr>
          <w:rFonts w:ascii="Times New Roman" w:eastAsia="Times New Roman" w:hAnsi="Times New Roman" w:cs="Times New Roman"/>
          <w:color w:val="0D29DE"/>
        </w:rPr>
        <w:t>)</w:t>
      </w:r>
      <w:r w:rsidR="06171D08" w:rsidRPr="1D4294A2">
        <w:rPr>
          <w:rFonts w:ascii="Times New Roman" w:eastAsia="Times New Roman" w:hAnsi="Times New Roman" w:cs="Times New Roman"/>
          <w:color w:val="0D29DE"/>
        </w:rPr>
        <w:t xml:space="preserve"> </w:t>
      </w:r>
      <w:r w:rsidR="3B3E9C0F" w:rsidRPr="1D4294A2">
        <w:rPr>
          <w:rFonts w:ascii="Times New Roman" w:eastAsia="Times New Roman" w:hAnsi="Times New Roman" w:cs="Times New Roman"/>
        </w:rPr>
        <w:t>do</w:t>
      </w:r>
      <w:r w:rsidRPr="1D4294A2">
        <w:rPr>
          <w:rFonts w:ascii="Times New Roman" w:eastAsia="Times New Roman" w:hAnsi="Times New Roman" w:cs="Times New Roman"/>
        </w:rPr>
        <w:t xml:space="preserve"> </w:t>
      </w:r>
      <w:r w:rsidR="00DE3F4B">
        <w:rPr>
          <w:rFonts w:ascii="Times New Roman" w:eastAsia="Times New Roman" w:hAnsi="Times New Roman" w:cs="Times New Roman"/>
        </w:rPr>
        <w:t>instrumento</w:t>
      </w:r>
      <w:r w:rsidRPr="1D4294A2">
        <w:rPr>
          <w:rFonts w:ascii="Times New Roman" w:eastAsia="Times New Roman" w:hAnsi="Times New Roman" w:cs="Times New Roman"/>
        </w:rPr>
        <w:t xml:space="preserve"> </w:t>
      </w:r>
      <w:r w:rsidR="47B78819" w:rsidRPr="1D4294A2">
        <w:rPr>
          <w:rFonts w:ascii="Times New Roman" w:eastAsia="Times New Roman" w:hAnsi="Times New Roman" w:cs="Times New Roman"/>
        </w:rPr>
        <w:t>original.</w:t>
      </w:r>
      <w:r w:rsidRPr="1D4294A2">
        <w:rPr>
          <w:rFonts w:ascii="Times New Roman" w:eastAsia="Times New Roman" w:hAnsi="Times New Roman" w:cs="Times New Roman"/>
        </w:rPr>
        <w:t xml:space="preserve"> </w:t>
      </w:r>
      <w:r w:rsidR="5D3491AE" w:rsidRPr="1D4294A2">
        <w:rPr>
          <w:rFonts w:ascii="Times New Roman" w:eastAsia="Times New Roman" w:hAnsi="Times New Roman" w:cs="Times New Roman"/>
          <w:color w:val="000000" w:themeColor="text1"/>
        </w:rPr>
        <w:t>O</w:t>
      </w:r>
      <w:r w:rsidR="79282E7E" w:rsidRPr="1D4294A2">
        <w:rPr>
          <w:rFonts w:ascii="Times New Roman" w:eastAsia="Times New Roman" w:hAnsi="Times New Roman" w:cs="Times New Roman"/>
          <w:color w:val="000000" w:themeColor="text1"/>
        </w:rPr>
        <w:t xml:space="preserve"> plano de trabalho foi </w:t>
      </w:r>
      <w:r w:rsidR="62240DF4" w:rsidRPr="1D4294A2">
        <w:rPr>
          <w:rFonts w:ascii="Times New Roman" w:eastAsia="Times New Roman" w:hAnsi="Times New Roman" w:cs="Times New Roman"/>
          <w:color w:val="000000" w:themeColor="text1"/>
        </w:rPr>
        <w:t xml:space="preserve">devidamente </w:t>
      </w:r>
      <w:r w:rsidR="79282E7E" w:rsidRPr="1D4294A2">
        <w:rPr>
          <w:rFonts w:ascii="Times New Roman" w:eastAsia="Times New Roman" w:hAnsi="Times New Roman" w:cs="Times New Roman"/>
          <w:color w:val="000000" w:themeColor="text1"/>
        </w:rPr>
        <w:t>atualizado</w:t>
      </w:r>
      <w:r w:rsidR="1BAFD88F" w:rsidRPr="1D4294A2">
        <w:rPr>
          <w:rFonts w:ascii="Times New Roman" w:eastAsia="Times New Roman" w:hAnsi="Times New Roman" w:cs="Times New Roman"/>
          <w:color w:val="000000" w:themeColor="text1"/>
        </w:rPr>
        <w:t xml:space="preserve">, </w:t>
      </w:r>
      <w:r w:rsidR="47CD85BB" w:rsidRPr="1D4294A2">
        <w:rPr>
          <w:rFonts w:ascii="Times New Roman" w:eastAsia="Times New Roman" w:hAnsi="Times New Roman" w:cs="Times New Roman"/>
          <w:color w:val="000000" w:themeColor="text1"/>
        </w:rPr>
        <w:t>conforme consta</w:t>
      </w:r>
      <w:r w:rsidR="0AB7827E" w:rsidRPr="1D4294A2">
        <w:rPr>
          <w:rFonts w:ascii="Times New Roman" w:eastAsia="Times New Roman" w:hAnsi="Times New Roman" w:cs="Times New Roman"/>
          <w:color w:val="000000" w:themeColor="text1"/>
        </w:rPr>
        <w:t xml:space="preserve"> </w:t>
      </w:r>
      <w:r w:rsidR="3F5C9A30" w:rsidRPr="1D4294A2">
        <w:rPr>
          <w:rFonts w:ascii="Times New Roman" w:eastAsia="Times New Roman" w:hAnsi="Times New Roman" w:cs="Times New Roman"/>
          <w:color w:val="000000" w:themeColor="text1"/>
        </w:rPr>
        <w:t>n</w:t>
      </w:r>
      <w:r w:rsidR="0AB7827E" w:rsidRPr="1D4294A2">
        <w:rPr>
          <w:rFonts w:ascii="Times New Roman" w:eastAsia="Times New Roman" w:hAnsi="Times New Roman" w:cs="Times New Roman"/>
          <w:color w:val="000000" w:themeColor="text1"/>
        </w:rPr>
        <w:t>o</w:t>
      </w:r>
      <w:r w:rsidR="491E7C15" w:rsidRPr="1D4294A2">
        <w:rPr>
          <w:rFonts w:ascii="Times New Roman" w:eastAsia="Times New Roman" w:hAnsi="Times New Roman" w:cs="Times New Roman"/>
          <w:color w:val="000000" w:themeColor="text1"/>
        </w:rPr>
        <w:t xml:space="preserve"> </w:t>
      </w:r>
      <w:r w:rsidR="491E7C15" w:rsidRPr="00CE486D">
        <w:rPr>
          <w:rFonts w:ascii="Times New Roman" w:eastAsia="Times New Roman" w:hAnsi="Times New Roman" w:cs="Times New Roman"/>
          <w:color w:val="0D29DE"/>
        </w:rPr>
        <w:t>X</w:t>
      </w:r>
      <w:r w:rsidR="0AB7827E" w:rsidRPr="1D4294A2">
        <w:rPr>
          <w:rFonts w:ascii="Times New Roman" w:eastAsia="Times New Roman" w:hAnsi="Times New Roman" w:cs="Times New Roman"/>
          <w:color w:val="000000" w:themeColor="text1"/>
        </w:rPr>
        <w:t xml:space="preserve"> </w:t>
      </w:r>
      <w:r w:rsidR="0AB7827E" w:rsidRPr="1D4294A2">
        <w:rPr>
          <w:rFonts w:ascii="Times New Roman" w:eastAsia="Times New Roman" w:hAnsi="Times New Roman" w:cs="Times New Roman"/>
          <w:color w:val="0D29DE"/>
        </w:rPr>
        <w:t xml:space="preserve">(indicar o </w:t>
      </w:r>
      <w:r w:rsidR="21413FC6" w:rsidRPr="1D4294A2">
        <w:rPr>
          <w:rFonts w:ascii="Times New Roman" w:eastAsia="Times New Roman" w:hAnsi="Times New Roman" w:cs="Times New Roman"/>
          <w:color w:val="0D29DE"/>
        </w:rPr>
        <w:t>documento que formalizou</w:t>
      </w:r>
      <w:r w:rsidR="018A418A" w:rsidRPr="1D4294A2">
        <w:rPr>
          <w:rFonts w:ascii="Times New Roman" w:eastAsia="Times New Roman" w:hAnsi="Times New Roman" w:cs="Times New Roman"/>
          <w:color w:val="0D29DE"/>
        </w:rPr>
        <w:t xml:space="preserve"> </w:t>
      </w:r>
      <w:r w:rsidR="2EE50D59" w:rsidRPr="1D4294A2">
        <w:rPr>
          <w:rFonts w:ascii="Times New Roman" w:eastAsia="Times New Roman" w:hAnsi="Times New Roman" w:cs="Times New Roman"/>
          <w:color w:val="0D29DE"/>
        </w:rPr>
        <w:t>a atualização do</w:t>
      </w:r>
      <w:r w:rsidR="018A418A" w:rsidRPr="1D4294A2">
        <w:rPr>
          <w:rFonts w:ascii="Times New Roman" w:eastAsia="Times New Roman" w:hAnsi="Times New Roman" w:cs="Times New Roman"/>
          <w:color w:val="0D29DE"/>
        </w:rPr>
        <w:t xml:space="preserve"> </w:t>
      </w:r>
      <w:r w:rsidR="35A10F06" w:rsidRPr="1D4294A2">
        <w:rPr>
          <w:rFonts w:ascii="Times New Roman" w:eastAsia="Times New Roman" w:hAnsi="Times New Roman" w:cs="Times New Roman"/>
          <w:color w:val="0D29DE"/>
        </w:rPr>
        <w:t>plano de trabalho</w:t>
      </w:r>
      <w:r w:rsidR="3F717F58" w:rsidRPr="1D4294A2">
        <w:rPr>
          <w:rFonts w:ascii="Times New Roman" w:eastAsia="Times New Roman" w:hAnsi="Times New Roman" w:cs="Times New Roman"/>
          <w:color w:val="0D29DE"/>
        </w:rPr>
        <w:t>)</w:t>
      </w:r>
      <w:r w:rsidR="567C377F" w:rsidRPr="1D4294A2">
        <w:rPr>
          <w:rFonts w:ascii="Times New Roman" w:eastAsia="Times New Roman" w:hAnsi="Times New Roman" w:cs="Times New Roman"/>
          <w:color w:val="0D29DE"/>
        </w:rPr>
        <w:t xml:space="preserve">, </w:t>
      </w:r>
      <w:r w:rsidR="567C377F" w:rsidRPr="1D4294A2">
        <w:rPr>
          <w:rFonts w:ascii="Times New Roman" w:eastAsia="Times New Roman" w:hAnsi="Times New Roman" w:cs="Times New Roman"/>
        </w:rPr>
        <w:t>alinhando-se</w:t>
      </w:r>
      <w:r w:rsidR="3AAEEEDF" w:rsidRPr="1D4294A2">
        <w:rPr>
          <w:rFonts w:ascii="Times New Roman" w:eastAsia="Times New Roman" w:hAnsi="Times New Roman" w:cs="Times New Roman"/>
        </w:rPr>
        <w:t xml:space="preserve"> às</w:t>
      </w:r>
      <w:r w:rsidR="567C377F" w:rsidRPr="1D4294A2">
        <w:rPr>
          <w:rFonts w:ascii="Times New Roman" w:eastAsia="Times New Roman" w:hAnsi="Times New Roman" w:cs="Times New Roman"/>
        </w:rPr>
        <w:t xml:space="preserve"> alterações propostas.</w:t>
      </w:r>
    </w:p>
    <w:p w14:paraId="537D7AF7" w14:textId="4D17D7CE" w:rsidR="233B9810" w:rsidRDefault="233B9810" w:rsidP="4B5D6F30">
      <w:pPr>
        <w:ind w:left="1138" w:right="1022"/>
        <w:jc w:val="both"/>
        <w:rPr>
          <w:rFonts w:ascii="Times New Roman" w:eastAsia="Times New Roman" w:hAnsi="Times New Roman" w:cs="Times New Roman"/>
          <w:color w:val="000000" w:themeColor="text1"/>
        </w:rPr>
      </w:pPr>
      <w:r w:rsidRPr="4B5D6F30">
        <w:rPr>
          <w:rFonts w:ascii="Times New Roman" w:eastAsia="Times New Roman" w:hAnsi="Times New Roman" w:cs="Times New Roman"/>
          <w:color w:val="150AF0"/>
        </w:rPr>
        <w:t>Se houver ressalvas quanto ao plano de trabalho:</w:t>
      </w:r>
      <w:r w:rsidR="00625B7E">
        <w:rPr>
          <w:rFonts w:ascii="Times New Roman" w:eastAsia="Times New Roman" w:hAnsi="Times New Roman" w:cs="Times New Roman"/>
          <w:color w:val="150AF0"/>
        </w:rPr>
        <w:t xml:space="preserve"> X</w:t>
      </w:r>
      <w:r w:rsidRPr="4B5D6F30">
        <w:rPr>
          <w:rFonts w:ascii="Times New Roman" w:eastAsia="Times New Roman" w:hAnsi="Times New Roman" w:cs="Times New Roman"/>
          <w:color w:val="150AF0"/>
        </w:rPr>
        <w:t xml:space="preserve"> (</w:t>
      </w:r>
      <w:r w:rsidRPr="4B5D6F30">
        <w:rPr>
          <w:rFonts w:ascii="Times New Roman" w:eastAsia="Times New Roman" w:hAnsi="Times New Roman" w:cs="Times New Roman"/>
          <w:color w:val="0000FF"/>
        </w:rPr>
        <w:t>adicionar tópico)</w:t>
      </w:r>
    </w:p>
    <w:p w14:paraId="69288E70" w14:textId="26BEC91D" w:rsidR="00F91EF6" w:rsidRDefault="5BFCBA97" w:rsidP="3939BC78">
      <w:pPr>
        <w:ind w:left="1120" w:right="1020"/>
        <w:jc w:val="both"/>
        <w:rPr>
          <w:rFonts w:ascii="Times New Roman" w:eastAsia="Times New Roman" w:hAnsi="Times New Roman" w:cs="Times New Roman"/>
          <w:color w:val="000000" w:themeColor="text1"/>
        </w:rPr>
      </w:pPr>
      <w:r w:rsidRPr="4B5D6F30">
        <w:rPr>
          <w:rFonts w:ascii="Times New Roman" w:eastAsia="Times New Roman" w:hAnsi="Times New Roman" w:cs="Times New Roman"/>
          <w:b/>
          <w:bCs/>
          <w:color w:val="0000FF"/>
        </w:rPr>
        <w:t xml:space="preserve"> </w:t>
      </w:r>
      <w:r w:rsidR="21D60F6C" w:rsidRPr="4B5D6F30">
        <w:rPr>
          <w:rFonts w:ascii="Times New Roman" w:eastAsia="Times New Roman" w:hAnsi="Times New Roman" w:cs="Times New Roman"/>
        </w:rPr>
        <w:t>No que tange</w:t>
      </w:r>
      <w:r w:rsidR="38A36930" w:rsidRPr="4B5D6F30">
        <w:rPr>
          <w:rFonts w:ascii="Times New Roman" w:eastAsia="Times New Roman" w:hAnsi="Times New Roman" w:cs="Times New Roman"/>
        </w:rPr>
        <w:t xml:space="preserve"> à</w:t>
      </w:r>
      <w:r w:rsidR="38A36930" w:rsidRPr="4B5D6F30">
        <w:rPr>
          <w:rFonts w:ascii="Times New Roman" w:eastAsia="Times New Roman" w:hAnsi="Times New Roman" w:cs="Times New Roman"/>
          <w:color w:val="000000" w:themeColor="text1"/>
        </w:rPr>
        <w:t xml:space="preserve">(s) cláusula(s) de propriedade intelectual, </w:t>
      </w:r>
      <w:r w:rsidR="26A61861" w:rsidRPr="4B5D6F30">
        <w:rPr>
          <w:rFonts w:ascii="Times New Roman" w:eastAsia="Times New Roman" w:hAnsi="Times New Roman" w:cs="Times New Roman"/>
          <w:color w:val="000000" w:themeColor="text1"/>
        </w:rPr>
        <w:t xml:space="preserve">o aditivo </w:t>
      </w:r>
      <w:r w:rsidR="03A8888B" w:rsidRPr="4B5D6F30">
        <w:rPr>
          <w:rFonts w:ascii="Times New Roman" w:eastAsia="Times New Roman" w:hAnsi="Times New Roman" w:cs="Times New Roman"/>
          <w:color w:val="000000" w:themeColor="text1"/>
        </w:rPr>
        <w:t xml:space="preserve">não </w:t>
      </w:r>
      <w:r w:rsidR="46798E8F" w:rsidRPr="4B5D6F30">
        <w:rPr>
          <w:rFonts w:ascii="Times New Roman" w:eastAsia="Times New Roman" w:hAnsi="Times New Roman" w:cs="Times New Roman"/>
          <w:color w:val="000000" w:themeColor="text1"/>
        </w:rPr>
        <w:t>propôs</w:t>
      </w:r>
      <w:r w:rsidR="4BF445D9" w:rsidRPr="4B5D6F30">
        <w:rPr>
          <w:rFonts w:ascii="Times New Roman" w:eastAsia="Times New Roman" w:hAnsi="Times New Roman" w:cs="Times New Roman"/>
          <w:color w:val="000000" w:themeColor="text1"/>
        </w:rPr>
        <w:t xml:space="preserve"> alterações no seu conteúdo</w:t>
      </w:r>
      <w:r w:rsidR="0CD2B161" w:rsidRPr="4B5D6F30">
        <w:rPr>
          <w:rFonts w:ascii="Times New Roman" w:eastAsia="Times New Roman" w:hAnsi="Times New Roman" w:cs="Times New Roman"/>
          <w:color w:val="000000" w:themeColor="text1"/>
        </w:rPr>
        <w:t xml:space="preserve">, permanecendo desta forma inalteradas em relação ao </w:t>
      </w:r>
      <w:r w:rsidR="7F5E71C5" w:rsidRPr="00625B7E">
        <w:rPr>
          <w:rFonts w:ascii="Times New Roman" w:eastAsia="Times New Roman" w:hAnsi="Times New Roman" w:cs="Times New Roman"/>
          <w:color w:val="0D29DE"/>
        </w:rPr>
        <w:t>X</w:t>
      </w:r>
      <w:r w:rsidR="7F5E71C5" w:rsidRPr="4B5D6F30">
        <w:rPr>
          <w:rFonts w:ascii="Times New Roman" w:eastAsia="Times New Roman" w:hAnsi="Times New Roman" w:cs="Times New Roman"/>
          <w:color w:val="000000" w:themeColor="text1"/>
        </w:rPr>
        <w:t xml:space="preserve"> </w:t>
      </w:r>
      <w:r w:rsidR="7F5E71C5" w:rsidRPr="4B5D6F30">
        <w:rPr>
          <w:rFonts w:ascii="Times New Roman" w:eastAsia="Times New Roman" w:hAnsi="Times New Roman" w:cs="Times New Roman"/>
          <w:color w:val="0D29DE"/>
        </w:rPr>
        <w:t xml:space="preserve">(indicar o instrumento </w:t>
      </w:r>
      <w:r w:rsidR="34E4454B" w:rsidRPr="4B5D6F30">
        <w:rPr>
          <w:rFonts w:ascii="Times New Roman" w:eastAsia="Times New Roman" w:hAnsi="Times New Roman" w:cs="Times New Roman"/>
          <w:color w:val="0D29DE"/>
        </w:rPr>
        <w:t>jurídico</w:t>
      </w:r>
      <w:r w:rsidR="1DDC3FC1" w:rsidRPr="4B5D6F30">
        <w:rPr>
          <w:rFonts w:ascii="Times New Roman" w:eastAsia="Times New Roman" w:hAnsi="Times New Roman" w:cs="Times New Roman"/>
          <w:color w:val="0D29DE"/>
        </w:rPr>
        <w:t xml:space="preserve"> original</w:t>
      </w:r>
      <w:r w:rsidR="34E4454B" w:rsidRPr="4B5D6F30">
        <w:rPr>
          <w:rFonts w:ascii="Times New Roman" w:eastAsia="Times New Roman" w:hAnsi="Times New Roman" w:cs="Times New Roman"/>
          <w:color w:val="0D29DE"/>
        </w:rPr>
        <w:t>)</w:t>
      </w:r>
      <w:r w:rsidR="2DD6168A" w:rsidRPr="4B5D6F30">
        <w:rPr>
          <w:rFonts w:ascii="Times New Roman" w:eastAsia="Times New Roman" w:hAnsi="Times New Roman" w:cs="Times New Roman"/>
          <w:color w:val="0D29DE"/>
        </w:rPr>
        <w:t xml:space="preserve"> </w:t>
      </w:r>
      <w:r w:rsidR="2DD6168A" w:rsidRPr="4B5D6F30">
        <w:rPr>
          <w:rFonts w:ascii="Times New Roman" w:eastAsia="Times New Roman" w:hAnsi="Times New Roman" w:cs="Times New Roman"/>
        </w:rPr>
        <w:t xml:space="preserve">e </w:t>
      </w:r>
      <w:r w:rsidR="2C651566" w:rsidRPr="4B5D6F30">
        <w:rPr>
          <w:rFonts w:ascii="Times New Roman" w:eastAsia="Times New Roman" w:hAnsi="Times New Roman" w:cs="Times New Roman"/>
          <w:color w:val="000000" w:themeColor="text1"/>
        </w:rPr>
        <w:t xml:space="preserve">em </w:t>
      </w:r>
      <w:r w:rsidR="2DD6168A" w:rsidRPr="4B5D6F30">
        <w:rPr>
          <w:rFonts w:ascii="Times New Roman" w:eastAsia="Times New Roman" w:hAnsi="Times New Roman" w:cs="Times New Roman"/>
          <w:color w:val="000000" w:themeColor="text1"/>
        </w:rPr>
        <w:t>consonância com a legislação aplicável ao caso concreto.</w:t>
      </w:r>
    </w:p>
    <w:p w14:paraId="49ACC60B" w14:textId="4CC9C4B5" w:rsidR="00F91EF6" w:rsidRDefault="0CD2B161" w:rsidP="3939BC78">
      <w:pPr>
        <w:ind w:left="1138" w:right="1022"/>
        <w:jc w:val="both"/>
        <w:rPr>
          <w:rFonts w:ascii="Times New Roman" w:eastAsia="Times New Roman" w:hAnsi="Times New Roman" w:cs="Times New Roman"/>
          <w:color w:val="000000" w:themeColor="text1"/>
        </w:rPr>
      </w:pPr>
      <w:r w:rsidRPr="3939BC78">
        <w:rPr>
          <w:rFonts w:ascii="Times New Roman" w:eastAsia="Times New Roman" w:hAnsi="Times New Roman" w:cs="Times New Roman"/>
          <w:color w:val="000000" w:themeColor="text1"/>
        </w:rPr>
        <w:t xml:space="preserve"> </w:t>
      </w:r>
      <w:r w:rsidR="4BF445D9" w:rsidRPr="3939BC78">
        <w:rPr>
          <w:rFonts w:ascii="Times New Roman" w:eastAsia="Times New Roman" w:hAnsi="Times New Roman" w:cs="Times New Roman"/>
          <w:b/>
          <w:bCs/>
          <w:color w:val="FF0000"/>
        </w:rPr>
        <w:t xml:space="preserve"> OU</w:t>
      </w:r>
      <w:r w:rsidR="4BF445D9" w:rsidRPr="3939BC78">
        <w:rPr>
          <w:rFonts w:ascii="Times New Roman" w:eastAsia="Times New Roman" w:hAnsi="Times New Roman" w:cs="Times New Roman"/>
          <w:color w:val="000000" w:themeColor="text1"/>
        </w:rPr>
        <w:t xml:space="preserve"> </w:t>
      </w:r>
    </w:p>
    <w:p w14:paraId="738AB63E" w14:textId="54483B01" w:rsidR="00F91EF6" w:rsidRDefault="68108458" w:rsidP="4B5D6F30">
      <w:pPr>
        <w:ind w:left="1138" w:right="1022"/>
        <w:jc w:val="both"/>
        <w:rPr>
          <w:rFonts w:ascii="Times New Roman" w:eastAsia="Times New Roman" w:hAnsi="Times New Roman" w:cs="Times New Roman"/>
          <w:color w:val="0D29DE"/>
        </w:rPr>
      </w:pPr>
      <w:r w:rsidRPr="4B5D6F30">
        <w:rPr>
          <w:rFonts w:ascii="Times New Roman" w:eastAsia="Times New Roman" w:hAnsi="Times New Roman" w:cs="Times New Roman"/>
          <w:color w:val="000000" w:themeColor="text1"/>
        </w:rPr>
        <w:t>No que tange à(s) cláusulas de propriedade intelectual e transferência de tecnologia</w:t>
      </w:r>
      <w:r w:rsidR="08DF25B9" w:rsidRPr="4B5D6F30">
        <w:rPr>
          <w:rFonts w:ascii="Times New Roman" w:eastAsia="Times New Roman" w:hAnsi="Times New Roman" w:cs="Times New Roman"/>
          <w:color w:val="000000" w:themeColor="text1"/>
        </w:rPr>
        <w:t xml:space="preserve">, o aditivo propõe as </w:t>
      </w:r>
      <w:r w:rsidR="4BF445D9" w:rsidRPr="4B5D6F30">
        <w:rPr>
          <w:rFonts w:ascii="Times New Roman" w:eastAsia="Times New Roman" w:hAnsi="Times New Roman" w:cs="Times New Roman"/>
          <w:color w:val="000000" w:themeColor="text1"/>
        </w:rPr>
        <w:t>alterações</w:t>
      </w:r>
      <w:r w:rsidR="266FB69F" w:rsidRPr="4B5D6F30">
        <w:rPr>
          <w:rFonts w:ascii="Times New Roman" w:eastAsia="Times New Roman" w:hAnsi="Times New Roman" w:cs="Times New Roman"/>
          <w:color w:val="000000" w:themeColor="text1"/>
        </w:rPr>
        <w:t xml:space="preserve"> </w:t>
      </w:r>
      <w:r w:rsidR="0B7293C3" w:rsidRPr="4B5D6F30">
        <w:rPr>
          <w:rFonts w:ascii="Times New Roman" w:eastAsia="Times New Roman" w:hAnsi="Times New Roman" w:cs="Times New Roman"/>
          <w:color w:val="000000" w:themeColor="text1"/>
        </w:rPr>
        <w:t xml:space="preserve">que </w:t>
      </w:r>
      <w:r w:rsidR="4F693394" w:rsidRPr="4B5D6F30">
        <w:rPr>
          <w:rFonts w:ascii="Times New Roman" w:eastAsia="Times New Roman" w:hAnsi="Times New Roman" w:cs="Times New Roman"/>
          <w:color w:val="000000" w:themeColor="text1"/>
        </w:rPr>
        <w:t>s</w:t>
      </w:r>
      <w:r w:rsidR="51DAEC28" w:rsidRPr="4B5D6F30">
        <w:rPr>
          <w:rFonts w:ascii="Times New Roman" w:eastAsia="Times New Roman" w:hAnsi="Times New Roman" w:cs="Times New Roman"/>
          <w:color w:val="000000" w:themeColor="text1"/>
        </w:rPr>
        <w:t>e passa a examinar</w:t>
      </w:r>
      <w:r w:rsidR="0544AB4F" w:rsidRPr="4B5D6F30">
        <w:rPr>
          <w:rFonts w:ascii="Times New Roman" w:eastAsia="Times New Roman" w:hAnsi="Times New Roman" w:cs="Times New Roman"/>
          <w:color w:val="000000" w:themeColor="text1"/>
        </w:rPr>
        <w:t xml:space="preserve"> e orientar</w:t>
      </w:r>
      <w:r w:rsidR="1F39EE61" w:rsidRPr="4B5D6F30">
        <w:rPr>
          <w:rFonts w:ascii="Times New Roman" w:eastAsia="Times New Roman" w:hAnsi="Times New Roman" w:cs="Times New Roman"/>
          <w:color w:val="000000" w:themeColor="text1"/>
        </w:rPr>
        <w:t xml:space="preserve"> como segue</w:t>
      </w:r>
      <w:r w:rsidR="4BF445D9" w:rsidRPr="4B5D6F30">
        <w:rPr>
          <w:rFonts w:ascii="Times New Roman" w:eastAsia="Times New Roman" w:hAnsi="Times New Roman" w:cs="Times New Roman"/>
          <w:color w:val="000000" w:themeColor="text1"/>
        </w:rPr>
        <w:t>:</w:t>
      </w:r>
      <w:r w:rsidR="16322F92" w:rsidRPr="4B5D6F30">
        <w:rPr>
          <w:rFonts w:ascii="Times New Roman" w:eastAsia="Times New Roman" w:hAnsi="Times New Roman" w:cs="Times New Roman"/>
          <w:color w:val="000000" w:themeColor="text1"/>
        </w:rPr>
        <w:t xml:space="preserve"> </w:t>
      </w:r>
      <w:r w:rsidR="00625B7E" w:rsidRPr="00625B7E">
        <w:rPr>
          <w:rFonts w:ascii="Times New Roman" w:eastAsia="Times New Roman" w:hAnsi="Times New Roman" w:cs="Times New Roman"/>
          <w:color w:val="0D29DE"/>
        </w:rPr>
        <w:t>X</w:t>
      </w:r>
      <w:r w:rsidR="00625B7E">
        <w:rPr>
          <w:rFonts w:ascii="Times New Roman" w:eastAsia="Times New Roman" w:hAnsi="Times New Roman" w:cs="Times New Roman"/>
          <w:color w:val="000000" w:themeColor="text1"/>
        </w:rPr>
        <w:t xml:space="preserve"> </w:t>
      </w:r>
      <w:r w:rsidR="16322F92" w:rsidRPr="4B5D6F30">
        <w:rPr>
          <w:rFonts w:ascii="Times New Roman" w:eastAsia="Times New Roman" w:hAnsi="Times New Roman" w:cs="Times New Roman"/>
          <w:color w:val="0D29DE"/>
        </w:rPr>
        <w:t>(c</w:t>
      </w:r>
      <w:r w:rsidR="1893C507" w:rsidRPr="4B5D6F30">
        <w:rPr>
          <w:rFonts w:ascii="Times New Roman" w:eastAsia="Times New Roman" w:hAnsi="Times New Roman" w:cs="Times New Roman"/>
          <w:color w:val="0D29DE"/>
        </w:rPr>
        <w:t>itar as alterações/modificações propostas</w:t>
      </w:r>
      <w:r w:rsidR="7575B421" w:rsidRPr="4B5D6F30">
        <w:rPr>
          <w:rFonts w:ascii="Times New Roman" w:eastAsia="Times New Roman" w:hAnsi="Times New Roman" w:cs="Times New Roman"/>
          <w:color w:val="0D29DE"/>
        </w:rPr>
        <w:t xml:space="preserve"> e examiná-las</w:t>
      </w:r>
      <w:r w:rsidR="4DA9EEC0" w:rsidRPr="4B5D6F30">
        <w:rPr>
          <w:rFonts w:ascii="Times New Roman" w:eastAsia="Times New Roman" w:hAnsi="Times New Roman" w:cs="Times New Roman"/>
          <w:color w:val="0D29DE"/>
        </w:rPr>
        <w:t xml:space="preserve"> </w:t>
      </w:r>
      <w:r w:rsidR="3EDB60D6" w:rsidRPr="4B5D6F30">
        <w:rPr>
          <w:rFonts w:ascii="Times New Roman" w:eastAsia="Times New Roman" w:hAnsi="Times New Roman" w:cs="Times New Roman"/>
          <w:color w:val="0D29DE"/>
        </w:rPr>
        <w:t xml:space="preserve">segundo as disposições </w:t>
      </w:r>
      <w:r w:rsidR="37207034" w:rsidRPr="4B5D6F30">
        <w:rPr>
          <w:rFonts w:ascii="Times New Roman" w:eastAsia="Times New Roman" w:hAnsi="Times New Roman" w:cs="Times New Roman"/>
          <w:color w:val="0D29DE"/>
        </w:rPr>
        <w:t xml:space="preserve">legais e os </w:t>
      </w:r>
      <w:r w:rsidR="3EDB60D6" w:rsidRPr="4B5D6F30">
        <w:rPr>
          <w:rFonts w:ascii="Times New Roman" w:eastAsia="Times New Roman" w:hAnsi="Times New Roman" w:cs="Times New Roman"/>
          <w:color w:val="0D29DE"/>
        </w:rPr>
        <w:t>normativ</w:t>
      </w:r>
      <w:r w:rsidR="1B2A0B83" w:rsidRPr="4B5D6F30">
        <w:rPr>
          <w:rFonts w:ascii="Times New Roman" w:eastAsia="Times New Roman" w:hAnsi="Times New Roman" w:cs="Times New Roman"/>
          <w:color w:val="0D29DE"/>
        </w:rPr>
        <w:t>o</w:t>
      </w:r>
      <w:r w:rsidR="3EDB60D6" w:rsidRPr="4B5D6F30">
        <w:rPr>
          <w:rFonts w:ascii="Times New Roman" w:eastAsia="Times New Roman" w:hAnsi="Times New Roman" w:cs="Times New Roman"/>
          <w:color w:val="0D29DE"/>
        </w:rPr>
        <w:t>s intern</w:t>
      </w:r>
      <w:r w:rsidR="2087E8D0" w:rsidRPr="4B5D6F30">
        <w:rPr>
          <w:rFonts w:ascii="Times New Roman" w:eastAsia="Times New Roman" w:hAnsi="Times New Roman" w:cs="Times New Roman"/>
          <w:color w:val="0D29DE"/>
        </w:rPr>
        <w:t>o</w:t>
      </w:r>
      <w:r w:rsidR="3EDB60D6" w:rsidRPr="4B5D6F30">
        <w:rPr>
          <w:rFonts w:ascii="Times New Roman" w:eastAsia="Times New Roman" w:hAnsi="Times New Roman" w:cs="Times New Roman"/>
          <w:color w:val="0D29DE"/>
        </w:rPr>
        <w:t>s da ICT sobre a matéria)</w:t>
      </w:r>
      <w:r w:rsidR="000B6A89">
        <w:rPr>
          <w:rFonts w:ascii="Times New Roman" w:eastAsia="Times New Roman" w:hAnsi="Times New Roman" w:cs="Times New Roman"/>
          <w:color w:val="0D29DE"/>
        </w:rPr>
        <w:t>.</w:t>
      </w:r>
    </w:p>
    <w:p w14:paraId="68C8B626" w14:textId="77777777" w:rsidR="00EB2C76" w:rsidRDefault="00EB2C76" w:rsidP="4B5D6F30">
      <w:pPr>
        <w:ind w:left="1138" w:right="1022"/>
        <w:jc w:val="both"/>
        <w:rPr>
          <w:rFonts w:ascii="Times New Roman" w:eastAsia="Times New Roman" w:hAnsi="Times New Roman" w:cs="Times New Roman"/>
          <w:color w:val="0D29DE"/>
        </w:rPr>
      </w:pPr>
    </w:p>
    <w:p w14:paraId="210B5CC7" w14:textId="4106BFCF" w:rsidR="006B0FBC" w:rsidRPr="006B0FBC" w:rsidRDefault="00EB2C76" w:rsidP="006B0FBC">
      <w:pPr>
        <w:pBdr>
          <w:top w:val="single" w:sz="4" w:space="4" w:color="000000"/>
          <w:left w:val="single" w:sz="4" w:space="4" w:color="000000"/>
          <w:bottom w:val="single" w:sz="4" w:space="4" w:color="000000"/>
          <w:right w:val="single" w:sz="4" w:space="4" w:color="000000"/>
          <w:between w:val="nil"/>
        </w:pBdr>
        <w:shd w:val="clear" w:color="auto" w:fill="FFFFCC"/>
        <w:ind w:left="1138" w:right="1022"/>
        <w:jc w:val="both"/>
        <w:rPr>
          <w:rFonts w:ascii="Times New Roman" w:eastAsia="Times New Roman" w:hAnsi="Times New Roman" w:cs="Times New Roman"/>
          <w:color w:val="000000" w:themeColor="text1"/>
          <w:lang w:val="pt-PT"/>
        </w:rPr>
      </w:pPr>
      <w:r w:rsidRPr="00140334">
        <w:rPr>
          <w:rFonts w:ascii="Times New Roman" w:eastAsia="Times New Roman" w:hAnsi="Times New Roman" w:cs="Times New Roman"/>
          <w:b/>
          <w:bCs/>
          <w:color w:val="000000" w:themeColor="text1"/>
          <w:lang w:val="pt-PT"/>
        </w:rPr>
        <w:t>NOTA EXPLICATIVA</w:t>
      </w:r>
      <w:r w:rsidRPr="00140334">
        <w:rPr>
          <w:rFonts w:ascii="Times New Roman" w:eastAsia="Times New Roman" w:hAnsi="Times New Roman" w:cs="Times New Roman"/>
          <w:color w:val="000000" w:themeColor="text1"/>
          <w:lang w:val="pt-PT"/>
        </w:rPr>
        <w:t>:</w:t>
      </w:r>
      <w:r w:rsidR="00FF36F5">
        <w:rPr>
          <w:rFonts w:ascii="Times New Roman" w:eastAsia="Times New Roman" w:hAnsi="Times New Roman" w:cs="Times New Roman"/>
          <w:color w:val="000000" w:themeColor="text1"/>
          <w:lang w:val="pt-PT"/>
        </w:rPr>
        <w:t xml:space="preserve"> </w:t>
      </w:r>
      <w:r w:rsidR="006B0FBC" w:rsidRPr="006B0FBC">
        <w:rPr>
          <w:rFonts w:ascii="Times New Roman" w:eastAsia="Times New Roman" w:hAnsi="Times New Roman" w:cs="Times New Roman"/>
          <w:color w:val="000000" w:themeColor="text1"/>
          <w:lang w:val="pt-PT"/>
        </w:rPr>
        <w:t xml:space="preserve">Exemplos de alterações que exigem a manifestação técnica formal do NIT: </w:t>
      </w:r>
    </w:p>
    <w:p w14:paraId="4BF2F165" w14:textId="77777777" w:rsidR="006B0FBC" w:rsidRPr="006B0FBC" w:rsidRDefault="006B0FBC" w:rsidP="006B0FBC">
      <w:pPr>
        <w:numPr>
          <w:ilvl w:val="0"/>
          <w:numId w:val="11"/>
        </w:numPr>
        <w:pBdr>
          <w:top w:val="single" w:sz="4" w:space="4" w:color="000000"/>
          <w:left w:val="single" w:sz="4" w:space="4" w:color="000000"/>
          <w:bottom w:val="single" w:sz="4" w:space="4" w:color="000000"/>
          <w:right w:val="single" w:sz="4" w:space="4" w:color="000000"/>
          <w:between w:val="nil"/>
        </w:pBdr>
        <w:shd w:val="clear" w:color="auto" w:fill="FFFFCC"/>
        <w:ind w:right="1022"/>
        <w:jc w:val="both"/>
        <w:rPr>
          <w:rFonts w:ascii="Times New Roman" w:eastAsia="Times New Roman" w:hAnsi="Times New Roman" w:cs="Times New Roman"/>
          <w:color w:val="000000" w:themeColor="text1"/>
          <w:lang w:val="pt-PT"/>
        </w:rPr>
      </w:pPr>
      <w:r w:rsidRPr="006B0FBC">
        <w:rPr>
          <w:rFonts w:ascii="Times New Roman" w:eastAsia="Times New Roman" w:hAnsi="Times New Roman" w:cs="Times New Roman"/>
          <w:color w:val="000000" w:themeColor="text1"/>
          <w:lang w:val="pt-PT"/>
        </w:rPr>
        <w:t>surgimento de propriedade intelectual gerada no âmbito da execução do projeto, na categoria de criações intelectuais, regidas pela Lei nº 9.610, de 19 de fevereiro de 1998, pela Lei nº 9.609, de 19 de fevereiro de 1998, e pela Lei nº 9.279, de 14 de maio de 1996;</w:t>
      </w:r>
    </w:p>
    <w:p w14:paraId="422384E3" w14:textId="77777777" w:rsidR="006B0FBC" w:rsidRPr="006B0FBC" w:rsidRDefault="006B0FBC" w:rsidP="006B0FBC">
      <w:pPr>
        <w:numPr>
          <w:ilvl w:val="0"/>
          <w:numId w:val="11"/>
        </w:numPr>
        <w:pBdr>
          <w:top w:val="single" w:sz="4" w:space="4" w:color="000000"/>
          <w:left w:val="single" w:sz="4" w:space="4" w:color="000000"/>
          <w:bottom w:val="single" w:sz="4" w:space="4" w:color="000000"/>
          <w:right w:val="single" w:sz="4" w:space="4" w:color="000000"/>
          <w:between w:val="nil"/>
        </w:pBdr>
        <w:shd w:val="clear" w:color="auto" w:fill="FFFFCC"/>
        <w:ind w:right="1022"/>
        <w:jc w:val="both"/>
        <w:rPr>
          <w:rFonts w:ascii="Times New Roman" w:eastAsia="Times New Roman" w:hAnsi="Times New Roman" w:cs="Times New Roman"/>
          <w:color w:val="000000" w:themeColor="text1"/>
          <w:lang w:val="pt-PT"/>
        </w:rPr>
      </w:pPr>
      <w:r w:rsidRPr="006B0FBC">
        <w:rPr>
          <w:rFonts w:ascii="Times New Roman" w:eastAsia="Times New Roman" w:hAnsi="Times New Roman" w:cs="Times New Roman"/>
          <w:color w:val="000000" w:themeColor="text1"/>
          <w:lang w:val="pt-PT"/>
        </w:rPr>
        <w:t>surgimento no decorrer da execução do projeto de bem passível de proteção de propriedade intelectual e a proporção (percentual) da titularidade cabível a cada parceiro;</w:t>
      </w:r>
    </w:p>
    <w:p w14:paraId="67ADC018" w14:textId="77777777" w:rsidR="006B0FBC" w:rsidRPr="006B0FBC" w:rsidRDefault="006B0FBC" w:rsidP="006B0FBC">
      <w:pPr>
        <w:numPr>
          <w:ilvl w:val="0"/>
          <w:numId w:val="11"/>
        </w:numPr>
        <w:pBdr>
          <w:top w:val="single" w:sz="4" w:space="4" w:color="000000"/>
          <w:left w:val="single" w:sz="4" w:space="4" w:color="000000"/>
          <w:bottom w:val="single" w:sz="4" w:space="4" w:color="000000"/>
          <w:right w:val="single" w:sz="4" w:space="4" w:color="000000"/>
          <w:between w:val="nil"/>
        </w:pBdr>
        <w:shd w:val="clear" w:color="auto" w:fill="FFFFCC"/>
        <w:ind w:right="1022"/>
        <w:jc w:val="both"/>
        <w:rPr>
          <w:rFonts w:ascii="Times New Roman" w:eastAsia="Times New Roman" w:hAnsi="Times New Roman" w:cs="Times New Roman"/>
          <w:color w:val="000000" w:themeColor="text1"/>
          <w:lang w:val="pt-PT"/>
        </w:rPr>
      </w:pPr>
      <w:r w:rsidRPr="006B0FBC">
        <w:rPr>
          <w:rFonts w:ascii="Times New Roman" w:eastAsia="Times New Roman" w:hAnsi="Times New Roman" w:cs="Times New Roman"/>
          <w:color w:val="000000" w:themeColor="text1"/>
          <w:lang w:val="pt-PT"/>
        </w:rPr>
        <w:lastRenderedPageBreak/>
        <w:t xml:space="preserve"> procedimento a ser adotado para proteção, uso e participação nos resultados da exploração das criações resultantes da parceria, de maneira a assegurar aos signatários o direito à exploração, ao licenciamento e à transferência de tecnologia, observado o disposto no § 4º ao § 7º do art. 6º da Lei nº 10.973, de 2004;</w:t>
      </w:r>
    </w:p>
    <w:p w14:paraId="0FAF4B70" w14:textId="77777777" w:rsidR="006B0FBC" w:rsidRPr="006B0FBC" w:rsidRDefault="006B0FBC" w:rsidP="006B0FBC">
      <w:pPr>
        <w:numPr>
          <w:ilvl w:val="0"/>
          <w:numId w:val="11"/>
        </w:numPr>
        <w:pBdr>
          <w:top w:val="single" w:sz="4" w:space="4" w:color="000000"/>
          <w:left w:val="single" w:sz="4" w:space="4" w:color="000000"/>
          <w:bottom w:val="single" w:sz="4" w:space="4" w:color="000000"/>
          <w:right w:val="single" w:sz="4" w:space="4" w:color="000000"/>
          <w:between w:val="nil"/>
        </w:pBdr>
        <w:shd w:val="clear" w:color="auto" w:fill="FFFFCC"/>
        <w:ind w:right="1022"/>
        <w:jc w:val="both"/>
        <w:rPr>
          <w:rFonts w:ascii="Times New Roman" w:eastAsia="Times New Roman" w:hAnsi="Times New Roman" w:cs="Times New Roman"/>
          <w:color w:val="000000" w:themeColor="text1"/>
          <w:lang w:val="pt-PT"/>
        </w:rPr>
      </w:pPr>
      <w:r w:rsidRPr="006B0FBC">
        <w:rPr>
          <w:rFonts w:ascii="Times New Roman" w:eastAsia="Times New Roman" w:hAnsi="Times New Roman" w:cs="Times New Roman"/>
          <w:color w:val="000000" w:themeColor="text1"/>
          <w:lang w:val="pt-PT"/>
        </w:rPr>
        <w:t>cessão da totalidade dos direitos de propriedade intelectual ao parceiro privado mediante compensação financeira ou não financeira, desde que economicamente mensurável, inclusive quanto ao licenciamento da criação à administração pública sem o pagamento de royalty ou de outro tipo de remuneração;</w:t>
      </w:r>
    </w:p>
    <w:p w14:paraId="52EDBEAF" w14:textId="77777777" w:rsidR="006B0FBC" w:rsidRPr="006B0FBC" w:rsidRDefault="006B0FBC" w:rsidP="006B0FBC">
      <w:pPr>
        <w:numPr>
          <w:ilvl w:val="0"/>
          <w:numId w:val="11"/>
        </w:numPr>
        <w:pBdr>
          <w:top w:val="single" w:sz="4" w:space="4" w:color="000000"/>
          <w:left w:val="single" w:sz="4" w:space="4" w:color="000000"/>
          <w:bottom w:val="single" w:sz="4" w:space="4" w:color="000000"/>
          <w:right w:val="single" w:sz="4" w:space="4" w:color="000000"/>
          <w:between w:val="nil"/>
        </w:pBdr>
        <w:shd w:val="clear" w:color="auto" w:fill="FFFFCC"/>
        <w:ind w:right="1022"/>
        <w:jc w:val="both"/>
        <w:rPr>
          <w:rFonts w:ascii="Times New Roman" w:eastAsia="Times New Roman" w:hAnsi="Times New Roman" w:cs="Times New Roman"/>
          <w:color w:val="000000" w:themeColor="text1"/>
          <w:lang w:val="pt-PT"/>
        </w:rPr>
      </w:pPr>
      <w:r w:rsidRPr="006B0FBC">
        <w:rPr>
          <w:rFonts w:ascii="Times New Roman" w:eastAsia="Times New Roman" w:hAnsi="Times New Roman" w:cs="Times New Roman"/>
          <w:color w:val="000000" w:themeColor="text1"/>
          <w:lang w:val="pt-PT"/>
        </w:rPr>
        <w:t>verificar se, na hipótese de a ICT pública ceder ao parceiro privado a totalidade dos direitos de propriedade intelectual, há previsão no ajuste de que o parceiro detentor do direito exclusivo de exploração de criação protegida perderá automaticamente esse direito caso não comercialize a criação no prazo e nas condições definidos no instrumento jurídico, situação em que os direitos de propriedade intelectual serão revertidos em favor da ICT pública;</w:t>
      </w:r>
    </w:p>
    <w:p w14:paraId="05B925DB" w14:textId="77777777" w:rsidR="006B0FBC" w:rsidRPr="006B0FBC" w:rsidRDefault="006B0FBC" w:rsidP="006B0FBC">
      <w:pPr>
        <w:numPr>
          <w:ilvl w:val="0"/>
          <w:numId w:val="11"/>
        </w:numPr>
        <w:pBdr>
          <w:top w:val="single" w:sz="4" w:space="4" w:color="000000"/>
          <w:left w:val="single" w:sz="4" w:space="4" w:color="000000"/>
          <w:bottom w:val="single" w:sz="4" w:space="4" w:color="000000"/>
          <w:right w:val="single" w:sz="4" w:space="4" w:color="000000"/>
          <w:between w:val="nil"/>
        </w:pBdr>
        <w:shd w:val="clear" w:color="auto" w:fill="FFFFCC"/>
        <w:ind w:right="1022"/>
        <w:jc w:val="both"/>
        <w:rPr>
          <w:rFonts w:ascii="Times New Roman" w:eastAsia="Times New Roman" w:hAnsi="Times New Roman" w:cs="Times New Roman"/>
          <w:color w:val="000000" w:themeColor="text1"/>
          <w:lang w:val="pt-PT"/>
        </w:rPr>
      </w:pPr>
      <w:r w:rsidRPr="006B0FBC">
        <w:rPr>
          <w:rFonts w:ascii="Times New Roman" w:eastAsia="Times New Roman" w:hAnsi="Times New Roman" w:cs="Times New Roman"/>
          <w:color w:val="000000" w:themeColor="text1"/>
          <w:lang w:val="pt-PT"/>
        </w:rPr>
        <w:t>aspectos relacionados ao possível compartilhamento de informações sobre eventual propriedade intelectual prévia dos parceiros;</w:t>
      </w:r>
    </w:p>
    <w:p w14:paraId="2AEDF3B7" w14:textId="77777777" w:rsidR="006B0FBC" w:rsidRPr="006B0FBC" w:rsidRDefault="006B0FBC" w:rsidP="006B0FBC">
      <w:pPr>
        <w:numPr>
          <w:ilvl w:val="0"/>
          <w:numId w:val="11"/>
        </w:numPr>
        <w:pBdr>
          <w:top w:val="single" w:sz="4" w:space="4" w:color="000000"/>
          <w:left w:val="single" w:sz="4" w:space="4" w:color="000000"/>
          <w:bottom w:val="single" w:sz="4" w:space="4" w:color="000000"/>
          <w:right w:val="single" w:sz="4" w:space="4" w:color="000000"/>
          <w:between w:val="nil"/>
        </w:pBdr>
        <w:shd w:val="clear" w:color="auto" w:fill="FFFFCC"/>
        <w:ind w:right="1022"/>
        <w:jc w:val="both"/>
        <w:rPr>
          <w:rFonts w:ascii="Times New Roman" w:eastAsia="Times New Roman" w:hAnsi="Times New Roman" w:cs="Times New Roman"/>
          <w:color w:val="000000" w:themeColor="text1"/>
          <w:lang w:val="pt-PT"/>
        </w:rPr>
      </w:pPr>
      <w:r w:rsidRPr="006B0FBC">
        <w:rPr>
          <w:rFonts w:ascii="Times New Roman" w:eastAsia="Times New Roman" w:hAnsi="Times New Roman" w:cs="Times New Roman"/>
          <w:color w:val="000000" w:themeColor="text1"/>
          <w:lang w:val="pt-PT"/>
        </w:rPr>
        <w:t>modificações propostas para as cláusulas que tratam da divulgação, publicações e informações confidenciais.</w:t>
      </w:r>
    </w:p>
    <w:p w14:paraId="30862417" w14:textId="77777777" w:rsidR="00FF36F5" w:rsidRDefault="00FF36F5" w:rsidP="2417485C">
      <w:pPr>
        <w:widowControl w:val="0"/>
        <w:ind w:left="1138" w:right="1022"/>
        <w:jc w:val="both"/>
        <w:rPr>
          <w:rFonts w:ascii="Times New Roman" w:eastAsia="Times New Roman" w:hAnsi="Times New Roman" w:cs="Times New Roman"/>
          <w:color w:val="000000" w:themeColor="text1"/>
        </w:rPr>
      </w:pPr>
    </w:p>
    <w:p w14:paraId="2B7E6ED4" w14:textId="1E0A2133" w:rsidR="00F91EF6" w:rsidRDefault="3075F55B" w:rsidP="2417485C">
      <w:pPr>
        <w:widowControl w:val="0"/>
        <w:ind w:left="1138" w:right="1022"/>
        <w:jc w:val="both"/>
        <w:rPr>
          <w:rFonts w:ascii="Times New Roman" w:eastAsia="Times New Roman" w:hAnsi="Times New Roman" w:cs="Times New Roman"/>
          <w:color w:val="000000" w:themeColor="text1"/>
        </w:rPr>
      </w:pPr>
      <w:r w:rsidRPr="2417485C">
        <w:rPr>
          <w:rFonts w:ascii="Times New Roman" w:eastAsia="Times New Roman" w:hAnsi="Times New Roman" w:cs="Times New Roman"/>
          <w:color w:val="000000" w:themeColor="text1"/>
        </w:rPr>
        <w:t>Diante do</w:t>
      </w:r>
      <w:r w:rsidR="3A5338E2" w:rsidRPr="2417485C">
        <w:rPr>
          <w:rFonts w:ascii="Times New Roman" w:eastAsia="Times New Roman" w:hAnsi="Times New Roman" w:cs="Times New Roman"/>
          <w:color w:val="000000" w:themeColor="text1"/>
        </w:rPr>
        <w:t xml:space="preserve"> </w:t>
      </w:r>
      <w:r w:rsidR="2776B5EC" w:rsidRPr="2417485C">
        <w:rPr>
          <w:rFonts w:ascii="Times New Roman" w:eastAsia="Times New Roman" w:hAnsi="Times New Roman" w:cs="Times New Roman"/>
          <w:color w:val="000000" w:themeColor="text1"/>
        </w:rPr>
        <w:t>exposto, em</w:t>
      </w:r>
      <w:r w:rsidR="68EB4C1B" w:rsidRPr="2417485C">
        <w:rPr>
          <w:rFonts w:ascii="Times New Roman" w:eastAsia="Times New Roman" w:hAnsi="Times New Roman" w:cs="Times New Roman"/>
          <w:color w:val="000000" w:themeColor="text1"/>
        </w:rPr>
        <w:t xml:space="preserve"> conformidade com as disposições da Lei nº 10.973, de 2004</w:t>
      </w:r>
      <w:r w:rsidR="2CF7A930" w:rsidRPr="2417485C">
        <w:rPr>
          <w:rFonts w:ascii="Times New Roman" w:eastAsia="Times New Roman" w:hAnsi="Times New Roman" w:cs="Times New Roman"/>
          <w:color w:val="000000" w:themeColor="text1"/>
        </w:rPr>
        <w:t>,</w:t>
      </w:r>
      <w:r w:rsidR="68EB4C1B" w:rsidRPr="2417485C">
        <w:rPr>
          <w:rFonts w:ascii="Times New Roman" w:eastAsia="Times New Roman" w:hAnsi="Times New Roman" w:cs="Times New Roman"/>
          <w:color w:val="000000" w:themeColor="text1"/>
        </w:rPr>
        <w:t xml:space="preserve"> da política de inovação da </w:t>
      </w:r>
      <w:r w:rsidR="1E8157F8" w:rsidRPr="2417485C">
        <w:rPr>
          <w:rFonts w:ascii="Times New Roman" w:eastAsia="Times New Roman" w:hAnsi="Times New Roman" w:cs="Times New Roman"/>
          <w:color w:val="000000" w:themeColor="text1"/>
        </w:rPr>
        <w:t>ICT</w:t>
      </w:r>
      <w:r w:rsidR="115F97D0" w:rsidRPr="2417485C">
        <w:rPr>
          <w:rFonts w:ascii="Times New Roman" w:eastAsia="Times New Roman" w:hAnsi="Times New Roman" w:cs="Times New Roman"/>
          <w:color w:val="000000" w:themeColor="text1"/>
        </w:rPr>
        <w:t xml:space="preserve"> </w:t>
      </w:r>
      <w:r w:rsidR="5D99E6BF" w:rsidRPr="2417485C">
        <w:rPr>
          <w:rFonts w:ascii="Times New Roman" w:eastAsia="Times New Roman" w:hAnsi="Times New Roman" w:cs="Times New Roman"/>
          <w:color w:val="000000" w:themeColor="text1"/>
        </w:rPr>
        <w:t xml:space="preserve">e </w:t>
      </w:r>
      <w:r w:rsidR="118CCA2B" w:rsidRPr="2417485C">
        <w:rPr>
          <w:rFonts w:ascii="Times New Roman" w:eastAsia="Times New Roman" w:hAnsi="Times New Roman" w:cs="Times New Roman"/>
          <w:color w:val="000000" w:themeColor="text1"/>
        </w:rPr>
        <w:t xml:space="preserve">dos </w:t>
      </w:r>
      <w:r w:rsidR="115F97D0" w:rsidRPr="2417485C">
        <w:rPr>
          <w:rFonts w:ascii="Times New Roman" w:eastAsia="Times New Roman" w:hAnsi="Times New Roman" w:cs="Times New Roman"/>
          <w:color w:val="000000" w:themeColor="text1"/>
        </w:rPr>
        <w:t xml:space="preserve">documentos </w:t>
      </w:r>
      <w:r w:rsidR="16462578" w:rsidRPr="2417485C">
        <w:rPr>
          <w:rFonts w:ascii="Times New Roman" w:eastAsia="Times New Roman" w:hAnsi="Times New Roman" w:cs="Times New Roman"/>
          <w:color w:val="000000" w:themeColor="text1"/>
        </w:rPr>
        <w:t>presentes nos autos</w:t>
      </w:r>
      <w:r w:rsidR="3EBD9F6D" w:rsidRPr="2417485C">
        <w:rPr>
          <w:rFonts w:ascii="Times New Roman" w:eastAsia="Times New Roman" w:hAnsi="Times New Roman" w:cs="Times New Roman"/>
          <w:color w:val="000000" w:themeColor="text1"/>
        </w:rPr>
        <w:t xml:space="preserve">, </w:t>
      </w:r>
      <w:r w:rsidR="46F20308" w:rsidRPr="2417485C">
        <w:rPr>
          <w:rFonts w:ascii="Times New Roman" w:eastAsia="Times New Roman" w:hAnsi="Times New Roman" w:cs="Times New Roman"/>
          <w:color w:val="000000" w:themeColor="text1"/>
        </w:rPr>
        <w:t>este</w:t>
      </w:r>
      <w:r w:rsidR="33EEF958" w:rsidRPr="2417485C">
        <w:rPr>
          <w:rFonts w:ascii="Times New Roman" w:eastAsia="Times New Roman" w:hAnsi="Times New Roman" w:cs="Times New Roman"/>
          <w:color w:val="000000" w:themeColor="text1"/>
        </w:rPr>
        <w:t xml:space="preserve"> </w:t>
      </w:r>
      <w:r w:rsidR="00FF36F5" w:rsidRPr="00FF36F5">
        <w:rPr>
          <w:rFonts w:ascii="Times New Roman" w:eastAsia="Times New Roman" w:hAnsi="Times New Roman" w:cs="Times New Roman"/>
          <w:color w:val="150AF0"/>
        </w:rPr>
        <w:t>X</w:t>
      </w:r>
      <w:r w:rsidR="3C2672D5" w:rsidRPr="2417485C">
        <w:rPr>
          <w:rFonts w:ascii="Times New Roman" w:eastAsia="Times New Roman" w:hAnsi="Times New Roman" w:cs="Times New Roman"/>
          <w:color w:val="000000" w:themeColor="text1"/>
        </w:rPr>
        <w:t xml:space="preserve"> </w:t>
      </w:r>
      <w:r w:rsidR="3C2672D5" w:rsidRPr="2417485C">
        <w:rPr>
          <w:rFonts w:ascii="Times New Roman" w:eastAsia="Times New Roman" w:hAnsi="Times New Roman" w:cs="Times New Roman"/>
          <w:color w:val="150AF0"/>
        </w:rPr>
        <w:t xml:space="preserve">(indicar o nome </w:t>
      </w:r>
      <w:r w:rsidR="39B9FB3D" w:rsidRPr="2417485C">
        <w:rPr>
          <w:rFonts w:ascii="Times New Roman" w:eastAsia="Times New Roman" w:hAnsi="Times New Roman" w:cs="Times New Roman"/>
          <w:color w:val="150AF0"/>
        </w:rPr>
        <w:t xml:space="preserve">específico </w:t>
      </w:r>
      <w:r w:rsidR="3C2672D5" w:rsidRPr="2417485C">
        <w:rPr>
          <w:rFonts w:ascii="Times New Roman" w:eastAsia="Times New Roman" w:hAnsi="Times New Roman" w:cs="Times New Roman"/>
          <w:color w:val="150AF0"/>
        </w:rPr>
        <w:t>do NIT)</w:t>
      </w:r>
      <w:r w:rsidR="4A1B4BD6" w:rsidRPr="2417485C">
        <w:rPr>
          <w:rFonts w:ascii="Times New Roman" w:eastAsia="Times New Roman" w:hAnsi="Times New Roman" w:cs="Times New Roman"/>
          <w:color w:val="000000" w:themeColor="text1"/>
        </w:rPr>
        <w:t xml:space="preserve"> </w:t>
      </w:r>
      <w:r w:rsidR="5C1B9F4F" w:rsidRPr="2417485C">
        <w:rPr>
          <w:rFonts w:ascii="Times New Roman" w:eastAsia="Times New Roman" w:hAnsi="Times New Roman" w:cs="Times New Roman"/>
          <w:color w:val="000000" w:themeColor="text1"/>
        </w:rPr>
        <w:t xml:space="preserve">concorda com os aspectos de natureza negocial estabelecidos </w:t>
      </w:r>
      <w:r w:rsidR="484B1ECC" w:rsidRPr="2417485C">
        <w:rPr>
          <w:rFonts w:ascii="Times New Roman" w:eastAsia="Times New Roman" w:hAnsi="Times New Roman" w:cs="Times New Roman"/>
          <w:color w:val="000000" w:themeColor="text1"/>
        </w:rPr>
        <w:t xml:space="preserve">pelos parceiros e </w:t>
      </w:r>
      <w:r w:rsidR="7C00D52E" w:rsidRPr="2417485C">
        <w:rPr>
          <w:rFonts w:ascii="Times New Roman" w:eastAsia="Times New Roman" w:hAnsi="Times New Roman" w:cs="Times New Roman"/>
          <w:color w:val="000000" w:themeColor="text1"/>
        </w:rPr>
        <w:t xml:space="preserve">conclui que a minuta de aditivo ao </w:t>
      </w:r>
      <w:r w:rsidR="7C00D52E" w:rsidRPr="00FF36F5">
        <w:rPr>
          <w:rFonts w:ascii="Times New Roman" w:eastAsia="Times New Roman" w:hAnsi="Times New Roman" w:cs="Times New Roman"/>
          <w:color w:val="150AF0"/>
        </w:rPr>
        <w:t>X</w:t>
      </w:r>
      <w:r w:rsidR="7C00D52E" w:rsidRPr="2417485C">
        <w:rPr>
          <w:rFonts w:ascii="Times New Roman" w:eastAsia="Times New Roman" w:hAnsi="Times New Roman" w:cs="Times New Roman"/>
          <w:color w:val="0070C0"/>
        </w:rPr>
        <w:t xml:space="preserve"> </w:t>
      </w:r>
      <w:r w:rsidR="7C00D52E" w:rsidRPr="00FF36F5">
        <w:rPr>
          <w:rFonts w:ascii="Times New Roman" w:eastAsia="Times New Roman" w:hAnsi="Times New Roman" w:cs="Times New Roman"/>
          <w:color w:val="150AF0"/>
        </w:rPr>
        <w:t>(indicar o instrumento jurídico a que se vincula o aditivo)</w:t>
      </w:r>
      <w:r w:rsidR="7C00D52E" w:rsidRPr="2417485C">
        <w:rPr>
          <w:rFonts w:ascii="Times New Roman" w:eastAsia="Times New Roman" w:hAnsi="Times New Roman" w:cs="Times New Roman"/>
          <w:color w:val="0070C0"/>
        </w:rPr>
        <w:t xml:space="preserve"> </w:t>
      </w:r>
      <w:r w:rsidR="3E40BEDA" w:rsidRPr="2417485C">
        <w:rPr>
          <w:rFonts w:ascii="Times New Roman" w:eastAsia="Times New Roman" w:hAnsi="Times New Roman" w:cs="Times New Roman"/>
          <w:color w:val="000000" w:themeColor="text1"/>
        </w:rPr>
        <w:t xml:space="preserve">atende aos interesses comuns e convergentes da relação jurídica a ser formalizada, </w:t>
      </w:r>
      <w:r w:rsidR="01495E2C" w:rsidRPr="2417485C">
        <w:rPr>
          <w:rFonts w:ascii="Times New Roman" w:eastAsia="Times New Roman" w:hAnsi="Times New Roman" w:cs="Times New Roman"/>
          <w:color w:val="000000" w:themeColor="text1"/>
        </w:rPr>
        <w:t>tornando possível a sua adoção pela ICT.</w:t>
      </w:r>
    </w:p>
    <w:p w14:paraId="65B4158E" w14:textId="1FDF45E2" w:rsidR="00F91EF6" w:rsidRDefault="129A328E" w:rsidP="2417485C">
      <w:pPr>
        <w:widowControl w:val="0"/>
        <w:ind w:left="1138" w:right="1022"/>
        <w:jc w:val="both"/>
        <w:rPr>
          <w:rFonts w:ascii="Times New Roman" w:eastAsia="Times New Roman" w:hAnsi="Times New Roman" w:cs="Times New Roman"/>
          <w:color w:val="000000" w:themeColor="text1"/>
        </w:rPr>
      </w:pPr>
      <w:r w:rsidRPr="2417485C">
        <w:rPr>
          <w:rFonts w:ascii="Times New Roman" w:eastAsia="Times New Roman" w:hAnsi="Times New Roman" w:cs="Times New Roman"/>
          <w:color w:val="000000" w:themeColor="text1"/>
        </w:rPr>
        <w:t xml:space="preserve"> </w:t>
      </w:r>
      <w:r w:rsidR="4954B05B" w:rsidRPr="2417485C">
        <w:rPr>
          <w:b/>
          <w:bCs/>
        </w:rPr>
        <w:t xml:space="preserve">                      </w:t>
      </w:r>
    </w:p>
    <w:p w14:paraId="5086CE21" w14:textId="54274DCB" w:rsidR="00F91EF6" w:rsidRDefault="4DC4313A" w:rsidP="515CECF0">
      <w:pPr>
        <w:pBdr>
          <w:top w:val="single" w:sz="4" w:space="4" w:color="000000"/>
          <w:left w:val="single" w:sz="4" w:space="4" w:color="000000"/>
          <w:bottom w:val="single" w:sz="4" w:space="4" w:color="000000"/>
          <w:right w:val="single" w:sz="4" w:space="4" w:color="000000"/>
          <w:between w:val="nil"/>
        </w:pBdr>
        <w:shd w:val="clear" w:color="auto" w:fill="FFFFCC"/>
        <w:spacing w:line="360" w:lineRule="auto"/>
        <w:ind w:left="1138" w:right="1022"/>
        <w:jc w:val="both"/>
        <w:rPr>
          <w:rFonts w:ascii="Times New Roman" w:eastAsia="Times New Roman" w:hAnsi="Times New Roman" w:cs="Times New Roman"/>
          <w:color w:val="000000" w:themeColor="text1"/>
        </w:rPr>
      </w:pPr>
      <w:r w:rsidRPr="515CECF0">
        <w:rPr>
          <w:rFonts w:ascii="Times New Roman" w:eastAsia="Times New Roman" w:hAnsi="Times New Roman" w:cs="Times New Roman"/>
          <w:b/>
          <w:bCs/>
          <w:color w:val="000000" w:themeColor="text1"/>
          <w:lang w:val="pt-PT"/>
        </w:rPr>
        <w:t>NOTA EXPLICATIVA:</w:t>
      </w:r>
    </w:p>
    <w:p w14:paraId="2BEED7C6" w14:textId="74C90F69" w:rsidR="00F91EF6" w:rsidRDefault="3063EB09" w:rsidP="6DBF2536">
      <w:pPr>
        <w:pBdr>
          <w:top w:val="single" w:sz="4" w:space="4" w:color="000000"/>
          <w:left w:val="single" w:sz="4" w:space="4" w:color="000000"/>
          <w:bottom w:val="single" w:sz="4" w:space="4" w:color="000000"/>
          <w:right w:val="single" w:sz="4" w:space="4" w:color="000000"/>
          <w:between w:val="nil"/>
        </w:pBdr>
        <w:shd w:val="clear" w:color="auto" w:fill="FFFFCC"/>
        <w:spacing w:line="360" w:lineRule="auto"/>
        <w:ind w:left="1138" w:right="1022"/>
        <w:jc w:val="both"/>
        <w:rPr>
          <w:rFonts w:ascii="Times New Roman" w:eastAsia="Times New Roman" w:hAnsi="Times New Roman" w:cs="Times New Roman"/>
          <w:color w:val="000000" w:themeColor="text1"/>
        </w:rPr>
      </w:pPr>
      <w:r w:rsidRPr="6DBF2536">
        <w:rPr>
          <w:rFonts w:ascii="Times New Roman" w:eastAsia="Times New Roman" w:hAnsi="Times New Roman" w:cs="Times New Roman"/>
          <w:color w:val="000000" w:themeColor="text1"/>
          <w:lang w:val="pt-PT"/>
        </w:rPr>
        <w:t>A manifestação</w:t>
      </w:r>
      <w:r w:rsidR="1C45563D" w:rsidRPr="6DBF2536">
        <w:rPr>
          <w:rFonts w:ascii="Times New Roman" w:eastAsia="Times New Roman" w:hAnsi="Times New Roman" w:cs="Times New Roman"/>
          <w:color w:val="000000" w:themeColor="text1"/>
          <w:lang w:val="pt-PT"/>
        </w:rPr>
        <w:t xml:space="preserve"> </w:t>
      </w:r>
      <w:r w:rsidR="64D8ACC9" w:rsidRPr="6DBF2536">
        <w:rPr>
          <w:rFonts w:ascii="Times New Roman" w:eastAsia="Times New Roman" w:hAnsi="Times New Roman" w:cs="Times New Roman"/>
          <w:color w:val="000000" w:themeColor="text1"/>
          <w:lang w:val="pt-PT"/>
        </w:rPr>
        <w:t xml:space="preserve">técnica </w:t>
      </w:r>
      <w:r w:rsidR="1C45563D" w:rsidRPr="6DBF2536">
        <w:rPr>
          <w:rFonts w:ascii="Times New Roman" w:eastAsia="Times New Roman" w:hAnsi="Times New Roman" w:cs="Times New Roman"/>
          <w:color w:val="000000" w:themeColor="text1"/>
          <w:lang w:val="pt-PT"/>
        </w:rPr>
        <w:t xml:space="preserve">do NIT sobre o </w:t>
      </w:r>
      <w:r w:rsidR="6BB587A7" w:rsidRPr="6DBF2536">
        <w:rPr>
          <w:rFonts w:ascii="Times New Roman" w:eastAsia="Times New Roman" w:hAnsi="Times New Roman" w:cs="Times New Roman"/>
          <w:color w:val="000000" w:themeColor="text1"/>
          <w:lang w:val="pt-PT"/>
        </w:rPr>
        <w:t>t</w:t>
      </w:r>
      <w:r w:rsidR="1C45563D" w:rsidRPr="6DBF2536">
        <w:rPr>
          <w:rFonts w:ascii="Times New Roman" w:eastAsia="Times New Roman" w:hAnsi="Times New Roman" w:cs="Times New Roman"/>
          <w:color w:val="000000" w:themeColor="text1"/>
          <w:lang w:val="pt-PT"/>
        </w:rPr>
        <w:t xml:space="preserve">ermo </w:t>
      </w:r>
      <w:r w:rsidR="71B256E5" w:rsidRPr="6DBF2536">
        <w:rPr>
          <w:rFonts w:ascii="Times New Roman" w:eastAsia="Times New Roman" w:hAnsi="Times New Roman" w:cs="Times New Roman"/>
          <w:color w:val="000000" w:themeColor="text1"/>
          <w:lang w:val="pt-PT"/>
        </w:rPr>
        <w:t>a</w:t>
      </w:r>
      <w:r w:rsidR="1C45563D" w:rsidRPr="6DBF2536">
        <w:rPr>
          <w:rFonts w:ascii="Times New Roman" w:eastAsia="Times New Roman" w:hAnsi="Times New Roman" w:cs="Times New Roman"/>
          <w:color w:val="000000" w:themeColor="text1"/>
          <w:lang w:val="pt-PT"/>
        </w:rPr>
        <w:t xml:space="preserve">ditivo deve ser </w:t>
      </w:r>
      <w:r w:rsidR="4DC4313A" w:rsidRPr="6DBF2536">
        <w:rPr>
          <w:rFonts w:ascii="Times New Roman" w:eastAsia="Times New Roman" w:hAnsi="Times New Roman" w:cs="Times New Roman"/>
          <w:color w:val="000000" w:themeColor="text1"/>
          <w:lang w:val="pt-PT"/>
        </w:rPr>
        <w:t>assinada pela autoridade competente</w:t>
      </w:r>
      <w:r w:rsidR="2936150C" w:rsidRPr="6DBF2536">
        <w:rPr>
          <w:rFonts w:ascii="Times New Roman" w:eastAsia="Times New Roman" w:hAnsi="Times New Roman" w:cs="Times New Roman"/>
          <w:color w:val="000000" w:themeColor="text1"/>
          <w:lang w:val="pt-PT"/>
        </w:rPr>
        <w:t>, nos termos</w:t>
      </w:r>
      <w:r w:rsidR="4DC4313A" w:rsidRPr="6DBF2536">
        <w:rPr>
          <w:rFonts w:ascii="Times New Roman" w:eastAsia="Times New Roman" w:hAnsi="Times New Roman" w:cs="Times New Roman"/>
          <w:color w:val="000000" w:themeColor="text1"/>
          <w:lang w:val="pt-PT"/>
        </w:rPr>
        <w:t xml:space="preserve"> definido</w:t>
      </w:r>
      <w:r w:rsidR="2631EE35" w:rsidRPr="6DBF2536">
        <w:rPr>
          <w:rFonts w:ascii="Times New Roman" w:eastAsia="Times New Roman" w:hAnsi="Times New Roman" w:cs="Times New Roman"/>
          <w:color w:val="000000" w:themeColor="text1"/>
          <w:lang w:val="pt-PT"/>
        </w:rPr>
        <w:t>s</w:t>
      </w:r>
      <w:r w:rsidR="4DC4313A" w:rsidRPr="6DBF2536">
        <w:rPr>
          <w:rFonts w:ascii="Times New Roman" w:eastAsia="Times New Roman" w:hAnsi="Times New Roman" w:cs="Times New Roman"/>
          <w:color w:val="000000" w:themeColor="text1"/>
          <w:lang w:val="pt-PT"/>
        </w:rPr>
        <w:t xml:space="preserve"> </w:t>
      </w:r>
      <w:r w:rsidR="71F8C069" w:rsidRPr="6DBF2536">
        <w:rPr>
          <w:rFonts w:ascii="Times New Roman" w:eastAsia="Times New Roman" w:hAnsi="Times New Roman" w:cs="Times New Roman"/>
          <w:color w:val="000000" w:themeColor="text1"/>
          <w:lang w:val="pt-PT"/>
        </w:rPr>
        <w:t>na</w:t>
      </w:r>
      <w:r w:rsidR="4DC4313A" w:rsidRPr="6DBF2536">
        <w:rPr>
          <w:rFonts w:ascii="Times New Roman" w:eastAsia="Times New Roman" w:hAnsi="Times New Roman" w:cs="Times New Roman"/>
          <w:color w:val="000000" w:themeColor="text1"/>
          <w:lang w:val="pt-PT"/>
        </w:rPr>
        <w:t xml:space="preserve"> regulamentação interna da ICT. No caso de justificativa</w:t>
      </w:r>
      <w:r w:rsidR="6B8EB0F3" w:rsidRPr="6DBF2536">
        <w:rPr>
          <w:rFonts w:ascii="Times New Roman" w:eastAsia="Times New Roman" w:hAnsi="Times New Roman" w:cs="Times New Roman"/>
          <w:color w:val="000000" w:themeColor="text1"/>
          <w:lang w:val="pt-PT"/>
        </w:rPr>
        <w:t>/ressalva</w:t>
      </w:r>
      <w:r w:rsidR="4DC4313A" w:rsidRPr="6DBF2536">
        <w:rPr>
          <w:rFonts w:ascii="Times New Roman" w:eastAsia="Times New Roman" w:hAnsi="Times New Roman" w:cs="Times New Roman"/>
          <w:color w:val="000000" w:themeColor="text1"/>
          <w:lang w:val="pt-PT"/>
        </w:rPr>
        <w:t xml:space="preserve"> </w:t>
      </w:r>
      <w:r w:rsidR="04D7274A" w:rsidRPr="6DBF2536">
        <w:rPr>
          <w:rFonts w:ascii="Times New Roman" w:eastAsia="Times New Roman" w:hAnsi="Times New Roman" w:cs="Times New Roman"/>
          <w:color w:val="000000" w:themeColor="text1"/>
          <w:lang w:val="pt-PT"/>
        </w:rPr>
        <w:t>que faça referência</w:t>
      </w:r>
      <w:r w:rsidR="4DC4313A" w:rsidRPr="6DBF2536">
        <w:rPr>
          <w:rFonts w:ascii="Times New Roman" w:eastAsia="Times New Roman" w:hAnsi="Times New Roman" w:cs="Times New Roman"/>
          <w:color w:val="000000" w:themeColor="text1"/>
          <w:lang w:val="pt-PT"/>
        </w:rPr>
        <w:t xml:space="preserve"> a documento </w:t>
      </w:r>
      <w:r w:rsidR="54285EE0" w:rsidRPr="6DBF2536">
        <w:rPr>
          <w:rFonts w:ascii="Times New Roman" w:eastAsia="Times New Roman" w:hAnsi="Times New Roman" w:cs="Times New Roman"/>
          <w:color w:val="000000" w:themeColor="text1"/>
          <w:lang w:val="pt-PT"/>
        </w:rPr>
        <w:t xml:space="preserve">que não se encontra nos autos, </w:t>
      </w:r>
      <w:r w:rsidR="67C4253A" w:rsidRPr="6DBF2536">
        <w:rPr>
          <w:rFonts w:ascii="Times New Roman" w:eastAsia="Times New Roman" w:hAnsi="Times New Roman" w:cs="Times New Roman"/>
          <w:color w:val="000000" w:themeColor="text1"/>
          <w:lang w:val="pt-PT"/>
        </w:rPr>
        <w:t>o documento</w:t>
      </w:r>
      <w:r w:rsidR="54285EE0" w:rsidRPr="6DBF2536">
        <w:rPr>
          <w:rFonts w:ascii="Times New Roman" w:eastAsia="Times New Roman" w:hAnsi="Times New Roman" w:cs="Times New Roman"/>
          <w:color w:val="000000" w:themeColor="text1"/>
          <w:lang w:val="pt-PT"/>
        </w:rPr>
        <w:t xml:space="preserve"> </w:t>
      </w:r>
      <w:r w:rsidR="392770A0" w:rsidRPr="6DBF2536">
        <w:rPr>
          <w:rFonts w:ascii="Times New Roman" w:eastAsia="Times New Roman" w:hAnsi="Times New Roman" w:cs="Times New Roman"/>
          <w:color w:val="000000" w:themeColor="text1"/>
          <w:lang w:val="pt-PT"/>
        </w:rPr>
        <w:t>citado</w:t>
      </w:r>
      <w:r w:rsidR="54285EE0" w:rsidRPr="6DBF2536">
        <w:rPr>
          <w:rFonts w:ascii="Times New Roman" w:eastAsia="Times New Roman" w:hAnsi="Times New Roman" w:cs="Times New Roman"/>
          <w:color w:val="000000" w:themeColor="text1"/>
          <w:lang w:val="pt-PT"/>
        </w:rPr>
        <w:t xml:space="preserve"> </w:t>
      </w:r>
      <w:r w:rsidR="4DC4313A" w:rsidRPr="6DBF2536">
        <w:rPr>
          <w:rFonts w:ascii="Times New Roman" w:eastAsia="Times New Roman" w:hAnsi="Times New Roman" w:cs="Times New Roman"/>
          <w:color w:val="000000" w:themeColor="text1"/>
          <w:lang w:val="pt-PT"/>
        </w:rPr>
        <w:t>deve</w:t>
      </w:r>
      <w:r w:rsidR="3BBAC2EC" w:rsidRPr="6DBF2536">
        <w:rPr>
          <w:rFonts w:ascii="Times New Roman" w:eastAsia="Times New Roman" w:hAnsi="Times New Roman" w:cs="Times New Roman"/>
          <w:color w:val="000000" w:themeColor="text1"/>
          <w:lang w:val="pt-PT"/>
        </w:rPr>
        <w:t>rá</w:t>
      </w:r>
      <w:r w:rsidR="4DC4313A" w:rsidRPr="6DBF2536">
        <w:rPr>
          <w:rFonts w:ascii="Times New Roman" w:eastAsia="Times New Roman" w:hAnsi="Times New Roman" w:cs="Times New Roman"/>
          <w:color w:val="000000" w:themeColor="text1"/>
          <w:lang w:val="pt-PT"/>
        </w:rPr>
        <w:t xml:space="preserve"> ser juntado ao processo. </w:t>
      </w:r>
    </w:p>
    <w:p w14:paraId="5DA362F2" w14:textId="0CA1D53B" w:rsidR="00F91EF6" w:rsidRDefault="00F91EF6" w:rsidP="515CECF0">
      <w:pPr>
        <w:ind w:left="1138" w:right="1022"/>
        <w:rPr>
          <w:rFonts w:ascii="Times New Roman" w:eastAsia="Times New Roman" w:hAnsi="Times New Roman" w:cs="Times New Roman"/>
          <w:color w:val="000000" w:themeColor="text1"/>
        </w:rPr>
      </w:pPr>
    </w:p>
    <w:p w14:paraId="1E207724" w14:textId="1A2BA263" w:rsidR="00F91EF6" w:rsidRDefault="00F91EF6" w:rsidP="4B5D6F30">
      <w:pPr>
        <w:ind w:left="1138"/>
        <w:rPr>
          <w:rFonts w:ascii="Aptos" w:eastAsia="Aptos" w:hAnsi="Aptos" w:cs="Aptos"/>
        </w:rPr>
      </w:pPr>
    </w:p>
    <w:sectPr w:rsidR="00F91EF6">
      <w:pgSz w:w="11906" w:h="16838"/>
      <w:pgMar w:top="763" w:right="677" w:bottom="56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1133D"/>
    <w:multiLevelType w:val="hybridMultilevel"/>
    <w:tmpl w:val="5FBC23F8"/>
    <w:lvl w:ilvl="0" w:tplc="6B1A1F48">
      <w:start w:val="1"/>
      <w:numFmt w:val="bullet"/>
      <w:lvlText w:val=""/>
      <w:lvlJc w:val="left"/>
      <w:pPr>
        <w:ind w:left="1498" w:hanging="360"/>
      </w:pPr>
      <w:rPr>
        <w:rFonts w:ascii="Symbol" w:hAnsi="Symbol" w:hint="default"/>
      </w:rPr>
    </w:lvl>
    <w:lvl w:ilvl="1" w:tplc="6772102E">
      <w:start w:val="1"/>
      <w:numFmt w:val="bullet"/>
      <w:lvlText w:val="o"/>
      <w:lvlJc w:val="left"/>
      <w:pPr>
        <w:ind w:left="2218" w:hanging="360"/>
      </w:pPr>
      <w:rPr>
        <w:rFonts w:ascii="Courier New" w:hAnsi="Courier New" w:hint="default"/>
      </w:rPr>
    </w:lvl>
    <w:lvl w:ilvl="2" w:tplc="0A4EA798">
      <w:start w:val="1"/>
      <w:numFmt w:val="bullet"/>
      <w:lvlText w:val=""/>
      <w:lvlJc w:val="left"/>
      <w:pPr>
        <w:ind w:left="2938" w:hanging="360"/>
      </w:pPr>
      <w:rPr>
        <w:rFonts w:ascii="Wingdings" w:hAnsi="Wingdings" w:hint="default"/>
      </w:rPr>
    </w:lvl>
    <w:lvl w:ilvl="3" w:tplc="E5AC9DD8">
      <w:start w:val="1"/>
      <w:numFmt w:val="bullet"/>
      <w:lvlText w:val=""/>
      <w:lvlJc w:val="left"/>
      <w:pPr>
        <w:ind w:left="3658" w:hanging="360"/>
      </w:pPr>
      <w:rPr>
        <w:rFonts w:ascii="Symbol" w:hAnsi="Symbol" w:hint="default"/>
      </w:rPr>
    </w:lvl>
    <w:lvl w:ilvl="4" w:tplc="E814E5B8">
      <w:start w:val="1"/>
      <w:numFmt w:val="bullet"/>
      <w:lvlText w:val="o"/>
      <w:lvlJc w:val="left"/>
      <w:pPr>
        <w:ind w:left="4378" w:hanging="360"/>
      </w:pPr>
      <w:rPr>
        <w:rFonts w:ascii="Courier New" w:hAnsi="Courier New" w:hint="default"/>
      </w:rPr>
    </w:lvl>
    <w:lvl w:ilvl="5" w:tplc="55DAFFBC">
      <w:start w:val="1"/>
      <w:numFmt w:val="bullet"/>
      <w:lvlText w:val=""/>
      <w:lvlJc w:val="left"/>
      <w:pPr>
        <w:ind w:left="5098" w:hanging="360"/>
      </w:pPr>
      <w:rPr>
        <w:rFonts w:ascii="Wingdings" w:hAnsi="Wingdings" w:hint="default"/>
      </w:rPr>
    </w:lvl>
    <w:lvl w:ilvl="6" w:tplc="5B7CFC98">
      <w:start w:val="1"/>
      <w:numFmt w:val="bullet"/>
      <w:lvlText w:val=""/>
      <w:lvlJc w:val="left"/>
      <w:pPr>
        <w:ind w:left="5818" w:hanging="360"/>
      </w:pPr>
      <w:rPr>
        <w:rFonts w:ascii="Symbol" w:hAnsi="Symbol" w:hint="default"/>
      </w:rPr>
    </w:lvl>
    <w:lvl w:ilvl="7" w:tplc="0D5CCA1A">
      <w:start w:val="1"/>
      <w:numFmt w:val="bullet"/>
      <w:lvlText w:val="o"/>
      <w:lvlJc w:val="left"/>
      <w:pPr>
        <w:ind w:left="6538" w:hanging="360"/>
      </w:pPr>
      <w:rPr>
        <w:rFonts w:ascii="Courier New" w:hAnsi="Courier New" w:hint="default"/>
      </w:rPr>
    </w:lvl>
    <w:lvl w:ilvl="8" w:tplc="E0FA50F0">
      <w:start w:val="1"/>
      <w:numFmt w:val="bullet"/>
      <w:lvlText w:val=""/>
      <w:lvlJc w:val="left"/>
      <w:pPr>
        <w:ind w:left="7258" w:hanging="360"/>
      </w:pPr>
      <w:rPr>
        <w:rFonts w:ascii="Wingdings" w:hAnsi="Wingdings" w:hint="default"/>
      </w:rPr>
    </w:lvl>
  </w:abstractNum>
  <w:abstractNum w:abstractNumId="1" w15:restartNumberingAfterBreak="0">
    <w:nsid w:val="28F80C5D"/>
    <w:multiLevelType w:val="hybridMultilevel"/>
    <w:tmpl w:val="D48464A0"/>
    <w:lvl w:ilvl="0" w:tplc="DF0210E4">
      <w:start w:val="1"/>
      <w:numFmt w:val="decimal"/>
      <w:lvlText w:val="%1."/>
      <w:lvlJc w:val="left"/>
      <w:pPr>
        <w:ind w:left="1498" w:hanging="360"/>
      </w:pPr>
    </w:lvl>
    <w:lvl w:ilvl="1" w:tplc="644050AA">
      <w:start w:val="1"/>
      <w:numFmt w:val="lowerLetter"/>
      <w:lvlText w:val="%2."/>
      <w:lvlJc w:val="left"/>
      <w:pPr>
        <w:ind w:left="2218" w:hanging="360"/>
      </w:pPr>
    </w:lvl>
    <w:lvl w:ilvl="2" w:tplc="E514EE5E">
      <w:start w:val="1"/>
      <w:numFmt w:val="lowerRoman"/>
      <w:lvlText w:val="%3."/>
      <w:lvlJc w:val="right"/>
      <w:pPr>
        <w:ind w:left="2938" w:hanging="180"/>
      </w:pPr>
    </w:lvl>
    <w:lvl w:ilvl="3" w:tplc="41BAFEE6">
      <w:start w:val="1"/>
      <w:numFmt w:val="decimal"/>
      <w:lvlText w:val="%4."/>
      <w:lvlJc w:val="left"/>
      <w:pPr>
        <w:ind w:left="3658" w:hanging="360"/>
      </w:pPr>
    </w:lvl>
    <w:lvl w:ilvl="4" w:tplc="59E63E3A">
      <w:start w:val="1"/>
      <w:numFmt w:val="lowerLetter"/>
      <w:lvlText w:val="%5."/>
      <w:lvlJc w:val="left"/>
      <w:pPr>
        <w:ind w:left="4378" w:hanging="360"/>
      </w:pPr>
    </w:lvl>
    <w:lvl w:ilvl="5" w:tplc="AA5C0FEE">
      <w:start w:val="1"/>
      <w:numFmt w:val="lowerRoman"/>
      <w:lvlText w:val="%6."/>
      <w:lvlJc w:val="right"/>
      <w:pPr>
        <w:ind w:left="5098" w:hanging="180"/>
      </w:pPr>
    </w:lvl>
    <w:lvl w:ilvl="6" w:tplc="9EA482E8">
      <w:start w:val="1"/>
      <w:numFmt w:val="decimal"/>
      <w:lvlText w:val="%7."/>
      <w:lvlJc w:val="left"/>
      <w:pPr>
        <w:ind w:left="5818" w:hanging="360"/>
      </w:pPr>
    </w:lvl>
    <w:lvl w:ilvl="7" w:tplc="71CC3182">
      <w:start w:val="1"/>
      <w:numFmt w:val="lowerLetter"/>
      <w:lvlText w:val="%8."/>
      <w:lvlJc w:val="left"/>
      <w:pPr>
        <w:ind w:left="6538" w:hanging="360"/>
      </w:pPr>
    </w:lvl>
    <w:lvl w:ilvl="8" w:tplc="D3A87FDC">
      <w:start w:val="1"/>
      <w:numFmt w:val="lowerRoman"/>
      <w:lvlText w:val="%9."/>
      <w:lvlJc w:val="right"/>
      <w:pPr>
        <w:ind w:left="7258" w:hanging="180"/>
      </w:pPr>
    </w:lvl>
  </w:abstractNum>
  <w:abstractNum w:abstractNumId="2" w15:restartNumberingAfterBreak="0">
    <w:nsid w:val="50161440"/>
    <w:multiLevelType w:val="hybridMultilevel"/>
    <w:tmpl w:val="69EAB34C"/>
    <w:lvl w:ilvl="0" w:tplc="04160017">
      <w:start w:val="1"/>
      <w:numFmt w:val="lowerLetter"/>
      <w:lvlText w:val="%1)"/>
      <w:lvlJc w:val="left"/>
      <w:pPr>
        <w:ind w:left="1498" w:hanging="360"/>
      </w:pPr>
      <w:rPr>
        <w:rFonts w:hint="default"/>
      </w:rPr>
    </w:lvl>
    <w:lvl w:ilvl="1" w:tplc="FFFFFFFF">
      <w:start w:val="1"/>
      <w:numFmt w:val="bullet"/>
      <w:lvlText w:val="o"/>
      <w:lvlJc w:val="left"/>
      <w:pPr>
        <w:ind w:left="2218" w:hanging="360"/>
      </w:pPr>
      <w:rPr>
        <w:rFonts w:ascii="Courier New" w:hAnsi="Courier New" w:hint="default"/>
      </w:rPr>
    </w:lvl>
    <w:lvl w:ilvl="2" w:tplc="FFFFFFFF">
      <w:start w:val="1"/>
      <w:numFmt w:val="bullet"/>
      <w:lvlText w:val=""/>
      <w:lvlJc w:val="left"/>
      <w:pPr>
        <w:ind w:left="2938" w:hanging="360"/>
      </w:pPr>
      <w:rPr>
        <w:rFonts w:ascii="Wingdings" w:hAnsi="Wingdings" w:hint="default"/>
      </w:rPr>
    </w:lvl>
    <w:lvl w:ilvl="3" w:tplc="FFFFFFFF">
      <w:start w:val="1"/>
      <w:numFmt w:val="bullet"/>
      <w:lvlText w:val=""/>
      <w:lvlJc w:val="left"/>
      <w:pPr>
        <w:ind w:left="3658" w:hanging="360"/>
      </w:pPr>
      <w:rPr>
        <w:rFonts w:ascii="Symbol" w:hAnsi="Symbol" w:hint="default"/>
      </w:rPr>
    </w:lvl>
    <w:lvl w:ilvl="4" w:tplc="FFFFFFFF">
      <w:start w:val="1"/>
      <w:numFmt w:val="bullet"/>
      <w:lvlText w:val="o"/>
      <w:lvlJc w:val="left"/>
      <w:pPr>
        <w:ind w:left="4378" w:hanging="360"/>
      </w:pPr>
      <w:rPr>
        <w:rFonts w:ascii="Courier New" w:hAnsi="Courier New" w:hint="default"/>
      </w:rPr>
    </w:lvl>
    <w:lvl w:ilvl="5" w:tplc="FFFFFFFF">
      <w:start w:val="1"/>
      <w:numFmt w:val="bullet"/>
      <w:lvlText w:val=""/>
      <w:lvlJc w:val="left"/>
      <w:pPr>
        <w:ind w:left="5098" w:hanging="360"/>
      </w:pPr>
      <w:rPr>
        <w:rFonts w:ascii="Wingdings" w:hAnsi="Wingdings" w:hint="default"/>
      </w:rPr>
    </w:lvl>
    <w:lvl w:ilvl="6" w:tplc="FFFFFFFF">
      <w:start w:val="1"/>
      <w:numFmt w:val="bullet"/>
      <w:lvlText w:val=""/>
      <w:lvlJc w:val="left"/>
      <w:pPr>
        <w:ind w:left="5818" w:hanging="360"/>
      </w:pPr>
      <w:rPr>
        <w:rFonts w:ascii="Symbol" w:hAnsi="Symbol" w:hint="default"/>
      </w:rPr>
    </w:lvl>
    <w:lvl w:ilvl="7" w:tplc="FFFFFFFF">
      <w:start w:val="1"/>
      <w:numFmt w:val="bullet"/>
      <w:lvlText w:val="o"/>
      <w:lvlJc w:val="left"/>
      <w:pPr>
        <w:ind w:left="6538" w:hanging="360"/>
      </w:pPr>
      <w:rPr>
        <w:rFonts w:ascii="Courier New" w:hAnsi="Courier New" w:hint="default"/>
      </w:rPr>
    </w:lvl>
    <w:lvl w:ilvl="8" w:tplc="FFFFFFFF">
      <w:start w:val="1"/>
      <w:numFmt w:val="bullet"/>
      <w:lvlText w:val=""/>
      <w:lvlJc w:val="left"/>
      <w:pPr>
        <w:ind w:left="7258" w:hanging="360"/>
      </w:pPr>
      <w:rPr>
        <w:rFonts w:ascii="Wingdings" w:hAnsi="Wingdings" w:hint="default"/>
      </w:rPr>
    </w:lvl>
  </w:abstractNum>
  <w:abstractNum w:abstractNumId="3" w15:restartNumberingAfterBreak="0">
    <w:nsid w:val="50340FBF"/>
    <w:multiLevelType w:val="hybridMultilevel"/>
    <w:tmpl w:val="B35EBE10"/>
    <w:lvl w:ilvl="0" w:tplc="19E4A468">
      <w:start w:val="1"/>
      <w:numFmt w:val="decimal"/>
      <w:lvlText w:val="%1."/>
      <w:lvlJc w:val="left"/>
      <w:pPr>
        <w:ind w:left="1498" w:hanging="360"/>
      </w:pPr>
    </w:lvl>
    <w:lvl w:ilvl="1" w:tplc="D9424A16">
      <w:start w:val="1"/>
      <w:numFmt w:val="lowerLetter"/>
      <w:lvlText w:val="%2."/>
      <w:lvlJc w:val="left"/>
      <w:pPr>
        <w:ind w:left="2218" w:hanging="360"/>
      </w:pPr>
    </w:lvl>
    <w:lvl w:ilvl="2" w:tplc="810AD35E">
      <w:start w:val="1"/>
      <w:numFmt w:val="lowerRoman"/>
      <w:lvlText w:val="%3."/>
      <w:lvlJc w:val="right"/>
      <w:pPr>
        <w:ind w:left="2938" w:hanging="180"/>
      </w:pPr>
    </w:lvl>
    <w:lvl w:ilvl="3" w:tplc="342ABB24">
      <w:start w:val="1"/>
      <w:numFmt w:val="decimal"/>
      <w:lvlText w:val="%4."/>
      <w:lvlJc w:val="left"/>
      <w:pPr>
        <w:ind w:left="3658" w:hanging="360"/>
      </w:pPr>
    </w:lvl>
    <w:lvl w:ilvl="4" w:tplc="07D83166">
      <w:start w:val="1"/>
      <w:numFmt w:val="lowerLetter"/>
      <w:lvlText w:val="%5."/>
      <w:lvlJc w:val="left"/>
      <w:pPr>
        <w:ind w:left="4378" w:hanging="360"/>
      </w:pPr>
    </w:lvl>
    <w:lvl w:ilvl="5" w:tplc="786E71FE">
      <w:start w:val="1"/>
      <w:numFmt w:val="lowerRoman"/>
      <w:lvlText w:val="%6."/>
      <w:lvlJc w:val="right"/>
      <w:pPr>
        <w:ind w:left="5098" w:hanging="180"/>
      </w:pPr>
    </w:lvl>
    <w:lvl w:ilvl="6" w:tplc="B3321CB6">
      <w:start w:val="1"/>
      <w:numFmt w:val="decimal"/>
      <w:lvlText w:val="%7."/>
      <w:lvlJc w:val="left"/>
      <w:pPr>
        <w:ind w:left="5818" w:hanging="360"/>
      </w:pPr>
    </w:lvl>
    <w:lvl w:ilvl="7" w:tplc="D556E474">
      <w:start w:val="1"/>
      <w:numFmt w:val="lowerLetter"/>
      <w:lvlText w:val="%8."/>
      <w:lvlJc w:val="left"/>
      <w:pPr>
        <w:ind w:left="6538" w:hanging="360"/>
      </w:pPr>
    </w:lvl>
    <w:lvl w:ilvl="8" w:tplc="FA60F6C0">
      <w:start w:val="1"/>
      <w:numFmt w:val="lowerRoman"/>
      <w:lvlText w:val="%9."/>
      <w:lvlJc w:val="right"/>
      <w:pPr>
        <w:ind w:left="7258" w:hanging="180"/>
      </w:pPr>
    </w:lvl>
  </w:abstractNum>
  <w:abstractNum w:abstractNumId="4" w15:restartNumberingAfterBreak="0">
    <w:nsid w:val="56C2DBE4"/>
    <w:multiLevelType w:val="hybridMultilevel"/>
    <w:tmpl w:val="7BD4E9FC"/>
    <w:lvl w:ilvl="0" w:tplc="06F41B76">
      <w:start w:val="1"/>
      <w:numFmt w:val="decimal"/>
      <w:lvlText w:val="%1."/>
      <w:lvlJc w:val="left"/>
      <w:pPr>
        <w:ind w:left="720" w:hanging="360"/>
      </w:pPr>
    </w:lvl>
    <w:lvl w:ilvl="1" w:tplc="F56E0806">
      <w:start w:val="1"/>
      <w:numFmt w:val="lowerLetter"/>
      <w:lvlText w:val="%2."/>
      <w:lvlJc w:val="left"/>
      <w:pPr>
        <w:ind w:left="1440" w:hanging="360"/>
      </w:pPr>
    </w:lvl>
    <w:lvl w:ilvl="2" w:tplc="148818C4">
      <w:start w:val="1"/>
      <w:numFmt w:val="lowerRoman"/>
      <w:lvlText w:val="%3."/>
      <w:lvlJc w:val="right"/>
      <w:pPr>
        <w:ind w:left="2160" w:hanging="180"/>
      </w:pPr>
    </w:lvl>
    <w:lvl w:ilvl="3" w:tplc="6D1A13EC">
      <w:start w:val="1"/>
      <w:numFmt w:val="decimal"/>
      <w:lvlText w:val="%4."/>
      <w:lvlJc w:val="left"/>
      <w:pPr>
        <w:ind w:left="2880" w:hanging="360"/>
      </w:pPr>
    </w:lvl>
    <w:lvl w:ilvl="4" w:tplc="ADF4F6F8">
      <w:start w:val="1"/>
      <w:numFmt w:val="lowerLetter"/>
      <w:lvlText w:val="%5."/>
      <w:lvlJc w:val="left"/>
      <w:pPr>
        <w:ind w:left="3600" w:hanging="360"/>
      </w:pPr>
    </w:lvl>
    <w:lvl w:ilvl="5" w:tplc="1B468E84">
      <w:start w:val="1"/>
      <w:numFmt w:val="lowerRoman"/>
      <w:lvlText w:val="%6."/>
      <w:lvlJc w:val="right"/>
      <w:pPr>
        <w:ind w:left="4320" w:hanging="180"/>
      </w:pPr>
    </w:lvl>
    <w:lvl w:ilvl="6" w:tplc="FA7C1A54">
      <w:start w:val="1"/>
      <w:numFmt w:val="decimal"/>
      <w:lvlText w:val="%7."/>
      <w:lvlJc w:val="left"/>
      <w:pPr>
        <w:ind w:left="5040" w:hanging="360"/>
      </w:pPr>
    </w:lvl>
    <w:lvl w:ilvl="7" w:tplc="83723DF2">
      <w:start w:val="1"/>
      <w:numFmt w:val="lowerLetter"/>
      <w:lvlText w:val="%8."/>
      <w:lvlJc w:val="left"/>
      <w:pPr>
        <w:ind w:left="5760" w:hanging="360"/>
      </w:pPr>
    </w:lvl>
    <w:lvl w:ilvl="8" w:tplc="DF685970">
      <w:start w:val="1"/>
      <w:numFmt w:val="lowerRoman"/>
      <w:lvlText w:val="%9."/>
      <w:lvlJc w:val="right"/>
      <w:pPr>
        <w:ind w:left="6480" w:hanging="180"/>
      </w:pPr>
    </w:lvl>
  </w:abstractNum>
  <w:abstractNum w:abstractNumId="5" w15:restartNumberingAfterBreak="0">
    <w:nsid w:val="5B71AE0F"/>
    <w:multiLevelType w:val="hybridMultilevel"/>
    <w:tmpl w:val="C846C1D4"/>
    <w:lvl w:ilvl="0" w:tplc="7730DF40">
      <w:start w:val="1"/>
      <w:numFmt w:val="decimal"/>
      <w:lvlText w:val="%1."/>
      <w:lvlJc w:val="left"/>
      <w:pPr>
        <w:ind w:left="720" w:hanging="360"/>
      </w:pPr>
    </w:lvl>
    <w:lvl w:ilvl="1" w:tplc="5574D226">
      <w:start w:val="1"/>
      <w:numFmt w:val="lowerLetter"/>
      <w:lvlText w:val="%2."/>
      <w:lvlJc w:val="left"/>
      <w:pPr>
        <w:ind w:left="1440" w:hanging="360"/>
      </w:pPr>
    </w:lvl>
    <w:lvl w:ilvl="2" w:tplc="B4C0A080">
      <w:start w:val="1"/>
      <w:numFmt w:val="lowerRoman"/>
      <w:lvlText w:val="%3."/>
      <w:lvlJc w:val="right"/>
      <w:pPr>
        <w:ind w:left="2160" w:hanging="180"/>
      </w:pPr>
    </w:lvl>
    <w:lvl w:ilvl="3" w:tplc="C30AF410">
      <w:start w:val="1"/>
      <w:numFmt w:val="decimal"/>
      <w:lvlText w:val="%4."/>
      <w:lvlJc w:val="left"/>
      <w:pPr>
        <w:ind w:left="2880" w:hanging="360"/>
      </w:pPr>
    </w:lvl>
    <w:lvl w:ilvl="4" w:tplc="B3A8DCD2">
      <w:start w:val="1"/>
      <w:numFmt w:val="lowerLetter"/>
      <w:lvlText w:val="%5."/>
      <w:lvlJc w:val="left"/>
      <w:pPr>
        <w:ind w:left="3600" w:hanging="360"/>
      </w:pPr>
    </w:lvl>
    <w:lvl w:ilvl="5" w:tplc="105E36EC">
      <w:start w:val="1"/>
      <w:numFmt w:val="lowerRoman"/>
      <w:lvlText w:val="%6."/>
      <w:lvlJc w:val="right"/>
      <w:pPr>
        <w:ind w:left="4320" w:hanging="180"/>
      </w:pPr>
    </w:lvl>
    <w:lvl w:ilvl="6" w:tplc="4F3ADF7E">
      <w:start w:val="1"/>
      <w:numFmt w:val="decimal"/>
      <w:lvlText w:val="%7."/>
      <w:lvlJc w:val="left"/>
      <w:pPr>
        <w:ind w:left="5040" w:hanging="360"/>
      </w:pPr>
    </w:lvl>
    <w:lvl w:ilvl="7" w:tplc="665E7990">
      <w:start w:val="1"/>
      <w:numFmt w:val="lowerLetter"/>
      <w:lvlText w:val="%8."/>
      <w:lvlJc w:val="left"/>
      <w:pPr>
        <w:ind w:left="5760" w:hanging="360"/>
      </w:pPr>
    </w:lvl>
    <w:lvl w:ilvl="8" w:tplc="E50ECB1E">
      <w:start w:val="1"/>
      <w:numFmt w:val="lowerRoman"/>
      <w:lvlText w:val="%9."/>
      <w:lvlJc w:val="right"/>
      <w:pPr>
        <w:ind w:left="6480" w:hanging="180"/>
      </w:pPr>
    </w:lvl>
  </w:abstractNum>
  <w:abstractNum w:abstractNumId="6" w15:restartNumberingAfterBreak="0">
    <w:nsid w:val="645B843C"/>
    <w:multiLevelType w:val="hybridMultilevel"/>
    <w:tmpl w:val="C2B42B06"/>
    <w:lvl w:ilvl="0" w:tplc="DEAE7A7C">
      <w:start w:val="1"/>
      <w:numFmt w:val="decimal"/>
      <w:lvlText w:val="%1."/>
      <w:lvlJc w:val="left"/>
      <w:pPr>
        <w:ind w:left="1080" w:hanging="360"/>
      </w:pPr>
    </w:lvl>
    <w:lvl w:ilvl="1" w:tplc="4CE41C46">
      <w:start w:val="1"/>
      <w:numFmt w:val="lowerLetter"/>
      <w:lvlText w:val="%2."/>
      <w:lvlJc w:val="left"/>
      <w:pPr>
        <w:ind w:left="1800" w:hanging="360"/>
      </w:pPr>
    </w:lvl>
    <w:lvl w:ilvl="2" w:tplc="0D96A3C8">
      <w:start w:val="1"/>
      <w:numFmt w:val="lowerRoman"/>
      <w:lvlText w:val="%3."/>
      <w:lvlJc w:val="right"/>
      <w:pPr>
        <w:ind w:left="2520" w:hanging="180"/>
      </w:pPr>
    </w:lvl>
    <w:lvl w:ilvl="3" w:tplc="DD8A9346">
      <w:start w:val="1"/>
      <w:numFmt w:val="decimal"/>
      <w:lvlText w:val="%4."/>
      <w:lvlJc w:val="left"/>
      <w:pPr>
        <w:ind w:left="3240" w:hanging="360"/>
      </w:pPr>
    </w:lvl>
    <w:lvl w:ilvl="4" w:tplc="6F78C612">
      <w:start w:val="1"/>
      <w:numFmt w:val="lowerLetter"/>
      <w:lvlText w:val="%5."/>
      <w:lvlJc w:val="left"/>
      <w:pPr>
        <w:ind w:left="3960" w:hanging="360"/>
      </w:pPr>
    </w:lvl>
    <w:lvl w:ilvl="5" w:tplc="53009B5A">
      <w:start w:val="1"/>
      <w:numFmt w:val="lowerRoman"/>
      <w:lvlText w:val="%6."/>
      <w:lvlJc w:val="right"/>
      <w:pPr>
        <w:ind w:left="4680" w:hanging="180"/>
      </w:pPr>
    </w:lvl>
    <w:lvl w:ilvl="6" w:tplc="53CE81EC">
      <w:start w:val="1"/>
      <w:numFmt w:val="decimal"/>
      <w:lvlText w:val="%7."/>
      <w:lvlJc w:val="left"/>
      <w:pPr>
        <w:ind w:left="5400" w:hanging="360"/>
      </w:pPr>
    </w:lvl>
    <w:lvl w:ilvl="7" w:tplc="D1ECFAA2">
      <w:start w:val="1"/>
      <w:numFmt w:val="lowerLetter"/>
      <w:lvlText w:val="%8."/>
      <w:lvlJc w:val="left"/>
      <w:pPr>
        <w:ind w:left="6120" w:hanging="360"/>
      </w:pPr>
    </w:lvl>
    <w:lvl w:ilvl="8" w:tplc="CFC40774">
      <w:start w:val="1"/>
      <w:numFmt w:val="lowerRoman"/>
      <w:lvlText w:val="%9."/>
      <w:lvlJc w:val="right"/>
      <w:pPr>
        <w:ind w:left="6840" w:hanging="180"/>
      </w:pPr>
    </w:lvl>
  </w:abstractNum>
  <w:abstractNum w:abstractNumId="7" w15:restartNumberingAfterBreak="0">
    <w:nsid w:val="6A3C18F9"/>
    <w:multiLevelType w:val="hybridMultilevel"/>
    <w:tmpl w:val="869C9240"/>
    <w:lvl w:ilvl="0" w:tplc="18D0289A">
      <w:start w:val="1"/>
      <w:numFmt w:val="decimal"/>
      <w:lvlText w:val="%1."/>
      <w:lvlJc w:val="left"/>
      <w:pPr>
        <w:ind w:left="720" w:hanging="360"/>
      </w:pPr>
    </w:lvl>
    <w:lvl w:ilvl="1" w:tplc="FB3E02B6">
      <w:start w:val="1"/>
      <w:numFmt w:val="lowerLetter"/>
      <w:lvlText w:val="%2."/>
      <w:lvlJc w:val="left"/>
      <w:pPr>
        <w:ind w:left="1440" w:hanging="360"/>
      </w:pPr>
    </w:lvl>
    <w:lvl w:ilvl="2" w:tplc="6B922C0E">
      <w:start w:val="1"/>
      <w:numFmt w:val="lowerRoman"/>
      <w:lvlText w:val="%3."/>
      <w:lvlJc w:val="right"/>
      <w:pPr>
        <w:ind w:left="2160" w:hanging="180"/>
      </w:pPr>
    </w:lvl>
    <w:lvl w:ilvl="3" w:tplc="64582366">
      <w:start w:val="1"/>
      <w:numFmt w:val="decimal"/>
      <w:lvlText w:val="%4."/>
      <w:lvlJc w:val="left"/>
      <w:pPr>
        <w:ind w:left="2880" w:hanging="360"/>
      </w:pPr>
    </w:lvl>
    <w:lvl w:ilvl="4" w:tplc="7C3C731A">
      <w:start w:val="1"/>
      <w:numFmt w:val="lowerLetter"/>
      <w:lvlText w:val="%5."/>
      <w:lvlJc w:val="left"/>
      <w:pPr>
        <w:ind w:left="3600" w:hanging="360"/>
      </w:pPr>
    </w:lvl>
    <w:lvl w:ilvl="5" w:tplc="4E8E3456">
      <w:start w:val="1"/>
      <w:numFmt w:val="lowerRoman"/>
      <w:lvlText w:val="%6."/>
      <w:lvlJc w:val="right"/>
      <w:pPr>
        <w:ind w:left="4320" w:hanging="180"/>
      </w:pPr>
    </w:lvl>
    <w:lvl w:ilvl="6" w:tplc="1E3660A0">
      <w:start w:val="1"/>
      <w:numFmt w:val="decimal"/>
      <w:lvlText w:val="%7."/>
      <w:lvlJc w:val="left"/>
      <w:pPr>
        <w:ind w:left="5040" w:hanging="360"/>
      </w:pPr>
    </w:lvl>
    <w:lvl w:ilvl="7" w:tplc="5A48E61A">
      <w:start w:val="1"/>
      <w:numFmt w:val="lowerLetter"/>
      <w:lvlText w:val="%8."/>
      <w:lvlJc w:val="left"/>
      <w:pPr>
        <w:ind w:left="5760" w:hanging="360"/>
      </w:pPr>
    </w:lvl>
    <w:lvl w:ilvl="8" w:tplc="FED84CCE">
      <w:start w:val="1"/>
      <w:numFmt w:val="lowerRoman"/>
      <w:lvlText w:val="%9."/>
      <w:lvlJc w:val="right"/>
      <w:pPr>
        <w:ind w:left="6480" w:hanging="180"/>
      </w:pPr>
    </w:lvl>
  </w:abstractNum>
  <w:abstractNum w:abstractNumId="8" w15:restartNumberingAfterBreak="0">
    <w:nsid w:val="6ED1871C"/>
    <w:multiLevelType w:val="hybridMultilevel"/>
    <w:tmpl w:val="BCD26C64"/>
    <w:lvl w:ilvl="0" w:tplc="AA64443C">
      <w:start w:val="1"/>
      <w:numFmt w:val="decimal"/>
      <w:lvlText w:val="%1."/>
      <w:lvlJc w:val="left"/>
      <w:pPr>
        <w:ind w:left="720" w:hanging="360"/>
      </w:pPr>
    </w:lvl>
    <w:lvl w:ilvl="1" w:tplc="2F227232">
      <w:start w:val="1"/>
      <w:numFmt w:val="lowerLetter"/>
      <w:lvlText w:val="%2."/>
      <w:lvlJc w:val="left"/>
      <w:pPr>
        <w:ind w:left="1440" w:hanging="360"/>
      </w:pPr>
    </w:lvl>
    <w:lvl w:ilvl="2" w:tplc="438A855E">
      <w:start w:val="1"/>
      <w:numFmt w:val="lowerRoman"/>
      <w:lvlText w:val="%3."/>
      <w:lvlJc w:val="right"/>
      <w:pPr>
        <w:ind w:left="2160" w:hanging="180"/>
      </w:pPr>
    </w:lvl>
    <w:lvl w:ilvl="3" w:tplc="DE305512">
      <w:start w:val="1"/>
      <w:numFmt w:val="decimal"/>
      <w:lvlText w:val="%4."/>
      <w:lvlJc w:val="left"/>
      <w:pPr>
        <w:ind w:left="2880" w:hanging="360"/>
      </w:pPr>
    </w:lvl>
    <w:lvl w:ilvl="4" w:tplc="0F1E41DC">
      <w:start w:val="1"/>
      <w:numFmt w:val="lowerLetter"/>
      <w:lvlText w:val="%5."/>
      <w:lvlJc w:val="left"/>
      <w:pPr>
        <w:ind w:left="3600" w:hanging="360"/>
      </w:pPr>
    </w:lvl>
    <w:lvl w:ilvl="5" w:tplc="04EC4C2E">
      <w:start w:val="1"/>
      <w:numFmt w:val="lowerRoman"/>
      <w:lvlText w:val="%6."/>
      <w:lvlJc w:val="right"/>
      <w:pPr>
        <w:ind w:left="4320" w:hanging="180"/>
      </w:pPr>
    </w:lvl>
    <w:lvl w:ilvl="6" w:tplc="DB2E0302">
      <w:start w:val="1"/>
      <w:numFmt w:val="decimal"/>
      <w:lvlText w:val="%7."/>
      <w:lvlJc w:val="left"/>
      <w:pPr>
        <w:ind w:left="5040" w:hanging="360"/>
      </w:pPr>
    </w:lvl>
    <w:lvl w:ilvl="7" w:tplc="CE9A9226">
      <w:start w:val="1"/>
      <w:numFmt w:val="lowerLetter"/>
      <w:lvlText w:val="%8."/>
      <w:lvlJc w:val="left"/>
      <w:pPr>
        <w:ind w:left="5760" w:hanging="360"/>
      </w:pPr>
    </w:lvl>
    <w:lvl w:ilvl="8" w:tplc="4DCA8BCE">
      <w:start w:val="1"/>
      <w:numFmt w:val="lowerRoman"/>
      <w:lvlText w:val="%9."/>
      <w:lvlJc w:val="right"/>
      <w:pPr>
        <w:ind w:left="6480" w:hanging="180"/>
      </w:pPr>
    </w:lvl>
  </w:abstractNum>
  <w:abstractNum w:abstractNumId="9" w15:restartNumberingAfterBreak="0">
    <w:nsid w:val="7726AAA6"/>
    <w:multiLevelType w:val="hybridMultilevel"/>
    <w:tmpl w:val="C38A3AF2"/>
    <w:lvl w:ilvl="0" w:tplc="AD3C8B1A">
      <w:start w:val="1"/>
      <w:numFmt w:val="decimal"/>
      <w:lvlText w:val="%1."/>
      <w:lvlJc w:val="left"/>
      <w:pPr>
        <w:ind w:left="720" w:hanging="360"/>
      </w:pPr>
    </w:lvl>
    <w:lvl w:ilvl="1" w:tplc="C7F0D74A">
      <w:start w:val="1"/>
      <w:numFmt w:val="lowerLetter"/>
      <w:lvlText w:val="%2."/>
      <w:lvlJc w:val="left"/>
      <w:pPr>
        <w:ind w:left="1440" w:hanging="360"/>
      </w:pPr>
    </w:lvl>
    <w:lvl w:ilvl="2" w:tplc="B052BD2E">
      <w:start w:val="1"/>
      <w:numFmt w:val="lowerRoman"/>
      <w:lvlText w:val="%3."/>
      <w:lvlJc w:val="right"/>
      <w:pPr>
        <w:ind w:left="2160" w:hanging="180"/>
      </w:pPr>
    </w:lvl>
    <w:lvl w:ilvl="3" w:tplc="1ACC4486">
      <w:start w:val="1"/>
      <w:numFmt w:val="decimal"/>
      <w:lvlText w:val="%4."/>
      <w:lvlJc w:val="left"/>
      <w:pPr>
        <w:ind w:left="2880" w:hanging="360"/>
      </w:pPr>
    </w:lvl>
    <w:lvl w:ilvl="4" w:tplc="26FABF90">
      <w:start w:val="1"/>
      <w:numFmt w:val="lowerLetter"/>
      <w:lvlText w:val="%5."/>
      <w:lvlJc w:val="left"/>
      <w:pPr>
        <w:ind w:left="3600" w:hanging="360"/>
      </w:pPr>
    </w:lvl>
    <w:lvl w:ilvl="5" w:tplc="7620103C">
      <w:start w:val="1"/>
      <w:numFmt w:val="lowerRoman"/>
      <w:lvlText w:val="%6."/>
      <w:lvlJc w:val="right"/>
      <w:pPr>
        <w:ind w:left="4320" w:hanging="180"/>
      </w:pPr>
    </w:lvl>
    <w:lvl w:ilvl="6" w:tplc="2EB8C768">
      <w:start w:val="1"/>
      <w:numFmt w:val="decimal"/>
      <w:lvlText w:val="%7."/>
      <w:lvlJc w:val="left"/>
      <w:pPr>
        <w:ind w:left="5040" w:hanging="360"/>
      </w:pPr>
    </w:lvl>
    <w:lvl w:ilvl="7" w:tplc="84623CE4">
      <w:start w:val="1"/>
      <w:numFmt w:val="lowerLetter"/>
      <w:lvlText w:val="%8."/>
      <w:lvlJc w:val="left"/>
      <w:pPr>
        <w:ind w:left="5760" w:hanging="360"/>
      </w:pPr>
    </w:lvl>
    <w:lvl w:ilvl="8" w:tplc="8976E6EE">
      <w:start w:val="1"/>
      <w:numFmt w:val="lowerRoman"/>
      <w:lvlText w:val="%9."/>
      <w:lvlJc w:val="right"/>
      <w:pPr>
        <w:ind w:left="6480" w:hanging="180"/>
      </w:pPr>
    </w:lvl>
  </w:abstractNum>
  <w:abstractNum w:abstractNumId="10" w15:restartNumberingAfterBreak="0">
    <w:nsid w:val="79C97EDA"/>
    <w:multiLevelType w:val="hybridMultilevel"/>
    <w:tmpl w:val="07581F70"/>
    <w:lvl w:ilvl="0" w:tplc="78748E48">
      <w:start w:val="1"/>
      <w:numFmt w:val="decimal"/>
      <w:lvlText w:val="%1."/>
      <w:lvlJc w:val="left"/>
      <w:pPr>
        <w:ind w:left="720" w:hanging="360"/>
      </w:pPr>
    </w:lvl>
    <w:lvl w:ilvl="1" w:tplc="061E1616">
      <w:start w:val="1"/>
      <w:numFmt w:val="lowerLetter"/>
      <w:lvlText w:val="%2."/>
      <w:lvlJc w:val="left"/>
      <w:pPr>
        <w:ind w:left="1440" w:hanging="360"/>
      </w:pPr>
    </w:lvl>
    <w:lvl w:ilvl="2" w:tplc="8C924D30">
      <w:start w:val="1"/>
      <w:numFmt w:val="lowerRoman"/>
      <w:lvlText w:val="%3."/>
      <w:lvlJc w:val="right"/>
      <w:pPr>
        <w:ind w:left="2160" w:hanging="180"/>
      </w:pPr>
    </w:lvl>
    <w:lvl w:ilvl="3" w:tplc="87DA3C9C">
      <w:start w:val="1"/>
      <w:numFmt w:val="decimal"/>
      <w:lvlText w:val="%4."/>
      <w:lvlJc w:val="left"/>
      <w:pPr>
        <w:ind w:left="2880" w:hanging="360"/>
      </w:pPr>
    </w:lvl>
    <w:lvl w:ilvl="4" w:tplc="C0922576">
      <w:start w:val="1"/>
      <w:numFmt w:val="lowerLetter"/>
      <w:lvlText w:val="%5."/>
      <w:lvlJc w:val="left"/>
      <w:pPr>
        <w:ind w:left="3600" w:hanging="360"/>
      </w:pPr>
    </w:lvl>
    <w:lvl w:ilvl="5" w:tplc="9D0444D6">
      <w:start w:val="1"/>
      <w:numFmt w:val="lowerRoman"/>
      <w:lvlText w:val="%6."/>
      <w:lvlJc w:val="right"/>
      <w:pPr>
        <w:ind w:left="4320" w:hanging="180"/>
      </w:pPr>
    </w:lvl>
    <w:lvl w:ilvl="6" w:tplc="5046F6CE">
      <w:start w:val="1"/>
      <w:numFmt w:val="decimal"/>
      <w:lvlText w:val="%7."/>
      <w:lvlJc w:val="left"/>
      <w:pPr>
        <w:ind w:left="5040" w:hanging="360"/>
      </w:pPr>
    </w:lvl>
    <w:lvl w:ilvl="7" w:tplc="E63C268A">
      <w:start w:val="1"/>
      <w:numFmt w:val="lowerLetter"/>
      <w:lvlText w:val="%8."/>
      <w:lvlJc w:val="left"/>
      <w:pPr>
        <w:ind w:left="5760" w:hanging="360"/>
      </w:pPr>
    </w:lvl>
    <w:lvl w:ilvl="8" w:tplc="EAA8DDBC">
      <w:start w:val="1"/>
      <w:numFmt w:val="lowerRoman"/>
      <w:lvlText w:val="%9."/>
      <w:lvlJc w:val="right"/>
      <w:pPr>
        <w:ind w:left="6480" w:hanging="180"/>
      </w:pPr>
    </w:lvl>
  </w:abstractNum>
  <w:num w:numId="1" w16cid:durableId="2102022772">
    <w:abstractNumId w:val="0"/>
  </w:num>
  <w:num w:numId="2" w16cid:durableId="858472247">
    <w:abstractNumId w:val="9"/>
  </w:num>
  <w:num w:numId="3" w16cid:durableId="1221674849">
    <w:abstractNumId w:val="1"/>
  </w:num>
  <w:num w:numId="4" w16cid:durableId="690493207">
    <w:abstractNumId w:val="6"/>
  </w:num>
  <w:num w:numId="5" w16cid:durableId="542058825">
    <w:abstractNumId w:val="3"/>
  </w:num>
  <w:num w:numId="6" w16cid:durableId="1793941448">
    <w:abstractNumId w:val="4"/>
  </w:num>
  <w:num w:numId="7" w16cid:durableId="1512181028">
    <w:abstractNumId w:val="7"/>
  </w:num>
  <w:num w:numId="8" w16cid:durableId="124784218">
    <w:abstractNumId w:val="8"/>
  </w:num>
  <w:num w:numId="9" w16cid:durableId="1636762449">
    <w:abstractNumId w:val="5"/>
  </w:num>
  <w:num w:numId="10" w16cid:durableId="1426149824">
    <w:abstractNumId w:val="10"/>
  </w:num>
  <w:num w:numId="11" w16cid:durableId="330187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48EDF6"/>
    <w:rsid w:val="0002374D"/>
    <w:rsid w:val="000AA242"/>
    <w:rsid w:val="000B6A89"/>
    <w:rsid w:val="000C16ED"/>
    <w:rsid w:val="00122266"/>
    <w:rsid w:val="00140334"/>
    <w:rsid w:val="001B7CE3"/>
    <w:rsid w:val="001CCCCB"/>
    <w:rsid w:val="001F3398"/>
    <w:rsid w:val="00290454"/>
    <w:rsid w:val="0029070B"/>
    <w:rsid w:val="003170D1"/>
    <w:rsid w:val="003400B1"/>
    <w:rsid w:val="00394368"/>
    <w:rsid w:val="003A6D19"/>
    <w:rsid w:val="0048292A"/>
    <w:rsid w:val="004A1EC7"/>
    <w:rsid w:val="00517547"/>
    <w:rsid w:val="005658F8"/>
    <w:rsid w:val="005BA1D1"/>
    <w:rsid w:val="005CC013"/>
    <w:rsid w:val="00625B7E"/>
    <w:rsid w:val="006516E9"/>
    <w:rsid w:val="006B0FBC"/>
    <w:rsid w:val="006F4B9A"/>
    <w:rsid w:val="007A4F14"/>
    <w:rsid w:val="00886DB4"/>
    <w:rsid w:val="009A5746"/>
    <w:rsid w:val="009A6405"/>
    <w:rsid w:val="009CDB98"/>
    <w:rsid w:val="009F47F3"/>
    <w:rsid w:val="00A01A85"/>
    <w:rsid w:val="00A75A4C"/>
    <w:rsid w:val="00BA019C"/>
    <w:rsid w:val="00C259C0"/>
    <w:rsid w:val="00C5ABDC"/>
    <w:rsid w:val="00CE486D"/>
    <w:rsid w:val="00D813A6"/>
    <w:rsid w:val="00DDE108"/>
    <w:rsid w:val="00DE3F4B"/>
    <w:rsid w:val="00EB2C76"/>
    <w:rsid w:val="00EB8CFB"/>
    <w:rsid w:val="00F01DA0"/>
    <w:rsid w:val="00F75C94"/>
    <w:rsid w:val="00F91EF6"/>
    <w:rsid w:val="00FF36F5"/>
    <w:rsid w:val="010DF1FD"/>
    <w:rsid w:val="0125F4B4"/>
    <w:rsid w:val="013ED3A3"/>
    <w:rsid w:val="01495E2C"/>
    <w:rsid w:val="014CA65C"/>
    <w:rsid w:val="017099DA"/>
    <w:rsid w:val="01788CD1"/>
    <w:rsid w:val="017CF09E"/>
    <w:rsid w:val="018A418A"/>
    <w:rsid w:val="01AB7472"/>
    <w:rsid w:val="01D3C206"/>
    <w:rsid w:val="01D4E411"/>
    <w:rsid w:val="01E7FB98"/>
    <w:rsid w:val="02047F85"/>
    <w:rsid w:val="020628C5"/>
    <w:rsid w:val="021AE074"/>
    <w:rsid w:val="021F2487"/>
    <w:rsid w:val="02380E81"/>
    <w:rsid w:val="0256ECC5"/>
    <w:rsid w:val="027B9688"/>
    <w:rsid w:val="02836ABD"/>
    <w:rsid w:val="0297C7AF"/>
    <w:rsid w:val="02A60B6C"/>
    <w:rsid w:val="02C7A729"/>
    <w:rsid w:val="032EFB8D"/>
    <w:rsid w:val="0338A9C8"/>
    <w:rsid w:val="0341BB9A"/>
    <w:rsid w:val="03795544"/>
    <w:rsid w:val="03A3D6E0"/>
    <w:rsid w:val="03A8888B"/>
    <w:rsid w:val="03BA1C75"/>
    <w:rsid w:val="03BDD1EC"/>
    <w:rsid w:val="03C29BD0"/>
    <w:rsid w:val="03FC72BB"/>
    <w:rsid w:val="040CE207"/>
    <w:rsid w:val="04126420"/>
    <w:rsid w:val="04286FB1"/>
    <w:rsid w:val="043A6AC6"/>
    <w:rsid w:val="04553272"/>
    <w:rsid w:val="046B3602"/>
    <w:rsid w:val="0480DC41"/>
    <w:rsid w:val="049AABBD"/>
    <w:rsid w:val="04A2FB20"/>
    <w:rsid w:val="04D7274A"/>
    <w:rsid w:val="04DBC8EF"/>
    <w:rsid w:val="050F5823"/>
    <w:rsid w:val="05228EF1"/>
    <w:rsid w:val="05445096"/>
    <w:rsid w:val="0544AB4F"/>
    <w:rsid w:val="056FE74A"/>
    <w:rsid w:val="0582D21C"/>
    <w:rsid w:val="05ABF95C"/>
    <w:rsid w:val="05BA76A1"/>
    <w:rsid w:val="05DDFA37"/>
    <w:rsid w:val="05EDF3F4"/>
    <w:rsid w:val="05F7272F"/>
    <w:rsid w:val="05F86F25"/>
    <w:rsid w:val="060F3223"/>
    <w:rsid w:val="06171D08"/>
    <w:rsid w:val="061BA49E"/>
    <w:rsid w:val="062EB05C"/>
    <w:rsid w:val="06445558"/>
    <w:rsid w:val="064B5447"/>
    <w:rsid w:val="0662A3F7"/>
    <w:rsid w:val="06733977"/>
    <w:rsid w:val="06790EA0"/>
    <w:rsid w:val="067D35D4"/>
    <w:rsid w:val="06863669"/>
    <w:rsid w:val="068A3910"/>
    <w:rsid w:val="06AF4696"/>
    <w:rsid w:val="06B1A8C3"/>
    <w:rsid w:val="06BDC6C8"/>
    <w:rsid w:val="06C4E767"/>
    <w:rsid w:val="06E2973F"/>
    <w:rsid w:val="07124B36"/>
    <w:rsid w:val="0723D514"/>
    <w:rsid w:val="072A5B5D"/>
    <w:rsid w:val="073164F0"/>
    <w:rsid w:val="073174A6"/>
    <w:rsid w:val="073306F9"/>
    <w:rsid w:val="07345154"/>
    <w:rsid w:val="074AAB6F"/>
    <w:rsid w:val="0756B15C"/>
    <w:rsid w:val="0773E4DE"/>
    <w:rsid w:val="0777A993"/>
    <w:rsid w:val="078AD424"/>
    <w:rsid w:val="07D1A726"/>
    <w:rsid w:val="07EAA2C7"/>
    <w:rsid w:val="07FEDCDF"/>
    <w:rsid w:val="081B83AD"/>
    <w:rsid w:val="08263287"/>
    <w:rsid w:val="0868E69A"/>
    <w:rsid w:val="0888AAD3"/>
    <w:rsid w:val="088EE22D"/>
    <w:rsid w:val="0896A7D7"/>
    <w:rsid w:val="089CE49B"/>
    <w:rsid w:val="08A03165"/>
    <w:rsid w:val="08C3F7B6"/>
    <w:rsid w:val="08DDA3A6"/>
    <w:rsid w:val="08DF25B9"/>
    <w:rsid w:val="08E9ED95"/>
    <w:rsid w:val="0910AABD"/>
    <w:rsid w:val="09254FD3"/>
    <w:rsid w:val="0954556C"/>
    <w:rsid w:val="09592E98"/>
    <w:rsid w:val="09E440AD"/>
    <w:rsid w:val="09FC212D"/>
    <w:rsid w:val="0A025602"/>
    <w:rsid w:val="0A1CA887"/>
    <w:rsid w:val="0A233A91"/>
    <w:rsid w:val="0A28615B"/>
    <w:rsid w:val="0A567E21"/>
    <w:rsid w:val="0AB7827E"/>
    <w:rsid w:val="0ABD50E8"/>
    <w:rsid w:val="0AEDBACC"/>
    <w:rsid w:val="0B471414"/>
    <w:rsid w:val="0B47A01C"/>
    <w:rsid w:val="0B6936DE"/>
    <w:rsid w:val="0B7293C3"/>
    <w:rsid w:val="0B789306"/>
    <w:rsid w:val="0B9BCA81"/>
    <w:rsid w:val="0BA0F3E4"/>
    <w:rsid w:val="0BDCB1B3"/>
    <w:rsid w:val="0BF1CEB7"/>
    <w:rsid w:val="0C11626A"/>
    <w:rsid w:val="0C274206"/>
    <w:rsid w:val="0C28B82C"/>
    <w:rsid w:val="0C4A1C5E"/>
    <w:rsid w:val="0C65E6FC"/>
    <w:rsid w:val="0C8B9101"/>
    <w:rsid w:val="0C8CD303"/>
    <w:rsid w:val="0CAD77F7"/>
    <w:rsid w:val="0CD134B6"/>
    <w:rsid w:val="0CD2B161"/>
    <w:rsid w:val="0CE1E6B1"/>
    <w:rsid w:val="0CF0C3F2"/>
    <w:rsid w:val="0CF73E6C"/>
    <w:rsid w:val="0D1F15AD"/>
    <w:rsid w:val="0D42DBDE"/>
    <w:rsid w:val="0D446E05"/>
    <w:rsid w:val="0D4E8B95"/>
    <w:rsid w:val="0D5CAD94"/>
    <w:rsid w:val="0D5E8215"/>
    <w:rsid w:val="0D5FF2CF"/>
    <w:rsid w:val="0D643ECD"/>
    <w:rsid w:val="0D8B8E1C"/>
    <w:rsid w:val="0D92ADB9"/>
    <w:rsid w:val="0DACEE6B"/>
    <w:rsid w:val="0DDFEA27"/>
    <w:rsid w:val="0DE5DD6E"/>
    <w:rsid w:val="0DF18432"/>
    <w:rsid w:val="0E018774"/>
    <w:rsid w:val="0E04347A"/>
    <w:rsid w:val="0E05019B"/>
    <w:rsid w:val="0E08983E"/>
    <w:rsid w:val="0E1AA1AB"/>
    <w:rsid w:val="0E1B132A"/>
    <w:rsid w:val="0E20C2A0"/>
    <w:rsid w:val="0E2FC789"/>
    <w:rsid w:val="0E313E10"/>
    <w:rsid w:val="0E39705C"/>
    <w:rsid w:val="0E639317"/>
    <w:rsid w:val="0E69DFC4"/>
    <w:rsid w:val="0E98201E"/>
    <w:rsid w:val="0EE8B5A7"/>
    <w:rsid w:val="0EEA9432"/>
    <w:rsid w:val="0EF7BE96"/>
    <w:rsid w:val="0F0D6A8B"/>
    <w:rsid w:val="0F210021"/>
    <w:rsid w:val="0F27112C"/>
    <w:rsid w:val="0F305EA8"/>
    <w:rsid w:val="0F3AFB8C"/>
    <w:rsid w:val="0F3EE011"/>
    <w:rsid w:val="0F8065DA"/>
    <w:rsid w:val="0F82BEFB"/>
    <w:rsid w:val="0F9BCF84"/>
    <w:rsid w:val="0FA788D8"/>
    <w:rsid w:val="0FA846B0"/>
    <w:rsid w:val="0FBDECDA"/>
    <w:rsid w:val="0FBED69E"/>
    <w:rsid w:val="0FE73CF2"/>
    <w:rsid w:val="0FF2AB38"/>
    <w:rsid w:val="0FF4051B"/>
    <w:rsid w:val="0FF952B7"/>
    <w:rsid w:val="1009C023"/>
    <w:rsid w:val="101C185E"/>
    <w:rsid w:val="102F290C"/>
    <w:rsid w:val="104A66ED"/>
    <w:rsid w:val="10697A69"/>
    <w:rsid w:val="1079F7E4"/>
    <w:rsid w:val="108B4AC8"/>
    <w:rsid w:val="108F9B4A"/>
    <w:rsid w:val="109BD0CC"/>
    <w:rsid w:val="10A0CFFC"/>
    <w:rsid w:val="10B17FCD"/>
    <w:rsid w:val="10B6BDAE"/>
    <w:rsid w:val="10DA7C02"/>
    <w:rsid w:val="11483148"/>
    <w:rsid w:val="1148A396"/>
    <w:rsid w:val="1157E9B0"/>
    <w:rsid w:val="115F97D0"/>
    <w:rsid w:val="1167FC9C"/>
    <w:rsid w:val="117E4A14"/>
    <w:rsid w:val="118CCA2B"/>
    <w:rsid w:val="118D5E14"/>
    <w:rsid w:val="11A437AA"/>
    <w:rsid w:val="11A5EAB5"/>
    <w:rsid w:val="11A8A84F"/>
    <w:rsid w:val="11A92EC1"/>
    <w:rsid w:val="11D13C7E"/>
    <w:rsid w:val="11DC55BE"/>
    <w:rsid w:val="123105BE"/>
    <w:rsid w:val="12443BD6"/>
    <w:rsid w:val="124F58BB"/>
    <w:rsid w:val="12602ABD"/>
    <w:rsid w:val="12639122"/>
    <w:rsid w:val="127D4BD0"/>
    <w:rsid w:val="1287E822"/>
    <w:rsid w:val="129A328E"/>
    <w:rsid w:val="12ABF5B5"/>
    <w:rsid w:val="131A0E2C"/>
    <w:rsid w:val="131B934C"/>
    <w:rsid w:val="1337EC23"/>
    <w:rsid w:val="134D4228"/>
    <w:rsid w:val="1353192B"/>
    <w:rsid w:val="1353C11D"/>
    <w:rsid w:val="1362DE46"/>
    <w:rsid w:val="1394DAD9"/>
    <w:rsid w:val="13B5EC4C"/>
    <w:rsid w:val="13C0A23F"/>
    <w:rsid w:val="13DB61D2"/>
    <w:rsid w:val="13EB31DF"/>
    <w:rsid w:val="13FC9198"/>
    <w:rsid w:val="1424CB9D"/>
    <w:rsid w:val="14610B90"/>
    <w:rsid w:val="1477F443"/>
    <w:rsid w:val="148E3F6C"/>
    <w:rsid w:val="148EDEDE"/>
    <w:rsid w:val="14A33A07"/>
    <w:rsid w:val="14C5236F"/>
    <w:rsid w:val="14CD072C"/>
    <w:rsid w:val="14EF0B38"/>
    <w:rsid w:val="14FDA6B4"/>
    <w:rsid w:val="15151238"/>
    <w:rsid w:val="15518506"/>
    <w:rsid w:val="15A45467"/>
    <w:rsid w:val="15A6B30F"/>
    <w:rsid w:val="15A71E25"/>
    <w:rsid w:val="15AB35EA"/>
    <w:rsid w:val="15AE8940"/>
    <w:rsid w:val="15BBF7D9"/>
    <w:rsid w:val="15C6B48F"/>
    <w:rsid w:val="15D5CFC4"/>
    <w:rsid w:val="15DAA6C0"/>
    <w:rsid w:val="160996F5"/>
    <w:rsid w:val="161EB4D6"/>
    <w:rsid w:val="16322F92"/>
    <w:rsid w:val="16462578"/>
    <w:rsid w:val="164667F8"/>
    <w:rsid w:val="1646BA9B"/>
    <w:rsid w:val="165180F0"/>
    <w:rsid w:val="166318CE"/>
    <w:rsid w:val="166DF618"/>
    <w:rsid w:val="166E1576"/>
    <w:rsid w:val="167DAE5F"/>
    <w:rsid w:val="16841F0F"/>
    <w:rsid w:val="16D80129"/>
    <w:rsid w:val="16E23B82"/>
    <w:rsid w:val="171346EF"/>
    <w:rsid w:val="1747E818"/>
    <w:rsid w:val="1782993D"/>
    <w:rsid w:val="178DF30C"/>
    <w:rsid w:val="17D5BD0B"/>
    <w:rsid w:val="17DAD551"/>
    <w:rsid w:val="17EB17CE"/>
    <w:rsid w:val="182CE56C"/>
    <w:rsid w:val="1856F156"/>
    <w:rsid w:val="186E30C6"/>
    <w:rsid w:val="1893C507"/>
    <w:rsid w:val="18965272"/>
    <w:rsid w:val="18A3B1A4"/>
    <w:rsid w:val="18A58346"/>
    <w:rsid w:val="18B2255E"/>
    <w:rsid w:val="18F4063E"/>
    <w:rsid w:val="190F87ED"/>
    <w:rsid w:val="191D4F15"/>
    <w:rsid w:val="1946C84B"/>
    <w:rsid w:val="1960CBED"/>
    <w:rsid w:val="19656A85"/>
    <w:rsid w:val="197FBCD7"/>
    <w:rsid w:val="19D043B4"/>
    <w:rsid w:val="19E10DA5"/>
    <w:rsid w:val="19EDFB4A"/>
    <w:rsid w:val="1A0F0450"/>
    <w:rsid w:val="1A181BC8"/>
    <w:rsid w:val="1A2FFE59"/>
    <w:rsid w:val="1A3860CA"/>
    <w:rsid w:val="1A3F847D"/>
    <w:rsid w:val="1A42B526"/>
    <w:rsid w:val="1A855D3E"/>
    <w:rsid w:val="1AC18852"/>
    <w:rsid w:val="1AE8E1F6"/>
    <w:rsid w:val="1AFDAD37"/>
    <w:rsid w:val="1B284978"/>
    <w:rsid w:val="1B297AE7"/>
    <w:rsid w:val="1B2A0B83"/>
    <w:rsid w:val="1B2F6550"/>
    <w:rsid w:val="1B4C3056"/>
    <w:rsid w:val="1B6E0DB2"/>
    <w:rsid w:val="1B968CA3"/>
    <w:rsid w:val="1BAFD88F"/>
    <w:rsid w:val="1BC110E0"/>
    <w:rsid w:val="1BDFFA50"/>
    <w:rsid w:val="1BEBA47F"/>
    <w:rsid w:val="1BF9A670"/>
    <w:rsid w:val="1C08EAAC"/>
    <w:rsid w:val="1C1AB7AF"/>
    <w:rsid w:val="1C448CA4"/>
    <w:rsid w:val="1C45563D"/>
    <w:rsid w:val="1C4BDA8E"/>
    <w:rsid w:val="1C4FD9F5"/>
    <w:rsid w:val="1C900264"/>
    <w:rsid w:val="1C934DC9"/>
    <w:rsid w:val="1CA3D43B"/>
    <w:rsid w:val="1CAEDD93"/>
    <w:rsid w:val="1CCB9CA0"/>
    <w:rsid w:val="1CEC850C"/>
    <w:rsid w:val="1CEE324B"/>
    <w:rsid w:val="1CFC5944"/>
    <w:rsid w:val="1D049689"/>
    <w:rsid w:val="1D1C6626"/>
    <w:rsid w:val="1D2E22C5"/>
    <w:rsid w:val="1D4294A2"/>
    <w:rsid w:val="1D752522"/>
    <w:rsid w:val="1D7D7691"/>
    <w:rsid w:val="1DA0F702"/>
    <w:rsid w:val="1DAA64C4"/>
    <w:rsid w:val="1DD54480"/>
    <w:rsid w:val="1DDC3FC1"/>
    <w:rsid w:val="1DE3180F"/>
    <w:rsid w:val="1DEE94C6"/>
    <w:rsid w:val="1DF079EF"/>
    <w:rsid w:val="1E4B593A"/>
    <w:rsid w:val="1E561D67"/>
    <w:rsid w:val="1E8157F8"/>
    <w:rsid w:val="1EB4475C"/>
    <w:rsid w:val="1EB44DDE"/>
    <w:rsid w:val="1EBA536C"/>
    <w:rsid w:val="1ECF05F7"/>
    <w:rsid w:val="1EDC1F88"/>
    <w:rsid w:val="1F074210"/>
    <w:rsid w:val="1F12DFE3"/>
    <w:rsid w:val="1F259C0B"/>
    <w:rsid w:val="1F36A3DB"/>
    <w:rsid w:val="1F39EE61"/>
    <w:rsid w:val="1F517CCE"/>
    <w:rsid w:val="1F565E1F"/>
    <w:rsid w:val="1F7587B1"/>
    <w:rsid w:val="1F7E9BAA"/>
    <w:rsid w:val="1F8484D7"/>
    <w:rsid w:val="1F92AE0A"/>
    <w:rsid w:val="1FAFCA70"/>
    <w:rsid w:val="1FB30096"/>
    <w:rsid w:val="1FE548CC"/>
    <w:rsid w:val="1FF0FCE4"/>
    <w:rsid w:val="1FF294EF"/>
    <w:rsid w:val="2003EECA"/>
    <w:rsid w:val="200D7A13"/>
    <w:rsid w:val="202124D6"/>
    <w:rsid w:val="2031FCDB"/>
    <w:rsid w:val="203C00C2"/>
    <w:rsid w:val="207929A7"/>
    <w:rsid w:val="207EEBCA"/>
    <w:rsid w:val="2087E8D0"/>
    <w:rsid w:val="208B6196"/>
    <w:rsid w:val="209CE5E5"/>
    <w:rsid w:val="20BEE91B"/>
    <w:rsid w:val="20E1D6F6"/>
    <w:rsid w:val="21018179"/>
    <w:rsid w:val="21413FC6"/>
    <w:rsid w:val="2159FBFE"/>
    <w:rsid w:val="216203EF"/>
    <w:rsid w:val="21668043"/>
    <w:rsid w:val="2169A197"/>
    <w:rsid w:val="2175061C"/>
    <w:rsid w:val="219CEFA7"/>
    <w:rsid w:val="21A83154"/>
    <w:rsid w:val="21CED04F"/>
    <w:rsid w:val="21D60F6C"/>
    <w:rsid w:val="21DC17E2"/>
    <w:rsid w:val="21E1A80D"/>
    <w:rsid w:val="21FE7BEF"/>
    <w:rsid w:val="223AB1BD"/>
    <w:rsid w:val="223BB3EF"/>
    <w:rsid w:val="2287C0FD"/>
    <w:rsid w:val="22D76025"/>
    <w:rsid w:val="2303BAE8"/>
    <w:rsid w:val="233B9810"/>
    <w:rsid w:val="233D1440"/>
    <w:rsid w:val="23622213"/>
    <w:rsid w:val="23A548FB"/>
    <w:rsid w:val="23BC3B14"/>
    <w:rsid w:val="23BF403A"/>
    <w:rsid w:val="23F9FC5B"/>
    <w:rsid w:val="2406E33E"/>
    <w:rsid w:val="2408648F"/>
    <w:rsid w:val="2417485C"/>
    <w:rsid w:val="2431D69D"/>
    <w:rsid w:val="24861436"/>
    <w:rsid w:val="2490E456"/>
    <w:rsid w:val="2499BE11"/>
    <w:rsid w:val="249A3729"/>
    <w:rsid w:val="24CE72F7"/>
    <w:rsid w:val="24DB1D3D"/>
    <w:rsid w:val="24E89CCC"/>
    <w:rsid w:val="24FA27B8"/>
    <w:rsid w:val="24FE33BF"/>
    <w:rsid w:val="2511AB56"/>
    <w:rsid w:val="252CEF1E"/>
    <w:rsid w:val="255E20EF"/>
    <w:rsid w:val="257D80D3"/>
    <w:rsid w:val="25A87EAE"/>
    <w:rsid w:val="25C46BBA"/>
    <w:rsid w:val="25F64A74"/>
    <w:rsid w:val="2608589F"/>
    <w:rsid w:val="261A1747"/>
    <w:rsid w:val="2631EE35"/>
    <w:rsid w:val="26343DD9"/>
    <w:rsid w:val="265A9A13"/>
    <w:rsid w:val="266FB69F"/>
    <w:rsid w:val="2681FCF4"/>
    <w:rsid w:val="2686ADF2"/>
    <w:rsid w:val="269DDB04"/>
    <w:rsid w:val="26A61861"/>
    <w:rsid w:val="26C18A53"/>
    <w:rsid w:val="26C4D55B"/>
    <w:rsid w:val="26F789E9"/>
    <w:rsid w:val="26F9492D"/>
    <w:rsid w:val="2701E56E"/>
    <w:rsid w:val="27056CAB"/>
    <w:rsid w:val="270A5DEE"/>
    <w:rsid w:val="272939A4"/>
    <w:rsid w:val="273FBB66"/>
    <w:rsid w:val="275FCF0D"/>
    <w:rsid w:val="276FEFC5"/>
    <w:rsid w:val="277026AE"/>
    <w:rsid w:val="27710D6F"/>
    <w:rsid w:val="2776B5EC"/>
    <w:rsid w:val="27805116"/>
    <w:rsid w:val="278381AE"/>
    <w:rsid w:val="279CFDBB"/>
    <w:rsid w:val="27ABF100"/>
    <w:rsid w:val="27B53A33"/>
    <w:rsid w:val="27E2EECD"/>
    <w:rsid w:val="27EFCD90"/>
    <w:rsid w:val="27F2B458"/>
    <w:rsid w:val="2800365E"/>
    <w:rsid w:val="28309ECB"/>
    <w:rsid w:val="28397014"/>
    <w:rsid w:val="28469547"/>
    <w:rsid w:val="2858702C"/>
    <w:rsid w:val="285B283E"/>
    <w:rsid w:val="2875E45A"/>
    <w:rsid w:val="287A918A"/>
    <w:rsid w:val="2888F784"/>
    <w:rsid w:val="28BC6707"/>
    <w:rsid w:val="28C22CA0"/>
    <w:rsid w:val="28D6D417"/>
    <w:rsid w:val="2928B002"/>
    <w:rsid w:val="2928CA5C"/>
    <w:rsid w:val="2936150C"/>
    <w:rsid w:val="293EA1A1"/>
    <w:rsid w:val="294C4192"/>
    <w:rsid w:val="2968E79F"/>
    <w:rsid w:val="29741159"/>
    <w:rsid w:val="29770CCD"/>
    <w:rsid w:val="298A250A"/>
    <w:rsid w:val="298BED91"/>
    <w:rsid w:val="299F37CB"/>
    <w:rsid w:val="29A3DE53"/>
    <w:rsid w:val="29AB48AA"/>
    <w:rsid w:val="29B1EEA7"/>
    <w:rsid w:val="2A4E9380"/>
    <w:rsid w:val="2A68FCEF"/>
    <w:rsid w:val="2A77657C"/>
    <w:rsid w:val="2A99A41A"/>
    <w:rsid w:val="2AB1F8E5"/>
    <w:rsid w:val="2AE94C7F"/>
    <w:rsid w:val="2AFAEE44"/>
    <w:rsid w:val="2B110C83"/>
    <w:rsid w:val="2B26DC7C"/>
    <w:rsid w:val="2B488A11"/>
    <w:rsid w:val="2B6F9E17"/>
    <w:rsid w:val="2B804DCA"/>
    <w:rsid w:val="2BA3E005"/>
    <w:rsid w:val="2BA73D69"/>
    <w:rsid w:val="2BD00A8E"/>
    <w:rsid w:val="2BE6F5CC"/>
    <w:rsid w:val="2BE927C7"/>
    <w:rsid w:val="2C532C1C"/>
    <w:rsid w:val="2C555530"/>
    <w:rsid w:val="2C5AA104"/>
    <w:rsid w:val="2C651566"/>
    <w:rsid w:val="2C65A441"/>
    <w:rsid w:val="2C6CA0CE"/>
    <w:rsid w:val="2C93BC93"/>
    <w:rsid w:val="2CB49C32"/>
    <w:rsid w:val="2CD7DAB5"/>
    <w:rsid w:val="2CE84062"/>
    <w:rsid w:val="2CF7A930"/>
    <w:rsid w:val="2D499882"/>
    <w:rsid w:val="2DA65EF2"/>
    <w:rsid w:val="2DB3E994"/>
    <w:rsid w:val="2DD6168A"/>
    <w:rsid w:val="2DE6F242"/>
    <w:rsid w:val="2DEE55C9"/>
    <w:rsid w:val="2DFFE0E2"/>
    <w:rsid w:val="2E031482"/>
    <w:rsid w:val="2E176814"/>
    <w:rsid w:val="2E23BDD7"/>
    <w:rsid w:val="2E33D616"/>
    <w:rsid w:val="2E382A95"/>
    <w:rsid w:val="2E51A780"/>
    <w:rsid w:val="2E8318DD"/>
    <w:rsid w:val="2E905BDF"/>
    <w:rsid w:val="2E94CE68"/>
    <w:rsid w:val="2E9C8AB6"/>
    <w:rsid w:val="2EA5F754"/>
    <w:rsid w:val="2EB4BCB9"/>
    <w:rsid w:val="2ED1FDB2"/>
    <w:rsid w:val="2EDEC72B"/>
    <w:rsid w:val="2EE50D59"/>
    <w:rsid w:val="2F0F4717"/>
    <w:rsid w:val="2F16B5BA"/>
    <w:rsid w:val="2F5FB50C"/>
    <w:rsid w:val="2F75D4ED"/>
    <w:rsid w:val="2FAD7664"/>
    <w:rsid w:val="2FBC1516"/>
    <w:rsid w:val="2FC900AB"/>
    <w:rsid w:val="2FCEE26E"/>
    <w:rsid w:val="2FDA5B28"/>
    <w:rsid w:val="30024858"/>
    <w:rsid w:val="300A409F"/>
    <w:rsid w:val="300D8AB5"/>
    <w:rsid w:val="3017F5F2"/>
    <w:rsid w:val="305F77B7"/>
    <w:rsid w:val="3063EB09"/>
    <w:rsid w:val="306A1642"/>
    <w:rsid w:val="3070F846"/>
    <w:rsid w:val="3075F55B"/>
    <w:rsid w:val="30A6B3A3"/>
    <w:rsid w:val="30AC3F84"/>
    <w:rsid w:val="30AFBA91"/>
    <w:rsid w:val="30B6E18A"/>
    <w:rsid w:val="30BD3D52"/>
    <w:rsid w:val="30C39175"/>
    <w:rsid w:val="30E87704"/>
    <w:rsid w:val="314980CC"/>
    <w:rsid w:val="315DD0A6"/>
    <w:rsid w:val="3161CD4E"/>
    <w:rsid w:val="319B04F5"/>
    <w:rsid w:val="31A77AC3"/>
    <w:rsid w:val="31E013FE"/>
    <w:rsid w:val="31F2018A"/>
    <w:rsid w:val="31F9EDC1"/>
    <w:rsid w:val="321BB227"/>
    <w:rsid w:val="321CAACC"/>
    <w:rsid w:val="3226157C"/>
    <w:rsid w:val="32382787"/>
    <w:rsid w:val="3282A247"/>
    <w:rsid w:val="32ACCB05"/>
    <w:rsid w:val="32AF9B0D"/>
    <w:rsid w:val="32DC012C"/>
    <w:rsid w:val="32EEA04E"/>
    <w:rsid w:val="33190041"/>
    <w:rsid w:val="331E9ED1"/>
    <w:rsid w:val="33467D0C"/>
    <w:rsid w:val="33509FBF"/>
    <w:rsid w:val="3363B5E7"/>
    <w:rsid w:val="337C8894"/>
    <w:rsid w:val="3389DD5C"/>
    <w:rsid w:val="33C03A02"/>
    <w:rsid w:val="33C45E4E"/>
    <w:rsid w:val="33DB40C6"/>
    <w:rsid w:val="33EEF958"/>
    <w:rsid w:val="340EE7AF"/>
    <w:rsid w:val="341818A2"/>
    <w:rsid w:val="341EA052"/>
    <w:rsid w:val="3471BC32"/>
    <w:rsid w:val="34720501"/>
    <w:rsid w:val="3479914F"/>
    <w:rsid w:val="348BF3ED"/>
    <w:rsid w:val="34A5B806"/>
    <w:rsid w:val="34AC2D7F"/>
    <w:rsid w:val="34B1F18C"/>
    <w:rsid w:val="34DA43AC"/>
    <w:rsid w:val="34DACEDF"/>
    <w:rsid w:val="34E4454B"/>
    <w:rsid w:val="34F6204E"/>
    <w:rsid w:val="3501823A"/>
    <w:rsid w:val="35246CAB"/>
    <w:rsid w:val="354A3430"/>
    <w:rsid w:val="357699ED"/>
    <w:rsid w:val="357CBD49"/>
    <w:rsid w:val="358F10CF"/>
    <w:rsid w:val="35A10F06"/>
    <w:rsid w:val="35B80F21"/>
    <w:rsid w:val="35B84838"/>
    <w:rsid w:val="35C60C0A"/>
    <w:rsid w:val="35C7DC87"/>
    <w:rsid w:val="35DDDEFE"/>
    <w:rsid w:val="361F2A24"/>
    <w:rsid w:val="362A52C2"/>
    <w:rsid w:val="36450092"/>
    <w:rsid w:val="3649E39D"/>
    <w:rsid w:val="365A5AA4"/>
    <w:rsid w:val="3660E4C3"/>
    <w:rsid w:val="367C6C1E"/>
    <w:rsid w:val="36DEE291"/>
    <w:rsid w:val="36F8243C"/>
    <w:rsid w:val="37207034"/>
    <w:rsid w:val="372A2615"/>
    <w:rsid w:val="374C467A"/>
    <w:rsid w:val="376495AC"/>
    <w:rsid w:val="37723468"/>
    <w:rsid w:val="377B066E"/>
    <w:rsid w:val="378C5B1E"/>
    <w:rsid w:val="3794B586"/>
    <w:rsid w:val="37A06A6C"/>
    <w:rsid w:val="3803E1A2"/>
    <w:rsid w:val="3804064D"/>
    <w:rsid w:val="3804927D"/>
    <w:rsid w:val="3830B1FA"/>
    <w:rsid w:val="3840F22E"/>
    <w:rsid w:val="38503F54"/>
    <w:rsid w:val="3852B7B5"/>
    <w:rsid w:val="3852DFD3"/>
    <w:rsid w:val="38A36930"/>
    <w:rsid w:val="38B10E4B"/>
    <w:rsid w:val="38B2EED9"/>
    <w:rsid w:val="38C656AC"/>
    <w:rsid w:val="38D9DDBE"/>
    <w:rsid w:val="38ECCEEF"/>
    <w:rsid w:val="391C4E0B"/>
    <w:rsid w:val="3922A0FE"/>
    <w:rsid w:val="3925BAFA"/>
    <w:rsid w:val="392770A0"/>
    <w:rsid w:val="39348772"/>
    <w:rsid w:val="39350517"/>
    <w:rsid w:val="3939BC78"/>
    <w:rsid w:val="396C8134"/>
    <w:rsid w:val="397DE72A"/>
    <w:rsid w:val="399359D7"/>
    <w:rsid w:val="39B9FB3D"/>
    <w:rsid w:val="39CBF84C"/>
    <w:rsid w:val="39EC41D7"/>
    <w:rsid w:val="39FC00AE"/>
    <w:rsid w:val="3A0BB8AB"/>
    <w:rsid w:val="3A15F417"/>
    <w:rsid w:val="3A51B818"/>
    <w:rsid w:val="3A5338E2"/>
    <w:rsid w:val="3A84CF35"/>
    <w:rsid w:val="3AAEEEDF"/>
    <w:rsid w:val="3AC01B28"/>
    <w:rsid w:val="3AD138A6"/>
    <w:rsid w:val="3ADC3945"/>
    <w:rsid w:val="3B126579"/>
    <w:rsid w:val="3B3E9C0F"/>
    <w:rsid w:val="3B9574B4"/>
    <w:rsid w:val="3B9A876C"/>
    <w:rsid w:val="3BBAC2EC"/>
    <w:rsid w:val="3BE3BFBE"/>
    <w:rsid w:val="3BF2D823"/>
    <w:rsid w:val="3C0F0045"/>
    <w:rsid w:val="3C2672D5"/>
    <w:rsid w:val="3C329279"/>
    <w:rsid w:val="3C49F12B"/>
    <w:rsid w:val="3C4F6DFC"/>
    <w:rsid w:val="3C69A6B0"/>
    <w:rsid w:val="3C6AB391"/>
    <w:rsid w:val="3CC14028"/>
    <w:rsid w:val="3CDB4315"/>
    <w:rsid w:val="3CEB616F"/>
    <w:rsid w:val="3D0B788B"/>
    <w:rsid w:val="3D164343"/>
    <w:rsid w:val="3D56BD64"/>
    <w:rsid w:val="3D71CE1D"/>
    <w:rsid w:val="3D94EFE2"/>
    <w:rsid w:val="3E40BEDA"/>
    <w:rsid w:val="3E4DCD0A"/>
    <w:rsid w:val="3E66EB61"/>
    <w:rsid w:val="3E88CA29"/>
    <w:rsid w:val="3EAD7DA9"/>
    <w:rsid w:val="3EBD9F6D"/>
    <w:rsid w:val="3EBDF4F2"/>
    <w:rsid w:val="3EC04328"/>
    <w:rsid w:val="3EC6EE84"/>
    <w:rsid w:val="3ED46A9E"/>
    <w:rsid w:val="3EDB60D6"/>
    <w:rsid w:val="3EDFFEDC"/>
    <w:rsid w:val="3EE97396"/>
    <w:rsid w:val="3EF31C27"/>
    <w:rsid w:val="3F093B3E"/>
    <w:rsid w:val="3F0C9148"/>
    <w:rsid w:val="3F1E1F8E"/>
    <w:rsid w:val="3F2AFCAD"/>
    <w:rsid w:val="3F36C43E"/>
    <w:rsid w:val="3F521090"/>
    <w:rsid w:val="3F5531FD"/>
    <w:rsid w:val="3F5C9A30"/>
    <w:rsid w:val="3F717F58"/>
    <w:rsid w:val="3F7BCF0F"/>
    <w:rsid w:val="3F954D72"/>
    <w:rsid w:val="3F981FF7"/>
    <w:rsid w:val="3F9FAA8F"/>
    <w:rsid w:val="3FAD41BF"/>
    <w:rsid w:val="3FBAB779"/>
    <w:rsid w:val="3FBD6569"/>
    <w:rsid w:val="3FD95C5F"/>
    <w:rsid w:val="4029A2E4"/>
    <w:rsid w:val="402DC898"/>
    <w:rsid w:val="403790D3"/>
    <w:rsid w:val="4043AE3F"/>
    <w:rsid w:val="404FBC48"/>
    <w:rsid w:val="40605015"/>
    <w:rsid w:val="406EE554"/>
    <w:rsid w:val="4079F156"/>
    <w:rsid w:val="407AC8BD"/>
    <w:rsid w:val="40879F70"/>
    <w:rsid w:val="408F68F1"/>
    <w:rsid w:val="4095E258"/>
    <w:rsid w:val="40BF1A0D"/>
    <w:rsid w:val="40D37581"/>
    <w:rsid w:val="40DAB9C6"/>
    <w:rsid w:val="40DF561B"/>
    <w:rsid w:val="40EDDC64"/>
    <w:rsid w:val="40F3476C"/>
    <w:rsid w:val="410326FA"/>
    <w:rsid w:val="41089FB1"/>
    <w:rsid w:val="411C6912"/>
    <w:rsid w:val="413B6B27"/>
    <w:rsid w:val="41513900"/>
    <w:rsid w:val="417E9FD6"/>
    <w:rsid w:val="419B919C"/>
    <w:rsid w:val="41B9AE27"/>
    <w:rsid w:val="41ECFCE4"/>
    <w:rsid w:val="41F2E032"/>
    <w:rsid w:val="41F9356D"/>
    <w:rsid w:val="420527A3"/>
    <w:rsid w:val="421CEDAA"/>
    <w:rsid w:val="4230FB4F"/>
    <w:rsid w:val="42647000"/>
    <w:rsid w:val="4267B310"/>
    <w:rsid w:val="4296208F"/>
    <w:rsid w:val="42A44A29"/>
    <w:rsid w:val="42BEE902"/>
    <w:rsid w:val="42CD712C"/>
    <w:rsid w:val="42D484B1"/>
    <w:rsid w:val="42D72127"/>
    <w:rsid w:val="42DFD96B"/>
    <w:rsid w:val="42EC4C7A"/>
    <w:rsid w:val="43308A94"/>
    <w:rsid w:val="43390E24"/>
    <w:rsid w:val="433F4339"/>
    <w:rsid w:val="43440935"/>
    <w:rsid w:val="43518E60"/>
    <w:rsid w:val="43809112"/>
    <w:rsid w:val="438716EC"/>
    <w:rsid w:val="43A08402"/>
    <w:rsid w:val="43AA1B22"/>
    <w:rsid w:val="43C5607E"/>
    <w:rsid w:val="43D5AC30"/>
    <w:rsid w:val="43FB9FF9"/>
    <w:rsid w:val="442C90A6"/>
    <w:rsid w:val="44620697"/>
    <w:rsid w:val="446BC57E"/>
    <w:rsid w:val="446BDBFB"/>
    <w:rsid w:val="44752569"/>
    <w:rsid w:val="448B0219"/>
    <w:rsid w:val="44A0CF3C"/>
    <w:rsid w:val="44E432E3"/>
    <w:rsid w:val="44F79E55"/>
    <w:rsid w:val="450BE993"/>
    <w:rsid w:val="452EE2A8"/>
    <w:rsid w:val="4532E180"/>
    <w:rsid w:val="454F14DE"/>
    <w:rsid w:val="457FC6D3"/>
    <w:rsid w:val="458F8572"/>
    <w:rsid w:val="4599B733"/>
    <w:rsid w:val="45A54A6C"/>
    <w:rsid w:val="45A86B63"/>
    <w:rsid w:val="45B5CC1D"/>
    <w:rsid w:val="45ED5EFB"/>
    <w:rsid w:val="45EE9B7E"/>
    <w:rsid w:val="46070137"/>
    <w:rsid w:val="46267A94"/>
    <w:rsid w:val="462B5C34"/>
    <w:rsid w:val="46530D0F"/>
    <w:rsid w:val="4657DB5E"/>
    <w:rsid w:val="467279E1"/>
    <w:rsid w:val="46798E8F"/>
    <w:rsid w:val="468EE6D5"/>
    <w:rsid w:val="46A95D63"/>
    <w:rsid w:val="46B8D7A1"/>
    <w:rsid w:val="46BF5455"/>
    <w:rsid w:val="46D0342A"/>
    <w:rsid w:val="46DFA830"/>
    <w:rsid w:val="46F20308"/>
    <w:rsid w:val="47286888"/>
    <w:rsid w:val="4731376A"/>
    <w:rsid w:val="473C0233"/>
    <w:rsid w:val="473C2A0E"/>
    <w:rsid w:val="4760867D"/>
    <w:rsid w:val="47B78819"/>
    <w:rsid w:val="47B89924"/>
    <w:rsid w:val="47BB5414"/>
    <w:rsid w:val="47CA0D3A"/>
    <w:rsid w:val="47CD85BB"/>
    <w:rsid w:val="47CE0B26"/>
    <w:rsid w:val="47D4EB38"/>
    <w:rsid w:val="47D55372"/>
    <w:rsid w:val="47DC854F"/>
    <w:rsid w:val="47F79158"/>
    <w:rsid w:val="47FA649C"/>
    <w:rsid w:val="484B1ECC"/>
    <w:rsid w:val="485B6A13"/>
    <w:rsid w:val="4878BA96"/>
    <w:rsid w:val="48C82A1D"/>
    <w:rsid w:val="48DE6D24"/>
    <w:rsid w:val="48EE859E"/>
    <w:rsid w:val="48F0F140"/>
    <w:rsid w:val="491E7C15"/>
    <w:rsid w:val="492C5B11"/>
    <w:rsid w:val="494E7994"/>
    <w:rsid w:val="4954B05B"/>
    <w:rsid w:val="49668AFF"/>
    <w:rsid w:val="499095C7"/>
    <w:rsid w:val="499F2BA4"/>
    <w:rsid w:val="49A81AC6"/>
    <w:rsid w:val="49BEEFF9"/>
    <w:rsid w:val="49C135C4"/>
    <w:rsid w:val="49C73F6E"/>
    <w:rsid w:val="49E77697"/>
    <w:rsid w:val="49EDAF1B"/>
    <w:rsid w:val="49F8CB90"/>
    <w:rsid w:val="49FBD63E"/>
    <w:rsid w:val="49FC137B"/>
    <w:rsid w:val="4A1B4BD6"/>
    <w:rsid w:val="4A1E01A8"/>
    <w:rsid w:val="4A3DF1EC"/>
    <w:rsid w:val="4A610FB6"/>
    <w:rsid w:val="4A9D09C9"/>
    <w:rsid w:val="4AA54211"/>
    <w:rsid w:val="4AB525A5"/>
    <w:rsid w:val="4ABB505F"/>
    <w:rsid w:val="4ADD492B"/>
    <w:rsid w:val="4ADDC945"/>
    <w:rsid w:val="4ADDE892"/>
    <w:rsid w:val="4AE04322"/>
    <w:rsid w:val="4B1CAE6C"/>
    <w:rsid w:val="4B354CB0"/>
    <w:rsid w:val="4B55D080"/>
    <w:rsid w:val="4B5D6F30"/>
    <w:rsid w:val="4BA402E7"/>
    <w:rsid w:val="4BA52D2D"/>
    <w:rsid w:val="4BBFA906"/>
    <w:rsid w:val="4BC0F8C8"/>
    <w:rsid w:val="4BC75111"/>
    <w:rsid w:val="4BCFA4B1"/>
    <w:rsid w:val="4BE2FC8F"/>
    <w:rsid w:val="4BE77C2D"/>
    <w:rsid w:val="4BF445D9"/>
    <w:rsid w:val="4C080D14"/>
    <w:rsid w:val="4C1E941B"/>
    <w:rsid w:val="4C3BC362"/>
    <w:rsid w:val="4C46CA4E"/>
    <w:rsid w:val="4CAF946F"/>
    <w:rsid w:val="4CB70DDA"/>
    <w:rsid w:val="4D081842"/>
    <w:rsid w:val="4D26DBBE"/>
    <w:rsid w:val="4D2D1FD6"/>
    <w:rsid w:val="4D4B5A59"/>
    <w:rsid w:val="4D92422D"/>
    <w:rsid w:val="4D954898"/>
    <w:rsid w:val="4DA69786"/>
    <w:rsid w:val="4DA7BC90"/>
    <w:rsid w:val="4DA9EEC0"/>
    <w:rsid w:val="4DB35A16"/>
    <w:rsid w:val="4DC4313A"/>
    <w:rsid w:val="4DDF1AE5"/>
    <w:rsid w:val="4DF6A134"/>
    <w:rsid w:val="4E2EBFAE"/>
    <w:rsid w:val="4E6C5219"/>
    <w:rsid w:val="4E77AC07"/>
    <w:rsid w:val="4E82CAF2"/>
    <w:rsid w:val="4E906ACF"/>
    <w:rsid w:val="4E9BBAED"/>
    <w:rsid w:val="4E9E6BFE"/>
    <w:rsid w:val="4EBEB7B5"/>
    <w:rsid w:val="4ED322DA"/>
    <w:rsid w:val="4ED52287"/>
    <w:rsid w:val="4EE13AD2"/>
    <w:rsid w:val="4EE468A8"/>
    <w:rsid w:val="4EF03063"/>
    <w:rsid w:val="4EFFC85F"/>
    <w:rsid w:val="4F04A0DE"/>
    <w:rsid w:val="4F14E927"/>
    <w:rsid w:val="4F159952"/>
    <w:rsid w:val="4F1BC189"/>
    <w:rsid w:val="4F290BBC"/>
    <w:rsid w:val="4F2AB050"/>
    <w:rsid w:val="4F434B91"/>
    <w:rsid w:val="4F435EC0"/>
    <w:rsid w:val="4F52582B"/>
    <w:rsid w:val="4F693394"/>
    <w:rsid w:val="4FA15CD3"/>
    <w:rsid w:val="4FB32437"/>
    <w:rsid w:val="4FDF919A"/>
    <w:rsid w:val="4FEF6F46"/>
    <w:rsid w:val="50273B73"/>
    <w:rsid w:val="5027DAF1"/>
    <w:rsid w:val="502B462E"/>
    <w:rsid w:val="503760CB"/>
    <w:rsid w:val="505FA4D9"/>
    <w:rsid w:val="506D8BEB"/>
    <w:rsid w:val="5079ED24"/>
    <w:rsid w:val="5086D905"/>
    <w:rsid w:val="508C2354"/>
    <w:rsid w:val="50920341"/>
    <w:rsid w:val="50A04B6E"/>
    <w:rsid w:val="50A5A928"/>
    <w:rsid w:val="50AF4628"/>
    <w:rsid w:val="5104B22B"/>
    <w:rsid w:val="511180DA"/>
    <w:rsid w:val="51131E0A"/>
    <w:rsid w:val="51225623"/>
    <w:rsid w:val="51273AD5"/>
    <w:rsid w:val="51292168"/>
    <w:rsid w:val="514512CD"/>
    <w:rsid w:val="515CECF0"/>
    <w:rsid w:val="5175B261"/>
    <w:rsid w:val="51936930"/>
    <w:rsid w:val="5196794C"/>
    <w:rsid w:val="51AA38A7"/>
    <w:rsid w:val="51B0AD11"/>
    <w:rsid w:val="51B60AF4"/>
    <w:rsid w:val="51D4776D"/>
    <w:rsid w:val="51DAEC28"/>
    <w:rsid w:val="51E979B8"/>
    <w:rsid w:val="51F7FEBE"/>
    <w:rsid w:val="5204C14C"/>
    <w:rsid w:val="521D5F49"/>
    <w:rsid w:val="523C8FD5"/>
    <w:rsid w:val="5243DD90"/>
    <w:rsid w:val="5249A90E"/>
    <w:rsid w:val="528AEB3D"/>
    <w:rsid w:val="528E00E7"/>
    <w:rsid w:val="529C7D6E"/>
    <w:rsid w:val="52A1FC7B"/>
    <w:rsid w:val="52A4315F"/>
    <w:rsid w:val="52B8C16E"/>
    <w:rsid w:val="52D3089E"/>
    <w:rsid w:val="52E1FDDD"/>
    <w:rsid w:val="52FF9F25"/>
    <w:rsid w:val="530178CD"/>
    <w:rsid w:val="530DE32C"/>
    <w:rsid w:val="530F51D1"/>
    <w:rsid w:val="5337797C"/>
    <w:rsid w:val="5353F30A"/>
    <w:rsid w:val="536007E1"/>
    <w:rsid w:val="537A4F60"/>
    <w:rsid w:val="5382E025"/>
    <w:rsid w:val="53A1A415"/>
    <w:rsid w:val="53A90A92"/>
    <w:rsid w:val="53A9DBEA"/>
    <w:rsid w:val="53AB6D4C"/>
    <w:rsid w:val="53B1D7C8"/>
    <w:rsid w:val="53BC57ED"/>
    <w:rsid w:val="53EC7133"/>
    <w:rsid w:val="53EF7648"/>
    <w:rsid w:val="54052012"/>
    <w:rsid w:val="54285EE0"/>
    <w:rsid w:val="542B95B1"/>
    <w:rsid w:val="54427780"/>
    <w:rsid w:val="545ED454"/>
    <w:rsid w:val="549CB9B1"/>
    <w:rsid w:val="54CF5CA5"/>
    <w:rsid w:val="54DE2E60"/>
    <w:rsid w:val="54E1ADF7"/>
    <w:rsid w:val="54F7218E"/>
    <w:rsid w:val="553A8384"/>
    <w:rsid w:val="554BE7A6"/>
    <w:rsid w:val="557C2493"/>
    <w:rsid w:val="5596F44D"/>
    <w:rsid w:val="55F2B925"/>
    <w:rsid w:val="55FEB7F9"/>
    <w:rsid w:val="560DD7BC"/>
    <w:rsid w:val="563E6A1D"/>
    <w:rsid w:val="56430A56"/>
    <w:rsid w:val="5655AA72"/>
    <w:rsid w:val="56563E10"/>
    <w:rsid w:val="56654294"/>
    <w:rsid w:val="566861B7"/>
    <w:rsid w:val="56748762"/>
    <w:rsid w:val="567C377F"/>
    <w:rsid w:val="568E07CD"/>
    <w:rsid w:val="569F7355"/>
    <w:rsid w:val="569FCF46"/>
    <w:rsid w:val="56AFE942"/>
    <w:rsid w:val="56BFF0E6"/>
    <w:rsid w:val="56D49FF3"/>
    <w:rsid w:val="56E8150A"/>
    <w:rsid w:val="56FE1C24"/>
    <w:rsid w:val="570BD9C4"/>
    <w:rsid w:val="5712F974"/>
    <w:rsid w:val="57232B60"/>
    <w:rsid w:val="572CAA1F"/>
    <w:rsid w:val="572FCB78"/>
    <w:rsid w:val="57309B27"/>
    <w:rsid w:val="5730F887"/>
    <w:rsid w:val="5731ADC0"/>
    <w:rsid w:val="57360976"/>
    <w:rsid w:val="575967CB"/>
    <w:rsid w:val="579A4406"/>
    <w:rsid w:val="57A9196D"/>
    <w:rsid w:val="57AE5FC1"/>
    <w:rsid w:val="57BDB6A5"/>
    <w:rsid w:val="57E78229"/>
    <w:rsid w:val="581648F0"/>
    <w:rsid w:val="582680EF"/>
    <w:rsid w:val="58610882"/>
    <w:rsid w:val="5865602C"/>
    <w:rsid w:val="58B1378A"/>
    <w:rsid w:val="58B6AEB2"/>
    <w:rsid w:val="58C0760B"/>
    <w:rsid w:val="58DB5665"/>
    <w:rsid w:val="58DE8B28"/>
    <w:rsid w:val="58F78F9C"/>
    <w:rsid w:val="58FD1EEB"/>
    <w:rsid w:val="59136A18"/>
    <w:rsid w:val="59701218"/>
    <w:rsid w:val="599CA1F6"/>
    <w:rsid w:val="5A308FDD"/>
    <w:rsid w:val="5A4481C3"/>
    <w:rsid w:val="5A4D9A94"/>
    <w:rsid w:val="5A6F86CC"/>
    <w:rsid w:val="5A7C7605"/>
    <w:rsid w:val="5A8FE7A1"/>
    <w:rsid w:val="5AC1BA9B"/>
    <w:rsid w:val="5ADF6A48"/>
    <w:rsid w:val="5AED392E"/>
    <w:rsid w:val="5B15A6F5"/>
    <w:rsid w:val="5B2727B8"/>
    <w:rsid w:val="5B2F412F"/>
    <w:rsid w:val="5B302192"/>
    <w:rsid w:val="5B3627BF"/>
    <w:rsid w:val="5B655C86"/>
    <w:rsid w:val="5B68CB32"/>
    <w:rsid w:val="5B6907E0"/>
    <w:rsid w:val="5BB68796"/>
    <w:rsid w:val="5BC8D75B"/>
    <w:rsid w:val="5BFCBA97"/>
    <w:rsid w:val="5C1B9F4F"/>
    <w:rsid w:val="5C2712FD"/>
    <w:rsid w:val="5C28310E"/>
    <w:rsid w:val="5C4EB6FC"/>
    <w:rsid w:val="5C4F2153"/>
    <w:rsid w:val="5C67FD64"/>
    <w:rsid w:val="5CABEE30"/>
    <w:rsid w:val="5CAE553D"/>
    <w:rsid w:val="5CB864F6"/>
    <w:rsid w:val="5CBF6AEE"/>
    <w:rsid w:val="5CC5328B"/>
    <w:rsid w:val="5CE26A2C"/>
    <w:rsid w:val="5CE9140C"/>
    <w:rsid w:val="5CF3ACD0"/>
    <w:rsid w:val="5D0B55D5"/>
    <w:rsid w:val="5D3491AE"/>
    <w:rsid w:val="5D608AE6"/>
    <w:rsid w:val="5D627970"/>
    <w:rsid w:val="5D8B2F5B"/>
    <w:rsid w:val="5D99E6BF"/>
    <w:rsid w:val="5DAFE41F"/>
    <w:rsid w:val="5DDC7980"/>
    <w:rsid w:val="5DE594A9"/>
    <w:rsid w:val="5DFB5B8C"/>
    <w:rsid w:val="5E0D7B25"/>
    <w:rsid w:val="5E0E14B2"/>
    <w:rsid w:val="5E225833"/>
    <w:rsid w:val="5E2482B3"/>
    <w:rsid w:val="5E40ADE1"/>
    <w:rsid w:val="5E4B2885"/>
    <w:rsid w:val="5E56FB6A"/>
    <w:rsid w:val="5E866AFE"/>
    <w:rsid w:val="5E8974EE"/>
    <w:rsid w:val="5E940AAB"/>
    <w:rsid w:val="5ED190DC"/>
    <w:rsid w:val="5EDE04FF"/>
    <w:rsid w:val="5EEB1614"/>
    <w:rsid w:val="5F10EAC5"/>
    <w:rsid w:val="5F187AA7"/>
    <w:rsid w:val="5F54A510"/>
    <w:rsid w:val="5F87E79D"/>
    <w:rsid w:val="5F94D351"/>
    <w:rsid w:val="5F99F3BD"/>
    <w:rsid w:val="5FA09FA0"/>
    <w:rsid w:val="5FC67706"/>
    <w:rsid w:val="5FFD88CE"/>
    <w:rsid w:val="6015E81E"/>
    <w:rsid w:val="6034B234"/>
    <w:rsid w:val="6046C8ED"/>
    <w:rsid w:val="60548931"/>
    <w:rsid w:val="606833E0"/>
    <w:rsid w:val="60719AF7"/>
    <w:rsid w:val="60804D25"/>
    <w:rsid w:val="60816E35"/>
    <w:rsid w:val="60874C8E"/>
    <w:rsid w:val="6091C0E5"/>
    <w:rsid w:val="60A533D3"/>
    <w:rsid w:val="60B7346B"/>
    <w:rsid w:val="60B7AF1B"/>
    <w:rsid w:val="60BCDFFA"/>
    <w:rsid w:val="60C4021D"/>
    <w:rsid w:val="60F7F861"/>
    <w:rsid w:val="6127EAE3"/>
    <w:rsid w:val="612818FF"/>
    <w:rsid w:val="6130AC8E"/>
    <w:rsid w:val="61317935"/>
    <w:rsid w:val="613A3351"/>
    <w:rsid w:val="615EEE88"/>
    <w:rsid w:val="61881140"/>
    <w:rsid w:val="619851B6"/>
    <w:rsid w:val="61C4075D"/>
    <w:rsid w:val="61D4648E"/>
    <w:rsid w:val="61EA093D"/>
    <w:rsid w:val="61F5A80E"/>
    <w:rsid w:val="62240DF4"/>
    <w:rsid w:val="623A149E"/>
    <w:rsid w:val="62433653"/>
    <w:rsid w:val="6245AFE0"/>
    <w:rsid w:val="6260566B"/>
    <w:rsid w:val="626B2C28"/>
    <w:rsid w:val="62EA7CAA"/>
    <w:rsid w:val="62FF5488"/>
    <w:rsid w:val="6306E744"/>
    <w:rsid w:val="6316CCE5"/>
    <w:rsid w:val="63181A76"/>
    <w:rsid w:val="6348713D"/>
    <w:rsid w:val="63600114"/>
    <w:rsid w:val="6369A290"/>
    <w:rsid w:val="63720E7C"/>
    <w:rsid w:val="6377F550"/>
    <w:rsid w:val="63A0526C"/>
    <w:rsid w:val="63A1A5A0"/>
    <w:rsid w:val="63B10F44"/>
    <w:rsid w:val="63BA04E5"/>
    <w:rsid w:val="63BC4F27"/>
    <w:rsid w:val="63C84C1B"/>
    <w:rsid w:val="63F80145"/>
    <w:rsid w:val="64182C14"/>
    <w:rsid w:val="641DA331"/>
    <w:rsid w:val="642104CD"/>
    <w:rsid w:val="642F39C2"/>
    <w:rsid w:val="64976749"/>
    <w:rsid w:val="64A2ADDD"/>
    <w:rsid w:val="64CE5D24"/>
    <w:rsid w:val="64D62708"/>
    <w:rsid w:val="64D8ACC9"/>
    <w:rsid w:val="6540ED3C"/>
    <w:rsid w:val="655129A8"/>
    <w:rsid w:val="65536BDA"/>
    <w:rsid w:val="656093F5"/>
    <w:rsid w:val="6573A96E"/>
    <w:rsid w:val="65785607"/>
    <w:rsid w:val="658FDEC8"/>
    <w:rsid w:val="65B82AD9"/>
    <w:rsid w:val="65C43D5B"/>
    <w:rsid w:val="65C6FE42"/>
    <w:rsid w:val="65FD73A3"/>
    <w:rsid w:val="6602EF59"/>
    <w:rsid w:val="662A06B8"/>
    <w:rsid w:val="6680CD6A"/>
    <w:rsid w:val="668929C3"/>
    <w:rsid w:val="669A7BFE"/>
    <w:rsid w:val="66C6A2B1"/>
    <w:rsid w:val="66EF0FF3"/>
    <w:rsid w:val="670004FB"/>
    <w:rsid w:val="670CF008"/>
    <w:rsid w:val="6720D48C"/>
    <w:rsid w:val="6755F216"/>
    <w:rsid w:val="6765576F"/>
    <w:rsid w:val="676ED9ED"/>
    <w:rsid w:val="676F6305"/>
    <w:rsid w:val="6781FD0D"/>
    <w:rsid w:val="67A3B08D"/>
    <w:rsid w:val="67C4253A"/>
    <w:rsid w:val="67C554FF"/>
    <w:rsid w:val="67F68A34"/>
    <w:rsid w:val="67FB94F2"/>
    <w:rsid w:val="68108458"/>
    <w:rsid w:val="68116D1F"/>
    <w:rsid w:val="6821E948"/>
    <w:rsid w:val="683EA567"/>
    <w:rsid w:val="68892D2E"/>
    <w:rsid w:val="68919274"/>
    <w:rsid w:val="68B05040"/>
    <w:rsid w:val="68B8C3F4"/>
    <w:rsid w:val="68D08C42"/>
    <w:rsid w:val="68EB4C1B"/>
    <w:rsid w:val="68EC01DC"/>
    <w:rsid w:val="68F4CC07"/>
    <w:rsid w:val="6903DDA8"/>
    <w:rsid w:val="69085A34"/>
    <w:rsid w:val="690FDC0E"/>
    <w:rsid w:val="690FEB92"/>
    <w:rsid w:val="691CF0F6"/>
    <w:rsid w:val="6979D7CF"/>
    <w:rsid w:val="69917F3D"/>
    <w:rsid w:val="69A6B6BA"/>
    <w:rsid w:val="69B8F78F"/>
    <w:rsid w:val="69C5BCA2"/>
    <w:rsid w:val="69D872E4"/>
    <w:rsid w:val="69EAE3A9"/>
    <w:rsid w:val="6A1D3A29"/>
    <w:rsid w:val="6A2ACE54"/>
    <w:rsid w:val="6A38E183"/>
    <w:rsid w:val="6A736E0B"/>
    <w:rsid w:val="6A773C24"/>
    <w:rsid w:val="6A81E5BB"/>
    <w:rsid w:val="6A84FDF1"/>
    <w:rsid w:val="6A8B98EC"/>
    <w:rsid w:val="6A8E1A1A"/>
    <w:rsid w:val="6AB4D8DB"/>
    <w:rsid w:val="6AE09F15"/>
    <w:rsid w:val="6AE79C97"/>
    <w:rsid w:val="6B189738"/>
    <w:rsid w:val="6B1F7B94"/>
    <w:rsid w:val="6B3ACC52"/>
    <w:rsid w:val="6B40C91E"/>
    <w:rsid w:val="6B47EC9B"/>
    <w:rsid w:val="6B6F3E16"/>
    <w:rsid w:val="6B7D7B25"/>
    <w:rsid w:val="6B8EB0F3"/>
    <w:rsid w:val="6BB587A7"/>
    <w:rsid w:val="6C2AEABA"/>
    <w:rsid w:val="6C367F07"/>
    <w:rsid w:val="6C4D6ED2"/>
    <w:rsid w:val="6C697359"/>
    <w:rsid w:val="6C8F92D5"/>
    <w:rsid w:val="6CD365C4"/>
    <w:rsid w:val="6CFA3AA3"/>
    <w:rsid w:val="6D085145"/>
    <w:rsid w:val="6D6277BD"/>
    <w:rsid w:val="6D690FD1"/>
    <w:rsid w:val="6D6B0B6B"/>
    <w:rsid w:val="6D7508B9"/>
    <w:rsid w:val="6D8DD1B8"/>
    <w:rsid w:val="6D98AB41"/>
    <w:rsid w:val="6DBF2536"/>
    <w:rsid w:val="6DD5DAD0"/>
    <w:rsid w:val="6DDB6CDF"/>
    <w:rsid w:val="6E0D6129"/>
    <w:rsid w:val="6E1BA640"/>
    <w:rsid w:val="6E35D926"/>
    <w:rsid w:val="6E5AA3B6"/>
    <w:rsid w:val="6EAE4FF3"/>
    <w:rsid w:val="6ED4D50C"/>
    <w:rsid w:val="6F074166"/>
    <w:rsid w:val="6F24CCEC"/>
    <w:rsid w:val="6F3625AD"/>
    <w:rsid w:val="6F430FEA"/>
    <w:rsid w:val="6F59992B"/>
    <w:rsid w:val="6F6D6B89"/>
    <w:rsid w:val="6F853E7A"/>
    <w:rsid w:val="6F8FB071"/>
    <w:rsid w:val="6FB39004"/>
    <w:rsid w:val="6FB657D9"/>
    <w:rsid w:val="6FD7D41E"/>
    <w:rsid w:val="6FF4C1D8"/>
    <w:rsid w:val="7002CFEA"/>
    <w:rsid w:val="70158FF8"/>
    <w:rsid w:val="703D58E3"/>
    <w:rsid w:val="7060F0CC"/>
    <w:rsid w:val="7091A326"/>
    <w:rsid w:val="70E3CABB"/>
    <w:rsid w:val="70EF764B"/>
    <w:rsid w:val="70FAE2FF"/>
    <w:rsid w:val="710A2775"/>
    <w:rsid w:val="711B3C09"/>
    <w:rsid w:val="7123D5AC"/>
    <w:rsid w:val="71314BF2"/>
    <w:rsid w:val="7145D52F"/>
    <w:rsid w:val="7147CCC4"/>
    <w:rsid w:val="7150D7D7"/>
    <w:rsid w:val="71880E56"/>
    <w:rsid w:val="71B256E5"/>
    <w:rsid w:val="71DDF503"/>
    <w:rsid w:val="71E2A2BB"/>
    <w:rsid w:val="71F8C069"/>
    <w:rsid w:val="72340ECB"/>
    <w:rsid w:val="724B79E4"/>
    <w:rsid w:val="724F1AEE"/>
    <w:rsid w:val="7262D7FC"/>
    <w:rsid w:val="7270994A"/>
    <w:rsid w:val="7277617E"/>
    <w:rsid w:val="7279714A"/>
    <w:rsid w:val="72901EC4"/>
    <w:rsid w:val="72B0C877"/>
    <w:rsid w:val="72C1B990"/>
    <w:rsid w:val="72CD4CB9"/>
    <w:rsid w:val="72F3E30C"/>
    <w:rsid w:val="730B1829"/>
    <w:rsid w:val="7311AF8D"/>
    <w:rsid w:val="731D769D"/>
    <w:rsid w:val="73408549"/>
    <w:rsid w:val="734D4BCF"/>
    <w:rsid w:val="7393368B"/>
    <w:rsid w:val="7396B630"/>
    <w:rsid w:val="73BCFEA8"/>
    <w:rsid w:val="73E8130C"/>
    <w:rsid w:val="74087808"/>
    <w:rsid w:val="740D07B2"/>
    <w:rsid w:val="7414D2A4"/>
    <w:rsid w:val="741A7AC1"/>
    <w:rsid w:val="741C6F4B"/>
    <w:rsid w:val="742AC3CB"/>
    <w:rsid w:val="748201F2"/>
    <w:rsid w:val="748209A8"/>
    <w:rsid w:val="748D60A1"/>
    <w:rsid w:val="74A67D80"/>
    <w:rsid w:val="74AA77F1"/>
    <w:rsid w:val="750C42AC"/>
    <w:rsid w:val="7520A678"/>
    <w:rsid w:val="75528676"/>
    <w:rsid w:val="75552D10"/>
    <w:rsid w:val="7575B421"/>
    <w:rsid w:val="7586B982"/>
    <w:rsid w:val="7588F7CB"/>
    <w:rsid w:val="75A04DBF"/>
    <w:rsid w:val="75B4AA6E"/>
    <w:rsid w:val="75BBA5F7"/>
    <w:rsid w:val="75D91DEA"/>
    <w:rsid w:val="761CF573"/>
    <w:rsid w:val="7652DE27"/>
    <w:rsid w:val="7668D35C"/>
    <w:rsid w:val="76B36D4B"/>
    <w:rsid w:val="76BEAE8A"/>
    <w:rsid w:val="76C136AF"/>
    <w:rsid w:val="76C502B9"/>
    <w:rsid w:val="76F7A74B"/>
    <w:rsid w:val="77307836"/>
    <w:rsid w:val="773152E6"/>
    <w:rsid w:val="77448BA1"/>
    <w:rsid w:val="775F1B87"/>
    <w:rsid w:val="7762DB39"/>
    <w:rsid w:val="7770F785"/>
    <w:rsid w:val="778365AC"/>
    <w:rsid w:val="778D19F7"/>
    <w:rsid w:val="7790A54F"/>
    <w:rsid w:val="77C9B00B"/>
    <w:rsid w:val="77CACE64"/>
    <w:rsid w:val="77CCCB6C"/>
    <w:rsid w:val="77E5F6D8"/>
    <w:rsid w:val="7830EEDF"/>
    <w:rsid w:val="7841ED34"/>
    <w:rsid w:val="784C04DC"/>
    <w:rsid w:val="7852F8F9"/>
    <w:rsid w:val="78568BD9"/>
    <w:rsid w:val="78CBA630"/>
    <w:rsid w:val="78E759C3"/>
    <w:rsid w:val="78EFD4EF"/>
    <w:rsid w:val="78FA6170"/>
    <w:rsid w:val="7913E036"/>
    <w:rsid w:val="791DC37A"/>
    <w:rsid w:val="79282E7E"/>
    <w:rsid w:val="7932E7CA"/>
    <w:rsid w:val="79373D82"/>
    <w:rsid w:val="79423F06"/>
    <w:rsid w:val="79426EA6"/>
    <w:rsid w:val="79478DD4"/>
    <w:rsid w:val="79479AB1"/>
    <w:rsid w:val="795B2FAD"/>
    <w:rsid w:val="796F115B"/>
    <w:rsid w:val="7996B346"/>
    <w:rsid w:val="799DF95A"/>
    <w:rsid w:val="7A1101A1"/>
    <w:rsid w:val="7A1D3E4C"/>
    <w:rsid w:val="7A2CB849"/>
    <w:rsid w:val="7A674BD2"/>
    <w:rsid w:val="7A8D0DC2"/>
    <w:rsid w:val="7A964B50"/>
    <w:rsid w:val="7A986333"/>
    <w:rsid w:val="7AA1F8BC"/>
    <w:rsid w:val="7AA3FD7B"/>
    <w:rsid w:val="7AA6F1C2"/>
    <w:rsid w:val="7AA7EE49"/>
    <w:rsid w:val="7AD05C55"/>
    <w:rsid w:val="7B061C54"/>
    <w:rsid w:val="7B0D32B9"/>
    <w:rsid w:val="7B1CF63F"/>
    <w:rsid w:val="7B41CD09"/>
    <w:rsid w:val="7B4D41C2"/>
    <w:rsid w:val="7B4DCB74"/>
    <w:rsid w:val="7B7BCEB5"/>
    <w:rsid w:val="7B90441C"/>
    <w:rsid w:val="7BAD074B"/>
    <w:rsid w:val="7BC5773F"/>
    <w:rsid w:val="7BCAB5E3"/>
    <w:rsid w:val="7BE03CE5"/>
    <w:rsid w:val="7BE454CE"/>
    <w:rsid w:val="7C00D52E"/>
    <w:rsid w:val="7C07F03A"/>
    <w:rsid w:val="7C0E18DF"/>
    <w:rsid w:val="7C2BB3B2"/>
    <w:rsid w:val="7C784412"/>
    <w:rsid w:val="7C7B0B34"/>
    <w:rsid w:val="7CD1C7AC"/>
    <w:rsid w:val="7D2C0281"/>
    <w:rsid w:val="7D3049EA"/>
    <w:rsid w:val="7D340C14"/>
    <w:rsid w:val="7D5BD9DC"/>
    <w:rsid w:val="7D6FDF27"/>
    <w:rsid w:val="7D823425"/>
    <w:rsid w:val="7D8F5A71"/>
    <w:rsid w:val="7DAD971D"/>
    <w:rsid w:val="7DBC95F4"/>
    <w:rsid w:val="7DE85E94"/>
    <w:rsid w:val="7DF9E0E4"/>
    <w:rsid w:val="7E0C3F11"/>
    <w:rsid w:val="7E1FA802"/>
    <w:rsid w:val="7E3F7AA2"/>
    <w:rsid w:val="7E6068FE"/>
    <w:rsid w:val="7E6F959E"/>
    <w:rsid w:val="7EDF4DDB"/>
    <w:rsid w:val="7EF2B413"/>
    <w:rsid w:val="7F2E6DAA"/>
    <w:rsid w:val="7F48EDF6"/>
    <w:rsid w:val="7F4DBA65"/>
    <w:rsid w:val="7F5E71C5"/>
    <w:rsid w:val="7F7B8E20"/>
    <w:rsid w:val="7FAB0033"/>
    <w:rsid w:val="7FB4554A"/>
    <w:rsid w:val="7FBAFFA1"/>
    <w:rsid w:val="7FCA1773"/>
    <w:rsid w:val="7FCA463E"/>
    <w:rsid w:val="7FE7907E"/>
    <w:rsid w:val="7FFF18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640AF"/>
  <w15:chartTrackingRefBased/>
  <w15:docId w15:val="{43C28085-5729-4C9B-B01C-4F0971BAA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C7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pPr>
      <w:spacing w:after="0" w:line="240" w:lineRule="auto"/>
    </w:pPr>
  </w:style>
  <w:style w:type="character" w:styleId="Hyperlink">
    <w:name w:val="Hyperlink"/>
    <w:basedOn w:val="Fontepargpadro"/>
    <w:uiPriority w:val="99"/>
    <w:unhideWhenUsed/>
    <w:rPr>
      <w:color w:val="467886" w:themeColor="hyperlink"/>
      <w:u w:val="single"/>
    </w:rPr>
  </w:style>
  <w:style w:type="paragraph" w:styleId="PargrafodaLista">
    <w:name w:val="List Paragraph"/>
    <w:basedOn w:val="Normal"/>
    <w:uiPriority w:val="34"/>
    <w:qFormat/>
    <w:pPr>
      <w:ind w:left="720"/>
      <w:contextualSpacing/>
    </w:pPr>
  </w:style>
  <w:style w:type="paragraph" w:customStyle="1" w:styleId="textojustificado">
    <w:name w:val="texto_justificado"/>
    <w:basedOn w:val="Normal"/>
    <w:uiPriority w:val="1"/>
    <w:rsid w:val="2417485C"/>
    <w:pPr>
      <w:spacing w:beforeAutospacing="1" w:afterAutospacing="1" w:line="240" w:lineRule="auto"/>
    </w:pPr>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5F4CF9D079664C8FCA563B46F2A7A7" ma:contentTypeVersion="13" ma:contentTypeDescription="Create a new document." ma:contentTypeScope="" ma:versionID="6c235a4c7928f2a7e357e80a1b65980d">
  <xsd:schema xmlns:xsd="http://www.w3.org/2001/XMLSchema" xmlns:xs="http://www.w3.org/2001/XMLSchema" xmlns:p="http://schemas.microsoft.com/office/2006/metadata/properties" xmlns:ns2="52404004-1471-405b-b6b1-a5dae53b32e4" xmlns:ns3="211701ed-e32a-4421-bf06-9e6fee1f7a37" targetNamespace="http://schemas.microsoft.com/office/2006/metadata/properties" ma:root="true" ma:fieldsID="9db6da1ac78519cae32a4b9ee8c3e1dd" ns2:_="" ns3:_="">
    <xsd:import namespace="52404004-1471-405b-b6b1-a5dae53b32e4"/>
    <xsd:import namespace="211701ed-e32a-4421-bf06-9e6fee1f7a3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04004-1471-405b-b6b1-a5dae53b3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959e577-b2f7-4427-8dd6-cea986f8b08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1701ed-e32a-4421-bf06-9e6fee1f7a3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10b53f-495d-4c0d-8fad-2f4f97d4c7d2}" ma:internalName="TaxCatchAll" ma:showField="CatchAllData" ma:web="211701ed-e32a-4421-bf06-9e6fee1f7a3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404004-1471-405b-b6b1-a5dae53b32e4">
      <Terms xmlns="http://schemas.microsoft.com/office/infopath/2007/PartnerControls"/>
    </lcf76f155ced4ddcb4097134ff3c332f>
    <TaxCatchAll xmlns="211701ed-e32a-4421-bf06-9e6fee1f7a37" xsi:nil="true"/>
  </documentManagement>
</p:properties>
</file>

<file path=customXml/itemProps1.xml><?xml version="1.0" encoding="utf-8"?>
<ds:datastoreItem xmlns:ds="http://schemas.openxmlformats.org/officeDocument/2006/customXml" ds:itemID="{99EED1F6-AE0D-4685-AD1D-D513DE4BB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04004-1471-405b-b6b1-a5dae53b32e4"/>
    <ds:schemaRef ds:uri="211701ed-e32a-4421-bf06-9e6fee1f7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68C75E-FF67-4DFB-997C-E503E9FED488}">
  <ds:schemaRefs>
    <ds:schemaRef ds:uri="http://schemas.microsoft.com/sharepoint/v3/contenttype/forms"/>
  </ds:schemaRefs>
</ds:datastoreItem>
</file>

<file path=customXml/itemProps3.xml><?xml version="1.0" encoding="utf-8"?>
<ds:datastoreItem xmlns:ds="http://schemas.openxmlformats.org/officeDocument/2006/customXml" ds:itemID="{3D0D77E2-91BE-4E1A-B1C7-945DF73E2EE7}">
  <ds:schemaRefs>
    <ds:schemaRef ds:uri="http://schemas.microsoft.com/office/2006/metadata/properties"/>
    <ds:schemaRef ds:uri="http://schemas.microsoft.com/office/infopath/2007/PartnerControls"/>
    <ds:schemaRef ds:uri="52404004-1471-405b-b6b1-a5dae53b32e4"/>
    <ds:schemaRef ds:uri="211701ed-e32a-4421-bf06-9e6fee1f7a3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6054</Characters>
  <Application>Microsoft Office Word</Application>
  <DocSecurity>0</DocSecurity>
  <Lines>50</Lines>
  <Paragraphs>14</Paragraphs>
  <ScaleCrop>false</ScaleCrop>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Pereira Martins - ETG</dc:creator>
  <cp:keywords/>
  <dc:description/>
  <cp:lastModifiedBy>Ludmila Meira Maia Dias</cp:lastModifiedBy>
  <cp:revision>2</cp:revision>
  <dcterms:created xsi:type="dcterms:W3CDTF">2024-08-23T20:39:00Z</dcterms:created>
  <dcterms:modified xsi:type="dcterms:W3CDTF">2024-08-23T20:39:00Z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0x010100EE5F4CF9D079664C8FCA563B46F2A7A7</vt:lpwstr>
  </property>
  <property fmtid="{D5CDD505-2E9C-101B-9397-08002B2CF9AE}" pid="3" name="MediaServiceImageTags">
    <vt:lpwstr/>
  </property>
</Properties>
</file>