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ABE07" w14:textId="77777777" w:rsidR="002B47DB" w:rsidRDefault="002B47DB" w:rsidP="002B47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D34279F" w14:textId="12DDABD4" w:rsidR="002B47DB" w:rsidRDefault="002B47DB" w:rsidP="00347B5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</w:t>
      </w:r>
      <w:r w:rsidR="00347B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2709">
        <w:rPr>
          <w:rFonts w:ascii="Times New Roman" w:hAnsi="Times New Roman"/>
          <w:b/>
          <w:bCs/>
          <w:sz w:val="24"/>
          <w:szCs w:val="24"/>
        </w:rPr>
        <w:t>12</w:t>
      </w:r>
    </w:p>
    <w:p w14:paraId="2E643178" w14:textId="2036ED33" w:rsidR="00347B5B" w:rsidRDefault="00834745" w:rsidP="00347B5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4745">
        <w:rPr>
          <w:rFonts w:ascii="Times New Roman" w:hAnsi="Times New Roman"/>
          <w:b/>
          <w:bCs/>
          <w:sz w:val="24"/>
          <w:szCs w:val="24"/>
        </w:rPr>
        <w:t>LISTA DE VERIFICAÇÃO</w:t>
      </w:r>
      <w:r w:rsidR="00D75636" w:rsidRPr="00D7563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A313A">
        <w:rPr>
          <w:rFonts w:ascii="Times New Roman" w:hAnsi="Times New Roman"/>
          <w:b/>
          <w:bCs/>
          <w:sz w:val="24"/>
          <w:szCs w:val="24"/>
        </w:rPr>
        <w:t>PARA</w:t>
      </w:r>
      <w:r w:rsidR="005124D3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9A313A">
        <w:rPr>
          <w:rFonts w:ascii="Times New Roman" w:hAnsi="Times New Roman"/>
          <w:b/>
          <w:bCs/>
          <w:sz w:val="24"/>
          <w:szCs w:val="24"/>
        </w:rPr>
        <w:t xml:space="preserve"> INSTRUÇÃO PROCESSUAL DE TERMOS ADITIVOS</w:t>
      </w:r>
    </w:p>
    <w:p w14:paraId="06F720B1" w14:textId="77777777" w:rsidR="002B47DB" w:rsidRDefault="002B47DB" w:rsidP="002B4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DAC515" w14:textId="283B9678" w:rsidR="002B47DB" w:rsidRPr="002B47DB" w:rsidRDefault="002B47DB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6C28F91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EXPLICATIVA:</w:t>
      </w:r>
    </w:p>
    <w:p w14:paraId="1E0B6070" w14:textId="13B18785" w:rsidR="0044502B" w:rsidRDefault="009F0C34" w:rsidP="00FB15A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/>
          <w:i w:val="0"/>
          <w:iCs w:val="0"/>
          <w:sz w:val="24"/>
          <w:szCs w:val="24"/>
        </w:rPr>
      </w:pPr>
      <w:r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Est</w:t>
      </w:r>
      <w:r w:rsidR="0083474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 lista de verificação</w:t>
      </w:r>
      <w:r w:rsidR="00D75636"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deve ser utilizad</w:t>
      </w:r>
      <w:r w:rsidR="0083474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D75636"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para a instrução </w:t>
      </w:r>
      <w:r w:rsidR="008378BB"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 processos administrativos que</w:t>
      </w:r>
      <w:r w:rsidR="005E1CDB"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objetivem a formalização de termos aditivos</w:t>
      </w:r>
      <w:r w:rsidR="002C5242" w:rsidRPr="00CB5C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em ajustes relacionados aos instrumentos previstos no Marco Legal de Ciência, Tecnologia e Inovação.</w:t>
      </w:r>
      <w:r w:rsidR="00F33EF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32445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Os termos aditivos p</w:t>
      </w:r>
      <w:r w:rsidR="00F33EF3" w:rsidRPr="00F721A3">
        <w:rPr>
          <w:rFonts w:ascii="Times New Roman" w:hAnsi="Times New Roman"/>
          <w:i w:val="0"/>
          <w:iCs w:val="0"/>
          <w:sz w:val="24"/>
          <w:szCs w:val="24"/>
        </w:rPr>
        <w:t>oder</w:t>
      </w:r>
      <w:r w:rsidR="00CD3366">
        <w:rPr>
          <w:rFonts w:ascii="Times New Roman" w:hAnsi="Times New Roman"/>
          <w:i w:val="0"/>
          <w:iCs w:val="0"/>
          <w:sz w:val="24"/>
          <w:szCs w:val="24"/>
        </w:rPr>
        <w:t xml:space="preserve">ão </w:t>
      </w:r>
      <w:r w:rsidR="00F33EF3" w:rsidRPr="00F721A3">
        <w:rPr>
          <w:rFonts w:ascii="Times New Roman" w:hAnsi="Times New Roman"/>
          <w:i w:val="0"/>
          <w:iCs w:val="0"/>
          <w:sz w:val="24"/>
          <w:szCs w:val="24"/>
        </w:rPr>
        <w:t>ter como objeto</w:t>
      </w:r>
      <w:r w:rsidR="002804A2">
        <w:rPr>
          <w:rFonts w:ascii="Times New Roman" w:hAnsi="Times New Roman"/>
          <w:i w:val="0"/>
          <w:iCs w:val="0"/>
          <w:sz w:val="24"/>
          <w:szCs w:val="24"/>
        </w:rPr>
        <w:t xml:space="preserve"> as seguintes hipóteses, todas</w:t>
      </w:r>
      <w:r w:rsidR="0044502B">
        <w:rPr>
          <w:rFonts w:ascii="Times New Roman" w:hAnsi="Times New Roman"/>
          <w:i w:val="0"/>
          <w:iCs w:val="0"/>
          <w:sz w:val="24"/>
          <w:szCs w:val="24"/>
        </w:rPr>
        <w:t xml:space="preserve"> justificadas tecnicamente</w:t>
      </w:r>
      <w:r w:rsidR="002B293F">
        <w:rPr>
          <w:rFonts w:ascii="Times New Roman" w:hAnsi="Times New Roman"/>
          <w:i w:val="0"/>
          <w:iCs w:val="0"/>
          <w:sz w:val="24"/>
          <w:szCs w:val="24"/>
        </w:rPr>
        <w:t xml:space="preserve"> e</w:t>
      </w:r>
      <w:r w:rsidR="006A61CC">
        <w:rPr>
          <w:rFonts w:ascii="Times New Roman" w:hAnsi="Times New Roman"/>
          <w:i w:val="0"/>
          <w:iCs w:val="0"/>
          <w:sz w:val="24"/>
          <w:szCs w:val="24"/>
        </w:rPr>
        <w:t>,</w:t>
      </w:r>
      <w:r w:rsidR="00984CE0">
        <w:rPr>
          <w:rFonts w:ascii="Times New Roman" w:hAnsi="Times New Roman"/>
          <w:i w:val="0"/>
          <w:iCs w:val="0"/>
          <w:sz w:val="24"/>
          <w:szCs w:val="24"/>
        </w:rPr>
        <w:t xml:space="preserve"> se</w:t>
      </w:r>
      <w:r w:rsidR="006A61CC">
        <w:rPr>
          <w:rFonts w:ascii="Times New Roman" w:hAnsi="Times New Roman"/>
          <w:i w:val="0"/>
          <w:iCs w:val="0"/>
          <w:sz w:val="24"/>
          <w:szCs w:val="24"/>
        </w:rPr>
        <w:t xml:space="preserve"> houver </w:t>
      </w:r>
      <w:r w:rsidR="002804A2">
        <w:rPr>
          <w:rFonts w:ascii="Times New Roman" w:hAnsi="Times New Roman"/>
          <w:i w:val="0"/>
          <w:iCs w:val="0"/>
          <w:sz w:val="24"/>
          <w:szCs w:val="24"/>
        </w:rPr>
        <w:t>reflexo</w:t>
      </w:r>
      <w:r w:rsidR="00947483">
        <w:rPr>
          <w:rFonts w:ascii="Times New Roman" w:hAnsi="Times New Roman"/>
          <w:i w:val="0"/>
          <w:iCs w:val="0"/>
          <w:sz w:val="24"/>
          <w:szCs w:val="24"/>
        </w:rPr>
        <w:t xml:space="preserve"> no plano de trabalho, </w:t>
      </w:r>
      <w:r w:rsidR="006A61CC">
        <w:rPr>
          <w:rFonts w:ascii="Times New Roman" w:hAnsi="Times New Roman"/>
          <w:i w:val="0"/>
          <w:iCs w:val="0"/>
          <w:sz w:val="24"/>
          <w:szCs w:val="24"/>
        </w:rPr>
        <w:t>este</w:t>
      </w:r>
      <w:r w:rsidR="00947483">
        <w:rPr>
          <w:rFonts w:ascii="Times New Roman" w:hAnsi="Times New Roman"/>
          <w:i w:val="0"/>
          <w:iCs w:val="0"/>
          <w:sz w:val="24"/>
          <w:szCs w:val="24"/>
        </w:rPr>
        <w:t xml:space="preserve"> deverá ser devidamente a</w:t>
      </w:r>
      <w:r w:rsidR="0044502B">
        <w:rPr>
          <w:rFonts w:ascii="Times New Roman" w:hAnsi="Times New Roman"/>
          <w:i w:val="0"/>
          <w:iCs w:val="0"/>
          <w:sz w:val="24"/>
          <w:szCs w:val="24"/>
        </w:rPr>
        <w:t>justado</w:t>
      </w:r>
      <w:r w:rsidR="00046B6D">
        <w:rPr>
          <w:rFonts w:ascii="Times New Roman" w:hAnsi="Times New Roman"/>
          <w:i w:val="0"/>
          <w:iCs w:val="0"/>
          <w:sz w:val="24"/>
          <w:szCs w:val="24"/>
        </w:rPr>
        <w:t>:</w:t>
      </w:r>
      <w:r w:rsidR="00475CFD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728982B8" w14:textId="77777777" w:rsidR="0044502B" w:rsidRDefault="00475CFD" w:rsidP="00FB15A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a)</w:t>
      </w:r>
      <w:r w:rsidR="00F33EF3" w:rsidRPr="00F721A3">
        <w:rPr>
          <w:rFonts w:ascii="Times New Roman" w:hAnsi="Times New Roman"/>
          <w:i w:val="0"/>
          <w:iCs w:val="0"/>
          <w:sz w:val="24"/>
          <w:szCs w:val="24"/>
        </w:rPr>
        <w:t xml:space="preserve"> a alteração do prazo de vigência e/ou execução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; </w:t>
      </w:r>
    </w:p>
    <w:p w14:paraId="6E97E23A" w14:textId="0CD9780D" w:rsidR="0044502B" w:rsidRDefault="00475CFD" w:rsidP="00FB15A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b) a alteração de cláusulas do instrumento jurídico; </w:t>
      </w:r>
    </w:p>
    <w:p w14:paraId="3BF2154A" w14:textId="77777777" w:rsidR="0044502B" w:rsidRDefault="00475CFD" w:rsidP="00FB15A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c) </w:t>
      </w:r>
      <w:r w:rsidR="00947483">
        <w:rPr>
          <w:rFonts w:ascii="Times New Roman" w:hAnsi="Times New Roman"/>
          <w:i w:val="0"/>
          <w:iCs w:val="0"/>
          <w:sz w:val="24"/>
          <w:szCs w:val="24"/>
        </w:rPr>
        <w:t>o</w:t>
      </w:r>
      <w:r w:rsidR="00821B55">
        <w:rPr>
          <w:rFonts w:ascii="Times New Roman" w:hAnsi="Times New Roman"/>
          <w:i w:val="0"/>
          <w:iCs w:val="0"/>
          <w:sz w:val="24"/>
          <w:szCs w:val="24"/>
        </w:rPr>
        <w:t xml:space="preserve"> acréscimo ou diminuição de valores</w:t>
      </w:r>
      <w:r w:rsidR="00947483">
        <w:rPr>
          <w:rFonts w:ascii="Times New Roman" w:hAnsi="Times New Roman"/>
          <w:i w:val="0"/>
          <w:iCs w:val="0"/>
          <w:sz w:val="24"/>
          <w:szCs w:val="24"/>
        </w:rPr>
        <w:t xml:space="preserve">; </w:t>
      </w:r>
    </w:p>
    <w:p w14:paraId="49AEC33F" w14:textId="135E5636" w:rsidR="00F33EF3" w:rsidRPr="00F33EF3" w:rsidRDefault="00947483" w:rsidP="00FB15A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d) a alteração </w:t>
      </w:r>
      <w:r w:rsidR="00D43D10">
        <w:rPr>
          <w:rFonts w:ascii="Times New Roman" w:hAnsi="Times New Roman"/>
          <w:i w:val="0"/>
          <w:iCs w:val="0"/>
          <w:sz w:val="24"/>
          <w:szCs w:val="24"/>
        </w:rPr>
        <w:t>d</w:t>
      </w:r>
      <w:r w:rsidR="00694267">
        <w:rPr>
          <w:rFonts w:ascii="Times New Roman" w:hAnsi="Times New Roman"/>
          <w:i w:val="0"/>
          <w:iCs w:val="0"/>
          <w:sz w:val="24"/>
          <w:szCs w:val="24"/>
        </w:rPr>
        <w:t>o projeto desde que não desnature o objeto</w:t>
      </w:r>
      <w:r w:rsidR="00FB15A4">
        <w:rPr>
          <w:rFonts w:ascii="Times New Roman" w:hAnsi="Times New Roman"/>
          <w:i w:val="0"/>
          <w:iCs w:val="0"/>
          <w:sz w:val="24"/>
          <w:szCs w:val="24"/>
        </w:rPr>
        <w:t xml:space="preserve">. </w:t>
      </w:r>
    </w:p>
    <w:p w14:paraId="5830E238" w14:textId="77777777" w:rsidR="0045310B" w:rsidRPr="009F0C34" w:rsidRDefault="0045310B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BAE074" w14:textId="77777777" w:rsidR="00D6436E" w:rsidRDefault="00D6436E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Lista de Verificação</w:t>
      </w:r>
    </w:p>
    <w:p w14:paraId="4EB588D1" w14:textId="77777777" w:rsidR="0045310B" w:rsidRPr="0045310B" w:rsidRDefault="0045310B" w:rsidP="0045310B">
      <w:pPr>
        <w:rPr>
          <w:lang w:eastAsia="pt-BR" w:bidi="hi-IN"/>
        </w:rPr>
      </w:pPr>
    </w:p>
    <w:p w14:paraId="33E42ECE" w14:textId="0E73D030" w:rsidR="009F0C34" w:rsidRDefault="00D6436E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Termos Aditivos</w:t>
      </w:r>
      <w:r w:rsidR="0045310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em instrume</w:t>
      </w:r>
      <w:r w:rsidR="0046139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nt</w:t>
      </w:r>
      <w:r w:rsidR="0045310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os do Marco Legal de Ciência, Tecnologia e Inovaç</w:t>
      </w:r>
      <w:r w:rsidR="0046139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ã</w:t>
      </w:r>
      <w:r w:rsidR="0045310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</w:t>
      </w:r>
    </w:p>
    <w:p w14:paraId="4661640A" w14:textId="77777777" w:rsidR="00D6436E" w:rsidRDefault="00D6436E" w:rsidP="00D6436E">
      <w:pPr>
        <w:rPr>
          <w:lang w:eastAsia="pt-BR" w:bidi="hi-IN"/>
        </w:rPr>
      </w:pPr>
    </w:p>
    <w:p w14:paraId="6F21C248" w14:textId="199E86AD" w:rsidR="00461393" w:rsidRDefault="00461393" w:rsidP="00D6436E">
      <w:pPr>
        <w:rPr>
          <w:lang w:eastAsia="pt-BR" w:bidi="hi-IN"/>
        </w:rPr>
      </w:pPr>
      <w:r>
        <w:rPr>
          <w:lang w:eastAsia="pt-BR" w:bidi="hi-IN"/>
        </w:rPr>
        <w:t>Nº do Processo Administrativo: ______________________</w:t>
      </w:r>
    </w:p>
    <w:p w14:paraId="281A7245" w14:textId="77777777" w:rsidR="00461393" w:rsidRPr="00D6436E" w:rsidRDefault="00461393" w:rsidP="00D6436E">
      <w:pPr>
        <w:rPr>
          <w:lang w:eastAsia="pt-BR" w:bidi="hi-IN"/>
        </w:rPr>
      </w:pPr>
    </w:p>
    <w:tbl>
      <w:tblPr>
        <w:tblStyle w:val="NormalTable0"/>
        <w:tblW w:w="8529" w:type="dxa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3"/>
        <w:gridCol w:w="6903"/>
        <w:gridCol w:w="1134"/>
      </w:tblGrid>
      <w:tr w:rsidR="00C50FA8" w14:paraId="670DCD37" w14:textId="77777777" w:rsidTr="0017259C">
        <w:trPr>
          <w:trHeight w:val="229"/>
        </w:trPr>
        <w:tc>
          <w:tcPr>
            <w:tcW w:w="492" w:type="dxa"/>
            <w:gridSpan w:val="2"/>
            <w:vAlign w:val="center"/>
          </w:tcPr>
          <w:p w14:paraId="341B8A5B" w14:textId="77777777" w:rsidR="00C50FA8" w:rsidRDefault="00C50FA8" w:rsidP="00F46E07">
            <w:pPr>
              <w:pStyle w:val="TableParagraph"/>
              <w:spacing w:line="21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Nº</w:t>
            </w:r>
          </w:p>
        </w:tc>
        <w:tc>
          <w:tcPr>
            <w:tcW w:w="6903" w:type="dxa"/>
            <w:vAlign w:val="center"/>
          </w:tcPr>
          <w:p w14:paraId="1F978FFD" w14:textId="77777777" w:rsidR="00C50FA8" w:rsidRDefault="00C50FA8" w:rsidP="00F46E07">
            <w:pPr>
              <w:pStyle w:val="TableParagraph"/>
              <w:spacing w:before="120" w:after="120" w:line="210" w:lineRule="exact"/>
              <w:ind w:left="-46" w:right="-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Documentação</w:t>
            </w:r>
          </w:p>
        </w:tc>
        <w:tc>
          <w:tcPr>
            <w:tcW w:w="1134" w:type="dxa"/>
            <w:vAlign w:val="center"/>
          </w:tcPr>
          <w:p w14:paraId="147BA8F7" w14:textId="7654A815" w:rsidR="00C50FA8" w:rsidRDefault="00F46E07" w:rsidP="00BF01B5">
            <w:pPr>
              <w:pStyle w:val="TableParagraph"/>
              <w:spacing w:line="210" w:lineRule="exact"/>
              <w:ind w:left="-142"/>
              <w:jc w:val="center"/>
              <w:rPr>
                <w:rFonts w:ascii="Arial"/>
                <w:b/>
                <w:sz w:val="20"/>
              </w:rPr>
            </w:pPr>
            <w:r w:rsidRPr="0017259C">
              <w:rPr>
                <w:rFonts w:ascii="Arial"/>
                <w:b/>
                <w:color w:val="231F20"/>
                <w:sz w:val="14"/>
                <w:szCs w:val="16"/>
              </w:rPr>
              <w:t>P</w:t>
            </w:r>
            <w:r w:rsidRPr="0017259C">
              <w:rPr>
                <w:rFonts w:ascii="Arial"/>
                <w:b/>
                <w:color w:val="231F20"/>
                <w:sz w:val="14"/>
                <w:szCs w:val="16"/>
              </w:rPr>
              <w:t>á</w:t>
            </w:r>
            <w:r w:rsidRPr="0017259C">
              <w:rPr>
                <w:rFonts w:ascii="Arial"/>
                <w:b/>
                <w:color w:val="231F20"/>
                <w:sz w:val="14"/>
                <w:szCs w:val="16"/>
              </w:rPr>
              <w:t>ginas ou identificador</w:t>
            </w:r>
          </w:p>
        </w:tc>
      </w:tr>
      <w:tr w:rsidR="00C50FA8" w14:paraId="24C4280B" w14:textId="77777777" w:rsidTr="00F46E07">
        <w:trPr>
          <w:trHeight w:val="229"/>
        </w:trPr>
        <w:tc>
          <w:tcPr>
            <w:tcW w:w="8529" w:type="dxa"/>
            <w:gridSpan w:val="4"/>
            <w:shd w:val="clear" w:color="auto" w:fill="BCBEC0"/>
          </w:tcPr>
          <w:p w14:paraId="1786ADBF" w14:textId="77777777" w:rsidR="00C50FA8" w:rsidRDefault="00C50FA8" w:rsidP="008E68B1">
            <w:pPr>
              <w:pStyle w:val="TableParagraph"/>
              <w:spacing w:before="120" w:after="120" w:line="210" w:lineRule="exact"/>
              <w:ind w:left="1572" w:right="14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Documentos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: </w:t>
            </w:r>
            <w:r>
              <w:rPr>
                <w:rFonts w:ascii="Arial" w:hAnsi="Arial"/>
                <w:b/>
                <w:color w:val="231F20"/>
                <w:sz w:val="20"/>
              </w:rPr>
              <w:t>ICT pública/agência de fomento</w:t>
            </w:r>
          </w:p>
        </w:tc>
      </w:tr>
      <w:tr w:rsidR="00C50FA8" w14:paraId="6237214E" w14:textId="77777777" w:rsidTr="0017259C">
        <w:trPr>
          <w:trHeight w:val="432"/>
        </w:trPr>
        <w:tc>
          <w:tcPr>
            <w:tcW w:w="492" w:type="dxa"/>
            <w:gridSpan w:val="2"/>
            <w:vAlign w:val="center"/>
          </w:tcPr>
          <w:p w14:paraId="1440F58E" w14:textId="77777777" w:rsidR="00C50FA8" w:rsidRPr="00E43964" w:rsidRDefault="00C50FA8" w:rsidP="008E68B1">
            <w:pPr>
              <w:pStyle w:val="TableParagraph"/>
              <w:spacing w:line="227" w:lineRule="exact"/>
              <w:ind w:left="172"/>
              <w:rPr>
                <w:color w:val="231F20"/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6903" w:type="dxa"/>
          </w:tcPr>
          <w:p w14:paraId="1B190DF9" w14:textId="2D4B56D7" w:rsidR="00C50FA8" w:rsidRPr="00E43964" w:rsidRDefault="00E43964" w:rsidP="008E68B1">
            <w:pPr>
              <w:pStyle w:val="TableParagraph"/>
              <w:spacing w:before="120" w:line="360" w:lineRule="auto"/>
              <w:ind w:left="102"/>
              <w:jc w:val="both"/>
              <w:rPr>
                <w:color w:val="231F20"/>
                <w:sz w:val="20"/>
                <w:szCs w:val="20"/>
              </w:rPr>
            </w:pPr>
            <w:r w:rsidRPr="00F721A3">
              <w:rPr>
                <w:sz w:val="20"/>
                <w:szCs w:val="20"/>
              </w:rPr>
              <w:t>Instrumento</w:t>
            </w:r>
            <w:r w:rsidR="00BF01B5">
              <w:rPr>
                <w:sz w:val="20"/>
                <w:szCs w:val="20"/>
              </w:rPr>
              <w:t xml:space="preserve"> jurídico</w:t>
            </w:r>
            <w:r w:rsidRPr="00F721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originário</w:t>
            </w:r>
            <w:r w:rsidRPr="00F721A3">
              <w:rPr>
                <w:sz w:val="20"/>
                <w:szCs w:val="20"/>
              </w:rPr>
              <w:t xml:space="preserve"> a ser aditivad</w:t>
            </w:r>
            <w:r w:rsidR="005F578B">
              <w:rPr>
                <w:sz w:val="20"/>
                <w:szCs w:val="20"/>
              </w:rPr>
              <w:t>o, devidamente assinado.</w:t>
            </w:r>
          </w:p>
        </w:tc>
        <w:tc>
          <w:tcPr>
            <w:tcW w:w="1134" w:type="dxa"/>
          </w:tcPr>
          <w:p w14:paraId="2B39C494" w14:textId="77777777" w:rsidR="00C50FA8" w:rsidRPr="00E43964" w:rsidRDefault="00C50FA8" w:rsidP="008E68B1">
            <w:pPr>
              <w:pStyle w:val="TableParagraph"/>
              <w:rPr>
                <w:color w:val="231F20"/>
                <w:sz w:val="20"/>
                <w:szCs w:val="20"/>
              </w:rPr>
            </w:pPr>
          </w:p>
        </w:tc>
      </w:tr>
      <w:tr w:rsidR="00C50FA8" w14:paraId="6451F492" w14:textId="77777777" w:rsidTr="000F3F58">
        <w:trPr>
          <w:trHeight w:val="690"/>
        </w:trPr>
        <w:tc>
          <w:tcPr>
            <w:tcW w:w="492" w:type="dxa"/>
            <w:gridSpan w:val="2"/>
            <w:vAlign w:val="center"/>
          </w:tcPr>
          <w:p w14:paraId="7805885F" w14:textId="77777777" w:rsidR="00C50FA8" w:rsidRPr="00E43964" w:rsidRDefault="00C50FA8" w:rsidP="008E68B1">
            <w:pPr>
              <w:pStyle w:val="TableParagraph"/>
              <w:spacing w:line="227" w:lineRule="exact"/>
              <w:ind w:left="172"/>
              <w:rPr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6903" w:type="dxa"/>
            <w:vAlign w:val="center"/>
          </w:tcPr>
          <w:p w14:paraId="3AC5CA77" w14:textId="39700BE6" w:rsidR="00C50FA8" w:rsidRPr="002A4F82" w:rsidRDefault="008540C0" w:rsidP="002A4F82">
            <w:pPr>
              <w:pStyle w:val="TableParagraph"/>
              <w:spacing w:after="120"/>
              <w:ind w:left="102"/>
              <w:jc w:val="both"/>
              <w:rPr>
                <w:color w:val="231F20"/>
                <w:sz w:val="20"/>
                <w:szCs w:val="20"/>
                <w:highlight w:val="yellow"/>
              </w:rPr>
            </w:pPr>
            <w:r w:rsidRPr="00131C7B">
              <w:rPr>
                <w:color w:val="231F20"/>
                <w:sz w:val="20"/>
                <w:szCs w:val="20"/>
              </w:rPr>
              <w:t>Comprovante de publicação do extrato do instrumento original celebrado no veículo</w:t>
            </w:r>
            <w:r w:rsidR="002A4F82" w:rsidRPr="00131C7B">
              <w:rPr>
                <w:color w:val="231F20"/>
                <w:sz w:val="20"/>
                <w:szCs w:val="20"/>
              </w:rPr>
              <w:t xml:space="preserve"> oficial, nos termos da legislação.</w:t>
            </w:r>
          </w:p>
        </w:tc>
        <w:tc>
          <w:tcPr>
            <w:tcW w:w="1134" w:type="dxa"/>
          </w:tcPr>
          <w:p w14:paraId="50F50F1F" w14:textId="77777777" w:rsidR="00C50FA8" w:rsidRPr="00E43964" w:rsidRDefault="00C50FA8" w:rsidP="008E68B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50FA8" w14:paraId="1A9F2F2E" w14:textId="77777777" w:rsidTr="0017259C">
        <w:trPr>
          <w:trHeight w:val="780"/>
        </w:trPr>
        <w:tc>
          <w:tcPr>
            <w:tcW w:w="492" w:type="dxa"/>
            <w:gridSpan w:val="2"/>
            <w:vAlign w:val="center"/>
          </w:tcPr>
          <w:p w14:paraId="37207CDA" w14:textId="77777777" w:rsidR="00C50FA8" w:rsidRPr="00E43964" w:rsidRDefault="00C50FA8" w:rsidP="008E68B1">
            <w:pPr>
              <w:pStyle w:val="TableParagraph"/>
              <w:spacing w:line="227" w:lineRule="exact"/>
              <w:ind w:left="172"/>
              <w:rPr>
                <w:sz w:val="20"/>
                <w:szCs w:val="20"/>
              </w:rPr>
            </w:pPr>
            <w:r w:rsidRPr="00E43964">
              <w:rPr>
                <w:sz w:val="20"/>
                <w:szCs w:val="20"/>
              </w:rPr>
              <w:t>3</w:t>
            </w:r>
          </w:p>
        </w:tc>
        <w:tc>
          <w:tcPr>
            <w:tcW w:w="6903" w:type="dxa"/>
          </w:tcPr>
          <w:p w14:paraId="74627BAD" w14:textId="1B3AE1E6" w:rsidR="00C50FA8" w:rsidRPr="00E43964" w:rsidRDefault="0044131D" w:rsidP="008E68B1">
            <w:pPr>
              <w:pStyle w:val="TableParagraph"/>
              <w:spacing w:before="120" w:after="120"/>
              <w:ind w:left="102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Termo</w:t>
            </w:r>
            <w:r w:rsidR="000F2964">
              <w:rPr>
                <w:color w:val="231F20"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</w:rPr>
              <w:t>s</w:t>
            </w:r>
            <w:r w:rsidR="000F2964">
              <w:rPr>
                <w:color w:val="231F20"/>
                <w:sz w:val="20"/>
                <w:szCs w:val="20"/>
              </w:rPr>
              <w:t>)</w:t>
            </w:r>
            <w:r>
              <w:rPr>
                <w:color w:val="231F20"/>
                <w:sz w:val="20"/>
                <w:szCs w:val="20"/>
              </w:rPr>
              <w:t xml:space="preserve"> aditivo</w:t>
            </w:r>
            <w:r w:rsidR="000F2964">
              <w:rPr>
                <w:color w:val="231F20"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</w:rPr>
              <w:t>s</w:t>
            </w:r>
            <w:r w:rsidR="000F2964">
              <w:rPr>
                <w:color w:val="231F20"/>
                <w:sz w:val="20"/>
                <w:szCs w:val="20"/>
              </w:rPr>
              <w:t>)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="004827F9">
              <w:rPr>
                <w:color w:val="231F20"/>
                <w:sz w:val="20"/>
                <w:szCs w:val="20"/>
              </w:rPr>
              <w:t xml:space="preserve">anteriormente </w:t>
            </w:r>
            <w:r>
              <w:rPr>
                <w:color w:val="231F20"/>
                <w:sz w:val="20"/>
                <w:szCs w:val="20"/>
              </w:rPr>
              <w:t>celebrado</w:t>
            </w:r>
            <w:r w:rsidR="000F2964">
              <w:rPr>
                <w:color w:val="231F20"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</w:rPr>
              <w:t>s</w:t>
            </w:r>
            <w:r w:rsidR="000F2964">
              <w:rPr>
                <w:color w:val="231F20"/>
                <w:sz w:val="20"/>
                <w:szCs w:val="20"/>
              </w:rPr>
              <w:t>)</w:t>
            </w:r>
            <w:r w:rsidR="0073395F">
              <w:rPr>
                <w:color w:val="231F20"/>
                <w:sz w:val="20"/>
                <w:szCs w:val="20"/>
              </w:rPr>
              <w:t>, devidamente assinado</w:t>
            </w:r>
            <w:r w:rsidR="000F2964">
              <w:rPr>
                <w:color w:val="231F20"/>
                <w:sz w:val="20"/>
                <w:szCs w:val="20"/>
              </w:rPr>
              <w:t>(</w:t>
            </w:r>
            <w:r w:rsidR="0073395F">
              <w:rPr>
                <w:color w:val="231F20"/>
                <w:sz w:val="20"/>
                <w:szCs w:val="20"/>
              </w:rPr>
              <w:t>s</w:t>
            </w:r>
            <w:r w:rsidR="000F2964">
              <w:rPr>
                <w:color w:val="231F20"/>
                <w:sz w:val="20"/>
                <w:szCs w:val="20"/>
              </w:rPr>
              <w:t>)</w:t>
            </w:r>
            <w:r w:rsidR="004827F9">
              <w:rPr>
                <w:color w:val="231F20"/>
                <w:sz w:val="20"/>
                <w:szCs w:val="20"/>
              </w:rPr>
              <w:t xml:space="preserve">, se </w:t>
            </w:r>
            <w:r w:rsidR="00D738DE">
              <w:rPr>
                <w:color w:val="231F20"/>
                <w:sz w:val="20"/>
                <w:szCs w:val="20"/>
              </w:rPr>
              <w:t>houver</w:t>
            </w:r>
            <w:r w:rsidR="004827F9"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12F9CCE" w14:textId="77777777" w:rsidR="00C50FA8" w:rsidRPr="00E43964" w:rsidRDefault="00C50FA8" w:rsidP="008E68B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50FA8" w14:paraId="44B85BA0" w14:textId="77777777" w:rsidTr="0017259C">
        <w:trPr>
          <w:trHeight w:val="780"/>
        </w:trPr>
        <w:tc>
          <w:tcPr>
            <w:tcW w:w="492" w:type="dxa"/>
            <w:gridSpan w:val="2"/>
            <w:vAlign w:val="center"/>
          </w:tcPr>
          <w:p w14:paraId="67E1AEDB" w14:textId="77777777" w:rsidR="00C50FA8" w:rsidRPr="00E43964" w:rsidRDefault="00C50FA8" w:rsidP="008E68B1">
            <w:pPr>
              <w:pStyle w:val="TableParagraph"/>
              <w:spacing w:line="227" w:lineRule="exact"/>
              <w:ind w:left="172"/>
              <w:rPr>
                <w:sz w:val="20"/>
                <w:szCs w:val="20"/>
              </w:rPr>
            </w:pPr>
            <w:r w:rsidRPr="00E43964">
              <w:rPr>
                <w:sz w:val="20"/>
                <w:szCs w:val="20"/>
              </w:rPr>
              <w:t>4</w:t>
            </w:r>
          </w:p>
        </w:tc>
        <w:tc>
          <w:tcPr>
            <w:tcW w:w="6903" w:type="dxa"/>
          </w:tcPr>
          <w:p w14:paraId="57FE0746" w14:textId="40CBC44E" w:rsidR="00C50FA8" w:rsidRPr="00E43964" w:rsidRDefault="002A4F82" w:rsidP="008E68B1">
            <w:pPr>
              <w:pStyle w:val="TableParagraph"/>
              <w:spacing w:before="120" w:after="120"/>
              <w:ind w:left="101"/>
              <w:jc w:val="both"/>
              <w:rPr>
                <w:color w:val="231F20"/>
                <w:sz w:val="20"/>
                <w:szCs w:val="20"/>
              </w:rPr>
            </w:pPr>
            <w:r w:rsidRPr="00131C7B">
              <w:rPr>
                <w:color w:val="231F20"/>
                <w:sz w:val="20"/>
                <w:szCs w:val="20"/>
              </w:rPr>
              <w:t>Comprovante de publicação do extrato do termo aditivo celebrado no veículo oficial, nos termos da legislação.</w:t>
            </w:r>
          </w:p>
        </w:tc>
        <w:tc>
          <w:tcPr>
            <w:tcW w:w="1134" w:type="dxa"/>
          </w:tcPr>
          <w:p w14:paraId="4769E664" w14:textId="77777777" w:rsidR="00C50FA8" w:rsidRPr="00E43964" w:rsidRDefault="00C50FA8" w:rsidP="008E68B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50FA8" w14:paraId="3180F96C" w14:textId="77777777" w:rsidTr="0017259C">
        <w:trPr>
          <w:trHeight w:val="1148"/>
        </w:trPr>
        <w:tc>
          <w:tcPr>
            <w:tcW w:w="492" w:type="dxa"/>
            <w:gridSpan w:val="2"/>
            <w:vAlign w:val="center"/>
          </w:tcPr>
          <w:p w14:paraId="6F9FE609" w14:textId="77777777" w:rsidR="00C50FA8" w:rsidRPr="00E43964" w:rsidRDefault="00C50FA8" w:rsidP="008E68B1">
            <w:pPr>
              <w:pStyle w:val="TableParagraph"/>
              <w:spacing w:line="227" w:lineRule="exact"/>
              <w:ind w:left="172"/>
              <w:rPr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lastRenderedPageBreak/>
              <w:t>5</w:t>
            </w:r>
          </w:p>
        </w:tc>
        <w:tc>
          <w:tcPr>
            <w:tcW w:w="6903" w:type="dxa"/>
          </w:tcPr>
          <w:p w14:paraId="359D7F0A" w14:textId="728ED718" w:rsidR="00205791" w:rsidRPr="00205791" w:rsidRDefault="00C16B04" w:rsidP="00205791">
            <w:pPr>
              <w:pStyle w:val="TableParagraph"/>
              <w:spacing w:before="120" w:after="120"/>
              <w:ind w:left="102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Solicitação da </w:t>
            </w:r>
            <w:r w:rsidR="002E247C">
              <w:rPr>
                <w:color w:val="231F20"/>
                <w:sz w:val="20"/>
                <w:szCs w:val="20"/>
              </w:rPr>
              <w:t>área técnica competente</w:t>
            </w:r>
            <w:r w:rsidR="00761CD9">
              <w:rPr>
                <w:color w:val="231F20"/>
                <w:sz w:val="20"/>
                <w:szCs w:val="20"/>
              </w:rPr>
              <w:t xml:space="preserve"> </w:t>
            </w:r>
            <w:r w:rsidR="00DD64D3">
              <w:rPr>
                <w:color w:val="231F20"/>
                <w:sz w:val="20"/>
                <w:szCs w:val="20"/>
              </w:rPr>
              <w:t>para a</w:t>
            </w:r>
            <w:r w:rsidR="00761CD9">
              <w:rPr>
                <w:color w:val="231F20"/>
                <w:sz w:val="20"/>
                <w:szCs w:val="20"/>
              </w:rPr>
              <w:t xml:space="preserve"> celebração de termo aditivo, com as respectivas justificativas</w:t>
            </w:r>
            <w:r w:rsidR="00205791">
              <w:rPr>
                <w:color w:val="231F20"/>
                <w:sz w:val="20"/>
                <w:szCs w:val="20"/>
              </w:rPr>
              <w:t xml:space="preserve"> que </w:t>
            </w:r>
            <w:r w:rsidR="000F1F5F">
              <w:rPr>
                <w:color w:val="231F20"/>
                <w:sz w:val="20"/>
                <w:szCs w:val="20"/>
              </w:rPr>
              <w:t>demonstrem</w:t>
            </w:r>
            <w:r w:rsidR="00205791">
              <w:rPr>
                <w:color w:val="231F20"/>
                <w:sz w:val="20"/>
                <w:szCs w:val="20"/>
              </w:rPr>
              <w:t xml:space="preserve"> a motivação para a alteração pretendida (art. 50 da Lei nº</w:t>
            </w:r>
            <w:r w:rsidR="00153B29">
              <w:rPr>
                <w:color w:val="231F20"/>
                <w:sz w:val="20"/>
                <w:szCs w:val="20"/>
              </w:rPr>
              <w:t xml:space="preserve"> </w:t>
            </w:r>
            <w:r w:rsidR="00153B29" w:rsidRPr="00153B29">
              <w:rPr>
                <w:color w:val="231F20"/>
                <w:sz w:val="20"/>
                <w:szCs w:val="20"/>
              </w:rPr>
              <w:t>Lei nº 9.784, de 29 de janeiro de 1999</w:t>
            </w:r>
            <w:r w:rsidR="00A54B63">
              <w:rPr>
                <w:color w:val="231F20"/>
                <w:sz w:val="20"/>
                <w:szCs w:val="20"/>
              </w:rPr>
              <w:t>).</w:t>
            </w:r>
          </w:p>
        </w:tc>
        <w:tc>
          <w:tcPr>
            <w:tcW w:w="1134" w:type="dxa"/>
          </w:tcPr>
          <w:p w14:paraId="761F8011" w14:textId="77777777" w:rsidR="00C50FA8" w:rsidRPr="00E43964" w:rsidRDefault="00C50FA8" w:rsidP="008E68B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D2A3B" w14:paraId="44EE38F0" w14:textId="77777777" w:rsidTr="0017259C">
        <w:trPr>
          <w:trHeight w:val="591"/>
        </w:trPr>
        <w:tc>
          <w:tcPr>
            <w:tcW w:w="492" w:type="dxa"/>
            <w:gridSpan w:val="2"/>
            <w:vAlign w:val="center"/>
          </w:tcPr>
          <w:p w14:paraId="3BED77C8" w14:textId="77777777" w:rsidR="009D2A3B" w:rsidRPr="00E43964" w:rsidRDefault="009D2A3B" w:rsidP="009D2A3B">
            <w:pPr>
              <w:pStyle w:val="TableParagraph"/>
              <w:spacing w:line="227" w:lineRule="exact"/>
              <w:ind w:left="172"/>
              <w:rPr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6</w:t>
            </w:r>
          </w:p>
        </w:tc>
        <w:tc>
          <w:tcPr>
            <w:tcW w:w="6903" w:type="dxa"/>
          </w:tcPr>
          <w:p w14:paraId="1AA99475" w14:textId="55533331" w:rsidR="00E52C56" w:rsidRDefault="009D2A3B" w:rsidP="00181842">
            <w:pPr>
              <w:ind w:left="96"/>
              <w:jc w:val="both"/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</w:pPr>
            <w:r w:rsidRPr="00F721A3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Manifestação técnica do Núcleo de Inovação Tecnológica (NIT) </w:t>
            </w:r>
            <w:r w:rsidR="002C685F" w:rsidRPr="00181842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sobre as alterações propostas</w:t>
            </w:r>
            <w:r w:rsidR="00504175" w:rsidRPr="00181842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 caso haja </w:t>
            </w:r>
            <w:r w:rsidR="0060529A" w:rsidRPr="00181842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reflex</w:t>
            </w:r>
            <w:r w:rsidR="002437E1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o</w:t>
            </w:r>
            <w:r w:rsidR="0060529A" w:rsidRPr="00181842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 nas questões </w:t>
            </w:r>
            <w:r w:rsidR="002437E1" w:rsidRPr="002437E1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relativas à titularidade da propriedade intelectual e à participação nos resultados da exploração das criações resultantes da parceria, incluindo a análise das cláusulas da minuta do instrumento</w:t>
            </w:r>
            <w:r w:rsidR="00E52C56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 que serão alteradas e</w:t>
            </w:r>
            <w:r w:rsidR="002437E1" w:rsidRPr="002437E1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 que se referem a este tema</w:t>
            </w:r>
            <w:r w:rsidR="00E52C56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.</w:t>
            </w:r>
          </w:p>
          <w:p w14:paraId="2018FB71" w14:textId="2E8B2233" w:rsidR="009D2A3B" w:rsidRPr="00857D5A" w:rsidRDefault="00857D5A" w:rsidP="00857D5A">
            <w:pPr>
              <w:ind w:left="96"/>
              <w:jc w:val="both"/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(</w:t>
            </w:r>
            <w:r w:rsidR="00E52C56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Caso as alterações propostas não </w:t>
            </w:r>
            <w:r w:rsidR="008C7DF8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reflitam nas questões acima indicadas, </w:t>
            </w:r>
            <w:r w:rsidR="00AB3A32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deve ser inserido</w:t>
            </w:r>
            <w:r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 xml:space="preserve"> nos autos a referida informação de modo a justificar a ausência de manifestação técnica </w:t>
            </w:r>
            <w:r w:rsidRPr="00F721A3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NIT</w:t>
            </w:r>
            <w:r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)</w:t>
            </w:r>
            <w:r w:rsidR="00AB3A32">
              <w:rPr>
                <w:rFonts w:ascii="Arial MT" w:eastAsia="Arial MT" w:hAnsi="Arial MT" w:cs="Arial MT"/>
                <w:color w:val="231F20"/>
                <w:kern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972D1F9" w14:textId="77777777" w:rsidR="009D2A3B" w:rsidRPr="00E43964" w:rsidRDefault="009D2A3B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D2A3B" w14:paraId="01AEBB6D" w14:textId="77777777" w:rsidTr="0017259C">
        <w:trPr>
          <w:trHeight w:val="591"/>
        </w:trPr>
        <w:tc>
          <w:tcPr>
            <w:tcW w:w="492" w:type="dxa"/>
            <w:gridSpan w:val="2"/>
            <w:vAlign w:val="center"/>
          </w:tcPr>
          <w:p w14:paraId="020B3638" w14:textId="77777777" w:rsidR="009D2A3B" w:rsidRPr="00E43964" w:rsidRDefault="009D2A3B" w:rsidP="009D2A3B">
            <w:pPr>
              <w:pStyle w:val="TableParagraph"/>
              <w:spacing w:line="227" w:lineRule="exact"/>
              <w:ind w:left="172"/>
              <w:rPr>
                <w:color w:val="231F20"/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7</w:t>
            </w:r>
          </w:p>
        </w:tc>
        <w:tc>
          <w:tcPr>
            <w:tcW w:w="6903" w:type="dxa"/>
          </w:tcPr>
          <w:p w14:paraId="032BAC75" w14:textId="105B6483" w:rsidR="009D2A3B" w:rsidRPr="00E43964" w:rsidRDefault="00437024" w:rsidP="009D2A3B">
            <w:pPr>
              <w:pStyle w:val="TableParagraph"/>
              <w:tabs>
                <w:tab w:val="left" w:pos="326"/>
              </w:tabs>
              <w:spacing w:before="120" w:after="120"/>
              <w:ind w:left="130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Minuta do termo aditivo</w:t>
            </w:r>
            <w:r w:rsidR="00141822"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D83BB21" w14:textId="77777777" w:rsidR="009D2A3B" w:rsidRPr="00E43964" w:rsidRDefault="009D2A3B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37024" w14:paraId="6E1F4E2E" w14:textId="77777777" w:rsidTr="0017259C">
        <w:trPr>
          <w:trHeight w:val="591"/>
        </w:trPr>
        <w:tc>
          <w:tcPr>
            <w:tcW w:w="492" w:type="dxa"/>
            <w:gridSpan w:val="2"/>
            <w:vAlign w:val="center"/>
          </w:tcPr>
          <w:p w14:paraId="0F056D32" w14:textId="31E557F3" w:rsidR="00437024" w:rsidRPr="00E43964" w:rsidRDefault="00437024" w:rsidP="009D2A3B">
            <w:pPr>
              <w:pStyle w:val="TableParagraph"/>
              <w:spacing w:line="227" w:lineRule="exact"/>
              <w:ind w:left="17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8</w:t>
            </w:r>
          </w:p>
        </w:tc>
        <w:tc>
          <w:tcPr>
            <w:tcW w:w="6903" w:type="dxa"/>
          </w:tcPr>
          <w:p w14:paraId="5E3AE191" w14:textId="5AE81F8F" w:rsidR="00FD0051" w:rsidRDefault="00437024" w:rsidP="00FD0051">
            <w:pPr>
              <w:pStyle w:val="TableParagraph"/>
              <w:tabs>
                <w:tab w:val="left" w:pos="326"/>
              </w:tabs>
              <w:spacing w:before="120" w:after="120"/>
              <w:ind w:left="130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Plano de Trabalho atualizado, com a indicação</w:t>
            </w:r>
            <w:r w:rsidR="00FD0051">
              <w:rPr>
                <w:color w:val="231F20"/>
                <w:sz w:val="20"/>
                <w:szCs w:val="20"/>
              </w:rPr>
              <w:t xml:space="preserve"> explícita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="00FD0051">
              <w:rPr>
                <w:color w:val="231F20"/>
                <w:sz w:val="20"/>
                <w:szCs w:val="20"/>
              </w:rPr>
              <w:t>das alterações efetivadas</w:t>
            </w:r>
            <w:r w:rsidR="00265BED">
              <w:rPr>
                <w:color w:val="231F20"/>
                <w:sz w:val="20"/>
                <w:szCs w:val="20"/>
              </w:rPr>
              <w:t>, caso cabível.</w:t>
            </w:r>
          </w:p>
        </w:tc>
        <w:tc>
          <w:tcPr>
            <w:tcW w:w="1134" w:type="dxa"/>
          </w:tcPr>
          <w:p w14:paraId="13EC5FAE" w14:textId="77777777" w:rsidR="00437024" w:rsidRPr="00E43964" w:rsidRDefault="00437024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55522" w14:paraId="540F5228" w14:textId="77777777" w:rsidTr="0017259C">
        <w:trPr>
          <w:trHeight w:val="591"/>
        </w:trPr>
        <w:tc>
          <w:tcPr>
            <w:tcW w:w="492" w:type="dxa"/>
            <w:gridSpan w:val="2"/>
            <w:vAlign w:val="center"/>
          </w:tcPr>
          <w:p w14:paraId="6838A79E" w14:textId="6ACFA48A" w:rsidR="00655522" w:rsidRDefault="00655522" w:rsidP="009D2A3B">
            <w:pPr>
              <w:pStyle w:val="TableParagraph"/>
              <w:spacing w:line="227" w:lineRule="exact"/>
              <w:ind w:left="17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9</w:t>
            </w:r>
          </w:p>
        </w:tc>
        <w:tc>
          <w:tcPr>
            <w:tcW w:w="6903" w:type="dxa"/>
          </w:tcPr>
          <w:p w14:paraId="60834C03" w14:textId="7E996962" w:rsidR="00655522" w:rsidRDefault="00655522" w:rsidP="00FD0051">
            <w:pPr>
              <w:pStyle w:val="TableParagraph"/>
              <w:tabs>
                <w:tab w:val="left" w:pos="326"/>
              </w:tabs>
              <w:spacing w:before="120" w:after="120"/>
              <w:ind w:left="130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Aprovação dos órgãos colegiados competentes</w:t>
            </w:r>
            <w:r w:rsidR="0005614C">
              <w:rPr>
                <w:color w:val="231F20"/>
                <w:sz w:val="20"/>
                <w:szCs w:val="20"/>
              </w:rPr>
              <w:t xml:space="preserve"> em relação ao termo aditivo</w:t>
            </w:r>
            <w:r>
              <w:rPr>
                <w:color w:val="231F20"/>
                <w:sz w:val="20"/>
                <w:szCs w:val="20"/>
              </w:rPr>
              <w:t>, conforme definição na política de inovação e/ou normas institucionais</w:t>
            </w:r>
            <w:r w:rsidR="00141822"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807F358" w14:textId="77777777" w:rsidR="00655522" w:rsidRPr="00E43964" w:rsidRDefault="00655522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91523" w14:paraId="31A383D8" w14:textId="77777777" w:rsidTr="0017259C">
        <w:trPr>
          <w:trHeight w:val="591"/>
        </w:trPr>
        <w:tc>
          <w:tcPr>
            <w:tcW w:w="492" w:type="dxa"/>
            <w:gridSpan w:val="2"/>
            <w:vAlign w:val="center"/>
          </w:tcPr>
          <w:p w14:paraId="7DA853BD" w14:textId="64FB7DD3" w:rsidR="00391523" w:rsidRDefault="00AE60AF" w:rsidP="009D2A3B">
            <w:pPr>
              <w:pStyle w:val="TableParagraph"/>
              <w:spacing w:line="227" w:lineRule="exact"/>
              <w:ind w:left="17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</w:t>
            </w:r>
            <w:r w:rsidR="00F13FA1">
              <w:rPr>
                <w:color w:val="231F20"/>
                <w:sz w:val="20"/>
                <w:szCs w:val="20"/>
              </w:rPr>
              <w:t>0</w:t>
            </w:r>
          </w:p>
        </w:tc>
        <w:tc>
          <w:tcPr>
            <w:tcW w:w="6903" w:type="dxa"/>
          </w:tcPr>
          <w:p w14:paraId="3DA170A6" w14:textId="0DE2063D" w:rsidR="00391523" w:rsidRPr="00F721A3" w:rsidRDefault="00391523" w:rsidP="00FD0051">
            <w:pPr>
              <w:pStyle w:val="TableParagraph"/>
              <w:tabs>
                <w:tab w:val="left" w:pos="326"/>
              </w:tabs>
              <w:spacing w:before="120" w:after="120"/>
              <w:ind w:left="130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Certificação Processual da Equipe de Ciência, Tecnologia e Inovação (caso seja uma unidade</w:t>
            </w:r>
            <w:r w:rsidR="00AE60AF">
              <w:rPr>
                <w:color w:val="231F20"/>
                <w:sz w:val="20"/>
                <w:szCs w:val="20"/>
              </w:rPr>
              <w:t xml:space="preserve"> atendida pela e-CT&amp;I)</w:t>
            </w:r>
          </w:p>
        </w:tc>
        <w:tc>
          <w:tcPr>
            <w:tcW w:w="1134" w:type="dxa"/>
          </w:tcPr>
          <w:p w14:paraId="756B54DC" w14:textId="77777777" w:rsidR="00391523" w:rsidRPr="00E43964" w:rsidRDefault="00391523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D2A3B" w14:paraId="1B6E1FDD" w14:textId="77777777" w:rsidTr="00F46E07">
        <w:trPr>
          <w:trHeight w:val="229"/>
        </w:trPr>
        <w:tc>
          <w:tcPr>
            <w:tcW w:w="8529" w:type="dxa"/>
            <w:gridSpan w:val="4"/>
            <w:shd w:val="clear" w:color="auto" w:fill="BCBEC0"/>
          </w:tcPr>
          <w:p w14:paraId="2758F9A6" w14:textId="77777777" w:rsidR="009D2A3B" w:rsidRPr="00E43964" w:rsidRDefault="009D2A3B" w:rsidP="009D2A3B">
            <w:pPr>
              <w:pStyle w:val="TableParagraph"/>
              <w:spacing w:before="120" w:after="120" w:line="360" w:lineRule="auto"/>
              <w:ind w:left="1572" w:right="1423"/>
              <w:jc w:val="center"/>
              <w:rPr>
                <w:rFonts w:ascii="Arial"/>
                <w:b/>
                <w:sz w:val="20"/>
                <w:szCs w:val="20"/>
              </w:rPr>
            </w:pPr>
            <w:r w:rsidRPr="00E43964">
              <w:rPr>
                <w:rFonts w:ascii="Arial"/>
                <w:b/>
                <w:color w:val="231F20"/>
                <w:sz w:val="20"/>
                <w:szCs w:val="20"/>
              </w:rPr>
              <w:t>Documentos</w:t>
            </w:r>
            <w:r w:rsidRPr="00E43964">
              <w:rPr>
                <w:rFonts w:ascii="Arial"/>
                <w:b/>
                <w:color w:val="231F20"/>
                <w:spacing w:val="-5"/>
                <w:sz w:val="20"/>
                <w:szCs w:val="20"/>
              </w:rPr>
              <w:t xml:space="preserve">: </w:t>
            </w:r>
            <w:r w:rsidRPr="00E43964">
              <w:rPr>
                <w:rFonts w:ascii="Arial"/>
                <w:b/>
                <w:color w:val="231F20"/>
                <w:sz w:val="20"/>
                <w:szCs w:val="20"/>
              </w:rPr>
              <w:t>parceiro com natureza jur</w:t>
            </w:r>
            <w:r w:rsidRPr="00E43964">
              <w:rPr>
                <w:rFonts w:ascii="Arial"/>
                <w:b/>
                <w:color w:val="231F20"/>
                <w:sz w:val="20"/>
                <w:szCs w:val="20"/>
              </w:rPr>
              <w:t>í</w:t>
            </w:r>
            <w:r w:rsidRPr="00E43964">
              <w:rPr>
                <w:rFonts w:ascii="Arial"/>
                <w:b/>
                <w:color w:val="231F20"/>
                <w:sz w:val="20"/>
                <w:szCs w:val="20"/>
              </w:rPr>
              <w:t>dica</w:t>
            </w:r>
            <w:r w:rsidRPr="00E43964">
              <w:rPr>
                <w:rFonts w:ascii="Arial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E43964">
              <w:rPr>
                <w:rFonts w:ascii="Arial"/>
                <w:b/>
                <w:color w:val="231F20"/>
                <w:sz w:val="20"/>
                <w:szCs w:val="20"/>
              </w:rPr>
              <w:t>privada (SE HOUVER)</w:t>
            </w:r>
          </w:p>
        </w:tc>
      </w:tr>
      <w:tr w:rsidR="009D2A3B" w14:paraId="75B93DE0" w14:textId="77777777" w:rsidTr="0017259C">
        <w:trPr>
          <w:trHeight w:val="230"/>
        </w:trPr>
        <w:tc>
          <w:tcPr>
            <w:tcW w:w="492" w:type="dxa"/>
            <w:gridSpan w:val="2"/>
            <w:vAlign w:val="center"/>
          </w:tcPr>
          <w:p w14:paraId="6AC9217F" w14:textId="0310D924" w:rsidR="009D2A3B" w:rsidRPr="00E43964" w:rsidRDefault="00DC4221" w:rsidP="009D2A3B">
            <w:pPr>
              <w:pStyle w:val="TableParagraph"/>
              <w:spacing w:line="227" w:lineRule="exact"/>
              <w:ind w:left="25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</w:t>
            </w:r>
            <w:r w:rsidR="00D703C5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6903" w:type="dxa"/>
            <w:vAlign w:val="center"/>
          </w:tcPr>
          <w:p w14:paraId="4116F887" w14:textId="10A8F6BB" w:rsidR="009D2A3B" w:rsidRPr="00E43964" w:rsidRDefault="009D2A3B" w:rsidP="009D2A3B">
            <w:pPr>
              <w:pStyle w:val="TableParagraph"/>
              <w:spacing w:before="120" w:after="120"/>
              <w:ind w:left="104"/>
              <w:jc w:val="both"/>
              <w:rPr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Documento</w:t>
            </w:r>
            <w:r w:rsidRPr="00E43964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436720">
              <w:rPr>
                <w:color w:val="231F20"/>
                <w:sz w:val="20"/>
                <w:szCs w:val="20"/>
              </w:rPr>
              <w:t xml:space="preserve">que comprove a ciência e a aquiescência do parceiro privado em relação à </w:t>
            </w:r>
            <w:r w:rsidR="00AE3F8D">
              <w:rPr>
                <w:color w:val="231F20"/>
                <w:sz w:val="20"/>
                <w:szCs w:val="20"/>
              </w:rPr>
              <w:t>alteração</w:t>
            </w:r>
            <w:r w:rsidR="00436720"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9492265" w14:textId="77777777" w:rsidR="009D2A3B" w:rsidRPr="00E43964" w:rsidRDefault="009D2A3B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D2A3B" w14:paraId="2E81D231" w14:textId="77777777" w:rsidTr="00F46E07">
        <w:trPr>
          <w:trHeight w:val="458"/>
        </w:trPr>
        <w:tc>
          <w:tcPr>
            <w:tcW w:w="8529" w:type="dxa"/>
            <w:gridSpan w:val="4"/>
            <w:shd w:val="clear" w:color="auto" w:fill="BCBEC0"/>
            <w:vAlign w:val="center"/>
          </w:tcPr>
          <w:p w14:paraId="54F3F81A" w14:textId="77777777" w:rsidR="009D2A3B" w:rsidRPr="00E43964" w:rsidRDefault="009D2A3B" w:rsidP="009D2A3B">
            <w:pPr>
              <w:pStyle w:val="TableParagraph"/>
              <w:ind w:left="25"/>
              <w:jc w:val="center"/>
              <w:rPr>
                <w:b/>
                <w:color w:val="231F20"/>
                <w:sz w:val="20"/>
                <w:szCs w:val="20"/>
              </w:rPr>
            </w:pPr>
            <w:r w:rsidRPr="00E43964">
              <w:rPr>
                <w:b/>
                <w:color w:val="231F20"/>
                <w:sz w:val="20"/>
                <w:szCs w:val="20"/>
              </w:rPr>
              <w:t>Documentos: parceiro com natureza jurídica pública (SE HOUVER)</w:t>
            </w:r>
          </w:p>
        </w:tc>
      </w:tr>
      <w:tr w:rsidR="00AC562E" w14:paraId="79536010" w14:textId="77777777" w:rsidTr="00AC562E">
        <w:trPr>
          <w:trHeight w:val="460"/>
        </w:trPr>
        <w:tc>
          <w:tcPr>
            <w:tcW w:w="492" w:type="dxa"/>
            <w:gridSpan w:val="2"/>
            <w:vAlign w:val="center"/>
          </w:tcPr>
          <w:p w14:paraId="2F6A314C" w14:textId="676A09AC" w:rsidR="00AC562E" w:rsidRPr="00E43964" w:rsidRDefault="00391523" w:rsidP="009D2A3B">
            <w:pPr>
              <w:pStyle w:val="TableParagraph"/>
              <w:spacing w:line="227" w:lineRule="exact"/>
              <w:ind w:left="25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</w:t>
            </w:r>
            <w:r w:rsidR="002A463B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6903" w:type="dxa"/>
            <w:vAlign w:val="center"/>
          </w:tcPr>
          <w:p w14:paraId="17F1FCD0" w14:textId="4A99B1C4" w:rsidR="00AC562E" w:rsidRPr="00DA2F15" w:rsidRDefault="00AC562E" w:rsidP="00AC562E">
            <w:pPr>
              <w:pStyle w:val="TableParagraph"/>
              <w:spacing w:before="120"/>
              <w:ind w:left="102" w:right="23"/>
              <w:jc w:val="both"/>
              <w:rPr>
                <w:color w:val="231F20"/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Documento</w:t>
            </w:r>
            <w:r w:rsidRPr="00E43964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que comprove a ciência e a aquiescência do parceiro </w:t>
            </w:r>
            <w:r w:rsidR="00391523">
              <w:rPr>
                <w:color w:val="231F20"/>
                <w:sz w:val="20"/>
                <w:szCs w:val="20"/>
              </w:rPr>
              <w:t>público</w:t>
            </w:r>
            <w:r>
              <w:rPr>
                <w:color w:val="231F20"/>
                <w:sz w:val="20"/>
                <w:szCs w:val="20"/>
              </w:rPr>
              <w:t xml:space="preserve"> em relação à alteração.</w:t>
            </w:r>
          </w:p>
        </w:tc>
        <w:tc>
          <w:tcPr>
            <w:tcW w:w="1134" w:type="dxa"/>
          </w:tcPr>
          <w:p w14:paraId="397C86FD" w14:textId="77777777" w:rsidR="00AC562E" w:rsidRPr="00E43964" w:rsidRDefault="00AC562E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D2A3B" w14:paraId="343FF18B" w14:textId="77777777" w:rsidTr="0017259C">
        <w:trPr>
          <w:trHeight w:val="460"/>
        </w:trPr>
        <w:tc>
          <w:tcPr>
            <w:tcW w:w="492" w:type="dxa"/>
            <w:gridSpan w:val="2"/>
            <w:vAlign w:val="center"/>
          </w:tcPr>
          <w:p w14:paraId="4E998ADD" w14:textId="6A733D06" w:rsidR="009D2A3B" w:rsidRPr="00E43964" w:rsidRDefault="009D2A3B" w:rsidP="009D2A3B">
            <w:pPr>
              <w:pStyle w:val="TableParagraph"/>
              <w:spacing w:line="227" w:lineRule="exact"/>
              <w:ind w:left="25"/>
              <w:jc w:val="center"/>
              <w:rPr>
                <w:color w:val="231F20"/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1</w:t>
            </w:r>
            <w:r w:rsidR="002A463B">
              <w:rPr>
                <w:color w:val="231F20"/>
                <w:sz w:val="20"/>
                <w:szCs w:val="20"/>
              </w:rPr>
              <w:t>3</w:t>
            </w:r>
          </w:p>
        </w:tc>
        <w:tc>
          <w:tcPr>
            <w:tcW w:w="6903" w:type="dxa"/>
            <w:vAlign w:val="center"/>
          </w:tcPr>
          <w:p w14:paraId="73711B65" w14:textId="76788308" w:rsidR="009D2A3B" w:rsidRPr="00DA2F15" w:rsidRDefault="009D2A3B" w:rsidP="009D2A3B">
            <w:pPr>
              <w:pStyle w:val="TableParagraph"/>
              <w:spacing w:before="120"/>
              <w:ind w:left="102" w:right="23"/>
              <w:jc w:val="both"/>
              <w:rPr>
                <w:color w:val="231F20"/>
                <w:sz w:val="20"/>
                <w:szCs w:val="20"/>
              </w:rPr>
            </w:pPr>
            <w:r w:rsidRPr="00DA2F15">
              <w:rPr>
                <w:color w:val="231F20"/>
                <w:sz w:val="20"/>
                <w:szCs w:val="20"/>
              </w:rPr>
              <w:t xml:space="preserve">Quando </w:t>
            </w:r>
            <w:r w:rsidR="00DA2F15" w:rsidRPr="00DA2F15">
              <w:rPr>
                <w:color w:val="231F20"/>
                <w:sz w:val="20"/>
                <w:szCs w:val="20"/>
              </w:rPr>
              <w:t xml:space="preserve">a alteração prever </w:t>
            </w:r>
            <w:r w:rsidRPr="00DA2F15">
              <w:rPr>
                <w:color w:val="231F20"/>
                <w:sz w:val="20"/>
                <w:szCs w:val="20"/>
              </w:rPr>
              <w:t>aporte de recurso financeiro do ente público</w:t>
            </w:r>
            <w:r w:rsidR="00F17B1D">
              <w:rPr>
                <w:color w:val="231F20"/>
                <w:sz w:val="20"/>
                <w:szCs w:val="20"/>
              </w:rPr>
              <w:t xml:space="preserve">, </w:t>
            </w:r>
            <w:r w:rsidRPr="00E43964">
              <w:rPr>
                <w:color w:val="231F20"/>
                <w:sz w:val="20"/>
                <w:szCs w:val="20"/>
              </w:rPr>
              <w:t>juntar aos autos declaração de disponibilidade orçamentária emitida pelo ordenador da despesa, com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a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respectiva discriminação detalhada e atestando a adequação com a Lei Orçamentária Anual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(LOA)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e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compatibilidade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com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a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Lei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de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Diretrizes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Orçamentárias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(LDO)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e,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quando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couber,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com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o Plano Plurianual (PPA) - (Lei Complementar nº 101, de 4 de maio de 2000, art. 16, e Decreto-Lei n°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200, de 25 de fevereiro de 1967</w:t>
            </w:r>
            <w:r w:rsidRPr="00DA2F15">
              <w:rPr>
                <w:color w:val="231F20"/>
                <w:sz w:val="20"/>
                <w:szCs w:val="20"/>
              </w:rPr>
              <w:t xml:space="preserve">, </w:t>
            </w:r>
            <w:r w:rsidRPr="00E43964">
              <w:rPr>
                <w:color w:val="231F20"/>
                <w:sz w:val="20"/>
                <w:szCs w:val="20"/>
              </w:rPr>
              <w:t>art.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  <w:r w:rsidRPr="00E43964">
              <w:rPr>
                <w:color w:val="231F20"/>
                <w:sz w:val="20"/>
                <w:szCs w:val="20"/>
              </w:rPr>
              <w:t>73).</w:t>
            </w:r>
            <w:r w:rsidRPr="00DA2F15">
              <w:rPr>
                <w:color w:val="231F20"/>
                <w:sz w:val="20"/>
                <w:szCs w:val="20"/>
              </w:rPr>
              <w:t xml:space="preserve"> </w:t>
            </w:r>
          </w:p>
          <w:p w14:paraId="5534ED19" w14:textId="77777777" w:rsidR="009D2A3B" w:rsidRPr="00E43964" w:rsidRDefault="009D2A3B" w:rsidP="009D2A3B">
            <w:pPr>
              <w:pStyle w:val="TableParagraph"/>
              <w:ind w:left="102"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8B836" w14:textId="77777777" w:rsidR="009D2A3B" w:rsidRPr="00E43964" w:rsidRDefault="009D2A3B" w:rsidP="009D2A3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D2A3B" w14:paraId="0017663F" w14:textId="77777777" w:rsidTr="00F46E07">
        <w:trPr>
          <w:trHeight w:val="458"/>
        </w:trPr>
        <w:tc>
          <w:tcPr>
            <w:tcW w:w="8529" w:type="dxa"/>
            <w:gridSpan w:val="4"/>
            <w:shd w:val="clear" w:color="auto" w:fill="BCBEC0"/>
            <w:vAlign w:val="center"/>
          </w:tcPr>
          <w:p w14:paraId="142239FD" w14:textId="77777777" w:rsidR="009D2A3B" w:rsidRPr="00E43964" w:rsidRDefault="009D2A3B" w:rsidP="009D2A3B">
            <w:pPr>
              <w:pStyle w:val="TableParagraph"/>
              <w:spacing w:line="227" w:lineRule="exact"/>
              <w:ind w:left="25"/>
              <w:jc w:val="center"/>
              <w:rPr>
                <w:b/>
                <w:color w:val="231F20"/>
                <w:sz w:val="20"/>
                <w:szCs w:val="20"/>
              </w:rPr>
            </w:pPr>
            <w:r w:rsidRPr="00E43964">
              <w:rPr>
                <w:b/>
                <w:color w:val="231F20"/>
                <w:sz w:val="20"/>
                <w:szCs w:val="20"/>
              </w:rPr>
              <w:t>Documentos: fundação de apoio (se houver interveniência)</w:t>
            </w:r>
          </w:p>
        </w:tc>
      </w:tr>
      <w:tr w:rsidR="009D2A3B" w14:paraId="39EE7FC5" w14:textId="77777777" w:rsidTr="0017259C">
        <w:trPr>
          <w:trHeight w:val="460"/>
        </w:trPr>
        <w:tc>
          <w:tcPr>
            <w:tcW w:w="449" w:type="dxa"/>
            <w:vAlign w:val="center"/>
          </w:tcPr>
          <w:p w14:paraId="1CBA2F5E" w14:textId="26CAE293" w:rsidR="009D2A3B" w:rsidRPr="00E43964" w:rsidRDefault="009D2A3B" w:rsidP="009D2A3B">
            <w:pPr>
              <w:pStyle w:val="TableParagraph"/>
              <w:spacing w:line="227" w:lineRule="exact"/>
              <w:ind w:left="25"/>
              <w:jc w:val="center"/>
              <w:rPr>
                <w:color w:val="231F20"/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1</w:t>
            </w:r>
            <w:r w:rsidR="002A463B">
              <w:rPr>
                <w:color w:val="231F20"/>
                <w:sz w:val="20"/>
                <w:szCs w:val="20"/>
              </w:rPr>
              <w:t>4</w:t>
            </w:r>
          </w:p>
        </w:tc>
        <w:tc>
          <w:tcPr>
            <w:tcW w:w="6946" w:type="dxa"/>
            <w:gridSpan w:val="2"/>
            <w:vAlign w:val="center"/>
          </w:tcPr>
          <w:p w14:paraId="2DB7F0A2" w14:textId="57200692" w:rsidR="009D2A3B" w:rsidRPr="00E43964" w:rsidRDefault="00FC2D17" w:rsidP="00E84D66">
            <w:pPr>
              <w:pStyle w:val="TableParagraph"/>
              <w:spacing w:before="120" w:after="120"/>
              <w:ind w:left="143"/>
              <w:jc w:val="both"/>
              <w:rPr>
                <w:color w:val="231F20"/>
                <w:sz w:val="20"/>
                <w:szCs w:val="20"/>
              </w:rPr>
            </w:pPr>
            <w:r w:rsidRPr="00F721A3">
              <w:rPr>
                <w:color w:val="231F20"/>
                <w:sz w:val="20"/>
                <w:szCs w:val="20"/>
              </w:rPr>
              <w:t>Comprovação da manutenção da</w:t>
            </w:r>
            <w:r w:rsidR="00391523">
              <w:rPr>
                <w:color w:val="231F20"/>
                <w:sz w:val="20"/>
                <w:szCs w:val="20"/>
              </w:rPr>
              <w:t>s</w:t>
            </w:r>
            <w:r w:rsidRPr="00F721A3">
              <w:rPr>
                <w:color w:val="231F20"/>
                <w:sz w:val="20"/>
                <w:szCs w:val="20"/>
              </w:rPr>
              <w:t xml:space="preserve"> regularidade</w:t>
            </w:r>
            <w:r w:rsidR="00391523">
              <w:rPr>
                <w:color w:val="231F20"/>
                <w:sz w:val="20"/>
                <w:szCs w:val="20"/>
              </w:rPr>
              <w:t>s</w:t>
            </w:r>
            <w:r w:rsidRPr="00F721A3">
              <w:rPr>
                <w:color w:val="231F20"/>
                <w:sz w:val="20"/>
                <w:szCs w:val="20"/>
              </w:rPr>
              <w:t xml:space="preserve"> fiscal, trabalhista e previdenciária da fundação de apoio.</w:t>
            </w:r>
            <w:r w:rsidRPr="00F721A3">
              <w:t> </w:t>
            </w:r>
          </w:p>
        </w:tc>
        <w:tc>
          <w:tcPr>
            <w:tcW w:w="1134" w:type="dxa"/>
          </w:tcPr>
          <w:p w14:paraId="049742E8" w14:textId="77777777" w:rsidR="009D2A3B" w:rsidRPr="00E43964" w:rsidRDefault="009D2A3B" w:rsidP="009D2A3B">
            <w:pPr>
              <w:pStyle w:val="TableParagraph"/>
              <w:spacing w:before="120" w:after="120"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F2881" w14:paraId="7C818E14" w14:textId="77777777" w:rsidTr="00C65C23">
        <w:trPr>
          <w:trHeight w:val="460"/>
        </w:trPr>
        <w:tc>
          <w:tcPr>
            <w:tcW w:w="449" w:type="dxa"/>
            <w:tcBorders>
              <w:bottom w:val="single" w:sz="4" w:space="0" w:color="231F20"/>
            </w:tcBorders>
            <w:vAlign w:val="center"/>
          </w:tcPr>
          <w:p w14:paraId="0DA878F8" w14:textId="7D1CEFEC" w:rsidR="004F2881" w:rsidRPr="00E43964" w:rsidRDefault="004F2881" w:rsidP="004F2881">
            <w:pPr>
              <w:pStyle w:val="TableParagraph"/>
              <w:spacing w:line="227" w:lineRule="exact"/>
              <w:jc w:val="center"/>
              <w:rPr>
                <w:color w:val="231F20"/>
                <w:sz w:val="20"/>
                <w:szCs w:val="20"/>
              </w:rPr>
            </w:pPr>
            <w:r w:rsidRPr="00E43964">
              <w:rPr>
                <w:color w:val="231F20"/>
                <w:sz w:val="20"/>
                <w:szCs w:val="20"/>
              </w:rPr>
              <w:t>1</w:t>
            </w:r>
            <w:r w:rsidR="002A463B">
              <w:rPr>
                <w:color w:val="231F20"/>
                <w:sz w:val="20"/>
                <w:szCs w:val="20"/>
              </w:rPr>
              <w:t>5</w:t>
            </w:r>
          </w:p>
        </w:tc>
        <w:tc>
          <w:tcPr>
            <w:tcW w:w="6946" w:type="dxa"/>
            <w:gridSpan w:val="2"/>
            <w:tcBorders>
              <w:bottom w:val="single" w:sz="4" w:space="0" w:color="231F20"/>
            </w:tcBorders>
          </w:tcPr>
          <w:p w14:paraId="454F8602" w14:textId="4320B028" w:rsidR="004F2881" w:rsidRPr="00E43964" w:rsidRDefault="004F2881" w:rsidP="00E84D66">
            <w:pPr>
              <w:pStyle w:val="TableParagraph"/>
              <w:ind w:left="143" w:right="59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</w:t>
            </w:r>
            <w:r w:rsidRPr="00E43964">
              <w:rPr>
                <w:color w:val="231F20"/>
                <w:sz w:val="20"/>
                <w:szCs w:val="20"/>
              </w:rPr>
              <w:t xml:space="preserve">lanilha demonstrativa </w:t>
            </w:r>
            <w:r w:rsidR="00E46D30">
              <w:rPr>
                <w:color w:val="231F20"/>
                <w:sz w:val="20"/>
                <w:szCs w:val="20"/>
              </w:rPr>
              <w:t>das despesas</w:t>
            </w:r>
            <w:r w:rsidRPr="00E43964">
              <w:rPr>
                <w:color w:val="231F20"/>
                <w:sz w:val="20"/>
                <w:szCs w:val="20"/>
              </w:rPr>
              <w:t xml:space="preserve"> operacionais</w:t>
            </w:r>
            <w:r w:rsidR="00E46D30">
              <w:rPr>
                <w:color w:val="231F20"/>
                <w:sz w:val="20"/>
                <w:szCs w:val="20"/>
              </w:rPr>
              <w:t xml:space="preserve"> e administrativas</w:t>
            </w:r>
            <w:r w:rsidRPr="00E43964">
              <w:rPr>
                <w:color w:val="231F20"/>
                <w:sz w:val="20"/>
                <w:szCs w:val="20"/>
              </w:rPr>
              <w:t xml:space="preserve"> incorrid</w:t>
            </w:r>
            <w:r w:rsidR="00E46D30">
              <w:rPr>
                <w:color w:val="231F20"/>
                <w:sz w:val="20"/>
                <w:szCs w:val="20"/>
              </w:rPr>
              <w:t>a</w:t>
            </w:r>
            <w:r w:rsidRPr="00E43964">
              <w:rPr>
                <w:color w:val="231F20"/>
                <w:sz w:val="20"/>
                <w:szCs w:val="20"/>
              </w:rPr>
              <w:t xml:space="preserve">s </w:t>
            </w:r>
            <w:r w:rsidR="00EC2078">
              <w:rPr>
                <w:color w:val="231F20"/>
                <w:sz w:val="20"/>
                <w:szCs w:val="20"/>
              </w:rPr>
              <w:t>caso a alteração pretendida exi</w:t>
            </w:r>
            <w:r w:rsidR="00AD0012">
              <w:rPr>
                <w:color w:val="231F20"/>
                <w:sz w:val="20"/>
                <w:szCs w:val="20"/>
              </w:rPr>
              <w:t>j</w:t>
            </w:r>
            <w:r w:rsidR="00EC2078">
              <w:rPr>
                <w:color w:val="231F20"/>
                <w:sz w:val="20"/>
                <w:szCs w:val="20"/>
              </w:rPr>
              <w:t>a serviços adicionais pela fundação de apoio.</w:t>
            </w:r>
          </w:p>
          <w:p w14:paraId="133571C0" w14:textId="444FD29C" w:rsidR="004F2881" w:rsidRPr="00E43964" w:rsidRDefault="004F2881" w:rsidP="00E84D66">
            <w:pPr>
              <w:pStyle w:val="TableParagraph"/>
              <w:ind w:left="69" w:right="59"/>
              <w:jc w:val="both"/>
              <w:rPr>
                <w:color w:val="231F2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231F20"/>
            </w:tcBorders>
          </w:tcPr>
          <w:p w14:paraId="04599A4F" w14:textId="77777777" w:rsidR="004F2881" w:rsidRPr="00E43964" w:rsidRDefault="004F2881" w:rsidP="004F2881">
            <w:pPr>
              <w:pStyle w:val="TableParagraph"/>
              <w:spacing w:before="120" w:after="120" w:line="360" w:lineRule="auto"/>
              <w:rPr>
                <w:rFonts w:ascii="Times New Roman"/>
                <w:sz w:val="20"/>
                <w:szCs w:val="20"/>
              </w:rPr>
            </w:pPr>
          </w:p>
        </w:tc>
      </w:tr>
    </w:tbl>
    <w:p w14:paraId="0D0D700D" w14:textId="4B8F95D8" w:rsidR="00F721A3" w:rsidRDefault="00F721A3" w:rsidP="00F721A3"/>
    <w:p w14:paraId="559167DF" w14:textId="77777777" w:rsidR="00C44F01" w:rsidRDefault="00C44F01" w:rsidP="00F721A3"/>
    <w:p w14:paraId="46F54B2C" w14:textId="2EB03752" w:rsidR="00C44F01" w:rsidRPr="00681936" w:rsidRDefault="00C44F01" w:rsidP="00C44F01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139085"/>
      <w:r w:rsidRPr="00C44F0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="00F46F0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a depender do instrumento jurídico a ser aditivado, </w:t>
      </w:r>
      <w:r w:rsidRPr="006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 à área competente da ICT/agência de fomento observar se, além dos documentos </w:t>
      </w:r>
      <w:r w:rsidR="00065760">
        <w:rPr>
          <w:rFonts w:ascii="Times New Roman" w:hAnsi="Times New Roman" w:cs="Times New Roman"/>
          <w:i w:val="0"/>
          <w:iCs w:val="0"/>
          <w:sz w:val="24"/>
          <w:szCs w:val="24"/>
        </w:rPr>
        <w:t>elencados nesta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lista de verificação</w:t>
      </w:r>
      <w:r w:rsidRPr="00681936">
        <w:rPr>
          <w:rFonts w:ascii="Times New Roman" w:hAnsi="Times New Roman" w:cs="Times New Roman"/>
          <w:i w:val="0"/>
          <w:iCs w:val="0"/>
          <w:sz w:val="24"/>
          <w:szCs w:val="24"/>
        </w:rPr>
        <w:t>, há outros necessários à instrução processual (referidos documentos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adicionais</w:t>
      </w:r>
      <w:r w:rsidRPr="006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dependem de cada caso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59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tipo de instrumento jurídico</w:t>
      </w:r>
      <w:r w:rsidRPr="00681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regulamentação interna da instituição).</w:t>
      </w:r>
    </w:p>
    <w:p w14:paraId="4B51A369" w14:textId="77777777" w:rsidR="00C44F01" w:rsidRPr="00391523" w:rsidRDefault="00C44F01" w:rsidP="00C44F01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1936">
        <w:rPr>
          <w:rFonts w:ascii="Times New Roman" w:hAnsi="Times New Roman" w:cs="Times New Roman"/>
          <w:i w:val="0"/>
          <w:iCs w:val="0"/>
          <w:sz w:val="24"/>
          <w:szCs w:val="24"/>
        </w:rPr>
        <w:t>A ausência de qualquer dos documentos listados na lista de verificação deverá ser  justificada pela área competente da ICT/agência de fomento.</w:t>
      </w:r>
    </w:p>
    <w:bookmarkEnd w:id="0"/>
    <w:p w14:paraId="3C87F601" w14:textId="77777777" w:rsidR="00C44F01" w:rsidRDefault="00C44F01" w:rsidP="00F721A3"/>
    <w:p w14:paraId="3044D9A8" w14:textId="6DB83480" w:rsidR="00F46F0E" w:rsidRPr="00391523" w:rsidRDefault="00F46F0E" w:rsidP="00D555B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44F0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 a ICT deve buscar a c</w:t>
      </w:r>
      <w:r w:rsidRPr="00F46F0E">
        <w:rPr>
          <w:rFonts w:ascii="Times New Roman" w:hAnsi="Times New Roman" w:cs="Times New Roman"/>
          <w:i w:val="0"/>
          <w:iCs w:val="0"/>
          <w:sz w:val="24"/>
          <w:szCs w:val="24"/>
        </w:rPr>
        <w:t>omprovação de que o parceiro</w:t>
      </w:r>
      <w:r w:rsidR="00BE27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privado</w:t>
      </w:r>
      <w:r w:rsidRPr="00F46F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mantém as condições de habilitação e regularidade fiscal exigidas ao tempo da celebração do ajuste originário somente </w:t>
      </w:r>
      <w:r w:rsidR="00986FD1">
        <w:rPr>
          <w:rFonts w:ascii="Times New Roman" w:hAnsi="Times New Roman" w:cs="Times New Roman"/>
          <w:i w:val="0"/>
          <w:iCs w:val="0"/>
          <w:sz w:val="24"/>
          <w:szCs w:val="24"/>
        </w:rPr>
        <w:t>em relação aos instrumentos jurídicos que assim o exigirem</w:t>
      </w:r>
      <w:r w:rsidR="00F01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94E2A17" w14:textId="77777777" w:rsidR="00D555B8" w:rsidRDefault="00D555B8" w:rsidP="00F721A3"/>
    <w:p w14:paraId="2223DB0C" w14:textId="3584F6A4" w:rsidR="00D555B8" w:rsidRPr="00391523" w:rsidRDefault="00D555B8" w:rsidP="00D555B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44F0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 após a formalização do termo aditivo</w:t>
      </w:r>
      <w:r w:rsidR="0049743E">
        <w:rPr>
          <w:rFonts w:ascii="Times New Roman" w:hAnsi="Times New Roman" w:cs="Times New Roman"/>
          <w:i w:val="0"/>
          <w:iCs w:val="0"/>
          <w:sz w:val="24"/>
          <w:szCs w:val="24"/>
        </w:rPr>
        <w:t>, recomenda-se a juntada aos autos do instrumento devidamente assinado e a respectiva publicação.</w:t>
      </w:r>
    </w:p>
    <w:p w14:paraId="1812BE86" w14:textId="77777777" w:rsidR="00D555B8" w:rsidRDefault="00D555B8" w:rsidP="00F721A3"/>
    <w:p w14:paraId="2548336C" w14:textId="77777777" w:rsidR="00F46F0E" w:rsidRDefault="00F46F0E" w:rsidP="00F721A3"/>
    <w:sectPr w:rsidR="00F46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A146F" w14:textId="77777777" w:rsidR="00BA0170" w:rsidRDefault="00BA0170" w:rsidP="005765A9">
      <w:pPr>
        <w:spacing w:after="0" w:line="240" w:lineRule="auto"/>
      </w:pPr>
      <w:r>
        <w:separator/>
      </w:r>
    </w:p>
  </w:endnote>
  <w:endnote w:type="continuationSeparator" w:id="0">
    <w:p w14:paraId="0AF6AB0C" w14:textId="77777777" w:rsidR="00BA0170" w:rsidRDefault="00BA0170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A1F36" w14:textId="77777777" w:rsidR="00BA0170" w:rsidRDefault="00BA0170" w:rsidP="005765A9">
      <w:pPr>
        <w:spacing w:after="0" w:line="240" w:lineRule="auto"/>
      </w:pPr>
      <w:r>
        <w:separator/>
      </w:r>
    </w:p>
  </w:footnote>
  <w:footnote w:type="continuationSeparator" w:id="0">
    <w:p w14:paraId="250FCA37" w14:textId="77777777" w:rsidR="00BA0170" w:rsidRDefault="00BA0170" w:rsidP="0057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5457B"/>
    <w:multiLevelType w:val="hybridMultilevel"/>
    <w:tmpl w:val="8C5E82D0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70414DE3"/>
    <w:multiLevelType w:val="hybridMultilevel"/>
    <w:tmpl w:val="71B25324"/>
    <w:lvl w:ilvl="0" w:tplc="26FE2C20">
      <w:start w:val="1"/>
      <w:numFmt w:val="upperRoman"/>
      <w:lvlText w:val="%1"/>
      <w:lvlJc w:val="left"/>
      <w:pPr>
        <w:ind w:left="104" w:hanging="166"/>
      </w:pPr>
      <w:rPr>
        <w:rFonts w:ascii="Arial MT" w:eastAsia="Arial MT" w:hAnsi="Arial MT" w:cs="Arial MT" w:hint="default"/>
        <w:color w:val="231F20"/>
        <w:w w:val="99"/>
        <w:sz w:val="20"/>
        <w:szCs w:val="20"/>
        <w:lang w:val="pt-PT" w:eastAsia="en-US" w:bidi="ar-SA"/>
      </w:rPr>
    </w:lvl>
    <w:lvl w:ilvl="1" w:tplc="2A9AD51E">
      <w:numFmt w:val="bullet"/>
      <w:lvlText w:val="•"/>
      <w:lvlJc w:val="left"/>
      <w:pPr>
        <w:ind w:left="932" w:hanging="166"/>
      </w:pPr>
      <w:rPr>
        <w:rFonts w:hint="default"/>
        <w:lang w:val="pt-PT" w:eastAsia="en-US" w:bidi="ar-SA"/>
      </w:rPr>
    </w:lvl>
    <w:lvl w:ilvl="2" w:tplc="7DB63F06">
      <w:numFmt w:val="bullet"/>
      <w:lvlText w:val="•"/>
      <w:lvlJc w:val="left"/>
      <w:pPr>
        <w:ind w:left="1764" w:hanging="166"/>
      </w:pPr>
      <w:rPr>
        <w:rFonts w:hint="default"/>
        <w:lang w:val="pt-PT" w:eastAsia="en-US" w:bidi="ar-SA"/>
      </w:rPr>
    </w:lvl>
    <w:lvl w:ilvl="3" w:tplc="12D4BD44">
      <w:numFmt w:val="bullet"/>
      <w:lvlText w:val="•"/>
      <w:lvlJc w:val="left"/>
      <w:pPr>
        <w:ind w:left="2596" w:hanging="166"/>
      </w:pPr>
      <w:rPr>
        <w:rFonts w:hint="default"/>
        <w:lang w:val="pt-PT" w:eastAsia="en-US" w:bidi="ar-SA"/>
      </w:rPr>
    </w:lvl>
    <w:lvl w:ilvl="4" w:tplc="55924042">
      <w:numFmt w:val="bullet"/>
      <w:lvlText w:val="•"/>
      <w:lvlJc w:val="left"/>
      <w:pPr>
        <w:ind w:left="3428" w:hanging="166"/>
      </w:pPr>
      <w:rPr>
        <w:rFonts w:hint="default"/>
        <w:lang w:val="pt-PT" w:eastAsia="en-US" w:bidi="ar-SA"/>
      </w:rPr>
    </w:lvl>
    <w:lvl w:ilvl="5" w:tplc="8848CAE2">
      <w:numFmt w:val="bullet"/>
      <w:lvlText w:val="•"/>
      <w:lvlJc w:val="left"/>
      <w:pPr>
        <w:ind w:left="4260" w:hanging="166"/>
      </w:pPr>
      <w:rPr>
        <w:rFonts w:hint="default"/>
        <w:lang w:val="pt-PT" w:eastAsia="en-US" w:bidi="ar-SA"/>
      </w:rPr>
    </w:lvl>
    <w:lvl w:ilvl="6" w:tplc="DE5E5FEE">
      <w:numFmt w:val="bullet"/>
      <w:lvlText w:val="•"/>
      <w:lvlJc w:val="left"/>
      <w:pPr>
        <w:ind w:left="5092" w:hanging="166"/>
      </w:pPr>
      <w:rPr>
        <w:rFonts w:hint="default"/>
        <w:lang w:val="pt-PT" w:eastAsia="en-US" w:bidi="ar-SA"/>
      </w:rPr>
    </w:lvl>
    <w:lvl w:ilvl="7" w:tplc="9942FE38">
      <w:numFmt w:val="bullet"/>
      <w:lvlText w:val="•"/>
      <w:lvlJc w:val="left"/>
      <w:pPr>
        <w:ind w:left="5924" w:hanging="166"/>
      </w:pPr>
      <w:rPr>
        <w:rFonts w:hint="default"/>
        <w:lang w:val="pt-PT" w:eastAsia="en-US" w:bidi="ar-SA"/>
      </w:rPr>
    </w:lvl>
    <w:lvl w:ilvl="8" w:tplc="32462F32">
      <w:numFmt w:val="bullet"/>
      <w:lvlText w:val="•"/>
      <w:lvlJc w:val="left"/>
      <w:pPr>
        <w:ind w:left="6756" w:hanging="166"/>
      </w:pPr>
      <w:rPr>
        <w:rFonts w:hint="default"/>
        <w:lang w:val="pt-PT" w:eastAsia="en-US" w:bidi="ar-SA"/>
      </w:rPr>
    </w:lvl>
  </w:abstractNum>
  <w:num w:numId="1" w16cid:durableId="1403943674">
    <w:abstractNumId w:val="1"/>
  </w:num>
  <w:num w:numId="2" w16cid:durableId="100724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10213"/>
    <w:rsid w:val="00017232"/>
    <w:rsid w:val="0004565E"/>
    <w:rsid w:val="00046B6D"/>
    <w:rsid w:val="000528CC"/>
    <w:rsid w:val="00052949"/>
    <w:rsid w:val="00054E1D"/>
    <w:rsid w:val="0005614C"/>
    <w:rsid w:val="000566FE"/>
    <w:rsid w:val="00065760"/>
    <w:rsid w:val="00081648"/>
    <w:rsid w:val="000835BF"/>
    <w:rsid w:val="000A2549"/>
    <w:rsid w:val="000A67A6"/>
    <w:rsid w:val="000A79AA"/>
    <w:rsid w:val="000E1BD7"/>
    <w:rsid w:val="000F1F5F"/>
    <w:rsid w:val="000F2964"/>
    <w:rsid w:val="000F3F58"/>
    <w:rsid w:val="00106309"/>
    <w:rsid w:val="00131C7B"/>
    <w:rsid w:val="00141822"/>
    <w:rsid w:val="00153B29"/>
    <w:rsid w:val="0015607E"/>
    <w:rsid w:val="001674D7"/>
    <w:rsid w:val="0017259C"/>
    <w:rsid w:val="00181842"/>
    <w:rsid w:val="001C46E1"/>
    <w:rsid w:val="001F0F2D"/>
    <w:rsid w:val="00205791"/>
    <w:rsid w:val="002077D2"/>
    <w:rsid w:val="00216233"/>
    <w:rsid w:val="002404AA"/>
    <w:rsid w:val="002410C4"/>
    <w:rsid w:val="002437E1"/>
    <w:rsid w:val="002523E0"/>
    <w:rsid w:val="00265BED"/>
    <w:rsid w:val="002708A7"/>
    <w:rsid w:val="002804A2"/>
    <w:rsid w:val="00287175"/>
    <w:rsid w:val="002A2FE3"/>
    <w:rsid w:val="002A463B"/>
    <w:rsid w:val="002A4F82"/>
    <w:rsid w:val="002B293F"/>
    <w:rsid w:val="002B47DB"/>
    <w:rsid w:val="002B5E46"/>
    <w:rsid w:val="002C0B3E"/>
    <w:rsid w:val="002C5242"/>
    <w:rsid w:val="002C685F"/>
    <w:rsid w:val="002C7066"/>
    <w:rsid w:val="002D6857"/>
    <w:rsid w:val="002E068B"/>
    <w:rsid w:val="002E247C"/>
    <w:rsid w:val="00301F99"/>
    <w:rsid w:val="00324457"/>
    <w:rsid w:val="00326BDB"/>
    <w:rsid w:val="00347B5B"/>
    <w:rsid w:val="00355F45"/>
    <w:rsid w:val="00362305"/>
    <w:rsid w:val="003758C5"/>
    <w:rsid w:val="00391523"/>
    <w:rsid w:val="003A731E"/>
    <w:rsid w:val="003B42DA"/>
    <w:rsid w:val="00436720"/>
    <w:rsid w:val="00436BA5"/>
    <w:rsid w:val="00436EE0"/>
    <w:rsid w:val="00437024"/>
    <w:rsid w:val="0044131D"/>
    <w:rsid w:val="0044502B"/>
    <w:rsid w:val="0045310B"/>
    <w:rsid w:val="00461393"/>
    <w:rsid w:val="00465B37"/>
    <w:rsid w:val="00475CFD"/>
    <w:rsid w:val="004827F9"/>
    <w:rsid w:val="0048292A"/>
    <w:rsid w:val="0049743E"/>
    <w:rsid w:val="004B3321"/>
    <w:rsid w:val="004C0E3A"/>
    <w:rsid w:val="004D5A36"/>
    <w:rsid w:val="004F048C"/>
    <w:rsid w:val="004F2881"/>
    <w:rsid w:val="004F3A8E"/>
    <w:rsid w:val="00504175"/>
    <w:rsid w:val="0051033D"/>
    <w:rsid w:val="005124D3"/>
    <w:rsid w:val="0055707F"/>
    <w:rsid w:val="005662E3"/>
    <w:rsid w:val="005765A9"/>
    <w:rsid w:val="005801C5"/>
    <w:rsid w:val="00597E88"/>
    <w:rsid w:val="005E1CDB"/>
    <w:rsid w:val="005F578B"/>
    <w:rsid w:val="005F7601"/>
    <w:rsid w:val="0060529A"/>
    <w:rsid w:val="0060664A"/>
    <w:rsid w:val="006327D3"/>
    <w:rsid w:val="00641B53"/>
    <w:rsid w:val="006508B3"/>
    <w:rsid w:val="00655522"/>
    <w:rsid w:val="00681936"/>
    <w:rsid w:val="00691C93"/>
    <w:rsid w:val="00693FA3"/>
    <w:rsid w:val="00694267"/>
    <w:rsid w:val="006A61CC"/>
    <w:rsid w:val="006E7C4B"/>
    <w:rsid w:val="00705617"/>
    <w:rsid w:val="007319D5"/>
    <w:rsid w:val="0073395F"/>
    <w:rsid w:val="00761CD9"/>
    <w:rsid w:val="0077628B"/>
    <w:rsid w:val="007A3757"/>
    <w:rsid w:val="007E00B2"/>
    <w:rsid w:val="008021AD"/>
    <w:rsid w:val="00821B55"/>
    <w:rsid w:val="00823AC1"/>
    <w:rsid w:val="0083438A"/>
    <w:rsid w:val="00834745"/>
    <w:rsid w:val="008378BB"/>
    <w:rsid w:val="008540C0"/>
    <w:rsid w:val="00854739"/>
    <w:rsid w:val="00857D5A"/>
    <w:rsid w:val="00870D2C"/>
    <w:rsid w:val="00872709"/>
    <w:rsid w:val="0087361D"/>
    <w:rsid w:val="008B2A4B"/>
    <w:rsid w:val="008B74D7"/>
    <w:rsid w:val="008C73AB"/>
    <w:rsid w:val="008C7DF8"/>
    <w:rsid w:val="008D0AA9"/>
    <w:rsid w:val="008F02EE"/>
    <w:rsid w:val="00917E45"/>
    <w:rsid w:val="00947483"/>
    <w:rsid w:val="009656D3"/>
    <w:rsid w:val="0097663D"/>
    <w:rsid w:val="00984CE0"/>
    <w:rsid w:val="0098593B"/>
    <w:rsid w:val="00986FD1"/>
    <w:rsid w:val="00990E21"/>
    <w:rsid w:val="009A313A"/>
    <w:rsid w:val="009D2A3B"/>
    <w:rsid w:val="009D6787"/>
    <w:rsid w:val="009F0C34"/>
    <w:rsid w:val="00A00F24"/>
    <w:rsid w:val="00A2371D"/>
    <w:rsid w:val="00A44C1D"/>
    <w:rsid w:val="00A54B63"/>
    <w:rsid w:val="00A62C3B"/>
    <w:rsid w:val="00A86DE8"/>
    <w:rsid w:val="00AA3D01"/>
    <w:rsid w:val="00AB3A32"/>
    <w:rsid w:val="00AC562E"/>
    <w:rsid w:val="00AD0012"/>
    <w:rsid w:val="00AE25E0"/>
    <w:rsid w:val="00AE3F8D"/>
    <w:rsid w:val="00AE60AF"/>
    <w:rsid w:val="00AF1A9D"/>
    <w:rsid w:val="00AF62CF"/>
    <w:rsid w:val="00B04EB7"/>
    <w:rsid w:val="00B16E06"/>
    <w:rsid w:val="00B35BFB"/>
    <w:rsid w:val="00B44BB9"/>
    <w:rsid w:val="00B469C6"/>
    <w:rsid w:val="00B634F7"/>
    <w:rsid w:val="00B90D26"/>
    <w:rsid w:val="00BA0170"/>
    <w:rsid w:val="00BB03BE"/>
    <w:rsid w:val="00BC77C8"/>
    <w:rsid w:val="00BD1B38"/>
    <w:rsid w:val="00BE2780"/>
    <w:rsid w:val="00BF01B5"/>
    <w:rsid w:val="00C016FE"/>
    <w:rsid w:val="00C16B04"/>
    <w:rsid w:val="00C21068"/>
    <w:rsid w:val="00C34DA5"/>
    <w:rsid w:val="00C44984"/>
    <w:rsid w:val="00C44F01"/>
    <w:rsid w:val="00C4719B"/>
    <w:rsid w:val="00C47583"/>
    <w:rsid w:val="00C50FA8"/>
    <w:rsid w:val="00C65C23"/>
    <w:rsid w:val="00C87FBF"/>
    <w:rsid w:val="00CB5C72"/>
    <w:rsid w:val="00CC6275"/>
    <w:rsid w:val="00CD3366"/>
    <w:rsid w:val="00CE7426"/>
    <w:rsid w:val="00D22A73"/>
    <w:rsid w:val="00D324D5"/>
    <w:rsid w:val="00D43D10"/>
    <w:rsid w:val="00D555B8"/>
    <w:rsid w:val="00D55CA8"/>
    <w:rsid w:val="00D6049A"/>
    <w:rsid w:val="00D6436E"/>
    <w:rsid w:val="00D703C5"/>
    <w:rsid w:val="00D738DE"/>
    <w:rsid w:val="00D75636"/>
    <w:rsid w:val="00D8426C"/>
    <w:rsid w:val="00DA2741"/>
    <w:rsid w:val="00DA2F15"/>
    <w:rsid w:val="00DC4221"/>
    <w:rsid w:val="00DD3B4A"/>
    <w:rsid w:val="00DD64D3"/>
    <w:rsid w:val="00DE4C27"/>
    <w:rsid w:val="00DF3B31"/>
    <w:rsid w:val="00E1567F"/>
    <w:rsid w:val="00E41CBE"/>
    <w:rsid w:val="00E43964"/>
    <w:rsid w:val="00E43E14"/>
    <w:rsid w:val="00E46D30"/>
    <w:rsid w:val="00E52C56"/>
    <w:rsid w:val="00E84D66"/>
    <w:rsid w:val="00EA509C"/>
    <w:rsid w:val="00EA6502"/>
    <w:rsid w:val="00EA6FAD"/>
    <w:rsid w:val="00EB30DF"/>
    <w:rsid w:val="00EC2078"/>
    <w:rsid w:val="00EC3D79"/>
    <w:rsid w:val="00EC6D2C"/>
    <w:rsid w:val="00F01376"/>
    <w:rsid w:val="00F06C95"/>
    <w:rsid w:val="00F12AD0"/>
    <w:rsid w:val="00F13FA1"/>
    <w:rsid w:val="00F17B1D"/>
    <w:rsid w:val="00F209EE"/>
    <w:rsid w:val="00F20E21"/>
    <w:rsid w:val="00F33EF3"/>
    <w:rsid w:val="00F46E07"/>
    <w:rsid w:val="00F46F0E"/>
    <w:rsid w:val="00F5436A"/>
    <w:rsid w:val="00F721A3"/>
    <w:rsid w:val="00F93E8A"/>
    <w:rsid w:val="00FB15A4"/>
    <w:rsid w:val="00FB5977"/>
    <w:rsid w:val="00FC2D17"/>
    <w:rsid w:val="00FD0051"/>
    <w:rsid w:val="00FF374B"/>
    <w:rsid w:val="03D36410"/>
    <w:rsid w:val="0740BBCD"/>
    <w:rsid w:val="084FCFA7"/>
    <w:rsid w:val="08595F84"/>
    <w:rsid w:val="0A87B776"/>
    <w:rsid w:val="0EB17D49"/>
    <w:rsid w:val="102526E8"/>
    <w:rsid w:val="14B3392D"/>
    <w:rsid w:val="157C6720"/>
    <w:rsid w:val="1CC0C2DE"/>
    <w:rsid w:val="1FA300F9"/>
    <w:rsid w:val="27CB8D3A"/>
    <w:rsid w:val="2F2C9987"/>
    <w:rsid w:val="39C53EA1"/>
    <w:rsid w:val="3D17F0AE"/>
    <w:rsid w:val="40388267"/>
    <w:rsid w:val="45819BF5"/>
    <w:rsid w:val="45D19A09"/>
    <w:rsid w:val="5CB9EC96"/>
    <w:rsid w:val="6600045A"/>
    <w:rsid w:val="6A92A58D"/>
    <w:rsid w:val="6B4818B0"/>
    <w:rsid w:val="6C28F917"/>
    <w:rsid w:val="6C662512"/>
    <w:rsid w:val="6F081358"/>
    <w:rsid w:val="7160051E"/>
    <w:rsid w:val="7759B492"/>
    <w:rsid w:val="77F6B854"/>
    <w:rsid w:val="7B100072"/>
    <w:rsid w:val="7B196BF8"/>
    <w:rsid w:val="7DD4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28D6"/>
  <w15:chartTrackingRefBased/>
  <w15:docId w15:val="{20FCD330-7509-44FD-8A1B-C5D7AC4D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23"/>
    <w:pPr>
      <w:spacing w:after="160" w:line="259" w:lineRule="auto"/>
    </w:pPr>
    <w:rPr>
      <w:kern w:val="2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0D2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870D2C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010213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0F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0FA8"/>
    <w:rPr>
      <w:kern w:val="2"/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C50F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0FA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character" w:styleId="HiperlinkVisitado">
    <w:name w:val="FollowedHyperlink"/>
    <w:basedOn w:val="Fontepargpadro"/>
    <w:uiPriority w:val="99"/>
    <w:semiHidden/>
    <w:unhideWhenUsed/>
    <w:rsid w:val="00990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103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5F4CF9D079664C8FCA563B46F2A7A7" ma:contentTypeVersion="13" ma:contentTypeDescription="Crie um novo documento." ma:contentTypeScope="" ma:versionID="dc6b7af59cc1728e5e2bccb1c5e85954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17b72d8bb71f83f72a15189f0043f954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0B7B7-5A52-443E-BD36-1C7B9B4BE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15DB0-7500-4193-A25B-E4070AEFC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D817F5-A0D3-4A57-8A2E-C7ED0401F170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4.xml><?xml version="1.0" encoding="utf-8"?>
<ds:datastoreItem xmlns:ds="http://schemas.openxmlformats.org/officeDocument/2006/customXml" ds:itemID="{6F94B098-E8AD-4065-85FF-91E3637C6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2024-08-23T20:38:00Z</dcterms:created>
  <dcterms:modified xsi:type="dcterms:W3CDTF">2024-08-23T20:38:00Z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