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AD1BE" w14:textId="19AA44BA" w:rsidR="00DC2D06" w:rsidRDefault="00DC2D06" w:rsidP="00DC2D06">
      <w:pPr>
        <w:jc w:val="center"/>
      </w:pPr>
      <w:r>
        <w:t>Programa de Incentivo à Produção do Conhecimento Técnico e Científico</w:t>
      </w:r>
    </w:p>
    <w:p w14:paraId="17C04F2B" w14:textId="6410BC6B" w:rsidR="00DC2D06" w:rsidRDefault="00DC2D06" w:rsidP="00DC2D06">
      <w:pPr>
        <w:jc w:val="center"/>
      </w:pPr>
      <w:r>
        <w:t>Centro Nacional de Folclore e Cultura Popular CNFCP/IPHAN</w:t>
      </w:r>
    </w:p>
    <w:p w14:paraId="4F011037" w14:textId="77777777" w:rsidR="00DC2D06" w:rsidRDefault="00DC2D06" w:rsidP="00DC2D06">
      <w:pPr>
        <w:jc w:val="center"/>
      </w:pPr>
    </w:p>
    <w:p w14:paraId="54AE6BE8" w14:textId="726F345C" w:rsidR="00DC2D06" w:rsidRPr="00DC2D06" w:rsidRDefault="00DC2D06" w:rsidP="00DC2D06">
      <w:pPr>
        <w:jc w:val="center"/>
        <w:rPr>
          <w:u w:val="single"/>
        </w:rPr>
      </w:pPr>
      <w:r w:rsidRPr="00DC2D06">
        <w:rPr>
          <w:u w:val="single"/>
        </w:rPr>
        <w:t>Cronograma de entrevistas</w:t>
      </w:r>
    </w:p>
    <w:p w14:paraId="483175BB" w14:textId="77777777" w:rsidR="00DC2D06" w:rsidRDefault="00DC2D06" w:rsidP="00931718"/>
    <w:p w14:paraId="41001C40" w14:textId="2F3893ED" w:rsidR="00931718" w:rsidRDefault="00931718" w:rsidP="00DC2D06">
      <w:pPr>
        <w:jc w:val="both"/>
      </w:pPr>
      <w:r w:rsidRPr="00CA5E25">
        <w:t xml:space="preserve">CPF XXXXXX </w:t>
      </w:r>
      <w:r>
        <w:t>97 – 60:</w:t>
      </w:r>
      <w:r>
        <w:tab/>
        <w:t>Quarta-feira 23/10 09h00</w:t>
      </w:r>
    </w:p>
    <w:p w14:paraId="29902FF0" w14:textId="77777777" w:rsidR="001F135B" w:rsidRDefault="001F135B" w:rsidP="00DC2D06">
      <w:pPr>
        <w:jc w:val="both"/>
      </w:pPr>
    </w:p>
    <w:p w14:paraId="4A577AAA" w14:textId="288FB128" w:rsidR="00931718" w:rsidRDefault="00931718" w:rsidP="00DC2D06">
      <w:pPr>
        <w:jc w:val="both"/>
      </w:pPr>
      <w:r>
        <w:t>CPF XXXXXX 66 – 75:</w:t>
      </w:r>
      <w:r>
        <w:tab/>
        <w:t>Quarta-feira 23/10 10h00</w:t>
      </w:r>
    </w:p>
    <w:p w14:paraId="554FC254" w14:textId="77777777" w:rsidR="001F135B" w:rsidRDefault="001F135B" w:rsidP="00DC2D06">
      <w:pPr>
        <w:jc w:val="both"/>
      </w:pPr>
    </w:p>
    <w:p w14:paraId="209BC1D8" w14:textId="2B8C1F01" w:rsidR="00931718" w:rsidRDefault="00931718" w:rsidP="00DC2D06">
      <w:pPr>
        <w:jc w:val="both"/>
      </w:pPr>
      <w:r w:rsidRPr="00CA5E25">
        <w:t>CPF XXXXXX</w:t>
      </w:r>
      <w:r>
        <w:t xml:space="preserve"> 87 – 82:</w:t>
      </w:r>
      <w:r>
        <w:tab/>
        <w:t>Quinta-feira 24/10 10h00</w:t>
      </w:r>
    </w:p>
    <w:p w14:paraId="559BDEC7" w14:textId="77777777" w:rsidR="001F135B" w:rsidRDefault="001F135B" w:rsidP="00DC2D06">
      <w:pPr>
        <w:jc w:val="both"/>
      </w:pPr>
    </w:p>
    <w:p w14:paraId="126845E0" w14:textId="152A1AE9" w:rsidR="00931718" w:rsidRDefault="00931718" w:rsidP="00DC2D06">
      <w:pPr>
        <w:jc w:val="both"/>
      </w:pPr>
      <w:r w:rsidRPr="00CA5E25">
        <w:t>CPF XXXXXX</w:t>
      </w:r>
      <w:r>
        <w:t xml:space="preserve"> 77 – 94:</w:t>
      </w:r>
      <w:r>
        <w:tab/>
        <w:t>Quinta-feira 24/10 10h20</w:t>
      </w:r>
    </w:p>
    <w:p w14:paraId="3C6A2820" w14:textId="77777777" w:rsidR="001F135B" w:rsidRDefault="001F135B" w:rsidP="00DC2D06">
      <w:pPr>
        <w:jc w:val="both"/>
      </w:pPr>
    </w:p>
    <w:p w14:paraId="454D6403" w14:textId="0B571166" w:rsidR="00931718" w:rsidRDefault="00931718" w:rsidP="00DC2D06">
      <w:pPr>
        <w:jc w:val="both"/>
      </w:pPr>
      <w:r w:rsidRPr="00CA5E25">
        <w:t xml:space="preserve">CPF XXXXXX </w:t>
      </w:r>
      <w:r>
        <w:t>07 – 95: Quinta-feira 24/10 10h40</w:t>
      </w:r>
    </w:p>
    <w:p w14:paraId="368238EB" w14:textId="77777777" w:rsidR="001F135B" w:rsidRDefault="001F135B" w:rsidP="00DC2D06">
      <w:pPr>
        <w:jc w:val="both"/>
      </w:pPr>
    </w:p>
    <w:p w14:paraId="4502A56D" w14:textId="264324BD" w:rsidR="00931718" w:rsidRDefault="00931718" w:rsidP="00DC2D06">
      <w:pPr>
        <w:jc w:val="both"/>
      </w:pPr>
      <w:r w:rsidRPr="00CA5E25">
        <w:t>CPF XXXXXX</w:t>
      </w:r>
      <w:r>
        <w:t>57 – 30:</w:t>
      </w:r>
      <w:r>
        <w:tab/>
        <w:t>Quinta-feira 24/10 11h20</w:t>
      </w:r>
    </w:p>
    <w:p w14:paraId="56BB01DF" w14:textId="77777777" w:rsidR="001F135B" w:rsidRDefault="001F135B" w:rsidP="00DC2D06">
      <w:pPr>
        <w:jc w:val="both"/>
      </w:pPr>
    </w:p>
    <w:p w14:paraId="11911460" w14:textId="78E5205A" w:rsidR="00931718" w:rsidRDefault="00931718" w:rsidP="00DC2D06">
      <w:pPr>
        <w:jc w:val="both"/>
      </w:pPr>
      <w:r w:rsidRPr="00CA5E25">
        <w:t>CPF XXXXXX</w:t>
      </w:r>
      <w:r>
        <w:t>47 – 26:</w:t>
      </w:r>
      <w:r>
        <w:tab/>
        <w:t>Quinta-feira 24/10 11h40</w:t>
      </w:r>
    </w:p>
    <w:p w14:paraId="44878D1F" w14:textId="77777777" w:rsidR="001F135B" w:rsidRDefault="001F135B" w:rsidP="00DC2D06">
      <w:pPr>
        <w:jc w:val="both"/>
      </w:pPr>
    </w:p>
    <w:p w14:paraId="05C76F2F" w14:textId="091717A8" w:rsidR="00931718" w:rsidRDefault="00931718" w:rsidP="00DC2D06">
      <w:pPr>
        <w:jc w:val="both"/>
      </w:pPr>
      <w:r w:rsidRPr="00CA5E25">
        <w:t>CPF XXXXXX</w:t>
      </w:r>
      <w:r>
        <w:t>17- 42:</w:t>
      </w:r>
      <w:r>
        <w:tab/>
        <w:t>Quinta-feira 24/10 12h00</w:t>
      </w:r>
    </w:p>
    <w:p w14:paraId="1CC41B05" w14:textId="77777777" w:rsidR="001F135B" w:rsidRDefault="001F135B" w:rsidP="00DC2D06">
      <w:pPr>
        <w:jc w:val="both"/>
      </w:pPr>
    </w:p>
    <w:p w14:paraId="78ABED24" w14:textId="55F33E5A" w:rsidR="00931718" w:rsidRDefault="00931718" w:rsidP="00DC2D06">
      <w:pPr>
        <w:jc w:val="both"/>
      </w:pPr>
      <w:r w:rsidRPr="00CA5E25">
        <w:t>CPF XXXXXX</w:t>
      </w:r>
      <w:r>
        <w:t xml:space="preserve"> 75 – 62: Quinta-feira 24/10 14h00</w:t>
      </w:r>
    </w:p>
    <w:p w14:paraId="70375173" w14:textId="77777777" w:rsidR="001F135B" w:rsidRDefault="001F135B" w:rsidP="00DC2D06">
      <w:pPr>
        <w:jc w:val="both"/>
      </w:pPr>
    </w:p>
    <w:p w14:paraId="62D4802C" w14:textId="6FABF6FB" w:rsidR="00280ED2" w:rsidRDefault="00931718" w:rsidP="00DC2D06">
      <w:pPr>
        <w:jc w:val="both"/>
      </w:pPr>
      <w:r w:rsidRPr="00CA5E25">
        <w:t xml:space="preserve">CPF XXXXXX </w:t>
      </w:r>
      <w:r>
        <w:t>87 – 32: Quinta-feira 24/10 14h20</w:t>
      </w:r>
    </w:p>
    <w:sectPr w:rsidR="00280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18"/>
    <w:rsid w:val="000712EA"/>
    <w:rsid w:val="001F135B"/>
    <w:rsid w:val="00280ED2"/>
    <w:rsid w:val="0032739A"/>
    <w:rsid w:val="00750B39"/>
    <w:rsid w:val="00931718"/>
    <w:rsid w:val="00D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5B31"/>
  <w15:chartTrackingRefBased/>
  <w15:docId w15:val="{00E8474E-33AB-4F07-9895-97E3AC31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13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</dc:creator>
  <cp:keywords/>
  <dc:description/>
  <cp:lastModifiedBy>ana carolina</cp:lastModifiedBy>
  <cp:revision>2</cp:revision>
  <dcterms:created xsi:type="dcterms:W3CDTF">2024-10-16T18:33:00Z</dcterms:created>
  <dcterms:modified xsi:type="dcterms:W3CDTF">2024-10-16T18:33:00Z</dcterms:modified>
</cp:coreProperties>
</file>