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8B06" w14:textId="46E8CE8D" w:rsidR="00E9109A" w:rsidRPr="006F057D" w:rsidRDefault="00E9109A" w:rsidP="00E9109A">
      <w:pPr>
        <w:jc w:val="center"/>
        <w:rPr>
          <w:rFonts w:ascii="Calibri" w:hAnsi="Calibri" w:cs="Calibri"/>
          <w:sz w:val="28"/>
          <w:szCs w:val="28"/>
          <w:lang w:val="pt-BR"/>
        </w:rPr>
      </w:pPr>
      <w:r>
        <w:rPr>
          <w:rFonts w:ascii="Calibri" w:hAnsi="Calibri" w:cs="Calibri"/>
          <w:b/>
          <w:bCs/>
          <w:sz w:val="28"/>
          <w:szCs w:val="28"/>
          <w:lang w:val="pt-BR"/>
        </w:rPr>
        <w:t>ATA da</w:t>
      </w:r>
      <w:r w:rsidRPr="006F057D">
        <w:rPr>
          <w:rFonts w:ascii="Calibri" w:hAnsi="Calibri" w:cs="Calibri"/>
          <w:b/>
          <w:bCs/>
          <w:sz w:val="28"/>
          <w:szCs w:val="28"/>
          <w:lang w:val="pt-BR"/>
        </w:rPr>
        <w:t xml:space="preserve"> V Reunião </w:t>
      </w:r>
      <w:r w:rsidR="0092311C">
        <w:rPr>
          <w:rFonts w:ascii="Calibri" w:hAnsi="Calibri" w:cs="Calibri"/>
          <w:b/>
          <w:bCs/>
          <w:sz w:val="28"/>
          <w:szCs w:val="28"/>
          <w:lang w:val="pt-BR"/>
        </w:rPr>
        <w:t xml:space="preserve">Ordinária </w:t>
      </w:r>
      <w:r w:rsidRPr="006F057D">
        <w:rPr>
          <w:rFonts w:ascii="Calibri" w:hAnsi="Calibri" w:cs="Calibri"/>
          <w:b/>
          <w:bCs/>
          <w:sz w:val="28"/>
          <w:szCs w:val="28"/>
          <w:lang w:val="pt-BR"/>
        </w:rPr>
        <w:t xml:space="preserve">do Comitê Gestor </w:t>
      </w:r>
      <w:r>
        <w:rPr>
          <w:rFonts w:ascii="Calibri" w:hAnsi="Calibri" w:cs="Calibri"/>
          <w:b/>
          <w:bCs/>
          <w:sz w:val="28"/>
          <w:szCs w:val="28"/>
          <w:lang w:val="pt-BR"/>
        </w:rPr>
        <w:t xml:space="preserve">da </w:t>
      </w:r>
      <w:r w:rsidRPr="006F057D">
        <w:rPr>
          <w:rFonts w:ascii="Calibri" w:hAnsi="Calibri" w:cs="Calibri"/>
          <w:b/>
          <w:bCs/>
          <w:sz w:val="28"/>
          <w:szCs w:val="28"/>
          <w:lang w:val="pt-BR"/>
        </w:rPr>
        <w:t>PNGTAQ</w:t>
      </w:r>
      <w:r w:rsidR="00AC13A5">
        <w:rPr>
          <w:rFonts w:ascii="Calibri" w:hAnsi="Calibri" w:cs="Calibri"/>
          <w:b/>
          <w:bCs/>
          <w:sz w:val="28"/>
          <w:szCs w:val="28"/>
          <w:lang w:val="pt-BR"/>
        </w:rPr>
        <w:t xml:space="preserve"> (CG-</w:t>
      </w:r>
      <w:proofErr w:type="gramStart"/>
      <w:r w:rsidR="00AC13A5">
        <w:rPr>
          <w:rFonts w:ascii="Calibri" w:hAnsi="Calibri" w:cs="Calibri"/>
          <w:b/>
          <w:bCs/>
          <w:sz w:val="28"/>
          <w:szCs w:val="28"/>
          <w:lang w:val="pt-BR"/>
        </w:rPr>
        <w:t>PNGTAQ)</w:t>
      </w:r>
      <w:r w:rsidR="00595554">
        <w:rPr>
          <w:rFonts w:ascii="Calibri" w:hAnsi="Calibri" w:cs="Calibri"/>
          <w:b/>
          <w:bCs/>
          <w:sz w:val="28"/>
          <w:szCs w:val="28"/>
          <w:lang w:val="pt-BR"/>
        </w:rPr>
        <w:t>L</w:t>
      </w:r>
      <w:proofErr w:type="gramEnd"/>
      <w:r w:rsidRPr="006F057D">
        <w:rPr>
          <w:rFonts w:ascii="Calibri" w:hAnsi="Calibri" w:cs="Calibri"/>
          <w:sz w:val="28"/>
          <w:szCs w:val="28"/>
          <w:lang w:val="pt-BR"/>
        </w:rPr>
        <w:t xml:space="preserve"> </w:t>
      </w:r>
    </w:p>
    <w:p w14:paraId="11F13B47" w14:textId="59C1DBDC" w:rsidR="00E9109A" w:rsidRPr="009A728E" w:rsidRDefault="00E9109A" w:rsidP="00E9109A">
      <w:pPr>
        <w:spacing w:after="0"/>
        <w:rPr>
          <w:rFonts w:ascii="Calibri" w:hAnsi="Calibri" w:cs="Calibri"/>
          <w:lang w:val="pt-BR"/>
        </w:rPr>
      </w:pPr>
      <w:r w:rsidRPr="009A728E">
        <w:rPr>
          <w:rFonts w:ascii="Calibri" w:hAnsi="Calibri" w:cs="Calibri"/>
          <w:b/>
          <w:bCs/>
          <w:lang w:val="pt-BR"/>
        </w:rPr>
        <w:t>Datas</w:t>
      </w:r>
      <w:r w:rsidRPr="009A728E">
        <w:rPr>
          <w:rFonts w:ascii="Calibri" w:hAnsi="Calibri" w:cs="Calibri"/>
          <w:lang w:val="pt-BR"/>
        </w:rPr>
        <w:t>: 26 a 29 de janeiro de 2026</w:t>
      </w:r>
    </w:p>
    <w:p w14:paraId="6E7BBAF4" w14:textId="1CC0C028" w:rsidR="00E9109A" w:rsidRPr="009A728E" w:rsidRDefault="00E9109A" w:rsidP="00E9109A">
      <w:pPr>
        <w:spacing w:after="0"/>
        <w:rPr>
          <w:rFonts w:ascii="Calibri" w:hAnsi="Calibri" w:cs="Calibri"/>
          <w:lang w:val="pt-BR"/>
        </w:rPr>
      </w:pPr>
      <w:r w:rsidRPr="009A728E">
        <w:rPr>
          <w:rFonts w:ascii="Calibri" w:hAnsi="Calibri" w:cs="Calibri"/>
          <w:b/>
          <w:bCs/>
          <w:lang w:val="pt-BR"/>
        </w:rPr>
        <w:t xml:space="preserve">Local: </w:t>
      </w:r>
      <w:r w:rsidRPr="009A728E">
        <w:rPr>
          <w:rFonts w:ascii="Calibri" w:hAnsi="Calibri" w:cs="Calibri"/>
          <w:lang w:val="pt-BR"/>
        </w:rPr>
        <w:t>Comunidade Quilombola de Armada,</w:t>
      </w:r>
      <w:r w:rsidRPr="009A728E">
        <w:rPr>
          <w:rFonts w:ascii="Calibri" w:hAnsi="Calibri" w:cs="Calibri"/>
          <w:b/>
          <w:bCs/>
          <w:lang w:val="pt-BR"/>
        </w:rPr>
        <w:t xml:space="preserve"> </w:t>
      </w:r>
      <w:r w:rsidRPr="009A728E">
        <w:rPr>
          <w:rFonts w:ascii="Calibri" w:hAnsi="Calibri" w:cs="Calibri"/>
          <w:lang w:val="pt-BR"/>
        </w:rPr>
        <w:t>Canguçu (RS)</w:t>
      </w:r>
    </w:p>
    <w:p w14:paraId="1BC00A45" w14:textId="77777777" w:rsidR="00E9109A" w:rsidRPr="009A728E" w:rsidRDefault="00E9109A" w:rsidP="00E9109A">
      <w:pPr>
        <w:spacing w:after="0"/>
        <w:rPr>
          <w:rFonts w:ascii="Calibri" w:hAnsi="Calibri" w:cs="Calibri"/>
          <w:lang w:val="pt-BR"/>
        </w:rPr>
      </w:pPr>
      <w:r w:rsidRPr="009A728E">
        <w:rPr>
          <w:rFonts w:ascii="Calibri" w:hAnsi="Calibri" w:cs="Calibri"/>
          <w:b/>
          <w:bCs/>
          <w:lang w:val="pt-BR"/>
        </w:rPr>
        <w:t>Relatoria</w:t>
      </w:r>
      <w:r w:rsidRPr="009A728E">
        <w:rPr>
          <w:rFonts w:ascii="Calibri" w:hAnsi="Calibri" w:cs="Calibri"/>
          <w:lang w:val="pt-BR"/>
        </w:rPr>
        <w:t>: Rosa Peralta</w:t>
      </w:r>
    </w:p>
    <w:p w14:paraId="38AB4CB2" w14:textId="2FEA1A1C" w:rsidR="003514BB" w:rsidRDefault="0074191E" w:rsidP="003514BB">
      <w:pPr>
        <w:pStyle w:val="Ttulo1"/>
        <w:rPr>
          <w:lang w:val="pt-BR"/>
        </w:rPr>
      </w:pPr>
      <w:r>
        <w:rPr>
          <w:lang w:val="pt-BR"/>
        </w:rPr>
        <w:t xml:space="preserve">I. </w:t>
      </w:r>
      <w:r w:rsidR="003514BB" w:rsidRPr="0046085E">
        <w:rPr>
          <w:lang w:val="pt-BR"/>
        </w:rPr>
        <w:t>Mesa de debate com instituições públicas, apoiadoras e parceiras</w:t>
      </w:r>
      <w:r w:rsidR="00CD1E83">
        <w:rPr>
          <w:lang w:val="pt-BR"/>
        </w:rPr>
        <w:t xml:space="preserve"> – 26 janeiro 2026</w:t>
      </w:r>
    </w:p>
    <w:p w14:paraId="703D56BF" w14:textId="45F0810A" w:rsidR="00381C29" w:rsidRPr="00381C29" w:rsidRDefault="00381C29" w:rsidP="00381C29">
      <w:pPr>
        <w:rPr>
          <w:lang w:val="pt-BR"/>
        </w:rPr>
      </w:pPr>
      <w:r>
        <w:rPr>
          <w:lang w:val="pt-BR"/>
        </w:rPr>
        <w:t>Local: CTG Sentinela de Armada, Canguçu (RS)</w:t>
      </w:r>
    </w:p>
    <w:p w14:paraId="60DC5577" w14:textId="77777777" w:rsidR="00417D4D" w:rsidRDefault="00417D4D" w:rsidP="00417D4D">
      <w:pPr>
        <w:rPr>
          <w:rFonts w:ascii="Calibri" w:hAnsi="Calibri" w:cs="Calibri"/>
          <w:lang w:val="pt-BR"/>
        </w:rPr>
      </w:pPr>
      <w:r w:rsidRPr="00417D4D">
        <w:rPr>
          <w:rFonts w:ascii="Calibri" w:hAnsi="Calibri" w:cs="Calibri"/>
          <w:lang w:val="pt-BR"/>
        </w:rPr>
        <w:t>Realizou-se mesa de debate com a participação de representantes de instituições públicas, apoiadoras e parceiras, bem como de lideranças quilombolas do estado do Rio Grande do Sul e outras representações locais, a saber:</w:t>
      </w:r>
    </w:p>
    <w:p w14:paraId="408C9C4D" w14:textId="56E66C7A" w:rsidR="000E4086" w:rsidRPr="00417D4D" w:rsidRDefault="00F600B3" w:rsidP="00417D4D">
      <w:pPr>
        <w:pStyle w:val="PargrafodaLista"/>
        <w:numPr>
          <w:ilvl w:val="0"/>
          <w:numId w:val="29"/>
        </w:numPr>
        <w:rPr>
          <w:rFonts w:ascii="Calibri" w:hAnsi="Calibri" w:cs="Calibri"/>
          <w:lang w:val="pt-BR"/>
        </w:rPr>
      </w:pPr>
      <w:r w:rsidRPr="00417D4D">
        <w:rPr>
          <w:rFonts w:ascii="Calibri" w:hAnsi="Calibri" w:cs="Calibri"/>
          <w:lang w:val="pt-BR"/>
        </w:rPr>
        <w:t xml:space="preserve">Ronaldo dos Santos, SQPT do </w:t>
      </w:r>
      <w:r w:rsidR="000E4086" w:rsidRPr="00417D4D">
        <w:rPr>
          <w:rFonts w:ascii="Calibri" w:hAnsi="Calibri" w:cs="Calibri"/>
          <w:lang w:val="pt-BR"/>
        </w:rPr>
        <w:t>Ministério da Igualdade Racial (MIR)</w:t>
      </w:r>
    </w:p>
    <w:p w14:paraId="6D54FEA7" w14:textId="5DE1D2E0" w:rsidR="000E4086" w:rsidRDefault="00F600B3" w:rsidP="000E4086">
      <w:pPr>
        <w:pStyle w:val="PargrafodaLista"/>
        <w:numPr>
          <w:ilvl w:val="0"/>
          <w:numId w:val="29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Isabela Cruz, </w:t>
      </w:r>
      <w:r w:rsidR="000E4086">
        <w:rPr>
          <w:rFonts w:ascii="Calibri" w:hAnsi="Calibri" w:cs="Calibri"/>
          <w:lang w:val="pt-BR"/>
        </w:rPr>
        <w:t>Ministério do Desenvolvimento Agrário (MDA)</w:t>
      </w:r>
    </w:p>
    <w:p w14:paraId="3D9CF71D" w14:textId="21FECDB9" w:rsidR="00D665F4" w:rsidRDefault="00D665F4" w:rsidP="00D665F4">
      <w:pPr>
        <w:pStyle w:val="PargrafodaLista"/>
        <w:numPr>
          <w:ilvl w:val="0"/>
          <w:numId w:val="29"/>
        </w:numPr>
        <w:rPr>
          <w:rFonts w:ascii="Calibri" w:hAnsi="Calibri" w:cs="Calibri"/>
          <w:lang w:val="pt-BR"/>
        </w:rPr>
      </w:pPr>
      <w:proofErr w:type="spellStart"/>
      <w:r>
        <w:rPr>
          <w:rFonts w:ascii="Calibri" w:hAnsi="Calibri" w:cs="Calibri"/>
          <w:lang w:val="pt-BR"/>
        </w:rPr>
        <w:t>Beloní</w:t>
      </w:r>
      <w:proofErr w:type="spellEnd"/>
      <w:r>
        <w:rPr>
          <w:rFonts w:ascii="Calibri" w:hAnsi="Calibri" w:cs="Calibri"/>
          <w:lang w:val="pt-BR"/>
        </w:rPr>
        <w:t xml:space="preserve"> Oliveira – representante da </w:t>
      </w:r>
      <w:r w:rsidRPr="006F6D9D">
        <w:rPr>
          <w:rFonts w:ascii="Calibri" w:hAnsi="Calibri" w:cs="Calibri"/>
          <w:lang w:val="pt-BR"/>
        </w:rPr>
        <w:t>Federação das</w:t>
      </w:r>
      <w:r w:rsidR="00CB642A">
        <w:rPr>
          <w:rFonts w:ascii="Calibri" w:hAnsi="Calibri" w:cs="Calibri"/>
          <w:lang w:val="pt-BR"/>
        </w:rPr>
        <w:t xml:space="preserve"> Associações</w:t>
      </w:r>
      <w:r w:rsidR="00A51946">
        <w:rPr>
          <w:rFonts w:ascii="Calibri" w:hAnsi="Calibri" w:cs="Calibri"/>
          <w:lang w:val="pt-BR"/>
        </w:rPr>
        <w:t xml:space="preserve"> das</w:t>
      </w:r>
      <w:r w:rsidRPr="006F6D9D">
        <w:rPr>
          <w:rFonts w:ascii="Calibri" w:hAnsi="Calibri" w:cs="Calibri"/>
          <w:lang w:val="pt-BR"/>
        </w:rPr>
        <w:t xml:space="preserve"> Comunidades </w:t>
      </w:r>
      <w:r w:rsidR="00A51946">
        <w:rPr>
          <w:rFonts w:ascii="Calibri" w:hAnsi="Calibri" w:cs="Calibri"/>
          <w:lang w:val="pt-BR"/>
        </w:rPr>
        <w:t xml:space="preserve">Remanescentes de </w:t>
      </w:r>
      <w:r w:rsidRPr="006F6D9D">
        <w:rPr>
          <w:rFonts w:ascii="Calibri" w:hAnsi="Calibri" w:cs="Calibri"/>
          <w:lang w:val="pt-BR"/>
        </w:rPr>
        <w:t>Quilombo</w:t>
      </w:r>
      <w:r w:rsidR="00A51946">
        <w:rPr>
          <w:rFonts w:ascii="Calibri" w:hAnsi="Calibri" w:cs="Calibri"/>
          <w:lang w:val="pt-BR"/>
        </w:rPr>
        <w:t>s</w:t>
      </w:r>
      <w:r w:rsidRPr="006F6D9D">
        <w:rPr>
          <w:rFonts w:ascii="Calibri" w:hAnsi="Calibri" w:cs="Calibri"/>
          <w:lang w:val="pt-BR"/>
        </w:rPr>
        <w:t xml:space="preserve"> do Estado do Rio Grande do Sul (FAC</w:t>
      </w:r>
      <w:r w:rsidR="00A51946">
        <w:rPr>
          <w:rFonts w:ascii="Calibri" w:hAnsi="Calibri" w:cs="Calibri"/>
          <w:lang w:val="pt-BR"/>
        </w:rPr>
        <w:t>R</w:t>
      </w:r>
      <w:r w:rsidRPr="006F6D9D">
        <w:rPr>
          <w:rFonts w:ascii="Calibri" w:hAnsi="Calibri" w:cs="Calibri"/>
          <w:lang w:val="pt-BR"/>
        </w:rPr>
        <w:t>Q/RS)</w:t>
      </w:r>
    </w:p>
    <w:p w14:paraId="70BA2DD9" w14:textId="35331A2E" w:rsidR="000E4086" w:rsidRPr="00D665F4" w:rsidRDefault="003E2235" w:rsidP="00D665F4">
      <w:pPr>
        <w:pStyle w:val="PargrafodaLista"/>
        <w:numPr>
          <w:ilvl w:val="0"/>
          <w:numId w:val="29"/>
        </w:numPr>
        <w:rPr>
          <w:rFonts w:ascii="Calibri" w:hAnsi="Calibri" w:cs="Calibri"/>
          <w:lang w:val="pt-BR"/>
        </w:rPr>
      </w:pPr>
      <w:r w:rsidRPr="00D665F4">
        <w:rPr>
          <w:rFonts w:ascii="Calibri" w:hAnsi="Calibri" w:cs="Calibri"/>
          <w:lang w:val="pt-BR"/>
        </w:rPr>
        <w:t xml:space="preserve">Célia Pinto, </w:t>
      </w:r>
      <w:r w:rsidR="00D665F4" w:rsidRPr="00D665F4">
        <w:rPr>
          <w:rFonts w:ascii="Calibri" w:hAnsi="Calibri" w:cs="Calibri"/>
          <w:lang w:val="pt-BR"/>
        </w:rPr>
        <w:t xml:space="preserve">representante da </w:t>
      </w:r>
      <w:r w:rsidR="00D665F4" w:rsidRPr="00D665F4">
        <w:rPr>
          <w:rFonts w:cstheme="minorHAnsi"/>
          <w:lang w:val="pt-BR"/>
        </w:rPr>
        <w:t>Coordenação Nacional de Articulação das Comunidades Negras Rurais Quilombolas (CONAQ)</w:t>
      </w:r>
    </w:p>
    <w:p w14:paraId="404F17C3" w14:textId="3ECB0D62" w:rsidR="00F600B3" w:rsidRDefault="00F600B3" w:rsidP="000E4086">
      <w:pPr>
        <w:pStyle w:val="PargrafodaLista"/>
        <w:numPr>
          <w:ilvl w:val="0"/>
          <w:numId w:val="29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Mário </w:t>
      </w:r>
      <w:r w:rsidRPr="00124DB1">
        <w:rPr>
          <w:rFonts w:eastAsiaTheme="minorHAnsi" w:cstheme="minorHAnsi"/>
          <w:lang w:val="pt-BR" w:eastAsia="en-US"/>
          <w14:ligatures w14:val="standardContextual"/>
        </w:rPr>
        <w:t xml:space="preserve">dos Santos Campos Júnior, representante </w:t>
      </w:r>
      <w:r>
        <w:rPr>
          <w:rFonts w:eastAsiaTheme="minorHAnsi" w:cstheme="minorHAnsi"/>
          <w:lang w:val="pt-BR" w:eastAsia="en-US"/>
          <w14:ligatures w14:val="standardContextual"/>
        </w:rPr>
        <w:t>do C</w:t>
      </w:r>
      <w:r w:rsidR="00425945">
        <w:rPr>
          <w:rFonts w:eastAsiaTheme="minorHAnsi" w:cstheme="minorHAnsi"/>
          <w:lang w:val="pt-BR" w:eastAsia="en-US"/>
          <w14:ligatures w14:val="standardContextual"/>
        </w:rPr>
        <w:t xml:space="preserve">omité </w:t>
      </w:r>
      <w:r>
        <w:rPr>
          <w:rFonts w:eastAsiaTheme="minorHAnsi" w:cstheme="minorHAnsi"/>
          <w:lang w:val="pt-BR" w:eastAsia="en-US"/>
          <w14:ligatures w14:val="standardContextual"/>
        </w:rPr>
        <w:t>G</w:t>
      </w:r>
      <w:r w:rsidR="00425945">
        <w:rPr>
          <w:rFonts w:eastAsiaTheme="minorHAnsi" w:cstheme="minorHAnsi"/>
          <w:lang w:val="pt-BR" w:eastAsia="en-US"/>
          <w14:ligatures w14:val="standardContextual"/>
        </w:rPr>
        <w:t xml:space="preserve">estor da </w:t>
      </w:r>
      <w:r>
        <w:rPr>
          <w:rFonts w:eastAsiaTheme="minorHAnsi" w:cstheme="minorHAnsi"/>
          <w:lang w:val="pt-BR" w:eastAsia="en-US"/>
          <w14:ligatures w14:val="standardContextual"/>
        </w:rPr>
        <w:t>PNGTAQ</w:t>
      </w:r>
    </w:p>
    <w:p w14:paraId="0960CBB1" w14:textId="4380470E" w:rsidR="00BA1AAB" w:rsidRDefault="00A377F1" w:rsidP="000E4086">
      <w:pPr>
        <w:pStyle w:val="PargrafodaLista"/>
        <w:numPr>
          <w:ilvl w:val="0"/>
          <w:numId w:val="29"/>
        </w:numPr>
        <w:rPr>
          <w:rFonts w:ascii="Calibri" w:hAnsi="Calibri" w:cs="Calibri"/>
          <w:lang w:val="pt-BR"/>
        </w:rPr>
      </w:pPr>
      <w:proofErr w:type="spellStart"/>
      <w:r>
        <w:rPr>
          <w:rFonts w:ascii="Calibri" w:hAnsi="Calibri" w:cs="Calibri"/>
          <w:lang w:val="pt-BR"/>
        </w:rPr>
        <w:t>Arion</w:t>
      </w:r>
      <w:proofErr w:type="spellEnd"/>
      <w:r>
        <w:rPr>
          <w:rFonts w:ascii="Calibri" w:hAnsi="Calibri" w:cs="Calibri"/>
          <w:lang w:val="pt-BR"/>
        </w:rPr>
        <w:t xml:space="preserve"> Braga</w:t>
      </w:r>
      <w:r w:rsidR="003E2235">
        <w:rPr>
          <w:rFonts w:ascii="Calibri" w:hAnsi="Calibri" w:cs="Calibri"/>
          <w:lang w:val="pt-BR"/>
        </w:rPr>
        <w:t>, Prefeito de Canguçu</w:t>
      </w:r>
    </w:p>
    <w:p w14:paraId="62671476" w14:textId="00A603E4" w:rsidR="00600F25" w:rsidRDefault="003E2235" w:rsidP="000E4086">
      <w:pPr>
        <w:pStyle w:val="PargrafodaLista"/>
        <w:numPr>
          <w:ilvl w:val="0"/>
          <w:numId w:val="29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Sanny Figueiredo, D</w:t>
      </w:r>
      <w:r w:rsidRPr="003E2235">
        <w:rPr>
          <w:rFonts w:ascii="Calibri" w:hAnsi="Calibri" w:cs="Calibri"/>
          <w:lang w:val="pt-BR"/>
        </w:rPr>
        <w:t>iretora do Departamento de Igualdade Étnico-Racial da Secretaria de Justiça, Cidadania e Direitos Humanos (SJCDH)</w:t>
      </w:r>
    </w:p>
    <w:p w14:paraId="7304B8BB" w14:textId="072C5163" w:rsidR="002C569F" w:rsidRDefault="002C569F" w:rsidP="000E4086">
      <w:pPr>
        <w:pStyle w:val="PargrafodaLista"/>
        <w:numPr>
          <w:ilvl w:val="0"/>
          <w:numId w:val="29"/>
        </w:numPr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Denise Pessoa, Deputada Federal</w:t>
      </w:r>
    </w:p>
    <w:p w14:paraId="5E82E257" w14:textId="77777777" w:rsidR="000E4086" w:rsidRDefault="000E4086" w:rsidP="00E9109A">
      <w:pPr>
        <w:rPr>
          <w:rFonts w:cs="Calibri"/>
          <w:lang w:val="pt-BR"/>
        </w:rPr>
      </w:pPr>
    </w:p>
    <w:p w14:paraId="64ADCC5A" w14:textId="74B12CC1" w:rsidR="00621F8E" w:rsidRDefault="00980AD2" w:rsidP="00980AD2">
      <w:pPr>
        <w:pStyle w:val="Ttulo1"/>
        <w:rPr>
          <w:lang w:val="pt-BR"/>
        </w:rPr>
      </w:pPr>
      <w:r>
        <w:rPr>
          <w:lang w:val="pt-BR"/>
        </w:rPr>
        <w:t xml:space="preserve">II. </w:t>
      </w:r>
      <w:r w:rsidR="00621F8E">
        <w:rPr>
          <w:lang w:val="pt-BR"/>
        </w:rPr>
        <w:t xml:space="preserve">V Reunião do </w:t>
      </w:r>
      <w:r w:rsidR="00425945">
        <w:rPr>
          <w:lang w:val="pt-BR"/>
        </w:rPr>
        <w:t>COMITÊ GESTOR</w:t>
      </w:r>
      <w:r w:rsidR="00621F8E">
        <w:rPr>
          <w:lang w:val="pt-BR"/>
        </w:rPr>
        <w:t>-PNGTAQ</w:t>
      </w:r>
      <w:r w:rsidR="00A665E8">
        <w:rPr>
          <w:lang w:val="pt-BR"/>
        </w:rPr>
        <w:t xml:space="preserve"> – 27 e 28 de janeiro de 2026</w:t>
      </w:r>
    </w:p>
    <w:p w14:paraId="4101CEEE" w14:textId="77777777" w:rsidR="006653F5" w:rsidRPr="006653F5" w:rsidRDefault="006653F5" w:rsidP="006653F5">
      <w:pPr>
        <w:spacing w:after="0"/>
        <w:rPr>
          <w:rFonts w:ascii="Calibri" w:hAnsi="Calibri" w:cs="Calibri"/>
          <w:sz w:val="22"/>
          <w:szCs w:val="22"/>
          <w:lang w:val="pt-BR"/>
        </w:rPr>
      </w:pPr>
      <w:r w:rsidRPr="006653F5">
        <w:rPr>
          <w:rFonts w:ascii="Calibri" w:hAnsi="Calibri" w:cs="Calibri"/>
          <w:sz w:val="22"/>
          <w:szCs w:val="22"/>
          <w:lang w:val="pt-BR"/>
        </w:rPr>
        <w:t>Local: Comunidade Quilombola de Armada, Canguçu (RS)</w:t>
      </w:r>
    </w:p>
    <w:p w14:paraId="4855DBEA" w14:textId="798A8965" w:rsidR="00980AD2" w:rsidRPr="00B407BD" w:rsidRDefault="00946FD4" w:rsidP="002B6A4C">
      <w:pPr>
        <w:pStyle w:val="Ttulo2"/>
        <w:numPr>
          <w:ilvl w:val="0"/>
          <w:numId w:val="8"/>
        </w:numPr>
        <w:ind w:left="284" w:hanging="218"/>
        <w:rPr>
          <w:lang w:val="pt-BR"/>
        </w:rPr>
      </w:pPr>
      <w:r>
        <w:rPr>
          <w:lang w:val="pt-BR"/>
        </w:rPr>
        <w:t>P</w:t>
      </w:r>
      <w:r w:rsidR="00E17440">
        <w:rPr>
          <w:lang w:val="pt-BR"/>
        </w:rPr>
        <w:t>resentes</w:t>
      </w:r>
      <w:r w:rsidR="00980AD2" w:rsidRPr="00B407BD">
        <w:rPr>
          <w:lang w:val="pt-BR"/>
        </w:rPr>
        <w:t xml:space="preserve"> </w:t>
      </w:r>
    </w:p>
    <w:p w14:paraId="44D937C7" w14:textId="77777777" w:rsidR="00980AD2" w:rsidRPr="00124DB1" w:rsidRDefault="00980AD2" w:rsidP="00124DB1">
      <w:pPr>
        <w:pStyle w:val="PargrafodaLista"/>
        <w:numPr>
          <w:ilvl w:val="0"/>
          <w:numId w:val="26"/>
        </w:numPr>
        <w:spacing w:line="259" w:lineRule="auto"/>
        <w:rPr>
          <w:rFonts w:cstheme="minorHAnsi"/>
          <w:lang w:val="pt-BR"/>
        </w:rPr>
      </w:pPr>
      <w:r w:rsidRPr="00124DB1">
        <w:rPr>
          <w:rFonts w:cstheme="minorHAnsi"/>
          <w:lang w:val="pt-BR"/>
        </w:rPr>
        <w:t>José Alex Borges Mendes – representante quilombola da região Sul</w:t>
      </w:r>
    </w:p>
    <w:p w14:paraId="5C3D9B11" w14:textId="77777777" w:rsidR="00980AD2" w:rsidRPr="00124DB1" w:rsidRDefault="00980AD2" w:rsidP="00124DB1">
      <w:pPr>
        <w:pStyle w:val="PargrafodaLista"/>
        <w:numPr>
          <w:ilvl w:val="0"/>
          <w:numId w:val="26"/>
        </w:numPr>
        <w:spacing w:line="259" w:lineRule="auto"/>
        <w:rPr>
          <w:rFonts w:cstheme="minorHAnsi"/>
          <w:lang w:val="pt-BR"/>
        </w:rPr>
      </w:pPr>
      <w:r w:rsidRPr="00124DB1">
        <w:rPr>
          <w:rFonts w:cstheme="minorHAnsi"/>
          <w:lang w:val="pt-BR"/>
        </w:rPr>
        <w:t>Teresinha Aparecida Lopes Paim – representante quilombola da região Sul</w:t>
      </w:r>
    </w:p>
    <w:p w14:paraId="4272C9D8" w14:textId="77777777" w:rsidR="00980AD2" w:rsidRPr="00124DB1" w:rsidRDefault="00980AD2" w:rsidP="00124DB1">
      <w:pPr>
        <w:pStyle w:val="PargrafodaLista"/>
        <w:numPr>
          <w:ilvl w:val="0"/>
          <w:numId w:val="26"/>
        </w:numPr>
        <w:spacing w:line="259" w:lineRule="auto"/>
        <w:rPr>
          <w:rFonts w:cstheme="minorHAnsi"/>
          <w:lang w:val="pt-BR"/>
        </w:rPr>
      </w:pPr>
      <w:proofErr w:type="spellStart"/>
      <w:r w:rsidRPr="00124DB1">
        <w:rPr>
          <w:rFonts w:cstheme="minorHAnsi"/>
          <w:lang w:val="pt-BR"/>
        </w:rPr>
        <w:t>Beloní</w:t>
      </w:r>
      <w:proofErr w:type="spellEnd"/>
      <w:r w:rsidRPr="00124DB1">
        <w:rPr>
          <w:rFonts w:cstheme="minorHAnsi"/>
          <w:lang w:val="pt-BR"/>
        </w:rPr>
        <w:t xml:space="preserve"> Oliveira – representante quilombola da região Sul</w:t>
      </w:r>
    </w:p>
    <w:p w14:paraId="48B6482C" w14:textId="77777777" w:rsidR="00980AD2" w:rsidRPr="00124DB1" w:rsidRDefault="00980AD2" w:rsidP="00124DB1">
      <w:pPr>
        <w:pStyle w:val="PargrafodaLista"/>
        <w:numPr>
          <w:ilvl w:val="0"/>
          <w:numId w:val="26"/>
        </w:numPr>
        <w:spacing w:line="259" w:lineRule="auto"/>
        <w:rPr>
          <w:rFonts w:cstheme="minorHAnsi"/>
          <w:lang w:val="pt-BR"/>
        </w:rPr>
      </w:pPr>
      <w:r w:rsidRPr="00124DB1">
        <w:rPr>
          <w:rFonts w:cstheme="minorHAnsi"/>
          <w:lang w:val="pt-BR"/>
        </w:rPr>
        <w:t>Edna Correia de Oliveira – representante quilombola da região Sudeste</w:t>
      </w:r>
    </w:p>
    <w:p w14:paraId="13FB9E9F" w14:textId="77777777" w:rsidR="00980AD2" w:rsidRPr="00124DB1" w:rsidRDefault="00980AD2" w:rsidP="00124DB1">
      <w:pPr>
        <w:pStyle w:val="PargrafodaLista"/>
        <w:numPr>
          <w:ilvl w:val="0"/>
          <w:numId w:val="26"/>
        </w:numPr>
        <w:spacing w:line="259" w:lineRule="auto"/>
        <w:rPr>
          <w:rFonts w:cstheme="minorHAnsi"/>
          <w:lang w:val="pt-BR"/>
        </w:rPr>
      </w:pPr>
      <w:r w:rsidRPr="00124DB1">
        <w:rPr>
          <w:rFonts w:cstheme="minorHAnsi"/>
          <w:lang w:val="pt-BR"/>
        </w:rPr>
        <w:t>Iolanda Ferreira da Silva – representante quilombola da região Centro-Oeste</w:t>
      </w:r>
    </w:p>
    <w:p w14:paraId="3700FD0C" w14:textId="77777777" w:rsidR="00980AD2" w:rsidRPr="00124DB1" w:rsidRDefault="00980AD2" w:rsidP="00124DB1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rPr>
          <w:rFonts w:cstheme="minorHAnsi"/>
          <w:lang w:val="pt-BR"/>
        </w:rPr>
      </w:pPr>
      <w:r w:rsidRPr="0006584A">
        <w:rPr>
          <w:rFonts w:cstheme="minorHAnsi"/>
          <w:lang w:val="pt-BR"/>
        </w:rPr>
        <w:t>Queila</w:t>
      </w:r>
      <w:r w:rsidRPr="00124DB1">
        <w:rPr>
          <w:rFonts w:cstheme="minorHAnsi"/>
          <w:lang w:val="pt-BR"/>
        </w:rPr>
        <w:t xml:space="preserve"> Costa</w:t>
      </w:r>
      <w:r w:rsidRPr="0006584A">
        <w:rPr>
          <w:rFonts w:cstheme="minorHAnsi"/>
          <w:lang w:val="pt-BR"/>
        </w:rPr>
        <w:t xml:space="preserve"> Couto</w:t>
      </w:r>
      <w:r w:rsidRPr="00124DB1">
        <w:rPr>
          <w:rFonts w:cstheme="minorHAnsi"/>
          <w:lang w:val="pt-BR"/>
        </w:rPr>
        <w:t xml:space="preserve"> – representante quilombola da região Norte</w:t>
      </w:r>
    </w:p>
    <w:p w14:paraId="3BF8938B" w14:textId="77777777" w:rsidR="00980AD2" w:rsidRPr="00124DB1" w:rsidRDefault="00980AD2" w:rsidP="00124DB1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rPr>
          <w:rFonts w:cstheme="minorHAnsi"/>
          <w:lang w:val="pt-BR"/>
        </w:rPr>
      </w:pPr>
      <w:r w:rsidRPr="00124DB1">
        <w:rPr>
          <w:rFonts w:eastAsiaTheme="minorHAnsi" w:cstheme="minorHAnsi"/>
          <w:lang w:val="pt-BR" w:eastAsia="en-US"/>
          <w14:ligatures w14:val="standardContextual"/>
        </w:rPr>
        <w:t>Mário dos Santos Campos Júnior, representante quilombola da região Nordeste</w:t>
      </w:r>
    </w:p>
    <w:p w14:paraId="4A4121B3" w14:textId="77777777" w:rsidR="00980AD2" w:rsidRPr="00124DB1" w:rsidRDefault="00980AD2" w:rsidP="00124DB1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rPr>
          <w:rFonts w:cstheme="minorHAnsi"/>
          <w:lang w:val="pt-BR"/>
        </w:rPr>
      </w:pPr>
      <w:r w:rsidRPr="00124DB1">
        <w:rPr>
          <w:rFonts w:cstheme="minorHAnsi"/>
          <w:lang w:val="pt-BR"/>
        </w:rPr>
        <w:lastRenderedPageBreak/>
        <w:t>Célia Cristina da Silva Pinto – representante da Coordenação Nacional de Articulação das Comunidades Negras Rurais Quilombolas (CONAQ)</w:t>
      </w:r>
    </w:p>
    <w:p w14:paraId="3FB6A093" w14:textId="77777777" w:rsidR="00980AD2" w:rsidRPr="00124DB1" w:rsidRDefault="00980AD2" w:rsidP="00124DB1">
      <w:pPr>
        <w:pStyle w:val="PargrafodaLista"/>
        <w:numPr>
          <w:ilvl w:val="0"/>
          <w:numId w:val="26"/>
        </w:numPr>
        <w:spacing w:line="259" w:lineRule="auto"/>
        <w:rPr>
          <w:rFonts w:cstheme="minorHAnsi"/>
          <w:lang w:val="pt-BR"/>
        </w:rPr>
      </w:pPr>
      <w:r w:rsidRPr="00124DB1">
        <w:rPr>
          <w:rFonts w:cstheme="minorHAnsi"/>
          <w:lang w:val="pt-BR"/>
        </w:rPr>
        <w:t>Ronaldo dos Santos – Secretário de Políticas para Quilombolas, Povos e Comunidades Tradicionais de Matriz Africana, Povos de Terreiros e Ciganos do Ministério da Igualdade Racial</w:t>
      </w:r>
    </w:p>
    <w:p w14:paraId="5C3B0B5B" w14:textId="77777777" w:rsidR="00980AD2" w:rsidRPr="00124DB1" w:rsidRDefault="00980AD2" w:rsidP="00124DB1">
      <w:pPr>
        <w:pStyle w:val="PargrafodaLista"/>
        <w:numPr>
          <w:ilvl w:val="0"/>
          <w:numId w:val="26"/>
        </w:numPr>
        <w:spacing w:line="259" w:lineRule="auto"/>
        <w:rPr>
          <w:rFonts w:cstheme="minorHAnsi"/>
          <w:lang w:val="pt-BR"/>
        </w:rPr>
      </w:pPr>
      <w:r w:rsidRPr="00124DB1">
        <w:rPr>
          <w:rFonts w:cstheme="minorHAnsi"/>
          <w:lang w:val="pt-BR"/>
        </w:rPr>
        <w:t xml:space="preserve">Caio Mota – Coordenador de Gestão Territorial e Ambiental Quilombola da </w:t>
      </w:r>
      <w:r w:rsidRPr="0006584A">
        <w:rPr>
          <w:rFonts w:cstheme="minorHAnsi"/>
          <w:lang w:val="pt-BR"/>
        </w:rPr>
        <w:t>Diretoria de Políticas para Quilombolas e Ciganos</w:t>
      </w:r>
      <w:r w:rsidRPr="00124DB1">
        <w:rPr>
          <w:rFonts w:cstheme="minorHAnsi"/>
          <w:lang w:val="pt-BR"/>
        </w:rPr>
        <w:t xml:space="preserve"> do Ministério da Igualdade Racial</w:t>
      </w:r>
    </w:p>
    <w:p w14:paraId="602F87BC" w14:textId="77777777" w:rsidR="00980AD2" w:rsidRPr="00124DB1" w:rsidRDefault="00980AD2" w:rsidP="00124DB1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rPr>
          <w:rFonts w:cstheme="minorHAnsi"/>
          <w:lang w:val="pt-BR"/>
        </w:rPr>
      </w:pPr>
      <w:r w:rsidRPr="00124DB1">
        <w:rPr>
          <w:rFonts w:cstheme="minorHAnsi"/>
          <w:lang w:val="pt-BR"/>
        </w:rPr>
        <w:t>Isabela Cruz, Diretora do Departamento de Reconhecimento, Proteção de Territórios Tradicionais e Etnodesenvolvimento, da Secretaria de Territórios e Sistemas Produtivos Quilombolas e Tradicionais (SETEQ) no MDA</w:t>
      </w:r>
    </w:p>
    <w:p w14:paraId="1A7723CC" w14:textId="77777777" w:rsidR="00980AD2" w:rsidRPr="00124DB1" w:rsidRDefault="00980AD2" w:rsidP="00124DB1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rPr>
          <w:rFonts w:cstheme="minorHAnsi"/>
          <w:lang w:val="pt-BR"/>
        </w:rPr>
      </w:pPr>
      <w:r w:rsidRPr="00124DB1">
        <w:rPr>
          <w:rFonts w:cstheme="minorHAnsi"/>
          <w:lang w:val="pt-BR"/>
        </w:rPr>
        <w:t>Rosa Peralta – consultora da GIZ</w:t>
      </w:r>
    </w:p>
    <w:p w14:paraId="7057D2CB" w14:textId="689DDEE0" w:rsidR="00C0478F" w:rsidRPr="00124DB1" w:rsidRDefault="00D20174" w:rsidP="00124DB1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rPr>
          <w:rFonts w:cstheme="minorHAnsi"/>
          <w:lang w:val="pt-BR"/>
        </w:rPr>
      </w:pPr>
      <w:r w:rsidRPr="00124DB1">
        <w:rPr>
          <w:rFonts w:cstheme="minorHAnsi"/>
          <w:lang w:val="pt-BR"/>
        </w:rPr>
        <w:t>T</w:t>
      </w:r>
      <w:r w:rsidR="00946FD4" w:rsidRPr="00124DB1">
        <w:rPr>
          <w:rFonts w:cstheme="minorHAnsi"/>
          <w:lang w:val="pt-BR"/>
        </w:rPr>
        <w:t xml:space="preserve">haís Mamede – doutoranda </w:t>
      </w:r>
      <w:r w:rsidR="00EE0BF4" w:rsidRPr="00124DB1">
        <w:rPr>
          <w:lang w:val="pt-BR"/>
        </w:rPr>
        <w:t>no Centro de Desenvolvimento Sustentável da UnB</w:t>
      </w:r>
    </w:p>
    <w:p w14:paraId="31FDB908" w14:textId="77777777" w:rsidR="00EE0BF4" w:rsidRPr="00EE0BF4" w:rsidRDefault="00EE0BF4" w:rsidP="00EE0BF4">
      <w:pPr>
        <w:pStyle w:val="PargrafodaLista"/>
        <w:autoSpaceDE w:val="0"/>
        <w:autoSpaceDN w:val="0"/>
        <w:adjustRightInd w:val="0"/>
        <w:spacing w:after="0" w:line="259" w:lineRule="auto"/>
        <w:ind w:left="1080"/>
        <w:rPr>
          <w:rFonts w:cstheme="minorHAnsi"/>
          <w:sz w:val="22"/>
          <w:szCs w:val="22"/>
          <w:highlight w:val="yellow"/>
          <w:lang w:val="pt-BR"/>
        </w:rPr>
      </w:pPr>
    </w:p>
    <w:p w14:paraId="6E4A5215" w14:textId="77777777" w:rsidR="00EB05D2" w:rsidRPr="009304F3" w:rsidRDefault="0006584A" w:rsidP="002B6A4C">
      <w:pPr>
        <w:pStyle w:val="Ttulo2"/>
        <w:numPr>
          <w:ilvl w:val="0"/>
          <w:numId w:val="8"/>
        </w:numPr>
        <w:ind w:left="284" w:hanging="218"/>
        <w:rPr>
          <w:lang w:val="pt-BR"/>
        </w:rPr>
      </w:pPr>
      <w:r w:rsidRPr="009304F3">
        <w:rPr>
          <w:lang w:val="pt-BR"/>
        </w:rPr>
        <w:t>Informes</w:t>
      </w:r>
    </w:p>
    <w:p w14:paraId="22A67E05" w14:textId="77777777" w:rsidR="00237134" w:rsidRDefault="009F55C1" w:rsidP="00BB51D7">
      <w:pPr>
        <w:pStyle w:val="PargrafodaLista"/>
        <w:numPr>
          <w:ilvl w:val="1"/>
          <w:numId w:val="8"/>
        </w:numPr>
        <w:spacing w:before="240"/>
        <w:rPr>
          <w:lang w:val="pt-BR"/>
        </w:rPr>
      </w:pPr>
      <w:r w:rsidRPr="00237134">
        <w:rPr>
          <w:lang w:val="pt-BR"/>
        </w:rPr>
        <w:t>Apresentação de Caio</w:t>
      </w:r>
      <w:r w:rsidR="00491869" w:rsidRPr="00237134">
        <w:rPr>
          <w:lang w:val="pt-BR"/>
        </w:rPr>
        <w:t xml:space="preserve"> Mota</w:t>
      </w:r>
      <w:r w:rsidR="00271E51" w:rsidRPr="00237134">
        <w:rPr>
          <w:lang w:val="pt-BR"/>
        </w:rPr>
        <w:t>, novo Coordenador de Gestão Territorial e Ambiental Quilombola</w:t>
      </w:r>
      <w:r w:rsidR="0011624E" w:rsidRPr="00237134">
        <w:rPr>
          <w:lang w:val="pt-BR"/>
        </w:rPr>
        <w:t xml:space="preserve">. </w:t>
      </w:r>
      <w:r w:rsidR="00491869" w:rsidRPr="00237134">
        <w:rPr>
          <w:lang w:val="pt-BR"/>
        </w:rPr>
        <w:t>Assumiu o cargo em janeiro de 2026</w:t>
      </w:r>
      <w:r w:rsidR="0011624E" w:rsidRPr="00237134">
        <w:rPr>
          <w:lang w:val="pt-BR"/>
        </w:rPr>
        <w:t xml:space="preserve">, tendo </w:t>
      </w:r>
      <w:r w:rsidR="00606397" w:rsidRPr="00237134">
        <w:rPr>
          <w:lang w:val="pt-BR"/>
        </w:rPr>
        <w:t>trabalha</w:t>
      </w:r>
      <w:r w:rsidR="0011624E" w:rsidRPr="00237134">
        <w:rPr>
          <w:lang w:val="pt-BR"/>
        </w:rPr>
        <w:t>do</w:t>
      </w:r>
      <w:r w:rsidR="00606397" w:rsidRPr="00237134">
        <w:rPr>
          <w:lang w:val="pt-BR"/>
        </w:rPr>
        <w:t xml:space="preserve"> anteriormente na SETEQ do MDA</w:t>
      </w:r>
      <w:r w:rsidR="00C773C8" w:rsidRPr="00237134">
        <w:rPr>
          <w:lang w:val="pt-BR"/>
        </w:rPr>
        <w:t>.</w:t>
      </w:r>
      <w:r w:rsidR="0011624E" w:rsidRPr="00237134">
        <w:rPr>
          <w:lang w:val="pt-BR"/>
        </w:rPr>
        <w:t xml:space="preserve"> Além de gestar a PNGTAQ, são atribuições de Caio c</w:t>
      </w:r>
      <w:r w:rsidRPr="00237134">
        <w:rPr>
          <w:lang w:val="pt-BR"/>
        </w:rPr>
        <w:t>oordenar a agenda de titulaç</w:t>
      </w:r>
      <w:r w:rsidR="00D371D6" w:rsidRPr="00237134">
        <w:rPr>
          <w:lang w:val="pt-BR"/>
        </w:rPr>
        <w:t>ões de territórios quilombolas (</w:t>
      </w:r>
      <w:proofErr w:type="spellStart"/>
      <w:r w:rsidR="00D371D6" w:rsidRPr="00237134">
        <w:rPr>
          <w:lang w:val="pt-BR"/>
        </w:rPr>
        <w:t>TQs</w:t>
      </w:r>
      <w:proofErr w:type="spellEnd"/>
      <w:r w:rsidR="00D371D6" w:rsidRPr="00237134">
        <w:rPr>
          <w:lang w:val="pt-BR"/>
        </w:rPr>
        <w:t>)</w:t>
      </w:r>
      <w:r w:rsidR="0011624E" w:rsidRPr="00237134">
        <w:rPr>
          <w:lang w:val="pt-BR"/>
        </w:rPr>
        <w:t xml:space="preserve"> e a</w:t>
      </w:r>
      <w:r w:rsidR="00D371D6" w:rsidRPr="00237134">
        <w:rPr>
          <w:lang w:val="pt-BR"/>
        </w:rPr>
        <w:t xml:space="preserve">companhar a </w:t>
      </w:r>
      <w:r w:rsidRPr="00237134">
        <w:rPr>
          <w:lang w:val="pt-BR"/>
        </w:rPr>
        <w:t>agenda socioambiental</w:t>
      </w:r>
      <w:r w:rsidR="00D371D6" w:rsidRPr="00237134">
        <w:rPr>
          <w:lang w:val="pt-BR"/>
        </w:rPr>
        <w:t xml:space="preserve"> do MI</w:t>
      </w:r>
      <w:r w:rsidR="00077173" w:rsidRPr="00237134">
        <w:rPr>
          <w:lang w:val="pt-BR"/>
        </w:rPr>
        <w:t>R</w:t>
      </w:r>
      <w:r w:rsidR="00271E51" w:rsidRPr="00237134">
        <w:rPr>
          <w:lang w:val="pt-BR"/>
        </w:rPr>
        <w:t>.</w:t>
      </w:r>
    </w:p>
    <w:p w14:paraId="0DB2F492" w14:textId="74CA5FAE" w:rsidR="00A1349F" w:rsidRDefault="009E6A24" w:rsidP="00BB51D7">
      <w:pPr>
        <w:pStyle w:val="PargrafodaLista"/>
        <w:numPr>
          <w:ilvl w:val="1"/>
          <w:numId w:val="8"/>
        </w:numPr>
        <w:spacing w:before="240"/>
        <w:rPr>
          <w:lang w:val="pt-BR"/>
        </w:rPr>
      </w:pPr>
      <w:r w:rsidRPr="00237134">
        <w:rPr>
          <w:lang w:val="pt-BR"/>
        </w:rPr>
        <w:t xml:space="preserve">Apresentação de </w:t>
      </w:r>
      <w:r w:rsidR="00217A13" w:rsidRPr="00237134">
        <w:rPr>
          <w:lang w:val="pt-BR"/>
        </w:rPr>
        <w:t>Rosa Peral</w:t>
      </w:r>
      <w:r w:rsidR="00237134" w:rsidRPr="00237134">
        <w:rPr>
          <w:lang w:val="pt-BR"/>
        </w:rPr>
        <w:t>ta,</w:t>
      </w:r>
      <w:r w:rsidR="00217A13" w:rsidRPr="00237134">
        <w:rPr>
          <w:lang w:val="pt-BR"/>
        </w:rPr>
        <w:t xml:space="preserve"> </w:t>
      </w:r>
      <w:r w:rsidRPr="00237134">
        <w:rPr>
          <w:lang w:val="pt-BR"/>
        </w:rPr>
        <w:t>consultor</w:t>
      </w:r>
      <w:r w:rsidR="00217A13" w:rsidRPr="00237134">
        <w:rPr>
          <w:lang w:val="pt-BR"/>
        </w:rPr>
        <w:t>a</w:t>
      </w:r>
      <w:r w:rsidRPr="00237134">
        <w:rPr>
          <w:lang w:val="pt-BR"/>
        </w:rPr>
        <w:t xml:space="preserve"> da GIZ</w:t>
      </w:r>
      <w:r w:rsidR="00217A13" w:rsidRPr="00237134">
        <w:rPr>
          <w:lang w:val="pt-BR"/>
        </w:rPr>
        <w:t xml:space="preserve"> para apoiar os trabalhos do </w:t>
      </w:r>
      <w:r w:rsidR="00425945">
        <w:rPr>
          <w:lang w:val="pt-BR"/>
        </w:rPr>
        <w:t>Comitê Gestor</w:t>
      </w:r>
      <w:r w:rsidR="00217A13" w:rsidRPr="00237134">
        <w:rPr>
          <w:lang w:val="pt-BR"/>
        </w:rPr>
        <w:t>-PNGTAQ</w:t>
      </w:r>
      <w:r w:rsidR="00237134" w:rsidRPr="00237134">
        <w:rPr>
          <w:lang w:val="pt-BR"/>
        </w:rPr>
        <w:t xml:space="preserve">. Informou que </w:t>
      </w:r>
      <w:r w:rsidR="00237134">
        <w:rPr>
          <w:lang w:val="pt-BR"/>
        </w:rPr>
        <w:t xml:space="preserve">o </w:t>
      </w:r>
      <w:r w:rsidR="00237134" w:rsidRPr="00237134">
        <w:rPr>
          <w:lang w:val="pt-BR"/>
        </w:rPr>
        <w:t>MIR</w:t>
      </w:r>
      <w:r w:rsidR="00217A13" w:rsidRPr="00237134">
        <w:rPr>
          <w:lang w:val="pt-BR"/>
        </w:rPr>
        <w:t xml:space="preserve"> e </w:t>
      </w:r>
      <w:r w:rsidR="00237134">
        <w:rPr>
          <w:lang w:val="pt-BR"/>
        </w:rPr>
        <w:t xml:space="preserve">a </w:t>
      </w:r>
      <w:r w:rsidR="00217A13" w:rsidRPr="00237134">
        <w:rPr>
          <w:lang w:val="pt-BR"/>
        </w:rPr>
        <w:t xml:space="preserve">GIZ </w:t>
      </w:r>
      <w:r w:rsidR="00237134">
        <w:rPr>
          <w:lang w:val="pt-BR"/>
        </w:rPr>
        <w:t xml:space="preserve">estão </w:t>
      </w:r>
      <w:r w:rsidR="00217A13" w:rsidRPr="00237134">
        <w:rPr>
          <w:lang w:val="pt-BR"/>
        </w:rPr>
        <w:t xml:space="preserve">discutindo possibilidades de alteração do </w:t>
      </w:r>
      <w:r w:rsidRPr="00237134">
        <w:rPr>
          <w:lang w:val="pt-BR"/>
        </w:rPr>
        <w:t>T</w:t>
      </w:r>
      <w:r w:rsidR="004D16E9">
        <w:rPr>
          <w:lang w:val="pt-BR"/>
        </w:rPr>
        <w:t xml:space="preserve">ermo de </w:t>
      </w:r>
      <w:r w:rsidRPr="00237134">
        <w:rPr>
          <w:lang w:val="pt-BR"/>
        </w:rPr>
        <w:t>R</w:t>
      </w:r>
      <w:r w:rsidR="004D16E9">
        <w:rPr>
          <w:lang w:val="pt-BR"/>
        </w:rPr>
        <w:t>eferência</w:t>
      </w:r>
      <w:r w:rsidR="00217A13" w:rsidRPr="00237134">
        <w:rPr>
          <w:lang w:val="pt-BR"/>
        </w:rPr>
        <w:t xml:space="preserve"> para </w:t>
      </w:r>
      <w:r w:rsidR="001D6016">
        <w:rPr>
          <w:lang w:val="pt-BR"/>
        </w:rPr>
        <w:t xml:space="preserve">adequação dos </w:t>
      </w:r>
      <w:r w:rsidR="00217A13" w:rsidRPr="00237134">
        <w:rPr>
          <w:lang w:val="pt-BR"/>
        </w:rPr>
        <w:t xml:space="preserve">serviços </w:t>
      </w:r>
      <w:r w:rsidR="001D6016">
        <w:rPr>
          <w:lang w:val="pt-BR"/>
        </w:rPr>
        <w:t xml:space="preserve">às necessidades do </w:t>
      </w:r>
      <w:r w:rsidR="00425945">
        <w:rPr>
          <w:lang w:val="pt-BR"/>
        </w:rPr>
        <w:t>COMITÊ GESTOR</w:t>
      </w:r>
      <w:r w:rsidR="00AB561D" w:rsidRPr="00237134">
        <w:rPr>
          <w:lang w:val="pt-BR"/>
        </w:rPr>
        <w:t>.</w:t>
      </w:r>
    </w:p>
    <w:p w14:paraId="31E31C98" w14:textId="4579FC32" w:rsidR="00F65D7B" w:rsidRDefault="009E6A24" w:rsidP="00BB51D7">
      <w:pPr>
        <w:pStyle w:val="PargrafodaLista"/>
        <w:numPr>
          <w:ilvl w:val="1"/>
          <w:numId w:val="8"/>
        </w:numPr>
        <w:spacing w:before="240"/>
        <w:rPr>
          <w:lang w:val="pt-BR"/>
        </w:rPr>
      </w:pPr>
      <w:r w:rsidRPr="00A1349F">
        <w:rPr>
          <w:lang w:val="pt-BR"/>
        </w:rPr>
        <w:t>Apresentação de T</w:t>
      </w:r>
      <w:r w:rsidR="000F3C64" w:rsidRPr="00A1349F">
        <w:rPr>
          <w:lang w:val="pt-BR"/>
        </w:rPr>
        <w:t>haís Mamede</w:t>
      </w:r>
      <w:r w:rsidR="001B6A99" w:rsidRPr="00A1349F">
        <w:rPr>
          <w:lang w:val="pt-BR"/>
        </w:rPr>
        <w:t>, d</w:t>
      </w:r>
      <w:r w:rsidR="00363BAC" w:rsidRPr="00A1349F">
        <w:rPr>
          <w:lang w:val="pt-BR"/>
        </w:rPr>
        <w:t>outoranda no Centro de Desenvolvimento Sustentável da UnB</w:t>
      </w:r>
      <w:r w:rsidR="00E923A1" w:rsidRPr="00A1349F">
        <w:rPr>
          <w:lang w:val="pt-BR"/>
        </w:rPr>
        <w:t>, cuja pesquisa</w:t>
      </w:r>
      <w:r w:rsidR="0014311B" w:rsidRPr="00A1349F">
        <w:rPr>
          <w:lang w:val="pt-BR"/>
        </w:rPr>
        <w:t xml:space="preserve"> abordará o processo de construção da PNGTAQ: seus desafios, oportunidades</w:t>
      </w:r>
      <w:r w:rsidR="0008174D" w:rsidRPr="00A1349F">
        <w:rPr>
          <w:lang w:val="pt-BR"/>
        </w:rPr>
        <w:t>, com foco principal no papel desempenhado pela CONAQ.</w:t>
      </w:r>
      <w:r w:rsidR="001B6A99" w:rsidRPr="00A1349F">
        <w:rPr>
          <w:lang w:val="pt-BR"/>
        </w:rPr>
        <w:t xml:space="preserve"> Thaís s</w:t>
      </w:r>
      <w:r w:rsidR="00E15B39" w:rsidRPr="00A1349F">
        <w:rPr>
          <w:lang w:val="pt-BR"/>
        </w:rPr>
        <w:t xml:space="preserve">olicitou autorização para participar das reuniões do </w:t>
      </w:r>
      <w:r w:rsidR="00425945">
        <w:rPr>
          <w:lang w:val="pt-BR"/>
        </w:rPr>
        <w:t>Comitê Gestor</w:t>
      </w:r>
      <w:r w:rsidR="00E15B39" w:rsidRPr="00A1349F">
        <w:rPr>
          <w:lang w:val="pt-BR"/>
        </w:rPr>
        <w:t xml:space="preserve">-PNGTAQ enquanto observadora e, se possível, conduzir </w:t>
      </w:r>
      <w:r w:rsidR="0063099D" w:rsidRPr="00A1349F">
        <w:rPr>
          <w:lang w:val="pt-BR"/>
        </w:rPr>
        <w:t>entrevistas individuais com alguns membros.</w:t>
      </w:r>
      <w:r w:rsidR="001B6A99" w:rsidRPr="00A1349F">
        <w:rPr>
          <w:lang w:val="pt-BR"/>
        </w:rPr>
        <w:t xml:space="preserve"> </w:t>
      </w:r>
      <w:r w:rsidR="00713813" w:rsidRPr="00A1349F">
        <w:rPr>
          <w:lang w:val="pt-BR"/>
        </w:rPr>
        <w:t>Comprom</w:t>
      </w:r>
      <w:r w:rsidR="00A2283D" w:rsidRPr="00A1349F">
        <w:rPr>
          <w:lang w:val="pt-BR"/>
        </w:rPr>
        <w:t>eteu-se a</w:t>
      </w:r>
      <w:r w:rsidR="00713813" w:rsidRPr="00A1349F">
        <w:rPr>
          <w:lang w:val="pt-BR"/>
        </w:rPr>
        <w:t xml:space="preserve"> submeter ao </w:t>
      </w:r>
      <w:r w:rsidR="00D118EB">
        <w:rPr>
          <w:lang w:val="pt-BR"/>
        </w:rPr>
        <w:t>Comitê Gestor</w:t>
      </w:r>
      <w:r w:rsidR="00713813" w:rsidRPr="00A1349F">
        <w:rPr>
          <w:lang w:val="pt-BR"/>
        </w:rPr>
        <w:t>-PNGTAQ com antecedência tudo o que for produzir</w:t>
      </w:r>
      <w:r w:rsidR="00A2283D" w:rsidRPr="00A1349F">
        <w:rPr>
          <w:lang w:val="pt-BR"/>
        </w:rPr>
        <w:t xml:space="preserve"> e assegurou confidencialidade sobre temas sensíveis</w:t>
      </w:r>
      <w:r w:rsidR="00713813" w:rsidRPr="00A1349F">
        <w:rPr>
          <w:lang w:val="pt-BR"/>
        </w:rPr>
        <w:t>.</w:t>
      </w:r>
      <w:r w:rsidR="00A1349F" w:rsidRPr="00A1349F">
        <w:rPr>
          <w:lang w:val="pt-BR"/>
        </w:rPr>
        <w:t xml:space="preserve"> </w:t>
      </w:r>
      <w:r w:rsidR="005D7AE8" w:rsidRPr="00A1349F">
        <w:rPr>
          <w:lang w:val="pt-BR"/>
        </w:rPr>
        <w:t xml:space="preserve">Em contrapartida, ofereceu apoiar o trabalho do </w:t>
      </w:r>
      <w:r w:rsidR="00D118EB">
        <w:rPr>
          <w:lang w:val="pt-BR"/>
        </w:rPr>
        <w:t>Comitê Gestor</w:t>
      </w:r>
      <w:r w:rsidR="005D7AE8" w:rsidRPr="00A1349F">
        <w:rPr>
          <w:lang w:val="pt-BR"/>
        </w:rPr>
        <w:t xml:space="preserve">-PNGTAQ. Na presente reunião, </w:t>
      </w:r>
      <w:r w:rsidR="00AB78B1" w:rsidRPr="00A1349F">
        <w:rPr>
          <w:lang w:val="pt-BR"/>
        </w:rPr>
        <w:t>apoiou na relatoria da reunião.</w:t>
      </w:r>
    </w:p>
    <w:p w14:paraId="3E2B20A8" w14:textId="77777777" w:rsidR="00653405" w:rsidRDefault="00BA3FC0" w:rsidP="00BB51D7">
      <w:pPr>
        <w:pStyle w:val="PargrafodaLista"/>
        <w:numPr>
          <w:ilvl w:val="1"/>
          <w:numId w:val="8"/>
        </w:numPr>
        <w:spacing w:before="240"/>
        <w:rPr>
          <w:lang w:val="pt-BR"/>
        </w:rPr>
      </w:pPr>
      <w:r w:rsidRPr="00F65D7B">
        <w:rPr>
          <w:lang w:val="pt-BR"/>
        </w:rPr>
        <w:t>Comunicação do falecimento do s</w:t>
      </w:r>
      <w:r w:rsidR="004C25E3" w:rsidRPr="00F65D7B">
        <w:rPr>
          <w:lang w:val="pt-BR"/>
        </w:rPr>
        <w:t>egundo suplente do MDS</w:t>
      </w:r>
      <w:r w:rsidRPr="00F65D7B">
        <w:rPr>
          <w:lang w:val="pt-BR"/>
        </w:rPr>
        <w:t>,</w:t>
      </w:r>
      <w:r w:rsidR="004C25E3" w:rsidRPr="00F65D7B">
        <w:rPr>
          <w:lang w:val="pt-BR"/>
        </w:rPr>
        <w:t xml:space="preserve"> Bruno Silva</w:t>
      </w:r>
      <w:r w:rsidRPr="00F65D7B">
        <w:rPr>
          <w:lang w:val="pt-BR"/>
        </w:rPr>
        <w:t>, que deverá ser substituído.</w:t>
      </w:r>
      <w:r w:rsidR="002A28CE" w:rsidRPr="00F65D7B">
        <w:rPr>
          <w:lang w:val="pt-BR"/>
        </w:rPr>
        <w:t xml:space="preserve"> </w:t>
      </w:r>
    </w:p>
    <w:p w14:paraId="6349B58F" w14:textId="3CAB9E87" w:rsidR="00F65D7B" w:rsidRDefault="00717D4D" w:rsidP="00BB51D7">
      <w:pPr>
        <w:pStyle w:val="PargrafodaLista"/>
        <w:numPr>
          <w:ilvl w:val="1"/>
          <w:numId w:val="8"/>
        </w:numPr>
        <w:spacing w:before="240"/>
        <w:rPr>
          <w:lang w:val="pt-BR"/>
        </w:rPr>
      </w:pPr>
      <w:r w:rsidRPr="00F65D7B">
        <w:rPr>
          <w:lang w:val="pt-BR"/>
        </w:rPr>
        <w:t xml:space="preserve">Identidade visual do </w:t>
      </w:r>
      <w:r w:rsidR="00425945">
        <w:rPr>
          <w:lang w:val="pt-BR"/>
        </w:rPr>
        <w:t>Comitê Gestor</w:t>
      </w:r>
      <w:r w:rsidRPr="00F65D7B">
        <w:rPr>
          <w:lang w:val="pt-BR"/>
        </w:rPr>
        <w:t xml:space="preserve"> e da página da PNGTAQ</w:t>
      </w:r>
      <w:r w:rsidR="002A28CE" w:rsidRPr="00F65D7B">
        <w:rPr>
          <w:lang w:val="pt-BR"/>
        </w:rPr>
        <w:t>: s</w:t>
      </w:r>
      <w:r w:rsidR="00E43975" w:rsidRPr="00F65D7B">
        <w:rPr>
          <w:lang w:val="pt-BR"/>
        </w:rPr>
        <w:t xml:space="preserve">erviço será </w:t>
      </w:r>
      <w:r w:rsidR="002A28CE" w:rsidRPr="00F65D7B">
        <w:rPr>
          <w:lang w:val="pt-BR"/>
        </w:rPr>
        <w:t>realizado</w:t>
      </w:r>
      <w:r w:rsidR="00E43975" w:rsidRPr="00F65D7B">
        <w:rPr>
          <w:lang w:val="pt-BR"/>
        </w:rPr>
        <w:t xml:space="preserve"> por meio de p</w:t>
      </w:r>
      <w:r w:rsidR="00842F70" w:rsidRPr="00F65D7B">
        <w:rPr>
          <w:lang w:val="pt-BR"/>
        </w:rPr>
        <w:t xml:space="preserve">arceria </w:t>
      </w:r>
      <w:r w:rsidR="00E43975" w:rsidRPr="00F65D7B">
        <w:rPr>
          <w:lang w:val="pt-BR"/>
        </w:rPr>
        <w:t xml:space="preserve">com </w:t>
      </w:r>
      <w:r w:rsidR="00842F70" w:rsidRPr="00F65D7B">
        <w:rPr>
          <w:lang w:val="pt-BR"/>
        </w:rPr>
        <w:t>a ONU Mulheres</w:t>
      </w:r>
      <w:r w:rsidR="00E43975" w:rsidRPr="00F65D7B">
        <w:rPr>
          <w:lang w:val="pt-BR"/>
        </w:rPr>
        <w:t>.</w:t>
      </w:r>
      <w:r w:rsidR="00F65D7B" w:rsidRPr="00F65D7B">
        <w:rPr>
          <w:lang w:val="pt-BR"/>
        </w:rPr>
        <w:t xml:space="preserve"> </w:t>
      </w:r>
      <w:r w:rsidR="00511818" w:rsidRPr="00F65D7B">
        <w:rPr>
          <w:lang w:val="pt-BR"/>
        </w:rPr>
        <w:t>Propostas ser</w:t>
      </w:r>
      <w:r w:rsidR="004C25E3" w:rsidRPr="00F65D7B">
        <w:rPr>
          <w:lang w:val="pt-BR"/>
        </w:rPr>
        <w:t>ão</w:t>
      </w:r>
      <w:r w:rsidR="00511818" w:rsidRPr="00F65D7B">
        <w:rPr>
          <w:lang w:val="pt-BR"/>
        </w:rPr>
        <w:t xml:space="preserve"> submetidas à aprovação do </w:t>
      </w:r>
      <w:r w:rsidR="00425945">
        <w:rPr>
          <w:lang w:val="pt-BR"/>
        </w:rPr>
        <w:t>Comitê Gestor</w:t>
      </w:r>
      <w:r w:rsidR="00511818" w:rsidRPr="00F65D7B">
        <w:rPr>
          <w:lang w:val="pt-BR"/>
        </w:rPr>
        <w:t>-PNGTAQ.</w:t>
      </w:r>
      <w:r w:rsidR="00F65D7B" w:rsidRPr="00F65D7B">
        <w:rPr>
          <w:lang w:val="pt-BR"/>
        </w:rPr>
        <w:t xml:space="preserve"> </w:t>
      </w:r>
      <w:r w:rsidR="00714C9B" w:rsidRPr="00F65D7B">
        <w:rPr>
          <w:lang w:val="pt-BR"/>
        </w:rPr>
        <w:t xml:space="preserve">Expectativa é que </w:t>
      </w:r>
      <w:r w:rsidR="00703359" w:rsidRPr="00F65D7B">
        <w:rPr>
          <w:lang w:val="pt-BR"/>
        </w:rPr>
        <w:t>as propostas cheguem nas próximas semanas</w:t>
      </w:r>
      <w:r w:rsidR="004C25E3" w:rsidRPr="00F65D7B">
        <w:rPr>
          <w:lang w:val="pt-BR"/>
        </w:rPr>
        <w:t>.</w:t>
      </w:r>
    </w:p>
    <w:p w14:paraId="5A47046B" w14:textId="77777777" w:rsidR="00BB51D7" w:rsidRDefault="00BA72A4" w:rsidP="00BB51D7">
      <w:pPr>
        <w:pStyle w:val="PargrafodaLista"/>
        <w:numPr>
          <w:ilvl w:val="1"/>
          <w:numId w:val="8"/>
        </w:numPr>
        <w:spacing w:before="240"/>
        <w:rPr>
          <w:lang w:val="pt-BR"/>
        </w:rPr>
      </w:pPr>
      <w:r w:rsidRPr="00F65D7B">
        <w:rPr>
          <w:lang w:val="pt-BR"/>
        </w:rPr>
        <w:lastRenderedPageBreak/>
        <w:t xml:space="preserve">Criação da </w:t>
      </w:r>
      <w:r w:rsidR="00842F70" w:rsidRPr="00F65D7B">
        <w:rPr>
          <w:lang w:val="pt-BR"/>
        </w:rPr>
        <w:t xml:space="preserve">PNGTAQ </w:t>
      </w:r>
      <w:r w:rsidR="001E2853" w:rsidRPr="00F65D7B">
        <w:rPr>
          <w:lang w:val="pt-BR"/>
        </w:rPr>
        <w:t>R</w:t>
      </w:r>
      <w:r w:rsidR="00842F70" w:rsidRPr="00F65D7B">
        <w:rPr>
          <w:lang w:val="pt-BR"/>
        </w:rPr>
        <w:t>econstrução</w:t>
      </w:r>
      <w:r w:rsidR="00F65D7B" w:rsidRPr="00F65D7B">
        <w:rPr>
          <w:lang w:val="pt-BR"/>
        </w:rPr>
        <w:t xml:space="preserve">: </w:t>
      </w:r>
      <w:r w:rsidR="00D94E8D" w:rsidRPr="00F65D7B">
        <w:rPr>
          <w:lang w:val="pt-BR"/>
        </w:rPr>
        <w:t xml:space="preserve">Inclui o </w:t>
      </w:r>
      <w:r w:rsidR="00842F70" w:rsidRPr="00F65D7B">
        <w:rPr>
          <w:lang w:val="pt-BR"/>
        </w:rPr>
        <w:t>mapea</w:t>
      </w:r>
      <w:r w:rsidR="00D94E8D" w:rsidRPr="00F65D7B">
        <w:rPr>
          <w:lang w:val="pt-BR"/>
        </w:rPr>
        <w:t>mento</w:t>
      </w:r>
      <w:r w:rsidR="00842F70" w:rsidRPr="00F65D7B">
        <w:rPr>
          <w:lang w:val="pt-BR"/>
        </w:rPr>
        <w:t xml:space="preserve"> </w:t>
      </w:r>
      <w:r w:rsidR="00D94E8D" w:rsidRPr="00F65D7B">
        <w:rPr>
          <w:lang w:val="pt-BR"/>
        </w:rPr>
        <w:t>d</w:t>
      </w:r>
      <w:r w:rsidR="00842F70" w:rsidRPr="00F65D7B">
        <w:rPr>
          <w:lang w:val="pt-BR"/>
        </w:rPr>
        <w:t>os cenários</w:t>
      </w:r>
      <w:r w:rsidR="00D94E8D" w:rsidRPr="00F65D7B">
        <w:rPr>
          <w:lang w:val="pt-BR"/>
        </w:rPr>
        <w:t xml:space="preserve"> em </w:t>
      </w:r>
      <w:r w:rsidR="00842F70" w:rsidRPr="00F65D7B">
        <w:rPr>
          <w:lang w:val="pt-BR"/>
        </w:rPr>
        <w:t xml:space="preserve">todo o estado do RS e </w:t>
      </w:r>
      <w:r w:rsidR="00D94E8D" w:rsidRPr="00F65D7B">
        <w:rPr>
          <w:lang w:val="pt-BR"/>
        </w:rPr>
        <w:t xml:space="preserve">prevê </w:t>
      </w:r>
      <w:r w:rsidR="00842F70" w:rsidRPr="00F65D7B">
        <w:rPr>
          <w:lang w:val="pt-BR"/>
        </w:rPr>
        <w:t>projetos de reconstrução e adaptação</w:t>
      </w:r>
      <w:r w:rsidR="00D94E8D" w:rsidRPr="00F65D7B">
        <w:rPr>
          <w:lang w:val="pt-BR"/>
        </w:rPr>
        <w:t xml:space="preserve"> para </w:t>
      </w:r>
      <w:r w:rsidR="00486AEE" w:rsidRPr="00F65D7B">
        <w:rPr>
          <w:lang w:val="pt-BR"/>
        </w:rPr>
        <w:t>comunidades qu</w:t>
      </w:r>
      <w:r w:rsidR="005A1BF0" w:rsidRPr="00F65D7B">
        <w:rPr>
          <w:lang w:val="pt-BR"/>
        </w:rPr>
        <w:t>i</w:t>
      </w:r>
      <w:r w:rsidR="00486AEE" w:rsidRPr="00F65D7B">
        <w:rPr>
          <w:lang w:val="pt-BR"/>
        </w:rPr>
        <w:t xml:space="preserve">lombolas, de terreiro e ciganas </w:t>
      </w:r>
      <w:r w:rsidR="005A1BF0" w:rsidRPr="00F65D7B">
        <w:rPr>
          <w:lang w:val="pt-BR"/>
        </w:rPr>
        <w:t>impactadas pelas enchentes.</w:t>
      </w:r>
    </w:p>
    <w:p w14:paraId="6DE165D8" w14:textId="1979DCE6" w:rsidR="00F42F9C" w:rsidRPr="00BB51D7" w:rsidRDefault="009F55C1" w:rsidP="00BB51D7">
      <w:pPr>
        <w:pStyle w:val="PargrafodaLista"/>
        <w:numPr>
          <w:ilvl w:val="1"/>
          <w:numId w:val="8"/>
        </w:numPr>
        <w:spacing w:before="240"/>
        <w:rPr>
          <w:lang w:val="pt-BR"/>
        </w:rPr>
      </w:pPr>
      <w:r w:rsidRPr="00BB51D7">
        <w:rPr>
          <w:lang w:val="pt-BR"/>
        </w:rPr>
        <w:t xml:space="preserve">Isabela Cruz </w:t>
      </w:r>
      <w:r w:rsidR="00875138" w:rsidRPr="00BB51D7">
        <w:rPr>
          <w:lang w:val="pt-BR"/>
        </w:rPr>
        <w:t>(</w:t>
      </w:r>
      <w:r w:rsidRPr="00BB51D7">
        <w:rPr>
          <w:lang w:val="pt-BR"/>
        </w:rPr>
        <w:t>MDA</w:t>
      </w:r>
      <w:r w:rsidR="00875138" w:rsidRPr="00BB51D7">
        <w:rPr>
          <w:lang w:val="pt-BR"/>
        </w:rPr>
        <w:t>)</w:t>
      </w:r>
      <w:r w:rsidRPr="00BB51D7">
        <w:rPr>
          <w:lang w:val="pt-BR"/>
        </w:rPr>
        <w:t xml:space="preserve">: </w:t>
      </w:r>
      <w:r w:rsidR="00D623B8" w:rsidRPr="00BB51D7">
        <w:rPr>
          <w:lang w:val="pt-BR"/>
        </w:rPr>
        <w:t>T</w:t>
      </w:r>
      <w:r w:rsidR="006A078F" w:rsidRPr="00BB51D7">
        <w:rPr>
          <w:lang w:val="pt-BR"/>
        </w:rPr>
        <w:t xml:space="preserve">ermo de </w:t>
      </w:r>
      <w:r w:rsidR="00D623B8" w:rsidRPr="00BB51D7">
        <w:rPr>
          <w:lang w:val="pt-BR"/>
        </w:rPr>
        <w:t>E</w:t>
      </w:r>
      <w:r w:rsidR="006A078F" w:rsidRPr="00BB51D7">
        <w:rPr>
          <w:lang w:val="pt-BR"/>
        </w:rPr>
        <w:t xml:space="preserve">xecução </w:t>
      </w:r>
      <w:r w:rsidR="00D623B8" w:rsidRPr="00BB51D7">
        <w:rPr>
          <w:lang w:val="pt-BR"/>
        </w:rPr>
        <w:t>D</w:t>
      </w:r>
      <w:r w:rsidR="006A078F" w:rsidRPr="00BB51D7">
        <w:rPr>
          <w:lang w:val="pt-BR"/>
        </w:rPr>
        <w:t>escentralizada (TED)</w:t>
      </w:r>
      <w:r w:rsidR="00D623B8" w:rsidRPr="00BB51D7">
        <w:rPr>
          <w:lang w:val="pt-BR"/>
        </w:rPr>
        <w:t xml:space="preserve"> </w:t>
      </w:r>
      <w:r w:rsidR="00A36EA8" w:rsidRPr="00BB51D7">
        <w:rPr>
          <w:lang w:val="pt-BR"/>
        </w:rPr>
        <w:t xml:space="preserve">do </w:t>
      </w:r>
      <w:r w:rsidR="00D623B8" w:rsidRPr="00BB51D7">
        <w:rPr>
          <w:lang w:val="pt-BR"/>
        </w:rPr>
        <w:t xml:space="preserve">MDA </w:t>
      </w:r>
      <w:r w:rsidR="00A36EA8" w:rsidRPr="00BB51D7">
        <w:rPr>
          <w:lang w:val="pt-BR"/>
        </w:rPr>
        <w:t>para</w:t>
      </w:r>
      <w:r w:rsidR="00726977" w:rsidRPr="00BB51D7">
        <w:rPr>
          <w:lang w:val="pt-BR"/>
        </w:rPr>
        <w:t xml:space="preserve"> o Instituto Federal da Bahia (IFBA)</w:t>
      </w:r>
      <w:r w:rsidR="002C13F7" w:rsidRPr="00BB51D7">
        <w:rPr>
          <w:lang w:val="pt-BR"/>
        </w:rPr>
        <w:t xml:space="preserve">. </w:t>
      </w:r>
      <w:r w:rsidR="00E803E0" w:rsidRPr="00BB51D7">
        <w:rPr>
          <w:lang w:val="pt-BR"/>
        </w:rPr>
        <w:t>O referido TED</w:t>
      </w:r>
      <w:r w:rsidR="00423C14" w:rsidRPr="00BB51D7">
        <w:rPr>
          <w:lang w:val="pt-BR"/>
        </w:rPr>
        <w:t xml:space="preserve"> </w:t>
      </w:r>
      <w:r w:rsidR="00503EF7" w:rsidRPr="00BB51D7">
        <w:rPr>
          <w:lang w:val="pt-BR"/>
        </w:rPr>
        <w:t>será destinado à elaboração de Planos de Gestão Territorial Quilombola (</w:t>
      </w:r>
      <w:proofErr w:type="spellStart"/>
      <w:r w:rsidR="00503EF7" w:rsidRPr="00BB51D7">
        <w:rPr>
          <w:lang w:val="pt-BR"/>
        </w:rPr>
        <w:t>PGTAQs</w:t>
      </w:r>
      <w:proofErr w:type="spellEnd"/>
      <w:r w:rsidR="00503EF7" w:rsidRPr="00BB51D7">
        <w:rPr>
          <w:lang w:val="pt-BR"/>
        </w:rPr>
        <w:t>) nos biomas Cerrado, Mata Atlântica e Caatinga.</w:t>
      </w:r>
      <w:r w:rsidR="00BB51D7" w:rsidRPr="00BB51D7">
        <w:rPr>
          <w:lang w:val="pt-BR"/>
        </w:rPr>
        <w:t xml:space="preserve"> </w:t>
      </w:r>
      <w:r w:rsidR="00232EAE" w:rsidRPr="00BB51D7">
        <w:rPr>
          <w:lang w:val="pt-BR"/>
        </w:rPr>
        <w:t xml:space="preserve">Além da elaboração dos </w:t>
      </w:r>
      <w:proofErr w:type="spellStart"/>
      <w:r w:rsidR="00232EAE" w:rsidRPr="00BB51D7">
        <w:rPr>
          <w:lang w:val="pt-BR"/>
        </w:rPr>
        <w:t>PGTAQs</w:t>
      </w:r>
      <w:proofErr w:type="spellEnd"/>
      <w:r w:rsidR="00232EAE" w:rsidRPr="00BB51D7">
        <w:rPr>
          <w:lang w:val="pt-BR"/>
        </w:rPr>
        <w:t>, TED prevê um processo de formação de agentes territoriais</w:t>
      </w:r>
      <w:r w:rsidR="002365EC" w:rsidRPr="00BB51D7">
        <w:rPr>
          <w:lang w:val="pt-BR"/>
        </w:rPr>
        <w:t>, contando com a estrutura dos institutos federais nos estados</w:t>
      </w:r>
      <w:r w:rsidR="001657C8" w:rsidRPr="00BB51D7">
        <w:rPr>
          <w:lang w:val="pt-BR"/>
        </w:rPr>
        <w:t xml:space="preserve"> em que forem elaborados os </w:t>
      </w:r>
      <w:proofErr w:type="spellStart"/>
      <w:r w:rsidR="001657C8" w:rsidRPr="00BB51D7">
        <w:rPr>
          <w:lang w:val="pt-BR"/>
        </w:rPr>
        <w:t>PGTAQs</w:t>
      </w:r>
      <w:proofErr w:type="spellEnd"/>
      <w:r w:rsidR="00232EAE" w:rsidRPr="00BB51D7">
        <w:rPr>
          <w:lang w:val="pt-BR"/>
        </w:rPr>
        <w:t xml:space="preserve">. </w:t>
      </w:r>
      <w:r w:rsidR="00127622" w:rsidRPr="00BB51D7">
        <w:rPr>
          <w:lang w:val="pt-BR"/>
        </w:rPr>
        <w:t xml:space="preserve">A formação prevê emissão de certificado dos </w:t>
      </w:r>
      <w:proofErr w:type="spellStart"/>
      <w:r w:rsidR="00127622" w:rsidRPr="00BB51D7">
        <w:rPr>
          <w:lang w:val="pt-BR"/>
        </w:rPr>
        <w:t>IFs</w:t>
      </w:r>
      <w:proofErr w:type="spellEnd"/>
      <w:r w:rsidR="00127622" w:rsidRPr="00BB51D7">
        <w:rPr>
          <w:lang w:val="pt-BR"/>
        </w:rPr>
        <w:t>.</w:t>
      </w:r>
    </w:p>
    <w:p w14:paraId="3A4207E7" w14:textId="72662256" w:rsidR="00653405" w:rsidRDefault="001657C8" w:rsidP="00653405">
      <w:pPr>
        <w:spacing w:before="240"/>
        <w:ind w:left="709"/>
        <w:rPr>
          <w:lang w:val="pt-BR"/>
        </w:rPr>
      </w:pPr>
      <w:r w:rsidRPr="00BB51D7">
        <w:rPr>
          <w:lang w:val="pt-BR"/>
        </w:rPr>
        <w:t xml:space="preserve">O </w:t>
      </w:r>
      <w:r w:rsidR="00423C14" w:rsidRPr="00BB51D7">
        <w:rPr>
          <w:lang w:val="pt-BR"/>
        </w:rPr>
        <w:t xml:space="preserve">IFBA </w:t>
      </w:r>
      <w:r w:rsidRPr="00BB51D7">
        <w:rPr>
          <w:lang w:val="pt-BR"/>
        </w:rPr>
        <w:t xml:space="preserve">manifestou interesse em não apenas ser entidade </w:t>
      </w:r>
      <w:r w:rsidR="00423C14" w:rsidRPr="00BB51D7">
        <w:rPr>
          <w:lang w:val="pt-BR"/>
        </w:rPr>
        <w:t>executor</w:t>
      </w:r>
      <w:r w:rsidRPr="00BB51D7">
        <w:rPr>
          <w:lang w:val="pt-BR"/>
        </w:rPr>
        <w:t>a</w:t>
      </w:r>
      <w:r w:rsidR="00423C14" w:rsidRPr="00BB51D7">
        <w:rPr>
          <w:lang w:val="pt-BR"/>
        </w:rPr>
        <w:t>,</w:t>
      </w:r>
      <w:r w:rsidRPr="00BB51D7">
        <w:rPr>
          <w:lang w:val="pt-BR"/>
        </w:rPr>
        <w:t xml:space="preserve"> mas gostaria de </w:t>
      </w:r>
      <w:r w:rsidR="00423C14" w:rsidRPr="00BB51D7">
        <w:rPr>
          <w:lang w:val="pt-BR"/>
        </w:rPr>
        <w:t>construir o TED</w:t>
      </w:r>
      <w:r w:rsidRPr="00BB51D7">
        <w:rPr>
          <w:lang w:val="pt-BR"/>
        </w:rPr>
        <w:t xml:space="preserve"> em colaboração com o </w:t>
      </w:r>
      <w:r w:rsidR="00425945">
        <w:rPr>
          <w:lang w:val="pt-BR"/>
        </w:rPr>
        <w:t>Comitê Gestor</w:t>
      </w:r>
      <w:r w:rsidR="00423C14" w:rsidRPr="00BB51D7">
        <w:rPr>
          <w:lang w:val="pt-BR"/>
        </w:rPr>
        <w:t xml:space="preserve">. </w:t>
      </w:r>
      <w:r w:rsidR="009F55C1" w:rsidRPr="00BB51D7">
        <w:rPr>
          <w:lang w:val="pt-BR"/>
        </w:rPr>
        <w:t>Isabela Cruz p</w:t>
      </w:r>
      <w:r w:rsidR="00423C14" w:rsidRPr="00BB51D7">
        <w:rPr>
          <w:lang w:val="pt-BR"/>
        </w:rPr>
        <w:t>rop</w:t>
      </w:r>
      <w:r w:rsidR="009F55C1" w:rsidRPr="00BB51D7">
        <w:rPr>
          <w:lang w:val="pt-BR"/>
        </w:rPr>
        <w:t>ôs</w:t>
      </w:r>
      <w:r w:rsidR="00423C14" w:rsidRPr="00BB51D7">
        <w:rPr>
          <w:lang w:val="pt-BR"/>
        </w:rPr>
        <w:t xml:space="preserve"> </w:t>
      </w:r>
      <w:r w:rsidR="009F55C1" w:rsidRPr="00BB51D7">
        <w:rPr>
          <w:lang w:val="pt-BR"/>
        </w:rPr>
        <w:t>uma</w:t>
      </w:r>
      <w:r w:rsidR="00423C14" w:rsidRPr="00BB51D7">
        <w:rPr>
          <w:lang w:val="pt-BR"/>
        </w:rPr>
        <w:t xml:space="preserve"> reunião do </w:t>
      </w:r>
      <w:r w:rsidR="00425945">
        <w:rPr>
          <w:lang w:val="pt-BR"/>
        </w:rPr>
        <w:t>Comitê Gestor</w:t>
      </w:r>
      <w:r w:rsidR="00423C14" w:rsidRPr="00BB51D7">
        <w:rPr>
          <w:lang w:val="pt-BR"/>
        </w:rPr>
        <w:t xml:space="preserve"> para </w:t>
      </w:r>
      <w:r w:rsidR="009F55C1" w:rsidRPr="00BB51D7">
        <w:rPr>
          <w:lang w:val="pt-BR"/>
        </w:rPr>
        <w:t xml:space="preserve">que o IFBA possa </w:t>
      </w:r>
      <w:r w:rsidR="00423C14" w:rsidRPr="00BB51D7">
        <w:rPr>
          <w:lang w:val="pt-BR"/>
        </w:rPr>
        <w:t>apresentar</w:t>
      </w:r>
      <w:r w:rsidR="009F55C1" w:rsidRPr="00BB51D7">
        <w:rPr>
          <w:lang w:val="pt-BR"/>
        </w:rPr>
        <w:t xml:space="preserve"> suas propostas</w:t>
      </w:r>
      <w:r w:rsidR="00101977" w:rsidRPr="00BB51D7">
        <w:rPr>
          <w:lang w:val="pt-BR"/>
        </w:rPr>
        <w:t xml:space="preserve"> e acolher contribuições do </w:t>
      </w:r>
      <w:r w:rsidR="00425945">
        <w:rPr>
          <w:lang w:val="pt-BR"/>
        </w:rPr>
        <w:t>Comitê Gestor</w:t>
      </w:r>
      <w:r w:rsidR="00423C14" w:rsidRPr="00BB51D7">
        <w:rPr>
          <w:lang w:val="pt-BR"/>
        </w:rPr>
        <w:t>.</w:t>
      </w:r>
      <w:r w:rsidR="00BB51D7">
        <w:rPr>
          <w:lang w:val="pt-BR"/>
        </w:rPr>
        <w:t xml:space="preserve"> </w:t>
      </w:r>
      <w:r w:rsidR="002D0D09" w:rsidRPr="00BB51D7">
        <w:rPr>
          <w:lang w:val="pt-BR"/>
        </w:rPr>
        <w:t>Plenário acatou a solicitação e aguarda proposição de data para a reunião.</w:t>
      </w:r>
      <w:r w:rsidR="00423C14" w:rsidRPr="00BB51D7">
        <w:rPr>
          <w:lang w:val="pt-BR"/>
        </w:rPr>
        <w:t xml:space="preserve"> </w:t>
      </w:r>
    </w:p>
    <w:p w14:paraId="5FD115DE" w14:textId="4FBA0F62" w:rsidR="00DC27F2" w:rsidRDefault="004812AA" w:rsidP="00417D4D">
      <w:pPr>
        <w:ind w:left="709" w:hanging="425"/>
        <w:rPr>
          <w:lang w:val="pt-BR"/>
        </w:rPr>
      </w:pPr>
      <w:r>
        <w:rPr>
          <w:lang w:val="pt-BR"/>
        </w:rPr>
        <w:t xml:space="preserve">2.8 </w:t>
      </w:r>
      <w:r w:rsidR="0006584A" w:rsidRPr="00922391">
        <w:rPr>
          <w:lang w:val="pt-BR"/>
        </w:rPr>
        <w:t>Caio</w:t>
      </w:r>
      <w:r w:rsidR="00354DE3" w:rsidRPr="00922391">
        <w:rPr>
          <w:lang w:val="pt-BR"/>
        </w:rPr>
        <w:t xml:space="preserve"> Mota</w:t>
      </w:r>
      <w:r w:rsidR="0006584A" w:rsidRPr="00922391">
        <w:rPr>
          <w:lang w:val="pt-BR"/>
        </w:rPr>
        <w:t xml:space="preserve"> </w:t>
      </w:r>
      <w:r w:rsidR="00875138" w:rsidRPr="00922391">
        <w:rPr>
          <w:lang w:val="pt-BR"/>
        </w:rPr>
        <w:t>(MIR)</w:t>
      </w:r>
      <w:r w:rsidR="00922391">
        <w:rPr>
          <w:lang w:val="pt-BR"/>
        </w:rPr>
        <w:t xml:space="preserve"> apresentou</w:t>
      </w:r>
      <w:r w:rsidR="00B44213" w:rsidRPr="00922391">
        <w:rPr>
          <w:lang w:val="pt-BR"/>
        </w:rPr>
        <w:t xml:space="preserve"> </w:t>
      </w:r>
      <w:r w:rsidR="00922391">
        <w:rPr>
          <w:lang w:val="pt-BR"/>
        </w:rPr>
        <w:t>a s</w:t>
      </w:r>
      <w:r w:rsidR="009D2C2A" w:rsidRPr="00922391">
        <w:rPr>
          <w:lang w:val="pt-BR"/>
        </w:rPr>
        <w:t xml:space="preserve">olicitação </w:t>
      </w:r>
      <w:r w:rsidR="00922391">
        <w:rPr>
          <w:lang w:val="pt-BR"/>
        </w:rPr>
        <w:t xml:space="preserve">de reunião com o </w:t>
      </w:r>
      <w:r w:rsidR="00425945">
        <w:rPr>
          <w:lang w:val="pt-BR"/>
        </w:rPr>
        <w:t>Comitê Gestor</w:t>
      </w:r>
      <w:r w:rsidR="00922391">
        <w:rPr>
          <w:lang w:val="pt-BR"/>
        </w:rPr>
        <w:t>-PNGTAQ pel</w:t>
      </w:r>
      <w:r w:rsidR="009D2C2A" w:rsidRPr="00922391">
        <w:rPr>
          <w:lang w:val="pt-BR"/>
        </w:rPr>
        <w:t xml:space="preserve">a </w:t>
      </w:r>
      <w:r w:rsidR="00B44213" w:rsidRPr="00922391">
        <w:rPr>
          <w:lang w:val="pt-BR"/>
        </w:rPr>
        <w:t>Rede de</w:t>
      </w:r>
      <w:r w:rsidR="0006584A" w:rsidRPr="00922391">
        <w:rPr>
          <w:lang w:val="pt-BR"/>
        </w:rPr>
        <w:t xml:space="preserve"> Mosaicos</w:t>
      </w:r>
      <w:r w:rsidR="00B44213" w:rsidRPr="00922391">
        <w:rPr>
          <w:lang w:val="pt-BR"/>
        </w:rPr>
        <w:t xml:space="preserve"> de Áreas Protegidas (</w:t>
      </w:r>
      <w:r w:rsidR="00BC056E" w:rsidRPr="00922391">
        <w:rPr>
          <w:lang w:val="pt-BR"/>
        </w:rPr>
        <w:t>REMAP</w:t>
      </w:r>
      <w:r w:rsidR="00B44213" w:rsidRPr="00922391">
        <w:rPr>
          <w:lang w:val="pt-BR"/>
        </w:rPr>
        <w:t>)</w:t>
      </w:r>
      <w:r w:rsidR="00DC27F2" w:rsidRPr="00922391">
        <w:rPr>
          <w:lang w:val="pt-BR"/>
        </w:rPr>
        <w:t xml:space="preserve">, que está </w:t>
      </w:r>
      <w:r w:rsidR="00A55BAF" w:rsidRPr="00922391">
        <w:rPr>
          <w:lang w:val="pt-BR"/>
        </w:rPr>
        <w:t xml:space="preserve">subsidiando a Diretoria de Gestão Territorial e Instrumentos do </w:t>
      </w:r>
      <w:proofErr w:type="spellStart"/>
      <w:r w:rsidR="00A55BAF" w:rsidRPr="00922391">
        <w:rPr>
          <w:lang w:val="pt-BR"/>
        </w:rPr>
        <w:t>ICMBio</w:t>
      </w:r>
      <w:proofErr w:type="spellEnd"/>
      <w:r w:rsidR="00A55BAF" w:rsidRPr="00922391">
        <w:rPr>
          <w:lang w:val="pt-BR"/>
        </w:rPr>
        <w:t xml:space="preserve"> (DGTI/</w:t>
      </w:r>
      <w:proofErr w:type="spellStart"/>
      <w:r w:rsidR="00A55BAF" w:rsidRPr="00922391">
        <w:rPr>
          <w:lang w:val="pt-BR"/>
        </w:rPr>
        <w:t>ICMBio</w:t>
      </w:r>
      <w:proofErr w:type="spellEnd"/>
      <w:r w:rsidR="00A55BAF" w:rsidRPr="00922391">
        <w:rPr>
          <w:lang w:val="pt-BR"/>
        </w:rPr>
        <w:t xml:space="preserve">) </w:t>
      </w:r>
      <w:r w:rsidR="0037134D" w:rsidRPr="00922391">
        <w:rPr>
          <w:lang w:val="pt-BR"/>
        </w:rPr>
        <w:t xml:space="preserve">na </w:t>
      </w:r>
      <w:r w:rsidR="00EC77A9" w:rsidRPr="00922391">
        <w:rPr>
          <w:lang w:val="pt-BR"/>
        </w:rPr>
        <w:t>constru</w:t>
      </w:r>
      <w:r w:rsidR="0037134D" w:rsidRPr="00922391">
        <w:rPr>
          <w:lang w:val="pt-BR"/>
        </w:rPr>
        <w:t>ção de</w:t>
      </w:r>
      <w:r w:rsidR="00EC77A9" w:rsidRPr="00922391">
        <w:rPr>
          <w:lang w:val="pt-BR"/>
        </w:rPr>
        <w:t xml:space="preserve"> uma </w:t>
      </w:r>
      <w:r w:rsidR="00BC056E" w:rsidRPr="00922391">
        <w:rPr>
          <w:lang w:val="pt-BR"/>
        </w:rPr>
        <w:t xml:space="preserve">portaria </w:t>
      </w:r>
      <w:r w:rsidR="00115B45" w:rsidRPr="00922391">
        <w:rPr>
          <w:lang w:val="pt-BR"/>
        </w:rPr>
        <w:t>inter</w:t>
      </w:r>
      <w:r w:rsidR="00BC056E" w:rsidRPr="00922391">
        <w:rPr>
          <w:lang w:val="pt-BR"/>
        </w:rPr>
        <w:t xml:space="preserve">ministerial </w:t>
      </w:r>
      <w:r w:rsidR="00115B45" w:rsidRPr="00922391">
        <w:rPr>
          <w:lang w:val="pt-BR"/>
        </w:rPr>
        <w:t xml:space="preserve">para a inclusão de </w:t>
      </w:r>
      <w:proofErr w:type="spellStart"/>
      <w:r w:rsidR="00115B45" w:rsidRPr="00922391">
        <w:rPr>
          <w:lang w:val="pt-BR"/>
        </w:rPr>
        <w:t>TQs</w:t>
      </w:r>
      <w:proofErr w:type="spellEnd"/>
      <w:r w:rsidR="00115B45" w:rsidRPr="00922391">
        <w:rPr>
          <w:lang w:val="pt-BR"/>
        </w:rPr>
        <w:t xml:space="preserve"> nos mosaicos de </w:t>
      </w:r>
      <w:r w:rsidR="00EC77A9" w:rsidRPr="00922391">
        <w:rPr>
          <w:lang w:val="pt-BR"/>
        </w:rPr>
        <w:t>áreas protegid</w:t>
      </w:r>
      <w:r w:rsidR="0037134D" w:rsidRPr="00922391">
        <w:rPr>
          <w:lang w:val="pt-BR"/>
        </w:rPr>
        <w:t>as.</w:t>
      </w:r>
      <w:r w:rsidR="00DC27F2" w:rsidRPr="00922391">
        <w:rPr>
          <w:lang w:val="pt-BR"/>
        </w:rPr>
        <w:t xml:space="preserve"> A proposta é </w:t>
      </w:r>
      <w:r w:rsidR="004C4C22">
        <w:rPr>
          <w:lang w:val="pt-BR"/>
        </w:rPr>
        <w:t xml:space="preserve">que </w:t>
      </w:r>
      <w:r w:rsidR="00DC27F2" w:rsidRPr="00922391">
        <w:rPr>
          <w:lang w:val="pt-BR"/>
        </w:rPr>
        <w:t xml:space="preserve">o </w:t>
      </w:r>
      <w:r w:rsidR="00425945">
        <w:rPr>
          <w:lang w:val="pt-BR"/>
        </w:rPr>
        <w:t>Comitê Gestor</w:t>
      </w:r>
      <w:r w:rsidR="00DC27F2" w:rsidRPr="00922391">
        <w:rPr>
          <w:lang w:val="pt-BR"/>
        </w:rPr>
        <w:t>-PNGTAQ possa contribuir na construção dessa portaria, considerando que está diretamente relacionada com os eixos 1, 3 e 4 da PNGTAQ</w:t>
      </w:r>
      <w:r w:rsidR="004C4C22">
        <w:rPr>
          <w:lang w:val="pt-BR"/>
        </w:rPr>
        <w:t xml:space="preserve">. O </w:t>
      </w:r>
      <w:r w:rsidR="00DC27F2" w:rsidRPr="00CA557A">
        <w:rPr>
          <w:lang w:val="pt-BR"/>
        </w:rPr>
        <w:t>Plenário acatou a solicitação e aguarda proposição de data para a reunião, que deverá ocorrer em março.</w:t>
      </w:r>
    </w:p>
    <w:p w14:paraId="745FF68B" w14:textId="16593E0C" w:rsidR="00452DDC" w:rsidRPr="00531B6A" w:rsidRDefault="005834DF" w:rsidP="00417D4D">
      <w:pPr>
        <w:pStyle w:val="PargrafodaLista"/>
        <w:numPr>
          <w:ilvl w:val="1"/>
          <w:numId w:val="31"/>
        </w:numPr>
        <w:ind w:left="709"/>
        <w:rPr>
          <w:lang w:val="pt-BR"/>
        </w:rPr>
      </w:pPr>
      <w:r w:rsidRPr="00531B6A">
        <w:rPr>
          <w:lang w:val="pt-BR"/>
        </w:rPr>
        <w:t>R</w:t>
      </w:r>
      <w:r w:rsidR="00452DDC" w:rsidRPr="00531B6A">
        <w:rPr>
          <w:lang w:val="pt-BR"/>
        </w:rPr>
        <w:t>onaldo</w:t>
      </w:r>
      <w:r w:rsidR="00354DE3" w:rsidRPr="00531B6A">
        <w:rPr>
          <w:lang w:val="pt-BR"/>
        </w:rPr>
        <w:t xml:space="preserve"> dos Santos</w:t>
      </w:r>
      <w:r w:rsidR="00452DDC" w:rsidRPr="00531B6A">
        <w:rPr>
          <w:lang w:val="pt-BR"/>
        </w:rPr>
        <w:t xml:space="preserve"> </w:t>
      </w:r>
      <w:r w:rsidR="00820F03" w:rsidRPr="00531B6A">
        <w:rPr>
          <w:lang w:val="pt-BR"/>
        </w:rPr>
        <w:t xml:space="preserve">(Secretário da SQPT-MIR): </w:t>
      </w:r>
      <w:r w:rsidR="0018059D" w:rsidRPr="00531B6A">
        <w:rPr>
          <w:lang w:val="pt-BR"/>
        </w:rPr>
        <w:t xml:space="preserve">Pelo menos 4 (quatro) produtos </w:t>
      </w:r>
      <w:r w:rsidR="00452DDC" w:rsidRPr="00531B6A">
        <w:rPr>
          <w:lang w:val="pt-BR"/>
        </w:rPr>
        <w:t>previst</w:t>
      </w:r>
      <w:r w:rsidR="0018059D" w:rsidRPr="00531B6A">
        <w:rPr>
          <w:lang w:val="pt-BR"/>
        </w:rPr>
        <w:t>o</w:t>
      </w:r>
      <w:r w:rsidR="00452DDC" w:rsidRPr="00531B6A">
        <w:rPr>
          <w:lang w:val="pt-BR"/>
        </w:rPr>
        <w:t>s</w:t>
      </w:r>
      <w:r w:rsidR="00820F03" w:rsidRPr="00531B6A">
        <w:rPr>
          <w:lang w:val="pt-BR"/>
        </w:rPr>
        <w:t xml:space="preserve"> para 2026</w:t>
      </w:r>
      <w:r w:rsidR="0018059D" w:rsidRPr="00531B6A">
        <w:rPr>
          <w:lang w:val="pt-BR"/>
        </w:rPr>
        <w:t xml:space="preserve"> por meio de consultorias contratadas</w:t>
      </w:r>
      <w:r w:rsidR="00E64858" w:rsidRPr="00531B6A">
        <w:rPr>
          <w:lang w:val="pt-BR"/>
        </w:rPr>
        <w:t xml:space="preserve"> com recursos do PNUD</w:t>
      </w:r>
      <w:r w:rsidR="0018059D" w:rsidRPr="00531B6A">
        <w:rPr>
          <w:lang w:val="pt-BR"/>
        </w:rPr>
        <w:t>.</w:t>
      </w:r>
    </w:p>
    <w:p w14:paraId="1C4E5541" w14:textId="62FDFE3D" w:rsidR="002731AE" w:rsidRPr="00417D4D" w:rsidRDefault="0018059D" w:rsidP="00417D4D">
      <w:pPr>
        <w:ind w:left="709"/>
        <w:rPr>
          <w:lang w:val="pt-BR"/>
        </w:rPr>
      </w:pPr>
      <w:r w:rsidRPr="00417D4D">
        <w:rPr>
          <w:b/>
          <w:bCs/>
          <w:lang w:val="pt-BR"/>
        </w:rPr>
        <w:t>Produto</w:t>
      </w:r>
      <w:r w:rsidR="00EB7A5B" w:rsidRPr="00417D4D">
        <w:rPr>
          <w:b/>
          <w:bCs/>
          <w:lang w:val="pt-BR"/>
        </w:rPr>
        <w:t xml:space="preserve"> 1</w:t>
      </w:r>
      <w:r w:rsidRPr="00417D4D">
        <w:rPr>
          <w:b/>
          <w:bCs/>
          <w:lang w:val="pt-BR"/>
        </w:rPr>
        <w:t>:</w:t>
      </w:r>
      <w:r w:rsidRPr="00417D4D">
        <w:rPr>
          <w:lang w:val="pt-BR"/>
        </w:rPr>
        <w:t xml:space="preserve"> </w:t>
      </w:r>
      <w:r w:rsidR="00820F03" w:rsidRPr="00417D4D">
        <w:rPr>
          <w:lang w:val="pt-BR"/>
        </w:rPr>
        <w:t xml:space="preserve">Diretrizes </w:t>
      </w:r>
      <w:r w:rsidR="00AA0F7E" w:rsidRPr="00417D4D">
        <w:rPr>
          <w:lang w:val="pt-BR"/>
        </w:rPr>
        <w:t xml:space="preserve">para a elaboração de </w:t>
      </w:r>
      <w:proofErr w:type="spellStart"/>
      <w:r w:rsidR="00AA0F7E" w:rsidRPr="00417D4D">
        <w:rPr>
          <w:lang w:val="pt-BR"/>
        </w:rPr>
        <w:t>PGTAQs</w:t>
      </w:r>
      <w:proofErr w:type="spellEnd"/>
      <w:r w:rsidR="00DF6538" w:rsidRPr="00417D4D">
        <w:rPr>
          <w:lang w:val="pt-BR"/>
        </w:rPr>
        <w:t xml:space="preserve">: </w:t>
      </w:r>
      <w:r w:rsidR="004C7FB5" w:rsidRPr="00417D4D">
        <w:rPr>
          <w:lang w:val="pt-BR"/>
        </w:rPr>
        <w:t>Os</w:t>
      </w:r>
      <w:r w:rsidR="00E75344" w:rsidRPr="00417D4D">
        <w:rPr>
          <w:lang w:val="pt-BR"/>
        </w:rPr>
        <w:t xml:space="preserve"> </w:t>
      </w:r>
      <w:r w:rsidR="00DF6538" w:rsidRPr="00417D4D">
        <w:rPr>
          <w:lang w:val="pt-BR"/>
        </w:rPr>
        <w:t xml:space="preserve">planos </w:t>
      </w:r>
      <w:r w:rsidR="004C7FB5" w:rsidRPr="00417D4D">
        <w:rPr>
          <w:lang w:val="pt-BR"/>
        </w:rPr>
        <w:t xml:space="preserve">elaborados </w:t>
      </w:r>
      <w:r w:rsidR="00E75344" w:rsidRPr="00417D4D">
        <w:rPr>
          <w:lang w:val="pt-BR"/>
        </w:rPr>
        <w:t xml:space="preserve">antes da instalação do </w:t>
      </w:r>
      <w:r w:rsidR="00425945">
        <w:rPr>
          <w:lang w:val="pt-BR"/>
        </w:rPr>
        <w:t>Comitê Gestor</w:t>
      </w:r>
      <w:r w:rsidR="00E75344" w:rsidRPr="00417D4D">
        <w:rPr>
          <w:lang w:val="pt-BR"/>
        </w:rPr>
        <w:t xml:space="preserve">-PNGTAQ </w:t>
      </w:r>
      <w:r w:rsidR="004C7FB5" w:rsidRPr="00417D4D">
        <w:rPr>
          <w:lang w:val="pt-BR"/>
        </w:rPr>
        <w:t xml:space="preserve">não </w:t>
      </w:r>
      <w:r w:rsidR="00DF6538" w:rsidRPr="00417D4D">
        <w:rPr>
          <w:lang w:val="pt-BR"/>
        </w:rPr>
        <w:t xml:space="preserve">seguiram nenhum </w:t>
      </w:r>
      <w:r w:rsidR="00B517C1" w:rsidRPr="00417D4D">
        <w:rPr>
          <w:lang w:val="pt-BR"/>
        </w:rPr>
        <w:t xml:space="preserve">parâmetro, tanto no que diz respeito ao método quanto </w:t>
      </w:r>
      <w:r w:rsidR="00041CC7" w:rsidRPr="00417D4D">
        <w:rPr>
          <w:lang w:val="pt-BR"/>
        </w:rPr>
        <w:t xml:space="preserve">em termos de resultados. Apresentam, portanto, </w:t>
      </w:r>
      <w:r w:rsidR="00413E51" w:rsidRPr="00417D4D">
        <w:rPr>
          <w:lang w:val="pt-BR"/>
        </w:rPr>
        <w:t xml:space="preserve">diferentes formatos e conteúdo. </w:t>
      </w:r>
      <w:r w:rsidR="008D5A56" w:rsidRPr="00417D4D">
        <w:rPr>
          <w:lang w:val="pt-BR"/>
        </w:rPr>
        <w:t>É preciso buscar uma certa uniformidade, ainda que respeitando os processos e realidades de cada comunidade</w:t>
      </w:r>
      <w:r w:rsidR="00E821B8" w:rsidRPr="00417D4D">
        <w:rPr>
          <w:lang w:val="pt-BR"/>
        </w:rPr>
        <w:t xml:space="preserve">/território quilombola. </w:t>
      </w:r>
      <w:r w:rsidR="00413E51" w:rsidRPr="00417D4D">
        <w:rPr>
          <w:lang w:val="pt-BR"/>
        </w:rPr>
        <w:t xml:space="preserve">A necessidade de definir diretrizes para orientar </w:t>
      </w:r>
      <w:r w:rsidR="00185132" w:rsidRPr="00417D4D">
        <w:rPr>
          <w:lang w:val="pt-BR"/>
        </w:rPr>
        <w:t xml:space="preserve">a elaboração de novos </w:t>
      </w:r>
      <w:proofErr w:type="spellStart"/>
      <w:r w:rsidR="00185132" w:rsidRPr="00417D4D">
        <w:rPr>
          <w:lang w:val="pt-BR"/>
        </w:rPr>
        <w:t>PGTAQs</w:t>
      </w:r>
      <w:proofErr w:type="spellEnd"/>
      <w:r w:rsidR="00185132" w:rsidRPr="00417D4D">
        <w:rPr>
          <w:lang w:val="pt-BR"/>
        </w:rPr>
        <w:t xml:space="preserve"> foi também assinalada pela </w:t>
      </w:r>
      <w:r w:rsidR="000E6AA3">
        <w:rPr>
          <w:lang w:val="pt-BR"/>
        </w:rPr>
        <w:t>Controladoria Geral da União (</w:t>
      </w:r>
      <w:r w:rsidR="00185132" w:rsidRPr="00417D4D">
        <w:rPr>
          <w:lang w:val="pt-BR"/>
        </w:rPr>
        <w:t>CGU</w:t>
      </w:r>
      <w:r w:rsidR="000E6AA3">
        <w:rPr>
          <w:lang w:val="pt-BR"/>
        </w:rPr>
        <w:t>)</w:t>
      </w:r>
      <w:r w:rsidR="00185132" w:rsidRPr="00417D4D">
        <w:rPr>
          <w:lang w:val="pt-BR"/>
        </w:rPr>
        <w:t xml:space="preserve">. </w:t>
      </w:r>
      <w:r w:rsidR="00E64858" w:rsidRPr="00417D4D">
        <w:rPr>
          <w:lang w:val="pt-BR"/>
        </w:rPr>
        <w:t xml:space="preserve">O produto da consultoria será submetido ao </w:t>
      </w:r>
      <w:r w:rsidR="00425945">
        <w:rPr>
          <w:lang w:val="pt-BR"/>
        </w:rPr>
        <w:t>Comitê Gestor</w:t>
      </w:r>
      <w:r w:rsidR="00E64858" w:rsidRPr="00417D4D">
        <w:rPr>
          <w:lang w:val="pt-BR"/>
        </w:rPr>
        <w:t>-PGTAQ para que seus membros possam tecer considerações ou recomendações.</w:t>
      </w:r>
    </w:p>
    <w:p w14:paraId="4CB32F68" w14:textId="7E47F21B" w:rsidR="00DB2965" w:rsidRPr="00417D4D" w:rsidRDefault="00417D4D" w:rsidP="00417D4D">
      <w:pPr>
        <w:ind w:left="709"/>
        <w:rPr>
          <w:lang w:val="pt-BR"/>
        </w:rPr>
      </w:pPr>
      <w:r w:rsidRPr="00417D4D">
        <w:rPr>
          <w:b/>
          <w:bCs/>
          <w:lang w:val="pt-BR"/>
        </w:rPr>
        <w:t>P</w:t>
      </w:r>
      <w:r w:rsidR="0058049C" w:rsidRPr="00417D4D">
        <w:rPr>
          <w:b/>
          <w:bCs/>
          <w:lang w:val="pt-BR"/>
        </w:rPr>
        <w:t>roduto 2:</w:t>
      </w:r>
      <w:r w:rsidR="0058049C" w:rsidRPr="00417D4D">
        <w:rPr>
          <w:lang w:val="pt-BR"/>
        </w:rPr>
        <w:t xml:space="preserve"> </w:t>
      </w:r>
      <w:r w:rsidR="002731AE" w:rsidRPr="00417D4D">
        <w:rPr>
          <w:lang w:val="pt-BR"/>
        </w:rPr>
        <w:t xml:space="preserve">Grade curricular para </w:t>
      </w:r>
      <w:r w:rsidR="00D11108" w:rsidRPr="00417D4D">
        <w:rPr>
          <w:lang w:val="pt-BR"/>
        </w:rPr>
        <w:t xml:space="preserve">curso de extensão </w:t>
      </w:r>
      <w:r w:rsidR="00D37474" w:rsidRPr="00417D4D">
        <w:rPr>
          <w:lang w:val="pt-BR"/>
        </w:rPr>
        <w:t>para a formação de</w:t>
      </w:r>
      <w:r w:rsidR="002731AE" w:rsidRPr="00417D4D">
        <w:rPr>
          <w:lang w:val="pt-BR"/>
        </w:rPr>
        <w:t xml:space="preserve"> agentes territoriais para </w:t>
      </w:r>
      <w:r w:rsidR="00AB7904" w:rsidRPr="00417D4D">
        <w:rPr>
          <w:lang w:val="pt-BR"/>
        </w:rPr>
        <w:t xml:space="preserve">elaboração de </w:t>
      </w:r>
      <w:proofErr w:type="spellStart"/>
      <w:r w:rsidR="00AB7904" w:rsidRPr="00417D4D">
        <w:rPr>
          <w:lang w:val="pt-BR"/>
        </w:rPr>
        <w:t>PGTAQs</w:t>
      </w:r>
      <w:proofErr w:type="spellEnd"/>
      <w:r w:rsidR="00C922C8" w:rsidRPr="00417D4D">
        <w:rPr>
          <w:lang w:val="pt-BR"/>
        </w:rPr>
        <w:t xml:space="preserve">, com certificado emitido por </w:t>
      </w:r>
      <w:r w:rsidR="002731AE" w:rsidRPr="00417D4D">
        <w:rPr>
          <w:lang w:val="pt-BR"/>
        </w:rPr>
        <w:t xml:space="preserve">universidades ou </w:t>
      </w:r>
      <w:r w:rsidR="00665A1E" w:rsidRPr="00417D4D">
        <w:rPr>
          <w:lang w:val="pt-BR"/>
        </w:rPr>
        <w:lastRenderedPageBreak/>
        <w:t>institutos federais</w:t>
      </w:r>
      <w:r w:rsidR="00D37474" w:rsidRPr="00417D4D">
        <w:rPr>
          <w:lang w:val="pt-BR"/>
        </w:rPr>
        <w:t xml:space="preserve">. </w:t>
      </w:r>
      <w:r w:rsidR="004D22CB" w:rsidRPr="00417D4D">
        <w:rPr>
          <w:lang w:val="pt-BR"/>
        </w:rPr>
        <w:t>Ronaldo destacou a i</w:t>
      </w:r>
      <w:r w:rsidR="00F83162" w:rsidRPr="00417D4D">
        <w:rPr>
          <w:lang w:val="pt-BR"/>
        </w:rPr>
        <w:t>mport</w:t>
      </w:r>
      <w:r w:rsidR="004D22CB" w:rsidRPr="00417D4D">
        <w:rPr>
          <w:lang w:val="pt-BR"/>
        </w:rPr>
        <w:t>ância</w:t>
      </w:r>
      <w:r w:rsidR="00F83162" w:rsidRPr="00417D4D">
        <w:rPr>
          <w:lang w:val="pt-BR"/>
        </w:rPr>
        <w:t xml:space="preserve"> de garantir </w:t>
      </w:r>
      <w:r w:rsidR="004D22CB" w:rsidRPr="00417D4D">
        <w:rPr>
          <w:lang w:val="pt-BR"/>
        </w:rPr>
        <w:t xml:space="preserve">a </w:t>
      </w:r>
      <w:r w:rsidR="00F83162" w:rsidRPr="00417D4D">
        <w:rPr>
          <w:lang w:val="pt-BR"/>
        </w:rPr>
        <w:t>forma</w:t>
      </w:r>
      <w:r w:rsidR="004D22CB" w:rsidRPr="00417D4D">
        <w:rPr>
          <w:lang w:val="pt-BR"/>
        </w:rPr>
        <w:t>ção</w:t>
      </w:r>
      <w:r w:rsidR="00F83162" w:rsidRPr="00417D4D">
        <w:rPr>
          <w:lang w:val="pt-BR"/>
        </w:rPr>
        <w:t xml:space="preserve"> quadros técnicos quilombolas</w:t>
      </w:r>
      <w:r w:rsidR="007F6B28" w:rsidRPr="00417D4D">
        <w:rPr>
          <w:lang w:val="pt-BR"/>
        </w:rPr>
        <w:t xml:space="preserve"> para aproveitar esse campo que tende a </w:t>
      </w:r>
      <w:r w:rsidR="00E6500E" w:rsidRPr="00417D4D">
        <w:rPr>
          <w:lang w:val="pt-BR"/>
        </w:rPr>
        <w:t>se ampliar nos próximos anos.</w:t>
      </w:r>
    </w:p>
    <w:p w14:paraId="39735A5A" w14:textId="77777777" w:rsidR="00DB2965" w:rsidRPr="00417D4D" w:rsidRDefault="0058049C" w:rsidP="00417D4D">
      <w:pPr>
        <w:ind w:left="709"/>
        <w:rPr>
          <w:lang w:val="pt-BR"/>
        </w:rPr>
      </w:pPr>
      <w:r w:rsidRPr="00417D4D">
        <w:rPr>
          <w:b/>
          <w:bCs/>
          <w:lang w:val="pt-BR"/>
        </w:rPr>
        <w:t>Produto 3:</w:t>
      </w:r>
      <w:r w:rsidRPr="00417D4D">
        <w:rPr>
          <w:lang w:val="pt-BR"/>
        </w:rPr>
        <w:t xml:space="preserve"> </w:t>
      </w:r>
      <w:r w:rsidR="00822CC6" w:rsidRPr="00417D4D">
        <w:rPr>
          <w:lang w:val="pt-BR"/>
        </w:rPr>
        <w:t>Criação de um Observatório da PNGTAQ</w:t>
      </w:r>
      <w:r w:rsidR="002043F0" w:rsidRPr="00417D4D">
        <w:rPr>
          <w:lang w:val="pt-BR"/>
        </w:rPr>
        <w:t xml:space="preserve">, para servir de repositório dos </w:t>
      </w:r>
      <w:proofErr w:type="spellStart"/>
      <w:r w:rsidR="008919DD" w:rsidRPr="00417D4D">
        <w:rPr>
          <w:lang w:val="pt-BR"/>
        </w:rPr>
        <w:t>PGTAQs</w:t>
      </w:r>
      <w:proofErr w:type="spellEnd"/>
      <w:r w:rsidR="008919DD" w:rsidRPr="00417D4D">
        <w:rPr>
          <w:lang w:val="pt-BR"/>
        </w:rPr>
        <w:t xml:space="preserve"> produzidos no País</w:t>
      </w:r>
      <w:r w:rsidR="002043F0" w:rsidRPr="00417D4D">
        <w:rPr>
          <w:lang w:val="pt-BR"/>
        </w:rPr>
        <w:t>, mas também e</w:t>
      </w:r>
      <w:r w:rsidR="0038591F" w:rsidRPr="00417D4D">
        <w:rPr>
          <w:lang w:val="pt-BR"/>
        </w:rPr>
        <w:t>stabelecer indicadores e outros instrumentos para possibilitar o monitoramento</w:t>
      </w:r>
      <w:r w:rsidR="00497C11" w:rsidRPr="00417D4D">
        <w:rPr>
          <w:lang w:val="pt-BR"/>
        </w:rPr>
        <w:t>, avaliação e aprendizado</w:t>
      </w:r>
      <w:r w:rsidR="0038591F" w:rsidRPr="00417D4D">
        <w:rPr>
          <w:lang w:val="pt-BR"/>
        </w:rPr>
        <w:t xml:space="preserve"> </w:t>
      </w:r>
      <w:r w:rsidR="002043F0" w:rsidRPr="00417D4D">
        <w:rPr>
          <w:lang w:val="pt-BR"/>
        </w:rPr>
        <w:t>d</w:t>
      </w:r>
      <w:r w:rsidR="006B181B" w:rsidRPr="00417D4D">
        <w:rPr>
          <w:lang w:val="pt-BR"/>
        </w:rPr>
        <w:t>a PNGTAQ</w:t>
      </w:r>
      <w:r w:rsidR="00497C11" w:rsidRPr="00417D4D">
        <w:rPr>
          <w:lang w:val="pt-BR"/>
        </w:rPr>
        <w:t>.</w:t>
      </w:r>
    </w:p>
    <w:p w14:paraId="75E01DE3" w14:textId="6D498B56" w:rsidR="00D82275" w:rsidRPr="00417D4D" w:rsidRDefault="00EF55A5" w:rsidP="00417D4D">
      <w:pPr>
        <w:ind w:left="709"/>
        <w:rPr>
          <w:lang w:val="pt-BR"/>
        </w:rPr>
      </w:pPr>
      <w:r w:rsidRPr="00417D4D">
        <w:rPr>
          <w:b/>
          <w:bCs/>
          <w:lang w:val="pt-BR"/>
        </w:rPr>
        <w:t>Produto 4:</w:t>
      </w:r>
      <w:r w:rsidRPr="00417D4D">
        <w:rPr>
          <w:lang w:val="pt-BR"/>
        </w:rPr>
        <w:t xml:space="preserve"> </w:t>
      </w:r>
      <w:r w:rsidR="005834DF" w:rsidRPr="00417D4D">
        <w:rPr>
          <w:lang w:val="pt-BR"/>
        </w:rPr>
        <w:t>Estruturação d</w:t>
      </w:r>
      <w:r w:rsidR="0058049C" w:rsidRPr="00417D4D">
        <w:rPr>
          <w:lang w:val="pt-BR"/>
        </w:rPr>
        <w:t>e um</w:t>
      </w:r>
      <w:r w:rsidR="005834DF" w:rsidRPr="00417D4D">
        <w:rPr>
          <w:lang w:val="pt-BR"/>
        </w:rPr>
        <w:t xml:space="preserve"> Fundo </w:t>
      </w:r>
      <w:r w:rsidR="0058049C" w:rsidRPr="00417D4D">
        <w:rPr>
          <w:lang w:val="pt-BR"/>
        </w:rPr>
        <w:t xml:space="preserve">Quilombola </w:t>
      </w:r>
      <w:r w:rsidR="00F51B0A" w:rsidRPr="00417D4D">
        <w:rPr>
          <w:lang w:val="pt-BR"/>
        </w:rPr>
        <w:t>de Gestão Territorial Ambiental</w:t>
      </w:r>
      <w:r w:rsidR="00EB47CC" w:rsidRPr="00417D4D">
        <w:rPr>
          <w:lang w:val="pt-BR"/>
        </w:rPr>
        <w:t xml:space="preserve">. Consultoria irá produzir </w:t>
      </w:r>
      <w:r w:rsidR="004863E4" w:rsidRPr="00417D4D">
        <w:rPr>
          <w:lang w:val="pt-BR"/>
        </w:rPr>
        <w:t xml:space="preserve">peça técnica que defina o </w:t>
      </w:r>
      <w:r w:rsidRPr="00417D4D">
        <w:rPr>
          <w:lang w:val="pt-BR"/>
        </w:rPr>
        <w:t>melhor formato</w:t>
      </w:r>
      <w:r w:rsidR="004863E4" w:rsidRPr="00417D4D">
        <w:rPr>
          <w:lang w:val="pt-BR"/>
        </w:rPr>
        <w:t xml:space="preserve"> desse fundo, que não será um fundo público</w:t>
      </w:r>
      <w:r w:rsidRPr="00417D4D">
        <w:rPr>
          <w:lang w:val="pt-BR"/>
        </w:rPr>
        <w:t xml:space="preserve">. </w:t>
      </w:r>
    </w:p>
    <w:p w14:paraId="7D9B836A" w14:textId="77777777" w:rsidR="00581969" w:rsidRPr="00D82275" w:rsidRDefault="00581969" w:rsidP="00417D4D">
      <w:pPr>
        <w:pStyle w:val="PargrafodaLista"/>
        <w:spacing w:line="259" w:lineRule="auto"/>
        <w:ind w:left="709"/>
        <w:rPr>
          <w:lang w:val="pt-BR"/>
        </w:rPr>
      </w:pPr>
    </w:p>
    <w:p w14:paraId="31402376" w14:textId="31B15DA2" w:rsidR="00CA0D15" w:rsidRDefault="008B2C7D" w:rsidP="008B2C7D">
      <w:pPr>
        <w:pStyle w:val="Ttulo2"/>
        <w:rPr>
          <w:rFonts w:eastAsiaTheme="minorEastAsia"/>
          <w:lang w:val="pt-BR"/>
        </w:rPr>
      </w:pPr>
      <w:r>
        <w:rPr>
          <w:lang w:val="pt-BR"/>
        </w:rPr>
        <w:t>3</w:t>
      </w:r>
      <w:r w:rsidR="009E6A24">
        <w:rPr>
          <w:lang w:val="pt-BR"/>
        </w:rPr>
        <w:t xml:space="preserve">. </w:t>
      </w:r>
      <w:r w:rsidR="00CA0D15" w:rsidRPr="009E6A24">
        <w:rPr>
          <w:lang w:val="pt-BR"/>
        </w:rPr>
        <w:t>P</w:t>
      </w:r>
      <w:r w:rsidR="00CA0D15" w:rsidRPr="009E6A24">
        <w:rPr>
          <w:rFonts w:eastAsiaTheme="minorEastAsia"/>
          <w:lang w:val="pt-BR"/>
        </w:rPr>
        <w:t>ropostas de moção, proposição e recomendação</w:t>
      </w:r>
    </w:p>
    <w:p w14:paraId="3454AE8F" w14:textId="77777777" w:rsidR="00947FDB" w:rsidRPr="00947FDB" w:rsidRDefault="00947FDB" w:rsidP="00947FDB">
      <w:pPr>
        <w:rPr>
          <w:lang w:val="pt-BR"/>
        </w:rPr>
      </w:pPr>
      <w:r w:rsidRPr="00947FDB">
        <w:rPr>
          <w:lang w:val="pt-BR"/>
        </w:rPr>
        <w:t>Foram apresentadas e aprovadas, por aclamação, as seguintes moções:</w:t>
      </w:r>
    </w:p>
    <w:p w14:paraId="4C0E4FE2" w14:textId="182F22E4" w:rsidR="00947FDB" w:rsidRPr="00947FDB" w:rsidRDefault="00947FDB" w:rsidP="00947FDB">
      <w:pPr>
        <w:pStyle w:val="PargrafodaLista"/>
        <w:numPr>
          <w:ilvl w:val="0"/>
          <w:numId w:val="32"/>
        </w:numPr>
        <w:rPr>
          <w:lang w:val="pt-BR"/>
        </w:rPr>
      </w:pPr>
      <w:r w:rsidRPr="00947FDB">
        <w:rPr>
          <w:lang w:val="pt-BR"/>
        </w:rPr>
        <w:t xml:space="preserve">Necessidade de adoção de medidas para enfrentar a ausência recorrente de representantes de ministérios nas reuniões do </w:t>
      </w:r>
      <w:r w:rsidR="00425945">
        <w:rPr>
          <w:lang w:val="pt-BR"/>
        </w:rPr>
        <w:t>Comitê Gestor</w:t>
      </w:r>
      <w:r w:rsidRPr="00947FDB">
        <w:rPr>
          <w:lang w:val="pt-BR"/>
        </w:rPr>
        <w:t xml:space="preserve">-PNGTAQ. </w:t>
      </w:r>
    </w:p>
    <w:p w14:paraId="5537FD13" w14:textId="7CDDB187" w:rsidR="00947FDB" w:rsidRPr="00947FDB" w:rsidRDefault="00947FDB" w:rsidP="00947FDB">
      <w:pPr>
        <w:pStyle w:val="PargrafodaLista"/>
        <w:numPr>
          <w:ilvl w:val="0"/>
          <w:numId w:val="32"/>
        </w:numPr>
        <w:rPr>
          <w:lang w:val="pt-BR"/>
        </w:rPr>
      </w:pPr>
      <w:r w:rsidRPr="00947FDB">
        <w:rPr>
          <w:lang w:val="pt-BR"/>
        </w:rPr>
        <w:t>Recomendação para que os convites às reuniões do Comitê incluam um titular e ao menos um suplente por representação, com previsão orçamentária e envio antecipado</w:t>
      </w:r>
      <w:r w:rsidR="00D40C15">
        <w:rPr>
          <w:lang w:val="pt-BR"/>
        </w:rPr>
        <w:t>.</w:t>
      </w:r>
    </w:p>
    <w:p w14:paraId="2FB97FE3" w14:textId="16AD7FD5" w:rsidR="00947FDB" w:rsidRPr="00947FDB" w:rsidRDefault="00947FDB" w:rsidP="00947FDB">
      <w:pPr>
        <w:pStyle w:val="PargrafodaLista"/>
        <w:numPr>
          <w:ilvl w:val="0"/>
          <w:numId w:val="32"/>
        </w:numPr>
        <w:rPr>
          <w:lang w:val="pt-BR"/>
        </w:rPr>
      </w:pPr>
      <w:r w:rsidRPr="00947FDB">
        <w:rPr>
          <w:lang w:val="pt-BR"/>
        </w:rPr>
        <w:t xml:space="preserve">Urgência na estruturação da Secretaria-Executiva do </w:t>
      </w:r>
      <w:r w:rsidR="00425945">
        <w:rPr>
          <w:lang w:val="pt-BR"/>
        </w:rPr>
        <w:t>Comitê Gestor</w:t>
      </w:r>
      <w:r w:rsidRPr="00947FDB">
        <w:rPr>
          <w:lang w:val="pt-BR"/>
        </w:rPr>
        <w:t>-PNGTAQ, visando aprimorar a comunicação e a fluidez dos trabalhos.</w:t>
      </w:r>
    </w:p>
    <w:p w14:paraId="0B71C5BF" w14:textId="77777777" w:rsidR="00A36791" w:rsidRPr="00A36791" w:rsidRDefault="00A36791" w:rsidP="00A36791">
      <w:pPr>
        <w:ind w:left="360"/>
        <w:rPr>
          <w:lang w:val="pt-BR"/>
        </w:rPr>
      </w:pPr>
    </w:p>
    <w:p w14:paraId="669230A9" w14:textId="0CC36040" w:rsidR="00452DDC" w:rsidRDefault="008B2C7D" w:rsidP="004C2220">
      <w:pPr>
        <w:pStyle w:val="Ttulo2"/>
        <w:rPr>
          <w:lang w:val="pt-BR"/>
        </w:rPr>
      </w:pPr>
      <w:r>
        <w:rPr>
          <w:lang w:val="pt-BR"/>
        </w:rPr>
        <w:t>4.</w:t>
      </w:r>
      <w:r w:rsidR="00452DDC" w:rsidRPr="003D277B">
        <w:rPr>
          <w:lang w:val="pt-BR"/>
        </w:rPr>
        <w:t xml:space="preserve"> </w:t>
      </w:r>
      <w:r>
        <w:rPr>
          <w:lang w:val="pt-BR"/>
        </w:rPr>
        <w:t xml:space="preserve">Discussão e aprovação do </w:t>
      </w:r>
      <w:r w:rsidR="00452DDC" w:rsidRPr="003D277B">
        <w:rPr>
          <w:lang w:val="pt-BR"/>
        </w:rPr>
        <w:t>Regimento Interno</w:t>
      </w:r>
    </w:p>
    <w:p w14:paraId="5CA00993" w14:textId="1FAC2FA3" w:rsidR="00F7358C" w:rsidRDefault="003D3775" w:rsidP="004C2220">
      <w:pPr>
        <w:rPr>
          <w:lang w:val="pt-BR"/>
        </w:rPr>
      </w:pPr>
      <w:r>
        <w:rPr>
          <w:lang w:val="pt-BR"/>
        </w:rPr>
        <w:t xml:space="preserve">4.1 </w:t>
      </w:r>
      <w:r w:rsidR="001E4349">
        <w:rPr>
          <w:lang w:val="pt-BR"/>
        </w:rPr>
        <w:t xml:space="preserve">Foram realizados ajustes diante de inconsistências, </w:t>
      </w:r>
      <w:r w:rsidR="00F51254">
        <w:rPr>
          <w:lang w:val="pt-BR"/>
        </w:rPr>
        <w:t xml:space="preserve">redundâncias e problemas na numeração e formatação na minuta. </w:t>
      </w:r>
    </w:p>
    <w:p w14:paraId="50EF9C57" w14:textId="29B476AB" w:rsidR="00452DDC" w:rsidRDefault="003D3775" w:rsidP="004C2220">
      <w:pPr>
        <w:rPr>
          <w:lang w:val="pt-BR"/>
        </w:rPr>
      </w:pPr>
      <w:r>
        <w:rPr>
          <w:lang w:val="pt-BR"/>
        </w:rPr>
        <w:t xml:space="preserve">4.2 </w:t>
      </w:r>
      <w:r w:rsidR="00240386">
        <w:rPr>
          <w:lang w:val="pt-BR"/>
        </w:rPr>
        <w:t>Houve discussão e maior precisão acerca d</w:t>
      </w:r>
      <w:r w:rsidR="00810DC3">
        <w:rPr>
          <w:lang w:val="pt-BR"/>
        </w:rPr>
        <w:t>a função e atribuição dos Grupos de Trabalho (</w:t>
      </w:r>
      <w:proofErr w:type="spellStart"/>
      <w:r w:rsidR="00810DC3">
        <w:rPr>
          <w:lang w:val="pt-BR"/>
        </w:rPr>
        <w:t>GTs</w:t>
      </w:r>
      <w:proofErr w:type="spellEnd"/>
      <w:r w:rsidR="00810DC3">
        <w:rPr>
          <w:lang w:val="pt-BR"/>
        </w:rPr>
        <w:t>) e Câmaras Técnicas</w:t>
      </w:r>
    </w:p>
    <w:p w14:paraId="2828A8BE" w14:textId="258E3F42" w:rsidR="00036C37" w:rsidRDefault="003D3775" w:rsidP="00036C37">
      <w:pPr>
        <w:rPr>
          <w:lang w:val="pt-BR"/>
        </w:rPr>
      </w:pPr>
      <w:r>
        <w:rPr>
          <w:lang w:val="pt-BR"/>
        </w:rPr>
        <w:t xml:space="preserve">4.3 </w:t>
      </w:r>
      <w:r w:rsidR="00036C37">
        <w:rPr>
          <w:lang w:val="pt-BR"/>
        </w:rPr>
        <w:t xml:space="preserve">Foi feita a leitura coletiva </w:t>
      </w:r>
      <w:r w:rsidR="001168E3">
        <w:rPr>
          <w:lang w:val="pt-BR"/>
        </w:rPr>
        <w:t>n</w:t>
      </w:r>
      <w:r w:rsidR="00036C37">
        <w:rPr>
          <w:lang w:val="pt-BR"/>
        </w:rPr>
        <w:t>a íntegra da minuta do Regimento Interno.</w:t>
      </w:r>
    </w:p>
    <w:p w14:paraId="698CA15A" w14:textId="72459A6C" w:rsidR="00153D99" w:rsidRDefault="003D3775" w:rsidP="00036C37">
      <w:pPr>
        <w:rPr>
          <w:lang w:val="pt-BR"/>
        </w:rPr>
      </w:pPr>
      <w:r>
        <w:rPr>
          <w:lang w:val="pt-BR"/>
        </w:rPr>
        <w:t xml:space="preserve">4.4 </w:t>
      </w:r>
      <w:r w:rsidR="00853F7C">
        <w:rPr>
          <w:lang w:val="pt-BR"/>
        </w:rPr>
        <w:t xml:space="preserve">Membros do </w:t>
      </w:r>
      <w:r w:rsidR="00425945">
        <w:rPr>
          <w:lang w:val="pt-BR"/>
        </w:rPr>
        <w:t>Comitê Gestor</w:t>
      </w:r>
      <w:r w:rsidR="00853F7C">
        <w:rPr>
          <w:lang w:val="pt-BR"/>
        </w:rPr>
        <w:t xml:space="preserve">-PNGTAQ aprovaram </w:t>
      </w:r>
      <w:r w:rsidR="00202866">
        <w:rPr>
          <w:lang w:val="pt-BR"/>
        </w:rPr>
        <w:t>o Regimento Interno</w:t>
      </w:r>
      <w:r w:rsidR="009D5974">
        <w:rPr>
          <w:lang w:val="pt-BR"/>
        </w:rPr>
        <w:t xml:space="preserve"> em seu conteúdo</w:t>
      </w:r>
      <w:r w:rsidR="00202866">
        <w:rPr>
          <w:lang w:val="pt-BR"/>
        </w:rPr>
        <w:t xml:space="preserve">, </w:t>
      </w:r>
      <w:r w:rsidR="009D5974">
        <w:rPr>
          <w:lang w:val="pt-BR"/>
        </w:rPr>
        <w:t xml:space="preserve">mas o documento </w:t>
      </w:r>
      <w:r w:rsidR="00202866">
        <w:rPr>
          <w:lang w:val="pt-BR"/>
        </w:rPr>
        <w:t>ainda deve passar por revisão ortográfica, de numeração e formatação</w:t>
      </w:r>
      <w:r w:rsidR="009D5974">
        <w:rPr>
          <w:lang w:val="pt-BR"/>
        </w:rPr>
        <w:t xml:space="preserve"> antes de ser encaminhado à Secretaria-Executiva para os devidos trâmites e posterior assinatura</w:t>
      </w:r>
      <w:r>
        <w:rPr>
          <w:lang w:val="pt-BR"/>
        </w:rPr>
        <w:t xml:space="preserve"> pela Coordenação do </w:t>
      </w:r>
      <w:r w:rsidR="00425945">
        <w:rPr>
          <w:lang w:val="pt-BR"/>
        </w:rPr>
        <w:t>Comitê Gestor</w:t>
      </w:r>
      <w:r>
        <w:rPr>
          <w:lang w:val="pt-BR"/>
        </w:rPr>
        <w:t>-PNGTAQ</w:t>
      </w:r>
      <w:r w:rsidR="009D5974">
        <w:rPr>
          <w:lang w:val="pt-BR"/>
        </w:rPr>
        <w:t>.</w:t>
      </w:r>
    </w:p>
    <w:p w14:paraId="0F9DFABC" w14:textId="77777777" w:rsidR="00581969" w:rsidRDefault="00581969" w:rsidP="004C2220">
      <w:pPr>
        <w:rPr>
          <w:lang w:val="pt-BR"/>
        </w:rPr>
      </w:pPr>
    </w:p>
    <w:p w14:paraId="43FB9AFB" w14:textId="793080C2" w:rsidR="00452DDC" w:rsidRDefault="008B2C7D" w:rsidP="004C2220">
      <w:pPr>
        <w:pStyle w:val="Ttulo2"/>
        <w:rPr>
          <w:lang w:val="pt-BR"/>
        </w:rPr>
      </w:pPr>
      <w:r>
        <w:rPr>
          <w:lang w:val="pt-BR"/>
        </w:rPr>
        <w:lastRenderedPageBreak/>
        <w:t>5.</w:t>
      </w:r>
      <w:r w:rsidR="00452DDC">
        <w:rPr>
          <w:lang w:val="pt-BR"/>
        </w:rPr>
        <w:t xml:space="preserve"> Calendário</w:t>
      </w:r>
    </w:p>
    <w:p w14:paraId="2E34E50D" w14:textId="43602775" w:rsidR="00452DDC" w:rsidRDefault="0008320C" w:rsidP="004C2220">
      <w:pPr>
        <w:rPr>
          <w:lang w:val="pt-BR"/>
        </w:rPr>
      </w:pPr>
      <w:r>
        <w:rPr>
          <w:lang w:val="pt-BR"/>
        </w:rPr>
        <w:t>Definição do calendário de reuniões</w:t>
      </w:r>
      <w:r w:rsidR="00726D62">
        <w:rPr>
          <w:lang w:val="pt-BR"/>
        </w:rPr>
        <w:t xml:space="preserve"> presenciais</w:t>
      </w:r>
      <w:r>
        <w:rPr>
          <w:lang w:val="pt-BR"/>
        </w:rPr>
        <w:t xml:space="preserve"> </w:t>
      </w:r>
      <w:r w:rsidR="00C2583C">
        <w:rPr>
          <w:lang w:val="pt-BR"/>
        </w:rPr>
        <w:t xml:space="preserve">em </w:t>
      </w:r>
      <w:r>
        <w:rPr>
          <w:lang w:val="pt-BR"/>
        </w:rPr>
        <w:t>2026</w:t>
      </w:r>
      <w:r w:rsidR="00C2583C">
        <w:rPr>
          <w:lang w:val="pt-BR"/>
        </w:rPr>
        <w:t>.</w:t>
      </w:r>
    </w:p>
    <w:p w14:paraId="3D7008A5" w14:textId="3F5F69E5" w:rsidR="00CD64EA" w:rsidRDefault="00AD0DDC" w:rsidP="004C2220">
      <w:pPr>
        <w:rPr>
          <w:lang w:val="pt-BR"/>
        </w:rPr>
      </w:pPr>
      <w:r>
        <w:rPr>
          <w:b/>
          <w:bCs/>
          <w:lang w:val="pt-BR"/>
        </w:rPr>
        <w:t>F</w:t>
      </w:r>
      <w:r w:rsidR="00CF029A" w:rsidRPr="00AD0DDC">
        <w:rPr>
          <w:b/>
          <w:bCs/>
          <w:lang w:val="pt-BR"/>
        </w:rPr>
        <w:t>evereiro</w:t>
      </w:r>
      <w:r>
        <w:rPr>
          <w:b/>
          <w:bCs/>
          <w:lang w:val="pt-BR"/>
        </w:rPr>
        <w:t xml:space="preserve"> (</w:t>
      </w:r>
      <w:r w:rsidRPr="00AD0DDC">
        <w:rPr>
          <w:b/>
          <w:bCs/>
          <w:lang w:val="pt-BR"/>
        </w:rPr>
        <w:t>23, 24 e 25</w:t>
      </w:r>
      <w:r>
        <w:rPr>
          <w:b/>
          <w:bCs/>
          <w:lang w:val="pt-BR"/>
        </w:rPr>
        <w:t>)</w:t>
      </w:r>
      <w:r w:rsidR="00CF029A" w:rsidRPr="001A3575">
        <w:rPr>
          <w:lang w:val="pt-BR"/>
        </w:rPr>
        <w:t xml:space="preserve"> </w:t>
      </w:r>
      <w:r w:rsidR="001A3575" w:rsidRPr="001A3575">
        <w:rPr>
          <w:lang w:val="pt-BR"/>
        </w:rPr>
        <w:t>– Comi</w:t>
      </w:r>
      <w:r w:rsidR="00F364D7">
        <w:rPr>
          <w:lang w:val="pt-BR"/>
        </w:rPr>
        <w:t xml:space="preserve">tiva especial </w:t>
      </w:r>
      <w:r w:rsidR="00E36E89">
        <w:rPr>
          <w:lang w:val="pt-BR"/>
        </w:rPr>
        <w:t>composta por 4 (quatro) membros do</w:t>
      </w:r>
      <w:r w:rsidR="00F364D7">
        <w:rPr>
          <w:lang w:val="pt-BR"/>
        </w:rPr>
        <w:t xml:space="preserve"> </w:t>
      </w:r>
      <w:r w:rsidR="00425945">
        <w:rPr>
          <w:lang w:val="pt-BR"/>
        </w:rPr>
        <w:t>Comitê Gestor</w:t>
      </w:r>
      <w:r w:rsidR="00F364D7">
        <w:rPr>
          <w:lang w:val="pt-BR"/>
        </w:rPr>
        <w:t>-PNGTAQ</w:t>
      </w:r>
      <w:r w:rsidR="001A3575" w:rsidRPr="001A3575">
        <w:rPr>
          <w:lang w:val="pt-BR"/>
        </w:rPr>
        <w:t xml:space="preserve"> </w:t>
      </w:r>
      <w:r w:rsidR="009F304C">
        <w:rPr>
          <w:lang w:val="pt-BR"/>
        </w:rPr>
        <w:t xml:space="preserve">participará de reuniões com diferentes Ministérios e </w:t>
      </w:r>
      <w:r w:rsidR="00CD64EA">
        <w:rPr>
          <w:lang w:val="pt-BR"/>
        </w:rPr>
        <w:t>possivelmente com Casa Civil e A</w:t>
      </w:r>
      <w:r w:rsidR="00BB7588">
        <w:rPr>
          <w:lang w:val="pt-BR"/>
        </w:rPr>
        <w:t xml:space="preserve">dvocacia </w:t>
      </w:r>
      <w:r w:rsidR="00CD64EA">
        <w:rPr>
          <w:lang w:val="pt-BR"/>
        </w:rPr>
        <w:t>G</w:t>
      </w:r>
      <w:r w:rsidR="00BB7588">
        <w:rPr>
          <w:lang w:val="pt-BR"/>
        </w:rPr>
        <w:t xml:space="preserve">eral da </w:t>
      </w:r>
      <w:r w:rsidR="00CD64EA">
        <w:rPr>
          <w:lang w:val="pt-BR"/>
        </w:rPr>
        <w:t>U</w:t>
      </w:r>
      <w:r w:rsidR="00BB7588">
        <w:rPr>
          <w:lang w:val="pt-BR"/>
        </w:rPr>
        <w:t>nião (AGU)</w:t>
      </w:r>
      <w:r w:rsidR="00CD64EA">
        <w:rPr>
          <w:lang w:val="pt-BR"/>
        </w:rPr>
        <w:t xml:space="preserve"> a respeito das perspectivas de apoio ao</w:t>
      </w:r>
      <w:r w:rsidR="008B14BE">
        <w:rPr>
          <w:lang w:val="pt-BR"/>
        </w:rPr>
        <w:t xml:space="preserve"> trabalho do </w:t>
      </w:r>
      <w:r w:rsidR="00425945">
        <w:rPr>
          <w:lang w:val="pt-BR"/>
        </w:rPr>
        <w:t>Comitê Gestor</w:t>
      </w:r>
      <w:r w:rsidR="008B14BE">
        <w:rPr>
          <w:lang w:val="pt-BR"/>
        </w:rPr>
        <w:t>-PNGTAQ e da</w:t>
      </w:r>
      <w:r w:rsidR="00CD64EA">
        <w:rPr>
          <w:lang w:val="pt-BR"/>
        </w:rPr>
        <w:t xml:space="preserve"> condução da PNGTAQ</w:t>
      </w:r>
      <w:r w:rsidR="008B14BE">
        <w:rPr>
          <w:lang w:val="pt-BR"/>
        </w:rPr>
        <w:t xml:space="preserve"> como um todo</w:t>
      </w:r>
      <w:r w:rsidR="00CD64EA">
        <w:rPr>
          <w:lang w:val="pt-BR"/>
        </w:rPr>
        <w:t xml:space="preserve">. </w:t>
      </w:r>
    </w:p>
    <w:p w14:paraId="5882967C" w14:textId="77777777" w:rsidR="00E03982" w:rsidRDefault="00E03982" w:rsidP="004C2220">
      <w:pPr>
        <w:rPr>
          <w:b/>
          <w:bCs/>
          <w:lang w:val="pt-BR"/>
        </w:rPr>
      </w:pPr>
    </w:p>
    <w:p w14:paraId="072E490E" w14:textId="54C3A5A0" w:rsidR="004F199A" w:rsidRDefault="008361BD" w:rsidP="004C2220">
      <w:pPr>
        <w:rPr>
          <w:lang w:val="pt-BR"/>
        </w:rPr>
      </w:pPr>
      <w:r>
        <w:rPr>
          <w:b/>
          <w:bCs/>
          <w:lang w:val="pt-BR"/>
        </w:rPr>
        <w:t>Març</w:t>
      </w:r>
      <w:r w:rsidR="001A3575" w:rsidRPr="001A3575">
        <w:rPr>
          <w:b/>
          <w:bCs/>
          <w:lang w:val="pt-BR"/>
        </w:rPr>
        <w:t>o</w:t>
      </w:r>
      <w:r>
        <w:rPr>
          <w:b/>
          <w:bCs/>
          <w:lang w:val="pt-BR"/>
        </w:rPr>
        <w:t xml:space="preserve"> (penúltima semana)</w:t>
      </w:r>
      <w:r w:rsidR="001A3575" w:rsidRPr="001A3575">
        <w:rPr>
          <w:lang w:val="pt-BR"/>
        </w:rPr>
        <w:t xml:space="preserve"> – </w:t>
      </w:r>
      <w:r>
        <w:rPr>
          <w:lang w:val="pt-BR"/>
        </w:rPr>
        <w:t xml:space="preserve">VI Reunião Ordinária do </w:t>
      </w:r>
      <w:r w:rsidR="00425945">
        <w:rPr>
          <w:lang w:val="pt-BR"/>
        </w:rPr>
        <w:t>Comitê Gestor</w:t>
      </w:r>
      <w:r>
        <w:rPr>
          <w:lang w:val="pt-BR"/>
        </w:rPr>
        <w:t>-PNGTAQ</w:t>
      </w:r>
      <w:r w:rsidR="004F199A">
        <w:rPr>
          <w:lang w:val="pt-BR"/>
        </w:rPr>
        <w:t xml:space="preserve">. </w:t>
      </w:r>
    </w:p>
    <w:p w14:paraId="274D1DC3" w14:textId="5F7A6303" w:rsidR="001A3575" w:rsidRPr="001A3575" w:rsidRDefault="004F199A" w:rsidP="004C2220">
      <w:pPr>
        <w:rPr>
          <w:lang w:val="pt-BR"/>
        </w:rPr>
      </w:pPr>
      <w:r>
        <w:rPr>
          <w:lang w:val="pt-BR"/>
        </w:rPr>
        <w:t xml:space="preserve">Em função da rotatividade, será realizada em território quilombola no </w:t>
      </w:r>
      <w:r w:rsidR="001A3575" w:rsidRPr="001A3575">
        <w:rPr>
          <w:lang w:val="pt-BR"/>
        </w:rPr>
        <w:t>Sudeste</w:t>
      </w:r>
      <w:r>
        <w:rPr>
          <w:lang w:val="pt-BR"/>
        </w:rPr>
        <w:t>, mais especificamente em</w:t>
      </w:r>
      <w:r w:rsidR="001A3575" w:rsidRPr="001A3575">
        <w:rPr>
          <w:lang w:val="pt-BR"/>
        </w:rPr>
        <w:t xml:space="preserve"> Minas Gerais</w:t>
      </w:r>
      <w:r>
        <w:rPr>
          <w:lang w:val="pt-BR"/>
        </w:rPr>
        <w:t>.</w:t>
      </w:r>
    </w:p>
    <w:p w14:paraId="6925DA9C" w14:textId="07F04DCE" w:rsidR="00143611" w:rsidRDefault="001A3575" w:rsidP="004C2220">
      <w:pPr>
        <w:rPr>
          <w:lang w:val="pt-BR"/>
        </w:rPr>
      </w:pPr>
      <w:r w:rsidRPr="001A3575">
        <w:rPr>
          <w:b/>
          <w:bCs/>
          <w:lang w:val="pt-BR"/>
        </w:rPr>
        <w:t xml:space="preserve">Maio </w:t>
      </w:r>
      <w:r w:rsidR="007600AA">
        <w:rPr>
          <w:b/>
          <w:bCs/>
          <w:lang w:val="pt-BR"/>
        </w:rPr>
        <w:t xml:space="preserve">(data a definir) </w:t>
      </w:r>
      <w:r w:rsidR="00143611">
        <w:rPr>
          <w:lang w:val="pt-BR"/>
        </w:rPr>
        <w:t>–</w:t>
      </w:r>
      <w:r w:rsidRPr="001A3575">
        <w:rPr>
          <w:lang w:val="pt-BR"/>
        </w:rPr>
        <w:t xml:space="preserve"> </w:t>
      </w:r>
      <w:r w:rsidR="00143611">
        <w:rPr>
          <w:lang w:val="pt-BR"/>
        </w:rPr>
        <w:t xml:space="preserve">VII Reunião Ordinária do </w:t>
      </w:r>
      <w:r w:rsidR="00425945">
        <w:rPr>
          <w:lang w:val="pt-BR"/>
        </w:rPr>
        <w:t>Comitê Gestor</w:t>
      </w:r>
      <w:r w:rsidR="00143611">
        <w:rPr>
          <w:lang w:val="pt-BR"/>
        </w:rPr>
        <w:t>-PNGTAQ</w:t>
      </w:r>
    </w:p>
    <w:p w14:paraId="547B7949" w14:textId="50A6A49D" w:rsidR="001A3575" w:rsidRPr="001A3575" w:rsidRDefault="00143611" w:rsidP="004C2220">
      <w:pPr>
        <w:rPr>
          <w:lang w:val="pt-BR"/>
        </w:rPr>
      </w:pPr>
      <w:r>
        <w:rPr>
          <w:lang w:val="pt-BR"/>
        </w:rPr>
        <w:t xml:space="preserve">Possivelmente será realizada em Brasília, </w:t>
      </w:r>
      <w:r w:rsidR="007600AA">
        <w:rPr>
          <w:lang w:val="pt-BR"/>
        </w:rPr>
        <w:t xml:space="preserve">após o </w:t>
      </w:r>
      <w:proofErr w:type="gramStart"/>
      <w:r w:rsidR="007600AA">
        <w:rPr>
          <w:lang w:val="pt-BR"/>
        </w:rPr>
        <w:t xml:space="preserve">evento </w:t>
      </w:r>
      <w:r w:rsidR="001A3575" w:rsidRPr="001A3575">
        <w:rPr>
          <w:lang w:val="pt-BR"/>
        </w:rPr>
        <w:t>Aquilombar</w:t>
      </w:r>
      <w:proofErr w:type="gramEnd"/>
      <w:r w:rsidR="007600AA">
        <w:rPr>
          <w:lang w:val="pt-BR"/>
        </w:rPr>
        <w:t>.</w:t>
      </w:r>
    </w:p>
    <w:p w14:paraId="1FE8CF3F" w14:textId="070D6589" w:rsidR="001A3575" w:rsidRDefault="001A3575" w:rsidP="004C2220">
      <w:pPr>
        <w:rPr>
          <w:lang w:val="pt-BR"/>
        </w:rPr>
      </w:pPr>
      <w:r w:rsidRPr="001A3575">
        <w:rPr>
          <w:b/>
          <w:bCs/>
          <w:lang w:val="pt-BR"/>
        </w:rPr>
        <w:t>Agosto</w:t>
      </w:r>
      <w:r w:rsidRPr="001A3575">
        <w:rPr>
          <w:lang w:val="pt-BR"/>
        </w:rPr>
        <w:t xml:space="preserve"> </w:t>
      </w:r>
      <w:r w:rsidR="007600AA">
        <w:rPr>
          <w:b/>
          <w:bCs/>
          <w:lang w:val="pt-BR"/>
        </w:rPr>
        <w:t xml:space="preserve">(data a definir) </w:t>
      </w:r>
      <w:r w:rsidRPr="001A3575">
        <w:rPr>
          <w:lang w:val="pt-BR"/>
        </w:rPr>
        <w:t xml:space="preserve">– </w:t>
      </w:r>
      <w:r w:rsidR="00B74701">
        <w:rPr>
          <w:lang w:val="pt-BR"/>
        </w:rPr>
        <w:t xml:space="preserve">VIII Reunião Ordinária do </w:t>
      </w:r>
      <w:r w:rsidR="00425945">
        <w:rPr>
          <w:lang w:val="pt-BR"/>
        </w:rPr>
        <w:t>Comitê Gestor</w:t>
      </w:r>
      <w:r w:rsidR="00B74701">
        <w:rPr>
          <w:lang w:val="pt-BR"/>
        </w:rPr>
        <w:t>-PNGTAQ.</w:t>
      </w:r>
    </w:p>
    <w:p w14:paraId="79550585" w14:textId="1F2E79A7" w:rsidR="00B74701" w:rsidRPr="001A3575" w:rsidRDefault="00B74701" w:rsidP="004C2220">
      <w:pPr>
        <w:rPr>
          <w:lang w:val="pt-BR"/>
        </w:rPr>
      </w:pPr>
      <w:r>
        <w:rPr>
          <w:lang w:val="pt-BR"/>
        </w:rPr>
        <w:t>Em função da rotatividade, será realizada em território quilombola no Norte, mais especificamente no Pará.</w:t>
      </w:r>
    </w:p>
    <w:p w14:paraId="7B764551" w14:textId="2B95CEDB" w:rsidR="007600AA" w:rsidRDefault="001A3575" w:rsidP="004C2220">
      <w:pPr>
        <w:rPr>
          <w:lang w:val="pt-BR"/>
        </w:rPr>
      </w:pPr>
      <w:r w:rsidRPr="001A3575">
        <w:rPr>
          <w:b/>
          <w:bCs/>
          <w:lang w:val="pt-BR"/>
        </w:rPr>
        <w:t>Novembro</w:t>
      </w:r>
      <w:r w:rsidRPr="001A3575">
        <w:rPr>
          <w:lang w:val="pt-BR"/>
        </w:rPr>
        <w:t xml:space="preserve"> </w:t>
      </w:r>
      <w:r w:rsidR="007600AA">
        <w:rPr>
          <w:b/>
          <w:bCs/>
          <w:lang w:val="pt-BR"/>
        </w:rPr>
        <w:t xml:space="preserve">(data a definir) </w:t>
      </w:r>
      <w:r w:rsidRPr="001A3575">
        <w:rPr>
          <w:lang w:val="pt-BR"/>
        </w:rPr>
        <w:t xml:space="preserve">– </w:t>
      </w:r>
      <w:r w:rsidR="007600AA">
        <w:rPr>
          <w:lang w:val="pt-BR"/>
        </w:rPr>
        <w:t xml:space="preserve">IX Reunião Ordinária do </w:t>
      </w:r>
      <w:r w:rsidR="00425945">
        <w:rPr>
          <w:lang w:val="pt-BR"/>
        </w:rPr>
        <w:t>Comitê Gestor</w:t>
      </w:r>
      <w:r w:rsidR="007600AA">
        <w:rPr>
          <w:lang w:val="pt-BR"/>
        </w:rPr>
        <w:t>-PNGTAQ.</w:t>
      </w:r>
    </w:p>
    <w:p w14:paraId="135A1087" w14:textId="06FEECD5" w:rsidR="00A215FE" w:rsidRDefault="007600AA" w:rsidP="004C2220">
      <w:pPr>
        <w:rPr>
          <w:lang w:val="pt-BR"/>
        </w:rPr>
      </w:pPr>
      <w:r>
        <w:rPr>
          <w:lang w:val="pt-BR"/>
        </w:rPr>
        <w:t>Possivelmente será realizada em Brasília.</w:t>
      </w:r>
    </w:p>
    <w:p w14:paraId="18360374" w14:textId="77777777" w:rsidR="00581969" w:rsidRDefault="00581969" w:rsidP="004C2220">
      <w:pPr>
        <w:rPr>
          <w:lang w:val="pt-BR"/>
        </w:rPr>
      </w:pPr>
    </w:p>
    <w:p w14:paraId="5143B068" w14:textId="2BF0EC40" w:rsidR="00452DDC" w:rsidRDefault="00475761" w:rsidP="004C2220">
      <w:pPr>
        <w:pStyle w:val="Ttulo2"/>
        <w:rPr>
          <w:lang w:val="pt-BR"/>
        </w:rPr>
      </w:pPr>
      <w:r>
        <w:rPr>
          <w:lang w:val="pt-BR"/>
        </w:rPr>
        <w:t xml:space="preserve">6. </w:t>
      </w:r>
      <w:r w:rsidR="00452DDC">
        <w:rPr>
          <w:lang w:val="pt-BR"/>
        </w:rPr>
        <w:t>Encaminhamentos</w:t>
      </w:r>
    </w:p>
    <w:p w14:paraId="301F7E2D" w14:textId="77777777" w:rsidR="00332614" w:rsidRDefault="00332614" w:rsidP="004C2220">
      <w:pPr>
        <w:rPr>
          <w:lang w:val="pt-BR"/>
        </w:rPr>
      </w:pPr>
    </w:p>
    <w:p w14:paraId="45D493E5" w14:textId="430C9748" w:rsidR="0017195C" w:rsidRPr="00307896" w:rsidRDefault="0017195C" w:rsidP="00307896">
      <w:pPr>
        <w:pStyle w:val="PargrafodaLista"/>
        <w:numPr>
          <w:ilvl w:val="0"/>
          <w:numId w:val="30"/>
        </w:numPr>
        <w:rPr>
          <w:rFonts w:ascii="Calibri" w:hAnsi="Calibri" w:cs="Calibri"/>
          <w:lang w:val="pt-BR"/>
        </w:rPr>
      </w:pPr>
      <w:r w:rsidRPr="00307896">
        <w:rPr>
          <w:rFonts w:ascii="Calibri" w:hAnsi="Calibri" w:cs="Calibri"/>
          <w:lang w:val="pt-BR"/>
        </w:rPr>
        <w:t xml:space="preserve">Criar uma pasta compartilhada com documentos do </w:t>
      </w:r>
      <w:r w:rsidR="00425945">
        <w:rPr>
          <w:rFonts w:ascii="Calibri" w:hAnsi="Calibri" w:cs="Calibri"/>
          <w:lang w:val="pt-BR"/>
        </w:rPr>
        <w:t>Comitê Gestor</w:t>
      </w:r>
      <w:r w:rsidRPr="00307896">
        <w:rPr>
          <w:rFonts w:ascii="Calibri" w:hAnsi="Calibri" w:cs="Calibri"/>
          <w:lang w:val="pt-BR"/>
        </w:rPr>
        <w:t>-PNGTAQ.</w:t>
      </w:r>
      <w:r w:rsidR="008B19C2" w:rsidRPr="00307896">
        <w:rPr>
          <w:rFonts w:ascii="Calibri" w:hAnsi="Calibri" w:cs="Calibri"/>
          <w:lang w:val="pt-BR"/>
        </w:rPr>
        <w:t xml:space="preserve"> </w:t>
      </w:r>
    </w:p>
    <w:p w14:paraId="073A848C" w14:textId="43A44480" w:rsidR="0017195C" w:rsidRPr="00307896" w:rsidRDefault="0017195C" w:rsidP="00307896">
      <w:pPr>
        <w:pStyle w:val="PargrafodaLista"/>
        <w:numPr>
          <w:ilvl w:val="0"/>
          <w:numId w:val="30"/>
        </w:numPr>
        <w:rPr>
          <w:rFonts w:ascii="Calibri" w:hAnsi="Calibri" w:cs="Calibri"/>
          <w:lang w:val="pt-BR"/>
        </w:rPr>
      </w:pPr>
      <w:r w:rsidRPr="00307896">
        <w:rPr>
          <w:rFonts w:ascii="Calibri" w:hAnsi="Calibri" w:cs="Calibri"/>
          <w:lang w:val="pt-BR"/>
        </w:rPr>
        <w:t>Verificar o andamento da criação da aba dedicada ao PNGTAQ no site do MIR, com toda a documentação (regimento, atas etc.)</w:t>
      </w:r>
    </w:p>
    <w:p w14:paraId="680359AF" w14:textId="0F7E011F" w:rsidR="006F1C04" w:rsidRPr="00307896" w:rsidRDefault="006F1C04" w:rsidP="00307896">
      <w:pPr>
        <w:pStyle w:val="PargrafodaLista"/>
        <w:numPr>
          <w:ilvl w:val="0"/>
          <w:numId w:val="30"/>
        </w:numPr>
        <w:rPr>
          <w:lang w:val="pt-BR"/>
        </w:rPr>
      </w:pPr>
      <w:r w:rsidRPr="00307896">
        <w:rPr>
          <w:lang w:val="pt-BR"/>
        </w:rPr>
        <w:t xml:space="preserve">A Secretaria-Executiva submeterá ao </w:t>
      </w:r>
      <w:r w:rsidR="00425945">
        <w:rPr>
          <w:lang w:val="pt-BR"/>
        </w:rPr>
        <w:t>Comitê Gestor</w:t>
      </w:r>
      <w:r w:rsidRPr="00307896">
        <w:rPr>
          <w:lang w:val="pt-BR"/>
        </w:rPr>
        <w:t xml:space="preserve">-PNGTAQ as propostas de identidade visual </w:t>
      </w:r>
      <w:r w:rsidR="001A5D49" w:rsidRPr="00307896">
        <w:rPr>
          <w:lang w:val="pt-BR"/>
        </w:rPr>
        <w:t>assim que a consultoria da ONU Mulheres enviar.</w:t>
      </w:r>
    </w:p>
    <w:p w14:paraId="5D3A9908" w14:textId="1A6117A4" w:rsidR="0098593F" w:rsidRPr="00307896" w:rsidRDefault="008620CA" w:rsidP="00307896">
      <w:pPr>
        <w:pStyle w:val="PargrafodaLista"/>
        <w:numPr>
          <w:ilvl w:val="0"/>
          <w:numId w:val="30"/>
        </w:numPr>
        <w:rPr>
          <w:lang w:val="pt-BR"/>
        </w:rPr>
      </w:pPr>
      <w:r w:rsidRPr="00307896">
        <w:rPr>
          <w:lang w:val="pt-BR"/>
        </w:rPr>
        <w:t>Rosa Peralta, consultora da GIZ, t</w:t>
      </w:r>
      <w:r w:rsidR="00332614" w:rsidRPr="00307896">
        <w:rPr>
          <w:lang w:val="pt-BR"/>
        </w:rPr>
        <w:t>erminar</w:t>
      </w:r>
      <w:r w:rsidRPr="00307896">
        <w:rPr>
          <w:lang w:val="pt-BR"/>
        </w:rPr>
        <w:t>á</w:t>
      </w:r>
      <w:r w:rsidR="00332614" w:rsidRPr="00307896">
        <w:rPr>
          <w:lang w:val="pt-BR"/>
        </w:rPr>
        <w:t xml:space="preserve"> de incorporar os ajustes feitos à minut</w:t>
      </w:r>
      <w:r w:rsidR="00246309">
        <w:rPr>
          <w:lang w:val="pt-BR"/>
        </w:rPr>
        <w:t>a</w:t>
      </w:r>
      <w:r w:rsidR="00332614" w:rsidRPr="00307896">
        <w:rPr>
          <w:lang w:val="pt-BR"/>
        </w:rPr>
        <w:t xml:space="preserve"> do Regimento Interno para posteriormente ser enviado à Secretaria-Executiva do </w:t>
      </w:r>
      <w:r w:rsidR="00425945">
        <w:rPr>
          <w:lang w:val="pt-BR"/>
        </w:rPr>
        <w:t>Comitê Gestor</w:t>
      </w:r>
      <w:r w:rsidR="00332614" w:rsidRPr="00307896">
        <w:rPr>
          <w:lang w:val="pt-BR"/>
        </w:rPr>
        <w:t xml:space="preserve">-PNGTAQ para </w:t>
      </w:r>
      <w:r w:rsidR="0098593F" w:rsidRPr="00307896">
        <w:rPr>
          <w:lang w:val="pt-BR"/>
        </w:rPr>
        <w:t xml:space="preserve">dar prosseguimento aos trâmites para sua publicação. </w:t>
      </w:r>
    </w:p>
    <w:p w14:paraId="1229CF14" w14:textId="41976B19" w:rsidR="0098593F" w:rsidRPr="00307896" w:rsidRDefault="008620CA" w:rsidP="00307896">
      <w:pPr>
        <w:pStyle w:val="PargrafodaLista"/>
        <w:numPr>
          <w:ilvl w:val="0"/>
          <w:numId w:val="30"/>
        </w:numPr>
        <w:rPr>
          <w:lang w:val="pt-BR"/>
        </w:rPr>
      </w:pPr>
      <w:r w:rsidRPr="00307896">
        <w:rPr>
          <w:lang w:val="pt-BR"/>
        </w:rPr>
        <w:t xml:space="preserve">Rosa </w:t>
      </w:r>
      <w:r w:rsidR="00704032" w:rsidRPr="00307896">
        <w:rPr>
          <w:lang w:val="pt-BR"/>
        </w:rPr>
        <w:t xml:space="preserve">Peralta (GIZ) </w:t>
      </w:r>
      <w:r w:rsidRPr="00307896">
        <w:rPr>
          <w:lang w:val="pt-BR"/>
        </w:rPr>
        <w:t>irá c</w:t>
      </w:r>
      <w:r w:rsidR="0098593F" w:rsidRPr="00307896">
        <w:rPr>
          <w:lang w:val="pt-BR"/>
        </w:rPr>
        <w:t>riar um documento</w:t>
      </w:r>
      <w:r w:rsidR="008A3C55" w:rsidRPr="00307896">
        <w:rPr>
          <w:lang w:val="pt-BR"/>
        </w:rPr>
        <w:t xml:space="preserve"> e/ou pasta com materiais, artigos e notícias pertinentes à PNGTAQ.</w:t>
      </w:r>
      <w:r w:rsidR="0098593F" w:rsidRPr="00307896">
        <w:rPr>
          <w:lang w:val="pt-BR"/>
        </w:rPr>
        <w:t xml:space="preserve"> </w:t>
      </w:r>
    </w:p>
    <w:p w14:paraId="7B22066F" w14:textId="1407CC40" w:rsidR="00E21AFE" w:rsidRDefault="008620CA" w:rsidP="00307896">
      <w:pPr>
        <w:pStyle w:val="PargrafodaLista"/>
        <w:numPr>
          <w:ilvl w:val="0"/>
          <w:numId w:val="30"/>
        </w:numPr>
        <w:rPr>
          <w:lang w:val="pt-BR"/>
        </w:rPr>
      </w:pPr>
      <w:r>
        <w:rPr>
          <w:lang w:val="pt-BR"/>
        </w:rPr>
        <w:lastRenderedPageBreak/>
        <w:t xml:space="preserve">Isabela </w:t>
      </w:r>
      <w:r w:rsidR="0079219B">
        <w:rPr>
          <w:lang w:val="pt-BR"/>
        </w:rPr>
        <w:t xml:space="preserve">Cruz </w:t>
      </w:r>
      <w:r>
        <w:rPr>
          <w:lang w:val="pt-BR"/>
        </w:rPr>
        <w:t>(MDA) m</w:t>
      </w:r>
      <w:r w:rsidR="00E21AFE">
        <w:rPr>
          <w:lang w:val="pt-BR"/>
        </w:rPr>
        <w:t>arcar</w:t>
      </w:r>
      <w:r>
        <w:rPr>
          <w:lang w:val="pt-BR"/>
        </w:rPr>
        <w:t>á</w:t>
      </w:r>
      <w:r w:rsidR="00E21AFE">
        <w:rPr>
          <w:lang w:val="pt-BR"/>
        </w:rPr>
        <w:t xml:space="preserve"> reunião entre o </w:t>
      </w:r>
      <w:r w:rsidR="00425945">
        <w:rPr>
          <w:lang w:val="pt-BR"/>
        </w:rPr>
        <w:t>Comitê Gestor</w:t>
      </w:r>
      <w:r w:rsidR="00E21AFE">
        <w:rPr>
          <w:lang w:val="pt-BR"/>
        </w:rPr>
        <w:t xml:space="preserve">-PNGTAQ e o </w:t>
      </w:r>
      <w:r w:rsidR="007F4024">
        <w:rPr>
          <w:lang w:val="pt-BR"/>
        </w:rPr>
        <w:t>Instituto</w:t>
      </w:r>
      <w:r w:rsidR="00590594">
        <w:rPr>
          <w:lang w:val="pt-BR"/>
        </w:rPr>
        <w:t xml:space="preserve"> </w:t>
      </w:r>
      <w:r w:rsidR="00E21AFE">
        <w:rPr>
          <w:lang w:val="pt-BR"/>
        </w:rPr>
        <w:t>F</w:t>
      </w:r>
      <w:r w:rsidR="00590594">
        <w:rPr>
          <w:lang w:val="pt-BR"/>
        </w:rPr>
        <w:t xml:space="preserve">ederal da </w:t>
      </w:r>
      <w:r w:rsidR="00E21AFE">
        <w:rPr>
          <w:lang w:val="pt-BR"/>
        </w:rPr>
        <w:t>B</w:t>
      </w:r>
      <w:r w:rsidR="00590594">
        <w:rPr>
          <w:lang w:val="pt-BR"/>
        </w:rPr>
        <w:t xml:space="preserve">ahia </w:t>
      </w:r>
      <w:r w:rsidR="009B3D9B">
        <w:rPr>
          <w:lang w:val="pt-BR"/>
        </w:rPr>
        <w:t>(IFB</w:t>
      </w:r>
      <w:r w:rsidR="00E21AFE">
        <w:rPr>
          <w:lang w:val="pt-BR"/>
        </w:rPr>
        <w:t>A</w:t>
      </w:r>
      <w:r w:rsidR="009B3D9B">
        <w:rPr>
          <w:lang w:val="pt-BR"/>
        </w:rPr>
        <w:t>)</w:t>
      </w:r>
      <w:r w:rsidR="00E21AFE">
        <w:rPr>
          <w:lang w:val="pt-BR"/>
        </w:rPr>
        <w:t xml:space="preserve"> para tratar do TED do MDA para a construção de um processo formativo de agentes territoriais </w:t>
      </w:r>
      <w:r w:rsidR="00555E2E">
        <w:rPr>
          <w:lang w:val="pt-BR"/>
        </w:rPr>
        <w:t xml:space="preserve">e a elaboração de </w:t>
      </w:r>
      <w:proofErr w:type="spellStart"/>
      <w:r w:rsidR="00555E2E">
        <w:rPr>
          <w:lang w:val="pt-BR"/>
        </w:rPr>
        <w:t>PGTAQs</w:t>
      </w:r>
      <w:proofErr w:type="spellEnd"/>
      <w:r w:rsidR="00555E2E">
        <w:rPr>
          <w:lang w:val="pt-BR"/>
        </w:rPr>
        <w:t xml:space="preserve"> em comunidades do Cerrado, Caatinga e Mata Atlântica.</w:t>
      </w:r>
    </w:p>
    <w:p w14:paraId="1BE88726" w14:textId="5B6D39C6" w:rsidR="00E21AFE" w:rsidRDefault="0079219B" w:rsidP="00307896">
      <w:pPr>
        <w:pStyle w:val="PargrafodaLista"/>
        <w:numPr>
          <w:ilvl w:val="0"/>
          <w:numId w:val="30"/>
        </w:numPr>
        <w:rPr>
          <w:lang w:val="pt-BR"/>
        </w:rPr>
      </w:pPr>
      <w:r>
        <w:rPr>
          <w:lang w:val="pt-BR"/>
        </w:rPr>
        <w:t>Caio Mota (MIR) irá m</w:t>
      </w:r>
      <w:r w:rsidR="00E21AFE">
        <w:rPr>
          <w:lang w:val="pt-BR"/>
        </w:rPr>
        <w:t xml:space="preserve">arcar reunião online entre o </w:t>
      </w:r>
      <w:r w:rsidR="00425945">
        <w:rPr>
          <w:lang w:val="pt-BR"/>
        </w:rPr>
        <w:t>Comitê Gestor</w:t>
      </w:r>
      <w:r w:rsidR="00E21AFE">
        <w:rPr>
          <w:lang w:val="pt-BR"/>
        </w:rPr>
        <w:t xml:space="preserve">-PNGTAQ e a REMAP sobre a inclusão de </w:t>
      </w:r>
      <w:proofErr w:type="spellStart"/>
      <w:r w:rsidR="00E21AFE">
        <w:rPr>
          <w:lang w:val="pt-BR"/>
        </w:rPr>
        <w:t>TQs</w:t>
      </w:r>
      <w:proofErr w:type="spellEnd"/>
      <w:r w:rsidR="00E21AFE">
        <w:rPr>
          <w:lang w:val="pt-BR"/>
        </w:rPr>
        <w:t xml:space="preserve"> em Mosaicos de Áreas Protegidas.</w:t>
      </w:r>
    </w:p>
    <w:p w14:paraId="564F3510" w14:textId="576375DF" w:rsidR="00E21AFE" w:rsidRDefault="0079219B" w:rsidP="00307896">
      <w:pPr>
        <w:pStyle w:val="PargrafodaLista"/>
        <w:numPr>
          <w:ilvl w:val="0"/>
          <w:numId w:val="30"/>
        </w:numPr>
        <w:rPr>
          <w:lang w:val="pt-BR"/>
        </w:rPr>
      </w:pPr>
      <w:r>
        <w:rPr>
          <w:lang w:val="pt-BR"/>
        </w:rPr>
        <w:t xml:space="preserve">Secretaria-Executiva do </w:t>
      </w:r>
      <w:r w:rsidR="00425945">
        <w:rPr>
          <w:lang w:val="pt-BR"/>
        </w:rPr>
        <w:t>Comitê Gestor</w:t>
      </w:r>
      <w:r>
        <w:rPr>
          <w:lang w:val="pt-BR"/>
        </w:rPr>
        <w:t xml:space="preserve">-PNGTAQ irá levar a demanda para </w:t>
      </w:r>
      <w:r w:rsidR="00B34840">
        <w:rPr>
          <w:lang w:val="pt-BR"/>
        </w:rPr>
        <w:t xml:space="preserve">a Coordenação do </w:t>
      </w:r>
      <w:r w:rsidR="00425945">
        <w:rPr>
          <w:lang w:val="pt-BR"/>
        </w:rPr>
        <w:t>Comitê Gestor</w:t>
      </w:r>
      <w:r w:rsidR="00B34840">
        <w:rPr>
          <w:lang w:val="pt-BR"/>
        </w:rPr>
        <w:t xml:space="preserve">-PNGTAQ </w:t>
      </w:r>
      <w:r w:rsidR="00C94C31">
        <w:rPr>
          <w:lang w:val="pt-BR"/>
        </w:rPr>
        <w:t>acerca das ausências sem justificativa de representantes d</w:t>
      </w:r>
      <w:r w:rsidR="00B34840">
        <w:rPr>
          <w:lang w:val="pt-BR"/>
        </w:rPr>
        <w:t>os ministérios</w:t>
      </w:r>
      <w:r w:rsidR="008F16CF">
        <w:rPr>
          <w:lang w:val="pt-BR"/>
        </w:rPr>
        <w:t xml:space="preserve">. Essa comunicação partirá da Secretaria-Executiva do </w:t>
      </w:r>
      <w:r w:rsidR="00425945">
        <w:rPr>
          <w:lang w:val="pt-BR"/>
        </w:rPr>
        <w:t>Comitê Gestor</w:t>
      </w:r>
      <w:r w:rsidR="008F16CF">
        <w:rPr>
          <w:lang w:val="pt-BR"/>
        </w:rPr>
        <w:t>-PNGTAQ para as Secretarias-Executivas dos diferentes ministérios</w:t>
      </w:r>
      <w:r w:rsidR="00B34840">
        <w:rPr>
          <w:lang w:val="pt-BR"/>
        </w:rPr>
        <w:t xml:space="preserve"> que não estiverem comparecendo às reuniões do </w:t>
      </w:r>
      <w:r w:rsidR="00425945">
        <w:rPr>
          <w:lang w:val="pt-BR"/>
        </w:rPr>
        <w:t>Comitê Gestor</w:t>
      </w:r>
      <w:r w:rsidR="00B34840">
        <w:rPr>
          <w:lang w:val="pt-BR"/>
        </w:rPr>
        <w:t xml:space="preserve">-PNGTAQ. </w:t>
      </w:r>
      <w:r w:rsidR="009B6755">
        <w:rPr>
          <w:lang w:val="pt-BR"/>
        </w:rPr>
        <w:t xml:space="preserve">Também tentará </w:t>
      </w:r>
      <w:r w:rsidR="00345930">
        <w:rPr>
          <w:lang w:val="pt-BR"/>
        </w:rPr>
        <w:t xml:space="preserve">estabelecer um diálogo </w:t>
      </w:r>
      <w:r w:rsidR="009B6755">
        <w:rPr>
          <w:lang w:val="pt-BR"/>
        </w:rPr>
        <w:t xml:space="preserve">com a Casa Civil sobre como fortalecer </w:t>
      </w:r>
      <w:r w:rsidR="00F96B62">
        <w:rPr>
          <w:lang w:val="pt-BR"/>
        </w:rPr>
        <w:t xml:space="preserve">o trabalho do </w:t>
      </w:r>
      <w:r w:rsidR="00425945">
        <w:rPr>
          <w:lang w:val="pt-BR"/>
        </w:rPr>
        <w:t>Comitê Gestor</w:t>
      </w:r>
      <w:r w:rsidR="00F96B62">
        <w:rPr>
          <w:lang w:val="pt-BR"/>
        </w:rPr>
        <w:t>-PNGTAQ.</w:t>
      </w:r>
    </w:p>
    <w:p w14:paraId="48257715" w14:textId="2E38B19E" w:rsidR="002F4F65" w:rsidRDefault="002F4F65" w:rsidP="00307896">
      <w:pPr>
        <w:pStyle w:val="PargrafodaLista"/>
        <w:numPr>
          <w:ilvl w:val="0"/>
          <w:numId w:val="30"/>
        </w:numPr>
        <w:rPr>
          <w:lang w:val="pt-BR"/>
        </w:rPr>
      </w:pPr>
      <w:r w:rsidRPr="00CA0D15">
        <w:rPr>
          <w:lang w:val="pt-BR"/>
        </w:rPr>
        <w:t>Para incentivar a participação de todos os membros</w:t>
      </w:r>
      <w:r w:rsidR="00F96B62">
        <w:rPr>
          <w:lang w:val="pt-BR"/>
        </w:rPr>
        <w:t xml:space="preserve"> dos ministérios</w:t>
      </w:r>
      <w:r w:rsidRPr="00CA0D15">
        <w:rPr>
          <w:lang w:val="pt-BR"/>
        </w:rPr>
        <w:t xml:space="preserve">, </w:t>
      </w:r>
      <w:r w:rsidR="00AE6A67">
        <w:rPr>
          <w:lang w:val="pt-BR"/>
        </w:rPr>
        <w:t xml:space="preserve">deve-se </w:t>
      </w:r>
      <w:r w:rsidRPr="00CA0D15">
        <w:rPr>
          <w:lang w:val="pt-BR"/>
        </w:rPr>
        <w:t xml:space="preserve">garantir que a programação seja enviada com </w:t>
      </w:r>
      <w:r w:rsidR="00AE6A67">
        <w:rPr>
          <w:lang w:val="pt-BR"/>
        </w:rPr>
        <w:t xml:space="preserve">30 dias de </w:t>
      </w:r>
      <w:r w:rsidRPr="00CA0D15">
        <w:rPr>
          <w:lang w:val="pt-BR"/>
        </w:rPr>
        <w:t xml:space="preserve">antecedência. </w:t>
      </w:r>
      <w:r w:rsidR="00AE6A67">
        <w:rPr>
          <w:lang w:val="pt-BR"/>
        </w:rPr>
        <w:t>Dessa forma, os r</w:t>
      </w:r>
      <w:r w:rsidRPr="00CA0D15">
        <w:rPr>
          <w:lang w:val="pt-BR"/>
        </w:rPr>
        <w:t xml:space="preserve">epresentantes </w:t>
      </w:r>
      <w:r w:rsidR="00AE6A67">
        <w:rPr>
          <w:lang w:val="pt-BR"/>
        </w:rPr>
        <w:t xml:space="preserve">do </w:t>
      </w:r>
      <w:r w:rsidR="00425945">
        <w:rPr>
          <w:lang w:val="pt-BR"/>
        </w:rPr>
        <w:t>Comitê Gestor</w:t>
      </w:r>
      <w:r w:rsidR="00AE6A67">
        <w:rPr>
          <w:lang w:val="pt-BR"/>
        </w:rPr>
        <w:t xml:space="preserve">-PNGTAQ </w:t>
      </w:r>
      <w:r w:rsidRPr="00CA0D15">
        <w:rPr>
          <w:lang w:val="pt-BR"/>
        </w:rPr>
        <w:t>saberão exatamente os dias e horários em que devem se fazer presentes.</w:t>
      </w:r>
    </w:p>
    <w:p w14:paraId="10FC9DCC" w14:textId="151EA38B" w:rsidR="00A57CD3" w:rsidRPr="00FC5733" w:rsidRDefault="00A57CD3" w:rsidP="00307896">
      <w:pPr>
        <w:pStyle w:val="PargrafodaLista"/>
        <w:numPr>
          <w:ilvl w:val="0"/>
          <w:numId w:val="30"/>
        </w:numPr>
        <w:rPr>
          <w:lang w:val="pt-BR"/>
        </w:rPr>
      </w:pPr>
      <w:r w:rsidRPr="00374967">
        <w:rPr>
          <w:lang w:val="pt-BR"/>
        </w:rPr>
        <w:t xml:space="preserve">Para as próximas reuniões ordinárias do </w:t>
      </w:r>
      <w:r w:rsidR="00425945">
        <w:rPr>
          <w:lang w:val="pt-BR"/>
        </w:rPr>
        <w:t>Comitê Gestor</w:t>
      </w:r>
      <w:r w:rsidRPr="00374967">
        <w:rPr>
          <w:lang w:val="pt-BR"/>
        </w:rPr>
        <w:t>-PNGTAQ nos territórios, é importante dedicar mais tempo às discussões d</w:t>
      </w:r>
      <w:r w:rsidR="00756CF3" w:rsidRPr="00374967">
        <w:rPr>
          <w:lang w:val="pt-BR"/>
        </w:rPr>
        <w:t xml:space="preserve">e pauta do </w:t>
      </w:r>
      <w:r w:rsidR="00425945">
        <w:rPr>
          <w:lang w:val="pt-BR"/>
        </w:rPr>
        <w:t>Comitê Gestor</w:t>
      </w:r>
      <w:r w:rsidR="00756CF3" w:rsidRPr="00374967">
        <w:rPr>
          <w:lang w:val="pt-BR"/>
        </w:rPr>
        <w:t xml:space="preserve">-PNGTAQ. Para tanto, os momentos de agenda pública devem tomar apenas uma parte de um dos dias. Também seria importante incluir na programação </w:t>
      </w:r>
      <w:r w:rsidR="00374967" w:rsidRPr="00374967">
        <w:rPr>
          <w:lang w:val="pt-BR"/>
        </w:rPr>
        <w:t xml:space="preserve">um momento de compartilhamento do contexto local e a </w:t>
      </w:r>
      <w:r w:rsidRPr="00374967">
        <w:rPr>
          <w:lang w:val="pt-BR"/>
        </w:rPr>
        <w:t xml:space="preserve">visita a equipamentos </w:t>
      </w:r>
      <w:r w:rsidRPr="00FC5733">
        <w:rPr>
          <w:lang w:val="pt-BR"/>
        </w:rPr>
        <w:t>comunitários que subsidiem a visualização de planos de GTAQ</w:t>
      </w:r>
      <w:r w:rsidR="00374967" w:rsidRPr="00FC5733">
        <w:rPr>
          <w:lang w:val="pt-BR"/>
        </w:rPr>
        <w:t>.</w:t>
      </w:r>
    </w:p>
    <w:p w14:paraId="4FDC45A0" w14:textId="3F791785" w:rsidR="00B028E9" w:rsidRPr="00307896" w:rsidRDefault="00B028E9" w:rsidP="00307896">
      <w:pPr>
        <w:pStyle w:val="PargrafodaLista"/>
        <w:numPr>
          <w:ilvl w:val="0"/>
          <w:numId w:val="30"/>
        </w:numPr>
        <w:rPr>
          <w:lang w:val="pt-BR"/>
        </w:rPr>
      </w:pPr>
      <w:r w:rsidRPr="00307896">
        <w:rPr>
          <w:lang w:val="pt-BR"/>
        </w:rPr>
        <w:t xml:space="preserve">Coordenação do </w:t>
      </w:r>
      <w:r w:rsidR="00425945">
        <w:rPr>
          <w:lang w:val="pt-BR"/>
        </w:rPr>
        <w:t>Comitê Gestor</w:t>
      </w:r>
      <w:r w:rsidRPr="00307896">
        <w:rPr>
          <w:lang w:val="pt-BR"/>
        </w:rPr>
        <w:t>-PNGTAQ deve se reunir para encontrar mecanismos para estruturar e apoiar a Secretaria-Executiva, de modo a assegurar uma comunicação e ação mais eficiente. Para tanto, é importante aumentar o número de pessoas e criar um fluxograma para deixar evidente quem é responsável pelo quê.</w:t>
      </w:r>
    </w:p>
    <w:p w14:paraId="12918006" w14:textId="3206F470" w:rsidR="00AE6A67" w:rsidRPr="00307896" w:rsidRDefault="00AE6A67" w:rsidP="00307896">
      <w:pPr>
        <w:pStyle w:val="PargrafodaLista"/>
        <w:numPr>
          <w:ilvl w:val="0"/>
          <w:numId w:val="30"/>
        </w:numPr>
        <w:rPr>
          <w:lang w:val="pt-BR"/>
        </w:rPr>
      </w:pPr>
      <w:r w:rsidRPr="00307896">
        <w:rPr>
          <w:lang w:val="pt-BR"/>
        </w:rPr>
        <w:t xml:space="preserve">Definir um Plano de Ação/Trabalho 2026 para os 4 </w:t>
      </w:r>
      <w:proofErr w:type="spellStart"/>
      <w:r w:rsidRPr="00307896">
        <w:rPr>
          <w:lang w:val="pt-BR"/>
        </w:rPr>
        <w:t>GTs</w:t>
      </w:r>
      <w:proofErr w:type="spellEnd"/>
      <w:r w:rsidR="00313956" w:rsidRPr="00307896">
        <w:rPr>
          <w:lang w:val="pt-BR"/>
        </w:rPr>
        <w:t xml:space="preserve">. Para tanto, é preciso recuperar a composição dos </w:t>
      </w:r>
      <w:proofErr w:type="spellStart"/>
      <w:r w:rsidR="00313956" w:rsidRPr="00307896">
        <w:rPr>
          <w:lang w:val="pt-BR"/>
        </w:rPr>
        <w:t>GTs</w:t>
      </w:r>
      <w:proofErr w:type="spellEnd"/>
      <w:r w:rsidR="00313956" w:rsidRPr="00307896">
        <w:rPr>
          <w:lang w:val="pt-BR"/>
        </w:rPr>
        <w:t>.</w:t>
      </w:r>
    </w:p>
    <w:p w14:paraId="0FEA25CB" w14:textId="54009D6A" w:rsidR="008A52DC" w:rsidRPr="00307896" w:rsidRDefault="00214C8A" w:rsidP="00307896">
      <w:pPr>
        <w:pStyle w:val="PargrafodaLista"/>
        <w:numPr>
          <w:ilvl w:val="0"/>
          <w:numId w:val="30"/>
        </w:numPr>
        <w:rPr>
          <w:lang w:val="pt-BR"/>
        </w:rPr>
      </w:pPr>
      <w:r w:rsidRPr="00307896">
        <w:rPr>
          <w:lang w:val="pt-BR"/>
        </w:rPr>
        <w:t xml:space="preserve">Marcar uma </w:t>
      </w:r>
      <w:r w:rsidR="008A52DC" w:rsidRPr="00307896">
        <w:rPr>
          <w:lang w:val="pt-BR"/>
        </w:rPr>
        <w:t xml:space="preserve">agenda </w:t>
      </w:r>
      <w:r w:rsidRPr="00307896">
        <w:rPr>
          <w:lang w:val="pt-BR"/>
        </w:rPr>
        <w:t>d</w:t>
      </w:r>
      <w:r w:rsidR="008A52DC" w:rsidRPr="00307896">
        <w:rPr>
          <w:lang w:val="pt-BR"/>
        </w:rPr>
        <w:t xml:space="preserve">a SQPT </w:t>
      </w:r>
      <w:r w:rsidRPr="00307896">
        <w:rPr>
          <w:lang w:val="pt-BR"/>
        </w:rPr>
        <w:t xml:space="preserve">ou audiência pública </w:t>
      </w:r>
      <w:r w:rsidR="008A52DC" w:rsidRPr="00307896">
        <w:rPr>
          <w:lang w:val="pt-BR"/>
        </w:rPr>
        <w:t>na comunidade de São Miguel</w:t>
      </w:r>
      <w:r w:rsidRPr="00307896">
        <w:rPr>
          <w:lang w:val="pt-BR"/>
        </w:rPr>
        <w:t>,</w:t>
      </w:r>
      <w:r w:rsidR="008A52DC" w:rsidRPr="00307896">
        <w:rPr>
          <w:lang w:val="pt-BR"/>
        </w:rPr>
        <w:t xml:space="preserve"> em Restinga Seca </w:t>
      </w:r>
      <w:r w:rsidRPr="00307896">
        <w:rPr>
          <w:lang w:val="pt-BR"/>
        </w:rPr>
        <w:t>(RS).</w:t>
      </w:r>
    </w:p>
    <w:p w14:paraId="04397C66" w14:textId="1A4D588A" w:rsidR="00917355" w:rsidRPr="00307896" w:rsidRDefault="001D1798" w:rsidP="00307896">
      <w:pPr>
        <w:pStyle w:val="PargrafodaLista"/>
        <w:numPr>
          <w:ilvl w:val="0"/>
          <w:numId w:val="30"/>
        </w:numPr>
        <w:rPr>
          <w:lang w:val="pt-BR"/>
        </w:rPr>
      </w:pPr>
      <w:r w:rsidRPr="00307896">
        <w:rPr>
          <w:lang w:val="pt-BR"/>
        </w:rPr>
        <w:t>Atualizar os membros dos ministérios. No caso do MDS, devido ao falecimento do s</w:t>
      </w:r>
      <w:r w:rsidR="00917355" w:rsidRPr="00307896">
        <w:rPr>
          <w:lang w:val="pt-BR"/>
        </w:rPr>
        <w:t>egundo suplente</w:t>
      </w:r>
      <w:r w:rsidRPr="00307896">
        <w:rPr>
          <w:lang w:val="pt-BR"/>
        </w:rPr>
        <w:t xml:space="preserve">, </w:t>
      </w:r>
      <w:r w:rsidR="00623B60" w:rsidRPr="00307896">
        <w:rPr>
          <w:lang w:val="pt-BR"/>
        </w:rPr>
        <w:t>será solicitada a indicação de novo nome</w:t>
      </w:r>
      <w:r w:rsidR="00917355" w:rsidRPr="00307896">
        <w:rPr>
          <w:lang w:val="pt-BR"/>
        </w:rPr>
        <w:t xml:space="preserve">. </w:t>
      </w:r>
    </w:p>
    <w:p w14:paraId="2DE86C8E" w14:textId="37693656" w:rsidR="004C2220" w:rsidRDefault="00967CCA" w:rsidP="00307896">
      <w:pPr>
        <w:pStyle w:val="PargrafodaLista"/>
        <w:numPr>
          <w:ilvl w:val="0"/>
          <w:numId w:val="30"/>
        </w:numPr>
        <w:rPr>
          <w:lang w:val="pt-BR"/>
        </w:rPr>
      </w:pPr>
      <w:r w:rsidRPr="00307896">
        <w:rPr>
          <w:lang w:val="pt-BR"/>
        </w:rPr>
        <w:t>D</w:t>
      </w:r>
      <w:r w:rsidR="004C2220" w:rsidRPr="00307896">
        <w:rPr>
          <w:lang w:val="pt-BR"/>
        </w:rPr>
        <w:t>e posse do calendário</w:t>
      </w:r>
      <w:r w:rsidRPr="00307896">
        <w:rPr>
          <w:lang w:val="pt-BR"/>
        </w:rPr>
        <w:t xml:space="preserve"> de reuniões do </w:t>
      </w:r>
      <w:r w:rsidR="00425945">
        <w:rPr>
          <w:lang w:val="pt-BR"/>
        </w:rPr>
        <w:t>Comitê Gestor</w:t>
      </w:r>
      <w:r w:rsidRPr="00307896">
        <w:rPr>
          <w:lang w:val="pt-BR"/>
        </w:rPr>
        <w:t>-PNGTAQ</w:t>
      </w:r>
      <w:r w:rsidR="004C2220" w:rsidRPr="00307896">
        <w:rPr>
          <w:lang w:val="pt-BR"/>
        </w:rPr>
        <w:t xml:space="preserve">, </w:t>
      </w:r>
      <w:r w:rsidRPr="00307896">
        <w:rPr>
          <w:lang w:val="pt-BR"/>
        </w:rPr>
        <w:t xml:space="preserve">a Secretaria-Executiva solicitará com a devida antecedência </w:t>
      </w:r>
      <w:r w:rsidR="008B19C2" w:rsidRPr="00307896">
        <w:rPr>
          <w:lang w:val="pt-BR"/>
        </w:rPr>
        <w:t xml:space="preserve">passagens e diárias </w:t>
      </w:r>
      <w:r w:rsidR="004C2220" w:rsidRPr="00307896">
        <w:rPr>
          <w:lang w:val="pt-BR"/>
        </w:rPr>
        <w:t xml:space="preserve">para 1 titular </w:t>
      </w:r>
      <w:r w:rsidR="008B19C2" w:rsidRPr="00307896">
        <w:rPr>
          <w:lang w:val="pt-BR"/>
        </w:rPr>
        <w:t xml:space="preserve">e ao menos </w:t>
      </w:r>
      <w:r w:rsidR="004C2220" w:rsidRPr="00307896">
        <w:rPr>
          <w:lang w:val="pt-BR"/>
        </w:rPr>
        <w:t>1 suplente</w:t>
      </w:r>
      <w:r w:rsidR="008B19C2" w:rsidRPr="00307896">
        <w:rPr>
          <w:lang w:val="pt-BR"/>
        </w:rPr>
        <w:t xml:space="preserve"> para cada representação regional quilombola.</w:t>
      </w:r>
    </w:p>
    <w:p w14:paraId="4811C0DD" w14:textId="011A91CB" w:rsidR="00475761" w:rsidRDefault="00475761" w:rsidP="004C2220">
      <w:pPr>
        <w:pStyle w:val="Ttulo1"/>
        <w:rPr>
          <w:lang w:val="pt-BR"/>
        </w:rPr>
      </w:pPr>
      <w:r>
        <w:rPr>
          <w:lang w:val="pt-BR"/>
        </w:rPr>
        <w:lastRenderedPageBreak/>
        <w:t xml:space="preserve">III. </w:t>
      </w:r>
      <w:r w:rsidR="00967CCA">
        <w:rPr>
          <w:lang w:val="pt-BR"/>
        </w:rPr>
        <w:t xml:space="preserve">Agenda </w:t>
      </w:r>
      <w:r w:rsidR="00DB2965">
        <w:rPr>
          <w:lang w:val="pt-BR"/>
        </w:rPr>
        <w:t>extern</w:t>
      </w:r>
      <w:r w:rsidR="00107D6D">
        <w:rPr>
          <w:lang w:val="pt-BR"/>
        </w:rPr>
        <w:t>a</w:t>
      </w:r>
    </w:p>
    <w:p w14:paraId="262D92F8" w14:textId="378249FA" w:rsidR="00A63E92" w:rsidRPr="003B3641" w:rsidRDefault="00C440B2" w:rsidP="003B3641">
      <w:pPr>
        <w:pStyle w:val="PargrafodaLista"/>
        <w:numPr>
          <w:ilvl w:val="0"/>
          <w:numId w:val="28"/>
        </w:numPr>
        <w:rPr>
          <w:b/>
          <w:bCs/>
          <w:lang w:val="pt-BR"/>
        </w:rPr>
      </w:pPr>
      <w:r w:rsidRPr="003B3641">
        <w:rPr>
          <w:b/>
          <w:bCs/>
          <w:lang w:val="pt-BR"/>
        </w:rPr>
        <w:t xml:space="preserve">Visita </w:t>
      </w:r>
      <w:r w:rsidR="00282807">
        <w:rPr>
          <w:b/>
          <w:bCs/>
          <w:lang w:val="pt-BR"/>
        </w:rPr>
        <w:t>à</w:t>
      </w:r>
      <w:r w:rsidRPr="003B3641">
        <w:rPr>
          <w:b/>
          <w:bCs/>
          <w:lang w:val="pt-BR"/>
        </w:rPr>
        <w:t xml:space="preserve"> Comunidade </w:t>
      </w:r>
      <w:r w:rsidR="00E82FE4" w:rsidRPr="003B3641">
        <w:rPr>
          <w:b/>
          <w:bCs/>
          <w:lang w:val="pt-BR"/>
        </w:rPr>
        <w:t xml:space="preserve">Quilombola </w:t>
      </w:r>
      <w:proofErr w:type="spellStart"/>
      <w:r w:rsidRPr="003B3641">
        <w:rPr>
          <w:b/>
          <w:bCs/>
          <w:lang w:val="pt-BR"/>
        </w:rPr>
        <w:t>Kédi</w:t>
      </w:r>
      <w:proofErr w:type="spellEnd"/>
      <w:r w:rsidR="00E82FE4" w:rsidRPr="003B3641">
        <w:rPr>
          <w:b/>
          <w:bCs/>
          <w:lang w:val="pt-BR"/>
        </w:rPr>
        <w:t>, Porto Alegre</w:t>
      </w:r>
      <w:r w:rsidR="00A63E92" w:rsidRPr="003B3641">
        <w:rPr>
          <w:b/>
          <w:bCs/>
          <w:lang w:val="pt-BR"/>
        </w:rPr>
        <w:t xml:space="preserve"> – 28 de janeiro de 2026</w:t>
      </w:r>
    </w:p>
    <w:p w14:paraId="3A8C40AA" w14:textId="3342FD70" w:rsidR="00E82FE4" w:rsidRPr="000538CC" w:rsidRDefault="00FC5733" w:rsidP="004C2220">
      <w:pPr>
        <w:rPr>
          <w:lang w:val="pt-BR"/>
        </w:rPr>
      </w:pPr>
      <w:r w:rsidRPr="000538CC">
        <w:rPr>
          <w:lang w:val="pt-BR"/>
        </w:rPr>
        <w:t xml:space="preserve">Membros do </w:t>
      </w:r>
      <w:r w:rsidR="00425945" w:rsidRPr="000538CC">
        <w:rPr>
          <w:lang w:val="pt-BR"/>
        </w:rPr>
        <w:t>Comitê Gestor</w:t>
      </w:r>
      <w:r w:rsidRPr="000538CC">
        <w:rPr>
          <w:lang w:val="pt-BR"/>
        </w:rPr>
        <w:t>-PNGTAQ estiveram presentes na comunidade</w:t>
      </w:r>
      <w:r w:rsidR="006964FB" w:rsidRPr="000538CC">
        <w:rPr>
          <w:lang w:val="pt-BR"/>
        </w:rPr>
        <w:t>,</w:t>
      </w:r>
      <w:r w:rsidRPr="000538CC">
        <w:rPr>
          <w:lang w:val="pt-BR"/>
        </w:rPr>
        <w:t xml:space="preserve"> que v</w:t>
      </w:r>
      <w:r w:rsidR="006964FB" w:rsidRPr="000538CC">
        <w:rPr>
          <w:lang w:val="pt-BR"/>
        </w:rPr>
        <w:t>e</w:t>
      </w:r>
      <w:r w:rsidRPr="000538CC">
        <w:rPr>
          <w:lang w:val="pt-BR"/>
        </w:rPr>
        <w:t>m</w:t>
      </w:r>
      <w:r w:rsidR="006964FB" w:rsidRPr="000538CC">
        <w:rPr>
          <w:lang w:val="pt-BR"/>
        </w:rPr>
        <w:t xml:space="preserve"> </w:t>
      </w:r>
      <w:r w:rsidR="00D42276" w:rsidRPr="000538CC">
        <w:rPr>
          <w:lang w:val="pt-BR"/>
        </w:rPr>
        <w:t>sendo impactada por um megaempreendimento</w:t>
      </w:r>
      <w:r w:rsidR="00DE314F" w:rsidRPr="000538CC">
        <w:rPr>
          <w:lang w:val="pt-BR"/>
        </w:rPr>
        <w:t xml:space="preserve"> imobiliário</w:t>
      </w:r>
      <w:r w:rsidR="00D42276" w:rsidRPr="000538CC">
        <w:rPr>
          <w:lang w:val="pt-BR"/>
        </w:rPr>
        <w:t xml:space="preserve"> e violações perpetradas por diversos atores</w:t>
      </w:r>
      <w:r w:rsidR="00DE314F" w:rsidRPr="000538CC">
        <w:rPr>
          <w:lang w:val="pt-BR"/>
        </w:rPr>
        <w:t xml:space="preserve">, inclusive </w:t>
      </w:r>
      <w:r w:rsidR="00185F41" w:rsidRPr="000538CC">
        <w:rPr>
          <w:lang w:val="pt-BR"/>
        </w:rPr>
        <w:t xml:space="preserve">prefeitura e </w:t>
      </w:r>
      <w:r w:rsidR="00DE314F" w:rsidRPr="000538CC">
        <w:rPr>
          <w:lang w:val="pt-BR"/>
        </w:rPr>
        <w:t>ações judiciais</w:t>
      </w:r>
      <w:r w:rsidR="00FD3C52" w:rsidRPr="000538CC">
        <w:rPr>
          <w:lang w:val="pt-BR"/>
        </w:rPr>
        <w:t>. Na reunião, além de lideranças, estava</w:t>
      </w:r>
      <w:r w:rsidR="00BE0438" w:rsidRPr="000538CC">
        <w:rPr>
          <w:lang w:val="pt-BR"/>
        </w:rPr>
        <w:t xml:space="preserve"> a assessoria jurídica da comunidade.</w:t>
      </w:r>
      <w:r w:rsidR="00965838" w:rsidRPr="000538CC">
        <w:rPr>
          <w:lang w:val="pt-BR"/>
        </w:rPr>
        <w:t xml:space="preserve"> </w:t>
      </w:r>
    </w:p>
    <w:p w14:paraId="1A9386AB" w14:textId="77777777" w:rsidR="00326CED" w:rsidRPr="000538CC" w:rsidRDefault="00014D88" w:rsidP="004C2220">
      <w:pPr>
        <w:rPr>
          <w:lang w:val="pt-BR"/>
        </w:rPr>
      </w:pPr>
      <w:r w:rsidRPr="000538CC">
        <w:rPr>
          <w:lang w:val="pt-BR"/>
        </w:rPr>
        <w:t xml:space="preserve">Encaminhamentos: </w:t>
      </w:r>
    </w:p>
    <w:p w14:paraId="5197B41F" w14:textId="093FDFC8" w:rsidR="00965838" w:rsidRPr="000538CC" w:rsidRDefault="000725B7" w:rsidP="004C2220">
      <w:pPr>
        <w:rPr>
          <w:lang w:val="pt-BR"/>
        </w:rPr>
      </w:pPr>
      <w:r w:rsidRPr="000538CC">
        <w:rPr>
          <w:lang w:val="pt-BR"/>
        </w:rPr>
        <w:t xml:space="preserve">- </w:t>
      </w:r>
      <w:r w:rsidR="00326CED" w:rsidRPr="000538CC">
        <w:rPr>
          <w:lang w:val="pt-BR"/>
        </w:rPr>
        <w:t xml:space="preserve">Estabelecer contato entre as mulheres da comunidade e o </w:t>
      </w:r>
      <w:r w:rsidR="0054773B" w:rsidRPr="000538CC">
        <w:rPr>
          <w:lang w:val="pt-BR"/>
        </w:rPr>
        <w:t xml:space="preserve">Coletivo de Mulheres da CONAQ. </w:t>
      </w:r>
    </w:p>
    <w:p w14:paraId="1E16B82B" w14:textId="3AC0EAF8" w:rsidR="000725B7" w:rsidRPr="000538CC" w:rsidRDefault="000725B7" w:rsidP="004C2220">
      <w:pPr>
        <w:rPr>
          <w:lang w:val="pt-BR"/>
        </w:rPr>
      </w:pPr>
      <w:r w:rsidRPr="000538CC">
        <w:rPr>
          <w:lang w:val="pt-BR"/>
        </w:rPr>
        <w:t xml:space="preserve">- </w:t>
      </w:r>
      <w:r w:rsidR="003B3EF6" w:rsidRPr="000538CC">
        <w:rPr>
          <w:lang w:val="pt-BR"/>
        </w:rPr>
        <w:t>Como forma de contribuir, foi solicitado d</w:t>
      </w:r>
      <w:r w:rsidRPr="000538CC">
        <w:rPr>
          <w:lang w:val="pt-BR"/>
        </w:rPr>
        <w:t xml:space="preserve">ivulgar </w:t>
      </w:r>
      <w:r w:rsidR="003B3EF6" w:rsidRPr="000538CC">
        <w:rPr>
          <w:lang w:val="pt-BR"/>
        </w:rPr>
        <w:t xml:space="preserve">o caso </w:t>
      </w:r>
      <w:r w:rsidR="00C0067F" w:rsidRPr="000538CC">
        <w:rPr>
          <w:lang w:val="pt-BR"/>
        </w:rPr>
        <w:t xml:space="preserve">nos canais de comunicação </w:t>
      </w:r>
      <w:r w:rsidR="003B3EF6" w:rsidRPr="000538CC">
        <w:rPr>
          <w:lang w:val="pt-BR"/>
        </w:rPr>
        <w:t xml:space="preserve">do movimento quilombola e do próprio MIR. O Secretário Ronaldo </w:t>
      </w:r>
      <w:r w:rsidR="006E043C" w:rsidRPr="000538CC">
        <w:rPr>
          <w:lang w:val="pt-BR"/>
        </w:rPr>
        <w:t xml:space="preserve">irá verificar junto à Comunicação do MIR de que forma dar visibilidade à </w:t>
      </w:r>
      <w:r w:rsidR="00841E3B" w:rsidRPr="000538CC">
        <w:rPr>
          <w:lang w:val="pt-BR"/>
        </w:rPr>
        <w:t>situação.</w:t>
      </w:r>
    </w:p>
    <w:p w14:paraId="3113ED14" w14:textId="46E5AA08" w:rsidR="00C440B2" w:rsidRPr="003B3641" w:rsidRDefault="00E82FE4" w:rsidP="003B3641">
      <w:pPr>
        <w:pStyle w:val="PargrafodaLista"/>
        <w:numPr>
          <w:ilvl w:val="0"/>
          <w:numId w:val="28"/>
        </w:numPr>
        <w:rPr>
          <w:b/>
          <w:bCs/>
          <w:lang w:val="pt-BR"/>
        </w:rPr>
      </w:pPr>
      <w:r w:rsidRPr="003B3641">
        <w:rPr>
          <w:b/>
          <w:bCs/>
          <w:lang w:val="pt-BR"/>
        </w:rPr>
        <w:t>Visita à Comunidade Quilombola Maria Luíza Ireno, Canoas</w:t>
      </w:r>
      <w:r w:rsidR="00A63E92" w:rsidRPr="003B3641">
        <w:rPr>
          <w:b/>
          <w:bCs/>
          <w:lang w:val="pt-BR"/>
        </w:rPr>
        <w:t xml:space="preserve"> – 29 de janeiro de 2026</w:t>
      </w:r>
    </w:p>
    <w:p w14:paraId="3020EF23" w14:textId="2B7CFE64" w:rsidR="00BA0B0C" w:rsidRDefault="00A31398" w:rsidP="00E9109A">
      <w:pPr>
        <w:rPr>
          <w:lang w:val="pt-BR"/>
        </w:rPr>
      </w:pPr>
      <w:r w:rsidRPr="00CC17C4">
        <w:rPr>
          <w:lang w:val="pt-BR"/>
        </w:rPr>
        <w:t xml:space="preserve">Membros do </w:t>
      </w:r>
      <w:r w:rsidR="00425945" w:rsidRPr="00CC17C4">
        <w:rPr>
          <w:lang w:val="pt-BR"/>
        </w:rPr>
        <w:t>Comitê Gestor</w:t>
      </w:r>
      <w:r w:rsidRPr="00CC17C4">
        <w:rPr>
          <w:lang w:val="pt-BR"/>
        </w:rPr>
        <w:t xml:space="preserve">-PNGTAQ tiveram momento de escuta </w:t>
      </w:r>
      <w:r w:rsidR="00F96581" w:rsidRPr="00CC17C4">
        <w:rPr>
          <w:lang w:val="pt-BR"/>
        </w:rPr>
        <w:t xml:space="preserve">com lideranças do quilombo, que recebeu a certificação da Fundação Cultural Palmares em 2023, mas que enfrenta </w:t>
      </w:r>
      <w:r w:rsidR="006964FB" w:rsidRPr="00CC17C4">
        <w:rPr>
          <w:lang w:val="pt-BR"/>
        </w:rPr>
        <w:t>desafios ligados</w:t>
      </w:r>
      <w:r w:rsidR="0051610A" w:rsidRPr="00CC17C4">
        <w:rPr>
          <w:lang w:val="pt-BR"/>
        </w:rPr>
        <w:t xml:space="preserve"> à regularização fundiária de seu território</w:t>
      </w:r>
      <w:r w:rsidR="00AD5048" w:rsidRPr="00CC17C4">
        <w:rPr>
          <w:lang w:val="pt-BR"/>
        </w:rPr>
        <w:t xml:space="preserve">. </w:t>
      </w:r>
      <w:r w:rsidR="008078E0" w:rsidRPr="00CC17C4">
        <w:rPr>
          <w:lang w:val="pt-BR"/>
        </w:rPr>
        <w:t xml:space="preserve">A comunidade hoje resiste </w:t>
      </w:r>
      <w:r w:rsidR="009E60B3" w:rsidRPr="00CC17C4">
        <w:rPr>
          <w:lang w:val="pt-BR"/>
        </w:rPr>
        <w:t xml:space="preserve">a um processo de reintegração de posse </w:t>
      </w:r>
      <w:r w:rsidR="00EF100F" w:rsidRPr="00CC17C4">
        <w:rPr>
          <w:lang w:val="pt-BR"/>
        </w:rPr>
        <w:t xml:space="preserve">movido pela </w:t>
      </w:r>
      <w:r w:rsidR="00BA0B0C" w:rsidRPr="00CC17C4">
        <w:rPr>
          <w:lang w:val="pt-BR"/>
        </w:rPr>
        <w:t>Aeronáutica.</w:t>
      </w:r>
    </w:p>
    <w:p w14:paraId="1178202B" w14:textId="31478796" w:rsidR="0034561B" w:rsidRDefault="0034561B" w:rsidP="00E9109A">
      <w:pPr>
        <w:rPr>
          <w:lang w:val="pt-BR"/>
        </w:rPr>
      </w:pPr>
      <w:r>
        <w:rPr>
          <w:lang w:val="pt-BR"/>
        </w:rPr>
        <w:t>Encaminhamentos:</w:t>
      </w:r>
    </w:p>
    <w:p w14:paraId="78F9F509" w14:textId="47C8BBFD" w:rsidR="0034561B" w:rsidRDefault="002F7B87" w:rsidP="00E9109A">
      <w:pPr>
        <w:rPr>
          <w:lang w:val="pt-BR"/>
        </w:rPr>
      </w:pPr>
      <w:r>
        <w:rPr>
          <w:lang w:val="pt-BR"/>
        </w:rPr>
        <w:t xml:space="preserve">- A comunidade foi orientada a procurar a </w:t>
      </w:r>
      <w:r w:rsidR="00185C00">
        <w:rPr>
          <w:lang w:val="pt-BR"/>
        </w:rPr>
        <w:t>S</w:t>
      </w:r>
      <w:r>
        <w:rPr>
          <w:lang w:val="pt-BR"/>
        </w:rPr>
        <w:t xml:space="preserve">uperintendência </w:t>
      </w:r>
      <w:r w:rsidR="00185C00">
        <w:rPr>
          <w:lang w:val="pt-BR"/>
        </w:rPr>
        <w:t>R</w:t>
      </w:r>
      <w:r>
        <w:rPr>
          <w:lang w:val="pt-BR"/>
        </w:rPr>
        <w:t>egional</w:t>
      </w:r>
      <w:r w:rsidR="00185C00">
        <w:rPr>
          <w:lang w:val="pt-BR"/>
        </w:rPr>
        <w:t xml:space="preserve"> do Incra </w:t>
      </w:r>
      <w:r w:rsidR="0034561B">
        <w:rPr>
          <w:lang w:val="pt-BR"/>
        </w:rPr>
        <w:t xml:space="preserve">para </w:t>
      </w:r>
      <w:r w:rsidR="00294A53">
        <w:rPr>
          <w:lang w:val="pt-BR"/>
        </w:rPr>
        <w:t>discutir possíveis medidas para proteger o território.</w:t>
      </w:r>
    </w:p>
    <w:p w14:paraId="68E823BC" w14:textId="44303898" w:rsidR="00185C00" w:rsidRDefault="00294A53" w:rsidP="00E9109A">
      <w:pPr>
        <w:rPr>
          <w:lang w:val="pt-BR"/>
        </w:rPr>
      </w:pPr>
      <w:r>
        <w:rPr>
          <w:lang w:val="pt-BR"/>
        </w:rPr>
        <w:t>- Após ess</w:t>
      </w:r>
      <w:r w:rsidR="001765A6">
        <w:rPr>
          <w:lang w:val="pt-BR"/>
        </w:rPr>
        <w:t xml:space="preserve">e diálogo, </w:t>
      </w:r>
      <w:r w:rsidR="00185C00">
        <w:rPr>
          <w:lang w:val="pt-BR"/>
        </w:rPr>
        <w:t xml:space="preserve">os </w:t>
      </w:r>
      <w:r w:rsidR="001765A6">
        <w:rPr>
          <w:lang w:val="pt-BR"/>
        </w:rPr>
        <w:t xml:space="preserve">diferentes </w:t>
      </w:r>
      <w:r w:rsidR="00185C00">
        <w:rPr>
          <w:lang w:val="pt-BR"/>
        </w:rPr>
        <w:t>Mi</w:t>
      </w:r>
      <w:r w:rsidR="001765A6">
        <w:rPr>
          <w:lang w:val="pt-BR"/>
        </w:rPr>
        <w:t>n</w:t>
      </w:r>
      <w:r w:rsidR="00185C00">
        <w:rPr>
          <w:lang w:val="pt-BR"/>
        </w:rPr>
        <w:t xml:space="preserve">istérios </w:t>
      </w:r>
      <w:r w:rsidR="001765A6">
        <w:rPr>
          <w:lang w:val="pt-BR"/>
        </w:rPr>
        <w:t xml:space="preserve">tentariam </w:t>
      </w:r>
      <w:r w:rsidR="00870B33">
        <w:rPr>
          <w:lang w:val="pt-BR"/>
        </w:rPr>
        <w:t>uma aproximação c</w:t>
      </w:r>
      <w:r w:rsidR="00185C00">
        <w:rPr>
          <w:lang w:val="pt-BR"/>
        </w:rPr>
        <w:t>om a Aeronáutica</w:t>
      </w:r>
      <w:r w:rsidR="00870B33">
        <w:rPr>
          <w:lang w:val="pt-BR"/>
        </w:rPr>
        <w:t xml:space="preserve"> para buscar </w:t>
      </w:r>
      <w:r w:rsidR="00CC17C4">
        <w:rPr>
          <w:lang w:val="pt-BR"/>
        </w:rPr>
        <w:t>soluções para o conflito.</w:t>
      </w:r>
    </w:p>
    <w:p w14:paraId="137A59E9" w14:textId="08F8038D" w:rsidR="002F7B87" w:rsidRPr="0068122B" w:rsidRDefault="002F7B87" w:rsidP="00E9109A">
      <w:pPr>
        <w:rPr>
          <w:b/>
          <w:bCs/>
          <w:lang w:val="pt-BR"/>
        </w:rPr>
      </w:pPr>
    </w:p>
    <w:sectPr w:rsidR="002F7B87" w:rsidRPr="006812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47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BA717B"/>
    <w:multiLevelType w:val="hybridMultilevel"/>
    <w:tmpl w:val="72B61860"/>
    <w:lvl w:ilvl="0" w:tplc="350EE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4EAB"/>
    <w:multiLevelType w:val="multilevel"/>
    <w:tmpl w:val="E752DE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402779"/>
    <w:multiLevelType w:val="multilevel"/>
    <w:tmpl w:val="E752DE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8A5732"/>
    <w:multiLevelType w:val="multilevel"/>
    <w:tmpl w:val="E752DE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D04011"/>
    <w:multiLevelType w:val="hybridMultilevel"/>
    <w:tmpl w:val="65504588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CB6461"/>
    <w:multiLevelType w:val="multilevel"/>
    <w:tmpl w:val="585E86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7279CF"/>
    <w:multiLevelType w:val="multilevel"/>
    <w:tmpl w:val="6576B56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293D22"/>
    <w:multiLevelType w:val="hybridMultilevel"/>
    <w:tmpl w:val="1DA6AB1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70341"/>
    <w:multiLevelType w:val="multilevel"/>
    <w:tmpl w:val="FCBC7A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2069BB"/>
    <w:multiLevelType w:val="hybridMultilevel"/>
    <w:tmpl w:val="117E5C90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A87B73"/>
    <w:multiLevelType w:val="hybridMultilevel"/>
    <w:tmpl w:val="DDD61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21CD0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FA609E"/>
    <w:multiLevelType w:val="multilevel"/>
    <w:tmpl w:val="E752D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C21924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406D2E"/>
    <w:multiLevelType w:val="multilevel"/>
    <w:tmpl w:val="D86C6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D530D4"/>
    <w:multiLevelType w:val="hybridMultilevel"/>
    <w:tmpl w:val="8E7482D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1E7888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340DA9"/>
    <w:multiLevelType w:val="hybridMultilevel"/>
    <w:tmpl w:val="6EA8984C"/>
    <w:lvl w:ilvl="0" w:tplc="2544E8C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161E0"/>
    <w:multiLevelType w:val="multilevel"/>
    <w:tmpl w:val="E9F60C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B3049F"/>
    <w:multiLevelType w:val="multilevel"/>
    <w:tmpl w:val="E752DE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E860C0"/>
    <w:multiLevelType w:val="multilevel"/>
    <w:tmpl w:val="D86C6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29070E"/>
    <w:multiLevelType w:val="hybridMultilevel"/>
    <w:tmpl w:val="8E7482D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9D367B"/>
    <w:multiLevelType w:val="hybridMultilevel"/>
    <w:tmpl w:val="72B618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A0E01"/>
    <w:multiLevelType w:val="multilevel"/>
    <w:tmpl w:val="C2D01E84"/>
    <w:lvl w:ilvl="0">
      <w:start w:val="2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7A62D5"/>
    <w:multiLevelType w:val="hybridMultilevel"/>
    <w:tmpl w:val="C8B08B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C40CC"/>
    <w:multiLevelType w:val="multilevel"/>
    <w:tmpl w:val="C2D01E84"/>
    <w:lvl w:ilvl="0">
      <w:start w:val="2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757872"/>
    <w:multiLevelType w:val="hybridMultilevel"/>
    <w:tmpl w:val="CC4292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46C34"/>
    <w:multiLevelType w:val="hybridMultilevel"/>
    <w:tmpl w:val="C204A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642E8"/>
    <w:multiLevelType w:val="hybridMultilevel"/>
    <w:tmpl w:val="EE9C65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5673B"/>
    <w:multiLevelType w:val="hybridMultilevel"/>
    <w:tmpl w:val="2B04B3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31AF5"/>
    <w:multiLevelType w:val="hybridMultilevel"/>
    <w:tmpl w:val="A912A2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C54C6"/>
    <w:multiLevelType w:val="multilevel"/>
    <w:tmpl w:val="E752DE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46884159">
    <w:abstractNumId w:val="1"/>
  </w:num>
  <w:num w:numId="2" w16cid:durableId="984511749">
    <w:abstractNumId w:val="22"/>
  </w:num>
  <w:num w:numId="3" w16cid:durableId="1388915429">
    <w:abstractNumId w:val="16"/>
  </w:num>
  <w:num w:numId="4" w16cid:durableId="1937596028">
    <w:abstractNumId w:val="17"/>
  </w:num>
  <w:num w:numId="5" w16cid:durableId="2022319985">
    <w:abstractNumId w:val="26"/>
  </w:num>
  <w:num w:numId="6" w16cid:durableId="1966691577">
    <w:abstractNumId w:val="11"/>
  </w:num>
  <w:num w:numId="7" w16cid:durableId="1053192566">
    <w:abstractNumId w:val="8"/>
  </w:num>
  <w:num w:numId="8" w16cid:durableId="1259948117">
    <w:abstractNumId w:val="20"/>
  </w:num>
  <w:num w:numId="9" w16cid:durableId="1971015262">
    <w:abstractNumId w:val="15"/>
  </w:num>
  <w:num w:numId="10" w16cid:durableId="1248735728">
    <w:abstractNumId w:val="0"/>
  </w:num>
  <w:num w:numId="11" w16cid:durableId="386875957">
    <w:abstractNumId w:val="31"/>
  </w:num>
  <w:num w:numId="12" w16cid:durableId="1807351893">
    <w:abstractNumId w:val="19"/>
  </w:num>
  <w:num w:numId="13" w16cid:durableId="43650611">
    <w:abstractNumId w:val="3"/>
  </w:num>
  <w:num w:numId="14" w16cid:durableId="582030511">
    <w:abstractNumId w:val="10"/>
  </w:num>
  <w:num w:numId="15" w16cid:durableId="1262646370">
    <w:abstractNumId w:val="2"/>
  </w:num>
  <w:num w:numId="16" w16cid:durableId="229923018">
    <w:abstractNumId w:val="7"/>
  </w:num>
  <w:num w:numId="17" w16cid:durableId="1550265933">
    <w:abstractNumId w:val="18"/>
  </w:num>
  <w:num w:numId="18" w16cid:durableId="1809861975">
    <w:abstractNumId w:val="6"/>
  </w:num>
  <w:num w:numId="19" w16cid:durableId="61147200">
    <w:abstractNumId w:val="12"/>
  </w:num>
  <w:num w:numId="20" w16cid:durableId="1893926569">
    <w:abstractNumId w:val="14"/>
  </w:num>
  <w:num w:numId="21" w16cid:durableId="301934646">
    <w:abstractNumId w:val="25"/>
  </w:num>
  <w:num w:numId="22" w16cid:durableId="170486386">
    <w:abstractNumId w:val="23"/>
  </w:num>
  <w:num w:numId="23" w16cid:durableId="1879659894">
    <w:abstractNumId w:val="4"/>
  </w:num>
  <w:num w:numId="24" w16cid:durableId="1649748240">
    <w:abstractNumId w:val="21"/>
  </w:num>
  <w:num w:numId="25" w16cid:durableId="1453671487">
    <w:abstractNumId w:val="28"/>
  </w:num>
  <w:num w:numId="26" w16cid:durableId="471335326">
    <w:abstractNumId w:val="5"/>
  </w:num>
  <w:num w:numId="27" w16cid:durableId="1555003526">
    <w:abstractNumId w:val="13"/>
  </w:num>
  <w:num w:numId="28" w16cid:durableId="208230441">
    <w:abstractNumId w:val="30"/>
  </w:num>
  <w:num w:numId="29" w16cid:durableId="1280143142">
    <w:abstractNumId w:val="24"/>
  </w:num>
  <w:num w:numId="30" w16cid:durableId="1114440326">
    <w:abstractNumId w:val="29"/>
  </w:num>
  <w:num w:numId="31" w16cid:durableId="1032268082">
    <w:abstractNumId w:val="9"/>
  </w:num>
  <w:num w:numId="32" w16cid:durableId="9604581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9A"/>
    <w:rsid w:val="000075B7"/>
    <w:rsid w:val="00012079"/>
    <w:rsid w:val="00014D88"/>
    <w:rsid w:val="000162CE"/>
    <w:rsid w:val="000227ED"/>
    <w:rsid w:val="00025F1D"/>
    <w:rsid w:val="000317E9"/>
    <w:rsid w:val="0003326D"/>
    <w:rsid w:val="00036C37"/>
    <w:rsid w:val="00041CC7"/>
    <w:rsid w:val="000538CC"/>
    <w:rsid w:val="0006584A"/>
    <w:rsid w:val="00070805"/>
    <w:rsid w:val="000725B7"/>
    <w:rsid w:val="00077173"/>
    <w:rsid w:val="0008174D"/>
    <w:rsid w:val="0008320C"/>
    <w:rsid w:val="00091E3E"/>
    <w:rsid w:val="000965B0"/>
    <w:rsid w:val="000B4190"/>
    <w:rsid w:val="000D7EF5"/>
    <w:rsid w:val="000E2AB2"/>
    <w:rsid w:val="000E4086"/>
    <w:rsid w:val="000E6AA3"/>
    <w:rsid w:val="000F3C64"/>
    <w:rsid w:val="00101977"/>
    <w:rsid w:val="00107D6D"/>
    <w:rsid w:val="00115B45"/>
    <w:rsid w:val="0011624E"/>
    <w:rsid w:val="001168E3"/>
    <w:rsid w:val="0012058E"/>
    <w:rsid w:val="00124DB1"/>
    <w:rsid w:val="00127622"/>
    <w:rsid w:val="0014311B"/>
    <w:rsid w:val="00143611"/>
    <w:rsid w:val="00146235"/>
    <w:rsid w:val="00153D99"/>
    <w:rsid w:val="001638A3"/>
    <w:rsid w:val="001657C8"/>
    <w:rsid w:val="0017195C"/>
    <w:rsid w:val="001765A6"/>
    <w:rsid w:val="00180522"/>
    <w:rsid w:val="0018059D"/>
    <w:rsid w:val="00185132"/>
    <w:rsid w:val="00185C00"/>
    <w:rsid w:val="00185F41"/>
    <w:rsid w:val="001A3575"/>
    <w:rsid w:val="001A5D49"/>
    <w:rsid w:val="001B3AEE"/>
    <w:rsid w:val="001B3FB8"/>
    <w:rsid w:val="001B6A99"/>
    <w:rsid w:val="001C6797"/>
    <w:rsid w:val="001D1798"/>
    <w:rsid w:val="001D6016"/>
    <w:rsid w:val="001E2853"/>
    <w:rsid w:val="001E2BB1"/>
    <w:rsid w:val="001E3B01"/>
    <w:rsid w:val="001E4349"/>
    <w:rsid w:val="00200DB3"/>
    <w:rsid w:val="00202866"/>
    <w:rsid w:val="002043F0"/>
    <w:rsid w:val="002055FD"/>
    <w:rsid w:val="00214C8A"/>
    <w:rsid w:val="00217A13"/>
    <w:rsid w:val="00220328"/>
    <w:rsid w:val="002245BC"/>
    <w:rsid w:val="00232EAE"/>
    <w:rsid w:val="002365EC"/>
    <w:rsid w:val="00237134"/>
    <w:rsid w:val="00240386"/>
    <w:rsid w:val="00246309"/>
    <w:rsid w:val="00253289"/>
    <w:rsid w:val="00253D56"/>
    <w:rsid w:val="00271E51"/>
    <w:rsid w:val="00272C2D"/>
    <w:rsid w:val="002731AE"/>
    <w:rsid w:val="00282807"/>
    <w:rsid w:val="00294A53"/>
    <w:rsid w:val="002A28CE"/>
    <w:rsid w:val="002B6A4C"/>
    <w:rsid w:val="002B6FFE"/>
    <w:rsid w:val="002C13F7"/>
    <w:rsid w:val="002C569F"/>
    <w:rsid w:val="002D0D09"/>
    <w:rsid w:val="002F4F65"/>
    <w:rsid w:val="002F7B87"/>
    <w:rsid w:val="00301C62"/>
    <w:rsid w:val="003062FE"/>
    <w:rsid w:val="00306AFE"/>
    <w:rsid w:val="00307896"/>
    <w:rsid w:val="00313956"/>
    <w:rsid w:val="00326CED"/>
    <w:rsid w:val="00332238"/>
    <w:rsid w:val="00332614"/>
    <w:rsid w:val="00337ABD"/>
    <w:rsid w:val="0034561B"/>
    <w:rsid w:val="00345685"/>
    <w:rsid w:val="00345930"/>
    <w:rsid w:val="00350F05"/>
    <w:rsid w:val="003514BB"/>
    <w:rsid w:val="00354DE3"/>
    <w:rsid w:val="00360989"/>
    <w:rsid w:val="00363BAC"/>
    <w:rsid w:val="0037134D"/>
    <w:rsid w:val="00374967"/>
    <w:rsid w:val="00380081"/>
    <w:rsid w:val="00381C29"/>
    <w:rsid w:val="0038591F"/>
    <w:rsid w:val="00386599"/>
    <w:rsid w:val="00397E0B"/>
    <w:rsid w:val="003B3641"/>
    <w:rsid w:val="003B3EF6"/>
    <w:rsid w:val="003B5FA9"/>
    <w:rsid w:val="003D277B"/>
    <w:rsid w:val="003D3775"/>
    <w:rsid w:val="003E2235"/>
    <w:rsid w:val="003E37A2"/>
    <w:rsid w:val="003E6A4B"/>
    <w:rsid w:val="003F2B31"/>
    <w:rsid w:val="003F5BB3"/>
    <w:rsid w:val="004035AF"/>
    <w:rsid w:val="004126FC"/>
    <w:rsid w:val="00413E51"/>
    <w:rsid w:val="004141C8"/>
    <w:rsid w:val="00417D4D"/>
    <w:rsid w:val="00423C14"/>
    <w:rsid w:val="00425945"/>
    <w:rsid w:val="00433C96"/>
    <w:rsid w:val="004370C1"/>
    <w:rsid w:val="00452DDC"/>
    <w:rsid w:val="00457ECD"/>
    <w:rsid w:val="00466AC2"/>
    <w:rsid w:val="00475761"/>
    <w:rsid w:val="004812AA"/>
    <w:rsid w:val="00485F13"/>
    <w:rsid w:val="004863E4"/>
    <w:rsid w:val="00486AEE"/>
    <w:rsid w:val="00491869"/>
    <w:rsid w:val="00497C11"/>
    <w:rsid w:val="004A57CE"/>
    <w:rsid w:val="004C2220"/>
    <w:rsid w:val="004C25E3"/>
    <w:rsid w:val="004C4C22"/>
    <w:rsid w:val="004C7FB5"/>
    <w:rsid w:val="004D16E9"/>
    <w:rsid w:val="004D22CB"/>
    <w:rsid w:val="004D2836"/>
    <w:rsid w:val="004D4F0E"/>
    <w:rsid w:val="004F199A"/>
    <w:rsid w:val="004F63C7"/>
    <w:rsid w:val="00503EF7"/>
    <w:rsid w:val="00511818"/>
    <w:rsid w:val="00512FB4"/>
    <w:rsid w:val="0051610A"/>
    <w:rsid w:val="00516EBC"/>
    <w:rsid w:val="00531B6A"/>
    <w:rsid w:val="00533436"/>
    <w:rsid w:val="00535FD6"/>
    <w:rsid w:val="00544020"/>
    <w:rsid w:val="0054773B"/>
    <w:rsid w:val="00555E2E"/>
    <w:rsid w:val="00567F91"/>
    <w:rsid w:val="0058049C"/>
    <w:rsid w:val="005808C0"/>
    <w:rsid w:val="00581969"/>
    <w:rsid w:val="005834DF"/>
    <w:rsid w:val="00590594"/>
    <w:rsid w:val="00595554"/>
    <w:rsid w:val="005A1BF0"/>
    <w:rsid w:val="005D5142"/>
    <w:rsid w:val="005D7AE8"/>
    <w:rsid w:val="00600F25"/>
    <w:rsid w:val="00603B43"/>
    <w:rsid w:val="00606397"/>
    <w:rsid w:val="00607150"/>
    <w:rsid w:val="00612F77"/>
    <w:rsid w:val="00621F8E"/>
    <w:rsid w:val="00623B60"/>
    <w:rsid w:val="0063099D"/>
    <w:rsid w:val="00640B77"/>
    <w:rsid w:val="00653405"/>
    <w:rsid w:val="006653F5"/>
    <w:rsid w:val="00665A1E"/>
    <w:rsid w:val="00665C18"/>
    <w:rsid w:val="0068122B"/>
    <w:rsid w:val="0068267D"/>
    <w:rsid w:val="006964FB"/>
    <w:rsid w:val="006A078F"/>
    <w:rsid w:val="006A0DD8"/>
    <w:rsid w:val="006A748C"/>
    <w:rsid w:val="006B08F1"/>
    <w:rsid w:val="006B181B"/>
    <w:rsid w:val="006B1E82"/>
    <w:rsid w:val="006C52C5"/>
    <w:rsid w:val="006C5746"/>
    <w:rsid w:val="006E043C"/>
    <w:rsid w:val="006E0A5D"/>
    <w:rsid w:val="006F1C04"/>
    <w:rsid w:val="006F6D9D"/>
    <w:rsid w:val="00701367"/>
    <w:rsid w:val="00703359"/>
    <w:rsid w:val="00704032"/>
    <w:rsid w:val="00705FBD"/>
    <w:rsid w:val="00713813"/>
    <w:rsid w:val="00714C9B"/>
    <w:rsid w:val="00717D4D"/>
    <w:rsid w:val="00726977"/>
    <w:rsid w:val="00726D62"/>
    <w:rsid w:val="0074191E"/>
    <w:rsid w:val="00745059"/>
    <w:rsid w:val="00756CF3"/>
    <w:rsid w:val="007600AA"/>
    <w:rsid w:val="0077384D"/>
    <w:rsid w:val="0079219B"/>
    <w:rsid w:val="007C0FD6"/>
    <w:rsid w:val="007D625B"/>
    <w:rsid w:val="007E0627"/>
    <w:rsid w:val="007F4024"/>
    <w:rsid w:val="007F6B28"/>
    <w:rsid w:val="008078E0"/>
    <w:rsid w:val="00810DC3"/>
    <w:rsid w:val="00820F03"/>
    <w:rsid w:val="00822CC6"/>
    <w:rsid w:val="0083477F"/>
    <w:rsid w:val="008361BD"/>
    <w:rsid w:val="00841E3B"/>
    <w:rsid w:val="00842863"/>
    <w:rsid w:val="00842F70"/>
    <w:rsid w:val="00853F7C"/>
    <w:rsid w:val="008620CA"/>
    <w:rsid w:val="008631E8"/>
    <w:rsid w:val="00870B33"/>
    <w:rsid w:val="008730AD"/>
    <w:rsid w:val="00875138"/>
    <w:rsid w:val="00880A7D"/>
    <w:rsid w:val="008919DD"/>
    <w:rsid w:val="008A3C55"/>
    <w:rsid w:val="008A3DEE"/>
    <w:rsid w:val="008A52DC"/>
    <w:rsid w:val="008B14BE"/>
    <w:rsid w:val="008B19C2"/>
    <w:rsid w:val="008B2C7D"/>
    <w:rsid w:val="008D269B"/>
    <w:rsid w:val="008D5A56"/>
    <w:rsid w:val="008E321C"/>
    <w:rsid w:val="008E6A01"/>
    <w:rsid w:val="008F16CF"/>
    <w:rsid w:val="00915737"/>
    <w:rsid w:val="00917355"/>
    <w:rsid w:val="00922391"/>
    <w:rsid w:val="0092311C"/>
    <w:rsid w:val="009304F3"/>
    <w:rsid w:val="009312DE"/>
    <w:rsid w:val="00946FD4"/>
    <w:rsid w:val="00947FDB"/>
    <w:rsid w:val="00957759"/>
    <w:rsid w:val="0096027D"/>
    <w:rsid w:val="00965838"/>
    <w:rsid w:val="00967CCA"/>
    <w:rsid w:val="009705D9"/>
    <w:rsid w:val="00972088"/>
    <w:rsid w:val="0097463B"/>
    <w:rsid w:val="0098085C"/>
    <w:rsid w:val="00980AD2"/>
    <w:rsid w:val="0098593F"/>
    <w:rsid w:val="00993EF6"/>
    <w:rsid w:val="00997618"/>
    <w:rsid w:val="009A0E47"/>
    <w:rsid w:val="009A728E"/>
    <w:rsid w:val="009B3B78"/>
    <w:rsid w:val="009B3D9B"/>
    <w:rsid w:val="009B656B"/>
    <w:rsid w:val="009B6755"/>
    <w:rsid w:val="009B750B"/>
    <w:rsid w:val="009D2C2A"/>
    <w:rsid w:val="009D546B"/>
    <w:rsid w:val="009D5974"/>
    <w:rsid w:val="009D7A86"/>
    <w:rsid w:val="009E60B3"/>
    <w:rsid w:val="009E6A24"/>
    <w:rsid w:val="009F2415"/>
    <w:rsid w:val="009F304C"/>
    <w:rsid w:val="009F55C1"/>
    <w:rsid w:val="00A10C3F"/>
    <w:rsid w:val="00A1102F"/>
    <w:rsid w:val="00A1349F"/>
    <w:rsid w:val="00A215FE"/>
    <w:rsid w:val="00A2283D"/>
    <w:rsid w:val="00A31398"/>
    <w:rsid w:val="00A36791"/>
    <w:rsid w:val="00A36EA8"/>
    <w:rsid w:val="00A377F1"/>
    <w:rsid w:val="00A44BD3"/>
    <w:rsid w:val="00A5027D"/>
    <w:rsid w:val="00A51946"/>
    <w:rsid w:val="00A55BAF"/>
    <w:rsid w:val="00A57CD3"/>
    <w:rsid w:val="00A63E92"/>
    <w:rsid w:val="00A64C34"/>
    <w:rsid w:val="00A665E8"/>
    <w:rsid w:val="00A717CF"/>
    <w:rsid w:val="00A71FAD"/>
    <w:rsid w:val="00A9492C"/>
    <w:rsid w:val="00A94A3C"/>
    <w:rsid w:val="00AA0F7E"/>
    <w:rsid w:val="00AB1D7F"/>
    <w:rsid w:val="00AB561D"/>
    <w:rsid w:val="00AB78B1"/>
    <w:rsid w:val="00AB7904"/>
    <w:rsid w:val="00AC13A5"/>
    <w:rsid w:val="00AD0DDC"/>
    <w:rsid w:val="00AD5048"/>
    <w:rsid w:val="00AE6A67"/>
    <w:rsid w:val="00B028E9"/>
    <w:rsid w:val="00B02DD9"/>
    <w:rsid w:val="00B0577F"/>
    <w:rsid w:val="00B20768"/>
    <w:rsid w:val="00B260EC"/>
    <w:rsid w:val="00B31841"/>
    <w:rsid w:val="00B34840"/>
    <w:rsid w:val="00B44213"/>
    <w:rsid w:val="00B517C1"/>
    <w:rsid w:val="00B54E08"/>
    <w:rsid w:val="00B71D6A"/>
    <w:rsid w:val="00B72FE9"/>
    <w:rsid w:val="00B74701"/>
    <w:rsid w:val="00B8146C"/>
    <w:rsid w:val="00BA0B0C"/>
    <w:rsid w:val="00BA1AAB"/>
    <w:rsid w:val="00BA3FC0"/>
    <w:rsid w:val="00BA72A4"/>
    <w:rsid w:val="00BB4FBF"/>
    <w:rsid w:val="00BB51D7"/>
    <w:rsid w:val="00BB7588"/>
    <w:rsid w:val="00BC056E"/>
    <w:rsid w:val="00BD5CCA"/>
    <w:rsid w:val="00BE0438"/>
    <w:rsid w:val="00BE07D9"/>
    <w:rsid w:val="00BE26D0"/>
    <w:rsid w:val="00BE76E8"/>
    <w:rsid w:val="00C0067F"/>
    <w:rsid w:val="00C0478F"/>
    <w:rsid w:val="00C2583C"/>
    <w:rsid w:val="00C30E84"/>
    <w:rsid w:val="00C440B2"/>
    <w:rsid w:val="00C4508B"/>
    <w:rsid w:val="00C504CD"/>
    <w:rsid w:val="00C60ACB"/>
    <w:rsid w:val="00C652AD"/>
    <w:rsid w:val="00C773C8"/>
    <w:rsid w:val="00C817CF"/>
    <w:rsid w:val="00C922C8"/>
    <w:rsid w:val="00C94C31"/>
    <w:rsid w:val="00CA0D15"/>
    <w:rsid w:val="00CA0EE9"/>
    <w:rsid w:val="00CA557A"/>
    <w:rsid w:val="00CB3713"/>
    <w:rsid w:val="00CB3C7A"/>
    <w:rsid w:val="00CB642A"/>
    <w:rsid w:val="00CC17C4"/>
    <w:rsid w:val="00CC30BF"/>
    <w:rsid w:val="00CD1E83"/>
    <w:rsid w:val="00CD64EA"/>
    <w:rsid w:val="00CE1A42"/>
    <w:rsid w:val="00CE3A1C"/>
    <w:rsid w:val="00CF029A"/>
    <w:rsid w:val="00CF77F0"/>
    <w:rsid w:val="00D004ED"/>
    <w:rsid w:val="00D11108"/>
    <w:rsid w:val="00D118EB"/>
    <w:rsid w:val="00D20174"/>
    <w:rsid w:val="00D24561"/>
    <w:rsid w:val="00D2625A"/>
    <w:rsid w:val="00D371D6"/>
    <w:rsid w:val="00D37474"/>
    <w:rsid w:val="00D40C15"/>
    <w:rsid w:val="00D42276"/>
    <w:rsid w:val="00D43DAD"/>
    <w:rsid w:val="00D467D1"/>
    <w:rsid w:val="00D477E7"/>
    <w:rsid w:val="00D51B15"/>
    <w:rsid w:val="00D549C7"/>
    <w:rsid w:val="00D623B8"/>
    <w:rsid w:val="00D665F4"/>
    <w:rsid w:val="00D72EF3"/>
    <w:rsid w:val="00D82275"/>
    <w:rsid w:val="00D8513A"/>
    <w:rsid w:val="00D94E8D"/>
    <w:rsid w:val="00DB2965"/>
    <w:rsid w:val="00DC27F2"/>
    <w:rsid w:val="00DE314F"/>
    <w:rsid w:val="00DE3C9C"/>
    <w:rsid w:val="00DF6538"/>
    <w:rsid w:val="00E03982"/>
    <w:rsid w:val="00E077E9"/>
    <w:rsid w:val="00E12562"/>
    <w:rsid w:val="00E15B39"/>
    <w:rsid w:val="00E17440"/>
    <w:rsid w:val="00E17A57"/>
    <w:rsid w:val="00E21AFE"/>
    <w:rsid w:val="00E23827"/>
    <w:rsid w:val="00E36D43"/>
    <w:rsid w:val="00E36E89"/>
    <w:rsid w:val="00E43975"/>
    <w:rsid w:val="00E44C7B"/>
    <w:rsid w:val="00E521AE"/>
    <w:rsid w:val="00E64858"/>
    <w:rsid w:val="00E6500E"/>
    <w:rsid w:val="00E71CAD"/>
    <w:rsid w:val="00E75344"/>
    <w:rsid w:val="00E803E0"/>
    <w:rsid w:val="00E80451"/>
    <w:rsid w:val="00E821B8"/>
    <w:rsid w:val="00E82F19"/>
    <w:rsid w:val="00E82FE4"/>
    <w:rsid w:val="00E90B18"/>
    <w:rsid w:val="00E9109A"/>
    <w:rsid w:val="00E923A1"/>
    <w:rsid w:val="00E93454"/>
    <w:rsid w:val="00EA1741"/>
    <w:rsid w:val="00EB05D2"/>
    <w:rsid w:val="00EB47CC"/>
    <w:rsid w:val="00EB7A5B"/>
    <w:rsid w:val="00EC014A"/>
    <w:rsid w:val="00EC77A9"/>
    <w:rsid w:val="00ED5B8D"/>
    <w:rsid w:val="00EE0BF4"/>
    <w:rsid w:val="00EF100F"/>
    <w:rsid w:val="00EF55A5"/>
    <w:rsid w:val="00EF5FF6"/>
    <w:rsid w:val="00F22E45"/>
    <w:rsid w:val="00F253B1"/>
    <w:rsid w:val="00F33572"/>
    <w:rsid w:val="00F364D7"/>
    <w:rsid w:val="00F42F9C"/>
    <w:rsid w:val="00F44477"/>
    <w:rsid w:val="00F46761"/>
    <w:rsid w:val="00F47CA7"/>
    <w:rsid w:val="00F51254"/>
    <w:rsid w:val="00F51B0A"/>
    <w:rsid w:val="00F51B3B"/>
    <w:rsid w:val="00F5434D"/>
    <w:rsid w:val="00F55A76"/>
    <w:rsid w:val="00F56FF0"/>
    <w:rsid w:val="00F571B4"/>
    <w:rsid w:val="00F600B3"/>
    <w:rsid w:val="00F6252F"/>
    <w:rsid w:val="00F65D7B"/>
    <w:rsid w:val="00F708DA"/>
    <w:rsid w:val="00F7358C"/>
    <w:rsid w:val="00F82C41"/>
    <w:rsid w:val="00F83162"/>
    <w:rsid w:val="00F963D0"/>
    <w:rsid w:val="00F96581"/>
    <w:rsid w:val="00F96B62"/>
    <w:rsid w:val="00FC5733"/>
    <w:rsid w:val="00FD1E38"/>
    <w:rsid w:val="00FD3C52"/>
    <w:rsid w:val="00FD4EB6"/>
    <w:rsid w:val="00FE5EE9"/>
    <w:rsid w:val="00FE6F23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063F"/>
  <w15:chartTrackingRefBased/>
  <w15:docId w15:val="{A75BFBE5-6270-4CDC-8555-EA644546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09A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2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1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1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1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1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1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1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6E8"/>
    <w:rPr>
      <w:rFonts w:asciiTheme="majorHAnsi" w:eastAsiaTheme="majorEastAsia" w:hAnsiTheme="majorHAnsi" w:cstheme="majorBidi"/>
      <w:b/>
      <w:kern w:val="0"/>
      <w:sz w:val="28"/>
      <w:szCs w:val="40"/>
      <w:u w:val="single"/>
      <w:lang w:val="en-US" w:eastAsia="ja-JP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21F8E"/>
    <w:rPr>
      <w:rFonts w:asciiTheme="majorHAnsi" w:eastAsiaTheme="majorEastAsia" w:hAnsiTheme="majorHAnsi" w:cstheme="majorBidi"/>
      <w:b/>
      <w:kern w:val="0"/>
      <w:sz w:val="24"/>
      <w:szCs w:val="32"/>
      <w:lang w:val="en-US" w:eastAsia="ja-JP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09A"/>
    <w:rPr>
      <w:rFonts w:eastAsiaTheme="majorEastAsia" w:cstheme="majorBidi"/>
      <w:color w:val="2F5496" w:themeColor="accent1" w:themeShade="BF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109A"/>
    <w:rPr>
      <w:rFonts w:eastAsiaTheme="majorEastAsia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109A"/>
    <w:rPr>
      <w:rFonts w:eastAsiaTheme="majorEastAsia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109A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109A"/>
    <w:rPr>
      <w:rFonts w:eastAsiaTheme="majorEastAsia" w:cstheme="majorBidi"/>
      <w:color w:val="595959" w:themeColor="text1" w:themeTint="A6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109A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109A"/>
    <w:rPr>
      <w:rFonts w:eastAsiaTheme="majorEastAsia" w:cstheme="majorBidi"/>
      <w:color w:val="272727" w:themeColor="text1" w:themeTint="D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E91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109A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1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109A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E9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109A"/>
    <w:rPr>
      <w:i/>
      <w:iCs/>
      <w:color w:val="404040" w:themeColor="text1" w:themeTint="BF"/>
      <w:lang w:val="pt-BR"/>
    </w:rPr>
  </w:style>
  <w:style w:type="paragraph" w:styleId="PargrafodaLista">
    <w:name w:val="List Paragraph"/>
    <w:basedOn w:val="Normal"/>
    <w:uiPriority w:val="34"/>
    <w:qFormat/>
    <w:rsid w:val="00E910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10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1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109A"/>
    <w:rPr>
      <w:i/>
      <w:iCs/>
      <w:color w:val="2F5496" w:themeColor="accent1" w:themeShade="BF"/>
      <w:lang w:val="pt-BR"/>
    </w:rPr>
  </w:style>
  <w:style w:type="character" w:styleId="RefernciaIntensa">
    <w:name w:val="Intense Reference"/>
    <w:basedOn w:val="Fontepargpadro"/>
    <w:uiPriority w:val="32"/>
    <w:qFormat/>
    <w:rsid w:val="00E910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B36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3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2194</Words>
  <Characters>12090</Characters>
  <Application>Microsoft Office Word</Application>
  <DocSecurity>0</DocSecurity>
  <Lines>930</Lines>
  <Paragraphs>793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Peralta</dc:creator>
  <cp:keywords/>
  <dc:description/>
  <cp:lastModifiedBy>Rosa Peralta</cp:lastModifiedBy>
  <cp:revision>85</cp:revision>
  <dcterms:created xsi:type="dcterms:W3CDTF">2026-02-05T14:03:00Z</dcterms:created>
  <dcterms:modified xsi:type="dcterms:W3CDTF">2026-04-02T17:54:00Z</dcterms:modified>
</cp:coreProperties>
</file>