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ANEXO 8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u w:val="single"/>
          <w:rtl w:val="0"/>
        </w:rPr>
        <w:t xml:space="preserve">DADOS BANCÁRIOS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Banco (nome e 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):</w:t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Agência (nome e 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):</w:t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u w:val="single"/>
          <w:vertAlign w:val="superscript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da conta: </w:t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   ) Corrente</w:t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   ) Poupança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25.0" w:type="dxa"/>
        <w:jc w:val="left"/>
        <w:tblInd w:w="-9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55"/>
        <w:gridCol w:w="1770"/>
        <w:gridCol w:w="105"/>
        <w:gridCol w:w="735"/>
        <w:gridCol w:w="795"/>
        <w:gridCol w:w="855"/>
        <w:gridCol w:w="2010"/>
        <w:tblGridChange w:id="0">
          <w:tblGrid>
            <w:gridCol w:w="4455"/>
            <w:gridCol w:w="1770"/>
            <w:gridCol w:w="105"/>
            <w:gridCol w:w="735"/>
            <w:gridCol w:w="795"/>
            <w:gridCol w:w="855"/>
            <w:gridCol w:w="2010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gridSpan w:val="7"/>
            <w:shd w:fill="d8d8d8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left="28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DADOS CADASTRAIS (PROFISSIONAL)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gridSpan w:val="7"/>
            <w:shd w:fill="d8d8d8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NOME COMPLETO:</w:t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gridSpan w:val="7"/>
            <w:vAlign w:val="bottom"/>
          </w:tcPr>
          <w:p w:rsidR="00000000" w:rsidDel="00000000" w:rsidP="00000000" w:rsidRDefault="00000000" w:rsidRPr="00000000" w14:paraId="0000001A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shd w:fill="d8d8d8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NACIONALIDADE:</w:t>
            </w:r>
          </w:p>
        </w:tc>
        <w:tc>
          <w:tcPr>
            <w:gridSpan w:val="2"/>
            <w:shd w:fill="d8d8d8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ESTADO CIVIL:</w:t>
            </w:r>
          </w:p>
        </w:tc>
        <w:tc>
          <w:tcPr>
            <w:gridSpan w:val="4"/>
            <w:shd w:fill="d8d8d8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PROFISSÃO: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8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29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4"/>
            <w:vAlign w:val="bottom"/>
          </w:tcPr>
          <w:p w:rsidR="00000000" w:rsidDel="00000000" w:rsidP="00000000" w:rsidRDefault="00000000" w:rsidRPr="00000000" w14:paraId="0000002B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shd w:fill="d8d8d8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IDENTIDADE:</w:t>
            </w:r>
          </w:p>
        </w:tc>
        <w:tc>
          <w:tcPr>
            <w:gridSpan w:val="2"/>
            <w:shd w:fill="d8d8d8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ÓRGÃO EMISSOR:</w:t>
            </w:r>
          </w:p>
        </w:tc>
        <w:tc>
          <w:tcPr>
            <w:gridSpan w:val="3"/>
            <w:shd w:fill="d8d8d8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UF:</w:t>
            </w:r>
          </w:p>
        </w:tc>
        <w:tc>
          <w:tcPr>
            <w:shd w:fill="d8d8d8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DE EXPEDIÇÃO: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36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37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39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683" w:hRule="atLeast"/>
          <w:tblHeader w:val="0"/>
        </w:trPr>
        <w:tc>
          <w:tcPr>
            <w:shd w:fill="d8d8d8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gridSpan w:val="2"/>
            <w:shd w:fill="d8d8d8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NIT/PIS:</w:t>
            </w:r>
          </w:p>
        </w:tc>
        <w:tc>
          <w:tcPr>
            <w:gridSpan w:val="2"/>
            <w:shd w:fill="d8d8d8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DATA NASCIMENTO:</w:t>
            </w:r>
          </w:p>
        </w:tc>
        <w:tc>
          <w:tcPr>
            <w:gridSpan w:val="2"/>
            <w:shd w:fill="d8d8d8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TEL./CEL.: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45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47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7"/>
            <w:shd w:fill="d8d8d8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gridSpan w:val="7"/>
            <w:vAlign w:val="bottom"/>
          </w:tcPr>
          <w:p w:rsidR="00000000" w:rsidDel="00000000" w:rsidP="00000000" w:rsidRDefault="00000000" w:rsidRPr="00000000" w14:paraId="0000005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7"/>
            <w:shd w:fill="d8d8d8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ENDEREÇO: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gridSpan w:val="7"/>
            <w:vAlign w:val="bottom"/>
          </w:tcPr>
          <w:p w:rsidR="00000000" w:rsidDel="00000000" w:rsidP="00000000" w:rsidRDefault="00000000" w:rsidRPr="00000000" w14:paraId="00000060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shd w:fill="d8d8d8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BAIRRO:</w:t>
            </w:r>
          </w:p>
        </w:tc>
        <w:tc>
          <w:tcPr>
            <w:gridSpan w:val="5"/>
            <w:shd w:fill="d8d8d8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CEP.: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6E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070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shd w:fill="d8d8d8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CIDADE:</w:t>
            </w:r>
          </w:p>
        </w:tc>
        <w:tc>
          <w:tcPr>
            <w:gridSpan w:val="2"/>
            <w:shd w:fill="d8d8d8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UF:</w:t>
            </w:r>
          </w:p>
        </w:tc>
        <w:tc>
          <w:tcPr>
            <w:gridSpan w:val="3"/>
            <w:shd w:fill="d8d8d8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FUNCIONÁRIO PÚBLICO: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7C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7E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80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SIM  (         )          NÃO (        )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7"/>
            <w:shd w:fill="d8d8d8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NÚMERO DE DEPENDENTES PARA IR (CASO NÃO POSSUA, COLOQUE "0- zero" ):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gridSpan w:val="7"/>
            <w:vAlign w:val="bottom"/>
          </w:tcPr>
          <w:p w:rsidR="00000000" w:rsidDel="00000000" w:rsidP="00000000" w:rsidRDefault="00000000" w:rsidRPr="00000000" w14:paraId="0000008A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Banco:                               Agência:                                          Conta Corrente:</w:t>
            </w:r>
          </w:p>
        </w:tc>
      </w:tr>
    </w:tbl>
    <w:p w:rsidR="00000000" w:rsidDel="00000000" w:rsidP="00000000" w:rsidRDefault="00000000" w:rsidRPr="00000000" w14:paraId="00000091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36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spacing w:after="0" w:line="36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spacing w:after="0" w:line="36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Realização</w:t>
    </w:r>
  </w:p>
  <w:p w:rsidR="00000000" w:rsidDel="00000000" w:rsidP="00000000" w:rsidRDefault="00000000" w:rsidRPr="00000000" w14:paraId="00000098">
    <w:pPr>
      <w:spacing w:after="0" w:line="360" w:lineRule="auto"/>
      <w:ind w:firstLine="709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2238932" cy="563344"/>
          <wp:effectExtent b="0" l="0" r="0" t="0"/>
          <wp:docPr descr="Forma&#10;&#10;Descrição gerada automaticamente com confiança média" id="704337281" name="image1.png"/>
          <a:graphic>
            <a:graphicData uri="http://schemas.openxmlformats.org/drawingml/2006/picture">
              <pic:pic>
                <pic:nvPicPr>
                  <pic:cNvPr descr="Forma&#10;&#10;Descrição gerada automaticamente com confiança médi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8932" cy="5633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1420650" cy="560142"/>
          <wp:effectExtent b="0" l="0" r="0" t="0"/>
          <wp:docPr descr="Logotipo, nome da empresa&#10;&#10;Descrição gerada automaticamente" id="704337282" name="image4.pn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0650" cy="5601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spacing w:after="0" w:line="360" w:lineRule="auto"/>
      <w:ind w:firstLine="709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spacing w:after="0" w:line="36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Apoio:</w:t>
    </w:r>
  </w:p>
  <w:p w:rsidR="00000000" w:rsidDel="00000000" w:rsidP="00000000" w:rsidRDefault="00000000" w:rsidRPr="00000000" w14:paraId="0000009B">
    <w:pPr>
      <w:spacing w:after="0" w:line="36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114300" distT="114300" distL="114300" distR="114300">
          <wp:extent cx="620550" cy="496440"/>
          <wp:effectExtent b="0" l="0" r="0" t="0"/>
          <wp:docPr id="70433727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0550" cy="496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spacing w:after="0" w:line="360" w:lineRule="auto"/>
      <w:jc w:val="center"/>
      <w:rPr>
        <w:rFonts w:ascii="Times New Roman" w:cs="Times New Roman" w:eastAsia="Times New Roman" w:hAnsi="Times New Roman"/>
        <w:sz w:val="14"/>
        <w:szCs w:val="14"/>
      </w:rPr>
    </w:pPr>
    <w:r w:rsidDel="00000000" w:rsidR="00000000" w:rsidRPr="00000000">
      <w:rPr>
        <w:rFonts w:ascii="Quattrocento Sans" w:cs="Quattrocento Sans" w:eastAsia="Quattrocento Sans" w:hAnsi="Quattrocento Sans"/>
        <w:sz w:val="10"/>
        <w:szCs w:val="10"/>
        <w:highlight w:val="white"/>
      </w:rPr>
      <w:drawing>
        <wp:inline distB="0" distT="0" distL="0" distR="0">
          <wp:extent cx="818095" cy="818095"/>
          <wp:effectExtent b="0" l="0" r="0" t="0"/>
          <wp:docPr descr="Image 1, Imagem" id="704337280" name="image2.png"/>
          <a:graphic>
            <a:graphicData uri="http://schemas.openxmlformats.org/drawingml/2006/picture">
              <pic:pic>
                <pic:nvPicPr>
                  <pic:cNvPr descr="Image 1, Imagem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8095" cy="8180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12"/>
        <w:szCs w:val="12"/>
        <w:highlight w:val="white"/>
        <w:rtl w:val="0"/>
      </w:rPr>
      <w:br w:type="textWrapping"/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Ministério da Igualdade Racial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spacing w:after="0" w:line="36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Universidade Federal do Rio de Janeiro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A74F7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A74F7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A74F7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A74F7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A74F7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A74F7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A74F7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A74F7A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A74F7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A74F7A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A74F7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A74F7A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A74F7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A74F7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A74F7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A74F7A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A74F7A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A74F7A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A74F7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74F7A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A74F7A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93274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9426D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9426D5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tu2aLsTuFZPsZclRpNYf5ki51A==">CgMxLjA4AHIhMUZWQVhXbzNzVWhYb1c1TUVtMlBGeTFfRHIxN3YyajFS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2024-10-27T15:45:00Z</dcterms:created>
  <dc:creator>Ezequiel Amaral</dc:creator>
</cp:coreProperties>
</file>