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66" w:rsidRDefault="00E85766" w:rsidP="005912B6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40" w:type="dxa"/>
        <w:tblInd w:w="-176" w:type="dxa"/>
        <w:tblLook w:val="04A0"/>
      </w:tblPr>
      <w:tblGrid>
        <w:gridCol w:w="9640"/>
      </w:tblGrid>
      <w:tr w:rsidR="005912B6" w:rsidTr="00C46954">
        <w:tc>
          <w:tcPr>
            <w:tcW w:w="9640" w:type="dxa"/>
          </w:tcPr>
          <w:p w:rsidR="005912B6" w:rsidRPr="0045397F" w:rsidRDefault="0038003F" w:rsidP="005912B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003900"/>
                <w:lock w:val="sdtContentLocked"/>
                <w:placeholder>
                  <w:docPart w:val="DefaultPlaceholder_22675703"/>
                </w:placeholder>
                <w:group/>
              </w:sdtPr>
              <w:sdtContent>
                <w:r w:rsidR="005912B6" w:rsidRPr="00213FA2">
                  <w:rPr>
                    <w:rFonts w:ascii="Arial" w:hAnsi="Arial" w:cs="Arial"/>
                    <w:b/>
                    <w:sz w:val="20"/>
                    <w:szCs w:val="20"/>
                  </w:rPr>
                  <w:t>Título do Projeto de Pesquisa</w:t>
                </w:r>
              </w:sdtContent>
            </w:sdt>
            <w:r w:rsidR="005912B6" w:rsidRPr="005912B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C1A85" w:rsidRDefault="007C1A85" w:rsidP="005912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12B6" w:rsidRDefault="005912B6" w:rsidP="005912B6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40" w:type="dxa"/>
        <w:tblInd w:w="-176" w:type="dxa"/>
        <w:tblLook w:val="04A0"/>
      </w:tblPr>
      <w:tblGrid>
        <w:gridCol w:w="6521"/>
        <w:gridCol w:w="3119"/>
      </w:tblGrid>
      <w:tr w:rsidR="005912B6" w:rsidTr="00C46954">
        <w:tc>
          <w:tcPr>
            <w:tcW w:w="6521" w:type="dxa"/>
          </w:tcPr>
          <w:p w:rsidR="005912B6" w:rsidRDefault="0038003F" w:rsidP="005912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003901"/>
                <w:lock w:val="sdtContentLocked"/>
                <w:placeholder>
                  <w:docPart w:val="DefaultPlaceholder_22675703"/>
                </w:placeholder>
                <w:group/>
              </w:sdtPr>
              <w:sdtContent>
                <w:r w:rsidR="005912B6" w:rsidRPr="00213FA2">
                  <w:rPr>
                    <w:rFonts w:ascii="Arial" w:hAnsi="Arial" w:cs="Arial"/>
                    <w:b/>
                    <w:sz w:val="20"/>
                    <w:szCs w:val="20"/>
                  </w:rPr>
                  <w:t>Pesquisador Responsável</w:t>
                </w:r>
              </w:sdtContent>
            </w:sdt>
            <w:r w:rsidR="005912B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C1A85" w:rsidRDefault="007C1A85" w:rsidP="005912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912B6" w:rsidRDefault="0038003F" w:rsidP="005912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003902"/>
                <w:lock w:val="sdtContentLocked"/>
                <w:placeholder>
                  <w:docPart w:val="DefaultPlaceholder_22675703"/>
                </w:placeholder>
                <w:group/>
              </w:sdtPr>
              <w:sdtContent>
                <w:r w:rsidR="005912B6" w:rsidRPr="00213FA2">
                  <w:rPr>
                    <w:rFonts w:ascii="Arial" w:hAnsi="Arial" w:cs="Arial"/>
                    <w:b/>
                    <w:sz w:val="20"/>
                    <w:szCs w:val="20"/>
                  </w:rPr>
                  <w:t>Lotação</w:t>
                </w:r>
              </w:sdtContent>
            </w:sdt>
            <w:r w:rsidR="005912B6" w:rsidRPr="005912B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912B6" w:rsidRDefault="005912B6" w:rsidP="005912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rPr>
          <w:rFonts w:ascii="Arial" w:hAnsi="Arial" w:cs="Arial"/>
          <w:sz w:val="10"/>
          <w:szCs w:val="10"/>
        </w:rPr>
        <w:id w:val="7003903"/>
        <w:lock w:val="sdtContentLocked"/>
        <w:placeholder>
          <w:docPart w:val="DefaultPlaceholder_22675703"/>
        </w:placeholder>
        <w:group/>
      </w:sdtPr>
      <w:sdtContent>
        <w:p w:rsidR="005912B6" w:rsidRPr="004A3D07" w:rsidRDefault="008A4A8C" w:rsidP="005912B6">
          <w:pPr>
            <w:widowControl w:val="0"/>
            <w:rPr>
              <w:rFonts w:ascii="Arial" w:hAnsi="Arial" w:cs="Arial"/>
              <w:sz w:val="10"/>
              <w:szCs w:val="10"/>
            </w:rPr>
          </w:pPr>
          <w:r w:rsidRPr="004A3D07">
            <w:rPr>
              <w:rFonts w:ascii="Arial" w:hAnsi="Arial" w:cs="Arial"/>
              <w:sz w:val="10"/>
              <w:szCs w:val="10"/>
            </w:rPr>
            <w:t xml:space="preserve">* </w:t>
          </w:r>
          <w:r w:rsidRPr="004A3D07">
            <w:rPr>
              <w:rFonts w:ascii="Arial" w:hAnsi="Arial" w:cs="Arial"/>
              <w:i/>
              <w:sz w:val="10"/>
              <w:szCs w:val="10"/>
            </w:rPr>
            <w:t>Artigo 1º, inciso 1, parágrafos II da Resolução 441/2011</w:t>
          </w:r>
          <w:r w:rsidR="00FE2B7E" w:rsidRPr="004A3D07">
            <w:rPr>
              <w:rFonts w:ascii="Arial" w:hAnsi="Arial" w:cs="Arial"/>
              <w:sz w:val="10"/>
              <w:szCs w:val="10"/>
            </w:rPr>
            <w:t xml:space="preserve"> </w:t>
          </w:r>
        </w:p>
      </w:sdtContent>
    </w:sdt>
    <w:p w:rsidR="008A4A8C" w:rsidRDefault="008A4A8C" w:rsidP="005912B6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40" w:type="dxa"/>
        <w:tblInd w:w="-176" w:type="dxa"/>
        <w:tblLook w:val="04A0"/>
      </w:tblPr>
      <w:tblGrid>
        <w:gridCol w:w="9640"/>
      </w:tblGrid>
      <w:tr w:rsidR="005912B6" w:rsidTr="00C46954">
        <w:tc>
          <w:tcPr>
            <w:tcW w:w="9640" w:type="dxa"/>
          </w:tcPr>
          <w:p w:rsidR="005912B6" w:rsidRDefault="0038003F" w:rsidP="005912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003904"/>
                <w:lock w:val="sdtContentLocked"/>
                <w:placeholder>
                  <w:docPart w:val="DefaultPlaceholder_22675703"/>
                </w:placeholder>
                <w:group/>
              </w:sdtPr>
              <w:sdtContent>
                <w:r w:rsidR="005912B6" w:rsidRPr="00213FA2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Instituições </w:t>
                </w:r>
                <w:r w:rsidR="00213FA2">
                  <w:rPr>
                    <w:rFonts w:ascii="Arial" w:hAnsi="Arial" w:cs="Arial"/>
                    <w:b/>
                    <w:sz w:val="20"/>
                    <w:szCs w:val="20"/>
                  </w:rPr>
                  <w:t>e</w:t>
                </w:r>
                <w:r w:rsidR="005912B6" w:rsidRPr="00213FA2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nvolvidas no </w:t>
                </w:r>
                <w:r w:rsidR="00EB2D10">
                  <w:rPr>
                    <w:rFonts w:ascii="Arial" w:hAnsi="Arial" w:cs="Arial"/>
                    <w:b/>
                    <w:sz w:val="20"/>
                    <w:szCs w:val="20"/>
                  </w:rPr>
                  <w:t>P</w:t>
                </w:r>
                <w:r w:rsidR="005912B6" w:rsidRPr="00213FA2">
                  <w:rPr>
                    <w:rFonts w:ascii="Arial" w:hAnsi="Arial" w:cs="Arial"/>
                    <w:b/>
                    <w:sz w:val="20"/>
                    <w:szCs w:val="20"/>
                  </w:rPr>
                  <w:t>rojeto</w:t>
                </w:r>
              </w:sdtContent>
            </w:sdt>
            <w:r w:rsidR="005912B6" w:rsidRPr="005912B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C1A85" w:rsidRDefault="007C1A85" w:rsidP="005912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12B6" w:rsidRDefault="005912B6" w:rsidP="005912B6">
      <w:pPr>
        <w:widowControl w:val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</w:rPr>
        <w:id w:val="7003905"/>
        <w:lock w:val="sdtContentLocked"/>
        <w:placeholder>
          <w:docPart w:val="DefaultPlaceholder_22675703"/>
        </w:placeholder>
        <w:group/>
      </w:sdtPr>
      <w:sdtEndPr>
        <w:rPr>
          <w:sz w:val="14"/>
          <w:szCs w:val="14"/>
        </w:rPr>
      </w:sdtEndPr>
      <w:sdtContent>
        <w:p w:rsidR="005E04C9" w:rsidRDefault="00213FA2" w:rsidP="005912B6">
          <w:pPr>
            <w:widowControl w:val="0"/>
            <w:rPr>
              <w:rFonts w:ascii="Arial" w:hAnsi="Arial" w:cs="Arial"/>
              <w:b/>
              <w:sz w:val="14"/>
              <w:szCs w:val="14"/>
            </w:rPr>
          </w:pPr>
          <w:r w:rsidRPr="008D6DE9">
            <w:rPr>
              <w:rFonts w:ascii="Arial" w:hAnsi="Arial" w:cs="Arial"/>
              <w:b/>
            </w:rPr>
            <w:t>BIORREPOSITÓRIO</w:t>
          </w:r>
          <w:r w:rsidRPr="00213FA2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5912B6" w:rsidRPr="00213FA2">
            <w:rPr>
              <w:rFonts w:ascii="Arial" w:hAnsi="Arial" w:cs="Arial"/>
              <w:b/>
              <w:sz w:val="14"/>
              <w:szCs w:val="14"/>
            </w:rPr>
            <w:t>(Resolução - CNS Nº 441/2011)</w:t>
          </w:r>
        </w:p>
      </w:sdtContent>
    </w:sdt>
    <w:p w:rsidR="00B14305" w:rsidRPr="00CD3D7F" w:rsidRDefault="00B14305" w:rsidP="005912B6">
      <w:pPr>
        <w:widowControl w:val="0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</w:rPr>
        <w:id w:val="7003906"/>
        <w:lock w:val="sdtContentLocked"/>
        <w:placeholder>
          <w:docPart w:val="DefaultPlaceholder_22675703"/>
        </w:placeholder>
        <w:group/>
      </w:sdtPr>
      <w:sdtContent>
        <w:p w:rsidR="005912B6" w:rsidRPr="00DF5888" w:rsidRDefault="0024359E" w:rsidP="00C46954">
          <w:pPr>
            <w:widowControl w:val="0"/>
            <w:pBdr>
              <w:top w:val="single" w:sz="4" w:space="1" w:color="auto"/>
              <w:left w:val="single" w:sz="4" w:space="12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b/>
            </w:rPr>
          </w:pPr>
          <w:r w:rsidRPr="00DF5888">
            <w:rPr>
              <w:rFonts w:ascii="Arial" w:hAnsi="Arial" w:cs="Arial"/>
              <w:b/>
            </w:rPr>
            <w:t>CARACTERÍSTICAS DO BIORREPOSITÓRIO</w:t>
          </w:r>
          <w:r w:rsidR="005912B6" w:rsidRPr="00DF5888">
            <w:rPr>
              <w:rFonts w:ascii="Arial" w:hAnsi="Arial" w:cs="Arial"/>
              <w:b/>
            </w:rPr>
            <w:t>:</w:t>
          </w:r>
        </w:p>
      </w:sdtContent>
    </w:sdt>
    <w:p w:rsidR="005E04C9" w:rsidRPr="00DF5888" w:rsidRDefault="005E04C9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4359E" w:rsidRPr="00DF5888" w:rsidRDefault="0024359E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1560" w:hanging="1560"/>
        <w:rPr>
          <w:rFonts w:ascii="Arial" w:hAnsi="Arial" w:cs="Arial"/>
          <w:sz w:val="20"/>
          <w:szCs w:val="20"/>
        </w:rPr>
      </w:pPr>
      <w:r w:rsidRPr="00DF5888">
        <w:rPr>
          <w:rFonts w:ascii="Arial" w:hAnsi="Arial" w:cs="Arial"/>
          <w:sz w:val="20"/>
          <w:szCs w:val="20"/>
        </w:rPr>
        <w:t>1.</w:t>
      </w:r>
      <w:r w:rsidR="00FA7FCA" w:rsidRPr="00DF5888">
        <w:rPr>
          <w:rFonts w:ascii="Arial" w:hAnsi="Arial" w:cs="Arial"/>
          <w:sz w:val="20"/>
          <w:szCs w:val="20"/>
        </w:rPr>
        <w:t xml:space="preserve"> </w:t>
      </w:r>
      <w:r w:rsidR="0038003F" w:rsidRPr="00DF5888">
        <w:rPr>
          <w:rFonts w:ascii="Arial" w:hAnsi="Arial" w:cs="Arial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2" type="#_x0000_t75" style="width:17.3pt;height:17.3pt" o:ole="" o:preferrelative="f">
            <v:imagedata r:id="rId8" o:title=""/>
            <o:lock v:ext="edit" aspectratio="f"/>
          </v:shape>
          <w:control r:id="rId9" w:name="TextBox1" w:shapeid="_x0000_i1112"/>
        </w:object>
      </w:r>
      <w:r w:rsidRPr="00DF588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003907"/>
          <w:lock w:val="sdtContentLocked"/>
          <w:placeholder>
            <w:docPart w:val="DefaultPlaceholder_22675703"/>
          </w:placeholder>
          <w:group/>
        </w:sdtPr>
        <w:sdtContent>
          <w:r w:rsidR="00023A84" w:rsidRPr="00DF5888">
            <w:rPr>
              <w:rFonts w:ascii="Arial" w:hAnsi="Arial" w:cs="Arial"/>
              <w:b/>
              <w:sz w:val="20"/>
              <w:szCs w:val="20"/>
            </w:rPr>
            <w:t>M</w:t>
          </w:r>
          <w:r w:rsidRPr="00DF5888">
            <w:rPr>
              <w:rFonts w:ascii="Arial" w:hAnsi="Arial" w:cs="Arial"/>
              <w:b/>
              <w:sz w:val="20"/>
              <w:szCs w:val="20"/>
            </w:rPr>
            <w:t>aterial biológico a ser armazenado somente até o fim da pesquisa correspondente</w:t>
          </w:r>
          <w:r w:rsidR="00DF5888" w:rsidRPr="00DF5888">
            <w:rPr>
              <w:rFonts w:ascii="Arial" w:hAnsi="Arial" w:cs="Arial"/>
              <w:b/>
              <w:sz w:val="20"/>
              <w:szCs w:val="20"/>
            </w:rPr>
            <w:t>.</w:t>
          </w:r>
          <w:r w:rsidRPr="00DF5888">
            <w:rPr>
              <w:rFonts w:ascii="Arial" w:hAnsi="Arial" w:cs="Arial"/>
              <w:sz w:val="20"/>
              <w:szCs w:val="20"/>
            </w:rPr>
            <w:t xml:space="preserve"> (</w:t>
          </w:r>
          <w:r w:rsidRPr="00DF5888">
            <w:rPr>
              <w:rFonts w:ascii="Arial" w:hAnsi="Arial" w:cs="Arial"/>
              <w:sz w:val="18"/>
              <w:szCs w:val="18"/>
            </w:rPr>
            <w:t>se</w:t>
          </w:r>
          <w:r w:rsidRPr="00DF5888">
            <w:rPr>
              <w:rFonts w:ascii="Arial" w:hAnsi="Arial" w:cs="Arial"/>
              <w:sz w:val="18"/>
              <w:szCs w:val="18"/>
            </w:rPr>
            <w:t>n</w:t>
          </w:r>
          <w:r w:rsidRPr="00DF5888">
            <w:rPr>
              <w:rFonts w:ascii="Arial" w:hAnsi="Arial" w:cs="Arial"/>
              <w:sz w:val="18"/>
              <w:szCs w:val="18"/>
            </w:rPr>
            <w:t>do que ao encerramento, deverá ser descartado/destruído</w:t>
          </w:r>
          <w:r w:rsidRPr="00DF5888">
            <w:rPr>
              <w:rFonts w:ascii="Arial" w:hAnsi="Arial" w:cs="Arial"/>
              <w:sz w:val="20"/>
              <w:szCs w:val="20"/>
            </w:rPr>
            <w:t>).</w:t>
          </w:r>
        </w:sdtContent>
      </w:sdt>
    </w:p>
    <w:p w:rsidR="0024359E" w:rsidRPr="00DF5888" w:rsidRDefault="0024359E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1560" w:hanging="1560"/>
        <w:rPr>
          <w:rFonts w:ascii="Arial" w:hAnsi="Arial" w:cs="Arial"/>
          <w:sz w:val="20"/>
          <w:szCs w:val="20"/>
        </w:rPr>
      </w:pPr>
      <w:r w:rsidRPr="00DF5888">
        <w:rPr>
          <w:rFonts w:ascii="Arial" w:hAnsi="Arial" w:cs="Arial"/>
          <w:sz w:val="20"/>
          <w:szCs w:val="20"/>
        </w:rPr>
        <w:t xml:space="preserve"> </w:t>
      </w:r>
      <w:r w:rsidRPr="00DF5888">
        <w:rPr>
          <w:rFonts w:ascii="Arial" w:hAnsi="Arial" w:cs="Arial"/>
          <w:sz w:val="20"/>
          <w:szCs w:val="20"/>
        </w:rPr>
        <w:tab/>
      </w:r>
    </w:p>
    <w:p w:rsidR="0024359E" w:rsidRPr="00DF5888" w:rsidRDefault="0024359E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1560" w:hanging="1560"/>
        <w:rPr>
          <w:rFonts w:ascii="Arial" w:hAnsi="Arial" w:cs="Arial"/>
          <w:sz w:val="20"/>
          <w:szCs w:val="20"/>
        </w:rPr>
      </w:pPr>
    </w:p>
    <w:p w:rsidR="0024359E" w:rsidRPr="00DF5888" w:rsidRDefault="0024359E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1560" w:hanging="1560"/>
        <w:rPr>
          <w:rFonts w:ascii="Arial" w:hAnsi="Arial" w:cs="Arial"/>
          <w:sz w:val="20"/>
          <w:szCs w:val="20"/>
        </w:rPr>
      </w:pPr>
      <w:r w:rsidRPr="00DF5888">
        <w:rPr>
          <w:rFonts w:ascii="Arial" w:hAnsi="Arial" w:cs="Arial"/>
          <w:sz w:val="20"/>
          <w:szCs w:val="20"/>
        </w:rPr>
        <w:t>2.</w:t>
      </w:r>
      <w:r w:rsidR="006542F4" w:rsidRPr="00DF5888">
        <w:rPr>
          <w:rFonts w:ascii="Arial" w:hAnsi="Arial" w:cs="Arial"/>
          <w:sz w:val="20"/>
          <w:szCs w:val="20"/>
        </w:rPr>
        <w:t xml:space="preserve"> </w:t>
      </w:r>
      <w:r w:rsidR="0038003F" w:rsidRPr="00DF5888">
        <w:rPr>
          <w:rFonts w:ascii="Arial" w:hAnsi="Arial" w:cs="Arial"/>
          <w:sz w:val="20"/>
          <w:szCs w:val="20"/>
        </w:rPr>
        <w:object w:dxaOrig="1440" w:dyaOrig="1440">
          <v:shape id="_x0000_i1093" type="#_x0000_t75" style="width:17.3pt;height:17.3pt" o:ole="" o:preferrelative="f">
            <v:imagedata r:id="rId8" o:title=""/>
            <o:lock v:ext="edit" aspectratio="f"/>
          </v:shape>
          <w:control r:id="rId10" w:name="TextBox2" w:shapeid="_x0000_i1093"/>
        </w:object>
      </w:r>
      <w:r w:rsidRPr="00DF588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003908"/>
          <w:lock w:val="sdtContentLocked"/>
          <w:placeholder>
            <w:docPart w:val="DefaultPlaceholder_22675703"/>
          </w:placeholder>
          <w:group/>
        </w:sdtPr>
        <w:sdtContent>
          <w:r w:rsidR="00023A84" w:rsidRPr="00DF5888">
            <w:rPr>
              <w:rFonts w:ascii="Arial" w:hAnsi="Arial" w:cs="Arial"/>
              <w:b/>
              <w:sz w:val="20"/>
              <w:szCs w:val="20"/>
            </w:rPr>
            <w:t>M</w:t>
          </w:r>
          <w:r w:rsidRPr="00DF5888">
            <w:rPr>
              <w:rFonts w:ascii="Arial" w:hAnsi="Arial" w:cs="Arial"/>
              <w:b/>
              <w:sz w:val="20"/>
              <w:szCs w:val="20"/>
            </w:rPr>
            <w:t>aterial biológico com previsão de uso em pesquisas futuras</w:t>
          </w:r>
          <w:r w:rsidRPr="00DF5888">
            <w:rPr>
              <w:rFonts w:ascii="Arial" w:hAnsi="Arial" w:cs="Arial"/>
              <w:sz w:val="20"/>
              <w:szCs w:val="20"/>
            </w:rPr>
            <w:t xml:space="preserve"> (</w:t>
          </w:r>
          <w:r w:rsidRPr="00DF5888">
            <w:rPr>
              <w:rFonts w:ascii="Arial" w:hAnsi="Arial" w:cs="Arial"/>
              <w:sz w:val="18"/>
              <w:szCs w:val="18"/>
            </w:rPr>
            <w:t>formalizado por autor</w:t>
          </w:r>
          <w:r w:rsidRPr="00DF5888">
            <w:rPr>
              <w:rFonts w:ascii="Arial" w:hAnsi="Arial" w:cs="Arial"/>
              <w:sz w:val="18"/>
              <w:szCs w:val="18"/>
            </w:rPr>
            <w:t>i</w:t>
          </w:r>
          <w:r w:rsidRPr="00DF5888">
            <w:rPr>
              <w:rFonts w:ascii="Arial" w:hAnsi="Arial" w:cs="Arial"/>
              <w:sz w:val="18"/>
              <w:szCs w:val="18"/>
            </w:rPr>
            <w:t xml:space="preserve">zação do participante da pesquisa em </w:t>
          </w:r>
          <w:r w:rsidR="00DF5888" w:rsidRPr="00DF5888">
            <w:rPr>
              <w:rFonts w:ascii="Arial" w:hAnsi="Arial" w:cs="Arial"/>
              <w:sz w:val="18"/>
              <w:szCs w:val="18"/>
            </w:rPr>
            <w:t>TCLE -</w:t>
          </w:r>
          <w:r w:rsidRPr="00DF5888">
            <w:rPr>
              <w:rFonts w:ascii="Arial" w:hAnsi="Arial" w:cs="Arial"/>
              <w:sz w:val="18"/>
              <w:szCs w:val="18"/>
            </w:rPr>
            <w:t>Termo de Consentimento Livre e Esclarec</w:t>
          </w:r>
          <w:r w:rsidRPr="00DF5888">
            <w:rPr>
              <w:rFonts w:ascii="Arial" w:hAnsi="Arial" w:cs="Arial"/>
              <w:sz w:val="18"/>
              <w:szCs w:val="18"/>
            </w:rPr>
            <w:t>i</w:t>
          </w:r>
          <w:r w:rsidRPr="00DF5888">
            <w:rPr>
              <w:rFonts w:ascii="Arial" w:hAnsi="Arial" w:cs="Arial"/>
              <w:sz w:val="18"/>
              <w:szCs w:val="18"/>
            </w:rPr>
            <w:t>do</w:t>
          </w:r>
          <w:r w:rsidRPr="00DF5888">
            <w:rPr>
              <w:rFonts w:ascii="Arial" w:hAnsi="Arial" w:cs="Arial"/>
              <w:sz w:val="20"/>
              <w:szCs w:val="20"/>
            </w:rPr>
            <w:t>)</w:t>
          </w:r>
        </w:sdtContent>
      </w:sdt>
    </w:p>
    <w:p w:rsidR="00B16815" w:rsidRDefault="0024359E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1560" w:hanging="1560"/>
        <w:rPr>
          <w:rFonts w:ascii="Arial" w:hAnsi="Arial" w:cs="Arial"/>
          <w:sz w:val="20"/>
          <w:szCs w:val="20"/>
        </w:rPr>
      </w:pPr>
      <w:r w:rsidRPr="00DF5888">
        <w:rPr>
          <w:rFonts w:ascii="Arial" w:hAnsi="Arial" w:cs="Arial"/>
          <w:b/>
          <w:sz w:val="14"/>
          <w:szCs w:val="14"/>
        </w:rPr>
        <w:t xml:space="preserve"> </w:t>
      </w:r>
      <w:r w:rsidRPr="00DF5888">
        <w:rPr>
          <w:rFonts w:ascii="Arial" w:hAnsi="Arial" w:cs="Arial"/>
          <w:b/>
          <w:sz w:val="14"/>
          <w:szCs w:val="14"/>
        </w:rPr>
        <w:tab/>
      </w:r>
    </w:p>
    <w:p w:rsidR="005E04C9" w:rsidRDefault="0038003F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1pt;margin-top:7.45pt;width:445.45pt;height:42.5pt;z-index:251660288;mso-width-relative:margin;mso-height-relative:margin" wrapcoords="-38 -284 -38 21316 21638 21316 21638 -284 -38 -284">
            <v:textbox style="mso-next-textbox:#_x0000_s1028">
              <w:txbxContent>
                <w:p w:rsidR="006E3FE7" w:rsidRDefault="006E3FE7" w:rsidP="005E04C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7003909"/>
                      <w:lock w:val="sdt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r w:rsidRPr="000828D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Justifique o uso do material biológico em estudos futuros</w:t>
                      </w:r>
                    </w:sdtContent>
                  </w:sdt>
                  <w:r w:rsidRPr="000828D8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:rsidR="006E3FE7" w:rsidRDefault="006E3FE7" w:rsidP="005E04C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E04C9" w:rsidRDefault="005E04C9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5E04C9" w:rsidRDefault="005E04C9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D2D73" w:rsidRPr="00AD2D73" w:rsidRDefault="00AD2D73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b/>
          <w:sz w:val="16"/>
          <w:szCs w:val="16"/>
        </w:rPr>
        <w:id w:val="7003910"/>
        <w:lock w:val="sdtContentLocked"/>
        <w:placeholder>
          <w:docPart w:val="DefaultPlaceholder_22675703"/>
        </w:placeholder>
        <w:group/>
      </w:sdtPr>
      <w:sdtContent>
        <w:p w:rsidR="00871FB9" w:rsidRDefault="00871FB9" w:rsidP="00C46954">
          <w:pPr>
            <w:widowControl w:val="0"/>
            <w:pBdr>
              <w:top w:val="single" w:sz="4" w:space="1" w:color="auto"/>
              <w:left w:val="single" w:sz="4" w:space="12" w:color="auto"/>
              <w:bottom w:val="single" w:sz="4" w:space="1" w:color="auto"/>
              <w:right w:val="single" w:sz="4" w:space="4" w:color="auto"/>
            </w:pBdr>
            <w:spacing w:line="36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5912B6" w:rsidRPr="005E04C9" w:rsidRDefault="005912B6" w:rsidP="00C46954">
          <w:pPr>
            <w:widowControl w:val="0"/>
            <w:pBdr>
              <w:top w:val="single" w:sz="4" w:space="1" w:color="auto"/>
              <w:left w:val="single" w:sz="4" w:space="12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E04C9">
            <w:rPr>
              <w:rFonts w:ascii="Arial" w:hAnsi="Arial" w:cs="Arial"/>
              <w:b/>
              <w:sz w:val="16"/>
              <w:szCs w:val="16"/>
            </w:rPr>
            <w:t xml:space="preserve">Termo de Compromisso </w:t>
          </w:r>
        </w:p>
      </w:sdtContent>
    </w:sdt>
    <w:sdt>
      <w:sdtPr>
        <w:rPr>
          <w:rFonts w:ascii="Arial" w:hAnsi="Arial" w:cs="Arial"/>
          <w:sz w:val="16"/>
          <w:szCs w:val="16"/>
        </w:rPr>
        <w:id w:val="7003911"/>
        <w:lock w:val="sdtContentLocked"/>
        <w:placeholder>
          <w:docPart w:val="DefaultPlaceholder_22675703"/>
        </w:placeholder>
        <w:group/>
      </w:sdtPr>
      <w:sdtContent>
        <w:p w:rsidR="005912B6" w:rsidRPr="00DF5888" w:rsidRDefault="005912B6" w:rsidP="00C46954">
          <w:pPr>
            <w:widowControl w:val="0"/>
            <w:pBdr>
              <w:top w:val="single" w:sz="4" w:space="1" w:color="auto"/>
              <w:left w:val="single" w:sz="4" w:space="12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16"/>
              <w:szCs w:val="16"/>
            </w:rPr>
          </w:pPr>
          <w:r w:rsidRPr="00DF5888">
            <w:rPr>
              <w:rFonts w:ascii="Arial" w:hAnsi="Arial" w:cs="Arial"/>
              <w:sz w:val="16"/>
              <w:szCs w:val="16"/>
            </w:rPr>
            <w:t xml:space="preserve">Declaro que conheço e cumprirei os requisitos da </w:t>
          </w:r>
          <w:r w:rsidR="00413FA8" w:rsidRPr="00DF5888">
            <w:rPr>
              <w:rFonts w:ascii="Arial" w:hAnsi="Arial" w:cs="Arial"/>
              <w:sz w:val="16"/>
              <w:szCs w:val="16"/>
            </w:rPr>
            <w:t>R</w:t>
          </w:r>
          <w:r w:rsidRPr="00DF5888">
            <w:rPr>
              <w:rFonts w:ascii="Arial" w:hAnsi="Arial" w:cs="Arial"/>
              <w:sz w:val="16"/>
              <w:szCs w:val="16"/>
            </w:rPr>
            <w:t xml:space="preserve">esolução 441/2011 e comprometo-me a submeter o protocolo de pesquisa </w:t>
          </w:r>
          <w:r w:rsidR="00326E83" w:rsidRPr="00DF5888">
            <w:rPr>
              <w:rFonts w:ascii="Arial" w:hAnsi="Arial" w:cs="Arial"/>
              <w:sz w:val="16"/>
              <w:szCs w:val="16"/>
            </w:rPr>
            <w:t>à</w:t>
          </w:r>
          <w:r w:rsidRPr="00DF5888">
            <w:rPr>
              <w:rFonts w:ascii="Arial" w:hAnsi="Arial" w:cs="Arial"/>
              <w:sz w:val="16"/>
              <w:szCs w:val="16"/>
            </w:rPr>
            <w:t xml:space="preserve"> an</w:t>
          </w:r>
          <w:r w:rsidR="00402058" w:rsidRPr="00DF5888">
            <w:rPr>
              <w:rFonts w:ascii="Arial" w:hAnsi="Arial" w:cs="Arial"/>
              <w:sz w:val="16"/>
              <w:szCs w:val="16"/>
            </w:rPr>
            <w:t>á</w:t>
          </w:r>
          <w:r w:rsidRPr="00DF5888">
            <w:rPr>
              <w:rFonts w:ascii="Arial" w:hAnsi="Arial" w:cs="Arial"/>
              <w:sz w:val="16"/>
              <w:szCs w:val="16"/>
            </w:rPr>
            <w:t>lise do CEP, a cada nova pesquisa (estudos futuros).</w:t>
          </w:r>
        </w:p>
      </w:sdtContent>
    </w:sdt>
    <w:p w:rsidR="000828D8" w:rsidRDefault="000828D8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8C06A3" w:rsidRPr="005E04C9" w:rsidRDefault="007630FC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DATA:        /</w:t>
      </w:r>
      <w:proofErr w:type="gramStart"/>
      <w:r>
        <w:rPr>
          <w:rFonts w:ascii="Arial" w:hAnsi="Arial" w:cs="Arial"/>
          <w:sz w:val="16"/>
          <w:szCs w:val="16"/>
        </w:rPr>
        <w:t xml:space="preserve">    </w:t>
      </w:r>
      <w:proofErr w:type="gramEnd"/>
      <w:r>
        <w:rPr>
          <w:rFonts w:ascii="Arial" w:hAnsi="Arial" w:cs="Arial"/>
          <w:sz w:val="16"/>
          <w:szCs w:val="16"/>
        </w:rPr>
        <w:t>/</w:t>
      </w:r>
    </w:p>
    <w:p w:rsidR="000828D8" w:rsidRPr="005E04C9" w:rsidRDefault="000828D8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</w:rPr>
      </w:pPr>
      <w:r w:rsidRPr="005E04C9">
        <w:rPr>
          <w:rFonts w:ascii="Arial" w:hAnsi="Arial" w:cs="Arial"/>
          <w:sz w:val="16"/>
          <w:szCs w:val="16"/>
        </w:rPr>
        <w:t>_________________________________________</w:t>
      </w:r>
      <w:r w:rsidR="007630FC">
        <w:rPr>
          <w:rFonts w:ascii="Arial" w:hAnsi="Arial" w:cs="Arial"/>
          <w:sz w:val="16"/>
          <w:szCs w:val="16"/>
        </w:rPr>
        <w:t xml:space="preserve"> </w:t>
      </w:r>
    </w:p>
    <w:p w:rsidR="005912B6" w:rsidRDefault="005912B6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</w:rPr>
      </w:pPr>
      <w:r w:rsidRPr="005E04C9">
        <w:rPr>
          <w:rFonts w:ascii="Arial" w:hAnsi="Arial" w:cs="Arial"/>
          <w:sz w:val="16"/>
          <w:szCs w:val="16"/>
        </w:rPr>
        <w:t>(assinatura)</w:t>
      </w:r>
    </w:p>
    <w:p w:rsidR="00B14305" w:rsidRPr="005E04C9" w:rsidRDefault="00B14305" w:rsidP="00C46954">
      <w:pPr>
        <w:widowControl w:val="0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</w:rPr>
      </w:pPr>
    </w:p>
    <w:p w:rsidR="0055663E" w:rsidRDefault="0055663E" w:rsidP="005912B6">
      <w:pPr>
        <w:widowControl w:val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</w:rPr>
        <w:id w:val="7003912"/>
        <w:lock w:val="sdtContentLocked"/>
        <w:placeholder>
          <w:docPart w:val="DefaultPlaceholder_22675703"/>
        </w:placeholder>
        <w:group/>
      </w:sdtPr>
      <w:sdtContent>
        <w:p w:rsidR="005912B6" w:rsidRDefault="000828D8" w:rsidP="005912B6">
          <w:pPr>
            <w:widowControl w:val="0"/>
            <w:rPr>
              <w:rFonts w:ascii="Arial" w:hAnsi="Arial" w:cs="Arial"/>
              <w:b/>
            </w:rPr>
          </w:pPr>
          <w:r w:rsidRPr="008D6DE9">
            <w:rPr>
              <w:rFonts w:ascii="Arial" w:hAnsi="Arial" w:cs="Arial"/>
              <w:b/>
            </w:rPr>
            <w:t>INFORMAÇÕES RELATIVAS ÀS AMOSTRAS</w:t>
          </w:r>
        </w:p>
      </w:sdtContent>
    </w:sdt>
    <w:p w:rsidR="00B14305" w:rsidRPr="00C46954" w:rsidRDefault="00B14305" w:rsidP="005912B6">
      <w:pPr>
        <w:widowControl w:val="0"/>
        <w:rPr>
          <w:rFonts w:ascii="Arial" w:hAnsi="Arial" w:cs="Arial"/>
          <w:b/>
        </w:rPr>
      </w:pPr>
    </w:p>
    <w:tbl>
      <w:tblPr>
        <w:tblStyle w:val="Tabelacomgrade"/>
        <w:tblW w:w="9640" w:type="dxa"/>
        <w:tblInd w:w="-176" w:type="dxa"/>
        <w:tblLook w:val="04A0"/>
      </w:tblPr>
      <w:tblGrid>
        <w:gridCol w:w="2411"/>
        <w:gridCol w:w="2268"/>
        <w:gridCol w:w="2693"/>
        <w:gridCol w:w="2268"/>
      </w:tblGrid>
      <w:tr w:rsidR="00C46954" w:rsidRPr="005912B6" w:rsidTr="00C46954">
        <w:trPr>
          <w:trHeight w:val="353"/>
        </w:trPr>
        <w:tc>
          <w:tcPr>
            <w:tcW w:w="9640" w:type="dxa"/>
            <w:gridSpan w:val="4"/>
            <w:vAlign w:val="center"/>
          </w:tcPr>
          <w:p w:rsidR="00C46954" w:rsidRPr="00DC2FAF" w:rsidRDefault="0038003F" w:rsidP="0067448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7003913"/>
                <w:lock w:val="sdtContentLocked"/>
                <w:placeholder>
                  <w:docPart w:val="DefaultPlaceholder_22675703"/>
                </w:placeholder>
                <w:group/>
              </w:sdtPr>
              <w:sdtContent>
                <w:r w:rsidR="00C46954" w:rsidRPr="00DC2FAF">
                  <w:rPr>
                    <w:rFonts w:ascii="Arial" w:hAnsi="Arial" w:cs="Arial"/>
                    <w:sz w:val="24"/>
                    <w:szCs w:val="24"/>
                  </w:rPr>
                  <w:t>Nº de amostras</w:t>
                </w:r>
              </w:sdtContent>
            </w:sdt>
            <w:r w:rsidR="00C46954" w:rsidRPr="00DC2FAF">
              <w:rPr>
                <w:rFonts w:ascii="Arial" w:hAnsi="Arial" w:cs="Arial"/>
                <w:sz w:val="24"/>
                <w:szCs w:val="24"/>
              </w:rPr>
              <w:t>:</w:t>
            </w:r>
            <w:r w:rsidR="00C469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6954" w:rsidRPr="005912B6" w:rsidTr="00C46954">
        <w:trPr>
          <w:trHeight w:val="353"/>
        </w:trPr>
        <w:tc>
          <w:tcPr>
            <w:tcW w:w="9640" w:type="dxa"/>
            <w:gridSpan w:val="4"/>
            <w:vAlign w:val="center"/>
          </w:tcPr>
          <w:p w:rsidR="00C46954" w:rsidRPr="00DC2FAF" w:rsidRDefault="0038003F" w:rsidP="007C1A8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7003915"/>
                <w:lock w:val="sdtContentLocked"/>
                <w:placeholder>
                  <w:docPart w:val="DefaultPlaceholder_22675703"/>
                </w:placeholder>
                <w:group/>
              </w:sdtPr>
              <w:sdtContent>
                <w:r w:rsidR="00C46954" w:rsidRPr="00DC2FAF">
                  <w:rPr>
                    <w:rFonts w:ascii="Arial" w:hAnsi="Arial" w:cs="Arial"/>
                    <w:sz w:val="24"/>
                    <w:szCs w:val="24"/>
                  </w:rPr>
                  <w:t>Período de coleta</w:t>
                </w:r>
              </w:sdtContent>
            </w:sdt>
            <w:r w:rsidR="00C46954" w:rsidRPr="00DC2FAF">
              <w:rPr>
                <w:rFonts w:ascii="Arial" w:hAnsi="Arial" w:cs="Arial"/>
                <w:sz w:val="24"/>
                <w:szCs w:val="24"/>
              </w:rPr>
              <w:t>: ____/____/____ a ____/____/____</w:t>
            </w:r>
          </w:p>
        </w:tc>
      </w:tr>
      <w:tr w:rsidR="0067448B" w:rsidRPr="005912B6" w:rsidTr="00C46954">
        <w:trPr>
          <w:trHeight w:val="353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003916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67448B" w:rsidRPr="00D77973" w:rsidRDefault="0067448B" w:rsidP="00DC2FA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77973">
                  <w:rPr>
                    <w:rFonts w:ascii="Arial" w:hAnsi="Arial" w:cs="Arial"/>
                    <w:b/>
                    <w:sz w:val="20"/>
                    <w:szCs w:val="20"/>
                  </w:rPr>
                  <w:t>Material Biol</w:t>
                </w:r>
                <w:r w:rsidRPr="00D77973">
                  <w:rPr>
                    <w:rFonts w:ascii="Arial" w:hAnsi="Arial" w:cs="Arial"/>
                    <w:b/>
                    <w:sz w:val="20"/>
                    <w:szCs w:val="20"/>
                  </w:rPr>
                  <w:t>ó</w:t>
                </w:r>
                <w:r w:rsidRPr="00D77973">
                  <w:rPr>
                    <w:rFonts w:ascii="Arial" w:hAnsi="Arial" w:cs="Arial"/>
                    <w:b/>
                    <w:sz w:val="20"/>
                    <w:szCs w:val="20"/>
                  </w:rPr>
                  <w:t>gico</w:t>
                </w:r>
              </w:p>
            </w:sdtContent>
          </w:sdt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003917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67448B" w:rsidRPr="00D77973" w:rsidRDefault="0067448B" w:rsidP="00DC2FA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77973">
                  <w:rPr>
                    <w:rFonts w:ascii="Arial" w:hAnsi="Arial" w:cs="Arial"/>
                    <w:b/>
                    <w:sz w:val="20"/>
                    <w:szCs w:val="20"/>
                  </w:rPr>
                  <w:t>Acondici</w:t>
                </w:r>
                <w:r w:rsidRPr="00D77973">
                  <w:rPr>
                    <w:rFonts w:ascii="Arial" w:hAnsi="Arial" w:cs="Arial"/>
                    <w:b/>
                    <w:sz w:val="20"/>
                    <w:szCs w:val="20"/>
                  </w:rPr>
                  <w:t>o</w:t>
                </w:r>
                <w:r w:rsidRPr="00D77973">
                  <w:rPr>
                    <w:rFonts w:ascii="Arial" w:hAnsi="Arial" w:cs="Arial"/>
                    <w:b/>
                    <w:sz w:val="20"/>
                    <w:szCs w:val="20"/>
                  </w:rPr>
                  <w:t>namento</w:t>
                </w:r>
              </w:p>
            </w:sdtContent>
          </w:sdt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003918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67448B" w:rsidRPr="00D77973" w:rsidRDefault="0067448B" w:rsidP="00DC2FA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77973">
                  <w:rPr>
                    <w:rFonts w:ascii="Arial" w:hAnsi="Arial" w:cs="Arial"/>
                    <w:b/>
                    <w:sz w:val="20"/>
                    <w:szCs w:val="20"/>
                  </w:rPr>
                  <w:t>Local de Armaz</w:t>
                </w:r>
                <w:r w:rsidRPr="00D77973">
                  <w:rPr>
                    <w:rFonts w:ascii="Arial" w:hAnsi="Arial" w:cs="Arial"/>
                    <w:b/>
                    <w:sz w:val="20"/>
                    <w:szCs w:val="20"/>
                  </w:rPr>
                  <w:t>e</w:t>
                </w:r>
                <w:r w:rsidRPr="00D77973">
                  <w:rPr>
                    <w:rFonts w:ascii="Arial" w:hAnsi="Arial" w:cs="Arial"/>
                    <w:b/>
                    <w:sz w:val="20"/>
                    <w:szCs w:val="20"/>
                  </w:rPr>
                  <w:t>namento</w:t>
                </w:r>
              </w:p>
            </w:sdtContent>
          </w:sdt>
        </w:tc>
        <w:tc>
          <w:tcPr>
            <w:tcW w:w="2268" w:type="dxa"/>
            <w:shd w:val="clear" w:color="auto" w:fill="BFBFBF" w:themeFill="background1" w:themeFillShade="BF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003919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67448B" w:rsidRPr="00D77973" w:rsidRDefault="0067448B" w:rsidP="00DC2FA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Respons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á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vel</w:t>
                </w:r>
              </w:p>
            </w:sdtContent>
          </w:sdt>
        </w:tc>
      </w:tr>
      <w:tr w:rsidR="0067448B" w:rsidRPr="005912B6" w:rsidTr="00C46954">
        <w:trPr>
          <w:trHeight w:val="353"/>
        </w:trPr>
        <w:tc>
          <w:tcPr>
            <w:tcW w:w="2411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48B" w:rsidRPr="005912B6" w:rsidTr="00C46954">
        <w:trPr>
          <w:trHeight w:val="353"/>
        </w:trPr>
        <w:tc>
          <w:tcPr>
            <w:tcW w:w="2411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48B" w:rsidRPr="005912B6" w:rsidTr="00C46954">
        <w:trPr>
          <w:trHeight w:val="353"/>
        </w:trPr>
        <w:tc>
          <w:tcPr>
            <w:tcW w:w="2411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48B" w:rsidRPr="005912B6" w:rsidTr="00C46954">
        <w:trPr>
          <w:trHeight w:val="353"/>
        </w:trPr>
        <w:tc>
          <w:tcPr>
            <w:tcW w:w="2411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48B" w:rsidRPr="005912B6" w:rsidTr="00C46954">
        <w:trPr>
          <w:trHeight w:val="353"/>
        </w:trPr>
        <w:tc>
          <w:tcPr>
            <w:tcW w:w="2411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448B" w:rsidRPr="005912B6" w:rsidRDefault="0067448B" w:rsidP="00DC2FA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1CC0" w:rsidRDefault="004B1CC0" w:rsidP="008858B8">
      <w:pPr>
        <w:widowControl w:val="0"/>
        <w:rPr>
          <w:rFonts w:ascii="Arial" w:hAnsi="Arial" w:cs="Arial"/>
        </w:rPr>
      </w:pPr>
    </w:p>
    <w:p w:rsidR="00B14305" w:rsidRDefault="00B14305" w:rsidP="008858B8">
      <w:pPr>
        <w:widowControl w:val="0"/>
        <w:rPr>
          <w:rFonts w:ascii="Arial" w:hAnsi="Arial" w:cs="Arial"/>
        </w:rPr>
      </w:pPr>
    </w:p>
    <w:p w:rsidR="00B14305" w:rsidRDefault="00B14305" w:rsidP="008858B8">
      <w:pPr>
        <w:widowControl w:val="0"/>
        <w:rPr>
          <w:rFonts w:ascii="Arial" w:hAnsi="Arial" w:cs="Arial"/>
        </w:rPr>
      </w:pPr>
    </w:p>
    <w:p w:rsidR="00B14305" w:rsidRDefault="00B14305" w:rsidP="008858B8">
      <w:pPr>
        <w:widowControl w:val="0"/>
        <w:rPr>
          <w:rFonts w:ascii="Arial" w:hAnsi="Arial" w:cs="Arial"/>
        </w:rPr>
      </w:pPr>
    </w:p>
    <w:p w:rsidR="00B14305" w:rsidRDefault="00B14305" w:rsidP="008858B8">
      <w:pPr>
        <w:widowControl w:val="0"/>
        <w:rPr>
          <w:rFonts w:ascii="Arial" w:hAnsi="Arial" w:cs="Arial"/>
        </w:rPr>
      </w:pPr>
    </w:p>
    <w:sdt>
      <w:sdtPr>
        <w:rPr>
          <w:rFonts w:ascii="Arial" w:hAnsi="Arial" w:cs="Arial"/>
          <w:b/>
        </w:rPr>
        <w:id w:val="7003920"/>
        <w:lock w:val="sdtContentLocked"/>
        <w:placeholder>
          <w:docPart w:val="DefaultPlaceholder_22675703"/>
        </w:placeholder>
        <w:group/>
      </w:sdtPr>
      <w:sdtEndPr>
        <w:rPr>
          <w:b w:val="0"/>
          <w:i/>
          <w:sz w:val="10"/>
          <w:szCs w:val="10"/>
        </w:rPr>
      </w:sdtEndPr>
      <w:sdtContent>
        <w:p w:rsidR="005912B6" w:rsidRDefault="005912B6" w:rsidP="00C46954">
          <w:pPr>
            <w:widowControl w:val="0"/>
            <w:rPr>
              <w:rFonts w:ascii="Arial" w:hAnsi="Arial" w:cs="Arial"/>
              <w:i/>
              <w:sz w:val="10"/>
              <w:szCs w:val="10"/>
            </w:rPr>
          </w:pPr>
          <w:r w:rsidRPr="00CD3D7F">
            <w:rPr>
              <w:rFonts w:ascii="Arial" w:hAnsi="Arial" w:cs="Arial"/>
              <w:b/>
            </w:rPr>
            <w:t>Informações Associadas</w:t>
          </w:r>
          <w:r w:rsidR="008858B8">
            <w:rPr>
              <w:rFonts w:ascii="Arial" w:hAnsi="Arial" w:cs="Arial"/>
            </w:rPr>
            <w:t xml:space="preserve"> </w:t>
          </w:r>
          <w:r w:rsidR="008858B8" w:rsidRPr="004A3D07">
            <w:rPr>
              <w:rFonts w:ascii="Arial" w:hAnsi="Arial" w:cs="Arial"/>
              <w:sz w:val="10"/>
              <w:szCs w:val="10"/>
            </w:rPr>
            <w:t xml:space="preserve">* </w:t>
          </w:r>
          <w:r w:rsidR="008858B8" w:rsidRPr="004A3D07">
            <w:rPr>
              <w:rFonts w:ascii="Arial" w:hAnsi="Arial" w:cs="Arial"/>
              <w:i/>
              <w:sz w:val="10"/>
              <w:szCs w:val="10"/>
            </w:rPr>
            <w:t>Ar</w:t>
          </w:r>
          <w:r w:rsidR="008858B8">
            <w:rPr>
              <w:rFonts w:ascii="Arial" w:hAnsi="Arial" w:cs="Arial"/>
              <w:i/>
              <w:sz w:val="10"/>
              <w:szCs w:val="10"/>
            </w:rPr>
            <w:t xml:space="preserve">tigo 1º, inciso 1, parágrafos III </w:t>
          </w:r>
          <w:r w:rsidR="008858B8" w:rsidRPr="004A3D07">
            <w:rPr>
              <w:rFonts w:ascii="Arial" w:hAnsi="Arial" w:cs="Arial"/>
              <w:i/>
              <w:sz w:val="10"/>
              <w:szCs w:val="10"/>
            </w:rPr>
            <w:t xml:space="preserve"> da Resolução 441/2011</w:t>
          </w:r>
        </w:p>
        <w:p w:rsidR="00B14305" w:rsidRDefault="0038003F" w:rsidP="00C46954">
          <w:pPr>
            <w:widowControl w:val="0"/>
            <w:rPr>
              <w:rFonts w:ascii="Arial" w:hAnsi="Arial" w:cs="Arial"/>
              <w:i/>
              <w:sz w:val="10"/>
              <w:szCs w:val="10"/>
            </w:rPr>
          </w:pPr>
        </w:p>
      </w:sdtContent>
    </w:sdt>
    <w:p w:rsidR="00B14305" w:rsidRPr="00C46954" w:rsidRDefault="00B14305" w:rsidP="00C46954">
      <w:pPr>
        <w:widowControl w:val="0"/>
        <w:rPr>
          <w:rFonts w:ascii="Arial" w:hAnsi="Arial" w:cs="Arial"/>
          <w:sz w:val="10"/>
          <w:szCs w:val="10"/>
        </w:rPr>
      </w:pPr>
    </w:p>
    <w:p w:rsidR="00C4088F" w:rsidRDefault="0038003F" w:rsidP="00CD3D7F">
      <w:pPr>
        <w:widowControl w:val="0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8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03921"/>
          <w:lock w:val="sdtContentLocked"/>
          <w:placeholder>
            <w:docPart w:val="DefaultPlaceholder_22675703"/>
          </w:placeholder>
          <w:group/>
        </w:sdtPr>
        <w:sdtContent>
          <w:r w:rsidR="0055663E" w:rsidRPr="0055663E">
            <w:rPr>
              <w:rFonts w:ascii="Arial" w:hAnsi="Arial" w:cs="Arial"/>
              <w:sz w:val="20"/>
              <w:szCs w:val="20"/>
            </w:rPr>
            <w:t>Fracionamento das amostras biológicas?</w:t>
          </w:r>
        </w:sdtContent>
      </w:sdt>
      <w:r w:rsidR="0055663E" w:rsidRPr="0055663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1440" w:dyaOrig="1440">
          <v:shape id="_x0000_i1092" type="#_x0000_t75" style="width:17.3pt;height:17.3pt" o:ole="" o:preferrelative="f">
            <v:imagedata r:id="rId8" o:title=""/>
            <o:lock v:ext="edit" aspectratio="f"/>
          </v:shape>
          <w:control r:id="rId11" w:name="TextBox3" w:shapeid="_x0000_i1092"/>
        </w:object>
      </w:r>
      <w:r w:rsidR="007C1A85">
        <w:rPr>
          <w:rFonts w:ascii="Arial" w:hAnsi="Arial" w:cs="Arial"/>
          <w:sz w:val="20"/>
          <w:szCs w:val="20"/>
        </w:rPr>
        <w:t xml:space="preserve"> </w:t>
      </w:r>
      <w:r w:rsidR="0055663E" w:rsidRPr="0055663E">
        <w:rPr>
          <w:rFonts w:ascii="Arial" w:hAnsi="Arial" w:cs="Arial"/>
          <w:sz w:val="20"/>
          <w:szCs w:val="20"/>
        </w:rPr>
        <w:t>Não</w:t>
      </w:r>
      <w:r w:rsidR="0055663E" w:rsidRPr="0055663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1440" w:dyaOrig="1440">
          <v:shape id="_x0000_i1091" type="#_x0000_t75" style="width:17.3pt;height:17.3pt" o:ole="" o:preferrelative="f">
            <v:imagedata r:id="rId8" o:title=""/>
            <o:lock v:ext="edit" aspectratio="f"/>
          </v:shape>
          <w:control r:id="rId12" w:name="TextBox5" w:shapeid="_x0000_i1091"/>
        </w:object>
      </w:r>
      <w:r w:rsidR="006542F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003922"/>
          <w:lock w:val="sdtContentLocked"/>
          <w:placeholder>
            <w:docPart w:val="DefaultPlaceholder_22675703"/>
          </w:placeholder>
          <w:group/>
        </w:sdtPr>
        <w:sdtContent>
          <w:r w:rsidR="0055663E" w:rsidRPr="0055663E">
            <w:rPr>
              <w:rFonts w:ascii="Arial" w:hAnsi="Arial" w:cs="Arial"/>
              <w:sz w:val="20"/>
              <w:szCs w:val="20"/>
            </w:rPr>
            <w:t>Sim, quais</w:t>
          </w:r>
        </w:sdtContent>
      </w:sdt>
      <w:r w:rsidR="0055663E" w:rsidRPr="0055663E">
        <w:rPr>
          <w:rFonts w:ascii="Arial" w:hAnsi="Arial" w:cs="Arial"/>
          <w:sz w:val="20"/>
          <w:szCs w:val="20"/>
        </w:rPr>
        <w:t>?</w:t>
      </w:r>
    </w:p>
    <w:p w:rsidR="007C1A85" w:rsidRDefault="007C1A85" w:rsidP="00CD3D7F">
      <w:pPr>
        <w:widowControl w:val="0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8" w:color="auto"/>
        </w:pBdr>
        <w:rPr>
          <w:rFonts w:ascii="Arial" w:hAnsi="Arial" w:cs="Arial"/>
          <w:sz w:val="20"/>
          <w:szCs w:val="20"/>
        </w:rPr>
      </w:pPr>
    </w:p>
    <w:p w:rsidR="008A4A8C" w:rsidRDefault="008A4A8C" w:rsidP="00CD3D7F">
      <w:pPr>
        <w:widowControl w:val="0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8" w:color="auto"/>
        </w:pBdr>
        <w:rPr>
          <w:rFonts w:ascii="Arial" w:hAnsi="Arial" w:cs="Arial"/>
          <w:sz w:val="20"/>
          <w:szCs w:val="20"/>
        </w:rPr>
      </w:pPr>
    </w:p>
    <w:p w:rsidR="0055663E" w:rsidRDefault="0038003F" w:rsidP="00CD3D7F">
      <w:pPr>
        <w:widowControl w:val="0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8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03923"/>
          <w:lock w:val="sdtContentLocked"/>
          <w:placeholder>
            <w:docPart w:val="DefaultPlaceholder_22675703"/>
          </w:placeholder>
          <w:group/>
        </w:sdtPr>
        <w:sdtContent>
          <w:r w:rsidR="00C46954">
            <w:rPr>
              <w:rFonts w:ascii="Arial" w:hAnsi="Arial" w:cs="Arial"/>
              <w:sz w:val="20"/>
              <w:szCs w:val="20"/>
            </w:rPr>
            <w:t>Isolamento de micro</w:t>
          </w:r>
          <w:r w:rsidR="0055663E" w:rsidRPr="0055663E">
            <w:rPr>
              <w:rFonts w:ascii="Arial" w:hAnsi="Arial" w:cs="Arial"/>
              <w:sz w:val="20"/>
              <w:szCs w:val="20"/>
            </w:rPr>
            <w:t>rganismos?</w:t>
          </w:r>
        </w:sdtContent>
      </w:sdt>
      <w:r w:rsidR="0055663E" w:rsidRPr="0055663E">
        <w:rPr>
          <w:rFonts w:ascii="Arial" w:hAnsi="Arial" w:cs="Arial"/>
          <w:sz w:val="20"/>
          <w:szCs w:val="20"/>
        </w:rPr>
        <w:tab/>
      </w:r>
      <w:r w:rsidR="0055663E" w:rsidRPr="0055663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1440" w:dyaOrig="1440">
          <v:shape id="_x0000_i1090" type="#_x0000_t75" style="width:17.3pt;height:17.3pt" o:ole="" o:preferrelative="f">
            <v:imagedata r:id="rId8" o:title=""/>
            <o:lock v:ext="edit" aspectratio="f"/>
          </v:shape>
          <w:control r:id="rId13" w:name="TextBox4" w:shapeid="_x0000_i1090"/>
        </w:object>
      </w:r>
      <w:r w:rsidR="006542F4">
        <w:rPr>
          <w:rFonts w:ascii="Arial" w:hAnsi="Arial" w:cs="Arial"/>
          <w:sz w:val="20"/>
          <w:szCs w:val="20"/>
        </w:rPr>
        <w:t xml:space="preserve"> </w:t>
      </w:r>
      <w:r w:rsidR="0055663E" w:rsidRPr="0055663E">
        <w:rPr>
          <w:rFonts w:ascii="Arial" w:hAnsi="Arial" w:cs="Arial"/>
          <w:sz w:val="20"/>
          <w:szCs w:val="20"/>
        </w:rPr>
        <w:t>Não</w:t>
      </w:r>
      <w:r w:rsidR="0055663E" w:rsidRPr="0055663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1440" w:dyaOrig="1440">
          <v:shape id="_x0000_i1089" type="#_x0000_t75" style="width:17.3pt;height:17.3pt" o:ole="" o:preferrelative="f">
            <v:imagedata r:id="rId8" o:title=""/>
            <o:lock v:ext="edit" aspectratio="f"/>
          </v:shape>
          <w:control r:id="rId14" w:name="TextBox6" w:shapeid="_x0000_i1089"/>
        </w:object>
      </w:r>
      <w:r w:rsidR="006542F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003924"/>
          <w:lock w:val="sdtContentLocked"/>
          <w:placeholder>
            <w:docPart w:val="DefaultPlaceholder_22675703"/>
          </w:placeholder>
          <w:group/>
        </w:sdtPr>
        <w:sdtContent>
          <w:r w:rsidR="0055663E" w:rsidRPr="0055663E">
            <w:rPr>
              <w:rFonts w:ascii="Arial" w:hAnsi="Arial" w:cs="Arial"/>
              <w:sz w:val="20"/>
              <w:szCs w:val="20"/>
            </w:rPr>
            <w:t>Sim, quais</w:t>
          </w:r>
        </w:sdtContent>
      </w:sdt>
      <w:r w:rsidR="0055663E" w:rsidRPr="0055663E">
        <w:rPr>
          <w:rFonts w:ascii="Arial" w:hAnsi="Arial" w:cs="Arial"/>
          <w:sz w:val="20"/>
          <w:szCs w:val="20"/>
        </w:rPr>
        <w:t>?</w:t>
      </w:r>
    </w:p>
    <w:p w:rsidR="008A4A8C" w:rsidRDefault="00A33173" w:rsidP="00A33173">
      <w:pPr>
        <w:widowControl w:val="0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8" w:color="auto"/>
        </w:pBdr>
        <w:tabs>
          <w:tab w:val="left" w:pos="175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F1D41" w:rsidRDefault="009F1D41" w:rsidP="005912B6">
      <w:pPr>
        <w:widowControl w:val="0"/>
        <w:rPr>
          <w:rFonts w:ascii="Arial" w:hAnsi="Arial" w:cs="Arial"/>
          <w:b/>
          <w:sz w:val="20"/>
          <w:szCs w:val="20"/>
        </w:rPr>
      </w:pPr>
    </w:p>
    <w:p w:rsidR="00B14305" w:rsidRPr="009F1D41" w:rsidRDefault="00B14305" w:rsidP="005912B6">
      <w:pPr>
        <w:widowControl w:val="0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</w:rPr>
        <w:id w:val="7003925"/>
        <w:lock w:val="sdtContentLocked"/>
        <w:placeholder>
          <w:docPart w:val="DefaultPlaceholder_22675703"/>
        </w:placeholder>
        <w:group/>
      </w:sdtPr>
      <w:sdtContent>
        <w:p w:rsidR="009A4293" w:rsidRPr="008D6DE9" w:rsidRDefault="00D77973" w:rsidP="005912B6">
          <w:pPr>
            <w:widowControl w:val="0"/>
            <w:rPr>
              <w:rFonts w:ascii="Arial" w:hAnsi="Arial" w:cs="Arial"/>
              <w:b/>
            </w:rPr>
          </w:pPr>
          <w:r w:rsidRPr="008D6DE9">
            <w:rPr>
              <w:rFonts w:ascii="Arial" w:hAnsi="Arial" w:cs="Arial"/>
              <w:b/>
            </w:rPr>
            <w:t>EQUIPE DE PESQUISA</w:t>
          </w:r>
        </w:p>
      </w:sdtContent>
    </w:sdt>
    <w:p w:rsidR="009A4293" w:rsidRDefault="009A4293" w:rsidP="005912B6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64" w:type="dxa"/>
        <w:tblLook w:val="04A0"/>
      </w:tblPr>
      <w:tblGrid>
        <w:gridCol w:w="4819"/>
        <w:gridCol w:w="392"/>
        <w:gridCol w:w="4253"/>
      </w:tblGrid>
      <w:tr w:rsidR="008D6DE9" w:rsidRPr="009A4293" w:rsidTr="00C46954">
        <w:trPr>
          <w:trHeight w:val="124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003926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D77973" w:rsidRPr="008D6DE9" w:rsidRDefault="00D77973" w:rsidP="00D77973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8D6DE9">
                  <w:rPr>
                    <w:rFonts w:ascii="Arial" w:hAnsi="Arial" w:cs="Arial"/>
                    <w:sz w:val="20"/>
                    <w:szCs w:val="20"/>
                  </w:rPr>
                  <w:t>(Todos os membros da equipe de pesquisa devem estar cadastrados na Plataforma Brasil, validando sua participação no projeto, sob a re</w:t>
                </w:r>
                <w:r w:rsidRPr="008D6DE9">
                  <w:rPr>
                    <w:rFonts w:ascii="Arial" w:hAnsi="Arial" w:cs="Arial"/>
                    <w:sz w:val="20"/>
                    <w:szCs w:val="20"/>
                  </w:rPr>
                  <w:t>s</w:t>
                </w:r>
                <w:r w:rsidRPr="008D6DE9">
                  <w:rPr>
                    <w:rFonts w:ascii="Arial" w:hAnsi="Arial" w:cs="Arial"/>
                    <w:sz w:val="20"/>
                    <w:szCs w:val="20"/>
                  </w:rPr>
                  <w:t>ponsabilidade do pesquis</w:t>
                </w:r>
                <w:r w:rsidRPr="008D6DE9">
                  <w:rPr>
                    <w:rFonts w:ascii="Arial" w:hAnsi="Arial" w:cs="Arial"/>
                    <w:sz w:val="20"/>
                    <w:szCs w:val="20"/>
                  </w:rPr>
                  <w:t>a</w:t>
                </w:r>
                <w:r w:rsidRPr="008D6DE9">
                  <w:rPr>
                    <w:rFonts w:ascii="Arial" w:hAnsi="Arial" w:cs="Arial"/>
                    <w:sz w:val="20"/>
                    <w:szCs w:val="20"/>
                  </w:rPr>
                  <w:t>dor</w:t>
                </w:r>
                <w:r w:rsidR="0067448B">
                  <w:rPr>
                    <w:rFonts w:ascii="Arial" w:hAnsi="Arial" w:cs="Arial"/>
                    <w:sz w:val="20"/>
                    <w:szCs w:val="20"/>
                  </w:rPr>
                  <w:t>/coordenador</w:t>
                </w:r>
                <w:r w:rsidR="008D6DE9" w:rsidRPr="008D6DE9">
                  <w:rPr>
                    <w:rFonts w:ascii="Arial" w:hAnsi="Arial" w:cs="Arial"/>
                    <w:sz w:val="20"/>
                    <w:szCs w:val="20"/>
                  </w:rPr>
                  <w:t>).</w:t>
                </w:r>
              </w:p>
            </w:sdtContent>
          </w:sdt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7973" w:rsidRPr="00D77973" w:rsidRDefault="00D77973" w:rsidP="00D77973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4"/>
                <w:szCs w:val="14"/>
              </w:rPr>
              <w:id w:val="7003927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b w:val="0"/>
              </w:rPr>
            </w:sdtEndPr>
            <w:sdtContent>
              <w:p w:rsidR="00D77973" w:rsidRPr="00D77973" w:rsidRDefault="00D77973" w:rsidP="00D77973">
                <w:pPr>
                  <w:widowControl w:val="0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D77973">
                  <w:rPr>
                    <w:rFonts w:ascii="Arial" w:hAnsi="Arial" w:cs="Arial"/>
                    <w:b/>
                    <w:sz w:val="14"/>
                    <w:szCs w:val="14"/>
                  </w:rPr>
                  <w:t>LEGENDA:</w:t>
                </w:r>
              </w:p>
              <w:p w:rsidR="00D77973" w:rsidRDefault="00D77973" w:rsidP="00D77973">
                <w:pPr>
                  <w:widowControl w:val="0"/>
                  <w:rPr>
                    <w:rFonts w:ascii="Arial" w:hAnsi="Arial" w:cs="Arial"/>
                    <w:sz w:val="14"/>
                    <w:szCs w:val="14"/>
                  </w:rPr>
                </w:pPr>
              </w:p>
              <w:p w:rsidR="00D77973" w:rsidRPr="00D77973" w:rsidRDefault="00D77973" w:rsidP="00D77973">
                <w:pPr>
                  <w:widowControl w:val="0"/>
                  <w:ind w:firstLine="346"/>
                  <w:rPr>
                    <w:rFonts w:ascii="Arial" w:hAnsi="Arial" w:cs="Arial"/>
                    <w:sz w:val="14"/>
                    <w:szCs w:val="14"/>
                  </w:rPr>
                </w:pPr>
                <w:r w:rsidRPr="00D77973">
                  <w:rPr>
                    <w:rFonts w:ascii="Arial" w:hAnsi="Arial" w:cs="Arial"/>
                    <w:sz w:val="14"/>
                    <w:szCs w:val="14"/>
                  </w:rPr>
                  <w:t>1. GERENCIAMENTO (</w:t>
                </w:r>
                <w:r w:rsidR="00C0357E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 w:rsidRPr="00D77973">
                  <w:rPr>
                    <w:rFonts w:ascii="Arial" w:hAnsi="Arial" w:cs="Arial"/>
                    <w:sz w:val="14"/>
                    <w:szCs w:val="14"/>
                  </w:rPr>
                  <w:t>pesquisador responsável</w:t>
                </w:r>
                <w:r w:rsidR="0067448B">
                  <w:rPr>
                    <w:rFonts w:ascii="Arial" w:hAnsi="Arial" w:cs="Arial"/>
                    <w:sz w:val="14"/>
                    <w:szCs w:val="14"/>
                  </w:rPr>
                  <w:t xml:space="preserve"> /Coordenador </w:t>
                </w:r>
                <w:r w:rsidRPr="00D77973">
                  <w:rPr>
                    <w:rFonts w:ascii="Arial" w:hAnsi="Arial" w:cs="Arial"/>
                    <w:sz w:val="14"/>
                    <w:szCs w:val="14"/>
                  </w:rPr>
                  <w:t>)</w:t>
                </w:r>
              </w:p>
              <w:p w:rsidR="00D77973" w:rsidRPr="00D77973" w:rsidRDefault="00D77973" w:rsidP="00D77973">
                <w:pPr>
                  <w:widowControl w:val="0"/>
                  <w:ind w:firstLine="346"/>
                  <w:rPr>
                    <w:rFonts w:ascii="Arial" w:hAnsi="Arial" w:cs="Arial"/>
                    <w:sz w:val="14"/>
                    <w:szCs w:val="14"/>
                  </w:rPr>
                </w:pPr>
                <w:r w:rsidRPr="00D77973">
                  <w:rPr>
                    <w:rFonts w:ascii="Arial" w:hAnsi="Arial" w:cs="Arial"/>
                    <w:sz w:val="14"/>
                    <w:szCs w:val="14"/>
                  </w:rPr>
                  <w:t>2. COLETA</w:t>
                </w:r>
                <w:r w:rsidR="008C03E1">
                  <w:rPr>
                    <w:rFonts w:ascii="Arial" w:hAnsi="Arial" w:cs="Arial"/>
                    <w:sz w:val="14"/>
                    <w:szCs w:val="14"/>
                  </w:rPr>
                  <w:t xml:space="preserve"> DAS AMOSTRAS BIOLÓGICAS</w:t>
                </w:r>
              </w:p>
              <w:p w:rsidR="00D77973" w:rsidRPr="00D77973" w:rsidRDefault="00D77973" w:rsidP="00D77973">
                <w:pPr>
                  <w:widowControl w:val="0"/>
                  <w:ind w:firstLine="346"/>
                  <w:rPr>
                    <w:rFonts w:ascii="Arial" w:hAnsi="Arial" w:cs="Arial"/>
                    <w:sz w:val="14"/>
                    <w:szCs w:val="14"/>
                  </w:rPr>
                </w:pPr>
                <w:r w:rsidRPr="00D77973">
                  <w:rPr>
                    <w:rFonts w:ascii="Arial" w:hAnsi="Arial" w:cs="Arial"/>
                    <w:sz w:val="14"/>
                    <w:szCs w:val="14"/>
                  </w:rPr>
                  <w:t>3. ARMAZENAMENTO</w:t>
                </w:r>
              </w:p>
              <w:p w:rsidR="00D77973" w:rsidRPr="009A4293" w:rsidRDefault="00D77973" w:rsidP="00D77973">
                <w:pPr>
                  <w:widowControl w:val="0"/>
                  <w:ind w:firstLine="346"/>
                  <w:rPr>
                    <w:rFonts w:ascii="Arial" w:hAnsi="Arial" w:cs="Arial"/>
                    <w:sz w:val="20"/>
                    <w:szCs w:val="20"/>
                  </w:rPr>
                </w:pPr>
                <w:r w:rsidRPr="00D77973">
                  <w:rPr>
                    <w:rFonts w:ascii="Arial" w:hAnsi="Arial" w:cs="Arial"/>
                    <w:sz w:val="14"/>
                    <w:szCs w:val="14"/>
                  </w:rPr>
                  <w:t>4. ACESSO AO BANCO DE DADOS</w:t>
                </w:r>
              </w:p>
            </w:sdtContent>
          </w:sdt>
        </w:tc>
      </w:tr>
    </w:tbl>
    <w:p w:rsidR="009A4293" w:rsidRPr="009A4293" w:rsidRDefault="009A4293" w:rsidP="009A429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40" w:type="dxa"/>
        <w:tblInd w:w="-176" w:type="dxa"/>
        <w:tblLook w:val="04A0"/>
      </w:tblPr>
      <w:tblGrid>
        <w:gridCol w:w="3828"/>
        <w:gridCol w:w="1559"/>
        <w:gridCol w:w="1560"/>
        <w:gridCol w:w="595"/>
        <w:gridCol w:w="680"/>
        <w:gridCol w:w="709"/>
        <w:gridCol w:w="709"/>
      </w:tblGrid>
      <w:tr w:rsidR="00C0357E" w:rsidRPr="009A4293" w:rsidTr="00B14305">
        <w:trPr>
          <w:trHeight w:val="340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003928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C0357E" w:rsidRPr="00D77973" w:rsidRDefault="00C0357E" w:rsidP="008D6DE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77973">
                  <w:rPr>
                    <w:rFonts w:ascii="Arial" w:hAnsi="Arial" w:cs="Arial"/>
                    <w:b/>
                    <w:sz w:val="20"/>
                    <w:szCs w:val="20"/>
                  </w:rPr>
                  <w:t>Nome</w:t>
                </w:r>
              </w:p>
            </w:sdtContent>
          </w:sdt>
        </w:tc>
        <w:tc>
          <w:tcPr>
            <w:tcW w:w="1559" w:type="dxa"/>
            <w:shd w:val="clear" w:color="auto" w:fill="BFBFBF" w:themeFill="background1" w:themeFillShade="BF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003929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C0357E" w:rsidRDefault="00C0357E" w:rsidP="00502294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Inst / Seção</w:t>
                </w:r>
              </w:p>
            </w:sdtContent>
          </w:sdt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003930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C0357E" w:rsidRPr="00D77973" w:rsidRDefault="00C0357E" w:rsidP="00502294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Ass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natura</w:t>
                </w:r>
              </w:p>
            </w:sdtContent>
          </w:sdt>
        </w:tc>
        <w:tc>
          <w:tcPr>
            <w:tcW w:w="595" w:type="dxa"/>
            <w:shd w:val="clear" w:color="auto" w:fill="BFBFBF" w:themeFill="background1" w:themeFillShade="BF"/>
            <w:vAlign w:val="center"/>
          </w:tcPr>
          <w:p w:rsidR="00C0357E" w:rsidRPr="00D77973" w:rsidRDefault="00C0357E" w:rsidP="008D6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77973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C0357E" w:rsidRPr="00D77973" w:rsidRDefault="00C0357E" w:rsidP="008D6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77973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C0357E" w:rsidRPr="00D77973" w:rsidRDefault="00C0357E" w:rsidP="008D6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77973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C0357E" w:rsidRPr="00D77973" w:rsidRDefault="00C0357E" w:rsidP="008D6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77973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</w:p>
        </w:tc>
      </w:tr>
      <w:tr w:rsidR="00C0357E" w:rsidRPr="009A4293" w:rsidTr="00B14305">
        <w:trPr>
          <w:trHeight w:val="340"/>
        </w:trPr>
        <w:tc>
          <w:tcPr>
            <w:tcW w:w="3828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357E" w:rsidRPr="009A4293" w:rsidRDefault="00C0357E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0357E" w:rsidRPr="009A4293" w:rsidRDefault="00C0357E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57E" w:rsidRPr="009A4293" w:rsidTr="00B14305">
        <w:trPr>
          <w:trHeight w:val="340"/>
        </w:trPr>
        <w:tc>
          <w:tcPr>
            <w:tcW w:w="3828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357E" w:rsidRPr="009A4293" w:rsidRDefault="00C0357E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0357E" w:rsidRPr="009A4293" w:rsidRDefault="00C0357E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57E" w:rsidRPr="009A4293" w:rsidTr="00B14305">
        <w:trPr>
          <w:trHeight w:val="340"/>
        </w:trPr>
        <w:tc>
          <w:tcPr>
            <w:tcW w:w="3828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357E" w:rsidRPr="009A4293" w:rsidRDefault="00C0357E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0357E" w:rsidRPr="009A4293" w:rsidRDefault="00C0357E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57E" w:rsidRPr="009A4293" w:rsidTr="00B14305">
        <w:trPr>
          <w:trHeight w:val="340"/>
        </w:trPr>
        <w:tc>
          <w:tcPr>
            <w:tcW w:w="3828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357E" w:rsidRPr="009A4293" w:rsidRDefault="00C0357E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0357E" w:rsidRPr="009A4293" w:rsidRDefault="00C0357E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57E" w:rsidRPr="009A4293" w:rsidTr="00B14305">
        <w:trPr>
          <w:trHeight w:val="340"/>
        </w:trPr>
        <w:tc>
          <w:tcPr>
            <w:tcW w:w="3828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357E" w:rsidRPr="009A4293" w:rsidRDefault="00C0357E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0357E" w:rsidRPr="009A4293" w:rsidRDefault="00C0357E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0357E" w:rsidRPr="009A4293" w:rsidRDefault="00C0357E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D7F" w:rsidRPr="009A4293" w:rsidTr="00B14305">
        <w:trPr>
          <w:trHeight w:val="340"/>
        </w:trPr>
        <w:tc>
          <w:tcPr>
            <w:tcW w:w="3828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D7F" w:rsidRPr="009A4293" w:rsidRDefault="00CD3D7F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D3D7F" w:rsidRPr="009A4293" w:rsidRDefault="00CD3D7F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D7F" w:rsidRPr="009A4293" w:rsidTr="00B14305">
        <w:trPr>
          <w:trHeight w:val="340"/>
        </w:trPr>
        <w:tc>
          <w:tcPr>
            <w:tcW w:w="3828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D7F" w:rsidRPr="009A4293" w:rsidRDefault="00CD3D7F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D3D7F" w:rsidRPr="009A4293" w:rsidRDefault="00CD3D7F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D7F" w:rsidRPr="009A4293" w:rsidTr="00B14305">
        <w:trPr>
          <w:trHeight w:val="340"/>
        </w:trPr>
        <w:tc>
          <w:tcPr>
            <w:tcW w:w="3828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D7F" w:rsidRPr="009A4293" w:rsidRDefault="00CD3D7F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D3D7F" w:rsidRPr="009A4293" w:rsidRDefault="00CD3D7F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D7F" w:rsidRPr="009A4293" w:rsidTr="00B14305">
        <w:trPr>
          <w:trHeight w:val="340"/>
        </w:trPr>
        <w:tc>
          <w:tcPr>
            <w:tcW w:w="3828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D7F" w:rsidRPr="009A4293" w:rsidRDefault="00CD3D7F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D3D7F" w:rsidRPr="009A4293" w:rsidRDefault="00CD3D7F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D7F" w:rsidRPr="009A4293" w:rsidTr="00B14305">
        <w:trPr>
          <w:trHeight w:val="340"/>
        </w:trPr>
        <w:tc>
          <w:tcPr>
            <w:tcW w:w="3828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D7F" w:rsidRPr="009A4293" w:rsidRDefault="00CD3D7F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D3D7F" w:rsidRPr="009A4293" w:rsidRDefault="00CD3D7F" w:rsidP="0050229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D7F" w:rsidRPr="009A4293" w:rsidRDefault="00CD3D7F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4293" w:rsidRDefault="009A4293" w:rsidP="009A4293">
      <w:pPr>
        <w:widowControl w:val="0"/>
        <w:rPr>
          <w:rFonts w:ascii="Arial" w:hAnsi="Arial" w:cs="Arial"/>
          <w:sz w:val="20"/>
          <w:szCs w:val="20"/>
        </w:rPr>
      </w:pPr>
    </w:p>
    <w:p w:rsidR="009F1D41" w:rsidRDefault="009F1D41" w:rsidP="009A4293">
      <w:pPr>
        <w:widowControl w:val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</w:rPr>
        <w:id w:val="7003931"/>
        <w:lock w:val="sdtContentLocked"/>
        <w:placeholder>
          <w:docPart w:val="DefaultPlaceholder_22675703"/>
        </w:placeholder>
        <w:group/>
      </w:sdtPr>
      <w:sdtEndPr>
        <w:rPr>
          <w:sz w:val="20"/>
          <w:szCs w:val="20"/>
        </w:rPr>
      </w:sdtEndPr>
      <w:sdtContent>
        <w:p w:rsidR="00B14305" w:rsidRPr="00B14305" w:rsidRDefault="008D6DE9" w:rsidP="009A4293">
          <w:pPr>
            <w:widowControl w:val="0"/>
            <w:rPr>
              <w:rFonts w:ascii="Arial" w:hAnsi="Arial" w:cs="Arial"/>
              <w:b/>
              <w:sz w:val="20"/>
              <w:szCs w:val="20"/>
            </w:rPr>
          </w:pPr>
          <w:r w:rsidRPr="008D6DE9">
            <w:rPr>
              <w:rFonts w:ascii="Arial" w:hAnsi="Arial" w:cs="Arial"/>
              <w:b/>
            </w:rPr>
            <w:t>Responsáveis Institucionais</w:t>
          </w:r>
          <w:r w:rsidR="009A4293" w:rsidRPr="00441093">
            <w:rPr>
              <w:rFonts w:ascii="Arial" w:hAnsi="Arial" w:cs="Arial"/>
              <w:b/>
              <w:sz w:val="20"/>
              <w:szCs w:val="20"/>
            </w:rPr>
            <w:t xml:space="preserve"> (responsável pela guarda do material biológico hum</w:t>
          </w:r>
          <w:r w:rsidR="009A4293" w:rsidRPr="00441093">
            <w:rPr>
              <w:rFonts w:ascii="Arial" w:hAnsi="Arial" w:cs="Arial"/>
              <w:b/>
              <w:sz w:val="20"/>
              <w:szCs w:val="20"/>
            </w:rPr>
            <w:t>a</w:t>
          </w:r>
          <w:r w:rsidR="009A4293" w:rsidRPr="00441093">
            <w:rPr>
              <w:rFonts w:ascii="Arial" w:hAnsi="Arial" w:cs="Arial"/>
              <w:b/>
              <w:sz w:val="20"/>
              <w:szCs w:val="20"/>
            </w:rPr>
            <w:t>no)</w:t>
          </w:r>
        </w:p>
      </w:sdtContent>
    </w:sdt>
    <w:p w:rsidR="009A4293" w:rsidRPr="009A4293" w:rsidRDefault="009A4293" w:rsidP="009A429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40" w:type="dxa"/>
        <w:tblInd w:w="-176" w:type="dxa"/>
        <w:tblLook w:val="04A0"/>
      </w:tblPr>
      <w:tblGrid>
        <w:gridCol w:w="3246"/>
        <w:gridCol w:w="3417"/>
        <w:gridCol w:w="2977"/>
      </w:tblGrid>
      <w:tr w:rsidR="008D6DE9" w:rsidRPr="009A4293" w:rsidTr="00B14305">
        <w:trPr>
          <w:trHeight w:val="340"/>
        </w:trPr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003932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8D6DE9" w:rsidRPr="008D6DE9" w:rsidRDefault="008D6DE9" w:rsidP="008C03E1">
                <w:pPr>
                  <w:widowControl w:val="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D6DE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Chefe(s) da(s) </w:t>
                </w:r>
                <w:r w:rsidR="008C03E1">
                  <w:rPr>
                    <w:rFonts w:ascii="Arial" w:hAnsi="Arial" w:cs="Arial"/>
                    <w:b/>
                    <w:sz w:val="20"/>
                    <w:szCs w:val="20"/>
                  </w:rPr>
                  <w:t>Instituições/S</w:t>
                </w:r>
                <w:r w:rsidRPr="008D6DE9">
                  <w:rPr>
                    <w:rFonts w:ascii="Arial" w:hAnsi="Arial" w:cs="Arial"/>
                    <w:b/>
                    <w:sz w:val="20"/>
                    <w:szCs w:val="20"/>
                  </w:rPr>
                  <w:t>eç(ões) onde ser(ão) executada</w:t>
                </w:r>
                <w:r w:rsidR="00F04DBC">
                  <w:rPr>
                    <w:rFonts w:ascii="Arial" w:hAnsi="Arial" w:cs="Arial"/>
                    <w:b/>
                    <w:sz w:val="20"/>
                    <w:szCs w:val="20"/>
                  </w:rPr>
                  <w:t>(s)</w:t>
                </w:r>
                <w:r w:rsidRPr="008D6DE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a pesquisa</w:t>
                </w:r>
              </w:p>
            </w:sdtContent>
          </w:sdt>
        </w:tc>
      </w:tr>
      <w:tr w:rsidR="009A4293" w:rsidRPr="009A4293" w:rsidTr="00B14305">
        <w:trPr>
          <w:trHeight w:val="340"/>
        </w:trPr>
        <w:tc>
          <w:tcPr>
            <w:tcW w:w="3246" w:type="dxa"/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003933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9A4293" w:rsidRPr="00441093" w:rsidRDefault="009A4293" w:rsidP="008D6DE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41093">
                  <w:rPr>
                    <w:rFonts w:ascii="Arial" w:hAnsi="Arial" w:cs="Arial"/>
                    <w:b/>
                    <w:sz w:val="20"/>
                    <w:szCs w:val="20"/>
                  </w:rPr>
                  <w:t>Nome</w:t>
                </w:r>
              </w:p>
            </w:sdtContent>
          </w:sdt>
        </w:tc>
        <w:tc>
          <w:tcPr>
            <w:tcW w:w="3417" w:type="dxa"/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003934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9A4293" w:rsidRPr="00441093" w:rsidRDefault="007B3F61" w:rsidP="007B3F6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Serviço/</w:t>
                </w:r>
                <w:r w:rsidR="009A4293" w:rsidRPr="00441093">
                  <w:rPr>
                    <w:rFonts w:ascii="Arial" w:hAnsi="Arial" w:cs="Arial"/>
                    <w:b/>
                    <w:sz w:val="20"/>
                    <w:szCs w:val="20"/>
                  </w:rPr>
                  <w:t>Seção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/Departamento e 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fins)</w:t>
                </w:r>
              </w:p>
            </w:sdtContent>
          </w:sdt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003935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9A4293" w:rsidRPr="00441093" w:rsidRDefault="009A4293" w:rsidP="008D6DE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41093">
                  <w:rPr>
                    <w:rFonts w:ascii="Arial" w:hAnsi="Arial" w:cs="Arial"/>
                    <w:b/>
                    <w:sz w:val="20"/>
                    <w:szCs w:val="20"/>
                  </w:rPr>
                  <w:t>Assinatura</w:t>
                </w:r>
              </w:p>
            </w:sdtContent>
          </w:sdt>
        </w:tc>
      </w:tr>
      <w:tr w:rsidR="009A4293" w:rsidRPr="009A4293" w:rsidTr="00B14305">
        <w:trPr>
          <w:trHeight w:val="340"/>
        </w:trPr>
        <w:tc>
          <w:tcPr>
            <w:tcW w:w="3246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1B5" w:rsidRPr="009A4293" w:rsidTr="00B14305">
        <w:trPr>
          <w:trHeight w:val="340"/>
        </w:trPr>
        <w:tc>
          <w:tcPr>
            <w:tcW w:w="3246" w:type="dxa"/>
            <w:vAlign w:val="center"/>
          </w:tcPr>
          <w:p w:rsidR="00C021B5" w:rsidRPr="009A4293" w:rsidRDefault="00C021B5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vAlign w:val="center"/>
          </w:tcPr>
          <w:p w:rsidR="00C021B5" w:rsidRPr="009A4293" w:rsidRDefault="00C021B5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021B5" w:rsidRPr="009A4293" w:rsidRDefault="00C021B5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293" w:rsidRPr="009A4293" w:rsidTr="00B14305">
        <w:trPr>
          <w:trHeight w:val="340"/>
        </w:trPr>
        <w:tc>
          <w:tcPr>
            <w:tcW w:w="3246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293" w:rsidRPr="009A4293" w:rsidTr="00B14305">
        <w:trPr>
          <w:trHeight w:val="340"/>
        </w:trPr>
        <w:tc>
          <w:tcPr>
            <w:tcW w:w="3246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293" w:rsidRPr="009A4293" w:rsidTr="00B14305">
        <w:trPr>
          <w:trHeight w:val="340"/>
        </w:trPr>
        <w:tc>
          <w:tcPr>
            <w:tcW w:w="3246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A4293" w:rsidRPr="009A4293" w:rsidRDefault="009A4293" w:rsidP="008D6D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1D41" w:rsidRDefault="009F1D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sdt>
      <w:sdtPr>
        <w:rPr>
          <w:rFonts w:ascii="Arial" w:hAnsi="Arial" w:cs="Arial"/>
          <w:b/>
        </w:rPr>
        <w:id w:val="7003936"/>
        <w:lock w:val="sdtContentLocked"/>
        <w:placeholder>
          <w:docPart w:val="DefaultPlaceholder_22675703"/>
        </w:placeholder>
        <w:group/>
      </w:sdtPr>
      <w:sdtContent>
        <w:p w:rsidR="009A4293" w:rsidRPr="003D23B2" w:rsidRDefault="009A4293" w:rsidP="003D23B2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BFBFBF" w:themeFill="background1" w:themeFillShade="BF"/>
            <w:rPr>
              <w:rFonts w:ascii="Arial" w:hAnsi="Arial" w:cs="Arial"/>
              <w:b/>
            </w:rPr>
          </w:pPr>
          <w:r w:rsidRPr="003D23B2">
            <w:rPr>
              <w:rFonts w:ascii="Arial" w:hAnsi="Arial" w:cs="Arial"/>
              <w:b/>
            </w:rPr>
            <w:t>Disposições Gerais</w:t>
          </w:r>
        </w:p>
      </w:sdtContent>
    </w:sdt>
    <w:p w:rsidR="009F1D41" w:rsidRDefault="009F1D41" w:rsidP="009A4293">
      <w:pPr>
        <w:widowControl w:val="0"/>
        <w:rPr>
          <w:rFonts w:ascii="Arial" w:hAnsi="Arial" w:cs="Arial"/>
          <w:sz w:val="20"/>
          <w:szCs w:val="20"/>
        </w:rPr>
        <w:sectPr w:rsidR="009F1D41" w:rsidSect="00C46954">
          <w:headerReference w:type="default" r:id="rId15"/>
          <w:footerReference w:type="default" r:id="rId16"/>
          <w:pgSz w:w="11906" w:h="16838"/>
          <w:pgMar w:top="1134" w:right="1274" w:bottom="851" w:left="1418" w:header="397" w:footer="397" w:gutter="0"/>
          <w:cols w:space="708"/>
          <w:docGrid w:linePitch="360"/>
        </w:sectPr>
      </w:pPr>
    </w:p>
    <w:sdt>
      <w:sdtPr>
        <w:rPr>
          <w:rFonts w:ascii="Arial" w:eastAsia="Microsoft JhengHei" w:hAnsi="Arial" w:cs="Arial"/>
          <w:sz w:val="18"/>
          <w:szCs w:val="18"/>
        </w:rPr>
        <w:id w:val="7003937"/>
        <w:lock w:val="sdtContentLocked"/>
        <w:placeholder>
          <w:docPart w:val="DefaultPlaceholder_22675703"/>
        </w:placeholder>
        <w:group/>
      </w:sdtPr>
      <w:sdtEndPr>
        <w:rPr>
          <w:rFonts w:eastAsia="Times New Roman"/>
        </w:rPr>
      </w:sdtEndPr>
      <w:sdtContent>
        <w:p w:rsidR="003D23B2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O Regulamento ob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dece às diretrizes éticas e legais con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s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tantes na Resolução CNS n° 466/2011 e Resolução nº 441/2011, associando as s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guintes condições: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3D23B2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1.</w:t>
          </w:r>
          <w:r w:rsidR="00240A94" w:rsidRPr="002303D0">
            <w:rPr>
              <w:rFonts w:ascii="Arial" w:eastAsia="Microsoft JhengHei" w:hAnsi="Arial" w:cs="Arial"/>
              <w:sz w:val="18"/>
              <w:szCs w:val="18"/>
            </w:rPr>
            <w:t xml:space="preserve"> 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Todo material biológico h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u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mano armazenado neste Bio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r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repositório pertence ao partic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i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pante da pesquisa, perman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cendo sua guarda sob a </w:t>
          </w:r>
          <w:r w:rsidR="00240A94" w:rsidRPr="002303D0">
            <w:rPr>
              <w:rFonts w:ascii="Arial" w:eastAsia="Microsoft JhengHei" w:hAnsi="Arial" w:cs="Arial"/>
              <w:sz w:val="18"/>
              <w:szCs w:val="18"/>
            </w:rPr>
            <w:t>re</w:t>
          </w:r>
          <w:r w:rsidR="00240A94" w:rsidRPr="002303D0">
            <w:rPr>
              <w:rFonts w:ascii="Arial" w:eastAsia="Microsoft JhengHei" w:hAnsi="Arial" w:cs="Arial"/>
              <w:sz w:val="18"/>
              <w:szCs w:val="18"/>
            </w:rPr>
            <w:t>s</w:t>
          </w:r>
          <w:r w:rsidR="00240A94" w:rsidRPr="002303D0">
            <w:rPr>
              <w:rFonts w:ascii="Arial" w:eastAsia="Microsoft JhengHei" w:hAnsi="Arial" w:cs="Arial"/>
              <w:sz w:val="18"/>
              <w:szCs w:val="18"/>
            </w:rPr>
            <w:t>ponsabilidade institucional.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3D23B2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2.</w:t>
          </w:r>
          <w:r w:rsidR="00240A94" w:rsidRPr="002303D0">
            <w:rPr>
              <w:rFonts w:ascii="Arial" w:eastAsia="Microsoft JhengHei" w:hAnsi="Arial" w:cs="Arial"/>
              <w:sz w:val="18"/>
              <w:szCs w:val="18"/>
            </w:rPr>
            <w:t xml:space="preserve"> 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O gerenciamento do material biológico humano armazenado neste</w:t>
          </w:r>
          <w:r w:rsidR="00240A94" w:rsidRPr="002303D0">
            <w:rPr>
              <w:rFonts w:ascii="Arial" w:eastAsia="Microsoft JhengHei" w:hAnsi="Arial" w:cs="Arial"/>
              <w:sz w:val="18"/>
              <w:szCs w:val="18"/>
            </w:rPr>
            <w:t xml:space="preserve"> 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Biorrepositório cabe ao pesquisador responsável pelo projeto de pesquisa;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9A4293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3. O participante da pesquisa, ou se</w:t>
          </w:r>
          <w:r w:rsidR="00F43CF7" w:rsidRPr="002303D0">
            <w:rPr>
              <w:rFonts w:ascii="Arial" w:eastAsia="Microsoft JhengHei" w:hAnsi="Arial" w:cs="Arial"/>
              <w:sz w:val="18"/>
              <w:szCs w:val="18"/>
            </w:rPr>
            <w:t>u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 representante legal, a qualquer tempo e sem quai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s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quer ônus ou prejuízos, pode retirar o consentimento de guarda e utilização do material biológico armazenado neste Biorrepositório, valendo a d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sistência a partir da data de formalização desta</w:t>
          </w:r>
          <w:r w:rsidR="002303D0" w:rsidRPr="002303D0">
            <w:rPr>
              <w:rFonts w:ascii="Arial" w:eastAsia="Microsoft JhengHei" w:hAnsi="Arial" w:cs="Arial"/>
              <w:sz w:val="18"/>
              <w:szCs w:val="18"/>
            </w:rPr>
            <w:t>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9A4293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4. A retirada do consentimento será formalizada por manife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s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tação, por escrito e assinada, pelo participante da pesquisa ou se</w:t>
          </w:r>
          <w:r w:rsidR="008C2A80" w:rsidRPr="002303D0">
            <w:rPr>
              <w:rFonts w:ascii="Arial" w:eastAsia="Microsoft JhengHei" w:hAnsi="Arial" w:cs="Arial"/>
              <w:sz w:val="18"/>
              <w:szCs w:val="18"/>
            </w:rPr>
            <w:t>u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 representante legal.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9A4293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5.</w:t>
          </w:r>
          <w:r w:rsidR="00240A94" w:rsidRPr="002303D0">
            <w:rPr>
              <w:rFonts w:ascii="Arial" w:eastAsia="Microsoft JhengHei" w:hAnsi="Arial" w:cs="Arial"/>
              <w:sz w:val="18"/>
              <w:szCs w:val="18"/>
            </w:rPr>
            <w:t xml:space="preserve"> 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No caso citado no Item 4, o participante da pesquisa terá direito à devolução das amo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s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tras, conforme critérios exigidos pelas normas de biossegura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n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ça, se assim o desejar (info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r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mação contida no TCLE).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2303D0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6. O prazo de armazenamento de material biológico humano neste Biorrepositório está de acordo com </w:t>
          </w:r>
        </w:p>
        <w:p w:rsidR="009A4293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o cronograma da pesquisa correspondente, não podendo exceder o período de 10 anos.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9A4293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7. Ao final do período de real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i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zação da pesquisa, todo mat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rial biológico humano armaz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nado neste Biorrepositório 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lastRenderedPageBreak/>
            <w:t xml:space="preserve">poderá ser transferido para (i) o Biobanco do Instituto Evandro Chagas, (ii) outros </w:t>
          </w:r>
          <w:r w:rsidR="00C16800" w:rsidRPr="002303D0">
            <w:rPr>
              <w:rFonts w:ascii="Arial" w:eastAsia="Microsoft JhengHei" w:hAnsi="Arial" w:cs="Arial"/>
              <w:sz w:val="18"/>
              <w:szCs w:val="18"/>
            </w:rPr>
            <w:t>B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iobancos institucionais</w:t>
          </w:r>
          <w:r w:rsidR="00F43CF7" w:rsidRPr="002303D0">
            <w:rPr>
              <w:rFonts w:ascii="Arial" w:eastAsia="Microsoft JhengHei" w:hAnsi="Arial" w:cs="Arial"/>
              <w:sz w:val="18"/>
              <w:szCs w:val="18"/>
            </w:rPr>
            <w:t>, mediante apr</w:t>
          </w:r>
          <w:r w:rsidR="00F43CF7" w:rsidRPr="002303D0">
            <w:rPr>
              <w:rFonts w:ascii="Arial" w:eastAsia="Microsoft JhengHei" w:hAnsi="Arial" w:cs="Arial"/>
              <w:sz w:val="18"/>
              <w:szCs w:val="18"/>
            </w:rPr>
            <w:t>o</w:t>
          </w:r>
          <w:r w:rsidR="00F43CF7" w:rsidRPr="002303D0">
            <w:rPr>
              <w:rFonts w:ascii="Arial" w:eastAsia="Microsoft JhengHei" w:hAnsi="Arial" w:cs="Arial"/>
              <w:sz w:val="18"/>
              <w:szCs w:val="18"/>
            </w:rPr>
            <w:t>vação dos CEP e das institu</w:t>
          </w:r>
          <w:r w:rsidR="00F43CF7" w:rsidRPr="002303D0">
            <w:rPr>
              <w:rFonts w:ascii="Arial" w:eastAsia="Microsoft JhengHei" w:hAnsi="Arial" w:cs="Arial"/>
              <w:sz w:val="18"/>
              <w:szCs w:val="18"/>
            </w:rPr>
            <w:t>i</w:t>
          </w:r>
          <w:r w:rsidR="00F43CF7" w:rsidRPr="002303D0">
            <w:rPr>
              <w:rFonts w:ascii="Arial" w:eastAsia="Microsoft JhengHei" w:hAnsi="Arial" w:cs="Arial"/>
              <w:sz w:val="18"/>
              <w:szCs w:val="18"/>
            </w:rPr>
            <w:t>ções envolvidas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, (iii) outros </w:t>
          </w:r>
          <w:r w:rsidR="00C16800" w:rsidRPr="002303D0">
            <w:rPr>
              <w:rFonts w:ascii="Arial" w:eastAsia="Microsoft JhengHei" w:hAnsi="Arial" w:cs="Arial"/>
              <w:sz w:val="18"/>
              <w:szCs w:val="18"/>
            </w:rPr>
            <w:t>B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iorrepositórios ou (iv) desca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r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tado, conforme normas vige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n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tes de órgãos técnicos comp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tentes, acompanhado de d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o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cumentação própria em todos os casos, e como expl</w:t>
          </w:r>
          <w:r w:rsidR="00F43CF7" w:rsidRPr="002303D0">
            <w:rPr>
              <w:rFonts w:ascii="Arial" w:eastAsia="Microsoft JhengHei" w:hAnsi="Arial" w:cs="Arial"/>
              <w:sz w:val="18"/>
              <w:szCs w:val="18"/>
            </w:rPr>
            <w:t>í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cito no Termo de Consentimento Livre e Esclarecido (TCLE), respe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i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tando-se a confidencialidade e a autonomia do participante da pesquisa.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9A4293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8. Toda nova pesquisa a ser realizada com o material arm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a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zenado no </w:t>
          </w:r>
          <w:r w:rsidR="00C16800" w:rsidRPr="002303D0">
            <w:rPr>
              <w:rFonts w:ascii="Arial" w:eastAsia="Microsoft JhengHei" w:hAnsi="Arial" w:cs="Arial"/>
              <w:sz w:val="18"/>
              <w:szCs w:val="18"/>
            </w:rPr>
            <w:t>B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iorrepositório terá que </w:t>
          </w:r>
          <w:r w:rsidR="00D07E6E" w:rsidRPr="002303D0">
            <w:rPr>
              <w:rFonts w:ascii="Arial" w:eastAsia="Microsoft JhengHei" w:hAnsi="Arial" w:cs="Arial"/>
              <w:sz w:val="18"/>
              <w:szCs w:val="18"/>
            </w:rPr>
            <w:t xml:space="preserve">ser 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submetido para apr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o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vação do CEP institucional e, quando for ocaso, do CONEP (Item</w:t>
          </w:r>
          <w:r w:rsidR="00F43CF7" w:rsidRPr="002303D0">
            <w:rPr>
              <w:rFonts w:ascii="Arial" w:eastAsia="Microsoft JhengHei" w:hAnsi="Arial" w:cs="Arial"/>
              <w:sz w:val="18"/>
              <w:szCs w:val="18"/>
            </w:rPr>
            <w:t xml:space="preserve"> 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2.III da </w:t>
          </w:r>
          <w:r w:rsidR="00D156F5" w:rsidRPr="002303D0">
            <w:rPr>
              <w:rFonts w:ascii="Arial" w:eastAsia="Microsoft JhengHei" w:hAnsi="Arial" w:cs="Arial"/>
              <w:sz w:val="18"/>
              <w:szCs w:val="18"/>
            </w:rPr>
            <w:t>R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esol</w:t>
          </w:r>
          <w:r w:rsidR="00F43CF7" w:rsidRPr="002303D0">
            <w:rPr>
              <w:rFonts w:ascii="Arial" w:eastAsia="Microsoft JhengHei" w:hAnsi="Arial" w:cs="Arial"/>
              <w:sz w:val="18"/>
              <w:szCs w:val="18"/>
            </w:rPr>
            <w:t>ução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 CNS no 441/2011). Ressalta-se que para cada nova pesquisa o pesquisador deverá obter aut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o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rização do participante via um novo TCLE especifico referente ao novo projeto de pesquisa.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9A4293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9. Sempre que possível, o participante da pesquisa será informado sobre a perda ou destruição de suas amostras biológicas, bem como sobre o encerramento deste Biorrepos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i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tório.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240A94" w:rsidRPr="002303D0" w:rsidRDefault="00240A94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10</w:t>
          </w:r>
          <w:r w:rsidR="009A4293" w:rsidRPr="002303D0">
            <w:rPr>
              <w:rFonts w:ascii="Arial" w:eastAsia="Microsoft JhengHei" w:hAnsi="Arial" w:cs="Arial"/>
              <w:sz w:val="18"/>
              <w:szCs w:val="18"/>
            </w:rPr>
            <w:t>. Em nenhum momento será solicitado o patenteamento ou a utilização comercial de mat</w:t>
          </w:r>
          <w:r w:rsidR="009A4293"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="009A4293" w:rsidRPr="002303D0">
            <w:rPr>
              <w:rFonts w:ascii="Arial" w:eastAsia="Microsoft JhengHei" w:hAnsi="Arial" w:cs="Arial"/>
              <w:sz w:val="18"/>
              <w:szCs w:val="18"/>
            </w:rPr>
            <w:t>rial biológico humano armaz</w:t>
          </w:r>
          <w:r w:rsidR="009A4293"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="009A4293" w:rsidRPr="002303D0">
            <w:rPr>
              <w:rFonts w:ascii="Arial" w:eastAsia="Microsoft JhengHei" w:hAnsi="Arial" w:cs="Arial"/>
              <w:sz w:val="18"/>
              <w:szCs w:val="18"/>
            </w:rPr>
            <w:t>nado neste Biorrepositório.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2303D0" w:rsidRPr="002303D0" w:rsidRDefault="009A4293" w:rsidP="00CD3D7F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BFBFBF" w:themeFill="background1" w:themeFillShade="BF"/>
            <w:jc w:val="both"/>
            <w:rPr>
              <w:rFonts w:ascii="Arial" w:eastAsia="Microsoft JhengHei" w:hAnsi="Arial" w:cs="Arial"/>
              <w:b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b/>
              <w:sz w:val="18"/>
              <w:szCs w:val="18"/>
            </w:rPr>
            <w:t>Acordo de gerenciamento de amostras (quando envolver outras instituições)</w:t>
          </w:r>
        </w:p>
        <w:p w:rsidR="002303D0" w:rsidRPr="002303D0" w:rsidRDefault="002303D0" w:rsidP="002303D0">
          <w:pPr>
            <w:pStyle w:val="PargrafodaLista"/>
            <w:widowControl w:val="0"/>
            <w:ind w:left="284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9A4293" w:rsidRPr="002303D0" w:rsidRDefault="009A4293" w:rsidP="00BB38C3">
          <w:pPr>
            <w:pStyle w:val="PargrafodaLista"/>
            <w:widowControl w:val="0"/>
            <w:numPr>
              <w:ilvl w:val="0"/>
              <w:numId w:val="1"/>
            </w:numPr>
            <w:ind w:left="284" w:hanging="142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Operacionalização</w:t>
          </w:r>
          <w:r w:rsidR="00D07E6E" w:rsidRPr="002303D0">
            <w:rPr>
              <w:rFonts w:ascii="Arial" w:eastAsia="Microsoft JhengHei" w:hAnsi="Arial" w:cs="Arial"/>
              <w:sz w:val="18"/>
              <w:szCs w:val="18"/>
            </w:rPr>
            <w:t>.</w:t>
          </w:r>
        </w:p>
        <w:p w:rsidR="009A4293" w:rsidRPr="002303D0" w:rsidRDefault="009A4293" w:rsidP="00BB38C3">
          <w:pPr>
            <w:pStyle w:val="PargrafodaLista"/>
            <w:widowControl w:val="0"/>
            <w:numPr>
              <w:ilvl w:val="0"/>
              <w:numId w:val="1"/>
            </w:numPr>
            <w:ind w:left="284" w:hanging="142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Compartilhamento</w:t>
          </w:r>
          <w:r w:rsidR="00D07E6E" w:rsidRPr="002303D0">
            <w:rPr>
              <w:rFonts w:ascii="Arial" w:eastAsia="Microsoft JhengHei" w:hAnsi="Arial" w:cs="Arial"/>
              <w:sz w:val="18"/>
              <w:szCs w:val="18"/>
            </w:rPr>
            <w:t>.</w:t>
          </w:r>
        </w:p>
        <w:p w:rsidR="005D3839" w:rsidRPr="002303D0" w:rsidRDefault="009A4293" w:rsidP="009F1D41">
          <w:pPr>
            <w:pStyle w:val="PargrafodaLista"/>
            <w:widowControl w:val="0"/>
            <w:numPr>
              <w:ilvl w:val="0"/>
              <w:numId w:val="1"/>
            </w:numPr>
            <w:ind w:left="284" w:hanging="142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Partilha e destinação de dados e materiais biológ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i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cos humanos, quando da dissolução de parceria</w:t>
          </w:r>
          <w:r w:rsidR="00BB38C3" w:rsidRPr="002303D0">
            <w:rPr>
              <w:rFonts w:ascii="Arial" w:eastAsia="Microsoft JhengHei" w:hAnsi="Arial" w:cs="Arial"/>
              <w:sz w:val="18"/>
              <w:szCs w:val="18"/>
            </w:rPr>
            <w:t>.</w:t>
          </w:r>
        </w:p>
        <w:p w:rsidR="002303D0" w:rsidRPr="002303D0" w:rsidRDefault="002303D0" w:rsidP="002303D0">
          <w:pPr>
            <w:pStyle w:val="PargrafodaLista"/>
            <w:widowControl w:val="0"/>
            <w:ind w:left="284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9A4293" w:rsidRPr="002303D0" w:rsidRDefault="009A4293" w:rsidP="003D23B2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BFBFBF" w:themeFill="background1" w:themeFillShade="BF"/>
            <w:jc w:val="both"/>
            <w:rPr>
              <w:rFonts w:ascii="Arial" w:eastAsia="Microsoft JhengHei" w:hAnsi="Arial" w:cs="Arial"/>
              <w:b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b/>
              <w:sz w:val="18"/>
              <w:szCs w:val="18"/>
              <w:shd w:val="clear" w:color="auto" w:fill="BFBFBF" w:themeFill="background1" w:themeFillShade="BF"/>
            </w:rPr>
            <w:lastRenderedPageBreak/>
            <w:t>Biorrepositório a ser utiliz</w:t>
          </w:r>
          <w:r w:rsidRPr="002303D0">
            <w:rPr>
              <w:rFonts w:ascii="Arial" w:eastAsia="Microsoft JhengHei" w:hAnsi="Arial" w:cs="Arial"/>
              <w:b/>
              <w:sz w:val="18"/>
              <w:szCs w:val="18"/>
              <w:shd w:val="clear" w:color="auto" w:fill="BFBFBF" w:themeFill="background1" w:themeFillShade="BF"/>
            </w:rPr>
            <w:t>a</w:t>
          </w:r>
          <w:r w:rsidRPr="002303D0">
            <w:rPr>
              <w:rFonts w:ascii="Arial" w:eastAsia="Microsoft JhengHei" w:hAnsi="Arial" w:cs="Arial"/>
              <w:b/>
              <w:sz w:val="18"/>
              <w:szCs w:val="18"/>
              <w:shd w:val="clear" w:color="auto" w:fill="BFBFBF" w:themeFill="background1" w:themeFillShade="BF"/>
            </w:rPr>
            <w:t>do por instituição estrangeira (se for o caso)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9A4293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1. Serão obedecidas as normas nacionais e internacionais para remessa de material e será apresentado o regulamento da instituição destinatária (no exterior) para análise do Sist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ma CEP/CONEP quando ao atendimento dos requisitos da </w:t>
          </w:r>
          <w:r w:rsidR="00413FA8" w:rsidRPr="002303D0">
            <w:rPr>
              <w:rFonts w:ascii="Arial" w:eastAsia="Microsoft JhengHei" w:hAnsi="Arial" w:cs="Arial"/>
              <w:sz w:val="18"/>
              <w:szCs w:val="18"/>
            </w:rPr>
            <w:t>R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esolução CNS N° 441/2011.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9A4293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 xml:space="preserve">2. O pesquisador e a instituição brasileiros terão direito ao 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a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cesso e a utilização, em pe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s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quisas futuras, do material biológico humano armazenado no exterior, não necessari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a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mente das amostras deposit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a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das pelo pesquisador, sendo garantida, no mínimo, a pr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o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porcionalidade da participação.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9A4293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3. Está garantido o direito de acesso e utilização das amo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s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tras, informações associadas e resultados incorporados ao banco de das somente após publicação de resultados, obt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i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dos em pesquisas aprovadas pelo Sistema CEP/CONEP.</w:t>
          </w:r>
        </w:p>
        <w:p w:rsidR="009A4293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4. Os direitos relativos ao mat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rial biológico humano armaz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nado no exterior não são co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n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siderados exclusivos de Estado ou instituição.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3D23B2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5. A utilização de amostras de brasileiros armazenadas no exterior somente poderá se realizar se observado o artigo 1º da Resolução CNS Nº 441/2011 - item 5 e com a participação de pesquisador e/ou instituição brasileiros.</w:t>
          </w:r>
        </w:p>
        <w:p w:rsidR="002303D0" w:rsidRPr="002303D0" w:rsidRDefault="002303D0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</w:pPr>
        </w:p>
        <w:p w:rsidR="003D23B2" w:rsidRPr="002303D0" w:rsidRDefault="009A4293" w:rsidP="009F1D41">
          <w:pPr>
            <w:widowControl w:val="0"/>
            <w:jc w:val="both"/>
            <w:rPr>
              <w:rFonts w:ascii="Arial" w:eastAsia="Microsoft JhengHei" w:hAnsi="Arial" w:cs="Arial"/>
              <w:sz w:val="18"/>
              <w:szCs w:val="18"/>
            </w:rPr>
            <w:sectPr w:rsidR="003D23B2" w:rsidRPr="002303D0" w:rsidSect="002303D0">
              <w:type w:val="continuous"/>
              <w:pgSz w:w="11906" w:h="16838"/>
              <w:pgMar w:top="1134" w:right="1418" w:bottom="1134" w:left="1418" w:header="567" w:footer="567" w:gutter="0"/>
              <w:cols w:num="3" w:space="709"/>
              <w:docGrid w:linePitch="360"/>
            </w:sectPr>
          </w:pPr>
          <w:r w:rsidRPr="002303D0">
            <w:rPr>
              <w:rFonts w:ascii="Arial" w:eastAsia="Microsoft JhengHei" w:hAnsi="Arial" w:cs="Arial"/>
              <w:sz w:val="18"/>
              <w:szCs w:val="18"/>
            </w:rPr>
            <w:t>6. A instituição destinatária no exterior se compromete a re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s</w:t>
          </w:r>
          <w:r w:rsidRPr="002303D0">
            <w:rPr>
              <w:rFonts w:ascii="Arial" w:eastAsia="Microsoft JhengHei" w:hAnsi="Arial" w:cs="Arial"/>
              <w:sz w:val="18"/>
              <w:szCs w:val="18"/>
            </w:rPr>
            <w:t>peitar a legislação brasileira, em especial a vedação do patenteamento e da utilização come</w:t>
          </w:r>
          <w:r w:rsidR="00CD3D7F" w:rsidRPr="002303D0">
            <w:rPr>
              <w:rFonts w:ascii="Arial" w:eastAsia="Microsoft JhengHei" w:hAnsi="Arial" w:cs="Arial"/>
              <w:sz w:val="18"/>
              <w:szCs w:val="18"/>
            </w:rPr>
            <w:t>rci</w:t>
          </w:r>
          <w:r w:rsidR="00B14305" w:rsidRPr="002303D0">
            <w:rPr>
              <w:rFonts w:ascii="Arial" w:eastAsia="Microsoft JhengHei" w:hAnsi="Arial" w:cs="Arial"/>
              <w:sz w:val="18"/>
              <w:szCs w:val="18"/>
            </w:rPr>
            <w:t>a</w:t>
          </w:r>
          <w:r w:rsidR="002303D0" w:rsidRPr="002303D0">
            <w:rPr>
              <w:rFonts w:ascii="Arial" w:eastAsia="Microsoft JhengHei" w:hAnsi="Arial" w:cs="Arial"/>
              <w:sz w:val="18"/>
              <w:szCs w:val="18"/>
            </w:rPr>
            <w:t>l de material biológico humanos.</w:t>
          </w:r>
        </w:p>
        <w:p w:rsidR="002303D0" w:rsidRPr="002303D0" w:rsidRDefault="0038003F" w:rsidP="00B14305">
          <w:pPr>
            <w:widowControl w:val="0"/>
            <w:rPr>
              <w:rFonts w:ascii="Arial" w:hAnsi="Arial" w:cs="Arial"/>
              <w:sz w:val="18"/>
              <w:szCs w:val="18"/>
            </w:rPr>
          </w:pPr>
        </w:p>
      </w:sdtContent>
    </w:sdt>
    <w:sectPr w:rsidR="002303D0" w:rsidRPr="002303D0" w:rsidSect="00DF4723">
      <w:type w:val="continuous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FE7" w:rsidRDefault="006E3FE7" w:rsidP="00E91C1C">
      <w:r>
        <w:separator/>
      </w:r>
    </w:p>
  </w:endnote>
  <w:endnote w:type="continuationSeparator" w:id="0">
    <w:p w:rsidR="006E3FE7" w:rsidRDefault="006E3FE7" w:rsidP="00E91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E7" w:rsidRPr="00040190" w:rsidRDefault="006E3FE7" w:rsidP="00A13086">
    <w:pPr>
      <w:pStyle w:val="Rodap"/>
      <w:jc w:val="center"/>
      <w:rPr>
        <w:rFonts w:ascii="Arial" w:hAnsi="Arial" w:cs="Arial"/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Pr="00A96CB0">
      <w:rPr>
        <w:rFonts w:ascii="Arial" w:hAnsi="Arial" w:cs="Arial"/>
        <w:noProof/>
        <w:sz w:val="16"/>
        <w:szCs w:val="16"/>
      </w:rPr>
      <w:t xml:space="preserve">\\fileserver\Arquivos\Seac\SEAC\C E P\Modelos\MODELO </w:t>
    </w:r>
    <w:r>
      <w:rPr>
        <w:noProof/>
      </w:rPr>
      <w:t>Regulamento para Funcionamento dos Biorrepositórios depois da Reunião.docx</w:t>
    </w:r>
    <w:proofErr w:type="gramStart"/>
    <w:r>
      <w:fldChar w:fldCharType="end"/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FE7" w:rsidRDefault="006E3FE7" w:rsidP="00E91C1C">
      <w:r>
        <w:separator/>
      </w:r>
    </w:p>
  </w:footnote>
  <w:footnote w:type="continuationSeparator" w:id="0">
    <w:p w:rsidR="006E3FE7" w:rsidRDefault="006E3FE7" w:rsidP="00E91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7003899"/>
      <w:lock w:val="sdtContentLocked"/>
      <w:placeholder>
        <w:docPart w:val="DefaultPlaceholder_22675703"/>
      </w:placeholder>
      <w:group/>
    </w:sdtPr>
    <w:sdtEndPr>
      <w:rPr>
        <w:sz w:val="16"/>
        <w:szCs w:val="16"/>
      </w:rPr>
    </w:sdtEndPr>
    <w:sdtContent>
      <w:tbl>
        <w:tblPr>
          <w:tblW w:w="9554" w:type="dxa"/>
          <w:jc w:val="center"/>
          <w:tblInd w:w="-11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70" w:type="dxa"/>
            <w:right w:w="70" w:type="dxa"/>
          </w:tblCellMar>
          <w:tblLook w:val="00A0"/>
        </w:tblPr>
        <w:tblGrid>
          <w:gridCol w:w="1986"/>
          <w:gridCol w:w="4927"/>
          <w:gridCol w:w="2641"/>
        </w:tblGrid>
        <w:tr w:rsidR="006E3FE7" w:rsidRPr="0067448B" w:rsidTr="00C46954">
          <w:trPr>
            <w:cantSplit/>
            <w:trHeight w:val="283"/>
            <w:jc w:val="center"/>
          </w:trPr>
          <w:tc>
            <w:tcPr>
              <w:tcW w:w="1986" w:type="dxa"/>
              <w:vMerge w:val="restart"/>
              <w:vAlign w:val="center"/>
            </w:tcPr>
            <w:p w:rsidR="006E3FE7" w:rsidRPr="0067448B" w:rsidRDefault="006E3FE7" w:rsidP="00C46954">
              <w:pPr>
                <w:ind w:left="-156"/>
                <w:jc w:val="center"/>
                <w:rPr>
                  <w:rFonts w:ascii="Arial" w:hAnsi="Arial" w:cs="Arial"/>
                </w:rPr>
              </w:pPr>
              <w:r w:rsidRPr="0067448B">
                <w:rPr>
                  <w:rFonts w:ascii="Arial" w:hAnsi="Arial" w:cs="Arial"/>
                  <w:noProof/>
                </w:rPr>
                <w:drawing>
                  <wp:inline distT="0" distB="0" distL="0" distR="0">
                    <wp:extent cx="1067741" cy="647700"/>
                    <wp:effectExtent l="19050" t="0" r="0" b="0"/>
                    <wp:docPr id="1" name="Imagem 0" descr="Logo_IEC_FIN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_IEC_FINAL.jpg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67741" cy="6477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927" w:type="dxa"/>
              <w:vMerge w:val="restart"/>
              <w:vAlign w:val="center"/>
            </w:tcPr>
            <w:p w:rsidR="006E3FE7" w:rsidRPr="0067448B" w:rsidRDefault="006E3FE7" w:rsidP="009C4908">
              <w:pPr>
                <w:spacing w:line="360" w:lineRule="auto"/>
                <w:rPr>
                  <w:rFonts w:ascii="Arial" w:eastAsia="Arial Unicode MS" w:hAnsi="Arial" w:cs="Arial"/>
                  <w:b/>
                  <w:sz w:val="18"/>
                  <w:szCs w:val="18"/>
                </w:rPr>
              </w:pPr>
              <w:r w:rsidRPr="0067448B">
                <w:rPr>
                  <w:rFonts w:ascii="Arial" w:eastAsia="Arial Unicode MS" w:hAnsi="Arial" w:cs="Arial"/>
                  <w:b/>
                  <w:sz w:val="18"/>
                  <w:szCs w:val="18"/>
                </w:rPr>
                <w:t>INSTITUTO EVANDRO CHAGAS - IEC/SVS/MS</w:t>
              </w:r>
            </w:p>
            <w:p w:rsidR="006E3FE7" w:rsidRPr="0067448B" w:rsidRDefault="006E3FE7" w:rsidP="009C4908">
              <w:pPr>
                <w:spacing w:line="360" w:lineRule="auto"/>
                <w:rPr>
                  <w:rFonts w:ascii="Arial" w:eastAsia="Arial Unicode MS" w:hAnsi="Arial" w:cs="Arial"/>
                  <w:b/>
                  <w:sz w:val="18"/>
                  <w:szCs w:val="18"/>
                </w:rPr>
              </w:pPr>
              <w:r w:rsidRPr="0067448B">
                <w:rPr>
                  <w:rFonts w:ascii="Arial" w:eastAsia="Arial Unicode MS" w:hAnsi="Arial" w:cs="Arial"/>
                  <w:b/>
                  <w:sz w:val="18"/>
                  <w:szCs w:val="18"/>
                </w:rPr>
                <w:t>COMITÊ DE ÉTICA EM PESQUISA - CEP</w:t>
              </w:r>
            </w:p>
            <w:p w:rsidR="006E3FE7" w:rsidRPr="0067448B" w:rsidRDefault="006E3FE7" w:rsidP="00EC2865">
              <w:pPr>
                <w:rPr>
                  <w:rFonts w:ascii="Arial" w:eastAsia="Arial Unicode MS" w:hAnsi="Arial" w:cs="Arial"/>
                  <w:sz w:val="20"/>
                </w:rPr>
              </w:pPr>
              <w:r w:rsidRPr="0067448B">
                <w:rPr>
                  <w:rFonts w:ascii="Arial" w:eastAsia="Arial Unicode MS" w:hAnsi="Arial" w:cs="Arial"/>
                  <w:b/>
                  <w:sz w:val="18"/>
                  <w:szCs w:val="18"/>
                </w:rPr>
                <w:t>FORMULÁRIO - FO</w:t>
              </w:r>
            </w:p>
          </w:tc>
          <w:tc>
            <w:tcPr>
              <w:tcW w:w="2641" w:type="dxa"/>
              <w:vAlign w:val="center"/>
            </w:tcPr>
            <w:p w:rsidR="006E3FE7" w:rsidRPr="0067448B" w:rsidRDefault="006E3FE7" w:rsidP="00A77633">
              <w:pPr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t>FO CEP - 001</w:t>
              </w:r>
            </w:p>
          </w:tc>
        </w:tr>
        <w:tr w:rsidR="006E3FE7" w:rsidRPr="0067448B" w:rsidTr="00C46954">
          <w:trPr>
            <w:cantSplit/>
            <w:trHeight w:val="283"/>
            <w:jc w:val="center"/>
          </w:trPr>
          <w:tc>
            <w:tcPr>
              <w:tcW w:w="1986" w:type="dxa"/>
              <w:vMerge/>
              <w:vAlign w:val="center"/>
            </w:tcPr>
            <w:p w:rsidR="006E3FE7" w:rsidRPr="0067448B" w:rsidRDefault="006E3FE7" w:rsidP="00EC2865">
              <w:pPr>
                <w:jc w:val="center"/>
                <w:rPr>
                  <w:rFonts w:ascii="Arial" w:hAnsi="Arial" w:cs="Arial"/>
                  <w:noProof/>
                </w:rPr>
              </w:pPr>
            </w:p>
          </w:tc>
          <w:tc>
            <w:tcPr>
              <w:tcW w:w="4927" w:type="dxa"/>
              <w:vMerge/>
              <w:vAlign w:val="center"/>
            </w:tcPr>
            <w:p w:rsidR="006E3FE7" w:rsidRPr="0067448B" w:rsidRDefault="006E3FE7" w:rsidP="00EC2865">
              <w:pPr>
                <w:rPr>
                  <w:rFonts w:ascii="Arial" w:eastAsia="Arial Unicode MS" w:hAnsi="Arial" w:cs="Arial"/>
                  <w:sz w:val="20"/>
                </w:rPr>
              </w:pPr>
            </w:p>
          </w:tc>
          <w:tc>
            <w:tcPr>
              <w:tcW w:w="2641" w:type="dxa"/>
              <w:vAlign w:val="center"/>
            </w:tcPr>
            <w:p w:rsidR="006E3FE7" w:rsidRPr="0067448B" w:rsidRDefault="006E3FE7" w:rsidP="00081292">
              <w:pPr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t>Revisão: 00</w:t>
              </w:r>
            </w:p>
          </w:tc>
        </w:tr>
        <w:tr w:rsidR="006E3FE7" w:rsidRPr="0067448B" w:rsidTr="00C46954">
          <w:trPr>
            <w:cantSplit/>
            <w:trHeight w:val="283"/>
            <w:jc w:val="center"/>
          </w:trPr>
          <w:tc>
            <w:tcPr>
              <w:tcW w:w="1986" w:type="dxa"/>
              <w:vMerge/>
              <w:vAlign w:val="center"/>
            </w:tcPr>
            <w:p w:rsidR="006E3FE7" w:rsidRPr="0067448B" w:rsidRDefault="006E3FE7" w:rsidP="00EC2865">
              <w:pPr>
                <w:jc w:val="center"/>
                <w:rPr>
                  <w:rFonts w:ascii="Arial" w:hAnsi="Arial" w:cs="Arial"/>
                </w:rPr>
              </w:pPr>
            </w:p>
          </w:tc>
          <w:tc>
            <w:tcPr>
              <w:tcW w:w="4927" w:type="dxa"/>
              <w:vMerge/>
            </w:tcPr>
            <w:p w:rsidR="006E3FE7" w:rsidRPr="0067448B" w:rsidRDefault="006E3FE7" w:rsidP="00EC2865">
              <w:pPr>
                <w:jc w:val="center"/>
                <w:rPr>
                  <w:rFonts w:ascii="Arial" w:eastAsia="Arial Unicode MS" w:hAnsi="Arial" w:cs="Arial"/>
                  <w:sz w:val="16"/>
                </w:rPr>
              </w:pPr>
            </w:p>
          </w:tc>
          <w:tc>
            <w:tcPr>
              <w:tcW w:w="2641" w:type="dxa"/>
              <w:vAlign w:val="center"/>
            </w:tcPr>
            <w:p w:rsidR="006E3FE7" w:rsidRPr="0067448B" w:rsidRDefault="006E3FE7" w:rsidP="00081292">
              <w:pPr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t xml:space="preserve">Página </w:t>
              </w: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fldChar w:fldCharType="begin"/>
              </w: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instrText xml:space="preserve"> PAGE </w:instrText>
              </w: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fldChar w:fldCharType="separate"/>
              </w:r>
              <w:r w:rsidR="0045397F">
                <w:rPr>
                  <w:rFonts w:ascii="Arial" w:hAnsi="Arial" w:cs="Arial"/>
                  <w:b/>
                  <w:noProof/>
                  <w:sz w:val="18"/>
                  <w:szCs w:val="18"/>
                </w:rPr>
                <w:t>1</w:t>
              </w: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fldChar w:fldCharType="end"/>
              </w: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t xml:space="preserve"> de </w:t>
              </w: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fldChar w:fldCharType="begin"/>
              </w: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instrText xml:space="preserve"> NUMPAGES  </w:instrText>
              </w: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fldChar w:fldCharType="separate"/>
              </w:r>
              <w:r w:rsidR="0045397F">
                <w:rPr>
                  <w:rFonts w:ascii="Arial" w:hAnsi="Arial" w:cs="Arial"/>
                  <w:b/>
                  <w:noProof/>
                  <w:sz w:val="18"/>
                  <w:szCs w:val="18"/>
                </w:rPr>
                <w:t>3</w:t>
              </w: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fldChar w:fldCharType="end"/>
              </w:r>
            </w:p>
          </w:tc>
        </w:tr>
        <w:tr w:rsidR="006E3FE7" w:rsidRPr="0067448B" w:rsidTr="00C46954">
          <w:trPr>
            <w:cantSplit/>
            <w:trHeight w:val="283"/>
            <w:jc w:val="center"/>
          </w:trPr>
          <w:tc>
            <w:tcPr>
              <w:tcW w:w="1986" w:type="dxa"/>
              <w:vMerge/>
            </w:tcPr>
            <w:p w:rsidR="006E3FE7" w:rsidRPr="0067448B" w:rsidRDefault="006E3FE7" w:rsidP="00EC2865">
              <w:pPr>
                <w:rPr>
                  <w:rFonts w:ascii="Arial" w:hAnsi="Arial" w:cs="Arial"/>
                </w:rPr>
              </w:pPr>
            </w:p>
          </w:tc>
          <w:tc>
            <w:tcPr>
              <w:tcW w:w="4927" w:type="dxa"/>
              <w:vMerge/>
            </w:tcPr>
            <w:p w:rsidR="006E3FE7" w:rsidRPr="0067448B" w:rsidRDefault="006E3FE7" w:rsidP="00EC2865">
              <w:pPr>
                <w:rPr>
                  <w:rFonts w:ascii="Arial" w:hAnsi="Arial" w:cs="Arial"/>
                </w:rPr>
              </w:pPr>
            </w:p>
          </w:tc>
          <w:tc>
            <w:tcPr>
              <w:tcW w:w="2641" w:type="dxa"/>
              <w:vAlign w:val="center"/>
            </w:tcPr>
            <w:p w:rsidR="006E3FE7" w:rsidRPr="0067448B" w:rsidRDefault="006E3FE7" w:rsidP="00F22946">
              <w:pPr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67448B">
                <w:rPr>
                  <w:rFonts w:ascii="Arial" w:hAnsi="Arial" w:cs="Arial"/>
                  <w:b/>
                  <w:sz w:val="18"/>
                  <w:szCs w:val="18"/>
                </w:rPr>
                <w:t>Data Efetiva: 04/07/2019</w:t>
              </w:r>
            </w:p>
          </w:tc>
        </w:tr>
        <w:tr w:rsidR="006E3FE7" w:rsidRPr="0067448B" w:rsidTr="00C46954">
          <w:trPr>
            <w:cantSplit/>
            <w:trHeight w:val="680"/>
            <w:jc w:val="center"/>
          </w:trPr>
          <w:tc>
            <w:tcPr>
              <w:tcW w:w="9554" w:type="dxa"/>
              <w:gridSpan w:val="3"/>
              <w:vAlign w:val="center"/>
            </w:tcPr>
            <w:p w:rsidR="006E3FE7" w:rsidRPr="0067448B" w:rsidRDefault="006E3FE7" w:rsidP="00F22946">
              <w:pPr>
                <w:jc w:val="center"/>
                <w:rPr>
                  <w:rFonts w:ascii="Arial" w:hAnsi="Arial" w:cs="Arial"/>
                  <w:b/>
                  <w:sz w:val="22"/>
                  <w:szCs w:val="22"/>
                </w:rPr>
              </w:pPr>
              <w:r w:rsidRPr="0067448B">
                <w:rPr>
                  <w:rFonts w:ascii="Arial" w:hAnsi="Arial" w:cs="Arial"/>
                  <w:b/>
                  <w:sz w:val="22"/>
                  <w:szCs w:val="22"/>
                </w:rPr>
                <w:t>REGULAMENTO PARA FUNCIONAMENTO DOS BIORREPOSITÓRIOS</w:t>
              </w:r>
            </w:p>
            <w:p w:rsidR="006E3FE7" w:rsidRPr="0067448B" w:rsidRDefault="006E3FE7" w:rsidP="00C46954">
              <w:pPr>
                <w:ind w:left="-112" w:right="-114"/>
                <w:jc w:val="center"/>
                <w:rPr>
                  <w:rFonts w:ascii="Arial" w:hAnsi="Arial" w:cs="Arial"/>
                  <w:b/>
                  <w:sz w:val="22"/>
                  <w:szCs w:val="22"/>
                </w:rPr>
              </w:pPr>
              <w:r w:rsidRPr="0067448B">
                <w:rPr>
                  <w:rFonts w:ascii="Arial" w:hAnsi="Arial" w:cs="Arial"/>
                  <w:b/>
                  <w:sz w:val="22"/>
                  <w:szCs w:val="22"/>
                </w:rPr>
                <w:t>INSTAL</w:t>
              </w:r>
              <w:r>
                <w:rPr>
                  <w:rFonts w:ascii="Arial" w:hAnsi="Arial" w:cs="Arial"/>
                  <w:b/>
                  <w:sz w:val="22"/>
                  <w:szCs w:val="22"/>
                </w:rPr>
                <w:t>ADOS NO INSTITUTO EVANDRO CHAGAS</w:t>
              </w:r>
            </w:p>
          </w:tc>
        </w:tr>
      </w:tbl>
      <w:p w:rsidR="006E3FE7" w:rsidRPr="00F22946" w:rsidRDefault="006E3FE7">
        <w:pPr>
          <w:pStyle w:val="Cabealho"/>
          <w:rPr>
            <w:rFonts w:ascii="Arial" w:hAnsi="Arial" w:cs="Arial"/>
            <w:sz w:val="16"/>
            <w:szCs w:val="16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3FAE"/>
    <w:multiLevelType w:val="hybridMultilevel"/>
    <w:tmpl w:val="7B4448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7112F"/>
    <w:multiLevelType w:val="hybridMultilevel"/>
    <w:tmpl w:val="876E08FE"/>
    <w:lvl w:ilvl="0" w:tplc="93D4A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forms" w:enforcement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73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91C1C"/>
    <w:rsid w:val="0001132D"/>
    <w:rsid w:val="00011461"/>
    <w:rsid w:val="00023A84"/>
    <w:rsid w:val="00040190"/>
    <w:rsid w:val="00042AFC"/>
    <w:rsid w:val="00066A3A"/>
    <w:rsid w:val="000807F2"/>
    <w:rsid w:val="00081292"/>
    <w:rsid w:val="000828D8"/>
    <w:rsid w:val="00086D1E"/>
    <w:rsid w:val="00087835"/>
    <w:rsid w:val="000E1A51"/>
    <w:rsid w:val="00110EEB"/>
    <w:rsid w:val="001403A5"/>
    <w:rsid w:val="00170A7E"/>
    <w:rsid w:val="00180ADC"/>
    <w:rsid w:val="00181032"/>
    <w:rsid w:val="0019267C"/>
    <w:rsid w:val="00213FA2"/>
    <w:rsid w:val="00215ED0"/>
    <w:rsid w:val="002303D0"/>
    <w:rsid w:val="00231264"/>
    <w:rsid w:val="00234EE4"/>
    <w:rsid w:val="00236B57"/>
    <w:rsid w:val="00240A94"/>
    <w:rsid w:val="0024359E"/>
    <w:rsid w:val="0026190D"/>
    <w:rsid w:val="002727F0"/>
    <w:rsid w:val="00275653"/>
    <w:rsid w:val="002A42DD"/>
    <w:rsid w:val="002D5F9A"/>
    <w:rsid w:val="00323B50"/>
    <w:rsid w:val="00326E83"/>
    <w:rsid w:val="0035188D"/>
    <w:rsid w:val="0038003F"/>
    <w:rsid w:val="0039070D"/>
    <w:rsid w:val="003B1617"/>
    <w:rsid w:val="003D23B2"/>
    <w:rsid w:val="004004B2"/>
    <w:rsid w:val="00402058"/>
    <w:rsid w:val="0040312F"/>
    <w:rsid w:val="00405FE8"/>
    <w:rsid w:val="00412133"/>
    <w:rsid w:val="00413FA8"/>
    <w:rsid w:val="00414986"/>
    <w:rsid w:val="00441093"/>
    <w:rsid w:val="004428A1"/>
    <w:rsid w:val="00443D0F"/>
    <w:rsid w:val="00453145"/>
    <w:rsid w:val="0045397F"/>
    <w:rsid w:val="00461FE3"/>
    <w:rsid w:val="00465C9D"/>
    <w:rsid w:val="00471962"/>
    <w:rsid w:val="004A1117"/>
    <w:rsid w:val="004A3D07"/>
    <w:rsid w:val="004A46F2"/>
    <w:rsid w:val="004B025B"/>
    <w:rsid w:val="004B09B4"/>
    <w:rsid w:val="004B1CC0"/>
    <w:rsid w:val="004C76B6"/>
    <w:rsid w:val="004E2294"/>
    <w:rsid w:val="00502294"/>
    <w:rsid w:val="00514D5D"/>
    <w:rsid w:val="0052272F"/>
    <w:rsid w:val="0053665B"/>
    <w:rsid w:val="00551642"/>
    <w:rsid w:val="00552FED"/>
    <w:rsid w:val="0055663E"/>
    <w:rsid w:val="00564801"/>
    <w:rsid w:val="00564BCF"/>
    <w:rsid w:val="00566C23"/>
    <w:rsid w:val="005912B6"/>
    <w:rsid w:val="005B42B5"/>
    <w:rsid w:val="005D3839"/>
    <w:rsid w:val="005E04C9"/>
    <w:rsid w:val="005E6F1A"/>
    <w:rsid w:val="006147E1"/>
    <w:rsid w:val="00614AA1"/>
    <w:rsid w:val="00623612"/>
    <w:rsid w:val="00625931"/>
    <w:rsid w:val="00633428"/>
    <w:rsid w:val="00634E8C"/>
    <w:rsid w:val="00643487"/>
    <w:rsid w:val="00646F46"/>
    <w:rsid w:val="0065181E"/>
    <w:rsid w:val="006542F4"/>
    <w:rsid w:val="006664F5"/>
    <w:rsid w:val="00670432"/>
    <w:rsid w:val="0067448B"/>
    <w:rsid w:val="006C7A29"/>
    <w:rsid w:val="006D67AA"/>
    <w:rsid w:val="006E3FE7"/>
    <w:rsid w:val="00704B18"/>
    <w:rsid w:val="007164E1"/>
    <w:rsid w:val="00717464"/>
    <w:rsid w:val="00747FFA"/>
    <w:rsid w:val="00751297"/>
    <w:rsid w:val="007630FC"/>
    <w:rsid w:val="00785A34"/>
    <w:rsid w:val="007B3F61"/>
    <w:rsid w:val="007C1A85"/>
    <w:rsid w:val="007D302F"/>
    <w:rsid w:val="007F12D7"/>
    <w:rsid w:val="00806481"/>
    <w:rsid w:val="00840133"/>
    <w:rsid w:val="008464F5"/>
    <w:rsid w:val="00866034"/>
    <w:rsid w:val="00871FB9"/>
    <w:rsid w:val="008858B8"/>
    <w:rsid w:val="00886BF2"/>
    <w:rsid w:val="008A1CE6"/>
    <w:rsid w:val="008A4A8C"/>
    <w:rsid w:val="008C03E1"/>
    <w:rsid w:val="008C06A3"/>
    <w:rsid w:val="008C2A80"/>
    <w:rsid w:val="008D686B"/>
    <w:rsid w:val="008D6DE9"/>
    <w:rsid w:val="008F5510"/>
    <w:rsid w:val="008F58FA"/>
    <w:rsid w:val="009134CE"/>
    <w:rsid w:val="0094175A"/>
    <w:rsid w:val="0099260C"/>
    <w:rsid w:val="009A4293"/>
    <w:rsid w:val="009C2D26"/>
    <w:rsid w:val="009C4908"/>
    <w:rsid w:val="009D119D"/>
    <w:rsid w:val="009F1403"/>
    <w:rsid w:val="009F1D41"/>
    <w:rsid w:val="009F3C96"/>
    <w:rsid w:val="00A11AD4"/>
    <w:rsid w:val="00A13086"/>
    <w:rsid w:val="00A3079A"/>
    <w:rsid w:val="00A33173"/>
    <w:rsid w:val="00A77633"/>
    <w:rsid w:val="00A91D27"/>
    <w:rsid w:val="00A96CB0"/>
    <w:rsid w:val="00AC38B8"/>
    <w:rsid w:val="00AD2D73"/>
    <w:rsid w:val="00AD7879"/>
    <w:rsid w:val="00B1300E"/>
    <w:rsid w:val="00B14305"/>
    <w:rsid w:val="00B16815"/>
    <w:rsid w:val="00B27A27"/>
    <w:rsid w:val="00B33A17"/>
    <w:rsid w:val="00B417B5"/>
    <w:rsid w:val="00B435C3"/>
    <w:rsid w:val="00B46823"/>
    <w:rsid w:val="00B47D18"/>
    <w:rsid w:val="00B654CA"/>
    <w:rsid w:val="00BA44B2"/>
    <w:rsid w:val="00BA4ADA"/>
    <w:rsid w:val="00BB38C3"/>
    <w:rsid w:val="00BF1456"/>
    <w:rsid w:val="00C021B5"/>
    <w:rsid w:val="00C0357E"/>
    <w:rsid w:val="00C10262"/>
    <w:rsid w:val="00C1437D"/>
    <w:rsid w:val="00C16800"/>
    <w:rsid w:val="00C236EA"/>
    <w:rsid w:val="00C4088F"/>
    <w:rsid w:val="00C46954"/>
    <w:rsid w:val="00C51D80"/>
    <w:rsid w:val="00C92E12"/>
    <w:rsid w:val="00CC229C"/>
    <w:rsid w:val="00CD3D7F"/>
    <w:rsid w:val="00CE6816"/>
    <w:rsid w:val="00CF1B13"/>
    <w:rsid w:val="00CF6990"/>
    <w:rsid w:val="00D02C5F"/>
    <w:rsid w:val="00D04515"/>
    <w:rsid w:val="00D07E6E"/>
    <w:rsid w:val="00D15390"/>
    <w:rsid w:val="00D156F5"/>
    <w:rsid w:val="00D213EB"/>
    <w:rsid w:val="00D3164E"/>
    <w:rsid w:val="00D40838"/>
    <w:rsid w:val="00D63C14"/>
    <w:rsid w:val="00D77973"/>
    <w:rsid w:val="00D804EF"/>
    <w:rsid w:val="00D84918"/>
    <w:rsid w:val="00D973A3"/>
    <w:rsid w:val="00DC2FAF"/>
    <w:rsid w:val="00DC3171"/>
    <w:rsid w:val="00DC426C"/>
    <w:rsid w:val="00DD392E"/>
    <w:rsid w:val="00DD49BF"/>
    <w:rsid w:val="00DE150B"/>
    <w:rsid w:val="00DE307B"/>
    <w:rsid w:val="00DF4723"/>
    <w:rsid w:val="00DF5888"/>
    <w:rsid w:val="00DF6974"/>
    <w:rsid w:val="00E12028"/>
    <w:rsid w:val="00E22A3F"/>
    <w:rsid w:val="00E26EF9"/>
    <w:rsid w:val="00E340D7"/>
    <w:rsid w:val="00E558E9"/>
    <w:rsid w:val="00E6100F"/>
    <w:rsid w:val="00E61067"/>
    <w:rsid w:val="00E61486"/>
    <w:rsid w:val="00E62C88"/>
    <w:rsid w:val="00E7198E"/>
    <w:rsid w:val="00E73473"/>
    <w:rsid w:val="00E85766"/>
    <w:rsid w:val="00E91C1C"/>
    <w:rsid w:val="00E9760C"/>
    <w:rsid w:val="00EB2D10"/>
    <w:rsid w:val="00EC2865"/>
    <w:rsid w:val="00ED4B31"/>
    <w:rsid w:val="00EF11E0"/>
    <w:rsid w:val="00F04DBC"/>
    <w:rsid w:val="00F22946"/>
    <w:rsid w:val="00F30A99"/>
    <w:rsid w:val="00F43CF7"/>
    <w:rsid w:val="00F468A6"/>
    <w:rsid w:val="00F65515"/>
    <w:rsid w:val="00FA7FCA"/>
    <w:rsid w:val="00FB2707"/>
    <w:rsid w:val="00FB51C3"/>
    <w:rsid w:val="00FD0B63"/>
    <w:rsid w:val="00FE2B7E"/>
    <w:rsid w:val="00FE3133"/>
    <w:rsid w:val="00FF0CB4"/>
    <w:rsid w:val="00FF3697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C1C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1C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1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1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1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1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91C1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857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912B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912B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A7F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2B1B7-E242-4A4B-9420-81645CFF5FA3}"/>
      </w:docPartPr>
      <w:docPartBody>
        <w:p w:rsidR="00FB7533" w:rsidRDefault="000261BF">
          <w:r w:rsidRPr="0009626F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261BF"/>
    <w:rsid w:val="000261BF"/>
    <w:rsid w:val="00FB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B7533"/>
    <w:rPr>
      <w:color w:val="808080"/>
    </w:rPr>
  </w:style>
  <w:style w:type="paragraph" w:customStyle="1" w:styleId="EB285A0D58F24F78959D60925185E377">
    <w:name w:val="EB285A0D58F24F78959D60925185E377"/>
    <w:rsid w:val="00FB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85A0D58F24F78959D60925185E3771">
    <w:name w:val="EB285A0D58F24F78959D60925185E3771"/>
    <w:rsid w:val="00FB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2A2101434F3E83B20BD0CCB77B34">
    <w:name w:val="663A2A2101434F3E83B20BD0CCB77B34"/>
    <w:rsid w:val="00FB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13576-81D0-4207-B8BF-9144C9E4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AnnyCampos</dc:creator>
  <cp:lastModifiedBy>Ronaldo Farias</cp:lastModifiedBy>
  <cp:revision>23</cp:revision>
  <cp:lastPrinted>2019-08-01T11:27:00Z</cp:lastPrinted>
  <dcterms:created xsi:type="dcterms:W3CDTF">2019-08-01T10:55:00Z</dcterms:created>
  <dcterms:modified xsi:type="dcterms:W3CDTF">2019-08-01T12:20:00Z</dcterms:modified>
</cp:coreProperties>
</file>