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3EA1" w14:textId="77777777" w:rsidR="00DF1515" w:rsidRDefault="00DF1515" w:rsidP="00DF15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91F5E" w14:textId="26C5CBB4" w:rsidR="00C4673D" w:rsidRPr="00C4673D" w:rsidRDefault="0016545A" w:rsidP="00DF1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</w:t>
      </w:r>
      <w:r w:rsidR="00C4673D" w:rsidRPr="00DF1515">
        <w:rPr>
          <w:rFonts w:ascii="Times New Roman" w:hAnsi="Times New Roman" w:cs="Times New Roman"/>
          <w:sz w:val="24"/>
          <w:szCs w:val="24"/>
        </w:rPr>
        <w:t>Agente de Apoio à Gestão das Unidades de Conservação Federais,</w:t>
      </w:r>
      <w:r w:rsidR="00404315" w:rsidRPr="00DF1515">
        <w:rPr>
          <w:rFonts w:ascii="Times New Roman" w:hAnsi="Times New Roman" w:cs="Times New Roman"/>
          <w:sz w:val="24"/>
          <w:szCs w:val="24"/>
        </w:rPr>
        <w:t xml:space="preserve"> </w:t>
      </w:r>
      <w:r w:rsidR="00C4673D" w:rsidRPr="00DF1515">
        <w:rPr>
          <w:rFonts w:ascii="Times New Roman" w:hAnsi="Times New Roman" w:cs="Times New Roman"/>
          <w:sz w:val="24"/>
          <w:szCs w:val="24"/>
        </w:rPr>
        <w:t xml:space="preserve">Nível </w:t>
      </w:r>
      <w:r w:rsidR="00C4673D" w:rsidRPr="00DF1515">
        <w:rPr>
          <w:rFonts w:ascii="Times New Roman" w:hAnsi="Times New Roman" w:cs="Times New Roman"/>
          <w:sz w:val="24"/>
          <w:szCs w:val="24"/>
        </w:rPr>
        <w:t>I</w:t>
      </w:r>
      <w:r w:rsidR="00C4673D" w:rsidRPr="00DF1515">
        <w:rPr>
          <w:rFonts w:ascii="Times New Roman" w:hAnsi="Times New Roman" w:cs="Times New Roman"/>
          <w:sz w:val="24"/>
          <w:szCs w:val="24"/>
        </w:rPr>
        <w:t>I, Duração 24 meses</w:t>
      </w:r>
      <w:r w:rsidR="00C4673D" w:rsidRPr="00C4673D">
        <w:rPr>
          <w:rFonts w:ascii="Times New Roman" w:hAnsi="Times New Roman" w:cs="Times New Roman"/>
          <w:sz w:val="24"/>
          <w:szCs w:val="24"/>
        </w:rPr>
        <w:t>.</w:t>
      </w:r>
    </w:p>
    <w:p w14:paraId="57F50DD2" w14:textId="09340B5D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 xml:space="preserve">Localidade: </w:t>
      </w:r>
      <w:r w:rsidRPr="00C4673D">
        <w:rPr>
          <w:rFonts w:ascii="Times New Roman" w:hAnsi="Times New Roman" w:cs="Times New Roman"/>
          <w:sz w:val="24"/>
          <w:szCs w:val="24"/>
        </w:rPr>
        <w:t xml:space="preserve">RESEX Ipaú-Anilzinho, Rua Salto Santiago, </w:t>
      </w:r>
    </w:p>
    <w:p w14:paraId="6F2025BA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1. IDENTIFICAÇÃO DO CANDIDATO</w:t>
      </w:r>
    </w:p>
    <w:p w14:paraId="1C787E0C" w14:textId="063A6889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Nome: _____________________________________________________Sexo</w:t>
      </w:r>
      <w:r w:rsidRPr="00C4673D">
        <w:rPr>
          <w:rFonts w:ascii="Times New Roman" w:hAnsi="Times New Roman" w:cs="Times New Roman"/>
          <w:sz w:val="24"/>
          <w:szCs w:val="24"/>
        </w:rPr>
        <w:t>:</w:t>
      </w:r>
      <w:r w:rsidRPr="00C4673D">
        <w:rPr>
          <w:rFonts w:ascii="Times New Roman" w:hAnsi="Times New Roman" w:cs="Times New Roman"/>
          <w:sz w:val="24"/>
          <w:szCs w:val="24"/>
        </w:rPr>
        <w:t xml:space="preserve"> M</w:t>
      </w:r>
      <w:sdt>
        <w:sdtPr>
          <w:rPr>
            <w:rFonts w:ascii="Times New Roman" w:hAnsi="Times New Roman" w:cs="Times New Roman"/>
            <w:sz w:val="24"/>
            <w:szCs w:val="24"/>
          </w:rPr>
          <w:id w:val="-142787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F</w:t>
      </w:r>
      <w:sdt>
        <w:sdtPr>
          <w:rPr>
            <w:rFonts w:ascii="Times New Roman" w:hAnsi="Times New Roman" w:cs="Times New Roman"/>
            <w:sz w:val="24"/>
            <w:szCs w:val="24"/>
          </w:rPr>
          <w:id w:val="103276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5885319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Naturalidade:______________________________ UF:____</w:t>
      </w:r>
    </w:p>
    <w:p w14:paraId="69E8BD85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Data de Nascimento: ___/____/____</w:t>
      </w:r>
    </w:p>
    <w:p w14:paraId="20BB968C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Escolaridade: (marque um “X” no quadrado à esquerda da opção escolhida)</w:t>
      </w:r>
    </w:p>
    <w:p w14:paraId="578B3CAB" w14:textId="69121222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Não Alfabetizado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3747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Ensino Médio Completo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5511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3A354B9" w14:textId="29CBA600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Alfabetizado sem cursos regulares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82939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Superior Incompleto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31363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BF6068F" w14:textId="10A24B85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Ensino Fundamental Incompleto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53966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Superior Completo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54833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866957C" w14:textId="174B58CD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Ensino Fundamental Completo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04117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Pós-Graduação Completa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280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2818181" w14:textId="6C2A76C8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Ensino Médio Incompleto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282304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Pós-Graduação Incompleta</w:t>
      </w:r>
      <w:r w:rsidRPr="00C4673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357766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D51E1F8" w14:textId="1548321B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Endereço</w:t>
      </w:r>
      <w:r w:rsidR="00404315"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atual___________________________________________________________</w:t>
      </w:r>
    </w:p>
    <w:p w14:paraId="0956B21A" w14:textId="6AC9EAF3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Bairro_________________________Cidade/Município__________________________</w:t>
      </w:r>
    </w:p>
    <w:p w14:paraId="5DFB531B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UF _____ CEP _________________________________</w:t>
      </w:r>
    </w:p>
    <w:p w14:paraId="0DB00D7A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Telefone(s): ______________________________</w:t>
      </w:r>
    </w:p>
    <w:p w14:paraId="3601AC8E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CPF Nº __________________________________</w:t>
      </w:r>
    </w:p>
    <w:p w14:paraId="79459601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RG Nº_______________________________ Órgão Expedidor _____________</w:t>
      </w:r>
    </w:p>
    <w:p w14:paraId="7D989D12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Tipagem Sanguínea e Fator RH:</w:t>
      </w:r>
    </w:p>
    <w:p w14:paraId="62CEAD5A" w14:textId="3E460573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 xml:space="preserve">AB - </w:t>
      </w:r>
      <w:r w:rsidRPr="00C4673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2403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AB + </w:t>
      </w:r>
      <w:sdt>
        <w:sdtPr>
          <w:rPr>
            <w:rFonts w:ascii="Times New Roman" w:hAnsi="Times New Roman" w:cs="Times New Roman"/>
            <w:sz w:val="24"/>
            <w:szCs w:val="24"/>
          </w:rPr>
          <w:id w:val="-69423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B - </w:t>
      </w:r>
      <w:sdt>
        <w:sdtPr>
          <w:rPr>
            <w:rFonts w:ascii="Times New Roman" w:hAnsi="Times New Roman" w:cs="Times New Roman"/>
            <w:sz w:val="24"/>
            <w:szCs w:val="24"/>
          </w:rPr>
          <w:id w:val="29803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B +</w:t>
      </w:r>
      <w:r w:rsidRPr="00C4673D"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1490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O -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692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O + </w:t>
      </w:r>
      <w:sdt>
        <w:sdtPr>
          <w:rPr>
            <w:rFonts w:ascii="Times New Roman" w:hAnsi="Times New Roman" w:cs="Times New Roman"/>
            <w:sz w:val="24"/>
            <w:szCs w:val="24"/>
          </w:rPr>
          <w:id w:val="2000606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A-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098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A + </w:t>
      </w:r>
      <w:sdt>
        <w:sdtPr>
          <w:rPr>
            <w:rFonts w:ascii="Times New Roman" w:hAnsi="Times New Roman" w:cs="Times New Roman"/>
            <w:sz w:val="24"/>
            <w:szCs w:val="24"/>
          </w:rPr>
          <w:id w:val="-84015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DDD529A" w14:textId="3319E6BA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 xml:space="preserve">Tem disponibilidade para viagens dentro do território nacional? sim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008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4673D">
        <w:rPr>
          <w:rFonts w:ascii="Times New Roman" w:hAnsi="Times New Roman" w:cs="Times New Roman"/>
          <w:sz w:val="24"/>
          <w:szCs w:val="24"/>
        </w:rPr>
        <w:t xml:space="preserve"> não</w:t>
      </w:r>
      <w:r w:rsidRPr="00C4673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88024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673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EB6AFEB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Carteira Nacional de Habilitação - CNH (não obrigatório)</w:t>
      </w:r>
    </w:p>
    <w:p w14:paraId="61879945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Número de Registro:_____________________________________</w:t>
      </w:r>
    </w:p>
    <w:p w14:paraId="5998DA4F" w14:textId="0DB701F0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Categoria:_______________________ Validade:____/____/_____</w:t>
      </w:r>
    </w:p>
    <w:p w14:paraId="192F0114" w14:textId="77777777" w:rsidR="00DF1515" w:rsidRDefault="00DF1515" w:rsidP="00C467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1F53C" w14:textId="3CDD8473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lastRenderedPageBreak/>
        <w:t>2. EXPERIÊNCIAS DE TRABALHO</w:t>
      </w:r>
    </w:p>
    <w:p w14:paraId="3519E30D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3D2844E9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</w:t>
      </w:r>
    </w:p>
    <w:p w14:paraId="72B18BE6" w14:textId="5A777EB7" w:rsidR="00C4673D" w:rsidRPr="00C4673D" w:rsidRDefault="00C4673D" w:rsidP="00DF15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4673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DF1515">
        <w:rPr>
          <w:rFonts w:ascii="Times New Roman" w:hAnsi="Times New Roman" w:cs="Times New Roman"/>
          <w:sz w:val="24"/>
          <w:szCs w:val="24"/>
        </w:rPr>
        <w:t>______________</w:t>
      </w:r>
    </w:p>
    <w:p w14:paraId="2050F5A3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</w:t>
      </w:r>
    </w:p>
    <w:p w14:paraId="5CEC2416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habilidade em manusear:</w:t>
      </w:r>
    </w:p>
    <w:p w14:paraId="30CB8A60" w14:textId="10FD9047" w:rsidR="00C4673D" w:rsidRPr="00C4673D" w:rsidRDefault="00C4673D" w:rsidP="00DF15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1515">
        <w:rPr>
          <w:rFonts w:ascii="Times New Roman" w:hAnsi="Times New Roman" w:cs="Times New Roman"/>
          <w:sz w:val="24"/>
          <w:szCs w:val="24"/>
        </w:rPr>
        <w:t>______________</w:t>
      </w:r>
    </w:p>
    <w:p w14:paraId="52C168C2" w14:textId="77777777" w:rsidR="00C4673D" w:rsidRDefault="00C46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8863AA" w14:textId="1A01D126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lastRenderedPageBreak/>
        <w:t>DECLARAÇÃO DE IDONEIDADE DA DOCUMENTAÇÃO APRESENTADA</w:t>
      </w:r>
    </w:p>
    <w:p w14:paraId="31E94840" w14:textId="48716159" w:rsidR="00C4673D" w:rsidRPr="00C4673D" w:rsidRDefault="00C4673D" w:rsidP="00DF15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Eu____________________________________________________________________, portador do documento nº RG nº 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CPF nº ________________________________________, endereço eletrônico (e-mail)</w:t>
      </w:r>
      <w:r w:rsidR="00DF1515"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declaro, sob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penalidades da lei que:</w:t>
      </w:r>
    </w:p>
    <w:p w14:paraId="1D4AFC2C" w14:textId="17F9CFFF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(i) não possuo parente, até o terceiro grau*, nomeado para cargo comissionado ou função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de confiança no âmbito do ICMBio, bem como servidor efetivo que tenha participado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processo de seleção para contratação temporária previsto no art. 12 da Lei nº 7.957/1989;</w:t>
      </w:r>
    </w:p>
    <w:p w14:paraId="79AA1FBD" w14:textId="3E6D225C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(ii) estou ciente da vedação de nepotismo no âmbito da Administração Pública Federal,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conforme Decreto n. 7.203 de 4 de junho de 2010 e que em consequência, não infrinjo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nenhum dos seus dispositivos;</w:t>
      </w:r>
    </w:p>
    <w:p w14:paraId="08C05647" w14:textId="585BAC11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(iii) não sou servidor da Administração direta ou indireta da União, dos Estados, do Distrito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Federal e dos Municípios, nem empregado ou servidor de suas subsidiárias e controladas,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ressalvadas as hipóteses do inciso XVI do art. 37 da CRFB/88 e do §1º do art. 6º da Lei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8.745/93”;</w:t>
      </w:r>
    </w:p>
    <w:p w14:paraId="55BA889B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(iv) estou em dia com as obrigações militares (sexo masculino) e eleitorais;</w:t>
      </w:r>
    </w:p>
    <w:p w14:paraId="70177F97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(v) não tenho firmado contrato temporário com o ICMBio nos últimos 24 meses;</w:t>
      </w:r>
    </w:p>
    <w:p w14:paraId="5DEE1BAE" w14:textId="7D88F999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(vi) estou de acordo com os termos do Edital de Processo Seletivo Simplificado para a</w:t>
      </w:r>
      <w:r w:rsidR="003F1166"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contratação de Agente Temporário Ambiental para o qual estou me candidatando.</w:t>
      </w:r>
    </w:p>
    <w:p w14:paraId="6C79D1E1" w14:textId="6DE220C9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Outrossim, declaro que os documentos para a inscrição no Processo de Seleção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Contratação Temporária pelo Instituto Chico Mendes da Conservação da Biodiversidade,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são autênticos e idôneos. Por ser expressão da verdade, assino a presente DECLARAÇÃO,</w:t>
      </w:r>
    </w:p>
    <w:p w14:paraId="18758F10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para os devidos fins de direito.</w:t>
      </w:r>
    </w:p>
    <w:p w14:paraId="70FE290F" w14:textId="77777777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*Código Civil:</w:t>
      </w:r>
    </w:p>
    <w:p w14:paraId="2333AB24" w14:textId="1D37E8AD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Art. 1.591. São parentes em linha reta as pessoas que estão umas para com as outras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relação de ascendentes e descendentes.</w:t>
      </w:r>
    </w:p>
    <w:p w14:paraId="02BDFE97" w14:textId="0519B24A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Art. 1.592. São parentes em linha colateral ou transversal, até o quarto grau, as pessoas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provenientes de um só tronco, sem descenderem uma da outra.</w:t>
      </w:r>
    </w:p>
    <w:p w14:paraId="25724587" w14:textId="44D5A220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Art. 1.593. O parentesco é natural ou civil, conforme resulte de consanguinidade ou outra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origem.</w:t>
      </w:r>
    </w:p>
    <w:p w14:paraId="086751A6" w14:textId="273C25D8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lastRenderedPageBreak/>
        <w:t>Art. 1.594. Contam-se, na linha reta, os graus de parentesco pelo número de gerações, 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na colateral, também pelo número delas, subindo de um dos parentes até o ascendente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comum, e descendo até encontrar o outro parente.</w:t>
      </w:r>
    </w:p>
    <w:p w14:paraId="5CBF511C" w14:textId="796B5F83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Art. 1.595. Cada cônjuge ou companheiro é aliado aos parentes do outro pelo vínculo da</w:t>
      </w:r>
      <w:r w:rsidR="003F1166"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afinidade.</w:t>
      </w:r>
    </w:p>
    <w:p w14:paraId="784976EA" w14:textId="47666BBA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§ 1º O parentesco por afinidade limita-se aos ascendentes, aos descendentes e aos irmãos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do cônjuge ou companheiro.</w:t>
      </w:r>
    </w:p>
    <w:p w14:paraId="53B4D532" w14:textId="07A9B018" w:rsid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§ 2º Na linha reta, a afinidade não se extingue com a dissolução do casamento ou da união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3D">
        <w:rPr>
          <w:rFonts w:ascii="Times New Roman" w:hAnsi="Times New Roman" w:cs="Times New Roman"/>
          <w:sz w:val="24"/>
          <w:szCs w:val="24"/>
        </w:rPr>
        <w:t>estável.</w:t>
      </w:r>
    </w:p>
    <w:p w14:paraId="56D92291" w14:textId="77777777" w:rsidR="003F1166" w:rsidRPr="00C4673D" w:rsidRDefault="003F1166" w:rsidP="00C467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3B122" w14:textId="17AAEB49" w:rsidR="00C4673D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F1166">
        <w:rPr>
          <w:rFonts w:ascii="Times New Roman" w:hAnsi="Times New Roman" w:cs="Times New Roman"/>
          <w:sz w:val="24"/>
          <w:szCs w:val="24"/>
        </w:rPr>
        <w:t xml:space="preserve">            ___</w:t>
      </w:r>
      <w:r w:rsidRPr="00C4673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920EF93" w14:textId="35142310" w:rsidR="0013241C" w:rsidRPr="00C4673D" w:rsidRDefault="00C4673D" w:rsidP="00C4673D">
      <w:pPr>
        <w:jc w:val="both"/>
        <w:rPr>
          <w:rFonts w:ascii="Times New Roman" w:hAnsi="Times New Roman" w:cs="Times New Roman"/>
          <w:sz w:val="24"/>
          <w:szCs w:val="24"/>
        </w:rPr>
      </w:pPr>
      <w:r w:rsidRPr="00C4673D">
        <w:rPr>
          <w:rFonts w:ascii="Times New Roman" w:hAnsi="Times New Roman" w:cs="Times New Roman"/>
          <w:sz w:val="24"/>
          <w:szCs w:val="24"/>
        </w:rPr>
        <w:t xml:space="preserve">Assinatura do candidato </w:t>
      </w:r>
      <w:r w:rsidRPr="00C4673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C4673D">
        <w:rPr>
          <w:rFonts w:ascii="Times New Roman" w:hAnsi="Times New Roman" w:cs="Times New Roman"/>
          <w:sz w:val="24"/>
          <w:szCs w:val="24"/>
        </w:rPr>
        <w:t>Local e data</w:t>
      </w:r>
    </w:p>
    <w:sectPr w:rsidR="0013241C" w:rsidRPr="00C4673D" w:rsidSect="00404315">
      <w:headerReference w:type="default" r:id="rId6"/>
      <w:pgSz w:w="11906" w:h="16838"/>
      <w:pgMar w:top="1417" w:right="1701" w:bottom="1417" w:left="1701" w:header="5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E72A" w14:textId="77777777" w:rsidR="00AD19FB" w:rsidRDefault="00AD19FB" w:rsidP="00404315">
      <w:pPr>
        <w:spacing w:after="0" w:line="240" w:lineRule="auto"/>
      </w:pPr>
      <w:r>
        <w:separator/>
      </w:r>
    </w:p>
  </w:endnote>
  <w:endnote w:type="continuationSeparator" w:id="0">
    <w:p w14:paraId="53C48820" w14:textId="77777777" w:rsidR="00AD19FB" w:rsidRDefault="00AD19FB" w:rsidP="0040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AA13" w14:textId="77777777" w:rsidR="00AD19FB" w:rsidRDefault="00AD19FB" w:rsidP="00404315">
      <w:pPr>
        <w:spacing w:after="0" w:line="240" w:lineRule="auto"/>
      </w:pPr>
      <w:r>
        <w:separator/>
      </w:r>
    </w:p>
  </w:footnote>
  <w:footnote w:type="continuationSeparator" w:id="0">
    <w:p w14:paraId="05680C3E" w14:textId="77777777" w:rsidR="00AD19FB" w:rsidRDefault="00AD19FB" w:rsidP="0040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B534" w14:textId="77777777" w:rsidR="00404315" w:rsidRDefault="00404315">
    <w:pPr>
      <w:pStyle w:val="Cabealho"/>
      <w:rPr>
        <w:noProof/>
      </w:rPr>
    </w:pPr>
  </w:p>
  <w:p w14:paraId="0213F535" w14:textId="531EEC5E" w:rsidR="00404315" w:rsidRDefault="00404315" w:rsidP="00404315">
    <w:pPr>
      <w:pStyle w:val="Cabealho"/>
      <w:jc w:val="center"/>
    </w:pPr>
    <w:r>
      <w:rPr>
        <w:noProof/>
      </w:rPr>
      <w:drawing>
        <wp:inline distT="0" distB="0" distL="0" distR="0" wp14:anchorId="36B5EF57" wp14:editId="154B0C77">
          <wp:extent cx="733425" cy="744054"/>
          <wp:effectExtent l="0" t="0" r="0" b="0"/>
          <wp:docPr id="1053083899" name="Imagem 1" descr="Armas Nacionais — Plan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— Planalt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77" t="9302" r="12790" b="9302"/>
                  <a:stretch/>
                </pic:blipFill>
                <pic:spPr bwMode="auto">
                  <a:xfrm>
                    <a:off x="0" y="0"/>
                    <a:ext cx="735182" cy="7458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3125EB" w14:textId="77777777" w:rsidR="00DF1515" w:rsidRPr="00C4673D" w:rsidRDefault="00DF1515" w:rsidP="00DF1515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4673D">
      <w:rPr>
        <w:rFonts w:ascii="Times New Roman" w:hAnsi="Times New Roman" w:cs="Times New Roman"/>
        <w:sz w:val="24"/>
        <w:szCs w:val="24"/>
      </w:rPr>
      <w:t>SERVIÇO PÚBLICO FEDERAL</w:t>
    </w:r>
  </w:p>
  <w:p w14:paraId="63889DDB" w14:textId="77777777" w:rsidR="00DF1515" w:rsidRPr="00C4673D" w:rsidRDefault="00DF1515" w:rsidP="00DF1515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4673D">
      <w:rPr>
        <w:rFonts w:ascii="Times New Roman" w:hAnsi="Times New Roman" w:cs="Times New Roman"/>
        <w:sz w:val="24"/>
        <w:szCs w:val="24"/>
      </w:rPr>
      <w:t>MINISTÉRIO DO MEIO AMBIENTE</w:t>
    </w:r>
  </w:p>
  <w:p w14:paraId="0B1CD392" w14:textId="77777777" w:rsidR="00DF1515" w:rsidRPr="00C4673D" w:rsidRDefault="00DF1515" w:rsidP="00DF1515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C4673D">
      <w:rPr>
        <w:rFonts w:ascii="Times New Roman" w:hAnsi="Times New Roman" w:cs="Times New Roman"/>
        <w:sz w:val="24"/>
        <w:szCs w:val="24"/>
      </w:rPr>
      <w:t>INSTITUTO CHICO MENDES DE CONSERVAÇÃO DA BIODIVERSIDADE</w:t>
    </w:r>
  </w:p>
  <w:p w14:paraId="5A49B86A" w14:textId="0913917B" w:rsidR="00404315" w:rsidRPr="00DF1515" w:rsidRDefault="00DF1515" w:rsidP="00DF1515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4673D">
      <w:rPr>
        <w:rFonts w:ascii="Times New Roman" w:hAnsi="Times New Roman" w:cs="Times New Roman"/>
        <w:b/>
        <w:bCs/>
        <w:sz w:val="24"/>
        <w:szCs w:val="24"/>
      </w:rPr>
      <w:t>FICHA DE INSCRIÇÃO RESEX Ipaú-Anilzinho- EDITAL 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3D"/>
    <w:rsid w:val="000E3C40"/>
    <w:rsid w:val="0013241C"/>
    <w:rsid w:val="00144994"/>
    <w:rsid w:val="0016545A"/>
    <w:rsid w:val="003F1166"/>
    <w:rsid w:val="00404315"/>
    <w:rsid w:val="004C0209"/>
    <w:rsid w:val="0065189B"/>
    <w:rsid w:val="00AD19FB"/>
    <w:rsid w:val="00C4673D"/>
    <w:rsid w:val="00D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34BB"/>
  <w15:chartTrackingRefBased/>
  <w15:docId w15:val="{E101B48F-C5D6-4AF9-BB81-C710D08F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67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67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67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67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67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67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67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67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67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67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67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04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4315"/>
  </w:style>
  <w:style w:type="paragraph" w:styleId="Rodap">
    <w:name w:val="footer"/>
    <w:basedOn w:val="Normal"/>
    <w:link w:val="RodapChar"/>
    <w:uiPriority w:val="99"/>
    <w:unhideWhenUsed/>
    <w:rsid w:val="00404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808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Darley Figueiredo da Silva</dc:creator>
  <cp:keywords/>
  <dc:description/>
  <cp:lastModifiedBy>Raimundo Darley Figueiredo da Silva</cp:lastModifiedBy>
  <cp:revision>5</cp:revision>
  <dcterms:created xsi:type="dcterms:W3CDTF">2025-04-11T14:24:00Z</dcterms:created>
  <dcterms:modified xsi:type="dcterms:W3CDTF">2025-04-11T14:43:00Z</dcterms:modified>
</cp:coreProperties>
</file>