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EF8E" w14:textId="77777777" w:rsidR="000A429A" w:rsidRDefault="00CF22C0">
      <w:pPr>
        <w:keepNext/>
        <w:keepLines/>
        <w:spacing w:after="0"/>
        <w:ind w:left="14"/>
        <w:jc w:val="center"/>
        <w:rPr>
          <w:rFonts w:ascii="Arial" w:eastAsia="Arial" w:hAnsi="Arial" w:cs="Arial"/>
          <w:color w:val="000000"/>
          <w:sz w:val="20"/>
        </w:rPr>
      </w:pPr>
      <w:r>
        <w:object w:dxaOrig="1064" w:dyaOrig="1004" w14:anchorId="1FE50D63">
          <v:rect id="rectole0000000000" o:spid="_x0000_i1025" style="width:53.25pt;height:50.25pt" o:ole="" o:preferrelative="t" stroked="f">
            <v:imagedata r:id="rId5" o:title=""/>
          </v:rect>
          <o:OLEObject Type="Embed" ProgID="StaticMetafile" ShapeID="rectole0000000000" DrawAspect="Content" ObjectID="_1657521711" r:id="rId6"/>
        </w:object>
      </w:r>
    </w:p>
    <w:p w14:paraId="2308E5E4" w14:textId="77777777" w:rsidR="000A429A" w:rsidRDefault="00CF22C0">
      <w:pPr>
        <w:keepNext/>
        <w:keepLines/>
        <w:spacing w:after="0"/>
        <w:ind w:left="14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SERVIÇO PÚBLICO FEDERAL</w:t>
      </w:r>
    </w:p>
    <w:p w14:paraId="2768245C" w14:textId="77777777" w:rsidR="000A429A" w:rsidRDefault="00CF22C0">
      <w:pPr>
        <w:keepNext/>
        <w:keepLines/>
        <w:spacing w:after="0"/>
        <w:ind w:left="14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MINISTÉRIO DO MEIO AMBIENTE</w:t>
      </w:r>
    </w:p>
    <w:p w14:paraId="6147B0AA" w14:textId="77777777" w:rsidR="000A429A" w:rsidRDefault="00CF22C0">
      <w:pPr>
        <w:spacing w:after="1"/>
        <w:ind w:left="1037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INSTITUTO CHICO MENDES DE CONSERVAÇÃO DA BIODIVERSIDADE</w:t>
      </w:r>
    </w:p>
    <w:p w14:paraId="16516265" w14:textId="77777777" w:rsidR="000A429A" w:rsidRDefault="000A429A">
      <w:pPr>
        <w:spacing w:after="0"/>
        <w:ind w:left="19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B38811A" w14:textId="77777777" w:rsidR="000A429A" w:rsidRDefault="000A429A">
      <w:pPr>
        <w:spacing w:after="0"/>
        <w:ind w:left="19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51BD9611" w14:textId="77777777" w:rsidR="000A429A" w:rsidRDefault="00CF22C0">
      <w:pPr>
        <w:spacing w:after="0"/>
        <w:ind w:left="3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FICHA DE INSCRIÇÃO - RESERVA EXTRATIVISTA DO MÉDIO JURUÁ- EDITAL Nº 01 /2020</w:t>
      </w:r>
    </w:p>
    <w:p w14:paraId="7132D8EC" w14:textId="77777777" w:rsidR="000A429A" w:rsidRDefault="00CF22C0">
      <w:pPr>
        <w:spacing w:after="124"/>
        <w:ind w:left="886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8"/>
        </w:rPr>
        <w:t xml:space="preserve"> </w:t>
      </w:r>
    </w:p>
    <w:p w14:paraId="65A9E0E9" w14:textId="73053EA1" w:rsidR="00CF22C0" w:rsidRDefault="00CF22C0" w:rsidP="00CF22C0">
      <w:pPr>
        <w:spacing w:after="104" w:line="249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INSCRIÇÃO PARA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 xml:space="preserve">Brigadista (24 meses) </w:t>
      </w:r>
    </w:p>
    <w:p w14:paraId="3148312C" w14:textId="77777777" w:rsidR="000A429A" w:rsidRDefault="000A429A">
      <w:pPr>
        <w:spacing w:after="104" w:line="249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4B917081" w14:textId="7FD087BF" w:rsidR="000A429A" w:rsidRDefault="00CF22C0" w:rsidP="00CF22C0">
      <w:pPr>
        <w:spacing w:after="95"/>
        <w:ind w:left="1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IDENTIFICAÇÃO DO CANDIDATO</w:t>
      </w:r>
    </w:p>
    <w:p w14:paraId="773959D1" w14:textId="77777777" w:rsidR="00CF22C0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Nome: _________________________________________________________</w:t>
      </w:r>
    </w:p>
    <w:p w14:paraId="2595E2AD" w14:textId="0C7107AF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Sexo: M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 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F(    ) </w:t>
      </w:r>
    </w:p>
    <w:p w14:paraId="0225CA36" w14:textId="5ABAF6EC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Cidade/ Município de Nascimento:______________________________________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_ UF:____ </w:t>
      </w:r>
    </w:p>
    <w:p w14:paraId="7ECB3867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Data de Nascimento: ___/____/____ </w:t>
      </w:r>
    </w:p>
    <w:p w14:paraId="0C163937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Escolaridade: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2916"/>
        <w:gridCol w:w="2902"/>
      </w:tblGrid>
      <w:tr w:rsidR="000A429A" w14:paraId="3BE58D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DA3FC" w14:textId="77777777" w:rsidR="000A429A" w:rsidRDefault="00CF22C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Analfabeto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8CC71" w14:textId="77777777" w:rsidR="000A429A" w:rsidRDefault="00CF22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Alfabetizado sem cursos regulares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7F958" w14:textId="77777777" w:rsidR="000A429A" w:rsidRDefault="00CF22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Ensino fundamental incompleto </w:t>
            </w:r>
          </w:p>
        </w:tc>
      </w:tr>
      <w:tr w:rsidR="000A429A" w14:paraId="7EBA85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6840A" w14:textId="77777777" w:rsidR="000A429A" w:rsidRDefault="00CF22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Ensino fundamental completo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5B69" w14:textId="77777777" w:rsidR="000A429A" w:rsidRDefault="00CF22C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Ensino médio incompleto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394A5" w14:textId="77777777" w:rsidR="000A429A" w:rsidRDefault="00CF22C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Ensino médio completo </w:t>
            </w:r>
          </w:p>
        </w:tc>
      </w:tr>
      <w:tr w:rsidR="000A429A" w14:paraId="5FAE32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CF691" w14:textId="77777777" w:rsidR="000A429A" w:rsidRDefault="00CF22C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Superior incompleto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0865" w14:textId="77777777" w:rsidR="000A429A" w:rsidRDefault="00CF22C0">
            <w:pPr>
              <w:spacing w:after="0" w:line="249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Superior completo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ADDDC" w14:textId="77777777" w:rsidR="000A429A" w:rsidRDefault="000A429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8D79376" w14:textId="77777777" w:rsidR="000A429A" w:rsidRDefault="000A429A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140F015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Endereço __________________________________________________________________________ </w:t>
      </w:r>
    </w:p>
    <w:p w14:paraId="734723C7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Bairro__________________________Cidade/Município___________________________ </w:t>
      </w:r>
    </w:p>
    <w:p w14:paraId="73B848DF" w14:textId="77777777" w:rsidR="00CF22C0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UF _____</w:t>
      </w:r>
      <w:r>
        <w:rPr>
          <w:rFonts w:ascii="Times New Roman" w:eastAsia="Times New Roman" w:hAnsi="Times New Roman" w:cs="Times New Roman"/>
          <w:b/>
          <w:color w:val="000000"/>
        </w:rPr>
        <w:tab/>
        <w:t>CEP _________________________________</w:t>
      </w:r>
    </w:p>
    <w:p w14:paraId="0B347472" w14:textId="519F9F8A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Telefone(s): _________________________ </w:t>
      </w:r>
    </w:p>
    <w:p w14:paraId="7663E34C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CPF N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 </w:t>
      </w:r>
    </w:p>
    <w:p w14:paraId="7113C90D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RG N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 Órgão Expedidor _____________ </w:t>
      </w:r>
    </w:p>
    <w:p w14:paraId="1F14EE09" w14:textId="77777777" w:rsidR="000A429A" w:rsidRDefault="000A429A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FCA1EB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Tipagem Sanguínea e Fator RH: 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1276"/>
        <w:gridCol w:w="992"/>
        <w:gridCol w:w="993"/>
        <w:gridCol w:w="992"/>
        <w:gridCol w:w="992"/>
        <w:gridCol w:w="992"/>
        <w:gridCol w:w="992"/>
      </w:tblGrid>
      <w:tr w:rsidR="00CF22C0" w14:paraId="0CCC3ACB" w14:textId="29E290A4" w:rsidTr="0063394B">
        <w:tblPrEx>
          <w:tblCellMar>
            <w:top w:w="0" w:type="dxa"/>
            <w:bottom w:w="0" w:type="dxa"/>
          </w:tblCellMar>
        </w:tblPrEx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C7542" w14:textId="77777777" w:rsidR="00CF22C0" w:rsidRDefault="00CF22C0">
            <w:pPr>
              <w:spacing w:after="104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AB -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B4A5C" w14:textId="77777777" w:rsidR="00CF22C0" w:rsidRDefault="00CF22C0">
            <w:pPr>
              <w:spacing w:after="104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AB+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614C" w14:textId="77777777" w:rsidR="00CF22C0" w:rsidRDefault="00CF22C0">
            <w:pPr>
              <w:spacing w:after="104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 -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16B17" w14:textId="77777777" w:rsidR="00CF22C0" w:rsidRDefault="00CF22C0">
            <w:pPr>
              <w:spacing w:after="104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B+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630F6" w14:textId="1671CF10" w:rsidR="00CF22C0" w:rsidRDefault="00CF22C0">
            <w:pPr>
              <w:spacing w:after="104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144E1" w14:textId="320C219A" w:rsidR="00CF22C0" w:rsidRDefault="00CF22C0">
            <w:pPr>
              <w:spacing w:after="104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A+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6A8A1547" w14:textId="6C5E34EA" w:rsidR="00CF22C0" w:rsidRDefault="00CF22C0">
            <w:pPr>
              <w:spacing w:after="104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 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73D3ADD4" w14:textId="5DEDC7DC" w:rsidR="00CF22C0" w:rsidRDefault="00CF22C0">
            <w:pPr>
              <w:spacing w:after="104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O+</w:t>
            </w:r>
          </w:p>
        </w:tc>
      </w:tr>
    </w:tbl>
    <w:p w14:paraId="11F82310" w14:textId="77777777" w:rsidR="000A429A" w:rsidRDefault="000A429A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765E1D2" w14:textId="49620705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Carteira Nacional de Habilitação (CNH) (</w:t>
      </w:r>
      <w:r w:rsidRPr="00CF22C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não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obrigatório</w:t>
      </w:r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1A951A4C" w14:textId="77777777" w:rsidR="000A429A" w:rsidRDefault="00CF22C0">
      <w:pPr>
        <w:spacing w:after="8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Número de Registro:__________________________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Categoria:_______________________  Validade:____/____/_____ </w:t>
      </w:r>
    </w:p>
    <w:p w14:paraId="651E8363" w14:textId="77777777" w:rsidR="000A429A" w:rsidRDefault="000A429A">
      <w:pPr>
        <w:spacing w:after="8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EA36C7E" w14:textId="77777777" w:rsidR="000A429A" w:rsidRDefault="00CF22C0">
      <w:pPr>
        <w:numPr>
          <w:ilvl w:val="0"/>
          <w:numId w:val="2"/>
        </w:numPr>
        <w:spacing w:after="104" w:line="360" w:lineRule="auto"/>
        <w:ind w:left="304" w:hanging="3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EXPERIÊNCIAS DE TRABALHO </w:t>
      </w:r>
    </w:p>
    <w:p w14:paraId="3E85FD75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Caso seja de seu interesse:</w:t>
      </w:r>
    </w:p>
    <w:p w14:paraId="3559499F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 Informe quais trabalhos você realizou nos últimos anos, que mereçam ser destacados: 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</w:t>
      </w:r>
    </w:p>
    <w:p w14:paraId="3D6A239E" w14:textId="77777777" w:rsidR="000A429A" w:rsidRDefault="000A429A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BE5297C" w14:textId="77777777" w:rsidR="000A429A" w:rsidRDefault="00CF22C0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b. Informe quais os equipamentos e ferramentas agrícolas e florestais que você possui habilidade em manusear:___________________________________________________________________________________________________________________________________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</w:t>
      </w:r>
    </w:p>
    <w:p w14:paraId="11753FA9" w14:textId="77777777" w:rsidR="000A429A" w:rsidRDefault="000A429A">
      <w:pPr>
        <w:spacing w:after="104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A17E00E" w14:textId="77777777" w:rsidR="000A429A" w:rsidRDefault="00CF22C0">
      <w:pPr>
        <w:spacing w:after="15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Declaração:</w:t>
      </w:r>
    </w:p>
    <w:p w14:paraId="60FB52A0" w14:textId="77777777" w:rsidR="000A429A" w:rsidRDefault="00CF22C0">
      <w:pPr>
        <w:spacing w:after="150" w:line="360" w:lineRule="auto"/>
        <w:ind w:left="42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Eu declaro, sob as penas previstas no art. 299 do Código Penal Brasileiro: </w:t>
      </w:r>
    </w:p>
    <w:p w14:paraId="249DA04A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que não possuo parente, até o terceiro grau*, nomeado para cargo comissionado ou função de confiança no âmbito do ICMBio, b</w:t>
      </w:r>
      <w:r>
        <w:rPr>
          <w:rFonts w:ascii="Times New Roman" w:eastAsia="Times New Roman" w:hAnsi="Times New Roman" w:cs="Times New Roman"/>
          <w:b/>
          <w:color w:val="000000"/>
        </w:rPr>
        <w:t>em como servidor efetivo que tenha participado do processo de seleção para contratação temporária previsto no art. 12 da Lei nº 7.957/1989;</w:t>
      </w:r>
    </w:p>
    <w:p w14:paraId="4E1AFA65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estar ciente da vedação de nepotismo no âmbito da Administração Pública Federal, conforme Decreto n. 7.203 de 4 de j</w:t>
      </w:r>
      <w:r>
        <w:rPr>
          <w:rFonts w:ascii="Times New Roman" w:eastAsia="Times New Roman" w:hAnsi="Times New Roman" w:cs="Times New Roman"/>
          <w:b/>
          <w:color w:val="000000"/>
        </w:rPr>
        <w:t>unho de 2010 e que em consequência, não infrinjo nenhum dos seus dispositivos;</w:t>
      </w:r>
    </w:p>
    <w:p w14:paraId="7C04C16A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não ser servidor da Administração direta ou indireta da União, dos Estados, do Distrito Federal e dos Municípios, nem empregado ou servidor de suas subsidiárias e controladas, r</w:t>
      </w:r>
      <w:r>
        <w:rPr>
          <w:rFonts w:ascii="Times New Roman" w:eastAsia="Times New Roman" w:hAnsi="Times New Roman" w:cs="Times New Roman"/>
          <w:b/>
          <w:color w:val="000000"/>
        </w:rPr>
        <w:t>essalvadas as hipóteses do inciso XVI do art. 37 da CRFB/88 e do §1º do art. 6º da Lei nº 8.745/93”;</w:t>
      </w:r>
    </w:p>
    <w:p w14:paraId="5D7CFFB5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estar em dia com as obrigações militares (sexo masculino) e eleitorais;</w:t>
      </w:r>
    </w:p>
    <w:p w14:paraId="1F6ABADE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não ter firmado contrato temporário com o ICMBio e IBAMA nos últimos 24 meses;</w:t>
      </w:r>
    </w:p>
    <w:p w14:paraId="5C8F90A4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 </w:t>
      </w:r>
      <w:r>
        <w:rPr>
          <w:rFonts w:ascii="Times New Roman" w:eastAsia="Times New Roman" w:hAnsi="Times New Roman" w:cs="Times New Roman"/>
          <w:b/>
          <w:color w:val="000000"/>
        </w:rPr>
        <w:t>lido e estar de acordo com os termos do Edital de Processo Seletivo Simplificado para a contratação de Brigadistas para o qual estou me candidatando;</w:t>
      </w:r>
    </w:p>
    <w:p w14:paraId="0AACD40D" w14:textId="77777777" w:rsidR="000A429A" w:rsidRDefault="00CF22C0">
      <w:pPr>
        <w:numPr>
          <w:ilvl w:val="0"/>
          <w:numId w:val="3"/>
        </w:numPr>
        <w:spacing w:after="150" w:line="360" w:lineRule="auto"/>
        <w:ind w:left="739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que todas as informações prestadas nesta inscrição são verdadeiras.</w:t>
      </w:r>
    </w:p>
    <w:p w14:paraId="234F9C7D" w14:textId="77777777" w:rsidR="000A429A" w:rsidRDefault="000A429A">
      <w:pPr>
        <w:spacing w:after="150" w:line="360" w:lineRule="auto"/>
        <w:ind w:left="73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0332FDE" w14:textId="77777777" w:rsidR="000A429A" w:rsidRDefault="00CF22C0">
      <w:pPr>
        <w:spacing w:after="15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*Código Civil:</w:t>
      </w:r>
    </w:p>
    <w:p w14:paraId="06C023EE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Art. 1.591. São parentes em linha reta as pessoas que estão umas para com as outras na relação de ascendentes e descendentes.</w:t>
      </w:r>
    </w:p>
    <w:p w14:paraId="142F117E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Art. 1.592. São parentes em linha colateral ou transversal, até o quarto grau, as pessoas provenientes de um só tronco, sem descen</w:t>
      </w:r>
      <w:r>
        <w:rPr>
          <w:rFonts w:ascii="Times New Roman" w:eastAsia="Times New Roman" w:hAnsi="Times New Roman" w:cs="Times New Roman"/>
          <w:color w:val="000000"/>
          <w:sz w:val="20"/>
        </w:rPr>
        <w:t>derem uma da outra.</w:t>
      </w:r>
    </w:p>
    <w:p w14:paraId="6CBED2CE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Art. 1.593. O parentesco é natural ou civil, conforme resulte de consanguinidade ou outra origem.</w:t>
      </w:r>
    </w:p>
    <w:p w14:paraId="6FAA2657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Art. 1.594. Contam-se, na linha reta, os graus de parentesco pelo número de gerações, e, na colateral, também pelo número delas, subindo d</w:t>
      </w:r>
      <w:r>
        <w:rPr>
          <w:rFonts w:ascii="Times New Roman" w:eastAsia="Times New Roman" w:hAnsi="Times New Roman" w:cs="Times New Roman"/>
          <w:color w:val="000000"/>
          <w:sz w:val="20"/>
        </w:rPr>
        <w:t>e um dos parentes até ao ascendente comum, e descendo até encontrar o outro parente.</w:t>
      </w:r>
    </w:p>
    <w:p w14:paraId="6D8DBB08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Art. 1.595. Cada cônjuge ou companheiro é aliado aos parentes do outro pelo vínculo da afinidade.</w:t>
      </w:r>
    </w:p>
    <w:p w14:paraId="714D239B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§ 1º O parentesco por afinidade limita-se aos ascendentes, aos descendent</w:t>
      </w:r>
      <w:r>
        <w:rPr>
          <w:rFonts w:ascii="Times New Roman" w:eastAsia="Times New Roman" w:hAnsi="Times New Roman" w:cs="Times New Roman"/>
          <w:color w:val="000000"/>
          <w:sz w:val="20"/>
        </w:rPr>
        <w:t>es e aos irmãos do cônjuge ou companheiro.</w:t>
      </w:r>
    </w:p>
    <w:p w14:paraId="375BDB55" w14:textId="77777777" w:rsidR="000A429A" w:rsidRDefault="00CF22C0">
      <w:pPr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§ 2º Na linha reta, a afinidade não se extingue com a dissolução do casamento ou da união estável.</w:t>
      </w:r>
    </w:p>
    <w:p w14:paraId="0BC58D1F" w14:textId="77777777" w:rsidR="000A429A" w:rsidRDefault="000A429A">
      <w:pPr>
        <w:spacing w:after="0" w:line="360" w:lineRule="auto"/>
        <w:ind w:left="42" w:hanging="10"/>
        <w:rPr>
          <w:rFonts w:ascii="Times New Roman" w:eastAsia="Times New Roman" w:hAnsi="Times New Roman" w:cs="Times New Roman"/>
          <w:color w:val="000000"/>
        </w:rPr>
      </w:pPr>
    </w:p>
    <w:p w14:paraId="34C38946" w14:textId="77777777" w:rsidR="000A429A" w:rsidRDefault="000A429A">
      <w:pPr>
        <w:spacing w:after="0" w:line="360" w:lineRule="auto"/>
        <w:ind w:left="42" w:hanging="10"/>
        <w:rPr>
          <w:rFonts w:ascii="Times New Roman" w:eastAsia="Times New Roman" w:hAnsi="Times New Roman" w:cs="Times New Roman"/>
          <w:color w:val="000000"/>
        </w:rPr>
      </w:pPr>
    </w:p>
    <w:p w14:paraId="4C75FFF2" w14:textId="77777777" w:rsidR="000A429A" w:rsidRDefault="000A429A">
      <w:pPr>
        <w:spacing w:after="0" w:line="360" w:lineRule="auto"/>
        <w:ind w:left="42" w:hanging="1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0"/>
        <w:gridCol w:w="4308"/>
      </w:tblGrid>
      <w:tr w:rsidR="000A429A" w14:paraId="385E0240" w14:textId="77777777" w:rsidTr="00CF22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0" w:type="dxa"/>
            <w:shd w:val="clear" w:color="000000" w:fill="FFFFFF"/>
            <w:tcMar>
              <w:left w:w="108" w:type="dxa"/>
              <w:right w:w="108" w:type="dxa"/>
            </w:tcMar>
          </w:tcPr>
          <w:p w14:paraId="65E8C59F" w14:textId="77777777" w:rsidR="000A429A" w:rsidRDefault="000A4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F25561" w14:textId="77777777" w:rsidR="000A429A" w:rsidRDefault="00CF22C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candidato</w:t>
            </w:r>
          </w:p>
        </w:tc>
        <w:tc>
          <w:tcPr>
            <w:tcW w:w="4879" w:type="dxa"/>
            <w:shd w:val="clear" w:color="000000" w:fill="FFFFFF"/>
            <w:tcMar>
              <w:left w:w="108" w:type="dxa"/>
              <w:right w:w="108" w:type="dxa"/>
            </w:tcMar>
          </w:tcPr>
          <w:p w14:paraId="44C2444D" w14:textId="77777777" w:rsidR="000A429A" w:rsidRDefault="000A42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C3248C" w14:textId="77777777" w:rsidR="000A429A" w:rsidRDefault="00CF22C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 e data</w:t>
            </w:r>
          </w:p>
        </w:tc>
      </w:tr>
    </w:tbl>
    <w:p w14:paraId="0989209A" w14:textId="77777777" w:rsidR="000A429A" w:rsidRDefault="000A429A">
      <w:pPr>
        <w:spacing w:after="0" w:line="360" w:lineRule="auto"/>
        <w:ind w:left="42" w:hanging="10"/>
        <w:rPr>
          <w:rFonts w:ascii="Times New Roman" w:eastAsia="Times New Roman" w:hAnsi="Times New Roman" w:cs="Times New Roman"/>
          <w:color w:val="000000"/>
        </w:rPr>
      </w:pPr>
    </w:p>
    <w:p w14:paraId="6CB47521" w14:textId="77777777" w:rsidR="000A429A" w:rsidRDefault="000A429A">
      <w:pPr>
        <w:spacing w:after="0" w:line="360" w:lineRule="auto"/>
        <w:ind w:left="42" w:hanging="10"/>
        <w:rPr>
          <w:rFonts w:ascii="Times New Roman" w:eastAsia="Times New Roman" w:hAnsi="Times New Roman" w:cs="Times New Roman"/>
          <w:color w:val="000000"/>
        </w:rPr>
      </w:pPr>
    </w:p>
    <w:p w14:paraId="61FE743D" w14:textId="77777777" w:rsidR="000A429A" w:rsidRDefault="000A429A">
      <w:pPr>
        <w:spacing w:after="0" w:line="360" w:lineRule="auto"/>
        <w:ind w:left="42" w:hanging="10"/>
        <w:rPr>
          <w:rFonts w:ascii="Times New Roman" w:eastAsia="Times New Roman" w:hAnsi="Times New Roman" w:cs="Times New Roman"/>
          <w:color w:val="000000"/>
        </w:rPr>
      </w:pPr>
    </w:p>
    <w:sectPr w:rsidR="000A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0B1"/>
    <w:multiLevelType w:val="multilevel"/>
    <w:tmpl w:val="89840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35AE5"/>
    <w:multiLevelType w:val="multilevel"/>
    <w:tmpl w:val="B7387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272FA5"/>
    <w:multiLevelType w:val="multilevel"/>
    <w:tmpl w:val="EDE62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9A"/>
    <w:rsid w:val="000A429A"/>
    <w:rsid w:val="00C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D7CD"/>
  <w15:docId w15:val="{80085446-83D5-4B53-A992-A77FFF9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Marcon Rebelo da Silva</cp:lastModifiedBy>
  <cp:revision>2</cp:revision>
  <dcterms:created xsi:type="dcterms:W3CDTF">2020-07-29T12:55:00Z</dcterms:created>
  <dcterms:modified xsi:type="dcterms:W3CDTF">2020-07-29T12:55:00Z</dcterms:modified>
</cp:coreProperties>
</file>