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24AD" w14:textId="77777777" w:rsidR="00651820" w:rsidRDefault="00651820"/>
    <w:p w14:paraId="14B10FB8" w14:textId="6A7142F8" w:rsidR="001348B4" w:rsidRPr="001348B4" w:rsidRDefault="001348B4" w:rsidP="001348B4">
      <w:pPr>
        <w:jc w:val="center"/>
        <w:rPr>
          <w:b/>
          <w:bCs/>
        </w:rPr>
      </w:pPr>
      <w:r w:rsidRPr="001348B4">
        <w:rPr>
          <w:b/>
          <w:bCs/>
        </w:rPr>
        <w:t xml:space="preserve">ANEXO </w:t>
      </w:r>
      <w:r w:rsidR="00C52224">
        <w:rPr>
          <w:b/>
          <w:bCs/>
        </w:rPr>
        <w:t>I</w:t>
      </w:r>
      <w:r w:rsidR="00A16557">
        <w:rPr>
          <w:b/>
          <w:bCs/>
        </w:rPr>
        <w:t>V</w:t>
      </w:r>
      <w:r w:rsidRPr="001348B4">
        <w:rPr>
          <w:b/>
          <w:bCs/>
        </w:rPr>
        <w:t xml:space="preserve"> - </w:t>
      </w:r>
      <w:hyperlink r:id="rId5" w:history="1">
        <w:r w:rsidRPr="001348B4">
          <w:rPr>
            <w:rStyle w:val="Hyperlink"/>
            <w:b/>
            <w:bCs/>
          </w:rPr>
          <w:t>INSTRUÇÃO NORMATIVA ICMBIO Nº 24, DE 12 DE AGOSTO DE 2025</w:t>
        </w:r>
      </w:hyperlink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16557" w:rsidRPr="00A16557" w14:paraId="4F62D234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5E6B2477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7C618D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270117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CERTIDÃO DE HABILITAÇÃO DO IMÓVEL PARA DOAÇÃO PARA FINS DE COMPENSAÇÃO DE RESERVA LEGAL OU OUTRAS MEDIDAS COMPENSATÓRIAS Nº ____/____</w:t>
            </w:r>
          </w:p>
        </w:tc>
      </w:tr>
      <w:tr w:rsidR="00A16557" w:rsidRPr="00A16557" w14:paraId="029BBF1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8E63E9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CERTIFICO, conforme o disposto no inciso III do §5º do art. 66 da Lei Federal nº 12.651/2012, e/ou nos demais dispositivos legais que definam outras medidas compensatórias, e, conforme o Processo SEI nº __________________, o imóvel abaixo caracterizado, está apto a participar do procedimento de compensação de reserva legal ou demais medidas compensatórias em Unidade de Conservação federal.</w:t>
            </w:r>
          </w:p>
        </w:tc>
      </w:tr>
    </w:tbl>
    <w:p w14:paraId="2BFE4F83" w14:textId="77777777" w:rsidR="00A16557" w:rsidRPr="00A16557" w:rsidRDefault="00A16557" w:rsidP="00A16557">
      <w:pPr>
        <w:jc w:val="both"/>
        <w:rPr>
          <w:i/>
          <w:iCs/>
          <w:vanish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741"/>
        <w:gridCol w:w="828"/>
        <w:gridCol w:w="2100"/>
      </w:tblGrid>
      <w:tr w:rsidR="00A16557" w:rsidRPr="00A16557" w14:paraId="0333E5C3" w14:textId="77777777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14:paraId="563D27FD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4CC69C6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021CF0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1. DADOS DO PROCESSO: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D1EBF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316406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6FD77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0C9188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B74B5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Nº DO PROCESSO: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693AAB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C6FC9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95EAA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BIOMA:</w:t>
            </w:r>
          </w:p>
        </w:tc>
      </w:tr>
      <w:tr w:rsidR="00A16557" w:rsidRPr="00A16557" w14:paraId="493FF4A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261AFB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UNIDADE DE CONSERVAÇÃO: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E5ED72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D2F539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165822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53BE574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A995E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2. DADOS DO(S) INTERESSADO(S)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FA830B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1F2F2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1FF5D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175388C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6CCA8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NOME: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8613AA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AD10F0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6F9929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CPF/CNPJ:</w:t>
            </w:r>
          </w:p>
        </w:tc>
      </w:tr>
      <w:tr w:rsidR="00A16557" w:rsidRPr="00A16557" w14:paraId="1FF60B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3B7D9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3. DADOS DO IMÓVEL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0F372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A840BE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C89B2D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552E18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27EF55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DENOMINAÇÃO: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5684B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EEBFA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F8A6C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Nº DO IMÓVEL NO INCRA (CCIR):</w:t>
            </w:r>
          </w:p>
        </w:tc>
      </w:tr>
      <w:tr w:rsidR="00A16557" w:rsidRPr="00A16557" w14:paraId="06C872F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8A9E7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MATRÍCULA: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AFD21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LIVRO: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DD9848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FOLHA: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7CBF5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COMARCA:</w:t>
            </w:r>
          </w:p>
        </w:tc>
      </w:tr>
      <w:tr w:rsidR="00A16557" w:rsidRPr="00A16557" w14:paraId="7F99131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F0067C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Nº DO IMÓVEL NA RECEITA FEDERAL: (NIRF):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5B430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E79EA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A7F61B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7080C2B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E5CC8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ÁREA DO IMÓVEL REGISTRADA/ESCRITURA (ha):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A2F36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1FA31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7FFE4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7C536BB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BACE1C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ÁREA MEDIDA/</w:t>
            </w:r>
            <w:proofErr w:type="gramStart"/>
            <w:r w:rsidRPr="00A16557">
              <w:rPr>
                <w:i/>
                <w:iCs/>
              </w:rPr>
              <w:t>PLANIMETRADA(</w:t>
            </w:r>
            <w:proofErr w:type="gramEnd"/>
            <w:r w:rsidRPr="00A16557">
              <w:rPr>
                <w:i/>
                <w:iCs/>
              </w:rPr>
              <w:t>ha):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81C3BE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F1302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91C66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4E291A3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592713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ÁREA PASSÍVEL DE RECEBIMENTO EM DOAÇÃO PARA COMPENSAÇÃO (ha):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3CCFA8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72C03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0299C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</w:tbl>
    <w:p w14:paraId="19DE9F72" w14:textId="77777777" w:rsidR="00A16557" w:rsidRPr="00A16557" w:rsidRDefault="00A16557" w:rsidP="00A16557">
      <w:pPr>
        <w:jc w:val="both"/>
        <w:rPr>
          <w:i/>
          <w:iCs/>
          <w:vanish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16557" w:rsidRPr="00A16557" w14:paraId="3067F2C3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0C97A37F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</w:p>
        </w:tc>
      </w:tr>
      <w:tr w:rsidR="00A16557" w:rsidRPr="00A16557" w14:paraId="57BF411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D90273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4. DOCUMENTOS EXIGÍVEIS PARA TRANSCRIÇÃO DO IMÓVEL</w:t>
            </w:r>
          </w:p>
          <w:p w14:paraId="063FC6EE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·Consta nos artigos 18 e 19 da Instrução Normativa ICMBio nº ____/2025, o rol de todos os documentos exigíveis na fase II do processo, que trata da doação do imóvel.</w:t>
            </w:r>
          </w:p>
        </w:tc>
      </w:tr>
      <w:tr w:rsidR="00A16557" w:rsidRPr="00A16557" w14:paraId="78D3C9E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03A9C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·Tais documentos deverão ser atualizados e estar dentro do prazo de validade, em atenção especial a todas as certidões requeridas.</w:t>
            </w:r>
          </w:p>
          <w:p w14:paraId="5845622A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·Toda a documentação do imóvel deverá estar em nome do doador.</w:t>
            </w:r>
          </w:p>
        </w:tc>
      </w:tr>
      <w:tr w:rsidR="00A16557" w:rsidRPr="00A16557" w14:paraId="28295C1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4E121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t>OBSERVAÇÕES:</w:t>
            </w:r>
          </w:p>
          <w:p w14:paraId="206D9CE9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lastRenderedPageBreak/>
              <w:t>·A certidão expressa a situação dominial do imóvel verificada no momento de sua expedição, com base na análise técnica e jurídica da documentação apresentada, sem prejuízo da responsabilidade do interessado e seu responsável técnico pelas informações prestadas, conforme art. 17, §4º da Instrução Normativa ICMBio nº ____/2025;</w:t>
            </w:r>
          </w:p>
        </w:tc>
      </w:tr>
      <w:tr w:rsidR="00A16557" w:rsidRPr="00A16557" w14:paraId="241CE7F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F39E5" w14:textId="77777777" w:rsidR="00A16557" w:rsidRPr="00A16557" w:rsidRDefault="00A16557" w:rsidP="00A16557">
            <w:pPr>
              <w:jc w:val="both"/>
              <w:rPr>
                <w:i/>
                <w:iCs/>
              </w:rPr>
            </w:pPr>
            <w:r w:rsidRPr="00A16557">
              <w:rPr>
                <w:i/>
                <w:iCs/>
              </w:rPr>
              <w:lastRenderedPageBreak/>
              <w:t xml:space="preserve">·Conforme </w:t>
            </w:r>
            <w:proofErr w:type="spellStart"/>
            <w:r w:rsidRPr="00A16557">
              <w:rPr>
                <w:i/>
                <w:iCs/>
              </w:rPr>
              <w:t>arts</w:t>
            </w:r>
            <w:proofErr w:type="spellEnd"/>
            <w:r w:rsidRPr="00A16557">
              <w:rPr>
                <w:i/>
                <w:iCs/>
              </w:rPr>
              <w:t>. 27, §5º e 29 da Instrução Normativa ICMBio nº ____/2025, o recebimento do imóvel em doação está condicionado a: atualização das certidões e documentos com prazo de validade expirado; inexistência de ocupações, a ser verificada em vistoria, conforme art. 29 da referida IN; e manutenção das condições de regularidade verificadas na fase de habilitação.</w:t>
            </w:r>
          </w:p>
        </w:tc>
      </w:tr>
    </w:tbl>
    <w:p w14:paraId="515B9343" w14:textId="77777777" w:rsidR="001348B4" w:rsidRPr="001348B4" w:rsidRDefault="001348B4" w:rsidP="007D01D2">
      <w:pPr>
        <w:jc w:val="both"/>
        <w:rPr>
          <w:i/>
          <w:iCs/>
        </w:rPr>
      </w:pPr>
    </w:p>
    <w:sectPr w:rsidR="001348B4" w:rsidRPr="00134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4"/>
    <w:rsid w:val="001348B4"/>
    <w:rsid w:val="0063736A"/>
    <w:rsid w:val="00651820"/>
    <w:rsid w:val="007D01D2"/>
    <w:rsid w:val="00984253"/>
    <w:rsid w:val="00A16557"/>
    <w:rsid w:val="00C52224"/>
    <w:rsid w:val="00D31C25"/>
    <w:rsid w:val="00E84DE3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1971"/>
  <w15:chartTrackingRefBased/>
  <w15:docId w15:val="{E70A297B-052A-44AF-AF83-F70F804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8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8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8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8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8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8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48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8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48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8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8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348B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instrucao-normativa-icmbio-n-24-de-12-de-agosto-de-2025-648311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94FD-7D25-4EF8-89C3-B29EF9DE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Mara Uhlig</dc:creator>
  <cp:keywords/>
  <dc:description/>
  <cp:lastModifiedBy>Vivian Mara Uhlig</cp:lastModifiedBy>
  <cp:revision>2</cp:revision>
  <dcterms:created xsi:type="dcterms:W3CDTF">2025-08-21T16:02:00Z</dcterms:created>
  <dcterms:modified xsi:type="dcterms:W3CDTF">2025-08-21T16:02:00Z</dcterms:modified>
</cp:coreProperties>
</file>