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7DE0DE76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3A66E6" w:rsidRPr="003A66E6">
        <w:rPr>
          <w:rFonts w:asciiTheme="minorHAnsi" w:hAnsiTheme="minorHAnsi"/>
          <w:b/>
          <w:sz w:val="24"/>
          <w:szCs w:val="24"/>
        </w:rPr>
        <w:t xml:space="preserve">UNIDADE </w:t>
      </w:r>
      <w:r w:rsidR="00ED146B">
        <w:rPr>
          <w:rFonts w:asciiTheme="minorHAnsi" w:hAnsiTheme="minorHAnsi"/>
          <w:b/>
          <w:sz w:val="24"/>
          <w:szCs w:val="24"/>
        </w:rPr>
        <w:t xml:space="preserve">DE DISPENSAÇÃO FARMACÊUTICA – UDIS 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54A50B8F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3A66E6">
        <w:rPr>
          <w:rFonts w:asciiTheme="minorHAnsi" w:hAnsiTheme="minorHAnsi"/>
          <w:b/>
          <w:sz w:val="24"/>
          <w:szCs w:val="24"/>
        </w:rPr>
        <w:t xml:space="preserve">A </w:t>
      </w:r>
      <w:r w:rsidR="003A66E6" w:rsidRPr="003A66E6">
        <w:rPr>
          <w:rFonts w:asciiTheme="minorHAnsi" w:hAnsiTheme="minorHAnsi"/>
          <w:b/>
          <w:sz w:val="24"/>
          <w:szCs w:val="24"/>
        </w:rPr>
        <w:t xml:space="preserve">UNIDADE DE </w:t>
      </w:r>
      <w:r w:rsidR="00ED146B">
        <w:rPr>
          <w:rFonts w:asciiTheme="minorHAnsi" w:hAnsiTheme="minorHAnsi"/>
          <w:b/>
          <w:sz w:val="24"/>
          <w:szCs w:val="24"/>
        </w:rPr>
        <w:t>DISPENSAÇÃO FARMACÊUTICA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12530DD9" w:rsidR="009C6D08" w:rsidRPr="00E43D2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C9018B" w:rsidRPr="00FD2E7C">
          <w:rPr>
            <w:rStyle w:val="Hyperlink"/>
            <w:rFonts w:asciiTheme="minorHAnsi" w:hAnsiTheme="minorHAnsi"/>
            <w:b/>
            <w:sz w:val="24"/>
            <w:szCs w:val="24"/>
          </w:rPr>
          <w:t>SELECAO.CHC-UFPR@EBSERH.GOV.BR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E43D28" w:rsidRPr="00E43D28">
        <w:rPr>
          <w:rFonts w:asciiTheme="minorHAnsi" w:hAnsiTheme="minorHAnsi"/>
          <w:b/>
          <w:sz w:val="24"/>
          <w:szCs w:val="24"/>
        </w:rPr>
        <w:t>25</w:t>
      </w:r>
      <w:r w:rsidR="001633A9" w:rsidRPr="00E43D28">
        <w:rPr>
          <w:rFonts w:asciiTheme="minorHAnsi" w:hAnsiTheme="minorHAnsi"/>
          <w:b/>
          <w:sz w:val="24"/>
          <w:szCs w:val="24"/>
        </w:rPr>
        <w:t>/</w:t>
      </w:r>
      <w:r w:rsidR="003A66E6" w:rsidRPr="00E43D28">
        <w:rPr>
          <w:rFonts w:asciiTheme="minorHAnsi" w:hAnsiTheme="minorHAnsi"/>
          <w:b/>
          <w:sz w:val="24"/>
          <w:szCs w:val="24"/>
        </w:rPr>
        <w:t>0</w:t>
      </w:r>
      <w:r w:rsidR="00E43D28" w:rsidRPr="00E43D28">
        <w:rPr>
          <w:rFonts w:asciiTheme="minorHAnsi" w:hAnsiTheme="minorHAnsi"/>
          <w:b/>
          <w:sz w:val="24"/>
          <w:szCs w:val="24"/>
        </w:rPr>
        <w:t>2</w:t>
      </w:r>
      <w:r w:rsidR="001633A9" w:rsidRPr="00E43D28">
        <w:rPr>
          <w:rFonts w:asciiTheme="minorHAnsi" w:hAnsiTheme="minorHAnsi"/>
          <w:b/>
          <w:sz w:val="24"/>
          <w:szCs w:val="24"/>
        </w:rPr>
        <w:t>/202</w:t>
      </w:r>
      <w:r w:rsidR="003A66E6" w:rsidRPr="00E43D28">
        <w:rPr>
          <w:rFonts w:asciiTheme="minorHAnsi" w:hAnsiTheme="minorHAnsi"/>
          <w:b/>
          <w:sz w:val="24"/>
          <w:szCs w:val="24"/>
        </w:rPr>
        <w:t>6</w:t>
      </w:r>
      <w:r w:rsidRPr="00E43D28">
        <w:rPr>
          <w:rFonts w:asciiTheme="minorHAnsi" w:hAnsiTheme="minorHAnsi"/>
          <w:b/>
          <w:sz w:val="24"/>
          <w:szCs w:val="24"/>
        </w:rPr>
        <w:t>.</w:t>
      </w:r>
    </w:p>
    <w:p w14:paraId="76955E62" w14:textId="77777777" w:rsidR="00E81118" w:rsidRPr="00E43D2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3319" w14:textId="77777777" w:rsidR="00C465E9" w:rsidRDefault="00C465E9" w:rsidP="00421A67">
      <w:pPr>
        <w:spacing w:after="0" w:line="240" w:lineRule="auto"/>
      </w:pPr>
      <w:r>
        <w:separator/>
      </w:r>
    </w:p>
  </w:endnote>
  <w:endnote w:type="continuationSeparator" w:id="0">
    <w:p w14:paraId="311564CA" w14:textId="77777777" w:rsidR="00C465E9" w:rsidRDefault="00C465E9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0FD8" w14:textId="77777777" w:rsidR="00C465E9" w:rsidRDefault="00C465E9" w:rsidP="00421A67">
      <w:pPr>
        <w:spacing w:after="0" w:line="240" w:lineRule="auto"/>
      </w:pPr>
      <w:r>
        <w:separator/>
      </w:r>
    </w:p>
  </w:footnote>
  <w:footnote w:type="continuationSeparator" w:id="0">
    <w:p w14:paraId="54FDC453" w14:textId="77777777" w:rsidR="00C465E9" w:rsidRDefault="00C465E9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2639FCF1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694278">
            <w:rPr>
              <w:rFonts w:asciiTheme="minorHAnsi" w:hAnsiTheme="minorHAnsi" w:cstheme="minorHAnsi"/>
            </w:rPr>
            <w:t>III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2AC198E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3A66E6" w:rsidRPr="003A66E6">
            <w:rPr>
              <w:rFonts w:cstheme="minorHAnsi"/>
              <w:sz w:val="20"/>
              <w:szCs w:val="20"/>
              <w:u w:val="single"/>
            </w:rPr>
            <w:t xml:space="preserve">UNIDADE DE </w:t>
          </w:r>
          <w:r w:rsidR="00ED146B">
            <w:rPr>
              <w:rFonts w:cstheme="minorHAnsi"/>
              <w:sz w:val="20"/>
              <w:szCs w:val="20"/>
              <w:u w:val="single"/>
            </w:rPr>
            <w:t>DISPENSAÇÃO FARMACÊUTICA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9701E"/>
    <w:rsid w:val="000A30FD"/>
    <w:rsid w:val="000B7927"/>
    <w:rsid w:val="00102D9F"/>
    <w:rsid w:val="00132DE5"/>
    <w:rsid w:val="001633A9"/>
    <w:rsid w:val="001A068B"/>
    <w:rsid w:val="001B3317"/>
    <w:rsid w:val="00234163"/>
    <w:rsid w:val="00251DAC"/>
    <w:rsid w:val="002623BD"/>
    <w:rsid w:val="00273566"/>
    <w:rsid w:val="002C547F"/>
    <w:rsid w:val="00301895"/>
    <w:rsid w:val="00305354"/>
    <w:rsid w:val="00321CE4"/>
    <w:rsid w:val="0035247C"/>
    <w:rsid w:val="0037022D"/>
    <w:rsid w:val="00384487"/>
    <w:rsid w:val="003A52AF"/>
    <w:rsid w:val="003A66E6"/>
    <w:rsid w:val="003C0D2C"/>
    <w:rsid w:val="003F2327"/>
    <w:rsid w:val="00421A67"/>
    <w:rsid w:val="004F6B22"/>
    <w:rsid w:val="005530C1"/>
    <w:rsid w:val="00560C41"/>
    <w:rsid w:val="00586D25"/>
    <w:rsid w:val="005A4A82"/>
    <w:rsid w:val="005B3865"/>
    <w:rsid w:val="005B3F81"/>
    <w:rsid w:val="00656454"/>
    <w:rsid w:val="006665A2"/>
    <w:rsid w:val="00694278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D2F6D"/>
    <w:rsid w:val="007F18E5"/>
    <w:rsid w:val="007F3BE4"/>
    <w:rsid w:val="00826344"/>
    <w:rsid w:val="00860B64"/>
    <w:rsid w:val="00897EA6"/>
    <w:rsid w:val="008F5BDB"/>
    <w:rsid w:val="00930FD2"/>
    <w:rsid w:val="009435E7"/>
    <w:rsid w:val="00957F63"/>
    <w:rsid w:val="0099021D"/>
    <w:rsid w:val="009A1202"/>
    <w:rsid w:val="009B4FBF"/>
    <w:rsid w:val="009B6F13"/>
    <w:rsid w:val="009C6D08"/>
    <w:rsid w:val="009E463E"/>
    <w:rsid w:val="009F4265"/>
    <w:rsid w:val="00A51EBC"/>
    <w:rsid w:val="00A5256B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BF34E3"/>
    <w:rsid w:val="00BF4E0E"/>
    <w:rsid w:val="00C318D6"/>
    <w:rsid w:val="00C36315"/>
    <w:rsid w:val="00C465E9"/>
    <w:rsid w:val="00C9018B"/>
    <w:rsid w:val="00CD02E7"/>
    <w:rsid w:val="00D140E3"/>
    <w:rsid w:val="00D24468"/>
    <w:rsid w:val="00D657B5"/>
    <w:rsid w:val="00D73E4D"/>
    <w:rsid w:val="00D8434E"/>
    <w:rsid w:val="00D91850"/>
    <w:rsid w:val="00D93699"/>
    <w:rsid w:val="00E03D72"/>
    <w:rsid w:val="00E43D28"/>
    <w:rsid w:val="00E81118"/>
    <w:rsid w:val="00E85559"/>
    <w:rsid w:val="00E9052B"/>
    <w:rsid w:val="00EB172C"/>
    <w:rsid w:val="00ED146B"/>
    <w:rsid w:val="00ED14C7"/>
    <w:rsid w:val="00ED46A3"/>
    <w:rsid w:val="00EE3A2A"/>
    <w:rsid w:val="00F11243"/>
    <w:rsid w:val="00F1251A"/>
    <w:rsid w:val="00F73D5E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9</cp:revision>
  <dcterms:created xsi:type="dcterms:W3CDTF">2025-10-24T13:54:00Z</dcterms:created>
  <dcterms:modified xsi:type="dcterms:W3CDTF">2026-02-03T13:39:00Z</dcterms:modified>
</cp:coreProperties>
</file>