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E2E0" w14:textId="0B16EB55" w:rsidR="00E81118" w:rsidRPr="00A245CB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 w:rsidRPr="00A245CB">
        <w:rPr>
          <w:rFonts w:asciiTheme="minorHAnsi" w:hAnsiTheme="minorHAnsi"/>
          <w:b/>
          <w:strike/>
          <w:sz w:val="24"/>
          <w:szCs w:val="24"/>
        </w:rPr>
        <w:t xml:space="preserve">A UNIDADE DE </w:t>
      </w:r>
      <w:r w:rsidR="006D5F0F" w:rsidRPr="00A245CB">
        <w:rPr>
          <w:rFonts w:asciiTheme="minorHAnsi" w:hAnsiTheme="minorHAnsi"/>
          <w:b/>
          <w:strike/>
          <w:sz w:val="24"/>
          <w:szCs w:val="24"/>
        </w:rPr>
        <w:t>SISTEMA NERVOSO</w:t>
      </w:r>
      <w:r w:rsidR="00A245CB" w:rsidRPr="00D1136A">
        <w:rPr>
          <w:rFonts w:asciiTheme="minorHAnsi" w:hAnsiTheme="minorHAnsi"/>
          <w:b/>
          <w:sz w:val="24"/>
          <w:szCs w:val="24"/>
        </w:rPr>
        <w:t xml:space="preserve"> </w:t>
      </w:r>
      <w:r w:rsidR="00A245CB" w:rsidRPr="00A245CB">
        <w:rPr>
          <w:rFonts w:asciiTheme="minorHAnsi" w:hAnsiTheme="minorHAnsi"/>
          <w:b/>
          <w:color w:val="FF0000"/>
          <w:sz w:val="24"/>
          <w:szCs w:val="24"/>
        </w:rPr>
        <w:t>O SETOR DE APOIO TERAPÊUTICO</w:t>
      </w:r>
      <w:r w:rsidR="001C5AB8">
        <w:rPr>
          <w:rFonts w:asciiTheme="minorHAnsi" w:hAnsiTheme="minorHAnsi"/>
          <w:b/>
          <w:color w:val="FF0000"/>
          <w:sz w:val="24"/>
          <w:szCs w:val="24"/>
        </w:rPr>
        <w:t xml:space="preserve"> - </w:t>
      </w:r>
      <w:bookmarkStart w:id="0" w:name="_GoBack"/>
      <w:bookmarkEnd w:id="0"/>
      <w:r w:rsidR="001C5AB8">
        <w:rPr>
          <w:rFonts w:asciiTheme="minorHAnsi" w:hAnsiTheme="minorHAnsi"/>
          <w:b/>
          <w:color w:val="FF0000"/>
          <w:sz w:val="24"/>
          <w:szCs w:val="24"/>
        </w:rPr>
        <w:t>ERRATA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23F035" w14:textId="43414CB7" w:rsidR="004F6AE9" w:rsidRPr="00A245CB" w:rsidRDefault="00102D9F" w:rsidP="004F6AE9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</w:t>
      </w:r>
      <w:r w:rsidR="00E81118" w:rsidRPr="004F6AE9">
        <w:rPr>
          <w:rFonts w:asciiTheme="minorHAnsi" w:hAnsiTheme="minorHAnsi"/>
          <w:b/>
          <w:strike/>
          <w:sz w:val="24"/>
          <w:szCs w:val="24"/>
        </w:rPr>
        <w:t>D</w:t>
      </w:r>
      <w:r w:rsidR="00B74794" w:rsidRPr="004F6AE9">
        <w:rPr>
          <w:rFonts w:asciiTheme="minorHAnsi" w:hAnsiTheme="minorHAnsi"/>
          <w:b/>
          <w:strike/>
          <w:sz w:val="24"/>
          <w:szCs w:val="24"/>
        </w:rPr>
        <w:t>A</w:t>
      </w:r>
      <w:r w:rsidR="003A52AF" w:rsidRPr="004F6AE9">
        <w:rPr>
          <w:rFonts w:asciiTheme="minorHAnsi" w:hAnsiTheme="minorHAnsi"/>
          <w:b/>
          <w:strike/>
          <w:sz w:val="24"/>
          <w:szCs w:val="24"/>
        </w:rPr>
        <w:t xml:space="preserve"> </w:t>
      </w:r>
      <w:r w:rsidR="00B74794" w:rsidRPr="004F6AE9">
        <w:rPr>
          <w:rFonts w:asciiTheme="minorHAnsi" w:hAnsiTheme="minorHAnsi"/>
          <w:b/>
          <w:strike/>
          <w:sz w:val="24"/>
          <w:szCs w:val="24"/>
        </w:rPr>
        <w:t>UNIDADE DE SISTEMA NERVOSO</w:t>
      </w:r>
      <w:r w:rsidR="004F6AE9" w:rsidRPr="004F6AE9">
        <w:rPr>
          <w:rFonts w:asciiTheme="minorHAnsi" w:hAnsiTheme="minorHAnsi"/>
          <w:b/>
          <w:sz w:val="24"/>
          <w:szCs w:val="24"/>
        </w:rPr>
        <w:t xml:space="preserve"> DO</w:t>
      </w:r>
      <w:r w:rsidR="004F6AE9" w:rsidRPr="004F6AE9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4F6AE9" w:rsidRPr="00A245CB">
        <w:rPr>
          <w:rFonts w:asciiTheme="minorHAnsi" w:hAnsiTheme="minorHAnsi"/>
          <w:b/>
          <w:color w:val="FF0000"/>
          <w:sz w:val="24"/>
          <w:szCs w:val="24"/>
        </w:rPr>
        <w:t>SETOR DE APOIO TERAPÊUTICO</w:t>
      </w:r>
      <w:r w:rsidR="004F6AE9">
        <w:rPr>
          <w:rFonts w:asciiTheme="minorHAnsi" w:hAnsiTheme="minorHAnsi"/>
          <w:b/>
          <w:color w:val="FF0000"/>
          <w:sz w:val="24"/>
          <w:szCs w:val="24"/>
        </w:rPr>
        <w:t>.</w:t>
      </w:r>
    </w:p>
    <w:p w14:paraId="56543C25" w14:textId="770F181E" w:rsidR="00B74794" w:rsidRPr="00E03D72" w:rsidRDefault="00B74794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228F182E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APRESENTAÇÃO DA SUA EXPERIÊNCIA COM </w:t>
      </w:r>
      <w:r w:rsidRPr="00A245CB">
        <w:rPr>
          <w:rFonts w:asciiTheme="minorHAnsi" w:hAnsiTheme="minorHAnsi"/>
          <w:b/>
          <w:strike/>
          <w:sz w:val="24"/>
          <w:szCs w:val="24"/>
        </w:rPr>
        <w:t>PESQUISA ACADÊMICA E/OU DA SUA ATUAÇÃO COMO INVESTIGADOR PRINCIPAL EM P</w:t>
      </w:r>
      <w:r w:rsidR="00A245CB">
        <w:rPr>
          <w:rFonts w:asciiTheme="minorHAnsi" w:hAnsiTheme="minorHAnsi"/>
          <w:b/>
          <w:strike/>
          <w:sz w:val="24"/>
          <w:szCs w:val="24"/>
        </w:rPr>
        <w:t>ESQUISA PATROCINADA</w:t>
      </w:r>
      <w:r w:rsidR="00A245CB">
        <w:rPr>
          <w:rFonts w:asciiTheme="minorHAnsi" w:hAnsiTheme="minorHAnsi"/>
          <w:b/>
          <w:sz w:val="24"/>
          <w:szCs w:val="24"/>
        </w:rPr>
        <w:t xml:space="preserve"> </w:t>
      </w:r>
      <w:r w:rsidR="00A245CB">
        <w:rPr>
          <w:rFonts w:asciiTheme="minorHAnsi" w:hAnsiTheme="minorHAnsi"/>
          <w:b/>
          <w:color w:val="FF0000"/>
          <w:sz w:val="24"/>
          <w:szCs w:val="24"/>
        </w:rPr>
        <w:t>ATIVIDADES RELACIONADAS COM APOIO TERAPÊUTICO.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7AFE0066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A245CB">
            <w:rPr>
              <w:rFonts w:cstheme="minorHAnsi"/>
              <w:sz w:val="20"/>
              <w:szCs w:val="20"/>
            </w:rPr>
            <w:t xml:space="preserve">do SETOR DE APOIO TERAPÊUTICO DO </w:t>
          </w:r>
          <w:r w:rsidR="00A245CB" w:rsidRPr="00F37A4B">
            <w:rPr>
              <w:rFonts w:cstheme="minorHAnsi"/>
              <w:sz w:val="20"/>
              <w:szCs w:val="20"/>
            </w:rPr>
            <w:t>CHC-UFPR/EBSERH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1C5AB8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AE9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245CB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1136A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Marcelo Marinho Rosa</cp:lastModifiedBy>
  <cp:revision>10</cp:revision>
  <dcterms:created xsi:type="dcterms:W3CDTF">2025-05-19T13:14:00Z</dcterms:created>
  <dcterms:modified xsi:type="dcterms:W3CDTF">2025-07-21T11:52:00Z</dcterms:modified>
</cp:coreProperties>
</file>