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1816E" w14:textId="77777777" w:rsidR="00362F62" w:rsidRDefault="00C462AD" w:rsidP="001B3A93">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UNIVERSIDADE FEDERAL DE SÃO CARLOS</w:t>
      </w:r>
    </w:p>
    <w:p w14:paraId="692F5377" w14:textId="77777777" w:rsidR="00362F62" w:rsidRDefault="00C462AD" w:rsidP="001B3A93">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CENTRO DE XXXXX</w:t>
      </w:r>
    </w:p>
    <w:p w14:paraId="57A1FBC2" w14:textId="77777777" w:rsidR="00362F62" w:rsidRDefault="00C462AD" w:rsidP="001B3A93">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DEPARTAMENTO DE XXXXXXXXXX</w:t>
      </w:r>
    </w:p>
    <w:p w14:paraId="7C442128" w14:textId="77777777" w:rsidR="00362F62" w:rsidRDefault="00C462AD" w:rsidP="001B3A93">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PROGRAMA DE PÓS GRADUAÇÃO EM XXXXXXXXXXXXX</w:t>
      </w:r>
    </w:p>
    <w:p w14:paraId="5CB8FA02" w14:textId="77777777" w:rsidR="00362F62" w:rsidRDefault="00362F62">
      <w:pPr>
        <w:pBdr>
          <w:top w:val="nil"/>
          <w:left w:val="nil"/>
          <w:bottom w:val="nil"/>
          <w:right w:val="nil"/>
          <w:between w:val="nil"/>
        </w:pBdr>
        <w:spacing w:after="0" w:line="360" w:lineRule="auto"/>
        <w:jc w:val="center"/>
        <w:rPr>
          <w:rFonts w:ascii="Times New Roman" w:eastAsia="Times New Roman" w:hAnsi="Times New Roman" w:cs="Times New Roman"/>
          <w:b/>
          <w:color w:val="000000"/>
        </w:rPr>
      </w:pPr>
    </w:p>
    <w:p w14:paraId="3F5C0FF2" w14:textId="77777777" w:rsidR="00362F62" w:rsidRDefault="00C462AD">
      <w:pPr>
        <w:pBdr>
          <w:top w:val="nil"/>
          <w:left w:val="nil"/>
          <w:bottom w:val="nil"/>
          <w:right w:val="nil"/>
          <w:between w:val="nil"/>
        </w:pBdr>
        <w:spacing w:after="0" w:line="360" w:lineRule="auto"/>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TERMO DE CONSENTIMENTO LIVRE E ESCLARECIDO</w:t>
      </w:r>
    </w:p>
    <w:p w14:paraId="49DC7BFF" w14:textId="091DF71D" w:rsidR="00362F62" w:rsidRDefault="00C462AD">
      <w:pPr>
        <w:pBdr>
          <w:top w:val="nil"/>
          <w:left w:val="nil"/>
          <w:bottom w:val="nil"/>
          <w:right w:val="nil"/>
          <w:between w:val="nil"/>
        </w:pBdr>
        <w:spacing w:after="24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(Resolução </w:t>
      </w:r>
      <w:r w:rsidR="005A6FD3">
        <w:rPr>
          <w:rFonts w:ascii="Times New Roman" w:eastAsia="Times New Roman" w:hAnsi="Times New Roman" w:cs="Times New Roman"/>
          <w:b/>
          <w:color w:val="000000"/>
        </w:rPr>
        <w:t xml:space="preserve">CNS </w:t>
      </w:r>
      <w:r>
        <w:rPr>
          <w:rFonts w:ascii="Times New Roman" w:eastAsia="Times New Roman" w:hAnsi="Times New Roman" w:cs="Times New Roman"/>
          <w:b/>
          <w:color w:val="000000"/>
        </w:rPr>
        <w:t>466/2012)</w:t>
      </w:r>
      <w:r w:rsidR="00340556">
        <w:rPr>
          <w:rFonts w:ascii="Times New Roman" w:eastAsia="Times New Roman" w:hAnsi="Times New Roman" w:cs="Times New Roman"/>
          <w:b/>
          <w:color w:val="000000"/>
        </w:rPr>
        <w:t xml:space="preserve"> </w:t>
      </w:r>
    </w:p>
    <w:p w14:paraId="2A8DD19C" w14:textId="188B9F5F" w:rsidR="00362F62" w:rsidRDefault="00375737" w:rsidP="00375737">
      <w:pPr>
        <w:jc w:val="center"/>
        <w:rPr>
          <w:rFonts w:ascii="Times New Roman" w:eastAsia="Times New Roman" w:hAnsi="Times New Roman" w:cs="Times New Roman"/>
          <w:b/>
        </w:rPr>
      </w:pPr>
      <w:r>
        <w:rPr>
          <w:rFonts w:ascii="Times New Roman" w:eastAsia="Times New Roman" w:hAnsi="Times New Roman" w:cs="Times New Roman"/>
          <w:b/>
        </w:rPr>
        <w:t xml:space="preserve">(TÍTULO) XXXXXXXXXXXXXXXXXXXXXXXXXXXXXXXXXX: </w:t>
      </w:r>
      <w:r w:rsidR="00340556">
        <w:rPr>
          <w:rFonts w:ascii="Times New Roman" w:eastAsia="Times New Roman" w:hAnsi="Times New Roman" w:cs="Times New Roman"/>
          <w:b/>
        </w:rPr>
        <w:t>ESTUDO DE CASO</w:t>
      </w:r>
    </w:p>
    <w:p w14:paraId="1DAF1DB3" w14:textId="55BF2BAC" w:rsidR="00362F62" w:rsidRDefault="00C462AD">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 Senhor (a) está sendo convidado (a) para participar da pesquisa “</w:t>
      </w:r>
      <w:r w:rsidR="000E45EB">
        <w:rPr>
          <w:rFonts w:ascii="Times New Roman" w:eastAsia="Times New Roman" w:hAnsi="Times New Roman" w:cs="Times New Roman"/>
          <w:sz w:val="24"/>
          <w:szCs w:val="24"/>
        </w:rPr>
        <w:t>XXXXX</w:t>
      </w:r>
      <w:r>
        <w:rPr>
          <w:rFonts w:ascii="Times New Roman" w:eastAsia="Times New Roman" w:hAnsi="Times New Roman" w:cs="Times New Roman"/>
          <w:sz w:val="24"/>
          <w:szCs w:val="24"/>
        </w:rPr>
        <w:t>”</w:t>
      </w:r>
      <w:r w:rsidR="000E45EB">
        <w:rPr>
          <w:rFonts w:ascii="Times New Roman" w:eastAsia="Times New Roman" w:hAnsi="Times New Roman" w:cs="Times New Roman"/>
          <w:sz w:val="24"/>
          <w:szCs w:val="24"/>
        </w:rPr>
        <w:t xml:space="preserve">, que é um RELATO DE CASO. Esse tipo de pesquisa destaca alguma situação incomum de uma doença e/ou o resultado do seu tratamento. </w:t>
      </w:r>
    </w:p>
    <w:p w14:paraId="62130F34" w14:textId="2629F2A3" w:rsidR="00362F62" w:rsidRDefault="00C462AD">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objetivo deste estudo é </w:t>
      </w:r>
      <w:r w:rsidR="000E45EB">
        <w:rPr>
          <w:rFonts w:ascii="Times New Roman" w:eastAsia="Times New Roman" w:hAnsi="Times New Roman" w:cs="Times New Roman"/>
          <w:sz w:val="24"/>
          <w:szCs w:val="24"/>
        </w:rPr>
        <w:t>XXXXXXXX</w:t>
      </w:r>
      <w:r>
        <w:rPr>
          <w:rFonts w:ascii="Times New Roman" w:eastAsia="Times New Roman" w:hAnsi="Times New Roman" w:cs="Times New Roman"/>
          <w:sz w:val="24"/>
          <w:szCs w:val="24"/>
        </w:rPr>
        <w:t xml:space="preserve"> O (a) senhor (a) foi selecionado (a) por </w:t>
      </w:r>
      <w:r w:rsidR="000E45EB">
        <w:rPr>
          <w:rFonts w:ascii="Times New Roman" w:eastAsia="Times New Roman" w:hAnsi="Times New Roman" w:cs="Times New Roman"/>
          <w:sz w:val="24"/>
          <w:szCs w:val="24"/>
        </w:rPr>
        <w:t>XXXXXXXXX</w:t>
      </w:r>
      <w:r>
        <w:rPr>
          <w:rFonts w:ascii="Times New Roman" w:eastAsia="Times New Roman" w:hAnsi="Times New Roman" w:cs="Times New Roman"/>
          <w:sz w:val="24"/>
          <w:szCs w:val="24"/>
        </w:rPr>
        <w:t xml:space="preserve">. A sua recusa não trará nenhum prejuízo na sua relação com o pesquisador ou com a instituição que forneceu os dados. </w:t>
      </w:r>
    </w:p>
    <w:p w14:paraId="1982CEFB" w14:textId="33188871" w:rsidR="00764E28" w:rsidRDefault="00764E28" w:rsidP="00764E28">
      <w:pPr>
        <w:pStyle w:val="Default"/>
        <w:ind w:firstLine="708"/>
      </w:pPr>
      <w:r>
        <w:t xml:space="preserve">Se o (a) Sr. (a) </w:t>
      </w:r>
      <w:r w:rsidRPr="00764E28">
        <w:t>aceitar esse relato de caso, os procedimentos envolvidos em sua participação são consulta ao prontuário para coleta de dados do caso, uso de fotos dos exames de imagem e, em caso de dúvida, entrevista para coleta de novos dados que possam ser necessários para o detalhamento do caso.</w:t>
      </w:r>
    </w:p>
    <w:p w14:paraId="61CE724C" w14:textId="77777777" w:rsidR="00764E28" w:rsidRPr="00764E28" w:rsidRDefault="00764E28" w:rsidP="00764E28">
      <w:pPr>
        <w:autoSpaceDE w:val="0"/>
        <w:autoSpaceDN w:val="0"/>
        <w:adjustRightInd w:val="0"/>
        <w:spacing w:after="0" w:line="240" w:lineRule="auto"/>
        <w:rPr>
          <w:color w:val="000000"/>
          <w:sz w:val="24"/>
          <w:szCs w:val="24"/>
        </w:rPr>
      </w:pPr>
    </w:p>
    <w:p w14:paraId="028408C9" w14:textId="0175E369" w:rsidR="00764E28" w:rsidRPr="00764E28" w:rsidRDefault="00764E28" w:rsidP="00764E28">
      <w:pPr>
        <w:spacing w:line="240" w:lineRule="auto"/>
        <w:ind w:firstLine="708"/>
        <w:jc w:val="both"/>
        <w:rPr>
          <w:rFonts w:ascii="Times New Roman" w:eastAsia="Times New Roman" w:hAnsi="Times New Roman" w:cs="Times New Roman"/>
          <w:sz w:val="24"/>
          <w:szCs w:val="24"/>
        </w:rPr>
      </w:pPr>
      <w:r w:rsidRPr="00764E28">
        <w:rPr>
          <w:color w:val="000000"/>
          <w:sz w:val="24"/>
          <w:szCs w:val="24"/>
        </w:rPr>
        <w:t xml:space="preserve"> </w:t>
      </w:r>
      <w:r w:rsidRPr="00764E28">
        <w:rPr>
          <w:color w:val="000000"/>
        </w:rPr>
        <w:t xml:space="preserve">A descrição do relato de caso envolve o risco de quebra de confidencialidade (algum dado que possa identificar o(a) Sr.(a) ser exposto publicamente). </w:t>
      </w:r>
      <w:r>
        <w:rPr>
          <w:color w:val="000000"/>
        </w:rPr>
        <w:t>Para minimizar isso s</w:t>
      </w:r>
      <w:r w:rsidR="00C462AD">
        <w:rPr>
          <w:rFonts w:ascii="Times New Roman" w:eastAsia="Times New Roman" w:hAnsi="Times New Roman" w:cs="Times New Roman"/>
          <w:sz w:val="24"/>
          <w:szCs w:val="24"/>
        </w:rPr>
        <w:t>uas respostas serão tratadas de forma anônima e confidencial, ou seja, em nenhum momento será divulgado seu nome</w:t>
      </w:r>
      <w:r>
        <w:rPr>
          <w:rFonts w:ascii="Times New Roman" w:eastAsia="Times New Roman" w:hAnsi="Times New Roman" w:cs="Times New Roman"/>
          <w:sz w:val="24"/>
          <w:szCs w:val="24"/>
        </w:rPr>
        <w:t xml:space="preserve">, codinome, iniciais, registros e outras informações que possam te identificar. </w:t>
      </w:r>
      <w:r w:rsidR="00C462AD">
        <w:rPr>
          <w:rFonts w:ascii="Times New Roman" w:eastAsia="Times New Roman" w:hAnsi="Times New Roman" w:cs="Times New Roman"/>
          <w:sz w:val="24"/>
          <w:szCs w:val="24"/>
        </w:rPr>
        <w:t xml:space="preserve">Quando for necessário exemplificar determinada situação, sua privacidade será assegurada. Os dados coletados poderão ter seus resultados divulgados em eventos, revistas e/ou trabalhos científicos. </w:t>
      </w:r>
    </w:p>
    <w:p w14:paraId="2DD1E370" w14:textId="7298F1BA" w:rsidR="00764E28" w:rsidRDefault="00764E28" w:rsidP="00764E28">
      <w:pPr>
        <w:autoSpaceDE w:val="0"/>
        <w:autoSpaceDN w:val="0"/>
        <w:adjustRightInd w:val="0"/>
        <w:spacing w:after="0" w:line="240" w:lineRule="auto"/>
        <w:ind w:firstLine="708"/>
        <w:rPr>
          <w:color w:val="000000"/>
        </w:rPr>
      </w:pPr>
      <w:r w:rsidRPr="00764E28">
        <w:rPr>
          <w:color w:val="000000"/>
        </w:rPr>
        <w:t xml:space="preserve">Sua participação neste relato de caso é totalmente voluntária, ou seja, não é obrigatória. Caso o(a) Sr.(a) decida não participar, ou ainda, desistir de participar e retirar seu consentimento durante a realização do relato de caso, não haverá nenhum prejuízo ao atendimento que você recebe ou possa vir a receber na instituição. </w:t>
      </w:r>
    </w:p>
    <w:p w14:paraId="3E396D01" w14:textId="77777777" w:rsidR="00764E28" w:rsidRPr="00764E28" w:rsidRDefault="00764E28" w:rsidP="00764E28">
      <w:pPr>
        <w:autoSpaceDE w:val="0"/>
        <w:autoSpaceDN w:val="0"/>
        <w:adjustRightInd w:val="0"/>
        <w:spacing w:after="0" w:line="240" w:lineRule="auto"/>
        <w:ind w:firstLine="708"/>
        <w:rPr>
          <w:color w:val="000000"/>
        </w:rPr>
      </w:pPr>
    </w:p>
    <w:p w14:paraId="0B3D808B" w14:textId="1399FFC9" w:rsidR="00362F62" w:rsidRDefault="00764E28" w:rsidP="00764E28">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764E28">
        <w:rPr>
          <w:color w:val="000000"/>
        </w:rPr>
        <w:t>Não está previsto nenhum tipo de pagamento pela sua participação neste relato de caso e o(a) Sr.(a) não terá nenhum custo com respeito aos procedimentos envolvidos, porém, poderá receber por despesas</w:t>
      </w:r>
      <w:r>
        <w:rPr>
          <w:color w:val="000000"/>
        </w:rPr>
        <w:t xml:space="preserve"> com o transporte e alimentação</w:t>
      </w:r>
      <w:r w:rsidRPr="00764E28">
        <w:rPr>
          <w:color w:val="000000"/>
        </w:rPr>
        <w:t xml:space="preserve"> decorrentes de sua participação</w:t>
      </w:r>
      <w:r>
        <w:rPr>
          <w:color w:val="000000"/>
        </w:rPr>
        <w:t>,</w:t>
      </w:r>
      <w:r w:rsidRPr="00764E28">
        <w:rPr>
          <w:color w:val="000000"/>
        </w:rPr>
        <w:t xml:space="preserve"> </w:t>
      </w:r>
      <w:r>
        <w:rPr>
          <w:rFonts w:ascii="Times New Roman" w:eastAsia="Times New Roman" w:hAnsi="Times New Roman" w:cs="Times New Roman"/>
          <w:color w:val="000000"/>
          <w:sz w:val="24"/>
          <w:szCs w:val="24"/>
        </w:rPr>
        <w:t xml:space="preserve">quando for o caso, serão ressarcidas no dia da coleta. Você terá direito a indenização por qualquer tipo de dano resultante da sua participação na pesquisa. </w:t>
      </w:r>
    </w:p>
    <w:p w14:paraId="5178FFE1" w14:textId="04C70A19" w:rsidR="00362F62" w:rsidRDefault="00C462AD">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Também o (a) senhor (a) não terá nenhum benefício direto. Entretanto, este trabalho poderá contribuir de forma indireta na ampliação do conhecimento sobre</w:t>
      </w:r>
      <w:r w:rsidR="00764E28">
        <w:rPr>
          <w:rFonts w:ascii="Times New Roman" w:eastAsia="Times New Roman" w:hAnsi="Times New Roman" w:cs="Times New Roman"/>
          <w:sz w:val="24"/>
          <w:szCs w:val="24"/>
        </w:rPr>
        <w:t xml:space="preserve"> XXXXXXXXX</w:t>
      </w:r>
      <w:r>
        <w:rPr>
          <w:rFonts w:ascii="Times New Roman" w:eastAsia="Times New Roman" w:hAnsi="Times New Roman" w:cs="Times New Roman"/>
          <w:sz w:val="24"/>
          <w:szCs w:val="24"/>
        </w:rPr>
        <w:t>.</w:t>
      </w:r>
    </w:p>
    <w:p w14:paraId="29FD3B19" w14:textId="15F674F9" w:rsidR="00AE01FD" w:rsidRPr="00AE01FD" w:rsidRDefault="00764E28" w:rsidP="00AE01FD">
      <w:pPr>
        <w:spacing w:line="240" w:lineRule="auto"/>
        <w:ind w:firstLine="708"/>
        <w:jc w:val="both"/>
        <w:rPr>
          <w:rFonts w:ascii="Times New Roman" w:eastAsia="Times New Roman" w:hAnsi="Times New Roman" w:cs="Times New Roman"/>
          <w:sz w:val="24"/>
          <w:szCs w:val="24"/>
        </w:rPr>
      </w:pPr>
      <w:r>
        <w:rPr>
          <w:noProof/>
        </w:rPr>
        <mc:AlternateContent>
          <mc:Choice Requires="wps">
            <w:drawing>
              <wp:anchor distT="45720" distB="45720" distL="114300" distR="114300" simplePos="0" relativeHeight="251661312" behindDoc="0" locked="0" layoutInCell="1" hidden="0" allowOverlap="1" wp14:anchorId="4D0D53D9" wp14:editId="0A4794F4">
                <wp:simplePos x="0" y="0"/>
                <wp:positionH relativeFrom="margin">
                  <wp:posOffset>4790440</wp:posOffset>
                </wp:positionH>
                <wp:positionV relativeFrom="paragraph">
                  <wp:posOffset>1263650</wp:posOffset>
                </wp:positionV>
                <wp:extent cx="962025" cy="285750"/>
                <wp:effectExtent l="0" t="0" r="9525" b="0"/>
                <wp:wrapNone/>
                <wp:docPr id="218" name="Retângulo 218"/>
                <wp:cNvGraphicFramePr/>
                <a:graphic xmlns:a="http://schemas.openxmlformats.org/drawingml/2006/main">
                  <a:graphicData uri="http://schemas.microsoft.com/office/word/2010/wordprocessingShape">
                    <wps:wsp>
                      <wps:cNvSpPr/>
                      <wps:spPr>
                        <a:xfrm>
                          <a:off x="0" y="0"/>
                          <a:ext cx="962025" cy="285750"/>
                        </a:xfrm>
                        <a:prstGeom prst="rect">
                          <a:avLst/>
                        </a:prstGeom>
                        <a:solidFill>
                          <a:srgbClr val="FFFFFF"/>
                        </a:solidFill>
                        <a:ln>
                          <a:noFill/>
                        </a:ln>
                      </wps:spPr>
                      <wps:txbx>
                        <w:txbxContent>
                          <w:p w14:paraId="60BB4281" w14:textId="77777777" w:rsidR="000A6AF1" w:rsidRDefault="000A6AF1" w:rsidP="000A6AF1">
                            <w:pPr>
                              <w:spacing w:line="275" w:lineRule="auto"/>
                              <w:textDirection w:val="btLr"/>
                            </w:pPr>
                            <w:r>
                              <w:rPr>
                                <w:rFonts w:ascii="Times New Roman" w:eastAsia="Times New Roman" w:hAnsi="Times New Roman" w:cs="Times New Roman"/>
                                <w:color w:val="000000"/>
                              </w:rPr>
                              <w:t>Página 1 de 2</w:t>
                            </w:r>
                          </w:p>
                        </w:txbxContent>
                      </wps:txbx>
                      <wps:bodyPr spcFirstLastPara="1" wrap="square" lIns="91425" tIns="45700" rIns="91425" bIns="45700" anchor="t" anchorCtr="0">
                        <a:noAutofit/>
                      </wps:bodyPr>
                    </wps:wsp>
                  </a:graphicData>
                </a:graphic>
              </wp:anchor>
            </w:drawing>
          </mc:Choice>
          <mc:Fallback>
            <w:pict>
              <v:rect w14:anchorId="4D0D53D9" id="Retângulo 218" o:spid="_x0000_s1026" style="position:absolute;left:0;text-align:left;margin-left:377.2pt;margin-top:99.5pt;width:75.75pt;height:22.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YpwwEAAHYDAAAOAAAAZHJzL2Uyb0RvYy54bWysU9tu2zAMfR+wfxD0vtgxml6MOMXQIsOA&#10;YgvQ7QNkWYoFyJJGKrHz96OULMm2t6J+kEmRos45pJaP02DZXgEa7xo+n5WcKSd9Z9y24T9/rD/d&#10;c4ZRuE5Y71TDDwr54+rjh+UYalX53ttOAaMiDusxNLyPMdRFgbJXg8CZD8pRUHsYRCQXtkUHYqTq&#10;gy2qsrwtRg9dAC8VIu0+H4N8letrrWT8rjWqyGzDCVvMK+S1TWuxWop6CyL0Rp5giDegGIRxdOm5&#10;1LOIgu3A/FdqMBI8eh1n0g+F19pIlTkQm3n5D5vXXgSVuZA4GM4y4fuVld/2r2EDJMMYsEYyE4tJ&#10;w5D+hI9NWazDWSw1RSZp8+G2KqsFZ5JC1f3ibpHFLC6HA2D8ovzAktFwoF5kicT+BSNdSKl/UtJd&#10;6K3p1sba7MC2fbLA9oL6ts5fahUd+SvNupTsfDp2DKed4kIlWXFqpxO/1neHDTAMcm0I1IvAuBFA&#10;DZ9zNtIQNBx/7QQozuxXRyo/zG8SxZidm8VdSSME15H2OiKc7D3NVuTsaD7FPGlHjJ930WuTiSdU&#10;RygnsNTcTO40iGl6rv2cdXkuq98AAAD//wMAUEsDBBQABgAIAAAAIQAH8nic3gAAAAsBAAAPAAAA&#10;ZHJzL2Rvd25yZXYueG1sTI9NS8QwFEX3gv8hPMGdkzikOq1NBxlwJ4gdRZdp82zL5KM0aaf+e58r&#10;XT7u4b5zy/3qLFtwikPwCm43Ahj6NpjBdwrejk83O2AxaW+0DR4VfGOEfXV5UerChLN/xaVOHaMS&#10;HwutoE9pLDiPbY9Ox00Y0VP2FSanE51Tx82kz1TuLN8KccedHjx96PWIhx7bUz07BXYR8v2jyT53&#10;9dDh82ldDmF+Uer6an18AJZwTX8w/OqTOlTk1ITZm8isgvtMSkIpyHMaRUQushxYo2ArpQBelfz/&#10;huoHAAD//wMAUEsBAi0AFAAGAAgAAAAhALaDOJL+AAAA4QEAABMAAAAAAAAAAAAAAAAAAAAAAFtD&#10;b250ZW50X1R5cGVzXS54bWxQSwECLQAUAAYACAAAACEAOP0h/9YAAACUAQAACwAAAAAAAAAAAAAA&#10;AAAvAQAAX3JlbHMvLnJlbHNQSwECLQAUAAYACAAAACEAW8J2KcMBAAB2AwAADgAAAAAAAAAAAAAA&#10;AAAuAgAAZHJzL2Uyb0RvYy54bWxQSwECLQAUAAYACAAAACEAB/J4nN4AAAALAQAADwAAAAAAAAAA&#10;AAAAAAAdBAAAZHJzL2Rvd25yZXYueG1sUEsFBgAAAAAEAAQA8wAAACgFAAAAAA==&#10;" stroked="f">
                <v:textbox inset="2.53958mm,1.2694mm,2.53958mm,1.2694mm">
                  <w:txbxContent>
                    <w:p w14:paraId="60BB4281" w14:textId="77777777" w:rsidR="000A6AF1" w:rsidRDefault="000A6AF1" w:rsidP="000A6AF1">
                      <w:pPr>
                        <w:spacing w:line="275" w:lineRule="auto"/>
                        <w:textDirection w:val="btLr"/>
                      </w:pPr>
                      <w:r>
                        <w:rPr>
                          <w:rFonts w:ascii="Times New Roman" w:eastAsia="Times New Roman" w:hAnsi="Times New Roman" w:cs="Times New Roman"/>
                          <w:color w:val="000000"/>
                        </w:rPr>
                        <w:t>Página 1 de 2</w:t>
                      </w:r>
                    </w:p>
                  </w:txbxContent>
                </v:textbox>
                <w10:wrap anchorx="margin"/>
              </v:rect>
            </w:pict>
          </mc:Fallback>
        </mc:AlternateContent>
      </w:r>
      <w:r w:rsidR="00AE01FD" w:rsidRPr="00AE01FD">
        <w:rPr>
          <w:rFonts w:ascii="Times New Roman" w:eastAsia="Times New Roman" w:hAnsi="Times New Roman" w:cs="Times New Roman"/>
          <w:sz w:val="24"/>
          <w:szCs w:val="24"/>
        </w:rPr>
        <w:t>O (a) senhor (a) receberá uma via deste termo, rubricada em todas as páginas por você e pelo pesquisador, onde consta o telefone e o endereço do pesquisador principal com quem você poderá tirar suas dúvidas sobre a pesquisa e sua participação agora ou a qualquer momento.</w:t>
      </w:r>
    </w:p>
    <w:p w14:paraId="72D0F82F" w14:textId="138D364B" w:rsidR="00362F62" w:rsidRDefault="00C462AD" w:rsidP="000D518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Este projeto de pesquisa foi aprovado por um Comitê de Ética em Pesquisa (CEP) que é um órgão que protege o bem-estar dos participantes de pesquisas. O CEP é responsável pela avaliação e acompanhamento dos aspectos éticos de todas as pesquisas envolvendo seres humanos, visando garantir a dignidade, os direitos, a segurança e o bem-estar dos participantes de pesquisas. Caso você tenha dúvidas e/ou perguntas sobre seus direitos como participante deste estudo, entre em contato com o </w:t>
      </w:r>
      <w:r w:rsidRPr="000D518F">
        <w:rPr>
          <w:rFonts w:ascii="Times New Roman" w:eastAsia="Times New Roman" w:hAnsi="Times New Roman" w:cs="Times New Roman"/>
          <w:b/>
          <w:sz w:val="24"/>
          <w:szCs w:val="24"/>
        </w:rPr>
        <w:t xml:space="preserve">Comitê de Ética em Pesquisa </w:t>
      </w:r>
      <w:r w:rsidR="000D518F" w:rsidRPr="000D518F">
        <w:rPr>
          <w:rFonts w:ascii="Times New Roman" w:eastAsia="Times New Roman" w:hAnsi="Times New Roman" w:cs="Times New Roman"/>
          <w:b/>
          <w:sz w:val="24"/>
          <w:szCs w:val="24"/>
        </w:rPr>
        <w:t xml:space="preserve">em Seres Humanos </w:t>
      </w:r>
      <w:r w:rsidRPr="000D518F">
        <w:rPr>
          <w:rFonts w:ascii="Times New Roman" w:eastAsia="Times New Roman" w:hAnsi="Times New Roman" w:cs="Times New Roman"/>
          <w:b/>
          <w:sz w:val="24"/>
          <w:szCs w:val="24"/>
        </w:rPr>
        <w:t>(CEP)</w:t>
      </w:r>
      <w:r>
        <w:rPr>
          <w:rFonts w:ascii="Times New Roman" w:eastAsia="Times New Roman" w:hAnsi="Times New Roman" w:cs="Times New Roman"/>
          <w:sz w:val="24"/>
          <w:szCs w:val="24"/>
        </w:rPr>
        <w:t xml:space="preserve"> da UFSCar que está vinculado à Pró-Reitoria de Pesquisa da universidade, localizado no prédio da reitoria (área sul do campus São Carlos).     Endereço: Rodovia Washington Luís km 235 - CEP: 13.565-905 - São Carlos-SP. Telefone: (16) 3351</w:t>
      </w:r>
      <w:r w:rsidR="000A6AF1">
        <w:rPr>
          <w:rFonts w:ascii="Times New Roman" w:eastAsia="Times New Roman" w:hAnsi="Times New Roman" w:cs="Times New Roman"/>
          <w:sz w:val="24"/>
          <w:szCs w:val="24"/>
        </w:rPr>
        <w:t xml:space="preserve">-9685. </w:t>
      </w:r>
      <w:r>
        <w:rPr>
          <w:rFonts w:ascii="Times New Roman" w:eastAsia="Times New Roman" w:hAnsi="Times New Roman" w:cs="Times New Roman"/>
          <w:sz w:val="24"/>
          <w:szCs w:val="24"/>
        </w:rPr>
        <w:t xml:space="preserve">E-mail: cephumanos@ufscar.br.   Horário de atendimento: das </w:t>
      </w:r>
      <w:r w:rsidR="00764E28">
        <w:rPr>
          <w:rFonts w:ascii="Times New Roman" w:eastAsia="Times New Roman" w:hAnsi="Times New Roman" w:cs="Times New Roman"/>
          <w:sz w:val="24"/>
          <w:szCs w:val="24"/>
        </w:rPr>
        <w:t>XXXXX (VERIFICAR NO SITE)</w:t>
      </w:r>
      <w:r>
        <w:rPr>
          <w:rFonts w:ascii="Times New Roman" w:eastAsia="Times New Roman" w:hAnsi="Times New Roman" w:cs="Times New Roman"/>
          <w:sz w:val="24"/>
          <w:szCs w:val="24"/>
        </w:rPr>
        <w:t>.</w:t>
      </w:r>
    </w:p>
    <w:p w14:paraId="55CE1590" w14:textId="77777777" w:rsidR="000D518F" w:rsidRDefault="000D518F">
      <w:pPr>
        <w:spacing w:line="240" w:lineRule="auto"/>
        <w:ind w:firstLine="720"/>
        <w:jc w:val="both"/>
        <w:rPr>
          <w:rFonts w:ascii="Times New Roman" w:eastAsia="Times New Roman" w:hAnsi="Times New Roman" w:cs="Times New Roman"/>
          <w:sz w:val="24"/>
          <w:szCs w:val="24"/>
        </w:rPr>
      </w:pPr>
      <w:r w:rsidRPr="000D518F">
        <w:rPr>
          <w:rFonts w:ascii="Times New Roman" w:eastAsia="Times New Roman" w:hAnsi="Times New Roman" w:cs="Times New Roman"/>
          <w:sz w:val="24"/>
          <w:szCs w:val="24"/>
        </w:rPr>
        <w:t xml:space="preserve">O CEP está vinculado à </w:t>
      </w:r>
      <w:r w:rsidRPr="000D518F">
        <w:rPr>
          <w:rFonts w:ascii="Times New Roman" w:eastAsia="Times New Roman" w:hAnsi="Times New Roman" w:cs="Times New Roman"/>
          <w:b/>
          <w:sz w:val="24"/>
          <w:szCs w:val="24"/>
        </w:rPr>
        <w:t>Comissão Nacional de Ética em Pesquisa (CONEP)</w:t>
      </w:r>
      <w:r w:rsidRPr="000D518F">
        <w:rPr>
          <w:rFonts w:ascii="Times New Roman" w:eastAsia="Times New Roman" w:hAnsi="Times New Roman" w:cs="Times New Roman"/>
          <w:sz w:val="24"/>
          <w:szCs w:val="24"/>
        </w:rPr>
        <w:t xml:space="preserve"> do Conselho Nacional de Saúde (CNS), e o seu funcionamento e atuação são regidos pelas normativas do CNS/Conep. A CONEP tem a função de implementar as normas e diretrizes regulamentadoras de pesquisas envolvendo seres humanos, aprovadas pelo CNS, também atuando conjuntamente com uma rede de Comitês de Ética em Pesquisa (CEP) organizados nas instituições onde as pesquisas se realizam. Endereço: SRTV 701, Via W 5 Norte, lote D - Edifício PO 700, 3º andar - Asa Norte - CEP: 70719-040 - Brasília-DF. Telefone: (61) 3315-5877 E-mail: conep@saude.gov.br.</w:t>
      </w:r>
    </w:p>
    <w:p w14:paraId="5E1E2421" w14:textId="77777777" w:rsidR="00AE01FD" w:rsidRDefault="00AE01FD">
      <w:pPr>
        <w:spacing w:after="0"/>
        <w:jc w:val="both"/>
        <w:rPr>
          <w:rFonts w:ascii="Times New Roman" w:eastAsia="Times New Roman" w:hAnsi="Times New Roman" w:cs="Times New Roman"/>
          <w:b/>
        </w:rPr>
      </w:pPr>
    </w:p>
    <w:p w14:paraId="455CF8A1" w14:textId="77777777" w:rsidR="00362F62" w:rsidRDefault="00C462AD">
      <w:pPr>
        <w:spacing w:after="0"/>
        <w:jc w:val="both"/>
        <w:rPr>
          <w:rFonts w:ascii="Times New Roman" w:eastAsia="Times New Roman" w:hAnsi="Times New Roman" w:cs="Times New Roman"/>
          <w:b/>
        </w:rPr>
      </w:pPr>
      <w:r>
        <w:rPr>
          <w:rFonts w:ascii="Times New Roman" w:eastAsia="Times New Roman" w:hAnsi="Times New Roman" w:cs="Times New Roman"/>
          <w:b/>
        </w:rPr>
        <w:t>Dados para contato (24 horas por dia e sete dias por semana):</w:t>
      </w:r>
    </w:p>
    <w:p w14:paraId="1ABB0EE2" w14:textId="77777777" w:rsidR="00362F62" w:rsidRDefault="00C462AD">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Pesquisador Responsável:</w:t>
      </w:r>
    </w:p>
    <w:p w14:paraId="1536B824" w14:textId="77777777" w:rsidR="00362F62" w:rsidRDefault="00C462AD">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Endereço: </w:t>
      </w:r>
    </w:p>
    <w:p w14:paraId="6F42EDDB" w14:textId="77777777" w:rsidR="00362F62" w:rsidRDefault="00C462AD">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Contato telefônico: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E-mail: </w:t>
      </w:r>
    </w:p>
    <w:p w14:paraId="75ABCDE9" w14:textId="77777777" w:rsidR="00362F62" w:rsidRDefault="00362F62">
      <w:pPr>
        <w:pBdr>
          <w:top w:val="nil"/>
          <w:left w:val="nil"/>
          <w:bottom w:val="nil"/>
          <w:right w:val="nil"/>
          <w:between w:val="nil"/>
        </w:pBdr>
        <w:spacing w:after="0"/>
        <w:rPr>
          <w:rFonts w:ascii="Times New Roman" w:eastAsia="Times New Roman" w:hAnsi="Times New Roman" w:cs="Times New Roman"/>
          <w:color w:val="000000"/>
          <w:sz w:val="24"/>
          <w:szCs w:val="24"/>
        </w:rPr>
      </w:pPr>
    </w:p>
    <w:p w14:paraId="5B075E73" w14:textId="77777777" w:rsidR="001B3A93" w:rsidRDefault="001B3A93">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44BF56E4" w14:textId="77777777" w:rsidR="00362F62" w:rsidRDefault="00C462AD" w:rsidP="00091BE9">
      <w:pPr>
        <w:pBdr>
          <w:top w:val="nil"/>
          <w:left w:val="nil"/>
          <w:bottom w:val="nil"/>
          <w:right w:val="nil"/>
          <w:between w:val="nil"/>
        </w:pBdr>
        <w:spacing w:after="0"/>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Declaro que entendi os objetivos, riscos e benefícios de minha participação na pesquisa e concordo em participar.</w:t>
      </w:r>
    </w:p>
    <w:p w14:paraId="7B753EFE" w14:textId="77777777" w:rsidR="00362F62" w:rsidRDefault="00362F62">
      <w:pPr>
        <w:pBdr>
          <w:top w:val="nil"/>
          <w:left w:val="nil"/>
          <w:bottom w:val="nil"/>
          <w:right w:val="nil"/>
          <w:between w:val="nil"/>
        </w:pBdr>
        <w:spacing w:after="0"/>
        <w:rPr>
          <w:rFonts w:ascii="Times New Roman" w:eastAsia="Times New Roman" w:hAnsi="Times New Roman" w:cs="Times New Roman"/>
          <w:color w:val="000000"/>
          <w:sz w:val="24"/>
          <w:szCs w:val="24"/>
        </w:rPr>
      </w:pPr>
      <w:bookmarkStart w:id="0" w:name="_heading=h.gjdgxs" w:colFirst="0" w:colLast="0"/>
      <w:bookmarkEnd w:id="0"/>
    </w:p>
    <w:p w14:paraId="5BFE9221" w14:textId="77777777" w:rsidR="00AE01FD" w:rsidRDefault="00AE01FD">
      <w:pPr>
        <w:pBdr>
          <w:top w:val="nil"/>
          <w:left w:val="nil"/>
          <w:bottom w:val="nil"/>
          <w:right w:val="nil"/>
          <w:between w:val="nil"/>
        </w:pBdr>
        <w:spacing w:after="0"/>
        <w:rPr>
          <w:rFonts w:ascii="Times New Roman" w:eastAsia="Times New Roman" w:hAnsi="Times New Roman" w:cs="Times New Roman"/>
          <w:color w:val="000000"/>
          <w:sz w:val="24"/>
          <w:szCs w:val="24"/>
        </w:rPr>
      </w:pPr>
    </w:p>
    <w:p w14:paraId="5038DF91" w14:textId="77777777" w:rsidR="00362F62" w:rsidRDefault="00C462AD">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Local e data: </w:t>
      </w:r>
    </w:p>
    <w:p w14:paraId="30E5A6E0" w14:textId="77777777" w:rsidR="00362F62" w:rsidRDefault="00362F62">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753FBA1C" w14:textId="77777777" w:rsidR="00362F62" w:rsidRDefault="00362F62">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28D3C31A" w14:textId="77777777" w:rsidR="00362F62" w:rsidRDefault="00C462A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__________________________</w:t>
      </w:r>
    </w:p>
    <w:p w14:paraId="5EF08AE5" w14:textId="77777777" w:rsidR="00362F62" w:rsidRPr="001B3A93" w:rsidRDefault="001B3A93" w:rsidP="001B3A93">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noProof/>
        </w:rPr>
        <mc:AlternateContent>
          <mc:Choice Requires="wps">
            <w:drawing>
              <wp:anchor distT="45720" distB="45720" distL="114300" distR="114300" simplePos="0" relativeHeight="251659264" behindDoc="0" locked="0" layoutInCell="1" hidden="0" allowOverlap="1" wp14:anchorId="7B249434" wp14:editId="288799D2">
                <wp:simplePos x="0" y="0"/>
                <wp:positionH relativeFrom="margin">
                  <wp:posOffset>5057140</wp:posOffset>
                </wp:positionH>
                <wp:positionV relativeFrom="paragraph">
                  <wp:posOffset>2874010</wp:posOffset>
                </wp:positionV>
                <wp:extent cx="876300" cy="285750"/>
                <wp:effectExtent l="0" t="0" r="0" b="0"/>
                <wp:wrapNone/>
                <wp:docPr id="219" name="Retângulo 219"/>
                <wp:cNvGraphicFramePr/>
                <a:graphic xmlns:a="http://schemas.openxmlformats.org/drawingml/2006/main">
                  <a:graphicData uri="http://schemas.microsoft.com/office/word/2010/wordprocessingShape">
                    <wps:wsp>
                      <wps:cNvSpPr/>
                      <wps:spPr>
                        <a:xfrm>
                          <a:off x="0" y="0"/>
                          <a:ext cx="876300" cy="285750"/>
                        </a:xfrm>
                        <a:prstGeom prst="rect">
                          <a:avLst/>
                        </a:prstGeom>
                        <a:solidFill>
                          <a:srgbClr val="FFFFFF"/>
                        </a:solidFill>
                        <a:ln>
                          <a:noFill/>
                        </a:ln>
                      </wps:spPr>
                      <wps:txbx>
                        <w:txbxContent>
                          <w:p w14:paraId="309DAE56" w14:textId="77777777" w:rsidR="00362F62" w:rsidRDefault="00C462AD" w:rsidP="00AB4DCA">
                            <w:pPr>
                              <w:spacing w:line="275" w:lineRule="auto"/>
                              <w:ind w:right="-188"/>
                              <w:textDirection w:val="btLr"/>
                            </w:pPr>
                            <w:r>
                              <w:rPr>
                                <w:rFonts w:ascii="Times New Roman" w:eastAsia="Times New Roman" w:hAnsi="Times New Roman" w:cs="Times New Roman"/>
                                <w:color w:val="000000"/>
                              </w:rPr>
                              <w:t>Página 2 de 2</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B249434" id="Retângulo 219" o:spid="_x0000_s1027" style="position:absolute;margin-left:398.2pt;margin-top:226.3pt;width:69pt;height:22.5pt;z-index:251659264;visibility:visible;mso-wrap-style:square;mso-width-percent:0;mso-wrap-distance-left:9pt;mso-wrap-distance-top:3.6pt;mso-wrap-distance-right:9pt;mso-wrap-distance-bottom:3.6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KRxgEAAH0DAAAOAAAAZHJzL2Uyb0RvYy54bWysU9uO2jAQfa/Uf7D8XhLosrARYVXtiqrS&#10;qkXa9gMcxyaWHNudMST8fceGAm3fVuXBzM3jc85MVo9jb9lBARrvaj6dlJwpJ31r3K7mP75vPiw5&#10;wyhcK6x3quZHhfxx/f7dagiVmvnO21YBoyYOqyHUvIsxVEWBslO9wIkPylFSe+hFJBd2RQtioO69&#10;LWZleV8MHtoAXipEij6fknyd+2utZPymNarIbM0JW8wn5LNJZ7FeiWoHInRGnmGIN6DohXH06KXV&#10;s4iC7cH806o3Ejx6HSfS94XX2kiVORCbafkXm9dOBJW5kDgYLjLh/2srvx5ewxZIhiFghWQmFqOG&#10;Pv0TPjZmsY4XsdQYmaTgcnH/sSRJJaVmy/linsUsrpcDYPysfM+SUXOgWWSJxOEFIz1Ipb9L0lvo&#10;rWk3xtrswK55ssAOgua2yb80KrryR5l1qdj5dO2UTpHiSiVZcWxGZlraztQiRRrfHrfAMMiNIWwv&#10;AuNWAM19ytlAu1Bz/LkXoDizXxyJ/TC9m81pebJzN18k2nCbaW4zwsnO04pFzk7mU8wLd4L6aR+9&#10;Npn/FcoZM804czzvY1qiWz9XXb+a9S8AAAD//wMAUEsDBBQABgAIAAAAIQBsko2C3wAAAAsBAAAP&#10;AAAAZHJzL2Rvd25yZXYueG1sTI/BToNAEIbvJr7DZky82cVKaUGWxjTxZmJETXtc2BFI2VnCLhTf&#10;3vGkx/nnyz/f5PvF9mLG0XeOFNyvIhBItTMdNQo+3p/vdiB80GR07wgVfKOHfXF9levMuAu94VyG&#10;RnAJ+UwraEMYMil93aLVfuUGJN59udHqwOPYSDPqC5fbXq6jKJFWd8QXWj3gocX6XE5WQT9H8eex&#10;2px2Zdfgy3mZD256Ver2Znl6BBFwCX8w/OqzOhTsVLmJjBe9gm2axIwqiDfrBAQT6UPMScVJuk1A&#10;Frn8/0PxAwAA//8DAFBLAQItABQABgAIAAAAIQC2gziS/gAAAOEBAAATAAAAAAAAAAAAAAAAAAAA&#10;AABbQ29udGVudF9UeXBlc10ueG1sUEsBAi0AFAAGAAgAAAAhADj9If/WAAAAlAEAAAsAAAAAAAAA&#10;AAAAAAAALwEAAF9yZWxzLy5yZWxzUEsBAi0AFAAGAAgAAAAhAAUpUpHGAQAAfQMAAA4AAAAAAAAA&#10;AAAAAAAALgIAAGRycy9lMm9Eb2MueG1sUEsBAi0AFAAGAAgAAAAhAGySjYLfAAAACwEAAA8AAAAA&#10;AAAAAAAAAAAAIAQAAGRycy9kb3ducmV2LnhtbFBLBQYAAAAABAAEAPMAAAAsBQAAAAA=&#10;" stroked="f">
                <v:textbox inset="2.53958mm,1.2694mm,2.53958mm,1.2694mm">
                  <w:txbxContent>
                    <w:p w14:paraId="309DAE56" w14:textId="77777777" w:rsidR="00362F62" w:rsidRDefault="00C462AD" w:rsidP="00AB4DCA">
                      <w:pPr>
                        <w:spacing w:line="275" w:lineRule="auto"/>
                        <w:ind w:right="-188"/>
                        <w:textDirection w:val="btLr"/>
                      </w:pPr>
                      <w:r>
                        <w:rPr>
                          <w:rFonts w:ascii="Times New Roman" w:eastAsia="Times New Roman" w:hAnsi="Times New Roman" w:cs="Times New Roman"/>
                          <w:color w:val="000000"/>
                        </w:rPr>
                        <w:t>Página 2 de 2</w:t>
                      </w:r>
                    </w:p>
                  </w:txbxContent>
                </v:textbox>
                <w10:wrap anchorx="margin"/>
              </v:rect>
            </w:pict>
          </mc:Fallback>
        </mc:AlternateContent>
      </w:r>
      <w:r w:rsidR="00C462AD">
        <w:rPr>
          <w:rFonts w:ascii="Times New Roman" w:eastAsia="Times New Roman" w:hAnsi="Times New Roman" w:cs="Times New Roman"/>
          <w:color w:val="000000"/>
          <w:sz w:val="24"/>
          <w:szCs w:val="24"/>
        </w:rPr>
        <w:t xml:space="preserve">     Nome do Pesquisador</w:t>
      </w:r>
      <w:r w:rsidR="00C462AD">
        <w:rPr>
          <w:rFonts w:ascii="Times New Roman" w:eastAsia="Times New Roman" w:hAnsi="Times New Roman" w:cs="Times New Roman"/>
          <w:color w:val="000000"/>
          <w:sz w:val="24"/>
          <w:szCs w:val="24"/>
        </w:rPr>
        <w:tab/>
      </w:r>
      <w:r w:rsidR="00C462AD">
        <w:rPr>
          <w:rFonts w:ascii="Times New Roman" w:eastAsia="Times New Roman" w:hAnsi="Times New Roman" w:cs="Times New Roman"/>
          <w:color w:val="000000"/>
          <w:sz w:val="24"/>
          <w:szCs w:val="24"/>
        </w:rPr>
        <w:tab/>
      </w:r>
      <w:r w:rsidR="00C462AD">
        <w:rPr>
          <w:rFonts w:ascii="Times New Roman" w:eastAsia="Times New Roman" w:hAnsi="Times New Roman" w:cs="Times New Roman"/>
          <w:color w:val="000000"/>
          <w:sz w:val="24"/>
          <w:szCs w:val="24"/>
        </w:rPr>
        <w:tab/>
      </w:r>
      <w:r w:rsidR="00C462AD">
        <w:rPr>
          <w:rFonts w:ascii="Times New Roman" w:eastAsia="Times New Roman" w:hAnsi="Times New Roman" w:cs="Times New Roman"/>
          <w:color w:val="000000"/>
          <w:sz w:val="24"/>
          <w:szCs w:val="24"/>
        </w:rPr>
        <w:tab/>
        <w:t xml:space="preserve">     Nome do Participante</w:t>
      </w:r>
    </w:p>
    <w:sectPr w:rsidR="00362F62" w:rsidRPr="001B3A93" w:rsidSect="002343E9">
      <w:footerReference w:type="default" r:id="rId7"/>
      <w:pgSz w:w="11906" w:h="16838"/>
      <w:pgMar w:top="1134" w:right="170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703F5" w14:textId="77777777" w:rsidR="002343E9" w:rsidRDefault="002343E9">
      <w:pPr>
        <w:spacing w:after="0" w:line="240" w:lineRule="auto"/>
      </w:pPr>
      <w:r>
        <w:separator/>
      </w:r>
    </w:p>
  </w:endnote>
  <w:endnote w:type="continuationSeparator" w:id="0">
    <w:p w14:paraId="3BF0183D" w14:textId="77777777" w:rsidR="002343E9" w:rsidRDefault="0023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80468" w14:textId="77777777" w:rsidR="00362F62" w:rsidRDefault="00362F62">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6605A" w14:textId="77777777" w:rsidR="002343E9" w:rsidRDefault="002343E9">
      <w:pPr>
        <w:spacing w:after="0" w:line="240" w:lineRule="auto"/>
      </w:pPr>
      <w:r>
        <w:separator/>
      </w:r>
    </w:p>
  </w:footnote>
  <w:footnote w:type="continuationSeparator" w:id="0">
    <w:p w14:paraId="37BAF698" w14:textId="77777777" w:rsidR="002343E9" w:rsidRDefault="002343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62"/>
    <w:rsid w:val="00091BE9"/>
    <w:rsid w:val="000A6AF1"/>
    <w:rsid w:val="000D518F"/>
    <w:rsid w:val="000E45EB"/>
    <w:rsid w:val="001B3A93"/>
    <w:rsid w:val="00214836"/>
    <w:rsid w:val="002343E9"/>
    <w:rsid w:val="00340556"/>
    <w:rsid w:val="00362F62"/>
    <w:rsid w:val="00375737"/>
    <w:rsid w:val="005A6FD3"/>
    <w:rsid w:val="00764E28"/>
    <w:rsid w:val="00AB4DCA"/>
    <w:rsid w:val="00AE01FD"/>
    <w:rsid w:val="00C462AD"/>
    <w:rsid w:val="00CF5F06"/>
    <w:rsid w:val="00D11132"/>
    <w:rsid w:val="00FF41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0D13"/>
  <w15:docId w15:val="{94579960-F110-4AF3-AF69-8323236D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Recuodecorpodetexto">
    <w:name w:val="Body Text Indent"/>
    <w:basedOn w:val="Normal"/>
    <w:link w:val="RecuodecorpodetextoChar"/>
    <w:semiHidden/>
    <w:rsid w:val="00B3030B"/>
    <w:pPr>
      <w:spacing w:after="0" w:line="480" w:lineRule="auto"/>
      <w:ind w:firstLine="562"/>
      <w:jc w:val="both"/>
    </w:pPr>
    <w:rPr>
      <w:rFonts w:ascii="Times New Roman" w:eastAsia="Times New Roman" w:hAnsi="Times New Roman" w:cs="Times New Roman"/>
      <w:sz w:val="24"/>
      <w:szCs w:val="24"/>
      <w:lang w:val="en-US"/>
    </w:rPr>
  </w:style>
  <w:style w:type="character" w:customStyle="1" w:styleId="RecuodecorpodetextoChar">
    <w:name w:val="Recuo de corpo de texto Char"/>
    <w:basedOn w:val="Fontepargpadro"/>
    <w:link w:val="Recuodecorpodetexto"/>
    <w:semiHidden/>
    <w:rsid w:val="00B3030B"/>
    <w:rPr>
      <w:rFonts w:ascii="Times New Roman" w:eastAsia="Times New Roman" w:hAnsi="Times New Roman" w:cs="Times New Roman"/>
      <w:sz w:val="24"/>
      <w:szCs w:val="24"/>
      <w:lang w:val="en-US"/>
    </w:rPr>
  </w:style>
  <w:style w:type="paragraph" w:styleId="Corpodetexto">
    <w:name w:val="Body Text"/>
    <w:basedOn w:val="Normal"/>
    <w:link w:val="CorpodetextoChar"/>
    <w:semiHidden/>
    <w:rsid w:val="00B3030B"/>
    <w:pPr>
      <w:spacing w:after="0" w:line="360" w:lineRule="auto"/>
    </w:pPr>
    <w:rPr>
      <w:rFonts w:ascii="Courier New" w:eastAsia="Times New Roman" w:hAnsi="Courier New" w:cs="Times New Roman"/>
      <w:sz w:val="24"/>
      <w:szCs w:val="20"/>
    </w:rPr>
  </w:style>
  <w:style w:type="character" w:customStyle="1" w:styleId="CorpodetextoChar">
    <w:name w:val="Corpo de texto Char"/>
    <w:basedOn w:val="Fontepargpadro"/>
    <w:link w:val="Corpodetexto"/>
    <w:semiHidden/>
    <w:rsid w:val="00B3030B"/>
    <w:rPr>
      <w:rFonts w:ascii="Courier New" w:eastAsia="Times New Roman" w:hAnsi="Courier New" w:cs="Times New Roman"/>
      <w:sz w:val="24"/>
      <w:szCs w:val="20"/>
    </w:rPr>
  </w:style>
  <w:style w:type="paragraph" w:customStyle="1" w:styleId="Default">
    <w:name w:val="Default"/>
    <w:rsid w:val="00CD73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bealho">
    <w:name w:val="header"/>
    <w:basedOn w:val="Normal"/>
    <w:link w:val="CabealhoChar"/>
    <w:uiPriority w:val="99"/>
    <w:unhideWhenUsed/>
    <w:rsid w:val="002E3B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3BF9"/>
  </w:style>
  <w:style w:type="paragraph" w:styleId="Rodap">
    <w:name w:val="footer"/>
    <w:basedOn w:val="Normal"/>
    <w:link w:val="RodapChar"/>
    <w:uiPriority w:val="99"/>
    <w:unhideWhenUsed/>
    <w:rsid w:val="002E3BF9"/>
    <w:pPr>
      <w:tabs>
        <w:tab w:val="center" w:pos="4252"/>
        <w:tab w:val="right" w:pos="8504"/>
      </w:tabs>
      <w:spacing w:after="0" w:line="240" w:lineRule="auto"/>
    </w:pPr>
  </w:style>
  <w:style w:type="character" w:customStyle="1" w:styleId="RodapChar">
    <w:name w:val="Rodapé Char"/>
    <w:basedOn w:val="Fontepargpadro"/>
    <w:link w:val="Rodap"/>
    <w:uiPriority w:val="99"/>
    <w:rsid w:val="002E3BF9"/>
  </w:style>
  <w:style w:type="character" w:styleId="Hyperlink">
    <w:name w:val="Hyperlink"/>
    <w:basedOn w:val="Fontepargpadro"/>
    <w:uiPriority w:val="99"/>
    <w:unhideWhenUsed/>
    <w:rsid w:val="00671298"/>
    <w:rPr>
      <w:color w:val="0000FF" w:themeColor="hyperlink"/>
      <w:u w:val="single"/>
    </w:rPr>
  </w:style>
  <w:style w:type="character" w:customStyle="1" w:styleId="MenoPendente1">
    <w:name w:val="Menção Pendente1"/>
    <w:basedOn w:val="Fontepargpadro"/>
    <w:uiPriority w:val="99"/>
    <w:semiHidden/>
    <w:unhideWhenUsed/>
    <w:rsid w:val="00671298"/>
    <w:rPr>
      <w:color w:val="605E5C"/>
      <w:shd w:val="clear" w:color="auto" w:fill="E1DFDD"/>
    </w:rPr>
  </w:style>
  <w:style w:type="character" w:styleId="Refdecomentrio">
    <w:name w:val="annotation reference"/>
    <w:basedOn w:val="Fontepargpadro"/>
    <w:uiPriority w:val="99"/>
    <w:semiHidden/>
    <w:unhideWhenUsed/>
    <w:rsid w:val="00700105"/>
    <w:rPr>
      <w:sz w:val="16"/>
      <w:szCs w:val="16"/>
    </w:rPr>
  </w:style>
  <w:style w:type="paragraph" w:styleId="Textodecomentrio">
    <w:name w:val="annotation text"/>
    <w:basedOn w:val="Normal"/>
    <w:link w:val="TextodecomentrioChar"/>
    <w:uiPriority w:val="99"/>
    <w:semiHidden/>
    <w:unhideWhenUsed/>
    <w:rsid w:val="0070010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0105"/>
    <w:rPr>
      <w:sz w:val="20"/>
      <w:szCs w:val="20"/>
    </w:rPr>
  </w:style>
  <w:style w:type="paragraph" w:styleId="Assuntodocomentrio">
    <w:name w:val="annotation subject"/>
    <w:basedOn w:val="Textodecomentrio"/>
    <w:next w:val="Textodecomentrio"/>
    <w:link w:val="AssuntodocomentrioChar"/>
    <w:uiPriority w:val="99"/>
    <w:semiHidden/>
    <w:unhideWhenUsed/>
    <w:rsid w:val="00700105"/>
    <w:rPr>
      <w:b/>
      <w:bCs/>
    </w:rPr>
  </w:style>
  <w:style w:type="character" w:customStyle="1" w:styleId="AssuntodocomentrioChar">
    <w:name w:val="Assunto do comentário Char"/>
    <w:basedOn w:val="TextodecomentrioChar"/>
    <w:link w:val="Assuntodocomentrio"/>
    <w:uiPriority w:val="99"/>
    <w:semiHidden/>
    <w:rsid w:val="00700105"/>
    <w:rPr>
      <w:b/>
      <w:bCs/>
      <w:sz w:val="20"/>
      <w:szCs w:val="20"/>
    </w:rPr>
  </w:style>
  <w:style w:type="paragraph" w:styleId="Textodebalo">
    <w:name w:val="Balloon Text"/>
    <w:basedOn w:val="Normal"/>
    <w:link w:val="TextodebaloChar"/>
    <w:uiPriority w:val="99"/>
    <w:semiHidden/>
    <w:unhideWhenUsed/>
    <w:rsid w:val="007001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0105"/>
    <w:rPr>
      <w:rFonts w:ascii="Segoe UI" w:hAnsi="Segoe UI" w:cs="Segoe UI"/>
      <w:sz w:val="18"/>
      <w:szCs w:val="18"/>
    </w:rPr>
  </w:style>
  <w:style w:type="paragraph" w:styleId="Reviso">
    <w:name w:val="Revision"/>
    <w:hidden/>
    <w:uiPriority w:val="99"/>
    <w:semiHidden/>
    <w:rsid w:val="00700105"/>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J13Vnmdyxh00xRoYTLxCpMQY4A==">AMUW2mVPHgKQjH/CLppqjDtwsAUkBuwwD6zy7hyed6A7hqmh+WFfap6svZqt6i2N4/1DOJQEWUxbXHcEwmF9THwC9AHuaXgByBEU1+l+xL9NP+K/XW8B/1DpWfKVaYs3rmLnpnDifFO8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717</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Renata Pedrolongo Basso Vanelli</cp:lastModifiedBy>
  <cp:revision>4</cp:revision>
  <dcterms:created xsi:type="dcterms:W3CDTF">2024-03-27T18:16:00Z</dcterms:created>
  <dcterms:modified xsi:type="dcterms:W3CDTF">2024-03-27T18:36:00Z</dcterms:modified>
</cp:coreProperties>
</file>