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6979E" w14:textId="77777777" w:rsidR="00D63F01" w:rsidRDefault="00000000">
      <w:pPr>
        <w:pStyle w:val="Corpodetexto"/>
        <w:ind w:left="4742"/>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13BED9D6" wp14:editId="1BB7ACF4">
                <wp:simplePos x="0" y="0"/>
                <wp:positionH relativeFrom="page">
                  <wp:posOffset>0</wp:posOffset>
                </wp:positionH>
                <wp:positionV relativeFrom="page">
                  <wp:posOffset>1234694</wp:posOffset>
                </wp:positionV>
                <wp:extent cx="490855" cy="26054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855" cy="2605405"/>
                        </a:xfrm>
                        <a:custGeom>
                          <a:avLst/>
                          <a:gdLst/>
                          <a:ahLst/>
                          <a:cxnLst/>
                          <a:rect l="l" t="t" r="r" b="b"/>
                          <a:pathLst>
                            <a:path w="490855" h="2605405">
                              <a:moveTo>
                                <a:pt x="490728" y="0"/>
                              </a:moveTo>
                              <a:lnTo>
                                <a:pt x="0" y="0"/>
                              </a:lnTo>
                              <a:lnTo>
                                <a:pt x="0" y="2605151"/>
                              </a:lnTo>
                              <a:lnTo>
                                <a:pt x="490728" y="2605151"/>
                              </a:lnTo>
                              <a:lnTo>
                                <a:pt x="490728"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0EBAA83B" id="Graphic 1" o:spid="_x0000_s1026" style="position:absolute;margin-left:0;margin-top:97.2pt;width:38.65pt;height:205.15pt;z-index:15728640;visibility:visible;mso-wrap-style:square;mso-wrap-distance-left:0;mso-wrap-distance-top:0;mso-wrap-distance-right:0;mso-wrap-distance-bottom:0;mso-position-horizontal:absolute;mso-position-horizontal-relative:page;mso-position-vertical:absolute;mso-position-vertical-relative:page;v-text-anchor:top" coordsize="490855,260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" path="m490728,l,,,2605151r490728,l490728,xe" fillcolor="#073762" stroked="f">
                <v:path arrowok="t"/>
                <w10:wrap anchorx="page" anchory="page"/>
              </v:shape>
            </w:pict>
          </mc:Fallback>
        </mc:AlternateContent>
      </w:r>
      <w:r>
        <w:rPr>
          <w:rFonts w:ascii="Times New Roman"/>
          <w:noProof/>
          <w:sz w:val="20"/>
        </w:rPr>
        <w:drawing>
          <wp:inline distT="0" distB="0" distL="0" distR="0" wp14:anchorId="7072C7AE" wp14:editId="7E636381">
            <wp:extent cx="3265972" cy="538162"/>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7" cstate="print"/>
                    <a:stretch>
                      <a:fillRect/>
                    </a:stretch>
                  </pic:blipFill>
                  <pic:spPr>
                    <a:xfrm>
                      <a:off x="0" y="0"/>
                      <a:ext cx="3265972" cy="538162"/>
                    </a:xfrm>
                    <a:prstGeom prst="rect">
                      <a:avLst/>
                    </a:prstGeom>
                  </pic:spPr>
                </pic:pic>
              </a:graphicData>
            </a:graphic>
          </wp:inline>
        </w:drawing>
      </w:r>
    </w:p>
    <w:p w14:paraId="43D37C9D" w14:textId="77777777" w:rsidR="00D63F01" w:rsidRDefault="00D63F01">
      <w:pPr>
        <w:pStyle w:val="Corpodetexto"/>
        <w:spacing w:before="529"/>
        <w:rPr>
          <w:rFonts w:ascii="Times New Roman"/>
          <w:sz w:val="48"/>
        </w:rPr>
      </w:pPr>
    </w:p>
    <w:p w14:paraId="23606250" w14:textId="77777777" w:rsidR="00D63F01" w:rsidRDefault="00000000">
      <w:pPr>
        <w:spacing w:before="1"/>
        <w:ind w:left="1683"/>
        <w:rPr>
          <w:b/>
          <w:sz w:val="48"/>
        </w:rPr>
      </w:pPr>
      <w:r>
        <w:rPr>
          <w:b/>
          <w:color w:val="073762"/>
          <w:sz w:val="48"/>
        </w:rPr>
        <w:t>COMISSÃO</w:t>
      </w:r>
      <w:r>
        <w:rPr>
          <w:b/>
          <w:color w:val="073762"/>
          <w:spacing w:val="-2"/>
          <w:sz w:val="48"/>
        </w:rPr>
        <w:t xml:space="preserve"> </w:t>
      </w:r>
      <w:r>
        <w:rPr>
          <w:b/>
          <w:color w:val="073762"/>
          <w:sz w:val="48"/>
        </w:rPr>
        <w:t>DE</w:t>
      </w:r>
      <w:r>
        <w:rPr>
          <w:b/>
          <w:color w:val="073762"/>
          <w:spacing w:val="-1"/>
          <w:sz w:val="48"/>
        </w:rPr>
        <w:t xml:space="preserve"> </w:t>
      </w:r>
      <w:r>
        <w:rPr>
          <w:b/>
          <w:color w:val="073762"/>
          <w:sz w:val="48"/>
        </w:rPr>
        <w:t>PADRONIZAÇÃO</w:t>
      </w:r>
      <w:r>
        <w:rPr>
          <w:b/>
          <w:color w:val="073762"/>
          <w:spacing w:val="-2"/>
          <w:sz w:val="48"/>
        </w:rPr>
        <w:t xml:space="preserve"> </w:t>
      </w:r>
      <w:r>
        <w:rPr>
          <w:b/>
          <w:color w:val="073762"/>
          <w:sz w:val="48"/>
        </w:rPr>
        <w:t>DE PRODUTOS</w:t>
      </w:r>
      <w:r>
        <w:rPr>
          <w:b/>
          <w:color w:val="073762"/>
          <w:spacing w:val="-1"/>
          <w:sz w:val="48"/>
        </w:rPr>
        <w:t xml:space="preserve"> </w:t>
      </w:r>
      <w:r>
        <w:rPr>
          <w:b/>
          <w:color w:val="073762"/>
          <w:sz w:val="48"/>
        </w:rPr>
        <w:t>PARA</w:t>
      </w:r>
      <w:r>
        <w:rPr>
          <w:b/>
          <w:color w:val="073762"/>
          <w:spacing w:val="-2"/>
          <w:sz w:val="48"/>
        </w:rPr>
        <w:t xml:space="preserve"> SAÚDE</w:t>
      </w:r>
    </w:p>
    <w:p w14:paraId="43A85148" w14:textId="77777777" w:rsidR="00D63F01" w:rsidRDefault="00D63F01">
      <w:pPr>
        <w:pStyle w:val="Corpodetexto"/>
        <w:spacing w:before="315"/>
        <w:rPr>
          <w:b/>
          <w:sz w:val="48"/>
        </w:rPr>
      </w:pPr>
    </w:p>
    <w:p w14:paraId="2B43162B" w14:textId="77777777" w:rsidR="00D63F01" w:rsidRDefault="00000000">
      <w:pPr>
        <w:pStyle w:val="Ttulo"/>
      </w:pPr>
      <w:r>
        <w:rPr>
          <w:smallCaps/>
          <w:color w:val="073762"/>
        </w:rPr>
        <w:t>Catálogo</w:t>
      </w:r>
      <w:r>
        <w:rPr>
          <w:smallCaps/>
          <w:color w:val="073762"/>
          <w:spacing w:val="-5"/>
        </w:rPr>
        <w:t xml:space="preserve"> </w:t>
      </w:r>
      <w:r>
        <w:rPr>
          <w:smallCaps/>
          <w:color w:val="073762"/>
        </w:rPr>
        <w:t>de</w:t>
      </w:r>
      <w:r>
        <w:rPr>
          <w:smallCaps/>
          <w:color w:val="073762"/>
          <w:spacing w:val="-2"/>
        </w:rPr>
        <w:t xml:space="preserve"> </w:t>
      </w:r>
      <w:r>
        <w:rPr>
          <w:smallCaps/>
          <w:color w:val="073762"/>
        </w:rPr>
        <w:t>Materiais</w:t>
      </w:r>
      <w:r>
        <w:rPr>
          <w:smallCaps/>
          <w:color w:val="073762"/>
          <w:spacing w:val="-4"/>
        </w:rPr>
        <w:t xml:space="preserve"> </w:t>
      </w:r>
      <w:r>
        <w:rPr>
          <w:smallCaps/>
          <w:color w:val="073762"/>
        </w:rPr>
        <w:t>de</w:t>
      </w:r>
      <w:r>
        <w:rPr>
          <w:smallCaps/>
          <w:color w:val="073762"/>
          <w:spacing w:val="-2"/>
        </w:rPr>
        <w:t xml:space="preserve"> </w:t>
      </w:r>
      <w:r>
        <w:rPr>
          <w:smallCaps/>
          <w:color w:val="073762"/>
        </w:rPr>
        <w:t>uso</w:t>
      </w:r>
      <w:r>
        <w:rPr>
          <w:smallCaps/>
          <w:color w:val="073762"/>
          <w:spacing w:val="-3"/>
        </w:rPr>
        <w:t xml:space="preserve"> </w:t>
      </w:r>
      <w:r>
        <w:rPr>
          <w:smallCaps/>
          <w:color w:val="073762"/>
          <w:spacing w:val="-2"/>
        </w:rPr>
        <w:t>Hospitalar</w:t>
      </w:r>
    </w:p>
    <w:p w14:paraId="47B62F63" w14:textId="77777777" w:rsidR="00D63F01" w:rsidRDefault="00D63F01">
      <w:pPr>
        <w:pStyle w:val="Corpodetexto"/>
        <w:spacing w:before="116"/>
        <w:rPr>
          <w:rFonts w:ascii="Cambria"/>
          <w:b/>
          <w:sz w:val="42"/>
        </w:rPr>
      </w:pPr>
    </w:p>
    <w:p w14:paraId="3344B28C" w14:textId="77777777" w:rsidR="00D63F01" w:rsidRDefault="00000000">
      <w:pPr>
        <w:spacing w:before="1"/>
        <w:ind w:left="1143"/>
        <w:rPr>
          <w:b/>
          <w:i/>
          <w:sz w:val="50"/>
        </w:rPr>
      </w:pPr>
      <w:r>
        <w:rPr>
          <w:b/>
          <w:i/>
          <w:color w:val="073762"/>
          <w:spacing w:val="-2"/>
          <w:sz w:val="50"/>
          <w:u w:val="single" w:color="073762"/>
        </w:rPr>
        <w:t>SERINGAS</w:t>
      </w:r>
    </w:p>
    <w:p w14:paraId="6D826692" w14:textId="77777777" w:rsidR="00D63F01" w:rsidRDefault="00D63F01">
      <w:pPr>
        <w:pStyle w:val="Corpodetexto"/>
        <w:rPr>
          <w:b/>
          <w:i/>
          <w:sz w:val="36"/>
        </w:rPr>
      </w:pPr>
    </w:p>
    <w:p w14:paraId="3EA5D458" w14:textId="77777777" w:rsidR="00D63F01" w:rsidRDefault="00D63F01">
      <w:pPr>
        <w:pStyle w:val="Corpodetexto"/>
        <w:rPr>
          <w:b/>
          <w:i/>
          <w:sz w:val="36"/>
        </w:rPr>
      </w:pPr>
    </w:p>
    <w:p w14:paraId="7ACFFD9F" w14:textId="77777777" w:rsidR="00D63F01" w:rsidRDefault="00D63F01">
      <w:pPr>
        <w:pStyle w:val="Corpodetexto"/>
        <w:spacing w:before="21"/>
        <w:rPr>
          <w:b/>
          <w:i/>
          <w:sz w:val="36"/>
        </w:rPr>
      </w:pPr>
    </w:p>
    <w:p w14:paraId="1841ABCF" w14:textId="77777777" w:rsidR="00D63F01" w:rsidRDefault="00000000">
      <w:pPr>
        <w:spacing w:before="1"/>
        <w:ind w:left="862" w:right="4581"/>
        <w:rPr>
          <w:rFonts w:ascii="Cambria" w:hAnsi="Cambria"/>
          <w:b/>
          <w:i/>
          <w:sz w:val="36"/>
        </w:rPr>
      </w:pPr>
      <w:r>
        <w:rPr>
          <w:rFonts w:ascii="Cambria" w:hAnsi="Cambria"/>
          <w:b/>
          <w:i/>
          <w:color w:val="073762"/>
          <w:sz w:val="36"/>
        </w:rPr>
        <w:t>COMPLEXO</w:t>
      </w:r>
      <w:r>
        <w:rPr>
          <w:rFonts w:ascii="Cambria" w:hAnsi="Cambria"/>
          <w:b/>
          <w:i/>
          <w:color w:val="073762"/>
          <w:spacing w:val="-8"/>
          <w:sz w:val="36"/>
        </w:rPr>
        <w:t xml:space="preserve"> </w:t>
      </w:r>
      <w:r>
        <w:rPr>
          <w:rFonts w:ascii="Cambria" w:hAnsi="Cambria"/>
          <w:b/>
          <w:i/>
          <w:color w:val="073762"/>
          <w:sz w:val="36"/>
        </w:rPr>
        <w:t>HOSPITALAR</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UFRJ/EBSERH</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 xml:space="preserve">(HUCFF/IPPMG/ME) </w:t>
      </w:r>
      <w:r>
        <w:rPr>
          <w:rFonts w:ascii="Cambria" w:hAnsi="Cambria"/>
          <w:b/>
          <w:i/>
          <w:color w:val="073762"/>
          <w:spacing w:val="-4"/>
          <w:sz w:val="36"/>
        </w:rPr>
        <w:t>2025</w:t>
      </w:r>
    </w:p>
    <w:p w14:paraId="2A68DF2B" w14:textId="77777777" w:rsidR="00D63F01" w:rsidRDefault="00D63F01">
      <w:pPr>
        <w:rPr>
          <w:rFonts w:ascii="Cambria" w:hAnsi="Cambria"/>
          <w:b/>
          <w:i/>
          <w:sz w:val="36"/>
        </w:rPr>
        <w:sectPr w:rsidR="00D63F01">
          <w:footerReference w:type="default" r:id="rId8"/>
          <w:type w:val="continuous"/>
          <w:pgSz w:w="16840" w:h="11910" w:orient="landscape"/>
          <w:pgMar w:top="720" w:right="0" w:bottom="280" w:left="566" w:header="720" w:footer="720" w:gutter="0"/>
          <w:cols w:space="720"/>
        </w:sectPr>
      </w:pPr>
    </w:p>
    <w:p w14:paraId="14464C97" w14:textId="77777777" w:rsidR="00D63F01" w:rsidRDefault="00000000">
      <w:pPr>
        <w:pStyle w:val="Corpodetexto"/>
        <w:ind w:left="2878"/>
        <w:rPr>
          <w:rFonts w:ascii="Cambria"/>
          <w:sz w:val="20"/>
        </w:rPr>
      </w:pPr>
      <w:r>
        <w:rPr>
          <w:rFonts w:ascii="Cambria"/>
          <w:noProof/>
          <w:sz w:val="20"/>
        </w:rPr>
        <w:lastRenderedPageBreak/>
        <mc:AlternateContent>
          <mc:Choice Requires="wpg">
            <w:drawing>
              <wp:inline distT="0" distB="0" distL="0" distR="0" wp14:anchorId="45ED5176" wp14:editId="3C5AF09D">
                <wp:extent cx="6362700" cy="29210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292100"/>
                          <a:chOff x="0" y="0"/>
                          <a:chExt cx="6362700" cy="292100"/>
                        </a:xfrm>
                      </wpg:grpSpPr>
                      <wps:wsp>
                        <wps:cNvPr id="5" name="Graphic 5"/>
                        <wps:cNvSpPr/>
                        <wps:spPr>
                          <a:xfrm>
                            <a:off x="6300" y="6300"/>
                            <a:ext cx="6350000" cy="279400"/>
                          </a:xfrm>
                          <a:custGeom>
                            <a:avLst/>
                            <a:gdLst/>
                            <a:ahLst/>
                            <a:cxnLst/>
                            <a:rect l="l" t="t" r="r" b="b"/>
                            <a:pathLst>
                              <a:path w="6350000" h="279400">
                                <a:moveTo>
                                  <a:pt x="6350000" y="0"/>
                                </a:moveTo>
                                <a:lnTo>
                                  <a:pt x="0" y="0"/>
                                </a:lnTo>
                                <a:lnTo>
                                  <a:pt x="0" y="279400"/>
                                </a:lnTo>
                                <a:lnTo>
                                  <a:pt x="6350000" y="279400"/>
                                </a:lnTo>
                                <a:lnTo>
                                  <a:pt x="6350000"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00" y="6300"/>
                            <a:ext cx="6350000" cy="279400"/>
                          </a:xfrm>
                          <a:custGeom>
                            <a:avLst/>
                            <a:gdLst/>
                            <a:ahLst/>
                            <a:cxnLst/>
                            <a:rect l="l" t="t" r="r" b="b"/>
                            <a:pathLst>
                              <a:path w="6350000" h="279400">
                                <a:moveTo>
                                  <a:pt x="0" y="279400"/>
                                </a:moveTo>
                                <a:lnTo>
                                  <a:pt x="6350000" y="279400"/>
                                </a:lnTo>
                                <a:lnTo>
                                  <a:pt x="6350000" y="0"/>
                                </a:lnTo>
                                <a:lnTo>
                                  <a:pt x="0" y="0"/>
                                </a:lnTo>
                                <a:lnTo>
                                  <a:pt x="0" y="279400"/>
                                </a:lnTo>
                                <a:close/>
                              </a:path>
                            </a:pathLst>
                          </a:custGeom>
                          <a:ln w="126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12907822" id="Group 4" o:spid="_x0000_s1026" style="width:501pt;height:23pt;mso-position-horizontal-relative:char;mso-position-vertical-relative:line" coordsize="63627,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">
                <v:shape id="Graphic 5" o:spid="_x0000_s1027"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" path="m6350000,l,,,279400r6350000,l6350000,xe" fillcolor="#1f487c" stroked="f">
                  <v:path arrowok="t"/>
                </v:shape>
                <v:shape id="Graphic 6" o:spid="_x0000_s1028"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" path="m,279400r6350000,l6350000,,,,,279400xe" filled="f" strokecolor="#1f487c" strokeweight=".35mm">
                  <v:path arrowok="t"/>
                </v:shape>
                <w10:anchorlock/>
              </v:group>
            </w:pict>
          </mc:Fallback>
        </mc:AlternateContent>
      </w:r>
    </w:p>
    <w:p w14:paraId="67F4F9C5" w14:textId="77777777" w:rsidR="00D63F01" w:rsidRDefault="00000000">
      <w:pPr>
        <w:spacing w:before="100"/>
        <w:ind w:left="6" w:right="1633"/>
        <w:jc w:val="center"/>
        <w:rPr>
          <w:b/>
          <w:sz w:val="24"/>
        </w:rPr>
      </w:pPr>
      <w:r>
        <w:rPr>
          <w:b/>
          <w:sz w:val="24"/>
        </w:rPr>
        <w:t>Complexo</w:t>
      </w:r>
      <w:r>
        <w:rPr>
          <w:b/>
          <w:spacing w:val="-2"/>
          <w:sz w:val="24"/>
        </w:rPr>
        <w:t xml:space="preserve"> </w:t>
      </w:r>
      <w:r>
        <w:rPr>
          <w:b/>
          <w:sz w:val="24"/>
        </w:rPr>
        <w:t>Hospitalar</w:t>
      </w:r>
      <w:r>
        <w:rPr>
          <w:b/>
          <w:spacing w:val="-1"/>
          <w:sz w:val="24"/>
        </w:rPr>
        <w:t xml:space="preserve"> </w:t>
      </w:r>
      <w:r>
        <w:rPr>
          <w:b/>
          <w:sz w:val="24"/>
        </w:rPr>
        <w:t>da</w:t>
      </w:r>
      <w:r>
        <w:rPr>
          <w:b/>
          <w:spacing w:val="-3"/>
          <w:sz w:val="24"/>
        </w:rPr>
        <w:t xml:space="preserve"> </w:t>
      </w:r>
      <w:r>
        <w:rPr>
          <w:b/>
          <w:spacing w:val="-2"/>
          <w:sz w:val="24"/>
        </w:rPr>
        <w:t>Universidade/EBSERH</w:t>
      </w:r>
    </w:p>
    <w:p w14:paraId="3C1EEE42" w14:textId="77777777" w:rsidR="00D63F01" w:rsidRDefault="00000000">
      <w:pPr>
        <w:ind w:left="6" w:right="1633"/>
        <w:jc w:val="center"/>
        <w:rPr>
          <w:b/>
          <w:sz w:val="24"/>
        </w:rPr>
      </w:pPr>
      <w:r>
        <w:rPr>
          <w:b/>
          <w:sz w:val="24"/>
        </w:rPr>
        <w:t>Comissão</w:t>
      </w:r>
      <w:r>
        <w:rPr>
          <w:b/>
          <w:spacing w:val="-3"/>
          <w:sz w:val="24"/>
        </w:rPr>
        <w:t xml:space="preserve"> </w:t>
      </w:r>
      <w:r>
        <w:rPr>
          <w:b/>
          <w:sz w:val="24"/>
        </w:rPr>
        <w:t>de</w:t>
      </w:r>
      <w:r>
        <w:rPr>
          <w:b/>
          <w:spacing w:val="-3"/>
          <w:sz w:val="24"/>
        </w:rPr>
        <w:t xml:space="preserve"> </w:t>
      </w:r>
      <w:r>
        <w:rPr>
          <w:b/>
          <w:sz w:val="24"/>
        </w:rPr>
        <w:t>Padronização</w:t>
      </w:r>
      <w:r>
        <w:rPr>
          <w:b/>
          <w:spacing w:val="-1"/>
          <w:sz w:val="24"/>
        </w:rPr>
        <w:t xml:space="preserve"> </w:t>
      </w:r>
      <w:r>
        <w:rPr>
          <w:b/>
          <w:sz w:val="24"/>
        </w:rPr>
        <w:t>de</w:t>
      </w:r>
      <w:r>
        <w:rPr>
          <w:b/>
          <w:spacing w:val="-3"/>
          <w:sz w:val="24"/>
        </w:rPr>
        <w:t xml:space="preserve"> </w:t>
      </w:r>
      <w:r>
        <w:rPr>
          <w:b/>
          <w:sz w:val="24"/>
        </w:rPr>
        <w:t>Produtos</w:t>
      </w:r>
      <w:r>
        <w:rPr>
          <w:b/>
          <w:spacing w:val="-4"/>
          <w:sz w:val="24"/>
        </w:rPr>
        <w:t xml:space="preserve"> </w:t>
      </w:r>
      <w:r>
        <w:rPr>
          <w:b/>
          <w:sz w:val="24"/>
        </w:rPr>
        <w:t>para</w:t>
      </w:r>
      <w:r>
        <w:rPr>
          <w:b/>
          <w:spacing w:val="-3"/>
          <w:sz w:val="24"/>
        </w:rPr>
        <w:t xml:space="preserve"> </w:t>
      </w:r>
      <w:r>
        <w:rPr>
          <w:b/>
          <w:sz w:val="24"/>
        </w:rPr>
        <w:t>Saúde</w:t>
      </w:r>
      <w:r>
        <w:rPr>
          <w:b/>
          <w:spacing w:val="-3"/>
          <w:sz w:val="24"/>
        </w:rPr>
        <w:t xml:space="preserve"> </w:t>
      </w:r>
      <w:r>
        <w:rPr>
          <w:b/>
          <w:sz w:val="24"/>
        </w:rPr>
        <w:t>/CPPS/CH-</w:t>
      </w:r>
      <w:r>
        <w:rPr>
          <w:b/>
          <w:spacing w:val="-4"/>
          <w:sz w:val="24"/>
        </w:rPr>
        <w:t>UFRJ</w:t>
      </w:r>
    </w:p>
    <w:p w14:paraId="09A71ED7" w14:textId="77777777" w:rsidR="00D63F01" w:rsidRDefault="00D63F01">
      <w:pPr>
        <w:pStyle w:val="Corpodetexto"/>
        <w:spacing w:before="292"/>
        <w:rPr>
          <w:b/>
          <w:sz w:val="24"/>
        </w:rPr>
      </w:pPr>
    </w:p>
    <w:p w14:paraId="6B56CECE" w14:textId="77777777" w:rsidR="00D63F01" w:rsidRDefault="00000000">
      <w:pPr>
        <w:spacing w:before="1"/>
        <w:ind w:left="6" w:right="1633"/>
        <w:jc w:val="center"/>
        <w:rPr>
          <w:b/>
          <w:sz w:val="24"/>
        </w:rPr>
      </w:pPr>
      <w:r>
        <w:rPr>
          <w:b/>
          <w:sz w:val="24"/>
        </w:rPr>
        <w:t>Elaborado</w:t>
      </w:r>
      <w:r>
        <w:rPr>
          <w:b/>
          <w:spacing w:val="-2"/>
          <w:sz w:val="24"/>
        </w:rPr>
        <w:t xml:space="preserve"> </w:t>
      </w:r>
      <w:r>
        <w:rPr>
          <w:b/>
          <w:spacing w:val="-5"/>
          <w:sz w:val="24"/>
        </w:rPr>
        <w:t>por</w:t>
      </w:r>
    </w:p>
    <w:p w14:paraId="7C48B795" w14:textId="77777777" w:rsidR="00D63F01" w:rsidRDefault="00D63F01">
      <w:pPr>
        <w:pStyle w:val="Corpodetexto"/>
        <w:rPr>
          <w:b/>
          <w:sz w:val="24"/>
        </w:rPr>
      </w:pPr>
    </w:p>
    <w:p w14:paraId="0CB7CDFC" w14:textId="77777777" w:rsidR="00D63F01" w:rsidRDefault="00000000">
      <w:pPr>
        <w:ind w:left="4790" w:right="6423"/>
        <w:jc w:val="center"/>
        <w:rPr>
          <w:sz w:val="24"/>
        </w:rPr>
      </w:pPr>
      <w:r>
        <w:rPr>
          <w:sz w:val="24"/>
        </w:rPr>
        <w:t>Danielle</w:t>
      </w:r>
      <w:r>
        <w:rPr>
          <w:spacing w:val="-10"/>
          <w:sz w:val="24"/>
        </w:rPr>
        <w:t xml:space="preserve"> </w:t>
      </w:r>
      <w:r>
        <w:rPr>
          <w:sz w:val="24"/>
        </w:rPr>
        <w:t>Soraya</w:t>
      </w:r>
      <w:r>
        <w:rPr>
          <w:spacing w:val="-10"/>
          <w:sz w:val="24"/>
        </w:rPr>
        <w:t xml:space="preserve"> </w:t>
      </w:r>
      <w:r>
        <w:rPr>
          <w:sz w:val="24"/>
        </w:rPr>
        <w:t>Lourenço</w:t>
      </w:r>
      <w:r>
        <w:rPr>
          <w:spacing w:val="-10"/>
          <w:sz w:val="24"/>
        </w:rPr>
        <w:t xml:space="preserve"> </w:t>
      </w:r>
      <w:r>
        <w:rPr>
          <w:sz w:val="24"/>
        </w:rPr>
        <w:t>Fernandes</w:t>
      </w:r>
      <w:r>
        <w:rPr>
          <w:spacing w:val="-10"/>
          <w:sz w:val="24"/>
        </w:rPr>
        <w:t xml:space="preserve"> </w:t>
      </w:r>
      <w:r>
        <w:rPr>
          <w:sz w:val="24"/>
        </w:rPr>
        <w:t>Gomes Cristiane Fernandes Cunha Bhering</w:t>
      </w:r>
    </w:p>
    <w:p w14:paraId="026603F5" w14:textId="77777777" w:rsidR="00D63F01" w:rsidRDefault="00000000">
      <w:pPr>
        <w:spacing w:line="242" w:lineRule="auto"/>
        <w:ind w:left="5905" w:right="7533"/>
        <w:jc w:val="center"/>
        <w:rPr>
          <w:sz w:val="24"/>
        </w:rPr>
      </w:pPr>
      <w:r>
        <w:rPr>
          <w:sz w:val="24"/>
        </w:rPr>
        <w:t>Debora</w:t>
      </w:r>
      <w:r>
        <w:rPr>
          <w:spacing w:val="-14"/>
          <w:sz w:val="24"/>
        </w:rPr>
        <w:t xml:space="preserve"> </w:t>
      </w:r>
      <w:r>
        <w:rPr>
          <w:sz w:val="24"/>
        </w:rPr>
        <w:t>Khalil</w:t>
      </w:r>
      <w:r>
        <w:rPr>
          <w:spacing w:val="-14"/>
          <w:sz w:val="24"/>
        </w:rPr>
        <w:t xml:space="preserve"> </w:t>
      </w:r>
      <w:r>
        <w:rPr>
          <w:sz w:val="24"/>
        </w:rPr>
        <w:t>Teixeira Glauber Gouvêa</w:t>
      </w:r>
    </w:p>
    <w:p w14:paraId="1EB28574" w14:textId="77777777" w:rsidR="00D63F01" w:rsidRDefault="00000000">
      <w:pPr>
        <w:ind w:left="5862" w:right="7490"/>
        <w:jc w:val="center"/>
        <w:rPr>
          <w:sz w:val="24"/>
        </w:rPr>
      </w:pPr>
      <w:r>
        <w:rPr>
          <w:sz w:val="24"/>
        </w:rPr>
        <w:t>Telma</w:t>
      </w:r>
      <w:r>
        <w:rPr>
          <w:spacing w:val="-8"/>
          <w:sz w:val="24"/>
        </w:rPr>
        <w:t xml:space="preserve"> </w:t>
      </w:r>
      <w:r>
        <w:rPr>
          <w:sz w:val="24"/>
        </w:rPr>
        <w:t>Galvão</w:t>
      </w:r>
      <w:r>
        <w:rPr>
          <w:spacing w:val="-10"/>
          <w:sz w:val="24"/>
        </w:rPr>
        <w:t xml:space="preserve"> </w:t>
      </w:r>
      <w:r>
        <w:rPr>
          <w:sz w:val="24"/>
        </w:rPr>
        <w:t>de</w:t>
      </w:r>
      <w:r>
        <w:rPr>
          <w:spacing w:val="-10"/>
          <w:sz w:val="24"/>
        </w:rPr>
        <w:t xml:space="preserve"> </w:t>
      </w:r>
      <w:r>
        <w:rPr>
          <w:sz w:val="24"/>
        </w:rPr>
        <w:t>Assis</w:t>
      </w:r>
      <w:r>
        <w:rPr>
          <w:spacing w:val="-9"/>
          <w:sz w:val="24"/>
        </w:rPr>
        <w:t xml:space="preserve"> </w:t>
      </w:r>
      <w:r>
        <w:rPr>
          <w:sz w:val="24"/>
        </w:rPr>
        <w:t>Gazelle Isabela Dias Ferreira de Melo Jaqueline Souza da Silva Verônica Pinheiro Viana</w:t>
      </w:r>
      <w:r>
        <w:rPr>
          <w:spacing w:val="40"/>
          <w:sz w:val="24"/>
        </w:rPr>
        <w:t xml:space="preserve"> </w:t>
      </w:r>
      <w:r>
        <w:rPr>
          <w:sz w:val="24"/>
        </w:rPr>
        <w:t>Paulo Fernando da Silva</w:t>
      </w:r>
    </w:p>
    <w:p w14:paraId="41B67681" w14:textId="77777777" w:rsidR="00D63F01" w:rsidRDefault="00D63F01">
      <w:pPr>
        <w:pStyle w:val="Corpodetexto"/>
        <w:rPr>
          <w:sz w:val="24"/>
        </w:rPr>
      </w:pPr>
    </w:p>
    <w:p w14:paraId="0FED08A9" w14:textId="77777777" w:rsidR="00D63F01" w:rsidRDefault="00D63F01">
      <w:pPr>
        <w:pStyle w:val="Corpodetexto"/>
        <w:rPr>
          <w:sz w:val="24"/>
        </w:rPr>
      </w:pPr>
    </w:p>
    <w:p w14:paraId="1371EE0D" w14:textId="77777777" w:rsidR="00D63F01" w:rsidRDefault="00D63F01">
      <w:pPr>
        <w:pStyle w:val="Corpodetexto"/>
        <w:rPr>
          <w:sz w:val="24"/>
        </w:rPr>
      </w:pPr>
    </w:p>
    <w:p w14:paraId="14C6141C" w14:textId="77777777" w:rsidR="00D63F01" w:rsidRDefault="00D63F01">
      <w:pPr>
        <w:pStyle w:val="Corpodetexto"/>
        <w:rPr>
          <w:sz w:val="24"/>
        </w:rPr>
      </w:pPr>
    </w:p>
    <w:p w14:paraId="0DFE302B" w14:textId="77777777" w:rsidR="00D63F01" w:rsidRDefault="00D63F01">
      <w:pPr>
        <w:pStyle w:val="Corpodetexto"/>
        <w:rPr>
          <w:sz w:val="24"/>
        </w:rPr>
      </w:pPr>
    </w:p>
    <w:p w14:paraId="6B8AABB9" w14:textId="77777777" w:rsidR="00D63F01" w:rsidRDefault="00D63F01">
      <w:pPr>
        <w:pStyle w:val="Corpodetexto"/>
        <w:rPr>
          <w:sz w:val="24"/>
        </w:rPr>
      </w:pPr>
    </w:p>
    <w:p w14:paraId="41EACAB3" w14:textId="77777777" w:rsidR="00D63F01" w:rsidRDefault="00D63F01">
      <w:pPr>
        <w:pStyle w:val="Corpodetexto"/>
        <w:rPr>
          <w:sz w:val="24"/>
        </w:rPr>
      </w:pPr>
    </w:p>
    <w:p w14:paraId="676EFD7B" w14:textId="77777777" w:rsidR="00D63F01" w:rsidRDefault="00D63F01">
      <w:pPr>
        <w:pStyle w:val="Corpodetexto"/>
        <w:rPr>
          <w:sz w:val="24"/>
        </w:rPr>
      </w:pPr>
    </w:p>
    <w:p w14:paraId="27FF4A53" w14:textId="77777777" w:rsidR="00D63F01" w:rsidRDefault="00D63F01">
      <w:pPr>
        <w:pStyle w:val="Corpodetexto"/>
        <w:rPr>
          <w:sz w:val="24"/>
        </w:rPr>
      </w:pPr>
    </w:p>
    <w:p w14:paraId="07D3288C" w14:textId="77777777" w:rsidR="00D63F01" w:rsidRDefault="00D63F01">
      <w:pPr>
        <w:pStyle w:val="Corpodetexto"/>
        <w:spacing w:before="289"/>
        <w:rPr>
          <w:sz w:val="24"/>
        </w:rPr>
      </w:pPr>
    </w:p>
    <w:p w14:paraId="4AC746E5" w14:textId="77777777" w:rsidR="00D63F01" w:rsidRDefault="00000000">
      <w:pPr>
        <w:ind w:left="7" w:right="1633"/>
        <w:jc w:val="center"/>
        <w:rPr>
          <w:b/>
          <w:sz w:val="24"/>
        </w:rPr>
      </w:pPr>
      <w:r>
        <w:rPr>
          <w:b/>
          <w:sz w:val="24"/>
        </w:rPr>
        <w:t>Homologado</w:t>
      </w:r>
      <w:r>
        <w:rPr>
          <w:b/>
          <w:spacing w:val="-1"/>
          <w:sz w:val="24"/>
        </w:rPr>
        <w:t xml:space="preserve"> </w:t>
      </w:r>
      <w:r>
        <w:rPr>
          <w:b/>
          <w:spacing w:val="-5"/>
          <w:sz w:val="24"/>
        </w:rPr>
        <w:t>por</w:t>
      </w:r>
    </w:p>
    <w:p w14:paraId="59F79655" w14:textId="77777777" w:rsidR="00D63F01" w:rsidRDefault="00000000">
      <w:pPr>
        <w:ind w:right="1633"/>
        <w:jc w:val="center"/>
        <w:rPr>
          <w:sz w:val="24"/>
        </w:rPr>
      </w:pPr>
      <w:r>
        <w:rPr>
          <w:sz w:val="24"/>
        </w:rPr>
        <w:t>COMISSÃO</w:t>
      </w:r>
      <w:r>
        <w:rPr>
          <w:spacing w:val="-4"/>
          <w:sz w:val="24"/>
        </w:rPr>
        <w:t xml:space="preserve"> </w:t>
      </w:r>
      <w:r>
        <w:rPr>
          <w:sz w:val="24"/>
        </w:rPr>
        <w:t>DE</w:t>
      </w:r>
      <w:r>
        <w:rPr>
          <w:spacing w:val="-4"/>
          <w:sz w:val="24"/>
        </w:rPr>
        <w:t xml:space="preserve"> </w:t>
      </w:r>
      <w:r>
        <w:rPr>
          <w:sz w:val="24"/>
        </w:rPr>
        <w:t>PADRONIZAÇÃO</w:t>
      </w:r>
      <w:r>
        <w:rPr>
          <w:spacing w:val="-3"/>
          <w:sz w:val="24"/>
        </w:rPr>
        <w:t xml:space="preserve"> </w:t>
      </w:r>
      <w:r>
        <w:rPr>
          <w:sz w:val="24"/>
        </w:rPr>
        <w:t>DE</w:t>
      </w:r>
      <w:r>
        <w:rPr>
          <w:spacing w:val="-5"/>
          <w:sz w:val="24"/>
        </w:rPr>
        <w:t xml:space="preserve"> </w:t>
      </w:r>
      <w:r>
        <w:rPr>
          <w:sz w:val="24"/>
        </w:rPr>
        <w:t>PRODUTOS</w:t>
      </w:r>
      <w:r>
        <w:rPr>
          <w:spacing w:val="-3"/>
          <w:sz w:val="24"/>
        </w:rPr>
        <w:t xml:space="preserve"> </w:t>
      </w:r>
      <w:r>
        <w:rPr>
          <w:sz w:val="24"/>
        </w:rPr>
        <w:t>PARA</w:t>
      </w:r>
      <w:r>
        <w:rPr>
          <w:spacing w:val="-3"/>
          <w:sz w:val="24"/>
        </w:rPr>
        <w:t xml:space="preserve"> </w:t>
      </w:r>
      <w:r>
        <w:rPr>
          <w:sz w:val="24"/>
        </w:rPr>
        <w:t>A</w:t>
      </w:r>
      <w:r>
        <w:rPr>
          <w:spacing w:val="-2"/>
          <w:sz w:val="24"/>
        </w:rPr>
        <w:t xml:space="preserve"> SAÚDE</w:t>
      </w:r>
    </w:p>
    <w:p w14:paraId="0A4F1E3D" w14:textId="77777777" w:rsidR="00D63F01" w:rsidRDefault="00D63F01">
      <w:pPr>
        <w:jc w:val="center"/>
        <w:rPr>
          <w:sz w:val="24"/>
        </w:rPr>
        <w:sectPr w:rsidR="00D63F01">
          <w:footerReference w:type="default" r:id="rId9"/>
          <w:pgSz w:w="16840" w:h="11910" w:orient="landscape"/>
          <w:pgMar w:top="860" w:right="0" w:bottom="1380" w:left="566" w:header="0" w:footer="1196" w:gutter="0"/>
          <w:pgNumType w:start="2"/>
          <w:cols w:space="720"/>
        </w:sectPr>
      </w:pPr>
    </w:p>
    <w:p w14:paraId="1847B818" w14:textId="77777777" w:rsidR="00D63F01" w:rsidRDefault="00D63F01">
      <w:pPr>
        <w:pStyle w:val="Corpodetexto"/>
        <w:rPr>
          <w:sz w:val="20"/>
        </w:rPr>
      </w:pPr>
    </w:p>
    <w:p w14:paraId="126E3176" w14:textId="77777777" w:rsidR="00D63F01" w:rsidRDefault="00D63F01">
      <w:pPr>
        <w:pStyle w:val="Corpodetexto"/>
        <w:rPr>
          <w:sz w:val="20"/>
        </w:rPr>
      </w:pPr>
    </w:p>
    <w:p w14:paraId="286C2CF2" w14:textId="77777777" w:rsidR="00D63F01" w:rsidRDefault="00D63F01">
      <w:pPr>
        <w:pStyle w:val="Corpodetexto"/>
        <w:rPr>
          <w:sz w:val="20"/>
        </w:rPr>
      </w:pPr>
    </w:p>
    <w:p w14:paraId="590518C7" w14:textId="77777777" w:rsidR="00D63F01" w:rsidRDefault="00D63F01">
      <w:pPr>
        <w:pStyle w:val="Corpodetexto"/>
        <w:rPr>
          <w:sz w:val="20"/>
        </w:rPr>
      </w:pPr>
    </w:p>
    <w:p w14:paraId="33947478" w14:textId="77777777" w:rsidR="00D63F01" w:rsidRDefault="00D63F01">
      <w:pPr>
        <w:pStyle w:val="Corpodetexto"/>
        <w:rPr>
          <w:sz w:val="20"/>
        </w:rPr>
      </w:pPr>
    </w:p>
    <w:p w14:paraId="6144E1D4" w14:textId="77777777" w:rsidR="00D63F01" w:rsidRDefault="00D63F01">
      <w:pPr>
        <w:pStyle w:val="Corpodetexto"/>
        <w:rPr>
          <w:sz w:val="20"/>
        </w:rPr>
      </w:pPr>
    </w:p>
    <w:p w14:paraId="2A9871BC" w14:textId="77777777" w:rsidR="00D63F01" w:rsidRDefault="00D63F01">
      <w:pPr>
        <w:pStyle w:val="Corpodetexto"/>
        <w:rPr>
          <w:sz w:val="20"/>
        </w:rPr>
      </w:pPr>
    </w:p>
    <w:p w14:paraId="35500C78" w14:textId="77777777" w:rsidR="00D63F01" w:rsidRDefault="00D63F01">
      <w:pPr>
        <w:pStyle w:val="Corpodetexto"/>
        <w:rPr>
          <w:sz w:val="20"/>
        </w:rPr>
      </w:pPr>
    </w:p>
    <w:p w14:paraId="5AFB22E5" w14:textId="77777777" w:rsidR="00D63F01" w:rsidRDefault="00D63F01">
      <w:pPr>
        <w:pStyle w:val="Corpodetexto"/>
        <w:rPr>
          <w:sz w:val="20"/>
        </w:rPr>
      </w:pPr>
    </w:p>
    <w:p w14:paraId="6F769A15" w14:textId="77777777" w:rsidR="00D63F01" w:rsidRDefault="00D63F01">
      <w:pPr>
        <w:pStyle w:val="Corpodetexto"/>
        <w:rPr>
          <w:sz w:val="20"/>
        </w:rPr>
      </w:pPr>
    </w:p>
    <w:p w14:paraId="3402113D" w14:textId="77777777" w:rsidR="00D63F01" w:rsidRDefault="00D63F01">
      <w:pPr>
        <w:pStyle w:val="Corpodetexto"/>
        <w:rPr>
          <w:sz w:val="20"/>
        </w:rPr>
      </w:pPr>
    </w:p>
    <w:p w14:paraId="4E5C2381" w14:textId="77777777" w:rsidR="00D63F01" w:rsidRDefault="00D63F01">
      <w:pPr>
        <w:pStyle w:val="Corpodetexto"/>
        <w:rPr>
          <w:sz w:val="20"/>
        </w:rPr>
      </w:pPr>
    </w:p>
    <w:p w14:paraId="3FCAFD9B" w14:textId="77777777" w:rsidR="00D63F01" w:rsidRDefault="00D63F01">
      <w:pPr>
        <w:pStyle w:val="Corpodetexto"/>
        <w:rPr>
          <w:sz w:val="20"/>
        </w:rPr>
      </w:pPr>
    </w:p>
    <w:p w14:paraId="696FF2CE" w14:textId="77777777" w:rsidR="00D63F01" w:rsidRDefault="00D63F01">
      <w:pPr>
        <w:pStyle w:val="Corpodetexto"/>
        <w:rPr>
          <w:sz w:val="20"/>
        </w:rPr>
      </w:pPr>
    </w:p>
    <w:p w14:paraId="06C2BE54" w14:textId="77777777" w:rsidR="00D63F01" w:rsidRDefault="00D63F01">
      <w:pPr>
        <w:pStyle w:val="Corpodetexto"/>
        <w:rPr>
          <w:sz w:val="20"/>
        </w:rPr>
      </w:pPr>
    </w:p>
    <w:p w14:paraId="780C48CC" w14:textId="77777777" w:rsidR="00D63F01" w:rsidRDefault="00D63F01">
      <w:pPr>
        <w:pStyle w:val="Corpodetexto"/>
        <w:rPr>
          <w:sz w:val="20"/>
        </w:rPr>
      </w:pPr>
    </w:p>
    <w:p w14:paraId="0A51A15D" w14:textId="77777777" w:rsidR="00D63F01" w:rsidRDefault="00D63F01">
      <w:pPr>
        <w:pStyle w:val="Corpodetexto"/>
        <w:rPr>
          <w:sz w:val="20"/>
        </w:rPr>
      </w:pPr>
    </w:p>
    <w:p w14:paraId="78A82BF2" w14:textId="77777777" w:rsidR="00D63F01" w:rsidRDefault="00D63F01">
      <w:pPr>
        <w:pStyle w:val="Corpodetexto"/>
        <w:rPr>
          <w:sz w:val="20"/>
        </w:rPr>
      </w:pPr>
    </w:p>
    <w:p w14:paraId="66AAE7D6" w14:textId="77777777" w:rsidR="00D63F01" w:rsidRDefault="00D63F01">
      <w:pPr>
        <w:pStyle w:val="Corpodetexto"/>
        <w:rPr>
          <w:sz w:val="20"/>
        </w:rPr>
      </w:pPr>
    </w:p>
    <w:p w14:paraId="458CDF93" w14:textId="77777777" w:rsidR="00D63F01" w:rsidRDefault="00D63F01">
      <w:pPr>
        <w:pStyle w:val="Corpodetexto"/>
        <w:spacing w:before="192" w:after="1"/>
        <w:rPr>
          <w:sz w:val="20"/>
        </w:rPr>
      </w:pPr>
    </w:p>
    <w:p w14:paraId="4869D448" w14:textId="77777777" w:rsidR="00D63F01" w:rsidRDefault="00000000">
      <w:pPr>
        <w:pStyle w:val="Corpodetexto"/>
        <w:ind w:left="2321"/>
        <w:rPr>
          <w:sz w:val="20"/>
        </w:rPr>
      </w:pPr>
      <w:r>
        <w:rPr>
          <w:noProof/>
          <w:sz w:val="20"/>
        </w:rPr>
        <mc:AlternateContent>
          <mc:Choice Requires="wps">
            <w:drawing>
              <wp:inline distT="0" distB="0" distL="0" distR="0" wp14:anchorId="07CD7B39" wp14:editId="70FCF86B">
                <wp:extent cx="6906259" cy="1238250"/>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6259" cy="1238250"/>
                        </a:xfrm>
                        <a:prstGeom prst="rect">
                          <a:avLst/>
                        </a:prstGeom>
                        <a:ln w="9525">
                          <a:solidFill>
                            <a:srgbClr val="000000"/>
                          </a:solidFill>
                          <a:prstDash val="solid"/>
                        </a:ln>
                      </wps:spPr>
                      <wps:txbx>
                        <w:txbxContent>
                          <w:p w14:paraId="68F07F46" w14:textId="77777777" w:rsidR="00D63F01" w:rsidRDefault="00000000">
                            <w:pPr>
                              <w:pStyle w:val="Corpodetexto"/>
                              <w:spacing w:before="72"/>
                              <w:ind w:left="191" w:right="189"/>
                              <w:jc w:val="center"/>
                            </w:pPr>
                            <w:r>
                              <w:t>Os</w:t>
                            </w:r>
                            <w:r>
                              <w:rPr>
                                <w:spacing w:val="-6"/>
                              </w:rPr>
                              <w:t xml:space="preserve"> </w:t>
                            </w:r>
                            <w:r>
                              <w:t>materiais</w:t>
                            </w:r>
                            <w:r>
                              <w:rPr>
                                <w:spacing w:val="-3"/>
                              </w:rPr>
                              <w:t xml:space="preserve"> </w:t>
                            </w:r>
                            <w:r>
                              <w:t>aqui</w:t>
                            </w:r>
                            <w:r>
                              <w:rPr>
                                <w:spacing w:val="-4"/>
                              </w:rPr>
                              <w:t xml:space="preserve"> </w:t>
                            </w:r>
                            <w:r>
                              <w:t>descritos</w:t>
                            </w:r>
                            <w:r>
                              <w:rPr>
                                <w:spacing w:val="-3"/>
                              </w:rPr>
                              <w:t xml:space="preserve"> </w:t>
                            </w:r>
                            <w:r>
                              <w:t>são</w:t>
                            </w:r>
                            <w:r>
                              <w:rPr>
                                <w:spacing w:val="-3"/>
                              </w:rPr>
                              <w:t xml:space="preserve"> </w:t>
                            </w:r>
                            <w:r>
                              <w:t>de</w:t>
                            </w:r>
                            <w:r>
                              <w:rPr>
                                <w:spacing w:val="-5"/>
                              </w:rPr>
                              <w:t xml:space="preserve"> </w:t>
                            </w:r>
                            <w:r>
                              <w:t>utilização</w:t>
                            </w:r>
                            <w:r>
                              <w:rPr>
                                <w:spacing w:val="-3"/>
                              </w:rPr>
                              <w:t xml:space="preserve"> </w:t>
                            </w:r>
                            <w:r>
                              <w:t>do</w:t>
                            </w:r>
                            <w:r>
                              <w:rPr>
                                <w:spacing w:val="-3"/>
                              </w:rPr>
                              <w:t xml:space="preserve"> </w:t>
                            </w:r>
                            <w:r>
                              <w:t>Complexo Hospitalar</w:t>
                            </w:r>
                            <w:r>
                              <w:rPr>
                                <w:spacing w:val="-4"/>
                              </w:rPr>
                              <w:t xml:space="preserve"> </w:t>
                            </w:r>
                            <w:r>
                              <w:t>da</w:t>
                            </w:r>
                            <w:r>
                              <w:rPr>
                                <w:spacing w:val="-4"/>
                              </w:rPr>
                              <w:t xml:space="preserve"> </w:t>
                            </w:r>
                            <w:r>
                              <w:t>Universidade Federal do Rio de Janeiro (HUCFF/ IPPMG/ ME).</w:t>
                            </w:r>
                          </w:p>
                          <w:p w14:paraId="6D4F8DD3" w14:textId="77777777" w:rsidR="00D63F01" w:rsidRDefault="00000000">
                            <w:pPr>
                              <w:pStyle w:val="Corpodetexto"/>
                              <w:ind w:left="256" w:right="261" w:firstLine="1"/>
                              <w:jc w:val="center"/>
                            </w:pPr>
                            <w:r>
                              <w:t>Este catálogo tem por objetivo apresentar a PADRONIZAÇÃO, bem como as informações técnicas</w:t>
                            </w:r>
                            <w:r>
                              <w:rPr>
                                <w:spacing w:val="-2"/>
                              </w:rPr>
                              <w:t xml:space="preserve"> </w:t>
                            </w:r>
                            <w:r>
                              <w:t>necessárias</w:t>
                            </w:r>
                            <w:r>
                              <w:rPr>
                                <w:spacing w:val="-5"/>
                              </w:rPr>
                              <w:t xml:space="preserve"> </w:t>
                            </w:r>
                            <w:r>
                              <w:t>à</w:t>
                            </w:r>
                            <w:r>
                              <w:rPr>
                                <w:spacing w:val="-3"/>
                              </w:rPr>
                              <w:t xml:space="preserve"> </w:t>
                            </w:r>
                            <w:r>
                              <w:t>aquisição</w:t>
                            </w:r>
                            <w:r>
                              <w:rPr>
                                <w:spacing w:val="-5"/>
                              </w:rPr>
                              <w:t xml:space="preserve"> </w:t>
                            </w:r>
                            <w:r>
                              <w:t>de</w:t>
                            </w:r>
                            <w:r>
                              <w:rPr>
                                <w:spacing w:val="-4"/>
                              </w:rPr>
                              <w:t xml:space="preserve"> </w:t>
                            </w:r>
                            <w:r>
                              <w:t>produtos</w:t>
                            </w:r>
                            <w:r>
                              <w:rPr>
                                <w:spacing w:val="-3"/>
                              </w:rPr>
                              <w:t xml:space="preserve"> </w:t>
                            </w:r>
                            <w:r>
                              <w:t>à</w:t>
                            </w:r>
                            <w:r>
                              <w:rPr>
                                <w:spacing w:val="-3"/>
                              </w:rPr>
                              <w:t xml:space="preserve"> </w:t>
                            </w:r>
                            <w:r>
                              <w:t>saúde</w:t>
                            </w:r>
                            <w:r>
                              <w:rPr>
                                <w:spacing w:val="-4"/>
                              </w:rPr>
                              <w:t xml:space="preserve"> </w:t>
                            </w:r>
                            <w:r>
                              <w:t>e</w:t>
                            </w:r>
                            <w:r>
                              <w:rPr>
                                <w:spacing w:val="-4"/>
                              </w:rPr>
                              <w:t xml:space="preserve"> </w:t>
                            </w:r>
                            <w:r>
                              <w:t>deve</w:t>
                            </w:r>
                            <w:r>
                              <w:rPr>
                                <w:spacing w:val="-4"/>
                              </w:rPr>
                              <w:t xml:space="preserve"> </w:t>
                            </w:r>
                            <w:r>
                              <w:t>ser</w:t>
                            </w:r>
                            <w:r>
                              <w:rPr>
                                <w:spacing w:val="-2"/>
                              </w:rPr>
                              <w:t xml:space="preserve"> </w:t>
                            </w:r>
                            <w:r>
                              <w:t>utilizado</w:t>
                            </w:r>
                            <w:r>
                              <w:rPr>
                                <w:spacing w:val="-5"/>
                              </w:rPr>
                              <w:t xml:space="preserve"> </w:t>
                            </w:r>
                            <w:r>
                              <w:t>como</w:t>
                            </w:r>
                            <w:r>
                              <w:rPr>
                                <w:spacing w:val="-5"/>
                              </w:rPr>
                              <w:t xml:space="preserve"> </w:t>
                            </w:r>
                            <w:r>
                              <w:t>documento orientador na elaboração do Termo de Referência para compras.</w:t>
                            </w:r>
                          </w:p>
                        </w:txbxContent>
                      </wps:txbx>
                      <wps:bodyPr wrap="square" lIns="0" tIns="0" rIns="0" bIns="0" rtlCol="0">
                        <a:noAutofit/>
                      </wps:bodyPr>
                    </wps:wsp>
                  </a:graphicData>
                </a:graphic>
              </wp:inline>
            </w:drawing>
          </mc:Choice>
          <mc:Fallback>
            <w:pict>
              <v:shapetype w14:anchorId="07CD7B39" id="_x0000_t202" coordsize="21600,21600" o:spt="202" path="m,l,21600r21600,l21600,xe">
                <v:stroke joinstyle="miter"/>
                <v:path gradientshapeok="t" o:connecttype="rect"/>
              </v:shapetype>
              <v:shape id="Textbox 7" o:spid="_x0000_s1026" type="#_x0000_t202" style="width:543.8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" filled="f">
                <v:path arrowok="t"/>
                <v:textbox inset="0,0,0,0">
                  <w:txbxContent>
                    <w:p w14:paraId="68F07F46" w14:textId="77777777" w:rsidR="00D63F01" w:rsidRDefault="00000000">
                      <w:pPr>
                        <w:pStyle w:val="Corpodetexto"/>
                        <w:spacing w:before="72"/>
                        <w:ind w:left="191" w:right="189"/>
                        <w:jc w:val="center"/>
                      </w:pPr>
                      <w:r>
                        <w:t>Os</w:t>
                      </w:r>
                      <w:r>
                        <w:rPr>
                          <w:spacing w:val="-6"/>
                        </w:rPr>
                        <w:t xml:space="preserve"> </w:t>
                      </w:r>
                      <w:r>
                        <w:t>materiais</w:t>
                      </w:r>
                      <w:r>
                        <w:rPr>
                          <w:spacing w:val="-3"/>
                        </w:rPr>
                        <w:t xml:space="preserve"> </w:t>
                      </w:r>
                      <w:r>
                        <w:t>aqui</w:t>
                      </w:r>
                      <w:r>
                        <w:rPr>
                          <w:spacing w:val="-4"/>
                        </w:rPr>
                        <w:t xml:space="preserve"> </w:t>
                      </w:r>
                      <w:r>
                        <w:t>descritos</w:t>
                      </w:r>
                      <w:r>
                        <w:rPr>
                          <w:spacing w:val="-3"/>
                        </w:rPr>
                        <w:t xml:space="preserve"> </w:t>
                      </w:r>
                      <w:r>
                        <w:t>são</w:t>
                      </w:r>
                      <w:r>
                        <w:rPr>
                          <w:spacing w:val="-3"/>
                        </w:rPr>
                        <w:t xml:space="preserve"> </w:t>
                      </w:r>
                      <w:r>
                        <w:t>de</w:t>
                      </w:r>
                      <w:r>
                        <w:rPr>
                          <w:spacing w:val="-5"/>
                        </w:rPr>
                        <w:t xml:space="preserve"> </w:t>
                      </w:r>
                      <w:r>
                        <w:t>utilização</w:t>
                      </w:r>
                      <w:r>
                        <w:rPr>
                          <w:spacing w:val="-3"/>
                        </w:rPr>
                        <w:t xml:space="preserve"> </w:t>
                      </w:r>
                      <w:r>
                        <w:t>do</w:t>
                      </w:r>
                      <w:r>
                        <w:rPr>
                          <w:spacing w:val="-3"/>
                        </w:rPr>
                        <w:t xml:space="preserve"> </w:t>
                      </w:r>
                      <w:r>
                        <w:t>Complexo Hospitalar</w:t>
                      </w:r>
                      <w:r>
                        <w:rPr>
                          <w:spacing w:val="-4"/>
                        </w:rPr>
                        <w:t xml:space="preserve"> </w:t>
                      </w:r>
                      <w:r>
                        <w:t>da</w:t>
                      </w:r>
                      <w:r>
                        <w:rPr>
                          <w:spacing w:val="-4"/>
                        </w:rPr>
                        <w:t xml:space="preserve"> </w:t>
                      </w:r>
                      <w:r>
                        <w:t>Universidade Federal do Rio de Janeiro (HUCFF/ IPPMG/ ME).</w:t>
                      </w:r>
                    </w:p>
                    <w:p w14:paraId="6D4F8DD3" w14:textId="77777777" w:rsidR="00D63F01" w:rsidRDefault="00000000">
                      <w:pPr>
                        <w:pStyle w:val="Corpodetexto"/>
                        <w:ind w:left="256" w:right="261" w:firstLine="1"/>
                        <w:jc w:val="center"/>
                      </w:pPr>
                      <w:r>
                        <w:t>Este catálogo tem por objetivo apresentar a PADRONIZAÇÃO, bem como as informações técnicas</w:t>
                      </w:r>
                      <w:r>
                        <w:rPr>
                          <w:spacing w:val="-2"/>
                        </w:rPr>
                        <w:t xml:space="preserve"> </w:t>
                      </w:r>
                      <w:r>
                        <w:t>necessárias</w:t>
                      </w:r>
                      <w:r>
                        <w:rPr>
                          <w:spacing w:val="-5"/>
                        </w:rPr>
                        <w:t xml:space="preserve"> </w:t>
                      </w:r>
                      <w:r>
                        <w:t>à</w:t>
                      </w:r>
                      <w:r>
                        <w:rPr>
                          <w:spacing w:val="-3"/>
                        </w:rPr>
                        <w:t xml:space="preserve"> </w:t>
                      </w:r>
                      <w:r>
                        <w:t>aquisição</w:t>
                      </w:r>
                      <w:r>
                        <w:rPr>
                          <w:spacing w:val="-5"/>
                        </w:rPr>
                        <w:t xml:space="preserve"> </w:t>
                      </w:r>
                      <w:r>
                        <w:t>de</w:t>
                      </w:r>
                      <w:r>
                        <w:rPr>
                          <w:spacing w:val="-4"/>
                        </w:rPr>
                        <w:t xml:space="preserve"> </w:t>
                      </w:r>
                      <w:r>
                        <w:t>produtos</w:t>
                      </w:r>
                      <w:r>
                        <w:rPr>
                          <w:spacing w:val="-3"/>
                        </w:rPr>
                        <w:t xml:space="preserve"> </w:t>
                      </w:r>
                      <w:r>
                        <w:t>à</w:t>
                      </w:r>
                      <w:r>
                        <w:rPr>
                          <w:spacing w:val="-3"/>
                        </w:rPr>
                        <w:t xml:space="preserve"> </w:t>
                      </w:r>
                      <w:r>
                        <w:t>saúde</w:t>
                      </w:r>
                      <w:r>
                        <w:rPr>
                          <w:spacing w:val="-4"/>
                        </w:rPr>
                        <w:t xml:space="preserve"> </w:t>
                      </w:r>
                      <w:r>
                        <w:t>e</w:t>
                      </w:r>
                      <w:r>
                        <w:rPr>
                          <w:spacing w:val="-4"/>
                        </w:rPr>
                        <w:t xml:space="preserve"> </w:t>
                      </w:r>
                      <w:r>
                        <w:t>deve</w:t>
                      </w:r>
                      <w:r>
                        <w:rPr>
                          <w:spacing w:val="-4"/>
                        </w:rPr>
                        <w:t xml:space="preserve"> </w:t>
                      </w:r>
                      <w:r>
                        <w:t>ser</w:t>
                      </w:r>
                      <w:r>
                        <w:rPr>
                          <w:spacing w:val="-2"/>
                        </w:rPr>
                        <w:t xml:space="preserve"> </w:t>
                      </w:r>
                      <w:r>
                        <w:t>utilizado</w:t>
                      </w:r>
                      <w:r>
                        <w:rPr>
                          <w:spacing w:val="-5"/>
                        </w:rPr>
                        <w:t xml:space="preserve"> </w:t>
                      </w:r>
                      <w:r>
                        <w:t>como</w:t>
                      </w:r>
                      <w:r>
                        <w:rPr>
                          <w:spacing w:val="-5"/>
                        </w:rPr>
                        <w:t xml:space="preserve"> </w:t>
                      </w:r>
                      <w:r>
                        <w:t>documento orientador na elaboração do Termo de Referência para compras.</w:t>
                      </w:r>
                    </w:p>
                  </w:txbxContent>
                </v:textbox>
                <w10:anchorlock/>
              </v:shape>
            </w:pict>
          </mc:Fallback>
        </mc:AlternateContent>
      </w:r>
    </w:p>
    <w:p w14:paraId="1F01ABBE" w14:textId="77777777" w:rsidR="00D63F01" w:rsidRDefault="00D63F01">
      <w:pPr>
        <w:pStyle w:val="Corpodetexto"/>
        <w:rPr>
          <w:sz w:val="20"/>
        </w:rPr>
        <w:sectPr w:rsidR="00D63F01">
          <w:pgSz w:w="16840" w:h="11910" w:orient="landscape"/>
          <w:pgMar w:top="1340" w:right="0" w:bottom="1420" w:left="566" w:header="0" w:footer="1196" w:gutter="0"/>
          <w:cols w:space="720"/>
        </w:sectPr>
      </w:pPr>
    </w:p>
    <w:p w14:paraId="1E266CD8" w14:textId="77777777" w:rsidR="00D63F01" w:rsidRDefault="00000000">
      <w:pPr>
        <w:spacing w:before="281"/>
        <w:ind w:left="141"/>
        <w:rPr>
          <w:rFonts w:ascii="Cambria" w:hAnsi="Cambria"/>
          <w:b/>
          <w:sz w:val="50"/>
        </w:rPr>
      </w:pPr>
      <w:r>
        <w:rPr>
          <w:rFonts w:ascii="Cambria" w:hAnsi="Cambria"/>
          <w:b/>
          <w:smallCaps/>
          <w:spacing w:val="-2"/>
          <w:sz w:val="50"/>
        </w:rPr>
        <w:lastRenderedPageBreak/>
        <w:t>Sumário</w:t>
      </w:r>
    </w:p>
    <w:p w14:paraId="432A659F" w14:textId="77777777" w:rsidR="00D63F01" w:rsidRDefault="00000000">
      <w:pPr>
        <w:pStyle w:val="Corpodetexto"/>
        <w:spacing w:before="1"/>
        <w:rPr>
          <w:rFonts w:ascii="Cambria"/>
          <w:b/>
          <w:sz w:val="8"/>
        </w:rPr>
      </w:pPr>
      <w:r>
        <w:rPr>
          <w:rFonts w:ascii="Cambria"/>
          <w:b/>
          <w:noProof/>
          <w:sz w:val="8"/>
        </w:rPr>
        <mc:AlternateContent>
          <mc:Choice Requires="wps">
            <w:drawing>
              <wp:anchor distT="0" distB="0" distL="0" distR="0" simplePos="0" relativeHeight="487589376" behindDoc="1" locked="0" layoutInCell="1" allowOverlap="1" wp14:anchorId="33D32259" wp14:editId="45D98560">
                <wp:simplePos x="0" y="0"/>
                <wp:positionH relativeFrom="page">
                  <wp:posOffset>431291</wp:posOffset>
                </wp:positionH>
                <wp:positionV relativeFrom="paragraph">
                  <wp:posOffset>75957</wp:posOffset>
                </wp:positionV>
                <wp:extent cx="915479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585FDEEF" id="Graphic 8" o:spid="_x0000_s1026" style="position:absolute;margin-left:33.95pt;margin-top:6pt;width:720.8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" path="m9154414,l,,,38100r9154414,l9154414,xe" fillcolor="#393939" stroked="f">
                <v:path arrowok="t"/>
                <w10:wrap type="topAndBottom" anchorx="page"/>
              </v:shape>
            </w:pict>
          </mc:Fallback>
        </mc:AlternateContent>
      </w:r>
    </w:p>
    <w:p w14:paraId="4C8965B8" w14:textId="77777777" w:rsidR="00D63F01" w:rsidRDefault="00000000">
      <w:pPr>
        <w:pStyle w:val="PargrafodaLista"/>
        <w:numPr>
          <w:ilvl w:val="0"/>
          <w:numId w:val="1"/>
        </w:numPr>
        <w:tabs>
          <w:tab w:val="left" w:pos="909"/>
        </w:tabs>
        <w:spacing w:before="182"/>
        <w:ind w:left="909"/>
        <w:rPr>
          <w:rFonts w:ascii="Cambria" w:hAnsi="Cambria"/>
          <w:b/>
          <w:i/>
        </w:rPr>
      </w:pPr>
      <w:r>
        <w:rPr>
          <w:rFonts w:ascii="Cambria" w:hAnsi="Cambria"/>
          <w:b/>
          <w:i/>
        </w:rPr>
        <w:t>Seringas</w:t>
      </w:r>
      <w:r>
        <w:rPr>
          <w:rFonts w:ascii="Cambria" w:hAnsi="Cambria"/>
          <w:b/>
          <w:i/>
          <w:spacing w:val="-9"/>
        </w:rPr>
        <w:t xml:space="preserve"> </w:t>
      </w:r>
      <w:r>
        <w:rPr>
          <w:rFonts w:ascii="Cambria" w:hAnsi="Cambria"/>
          <w:b/>
          <w:i/>
        </w:rPr>
        <w:t>estéreis</w:t>
      </w:r>
      <w:r>
        <w:rPr>
          <w:rFonts w:ascii="Cambria" w:hAnsi="Cambria"/>
          <w:b/>
          <w:i/>
          <w:spacing w:val="-5"/>
        </w:rPr>
        <w:t xml:space="preserve"> </w:t>
      </w:r>
      <w:r>
        <w:rPr>
          <w:rFonts w:ascii="Cambria" w:hAnsi="Cambria"/>
          <w:b/>
          <w:i/>
        </w:rPr>
        <w:t>descartáveis</w:t>
      </w:r>
      <w:r>
        <w:rPr>
          <w:rFonts w:ascii="Cambria" w:hAnsi="Cambria"/>
          <w:b/>
          <w:i/>
          <w:spacing w:val="-7"/>
        </w:rPr>
        <w:t xml:space="preserve"> </w:t>
      </w:r>
      <w:r>
        <w:rPr>
          <w:rFonts w:ascii="Cambria" w:hAnsi="Cambria"/>
          <w:b/>
          <w:i/>
        </w:rPr>
        <w:t>tipo</w:t>
      </w:r>
      <w:r>
        <w:rPr>
          <w:rFonts w:ascii="Cambria" w:hAnsi="Cambria"/>
          <w:b/>
          <w:i/>
          <w:spacing w:val="-8"/>
        </w:rPr>
        <w:t xml:space="preserve"> </w:t>
      </w:r>
      <w:r>
        <w:rPr>
          <w:rFonts w:ascii="Cambria" w:hAnsi="Cambria"/>
          <w:b/>
          <w:i/>
        </w:rPr>
        <w:t>Luer</w:t>
      </w:r>
      <w:r>
        <w:rPr>
          <w:rFonts w:ascii="Cambria" w:hAnsi="Cambria"/>
          <w:b/>
          <w:i/>
          <w:spacing w:val="-6"/>
        </w:rPr>
        <w:t xml:space="preserve"> </w:t>
      </w:r>
      <w:r>
        <w:rPr>
          <w:rFonts w:ascii="Cambria" w:hAnsi="Cambria"/>
          <w:b/>
          <w:i/>
          <w:spacing w:val="-4"/>
        </w:rPr>
        <w:t>Lock</w:t>
      </w:r>
    </w:p>
    <w:p w14:paraId="4E101F55" w14:textId="77777777" w:rsidR="00D63F01" w:rsidRDefault="00000000">
      <w:pPr>
        <w:pStyle w:val="PargrafodaLista"/>
        <w:numPr>
          <w:ilvl w:val="0"/>
          <w:numId w:val="1"/>
        </w:numPr>
        <w:tabs>
          <w:tab w:val="left" w:pos="859"/>
        </w:tabs>
        <w:spacing w:before="103"/>
        <w:ind w:left="859" w:hanging="358"/>
        <w:rPr>
          <w:rFonts w:ascii="Cambria" w:hAnsi="Cambria"/>
          <w:b/>
          <w:i/>
        </w:rPr>
      </w:pPr>
      <w:r>
        <w:rPr>
          <w:rFonts w:ascii="Cambria" w:hAnsi="Cambria"/>
          <w:b/>
          <w:i/>
        </w:rPr>
        <w:t>Seringas</w:t>
      </w:r>
      <w:r>
        <w:rPr>
          <w:rFonts w:ascii="Cambria" w:hAnsi="Cambria"/>
          <w:b/>
          <w:i/>
          <w:spacing w:val="-7"/>
        </w:rPr>
        <w:t xml:space="preserve"> </w:t>
      </w:r>
      <w:r>
        <w:rPr>
          <w:rFonts w:ascii="Cambria" w:hAnsi="Cambria"/>
          <w:b/>
          <w:i/>
        </w:rPr>
        <w:t>estéreis</w:t>
      </w:r>
      <w:r>
        <w:rPr>
          <w:rFonts w:ascii="Cambria" w:hAnsi="Cambria"/>
          <w:b/>
          <w:i/>
          <w:spacing w:val="-7"/>
        </w:rPr>
        <w:t xml:space="preserve"> </w:t>
      </w:r>
      <w:r>
        <w:rPr>
          <w:rFonts w:ascii="Cambria" w:hAnsi="Cambria"/>
          <w:b/>
          <w:i/>
        </w:rPr>
        <w:t>descartáveis</w:t>
      </w:r>
      <w:r>
        <w:rPr>
          <w:rFonts w:ascii="Cambria" w:hAnsi="Cambria"/>
          <w:b/>
          <w:i/>
          <w:spacing w:val="-6"/>
        </w:rPr>
        <w:t xml:space="preserve"> </w:t>
      </w:r>
      <w:r>
        <w:rPr>
          <w:rFonts w:ascii="Cambria" w:hAnsi="Cambria"/>
          <w:b/>
          <w:i/>
        </w:rPr>
        <w:t>tipo</w:t>
      </w:r>
      <w:r>
        <w:rPr>
          <w:rFonts w:ascii="Cambria" w:hAnsi="Cambria"/>
          <w:b/>
          <w:i/>
          <w:spacing w:val="-9"/>
        </w:rPr>
        <w:t xml:space="preserve"> </w:t>
      </w:r>
      <w:r>
        <w:rPr>
          <w:rFonts w:ascii="Cambria" w:hAnsi="Cambria"/>
          <w:b/>
          <w:i/>
        </w:rPr>
        <w:t>Luer</w:t>
      </w:r>
      <w:r>
        <w:rPr>
          <w:rFonts w:ascii="Cambria" w:hAnsi="Cambria"/>
          <w:b/>
          <w:i/>
          <w:spacing w:val="-7"/>
        </w:rPr>
        <w:t xml:space="preserve"> </w:t>
      </w:r>
      <w:r>
        <w:rPr>
          <w:rFonts w:ascii="Cambria" w:hAnsi="Cambria"/>
          <w:b/>
          <w:i/>
          <w:spacing w:val="-4"/>
        </w:rPr>
        <w:t>Slip</w:t>
      </w:r>
    </w:p>
    <w:p w14:paraId="5B8ED166" w14:textId="77777777" w:rsidR="00D63F01" w:rsidRDefault="00000000">
      <w:pPr>
        <w:pStyle w:val="PargrafodaLista"/>
        <w:numPr>
          <w:ilvl w:val="0"/>
          <w:numId w:val="1"/>
        </w:numPr>
        <w:tabs>
          <w:tab w:val="left" w:pos="859"/>
        </w:tabs>
        <w:spacing w:before="106"/>
        <w:ind w:left="859" w:hanging="358"/>
        <w:rPr>
          <w:rFonts w:ascii="Cambria" w:hAnsi="Cambria"/>
          <w:b/>
          <w:i/>
        </w:rPr>
      </w:pPr>
      <w:r>
        <w:rPr>
          <w:rFonts w:ascii="Cambria" w:hAnsi="Cambria"/>
          <w:b/>
          <w:i/>
        </w:rPr>
        <w:t>Seringa</w:t>
      </w:r>
      <w:r>
        <w:rPr>
          <w:rFonts w:ascii="Cambria" w:hAnsi="Cambria"/>
          <w:b/>
          <w:i/>
          <w:spacing w:val="-7"/>
        </w:rPr>
        <w:t xml:space="preserve"> </w:t>
      </w:r>
      <w:r>
        <w:rPr>
          <w:rFonts w:ascii="Cambria" w:hAnsi="Cambria"/>
          <w:b/>
          <w:i/>
        </w:rPr>
        <w:t>estéril</w:t>
      </w:r>
      <w:r>
        <w:rPr>
          <w:rFonts w:ascii="Cambria" w:hAnsi="Cambria"/>
          <w:b/>
          <w:i/>
          <w:spacing w:val="-7"/>
        </w:rPr>
        <w:t xml:space="preserve"> </w:t>
      </w:r>
      <w:r>
        <w:rPr>
          <w:rFonts w:ascii="Cambria" w:hAnsi="Cambria"/>
          <w:b/>
          <w:i/>
        </w:rPr>
        <w:t>descartável</w:t>
      </w:r>
      <w:r>
        <w:rPr>
          <w:rFonts w:ascii="Cambria" w:hAnsi="Cambria"/>
          <w:b/>
          <w:i/>
          <w:spacing w:val="-7"/>
        </w:rPr>
        <w:t xml:space="preserve"> </w:t>
      </w:r>
      <w:r>
        <w:rPr>
          <w:rFonts w:ascii="Cambria" w:hAnsi="Cambria"/>
          <w:b/>
          <w:i/>
        </w:rPr>
        <w:t>com</w:t>
      </w:r>
      <w:r>
        <w:rPr>
          <w:rFonts w:ascii="Cambria" w:hAnsi="Cambria"/>
          <w:b/>
          <w:i/>
          <w:spacing w:val="-5"/>
        </w:rPr>
        <w:t xml:space="preserve"> </w:t>
      </w:r>
      <w:r>
        <w:rPr>
          <w:rFonts w:ascii="Cambria" w:hAnsi="Cambria"/>
          <w:b/>
          <w:i/>
          <w:spacing w:val="-2"/>
        </w:rPr>
        <w:t>agulha</w:t>
      </w:r>
    </w:p>
    <w:p w14:paraId="110427E0" w14:textId="77777777" w:rsidR="00D63F01" w:rsidRDefault="00000000">
      <w:pPr>
        <w:pStyle w:val="PargrafodaLista"/>
        <w:numPr>
          <w:ilvl w:val="0"/>
          <w:numId w:val="1"/>
        </w:numPr>
        <w:tabs>
          <w:tab w:val="left" w:pos="859"/>
        </w:tabs>
        <w:spacing w:before="105"/>
        <w:ind w:left="859" w:hanging="358"/>
        <w:rPr>
          <w:rFonts w:ascii="Cambria" w:hAnsi="Cambria"/>
          <w:b/>
          <w:i/>
        </w:rPr>
      </w:pPr>
      <w:r>
        <w:rPr>
          <w:rFonts w:ascii="Cambria" w:hAnsi="Cambria"/>
          <w:b/>
          <w:i/>
        </w:rPr>
        <w:t>Seringa</w:t>
      </w:r>
      <w:r>
        <w:rPr>
          <w:rFonts w:ascii="Cambria" w:hAnsi="Cambria"/>
          <w:b/>
          <w:i/>
          <w:spacing w:val="-8"/>
        </w:rPr>
        <w:t xml:space="preserve"> </w:t>
      </w:r>
      <w:r>
        <w:rPr>
          <w:rFonts w:ascii="Cambria" w:hAnsi="Cambria"/>
          <w:b/>
          <w:i/>
        </w:rPr>
        <w:t>não-</w:t>
      </w:r>
      <w:r>
        <w:rPr>
          <w:rFonts w:ascii="Cambria" w:hAnsi="Cambria"/>
          <w:b/>
          <w:i/>
          <w:spacing w:val="-2"/>
        </w:rPr>
        <w:t>hipodérmica</w:t>
      </w:r>
    </w:p>
    <w:p w14:paraId="677A6C7A" w14:textId="77777777" w:rsidR="00D63F01" w:rsidRDefault="00000000">
      <w:pPr>
        <w:pStyle w:val="PargrafodaLista"/>
        <w:numPr>
          <w:ilvl w:val="0"/>
          <w:numId w:val="1"/>
        </w:numPr>
        <w:tabs>
          <w:tab w:val="left" w:pos="859"/>
        </w:tabs>
        <w:spacing w:before="103"/>
        <w:ind w:left="859" w:hanging="358"/>
        <w:rPr>
          <w:rFonts w:ascii="Cambria"/>
          <w:b/>
          <w:i/>
        </w:rPr>
      </w:pPr>
      <w:r>
        <w:rPr>
          <w:rFonts w:ascii="Cambria"/>
          <w:b/>
          <w:i/>
        </w:rPr>
        <w:t>Seringa</w:t>
      </w:r>
      <w:r>
        <w:rPr>
          <w:rFonts w:ascii="Cambria"/>
          <w:b/>
          <w:i/>
          <w:spacing w:val="-9"/>
        </w:rPr>
        <w:t xml:space="preserve"> </w:t>
      </w:r>
      <w:r>
        <w:rPr>
          <w:rFonts w:ascii="Cambria"/>
          <w:b/>
          <w:i/>
        </w:rPr>
        <w:t>para</w:t>
      </w:r>
      <w:r>
        <w:rPr>
          <w:rFonts w:ascii="Cambria"/>
          <w:b/>
          <w:i/>
          <w:spacing w:val="-5"/>
        </w:rPr>
        <w:t xml:space="preserve"> </w:t>
      </w:r>
      <w:r>
        <w:rPr>
          <w:rFonts w:ascii="Cambria"/>
          <w:b/>
          <w:i/>
        </w:rPr>
        <w:t>anestesia</w:t>
      </w:r>
      <w:r>
        <w:rPr>
          <w:rFonts w:ascii="Cambria"/>
          <w:b/>
          <w:i/>
          <w:spacing w:val="-5"/>
        </w:rPr>
        <w:t xml:space="preserve"> </w:t>
      </w:r>
      <w:r>
        <w:rPr>
          <w:rFonts w:ascii="Cambria"/>
          <w:b/>
          <w:i/>
          <w:spacing w:val="-2"/>
        </w:rPr>
        <w:t>peridural</w:t>
      </w:r>
    </w:p>
    <w:p w14:paraId="5EA075AF" w14:textId="77777777" w:rsidR="00D63F01" w:rsidRDefault="00000000">
      <w:pPr>
        <w:pStyle w:val="PargrafodaLista"/>
        <w:numPr>
          <w:ilvl w:val="0"/>
          <w:numId w:val="1"/>
        </w:numPr>
        <w:tabs>
          <w:tab w:val="left" w:pos="859"/>
        </w:tabs>
        <w:spacing w:before="106"/>
        <w:ind w:left="859" w:hanging="358"/>
        <w:rPr>
          <w:rFonts w:ascii="Cambria" w:hAnsi="Cambria"/>
          <w:b/>
        </w:rPr>
      </w:pPr>
      <w:r>
        <w:rPr>
          <w:rFonts w:ascii="Cambria" w:hAnsi="Cambria"/>
          <w:b/>
        </w:rPr>
        <w:t>Seringa</w:t>
      </w:r>
      <w:r>
        <w:rPr>
          <w:rFonts w:ascii="Cambria" w:hAnsi="Cambria"/>
          <w:b/>
          <w:spacing w:val="-4"/>
        </w:rPr>
        <w:t xml:space="preserve"> </w:t>
      </w:r>
      <w:r>
        <w:rPr>
          <w:rFonts w:ascii="Cambria" w:hAnsi="Cambria"/>
          <w:b/>
        </w:rPr>
        <w:t>para</w:t>
      </w:r>
      <w:r>
        <w:rPr>
          <w:rFonts w:ascii="Cambria" w:hAnsi="Cambria"/>
          <w:b/>
          <w:spacing w:val="-4"/>
        </w:rPr>
        <w:t xml:space="preserve"> </w:t>
      </w:r>
      <w:r>
        <w:rPr>
          <w:rFonts w:ascii="Cambria" w:hAnsi="Cambria"/>
          <w:b/>
        </w:rPr>
        <w:t>bomba</w:t>
      </w:r>
      <w:r>
        <w:rPr>
          <w:rFonts w:ascii="Cambria" w:hAnsi="Cambria"/>
          <w:b/>
          <w:spacing w:val="-4"/>
        </w:rPr>
        <w:t xml:space="preserve"> </w:t>
      </w:r>
      <w:r>
        <w:rPr>
          <w:rFonts w:ascii="Cambria" w:hAnsi="Cambria"/>
          <w:b/>
        </w:rPr>
        <w:t>de</w:t>
      </w:r>
      <w:r>
        <w:rPr>
          <w:rFonts w:ascii="Cambria" w:hAnsi="Cambria"/>
          <w:b/>
          <w:spacing w:val="-3"/>
        </w:rPr>
        <w:t xml:space="preserve"> </w:t>
      </w:r>
      <w:r>
        <w:rPr>
          <w:rFonts w:ascii="Cambria" w:hAnsi="Cambria"/>
          <w:b/>
          <w:spacing w:val="-2"/>
        </w:rPr>
        <w:t>infusão</w:t>
      </w:r>
    </w:p>
    <w:p w14:paraId="4CCFB3F5" w14:textId="77777777" w:rsidR="00D63F01" w:rsidRDefault="00000000">
      <w:pPr>
        <w:pStyle w:val="PargrafodaLista"/>
        <w:numPr>
          <w:ilvl w:val="0"/>
          <w:numId w:val="1"/>
        </w:numPr>
        <w:tabs>
          <w:tab w:val="left" w:pos="859"/>
        </w:tabs>
        <w:spacing w:before="103"/>
        <w:ind w:left="859" w:hanging="358"/>
        <w:rPr>
          <w:rFonts w:ascii="Cambria" w:hAnsi="Cambria"/>
          <w:b/>
        </w:rPr>
      </w:pPr>
      <w:r>
        <w:rPr>
          <w:rFonts w:ascii="Cambria" w:hAnsi="Cambria"/>
          <w:b/>
        </w:rPr>
        <w:t>Descrição</w:t>
      </w:r>
      <w:r>
        <w:rPr>
          <w:rFonts w:ascii="Cambria" w:hAnsi="Cambria"/>
          <w:b/>
          <w:spacing w:val="-6"/>
        </w:rPr>
        <w:t xml:space="preserve"> </w:t>
      </w:r>
      <w:r>
        <w:rPr>
          <w:rFonts w:ascii="Cambria" w:hAnsi="Cambria"/>
          <w:b/>
        </w:rPr>
        <w:t>da</w:t>
      </w:r>
      <w:r>
        <w:rPr>
          <w:rFonts w:ascii="Cambria" w:hAnsi="Cambria"/>
          <w:b/>
          <w:spacing w:val="-5"/>
        </w:rPr>
        <w:t xml:space="preserve"> </w:t>
      </w:r>
      <w:r>
        <w:rPr>
          <w:rFonts w:ascii="Cambria" w:hAnsi="Cambria"/>
          <w:b/>
        </w:rPr>
        <w:t>bomba</w:t>
      </w:r>
      <w:r>
        <w:rPr>
          <w:rFonts w:ascii="Cambria" w:hAnsi="Cambria"/>
          <w:b/>
          <w:spacing w:val="-4"/>
        </w:rPr>
        <w:t xml:space="preserve"> </w:t>
      </w:r>
      <w:r>
        <w:rPr>
          <w:rFonts w:ascii="Cambria" w:hAnsi="Cambria"/>
          <w:b/>
          <w:spacing w:val="-2"/>
        </w:rPr>
        <w:t>(comodato)</w:t>
      </w:r>
    </w:p>
    <w:p w14:paraId="5737A1BB" w14:textId="77777777" w:rsidR="00D63F01" w:rsidRDefault="00D63F01">
      <w:pPr>
        <w:pStyle w:val="PargrafodaLista"/>
        <w:rPr>
          <w:rFonts w:ascii="Cambria" w:hAnsi="Cambria"/>
          <w:b/>
        </w:rPr>
        <w:sectPr w:rsidR="00D63F01">
          <w:pgSz w:w="16840" w:h="11910" w:orient="landscape"/>
          <w:pgMar w:top="1340" w:right="0" w:bottom="1420" w:left="566" w:header="0" w:footer="1196" w:gutter="0"/>
          <w:cols w:space="720"/>
        </w:sectPr>
      </w:pPr>
    </w:p>
    <w:p w14:paraId="0C447A13" w14:textId="77777777" w:rsidR="00D63F01" w:rsidRDefault="00000000">
      <w:pPr>
        <w:pStyle w:val="PargrafodaLista"/>
        <w:numPr>
          <w:ilvl w:val="1"/>
          <w:numId w:val="1"/>
        </w:numPr>
        <w:tabs>
          <w:tab w:val="left" w:pos="3640"/>
        </w:tabs>
        <w:ind w:left="3640" w:hanging="277"/>
        <w:jc w:val="left"/>
        <w:rPr>
          <w:rFonts w:ascii="Calibri" w:hAnsi="Calibri"/>
          <w:b/>
          <w:sz w:val="28"/>
        </w:rPr>
      </w:pPr>
      <w:r>
        <w:rPr>
          <w:b/>
          <w:sz w:val="28"/>
        </w:rPr>
        <w:lastRenderedPageBreak/>
        <w:t>SERINGAS</w:t>
      </w:r>
      <w:r>
        <w:rPr>
          <w:b/>
          <w:spacing w:val="-8"/>
          <w:sz w:val="28"/>
        </w:rPr>
        <w:t xml:space="preserve"> </w:t>
      </w:r>
      <w:r>
        <w:rPr>
          <w:b/>
          <w:sz w:val="28"/>
        </w:rPr>
        <w:t>ESTÉREIS</w:t>
      </w:r>
      <w:r>
        <w:rPr>
          <w:b/>
          <w:spacing w:val="-8"/>
          <w:sz w:val="28"/>
        </w:rPr>
        <w:t xml:space="preserve"> </w:t>
      </w:r>
      <w:r>
        <w:rPr>
          <w:b/>
          <w:sz w:val="28"/>
        </w:rPr>
        <w:t>DESCARTÁVEIS</w:t>
      </w:r>
      <w:r>
        <w:rPr>
          <w:b/>
          <w:spacing w:val="-6"/>
          <w:sz w:val="28"/>
        </w:rPr>
        <w:t xml:space="preserve"> </w:t>
      </w:r>
      <w:r>
        <w:rPr>
          <w:b/>
          <w:sz w:val="28"/>
        </w:rPr>
        <w:t>TIPO</w:t>
      </w:r>
      <w:r>
        <w:rPr>
          <w:b/>
          <w:spacing w:val="-9"/>
          <w:sz w:val="28"/>
        </w:rPr>
        <w:t xml:space="preserve"> </w:t>
      </w:r>
      <w:r>
        <w:rPr>
          <w:b/>
          <w:sz w:val="28"/>
        </w:rPr>
        <w:t>LUER</w:t>
      </w:r>
      <w:r>
        <w:rPr>
          <w:b/>
          <w:spacing w:val="-10"/>
          <w:sz w:val="28"/>
        </w:rPr>
        <w:t xml:space="preserve"> </w:t>
      </w:r>
      <w:r>
        <w:rPr>
          <w:b/>
          <w:spacing w:val="-4"/>
          <w:sz w:val="28"/>
        </w:rPr>
        <w:t>LOCK</w:t>
      </w:r>
    </w:p>
    <w:p w14:paraId="3A0BD709" w14:textId="77777777" w:rsidR="00D63F01" w:rsidRDefault="00D63F01">
      <w:pPr>
        <w:pStyle w:val="Corpodetexto"/>
        <w:spacing w:before="182"/>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274"/>
        <w:gridCol w:w="1418"/>
        <w:gridCol w:w="1277"/>
        <w:gridCol w:w="5810"/>
        <w:gridCol w:w="1701"/>
        <w:gridCol w:w="1698"/>
        <w:gridCol w:w="1701"/>
      </w:tblGrid>
      <w:tr w:rsidR="00D63F01" w14:paraId="0496AAB0" w14:textId="77777777">
        <w:trPr>
          <w:trHeight w:val="1074"/>
        </w:trPr>
        <w:tc>
          <w:tcPr>
            <w:tcW w:w="1131" w:type="dxa"/>
          </w:tcPr>
          <w:p w14:paraId="73454D95" w14:textId="77777777" w:rsidR="00D63F01" w:rsidRDefault="00D63F01">
            <w:pPr>
              <w:pStyle w:val="TableParagraph"/>
              <w:spacing w:before="14"/>
              <w:rPr>
                <w:rFonts w:ascii="Times New Roman"/>
                <w:b/>
              </w:rPr>
            </w:pPr>
          </w:p>
          <w:p w14:paraId="44BE3AC0" w14:textId="77777777" w:rsidR="00D63F01" w:rsidRDefault="00000000">
            <w:pPr>
              <w:pStyle w:val="TableParagraph"/>
              <w:spacing w:before="1"/>
              <w:ind w:left="366" w:right="211" w:hanging="144"/>
              <w:rPr>
                <w:b/>
              </w:rPr>
            </w:pPr>
            <w:r>
              <w:rPr>
                <w:b/>
                <w:spacing w:val="-2"/>
              </w:rPr>
              <w:t xml:space="preserve">AGHUX </w:t>
            </w:r>
            <w:r>
              <w:rPr>
                <w:b/>
                <w:spacing w:val="-4"/>
              </w:rPr>
              <w:t>(CH)</w:t>
            </w:r>
          </w:p>
        </w:tc>
        <w:tc>
          <w:tcPr>
            <w:tcW w:w="1274" w:type="dxa"/>
          </w:tcPr>
          <w:p w14:paraId="50E0A7B3" w14:textId="77777777" w:rsidR="00D63F01" w:rsidRDefault="00D63F01">
            <w:pPr>
              <w:pStyle w:val="TableParagraph"/>
              <w:spacing w:before="14"/>
              <w:rPr>
                <w:rFonts w:ascii="Times New Roman"/>
                <w:b/>
              </w:rPr>
            </w:pPr>
          </w:p>
          <w:p w14:paraId="558E5099" w14:textId="77777777" w:rsidR="00D63F01" w:rsidRDefault="00000000">
            <w:pPr>
              <w:pStyle w:val="TableParagraph"/>
              <w:spacing w:before="1"/>
              <w:ind w:left="285" w:right="266" w:firstLine="120"/>
              <w:rPr>
                <w:b/>
              </w:rPr>
            </w:pPr>
            <w:r>
              <w:rPr>
                <w:b/>
                <w:spacing w:val="-4"/>
              </w:rPr>
              <w:t xml:space="preserve">CÓD. </w:t>
            </w:r>
            <w:r>
              <w:rPr>
                <w:b/>
                <w:spacing w:val="-2"/>
              </w:rPr>
              <w:t>EBSERH</w:t>
            </w:r>
          </w:p>
        </w:tc>
        <w:tc>
          <w:tcPr>
            <w:tcW w:w="1418" w:type="dxa"/>
          </w:tcPr>
          <w:p w14:paraId="4FB6DDDD" w14:textId="77777777" w:rsidR="00D63F01" w:rsidRDefault="00D63F01">
            <w:pPr>
              <w:pStyle w:val="TableParagraph"/>
              <w:spacing w:before="149"/>
              <w:rPr>
                <w:rFonts w:ascii="Times New Roman"/>
                <w:b/>
              </w:rPr>
            </w:pPr>
          </w:p>
          <w:p w14:paraId="356A50C9" w14:textId="77777777" w:rsidR="00D63F01" w:rsidRDefault="00000000">
            <w:pPr>
              <w:pStyle w:val="TableParagraph"/>
              <w:ind w:left="16" w:right="1"/>
              <w:jc w:val="center"/>
              <w:rPr>
                <w:b/>
              </w:rPr>
            </w:pPr>
            <w:r>
              <w:rPr>
                <w:b/>
                <w:spacing w:val="-2"/>
              </w:rPr>
              <w:t>CATMAT</w:t>
            </w:r>
          </w:p>
        </w:tc>
        <w:tc>
          <w:tcPr>
            <w:tcW w:w="1277" w:type="dxa"/>
          </w:tcPr>
          <w:p w14:paraId="4AA9FF44" w14:textId="77777777" w:rsidR="00D63F01" w:rsidRDefault="00000000">
            <w:pPr>
              <w:pStyle w:val="TableParagraph"/>
              <w:spacing w:before="133"/>
              <w:ind w:left="164" w:right="152"/>
              <w:jc w:val="center"/>
              <w:rPr>
                <w:b/>
              </w:rPr>
            </w:pPr>
            <w:r>
              <w:rPr>
                <w:b/>
                <w:spacing w:val="-2"/>
              </w:rPr>
              <w:t xml:space="preserve">UNIDADE </w:t>
            </w:r>
            <w:r>
              <w:rPr>
                <w:b/>
                <w:spacing w:val="-6"/>
              </w:rPr>
              <w:t xml:space="preserve">DE </w:t>
            </w:r>
            <w:r>
              <w:rPr>
                <w:b/>
                <w:spacing w:val="-2"/>
              </w:rPr>
              <w:t>MEDIDA</w:t>
            </w:r>
          </w:p>
        </w:tc>
        <w:tc>
          <w:tcPr>
            <w:tcW w:w="5810" w:type="dxa"/>
          </w:tcPr>
          <w:p w14:paraId="76B2C225" w14:textId="77777777" w:rsidR="00D63F01" w:rsidRDefault="00D63F01">
            <w:pPr>
              <w:pStyle w:val="TableParagraph"/>
              <w:spacing w:before="149"/>
              <w:rPr>
                <w:rFonts w:ascii="Times New Roman"/>
                <w:b/>
              </w:rPr>
            </w:pPr>
          </w:p>
          <w:p w14:paraId="42CEFB9A" w14:textId="77777777" w:rsidR="00D63F01" w:rsidRDefault="00000000">
            <w:pPr>
              <w:pStyle w:val="TableParagraph"/>
              <w:ind w:left="12" w:right="1"/>
              <w:jc w:val="center"/>
              <w:rPr>
                <w:b/>
              </w:rPr>
            </w:pPr>
            <w:r>
              <w:rPr>
                <w:b/>
                <w:spacing w:val="-2"/>
              </w:rPr>
              <w:t>DESCRIÇÃO</w:t>
            </w:r>
          </w:p>
        </w:tc>
        <w:tc>
          <w:tcPr>
            <w:tcW w:w="1701" w:type="dxa"/>
          </w:tcPr>
          <w:p w14:paraId="19972E05" w14:textId="77777777" w:rsidR="00D63F01" w:rsidRDefault="00D63F01">
            <w:pPr>
              <w:pStyle w:val="TableParagraph"/>
              <w:spacing w:before="14"/>
              <w:rPr>
                <w:rFonts w:ascii="Times New Roman"/>
                <w:b/>
              </w:rPr>
            </w:pPr>
          </w:p>
          <w:p w14:paraId="57CD3EF2" w14:textId="77777777" w:rsidR="00D63F01" w:rsidRDefault="00000000">
            <w:pPr>
              <w:pStyle w:val="TableParagraph"/>
              <w:spacing w:before="1"/>
              <w:ind w:left="551" w:hanging="396"/>
              <w:rPr>
                <w:b/>
              </w:rPr>
            </w:pPr>
            <w:r>
              <w:rPr>
                <w:b/>
                <w:spacing w:val="-2"/>
              </w:rPr>
              <w:t>PADRONIZADO HUCFF</w:t>
            </w:r>
          </w:p>
        </w:tc>
        <w:tc>
          <w:tcPr>
            <w:tcW w:w="1698" w:type="dxa"/>
          </w:tcPr>
          <w:p w14:paraId="77F4AE8A" w14:textId="77777777" w:rsidR="00D63F01" w:rsidRDefault="00D63F01">
            <w:pPr>
              <w:pStyle w:val="TableParagraph"/>
              <w:spacing w:before="14"/>
              <w:rPr>
                <w:rFonts w:ascii="Times New Roman"/>
                <w:b/>
              </w:rPr>
            </w:pPr>
          </w:p>
          <w:p w14:paraId="00D8E22B" w14:textId="77777777" w:rsidR="00D63F01" w:rsidRDefault="00000000">
            <w:pPr>
              <w:pStyle w:val="TableParagraph"/>
              <w:spacing w:before="1"/>
              <w:ind w:left="540" w:hanging="384"/>
              <w:rPr>
                <w:b/>
              </w:rPr>
            </w:pPr>
            <w:r>
              <w:rPr>
                <w:b/>
                <w:spacing w:val="-2"/>
              </w:rPr>
              <w:t>PADRONIZADO IPPMG</w:t>
            </w:r>
          </w:p>
        </w:tc>
        <w:tc>
          <w:tcPr>
            <w:tcW w:w="1701" w:type="dxa"/>
          </w:tcPr>
          <w:p w14:paraId="1B692CD1" w14:textId="77777777" w:rsidR="00D63F01" w:rsidRDefault="00D63F01">
            <w:pPr>
              <w:pStyle w:val="TableParagraph"/>
              <w:spacing w:before="14"/>
              <w:rPr>
                <w:rFonts w:ascii="Times New Roman"/>
                <w:b/>
              </w:rPr>
            </w:pPr>
          </w:p>
          <w:p w14:paraId="2CE91350" w14:textId="77777777" w:rsidR="00D63F01" w:rsidRDefault="00000000">
            <w:pPr>
              <w:pStyle w:val="TableParagraph"/>
              <w:spacing w:before="1"/>
              <w:ind w:left="707" w:hanging="548"/>
              <w:rPr>
                <w:b/>
              </w:rPr>
            </w:pPr>
            <w:r>
              <w:rPr>
                <w:b/>
                <w:spacing w:val="-2"/>
              </w:rPr>
              <w:t xml:space="preserve">PADRONIZADO </w:t>
            </w:r>
            <w:r>
              <w:rPr>
                <w:b/>
                <w:spacing w:val="-6"/>
              </w:rPr>
              <w:t>ME</w:t>
            </w:r>
          </w:p>
        </w:tc>
      </w:tr>
      <w:tr w:rsidR="00D63F01" w14:paraId="30EEF53A" w14:textId="77777777">
        <w:trPr>
          <w:trHeight w:val="2688"/>
        </w:trPr>
        <w:tc>
          <w:tcPr>
            <w:tcW w:w="1131" w:type="dxa"/>
          </w:tcPr>
          <w:p w14:paraId="231EC9C4" w14:textId="77777777" w:rsidR="00D63F01" w:rsidRDefault="00D63F01">
            <w:pPr>
              <w:pStyle w:val="TableParagraph"/>
              <w:rPr>
                <w:rFonts w:ascii="Times New Roman"/>
              </w:rPr>
            </w:pPr>
          </w:p>
        </w:tc>
        <w:tc>
          <w:tcPr>
            <w:tcW w:w="1274" w:type="dxa"/>
          </w:tcPr>
          <w:p w14:paraId="6F2F194A" w14:textId="77777777" w:rsidR="00D63F01" w:rsidRDefault="00D63F01">
            <w:pPr>
              <w:pStyle w:val="TableParagraph"/>
              <w:rPr>
                <w:rFonts w:ascii="Times New Roman"/>
                <w:b/>
              </w:rPr>
            </w:pPr>
          </w:p>
          <w:p w14:paraId="7CEA0D19" w14:textId="77777777" w:rsidR="00D63F01" w:rsidRDefault="00D63F01">
            <w:pPr>
              <w:pStyle w:val="TableParagraph"/>
              <w:rPr>
                <w:rFonts w:ascii="Times New Roman"/>
                <w:b/>
              </w:rPr>
            </w:pPr>
          </w:p>
          <w:p w14:paraId="3A057F2E" w14:textId="77777777" w:rsidR="00D63F01" w:rsidRDefault="00D63F01">
            <w:pPr>
              <w:pStyle w:val="TableParagraph"/>
              <w:rPr>
                <w:rFonts w:ascii="Times New Roman"/>
                <w:b/>
              </w:rPr>
            </w:pPr>
          </w:p>
          <w:p w14:paraId="7FECCE5D" w14:textId="77777777" w:rsidR="00D63F01" w:rsidRDefault="00D63F01">
            <w:pPr>
              <w:pStyle w:val="TableParagraph"/>
              <w:spacing w:before="63"/>
              <w:rPr>
                <w:rFonts w:ascii="Times New Roman"/>
                <w:b/>
              </w:rPr>
            </w:pPr>
          </w:p>
          <w:p w14:paraId="3AB5D101" w14:textId="77777777" w:rsidR="00D63F01" w:rsidRDefault="00000000">
            <w:pPr>
              <w:pStyle w:val="TableParagraph"/>
              <w:ind w:left="359" w:hanging="200"/>
            </w:pPr>
            <w:r>
              <w:rPr>
                <w:spacing w:val="-2"/>
              </w:rPr>
              <w:t>PROV</w:t>
            </w:r>
            <w:r>
              <w:rPr>
                <w:b/>
                <w:spacing w:val="-2"/>
              </w:rPr>
              <w:t>PPS</w:t>
            </w:r>
            <w:r>
              <w:rPr>
                <w:spacing w:val="-2"/>
              </w:rPr>
              <w:t>0 23776</w:t>
            </w:r>
          </w:p>
        </w:tc>
        <w:tc>
          <w:tcPr>
            <w:tcW w:w="1418" w:type="dxa"/>
          </w:tcPr>
          <w:p w14:paraId="6C1FD9B8" w14:textId="77777777" w:rsidR="00D63F01" w:rsidRDefault="00D63F01">
            <w:pPr>
              <w:pStyle w:val="TableParagraph"/>
              <w:rPr>
                <w:rFonts w:ascii="Times New Roman"/>
                <w:b/>
              </w:rPr>
            </w:pPr>
          </w:p>
          <w:p w14:paraId="1CF05731" w14:textId="77777777" w:rsidR="00D63F01" w:rsidRDefault="00D63F01">
            <w:pPr>
              <w:pStyle w:val="TableParagraph"/>
              <w:rPr>
                <w:rFonts w:ascii="Times New Roman"/>
                <w:b/>
              </w:rPr>
            </w:pPr>
          </w:p>
          <w:p w14:paraId="4B4DA347" w14:textId="77777777" w:rsidR="00D63F01" w:rsidRDefault="00D63F01">
            <w:pPr>
              <w:pStyle w:val="TableParagraph"/>
              <w:spacing w:before="181"/>
              <w:rPr>
                <w:rFonts w:ascii="Times New Roman"/>
                <w:b/>
              </w:rPr>
            </w:pPr>
          </w:p>
          <w:p w14:paraId="7C7DC8A2" w14:textId="77777777" w:rsidR="00D63F01" w:rsidRDefault="00000000">
            <w:pPr>
              <w:pStyle w:val="TableParagraph"/>
              <w:ind w:left="16"/>
              <w:jc w:val="center"/>
            </w:pPr>
            <w:r>
              <w:rPr>
                <w:spacing w:val="-2"/>
              </w:rPr>
              <w:t>443469</w:t>
            </w:r>
          </w:p>
        </w:tc>
        <w:tc>
          <w:tcPr>
            <w:tcW w:w="1277" w:type="dxa"/>
          </w:tcPr>
          <w:p w14:paraId="0086F9FF" w14:textId="77777777" w:rsidR="00D63F01" w:rsidRDefault="00D63F01">
            <w:pPr>
              <w:pStyle w:val="TableParagraph"/>
              <w:rPr>
                <w:rFonts w:ascii="Times New Roman"/>
                <w:b/>
              </w:rPr>
            </w:pPr>
          </w:p>
          <w:p w14:paraId="55316AF3" w14:textId="77777777" w:rsidR="00D63F01" w:rsidRDefault="00D63F01">
            <w:pPr>
              <w:pStyle w:val="TableParagraph"/>
              <w:rPr>
                <w:rFonts w:ascii="Times New Roman"/>
                <w:b/>
              </w:rPr>
            </w:pPr>
          </w:p>
          <w:p w14:paraId="63E0D8C6" w14:textId="77777777" w:rsidR="00D63F01" w:rsidRDefault="00D63F01">
            <w:pPr>
              <w:pStyle w:val="TableParagraph"/>
              <w:rPr>
                <w:rFonts w:ascii="Times New Roman"/>
                <w:b/>
              </w:rPr>
            </w:pPr>
          </w:p>
          <w:p w14:paraId="43E909D5" w14:textId="77777777" w:rsidR="00D63F01" w:rsidRDefault="00D63F01">
            <w:pPr>
              <w:pStyle w:val="TableParagraph"/>
              <w:spacing w:before="197"/>
              <w:rPr>
                <w:rFonts w:ascii="Times New Roman"/>
                <w:b/>
              </w:rPr>
            </w:pPr>
          </w:p>
          <w:p w14:paraId="5E2B0B6A" w14:textId="77777777" w:rsidR="00D63F01" w:rsidRDefault="00000000">
            <w:pPr>
              <w:pStyle w:val="TableParagraph"/>
              <w:ind w:left="164" w:right="157"/>
              <w:jc w:val="center"/>
            </w:pPr>
            <w:r>
              <w:rPr>
                <w:spacing w:val="-2"/>
              </w:rPr>
              <w:t>unidade</w:t>
            </w:r>
          </w:p>
        </w:tc>
        <w:tc>
          <w:tcPr>
            <w:tcW w:w="5810" w:type="dxa"/>
          </w:tcPr>
          <w:p w14:paraId="3461D5F3" w14:textId="77777777" w:rsidR="00D63F01" w:rsidRDefault="00000000">
            <w:pPr>
              <w:pStyle w:val="TableParagraph"/>
              <w:ind w:left="108" w:right="91"/>
              <w:jc w:val="both"/>
            </w:pPr>
            <w:r>
              <w:t xml:space="preserve">Seringa descartável 1 ml, estéril, com bico </w:t>
            </w:r>
            <w:r>
              <w:rPr>
                <w:b/>
              </w:rPr>
              <w:t xml:space="preserve">luer lock </w:t>
            </w:r>
            <w:r>
              <w:t xml:space="preserve">central(rosca dupla), atóxica, apirogênica, transparente com escala de graduação indelével e milimetrada com alto grau de precisão, com intervalo de 0,1 em 0,1ml e subdivisões claras e legíveis a cada 0,01 ml, siliconizada, </w:t>
            </w:r>
            <w:r>
              <w:rPr>
                <w:color w:val="212121"/>
              </w:rPr>
              <w:t>deslize suave do êmbolo, que favoreça acuidade no preparo da solução, sem desperdícios,</w:t>
            </w:r>
            <w:r>
              <w:rPr>
                <w:color w:val="212121"/>
                <w:spacing w:val="-13"/>
              </w:rPr>
              <w:t xml:space="preserve"> </w:t>
            </w:r>
            <w:r>
              <w:t>ponteira</w:t>
            </w:r>
            <w:r>
              <w:rPr>
                <w:spacing w:val="-12"/>
              </w:rPr>
              <w:t xml:space="preserve"> </w:t>
            </w:r>
            <w:r>
              <w:t>lock,</w:t>
            </w:r>
            <w:r>
              <w:rPr>
                <w:spacing w:val="-13"/>
              </w:rPr>
              <w:t xml:space="preserve"> </w:t>
            </w:r>
            <w:r>
              <w:t>compatível</w:t>
            </w:r>
            <w:r>
              <w:rPr>
                <w:spacing w:val="-12"/>
              </w:rPr>
              <w:t xml:space="preserve"> </w:t>
            </w:r>
            <w:r>
              <w:t>com</w:t>
            </w:r>
            <w:r>
              <w:rPr>
                <w:spacing w:val="-13"/>
              </w:rPr>
              <w:t xml:space="preserve"> </w:t>
            </w:r>
            <w:r>
              <w:t>todas</w:t>
            </w:r>
            <w:r>
              <w:rPr>
                <w:spacing w:val="-12"/>
              </w:rPr>
              <w:t xml:space="preserve"> </w:t>
            </w:r>
            <w:r>
              <w:t>as</w:t>
            </w:r>
            <w:r>
              <w:rPr>
                <w:spacing w:val="-13"/>
              </w:rPr>
              <w:t xml:space="preserve"> </w:t>
            </w:r>
            <w:r>
              <w:t>marcas</w:t>
            </w:r>
            <w:r>
              <w:rPr>
                <w:spacing w:val="-12"/>
              </w:rPr>
              <w:t xml:space="preserve"> </w:t>
            </w:r>
            <w:r>
              <w:t>de agulhas,</w:t>
            </w:r>
            <w:r>
              <w:rPr>
                <w:spacing w:val="-9"/>
              </w:rPr>
              <w:t xml:space="preserve"> </w:t>
            </w:r>
            <w:r>
              <w:t>estéril,</w:t>
            </w:r>
            <w:r>
              <w:rPr>
                <w:spacing w:val="33"/>
              </w:rPr>
              <w:t xml:space="preserve"> </w:t>
            </w:r>
            <w:r>
              <w:t>embalagem</w:t>
            </w:r>
            <w:r>
              <w:rPr>
                <w:spacing w:val="-8"/>
              </w:rPr>
              <w:t xml:space="preserve"> </w:t>
            </w:r>
            <w:r>
              <w:t>individual</w:t>
            </w:r>
            <w:r>
              <w:rPr>
                <w:spacing w:val="-9"/>
              </w:rPr>
              <w:t xml:space="preserve"> </w:t>
            </w:r>
            <w:r>
              <w:t>em</w:t>
            </w:r>
            <w:r>
              <w:rPr>
                <w:spacing w:val="-7"/>
              </w:rPr>
              <w:t xml:space="preserve"> </w:t>
            </w:r>
            <w:r>
              <w:t>papel</w:t>
            </w:r>
            <w:r>
              <w:rPr>
                <w:spacing w:val="-8"/>
              </w:rPr>
              <w:t xml:space="preserve"> </w:t>
            </w:r>
            <w:r>
              <w:t>grau</w:t>
            </w:r>
            <w:r>
              <w:rPr>
                <w:spacing w:val="-11"/>
              </w:rPr>
              <w:t xml:space="preserve"> </w:t>
            </w:r>
            <w:r>
              <w:t>cirúrgico e filme termoplástico, com abertura em pétala.</w:t>
            </w:r>
          </w:p>
        </w:tc>
        <w:tc>
          <w:tcPr>
            <w:tcW w:w="1701" w:type="dxa"/>
          </w:tcPr>
          <w:p w14:paraId="28598918" w14:textId="77777777" w:rsidR="00D63F01" w:rsidRDefault="00D63F01">
            <w:pPr>
              <w:pStyle w:val="TableParagraph"/>
              <w:rPr>
                <w:rFonts w:ascii="Times New Roman"/>
                <w:b/>
                <w:sz w:val="32"/>
              </w:rPr>
            </w:pPr>
          </w:p>
          <w:p w14:paraId="0DED31F1" w14:textId="77777777" w:rsidR="00D63F01" w:rsidRDefault="00D63F01">
            <w:pPr>
              <w:pStyle w:val="TableParagraph"/>
              <w:rPr>
                <w:rFonts w:ascii="Times New Roman"/>
                <w:b/>
                <w:sz w:val="32"/>
              </w:rPr>
            </w:pPr>
          </w:p>
          <w:p w14:paraId="5FA1A452" w14:textId="77777777" w:rsidR="00D63F01" w:rsidRDefault="00D63F01">
            <w:pPr>
              <w:pStyle w:val="TableParagraph"/>
              <w:spacing w:before="77"/>
              <w:rPr>
                <w:rFonts w:ascii="Times New Roman"/>
                <w:b/>
                <w:sz w:val="32"/>
              </w:rPr>
            </w:pPr>
          </w:p>
          <w:p w14:paraId="5729B95A" w14:textId="77777777" w:rsidR="00D63F01" w:rsidRDefault="00000000">
            <w:pPr>
              <w:pStyle w:val="TableParagraph"/>
              <w:ind w:left="24" w:right="72"/>
              <w:jc w:val="center"/>
              <w:rPr>
                <w:b/>
                <w:sz w:val="32"/>
              </w:rPr>
            </w:pPr>
            <w:r>
              <w:rPr>
                <w:b/>
                <w:spacing w:val="-5"/>
                <w:sz w:val="32"/>
              </w:rPr>
              <w:t>SIM</w:t>
            </w:r>
          </w:p>
        </w:tc>
        <w:tc>
          <w:tcPr>
            <w:tcW w:w="1698" w:type="dxa"/>
          </w:tcPr>
          <w:p w14:paraId="76B88A2F" w14:textId="77777777" w:rsidR="00D63F01" w:rsidRDefault="00D63F01">
            <w:pPr>
              <w:pStyle w:val="TableParagraph"/>
              <w:rPr>
                <w:rFonts w:ascii="Times New Roman"/>
                <w:b/>
                <w:sz w:val="32"/>
              </w:rPr>
            </w:pPr>
          </w:p>
          <w:p w14:paraId="209A1AC5" w14:textId="77777777" w:rsidR="00D63F01" w:rsidRDefault="00D63F01">
            <w:pPr>
              <w:pStyle w:val="TableParagraph"/>
              <w:rPr>
                <w:rFonts w:ascii="Times New Roman"/>
                <w:b/>
                <w:sz w:val="32"/>
              </w:rPr>
            </w:pPr>
          </w:p>
          <w:p w14:paraId="5301CE68" w14:textId="77777777" w:rsidR="00D63F01" w:rsidRDefault="00D63F01">
            <w:pPr>
              <w:pStyle w:val="TableParagraph"/>
              <w:spacing w:before="77"/>
              <w:rPr>
                <w:rFonts w:ascii="Times New Roman"/>
                <w:b/>
                <w:sz w:val="32"/>
              </w:rPr>
            </w:pPr>
          </w:p>
          <w:p w14:paraId="075859A1" w14:textId="77777777" w:rsidR="00D63F01" w:rsidRDefault="00000000">
            <w:pPr>
              <w:pStyle w:val="TableParagraph"/>
              <w:ind w:left="19" w:right="61"/>
              <w:jc w:val="center"/>
              <w:rPr>
                <w:b/>
                <w:sz w:val="32"/>
              </w:rPr>
            </w:pPr>
            <w:r>
              <w:rPr>
                <w:b/>
                <w:spacing w:val="-5"/>
                <w:sz w:val="32"/>
              </w:rPr>
              <w:t>SIM</w:t>
            </w:r>
          </w:p>
        </w:tc>
        <w:tc>
          <w:tcPr>
            <w:tcW w:w="1701" w:type="dxa"/>
          </w:tcPr>
          <w:p w14:paraId="637333E7" w14:textId="77777777" w:rsidR="00D63F01" w:rsidRDefault="00D63F01">
            <w:pPr>
              <w:pStyle w:val="TableParagraph"/>
              <w:rPr>
                <w:rFonts w:ascii="Times New Roman"/>
                <w:b/>
                <w:sz w:val="32"/>
              </w:rPr>
            </w:pPr>
          </w:p>
          <w:p w14:paraId="559B0A85" w14:textId="77777777" w:rsidR="00D63F01" w:rsidRDefault="00D63F01">
            <w:pPr>
              <w:pStyle w:val="TableParagraph"/>
              <w:rPr>
                <w:rFonts w:ascii="Times New Roman"/>
                <w:b/>
                <w:sz w:val="32"/>
              </w:rPr>
            </w:pPr>
          </w:p>
          <w:p w14:paraId="37EF75D8" w14:textId="77777777" w:rsidR="00D63F01" w:rsidRDefault="00D63F01">
            <w:pPr>
              <w:pStyle w:val="TableParagraph"/>
              <w:spacing w:before="77"/>
              <w:rPr>
                <w:rFonts w:ascii="Times New Roman"/>
                <w:b/>
                <w:sz w:val="32"/>
              </w:rPr>
            </w:pPr>
          </w:p>
          <w:p w14:paraId="7888BE06" w14:textId="77777777" w:rsidR="00D63F01" w:rsidRDefault="00000000">
            <w:pPr>
              <w:pStyle w:val="TableParagraph"/>
              <w:ind w:left="24" w:right="62"/>
              <w:jc w:val="center"/>
              <w:rPr>
                <w:b/>
                <w:sz w:val="32"/>
              </w:rPr>
            </w:pPr>
            <w:r>
              <w:rPr>
                <w:b/>
                <w:spacing w:val="-5"/>
                <w:sz w:val="32"/>
              </w:rPr>
              <w:t>SIM</w:t>
            </w:r>
          </w:p>
        </w:tc>
      </w:tr>
      <w:tr w:rsidR="00D63F01" w14:paraId="69B9EEA5" w14:textId="77777777">
        <w:trPr>
          <w:trHeight w:val="2818"/>
        </w:trPr>
        <w:tc>
          <w:tcPr>
            <w:tcW w:w="1131" w:type="dxa"/>
          </w:tcPr>
          <w:p w14:paraId="5A426E16" w14:textId="77777777" w:rsidR="00D63F01" w:rsidRDefault="00D63F01">
            <w:pPr>
              <w:pStyle w:val="TableParagraph"/>
              <w:rPr>
                <w:rFonts w:ascii="Times New Roman"/>
              </w:rPr>
            </w:pPr>
          </w:p>
        </w:tc>
        <w:tc>
          <w:tcPr>
            <w:tcW w:w="1274" w:type="dxa"/>
          </w:tcPr>
          <w:p w14:paraId="41862ECA" w14:textId="77777777" w:rsidR="00D63F01" w:rsidRDefault="00D63F01">
            <w:pPr>
              <w:pStyle w:val="TableParagraph"/>
              <w:rPr>
                <w:rFonts w:ascii="Times New Roman"/>
                <w:b/>
              </w:rPr>
            </w:pPr>
          </w:p>
          <w:p w14:paraId="53BDCB55" w14:textId="77777777" w:rsidR="00D63F01" w:rsidRDefault="00D63F01">
            <w:pPr>
              <w:pStyle w:val="TableParagraph"/>
              <w:rPr>
                <w:rFonts w:ascii="Times New Roman"/>
                <w:b/>
              </w:rPr>
            </w:pPr>
          </w:p>
          <w:p w14:paraId="332E4E73" w14:textId="77777777" w:rsidR="00D63F01" w:rsidRDefault="00D63F01">
            <w:pPr>
              <w:pStyle w:val="TableParagraph"/>
              <w:rPr>
                <w:rFonts w:ascii="Times New Roman"/>
                <w:b/>
              </w:rPr>
            </w:pPr>
          </w:p>
          <w:p w14:paraId="12847210" w14:textId="77777777" w:rsidR="00D63F01" w:rsidRDefault="00D63F01">
            <w:pPr>
              <w:pStyle w:val="TableParagraph"/>
              <w:rPr>
                <w:rFonts w:ascii="Times New Roman"/>
                <w:b/>
              </w:rPr>
            </w:pPr>
          </w:p>
          <w:p w14:paraId="7E1892F2" w14:textId="77777777" w:rsidR="00D63F01" w:rsidRDefault="00D63F01">
            <w:pPr>
              <w:pStyle w:val="TableParagraph"/>
              <w:spacing w:before="9"/>
              <w:rPr>
                <w:rFonts w:ascii="Times New Roman"/>
                <w:b/>
              </w:rPr>
            </w:pPr>
          </w:p>
          <w:p w14:paraId="0FCA4487" w14:textId="77777777" w:rsidR="00D63F01" w:rsidRDefault="00000000">
            <w:pPr>
              <w:pStyle w:val="TableParagraph"/>
              <w:ind w:left="194"/>
            </w:pPr>
            <w:r>
              <w:rPr>
                <w:spacing w:val="-2"/>
              </w:rPr>
              <w:t>EBS05305</w:t>
            </w:r>
          </w:p>
        </w:tc>
        <w:tc>
          <w:tcPr>
            <w:tcW w:w="1418" w:type="dxa"/>
          </w:tcPr>
          <w:p w14:paraId="5DB3B733" w14:textId="77777777" w:rsidR="00D63F01" w:rsidRDefault="00D63F01">
            <w:pPr>
              <w:pStyle w:val="TableParagraph"/>
              <w:rPr>
                <w:rFonts w:ascii="Times New Roman"/>
                <w:b/>
              </w:rPr>
            </w:pPr>
          </w:p>
          <w:p w14:paraId="5287F64B" w14:textId="77777777" w:rsidR="00D63F01" w:rsidRDefault="00D63F01">
            <w:pPr>
              <w:pStyle w:val="TableParagraph"/>
              <w:rPr>
                <w:rFonts w:ascii="Times New Roman"/>
                <w:b/>
              </w:rPr>
            </w:pPr>
          </w:p>
          <w:p w14:paraId="4500821F" w14:textId="77777777" w:rsidR="00D63F01" w:rsidRDefault="00D63F01">
            <w:pPr>
              <w:pStyle w:val="TableParagraph"/>
              <w:rPr>
                <w:rFonts w:ascii="Times New Roman"/>
                <w:b/>
              </w:rPr>
            </w:pPr>
          </w:p>
          <w:p w14:paraId="3F8CC829" w14:textId="77777777" w:rsidR="00D63F01" w:rsidRDefault="00D63F01">
            <w:pPr>
              <w:pStyle w:val="TableParagraph"/>
              <w:rPr>
                <w:rFonts w:ascii="Times New Roman"/>
                <w:b/>
              </w:rPr>
            </w:pPr>
          </w:p>
          <w:p w14:paraId="16E7B220" w14:textId="77777777" w:rsidR="00D63F01" w:rsidRDefault="00D63F01">
            <w:pPr>
              <w:pStyle w:val="TableParagraph"/>
              <w:spacing w:before="9"/>
              <w:rPr>
                <w:rFonts w:ascii="Times New Roman"/>
                <w:b/>
              </w:rPr>
            </w:pPr>
          </w:p>
          <w:p w14:paraId="51A9384F" w14:textId="77777777" w:rsidR="00D63F01" w:rsidRDefault="00000000">
            <w:pPr>
              <w:pStyle w:val="TableParagraph"/>
              <w:ind w:left="16"/>
              <w:jc w:val="center"/>
            </w:pPr>
            <w:r>
              <w:rPr>
                <w:spacing w:val="-2"/>
              </w:rPr>
              <w:t>439640</w:t>
            </w:r>
          </w:p>
        </w:tc>
        <w:tc>
          <w:tcPr>
            <w:tcW w:w="1277" w:type="dxa"/>
          </w:tcPr>
          <w:p w14:paraId="63E221DD" w14:textId="77777777" w:rsidR="00D63F01" w:rsidRDefault="00D63F01">
            <w:pPr>
              <w:pStyle w:val="TableParagraph"/>
              <w:rPr>
                <w:rFonts w:ascii="Times New Roman"/>
                <w:b/>
              </w:rPr>
            </w:pPr>
          </w:p>
          <w:p w14:paraId="7539FC17" w14:textId="77777777" w:rsidR="00D63F01" w:rsidRDefault="00D63F01">
            <w:pPr>
              <w:pStyle w:val="TableParagraph"/>
              <w:rPr>
                <w:rFonts w:ascii="Times New Roman"/>
                <w:b/>
              </w:rPr>
            </w:pPr>
          </w:p>
          <w:p w14:paraId="4C88F245" w14:textId="77777777" w:rsidR="00D63F01" w:rsidRDefault="00D63F01">
            <w:pPr>
              <w:pStyle w:val="TableParagraph"/>
              <w:rPr>
                <w:rFonts w:ascii="Times New Roman"/>
                <w:b/>
              </w:rPr>
            </w:pPr>
          </w:p>
          <w:p w14:paraId="3CC31AE8" w14:textId="77777777" w:rsidR="00D63F01" w:rsidRDefault="00D63F01">
            <w:pPr>
              <w:pStyle w:val="TableParagraph"/>
              <w:rPr>
                <w:rFonts w:ascii="Times New Roman"/>
                <w:b/>
              </w:rPr>
            </w:pPr>
          </w:p>
          <w:p w14:paraId="23EC07F5" w14:textId="77777777" w:rsidR="00D63F01" w:rsidRDefault="00D63F01">
            <w:pPr>
              <w:pStyle w:val="TableParagraph"/>
              <w:spacing w:before="9"/>
              <w:rPr>
                <w:rFonts w:ascii="Times New Roman"/>
                <w:b/>
              </w:rPr>
            </w:pPr>
          </w:p>
          <w:p w14:paraId="30F9F508" w14:textId="77777777" w:rsidR="00D63F01" w:rsidRDefault="00000000">
            <w:pPr>
              <w:pStyle w:val="TableParagraph"/>
              <w:ind w:left="164" w:right="157"/>
              <w:jc w:val="center"/>
            </w:pPr>
            <w:r>
              <w:rPr>
                <w:spacing w:val="-2"/>
              </w:rPr>
              <w:t>unidade</w:t>
            </w:r>
          </w:p>
        </w:tc>
        <w:tc>
          <w:tcPr>
            <w:tcW w:w="5810" w:type="dxa"/>
          </w:tcPr>
          <w:p w14:paraId="003A0223" w14:textId="77777777" w:rsidR="00D63F01" w:rsidRDefault="00000000">
            <w:pPr>
              <w:pStyle w:val="TableParagraph"/>
              <w:spacing w:before="201"/>
              <w:ind w:left="108" w:right="91"/>
              <w:jc w:val="both"/>
            </w:pPr>
            <w:r>
              <w:t xml:space="preserve">Seringa descartável 3 ml, estéril, com bico </w:t>
            </w:r>
            <w:r>
              <w:rPr>
                <w:b/>
              </w:rPr>
              <w:t xml:space="preserve">luer lock </w:t>
            </w:r>
            <w:r>
              <w:t>central, atóxica, apirogênica, transparente com escala de graduação indelével e milimetrada com alto grau de precisão, com intervalo</w:t>
            </w:r>
            <w:r>
              <w:rPr>
                <w:spacing w:val="-1"/>
              </w:rPr>
              <w:t xml:space="preserve"> </w:t>
            </w:r>
            <w:r>
              <w:t>de</w:t>
            </w:r>
            <w:r>
              <w:rPr>
                <w:spacing w:val="-4"/>
              </w:rPr>
              <w:t xml:space="preserve"> </w:t>
            </w:r>
            <w:r>
              <w:t>0,1</w:t>
            </w:r>
            <w:r>
              <w:rPr>
                <w:spacing w:val="-4"/>
              </w:rPr>
              <w:t xml:space="preserve"> </w:t>
            </w:r>
            <w:r>
              <w:t>em</w:t>
            </w:r>
            <w:r>
              <w:rPr>
                <w:spacing w:val="-3"/>
              </w:rPr>
              <w:t xml:space="preserve"> </w:t>
            </w:r>
            <w:r>
              <w:t>0,1ml</w:t>
            </w:r>
            <w:r>
              <w:rPr>
                <w:spacing w:val="-4"/>
              </w:rPr>
              <w:t xml:space="preserve"> </w:t>
            </w:r>
            <w:r>
              <w:t>e</w:t>
            </w:r>
            <w:r>
              <w:rPr>
                <w:spacing w:val="-4"/>
              </w:rPr>
              <w:t xml:space="preserve"> </w:t>
            </w:r>
            <w:r>
              <w:t>subdivisões</w:t>
            </w:r>
            <w:r>
              <w:rPr>
                <w:spacing w:val="-4"/>
              </w:rPr>
              <w:t xml:space="preserve"> </w:t>
            </w:r>
            <w:r>
              <w:t>claras</w:t>
            </w:r>
            <w:r>
              <w:rPr>
                <w:spacing w:val="-2"/>
              </w:rPr>
              <w:t xml:space="preserve"> </w:t>
            </w:r>
            <w:r>
              <w:t>e</w:t>
            </w:r>
            <w:r>
              <w:rPr>
                <w:spacing w:val="-1"/>
              </w:rPr>
              <w:t xml:space="preserve"> </w:t>
            </w:r>
            <w:r>
              <w:t>legíveis</w:t>
            </w:r>
            <w:r>
              <w:rPr>
                <w:spacing w:val="-2"/>
              </w:rPr>
              <w:t xml:space="preserve"> </w:t>
            </w:r>
            <w:r>
              <w:t>a</w:t>
            </w:r>
            <w:r>
              <w:rPr>
                <w:spacing w:val="-2"/>
              </w:rPr>
              <w:t xml:space="preserve"> </w:t>
            </w:r>
            <w:r>
              <w:t xml:space="preserve">cada 0,01ml, siliconizada, </w:t>
            </w:r>
            <w:r>
              <w:rPr>
                <w:color w:val="212121"/>
              </w:rPr>
              <w:t xml:space="preserve">deslize suave do êmbolo, que favoreça acuidade no preparo da solução, sem desperdícios, </w:t>
            </w:r>
            <w:r>
              <w:t>ponteira lock,</w:t>
            </w:r>
            <w:r>
              <w:rPr>
                <w:spacing w:val="-2"/>
              </w:rPr>
              <w:t xml:space="preserve"> </w:t>
            </w:r>
            <w:r>
              <w:t>compatível</w:t>
            </w:r>
            <w:r>
              <w:rPr>
                <w:spacing w:val="-2"/>
              </w:rPr>
              <w:t xml:space="preserve"> </w:t>
            </w:r>
            <w:r>
              <w:t>com</w:t>
            </w:r>
            <w:r>
              <w:rPr>
                <w:spacing w:val="-2"/>
              </w:rPr>
              <w:t xml:space="preserve"> </w:t>
            </w:r>
            <w:r>
              <w:t>todas</w:t>
            </w:r>
            <w:r>
              <w:rPr>
                <w:spacing w:val="-3"/>
              </w:rPr>
              <w:t xml:space="preserve"> </w:t>
            </w:r>
            <w:r>
              <w:t>as</w:t>
            </w:r>
            <w:r>
              <w:rPr>
                <w:spacing w:val="-3"/>
              </w:rPr>
              <w:t xml:space="preserve"> </w:t>
            </w:r>
            <w:r>
              <w:t>marcas</w:t>
            </w:r>
            <w:r>
              <w:rPr>
                <w:spacing w:val="-2"/>
              </w:rPr>
              <w:t xml:space="preserve"> </w:t>
            </w:r>
            <w:r>
              <w:t>de</w:t>
            </w:r>
            <w:r>
              <w:rPr>
                <w:spacing w:val="-3"/>
              </w:rPr>
              <w:t xml:space="preserve"> </w:t>
            </w:r>
            <w:r>
              <w:t>agulhas,</w:t>
            </w:r>
            <w:r>
              <w:rPr>
                <w:spacing w:val="40"/>
              </w:rPr>
              <w:t xml:space="preserve"> </w:t>
            </w:r>
            <w:r>
              <w:t>embalagem individual em papel grau cirúrgico e filme termoplástico, com abertura em pétala.</w:t>
            </w:r>
          </w:p>
        </w:tc>
        <w:tc>
          <w:tcPr>
            <w:tcW w:w="1701" w:type="dxa"/>
          </w:tcPr>
          <w:p w14:paraId="4C709E1B" w14:textId="77777777" w:rsidR="00D63F01" w:rsidRDefault="00D63F01">
            <w:pPr>
              <w:pStyle w:val="TableParagraph"/>
              <w:rPr>
                <w:rFonts w:ascii="Times New Roman"/>
                <w:b/>
                <w:sz w:val="32"/>
              </w:rPr>
            </w:pPr>
          </w:p>
          <w:p w14:paraId="176E3DCA" w14:textId="77777777" w:rsidR="00D63F01" w:rsidRDefault="00D63F01">
            <w:pPr>
              <w:pStyle w:val="TableParagraph"/>
              <w:rPr>
                <w:rFonts w:ascii="Times New Roman"/>
                <w:b/>
                <w:sz w:val="32"/>
              </w:rPr>
            </w:pPr>
          </w:p>
          <w:p w14:paraId="7B453749" w14:textId="77777777" w:rsidR="00D63F01" w:rsidRDefault="00D63F01">
            <w:pPr>
              <w:pStyle w:val="TableParagraph"/>
              <w:spacing w:before="79"/>
              <w:rPr>
                <w:rFonts w:ascii="Times New Roman"/>
                <w:b/>
                <w:sz w:val="32"/>
              </w:rPr>
            </w:pPr>
          </w:p>
          <w:p w14:paraId="2966E19C" w14:textId="77777777" w:rsidR="00D63F01" w:rsidRDefault="00000000">
            <w:pPr>
              <w:pStyle w:val="TableParagraph"/>
              <w:ind w:left="24" w:right="72"/>
              <w:jc w:val="center"/>
              <w:rPr>
                <w:b/>
                <w:sz w:val="32"/>
              </w:rPr>
            </w:pPr>
            <w:r>
              <w:rPr>
                <w:b/>
                <w:spacing w:val="-5"/>
                <w:sz w:val="32"/>
              </w:rPr>
              <w:t>SIM</w:t>
            </w:r>
          </w:p>
        </w:tc>
        <w:tc>
          <w:tcPr>
            <w:tcW w:w="1698" w:type="dxa"/>
          </w:tcPr>
          <w:p w14:paraId="6AE9DB56" w14:textId="77777777" w:rsidR="00D63F01" w:rsidRDefault="00D63F01">
            <w:pPr>
              <w:pStyle w:val="TableParagraph"/>
              <w:rPr>
                <w:rFonts w:ascii="Times New Roman"/>
                <w:b/>
                <w:sz w:val="32"/>
              </w:rPr>
            </w:pPr>
          </w:p>
          <w:p w14:paraId="28905EE4" w14:textId="77777777" w:rsidR="00D63F01" w:rsidRDefault="00D63F01">
            <w:pPr>
              <w:pStyle w:val="TableParagraph"/>
              <w:rPr>
                <w:rFonts w:ascii="Times New Roman"/>
                <w:b/>
                <w:sz w:val="32"/>
              </w:rPr>
            </w:pPr>
          </w:p>
          <w:p w14:paraId="459512FD" w14:textId="77777777" w:rsidR="00D63F01" w:rsidRDefault="00D63F01">
            <w:pPr>
              <w:pStyle w:val="TableParagraph"/>
              <w:spacing w:before="79"/>
              <w:rPr>
                <w:rFonts w:ascii="Times New Roman"/>
                <w:b/>
                <w:sz w:val="32"/>
              </w:rPr>
            </w:pPr>
          </w:p>
          <w:p w14:paraId="03065CAA" w14:textId="77777777" w:rsidR="00D63F01" w:rsidRDefault="00000000">
            <w:pPr>
              <w:pStyle w:val="TableParagraph"/>
              <w:ind w:left="19" w:right="61"/>
              <w:jc w:val="center"/>
              <w:rPr>
                <w:b/>
                <w:sz w:val="32"/>
              </w:rPr>
            </w:pPr>
            <w:r>
              <w:rPr>
                <w:b/>
                <w:spacing w:val="-5"/>
                <w:sz w:val="32"/>
              </w:rPr>
              <w:t>SIM</w:t>
            </w:r>
          </w:p>
        </w:tc>
        <w:tc>
          <w:tcPr>
            <w:tcW w:w="1701" w:type="dxa"/>
          </w:tcPr>
          <w:p w14:paraId="261D96B0" w14:textId="77777777" w:rsidR="00D63F01" w:rsidRDefault="00D63F01">
            <w:pPr>
              <w:pStyle w:val="TableParagraph"/>
              <w:rPr>
                <w:rFonts w:ascii="Times New Roman"/>
                <w:b/>
                <w:sz w:val="32"/>
              </w:rPr>
            </w:pPr>
          </w:p>
          <w:p w14:paraId="582AA8DE" w14:textId="77777777" w:rsidR="00D63F01" w:rsidRDefault="00D63F01">
            <w:pPr>
              <w:pStyle w:val="TableParagraph"/>
              <w:rPr>
                <w:rFonts w:ascii="Times New Roman"/>
                <w:b/>
                <w:sz w:val="32"/>
              </w:rPr>
            </w:pPr>
          </w:p>
          <w:p w14:paraId="779D2FB3" w14:textId="77777777" w:rsidR="00D63F01" w:rsidRDefault="00D63F01">
            <w:pPr>
              <w:pStyle w:val="TableParagraph"/>
              <w:spacing w:before="79"/>
              <w:rPr>
                <w:rFonts w:ascii="Times New Roman"/>
                <w:b/>
                <w:sz w:val="32"/>
              </w:rPr>
            </w:pPr>
          </w:p>
          <w:p w14:paraId="643BEB2C" w14:textId="77777777" w:rsidR="00D63F01" w:rsidRDefault="00000000">
            <w:pPr>
              <w:pStyle w:val="TableParagraph"/>
              <w:ind w:left="24" w:right="62"/>
              <w:jc w:val="center"/>
              <w:rPr>
                <w:b/>
                <w:sz w:val="32"/>
              </w:rPr>
            </w:pPr>
            <w:r>
              <w:rPr>
                <w:b/>
                <w:spacing w:val="-5"/>
                <w:sz w:val="32"/>
              </w:rPr>
              <w:t>SIM</w:t>
            </w:r>
          </w:p>
        </w:tc>
      </w:tr>
    </w:tbl>
    <w:p w14:paraId="1D050CDB" w14:textId="77777777" w:rsidR="00D63F01" w:rsidRDefault="00D63F01">
      <w:pPr>
        <w:pStyle w:val="TableParagraph"/>
        <w:jc w:val="center"/>
        <w:rPr>
          <w:b/>
          <w:sz w:val="32"/>
        </w:rPr>
        <w:sectPr w:rsidR="00D63F01">
          <w:pgSz w:w="16840" w:h="11910" w:orient="landscape"/>
          <w:pgMar w:top="500" w:right="0"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274"/>
        <w:gridCol w:w="1418"/>
        <w:gridCol w:w="1277"/>
        <w:gridCol w:w="5810"/>
        <w:gridCol w:w="1701"/>
        <w:gridCol w:w="1698"/>
        <w:gridCol w:w="1701"/>
      </w:tblGrid>
      <w:tr w:rsidR="00D63F01" w14:paraId="43F898CF" w14:textId="77777777">
        <w:trPr>
          <w:trHeight w:val="2818"/>
        </w:trPr>
        <w:tc>
          <w:tcPr>
            <w:tcW w:w="1131" w:type="dxa"/>
          </w:tcPr>
          <w:p w14:paraId="65CAEA06" w14:textId="77777777" w:rsidR="00D63F01" w:rsidRDefault="00D63F01">
            <w:pPr>
              <w:pStyle w:val="TableParagraph"/>
              <w:rPr>
                <w:rFonts w:ascii="Times New Roman"/>
              </w:rPr>
            </w:pPr>
          </w:p>
        </w:tc>
        <w:tc>
          <w:tcPr>
            <w:tcW w:w="1274" w:type="dxa"/>
          </w:tcPr>
          <w:p w14:paraId="3480D86C" w14:textId="77777777" w:rsidR="00D63F01" w:rsidRDefault="00D63F01">
            <w:pPr>
              <w:pStyle w:val="TableParagraph"/>
              <w:rPr>
                <w:rFonts w:ascii="Times New Roman"/>
                <w:b/>
              </w:rPr>
            </w:pPr>
          </w:p>
          <w:p w14:paraId="4DFB84D2" w14:textId="77777777" w:rsidR="00D63F01" w:rsidRDefault="00D63F01">
            <w:pPr>
              <w:pStyle w:val="TableParagraph"/>
              <w:rPr>
                <w:rFonts w:ascii="Times New Roman"/>
                <w:b/>
              </w:rPr>
            </w:pPr>
          </w:p>
          <w:p w14:paraId="4523411C" w14:textId="77777777" w:rsidR="00D63F01" w:rsidRDefault="00D63F01">
            <w:pPr>
              <w:pStyle w:val="TableParagraph"/>
              <w:rPr>
                <w:rFonts w:ascii="Times New Roman"/>
                <w:b/>
              </w:rPr>
            </w:pPr>
          </w:p>
          <w:p w14:paraId="74859A52" w14:textId="77777777" w:rsidR="00D63F01" w:rsidRDefault="00D63F01">
            <w:pPr>
              <w:pStyle w:val="TableParagraph"/>
              <w:rPr>
                <w:rFonts w:ascii="Times New Roman"/>
                <w:b/>
              </w:rPr>
            </w:pPr>
          </w:p>
          <w:p w14:paraId="447E431C" w14:textId="77777777" w:rsidR="00D63F01" w:rsidRDefault="00D63F01">
            <w:pPr>
              <w:pStyle w:val="TableParagraph"/>
              <w:spacing w:before="9"/>
              <w:rPr>
                <w:rFonts w:ascii="Times New Roman"/>
                <w:b/>
              </w:rPr>
            </w:pPr>
          </w:p>
          <w:p w14:paraId="3AE164CF" w14:textId="77777777" w:rsidR="00D63F01" w:rsidRDefault="00000000">
            <w:pPr>
              <w:pStyle w:val="TableParagraph"/>
              <w:ind w:left="12" w:right="1"/>
              <w:jc w:val="center"/>
            </w:pPr>
            <w:r>
              <w:rPr>
                <w:spacing w:val="-2"/>
              </w:rPr>
              <w:t>EBS05306</w:t>
            </w:r>
          </w:p>
        </w:tc>
        <w:tc>
          <w:tcPr>
            <w:tcW w:w="1418" w:type="dxa"/>
          </w:tcPr>
          <w:p w14:paraId="73E538A8" w14:textId="77777777" w:rsidR="00D63F01" w:rsidRDefault="00D63F01">
            <w:pPr>
              <w:pStyle w:val="TableParagraph"/>
              <w:rPr>
                <w:rFonts w:ascii="Times New Roman"/>
                <w:b/>
              </w:rPr>
            </w:pPr>
          </w:p>
          <w:p w14:paraId="3BBB6E9B" w14:textId="77777777" w:rsidR="00D63F01" w:rsidRDefault="00D63F01">
            <w:pPr>
              <w:pStyle w:val="TableParagraph"/>
              <w:rPr>
                <w:rFonts w:ascii="Times New Roman"/>
                <w:b/>
              </w:rPr>
            </w:pPr>
          </w:p>
          <w:p w14:paraId="208F079A" w14:textId="77777777" w:rsidR="00D63F01" w:rsidRDefault="00D63F01">
            <w:pPr>
              <w:pStyle w:val="TableParagraph"/>
              <w:rPr>
                <w:rFonts w:ascii="Times New Roman"/>
                <w:b/>
              </w:rPr>
            </w:pPr>
          </w:p>
          <w:p w14:paraId="2A2369E0" w14:textId="77777777" w:rsidR="00D63F01" w:rsidRDefault="00D63F01">
            <w:pPr>
              <w:pStyle w:val="TableParagraph"/>
              <w:rPr>
                <w:rFonts w:ascii="Times New Roman"/>
                <w:b/>
              </w:rPr>
            </w:pPr>
          </w:p>
          <w:p w14:paraId="2BA1826E" w14:textId="77777777" w:rsidR="00D63F01" w:rsidRDefault="00D63F01">
            <w:pPr>
              <w:pStyle w:val="TableParagraph"/>
              <w:spacing w:before="9"/>
              <w:rPr>
                <w:rFonts w:ascii="Times New Roman"/>
                <w:b/>
              </w:rPr>
            </w:pPr>
          </w:p>
          <w:p w14:paraId="6E157772" w14:textId="77777777" w:rsidR="00D63F01" w:rsidRDefault="00000000">
            <w:pPr>
              <w:pStyle w:val="TableParagraph"/>
              <w:ind w:left="16"/>
              <w:jc w:val="center"/>
            </w:pPr>
            <w:r>
              <w:rPr>
                <w:spacing w:val="-2"/>
              </w:rPr>
              <w:t>439639</w:t>
            </w:r>
          </w:p>
        </w:tc>
        <w:tc>
          <w:tcPr>
            <w:tcW w:w="1277" w:type="dxa"/>
          </w:tcPr>
          <w:p w14:paraId="4894472D" w14:textId="77777777" w:rsidR="00D63F01" w:rsidRDefault="00D63F01">
            <w:pPr>
              <w:pStyle w:val="TableParagraph"/>
              <w:rPr>
                <w:rFonts w:ascii="Times New Roman"/>
                <w:b/>
              </w:rPr>
            </w:pPr>
          </w:p>
          <w:p w14:paraId="7B7B5F70" w14:textId="77777777" w:rsidR="00D63F01" w:rsidRDefault="00D63F01">
            <w:pPr>
              <w:pStyle w:val="TableParagraph"/>
              <w:rPr>
                <w:rFonts w:ascii="Times New Roman"/>
                <w:b/>
              </w:rPr>
            </w:pPr>
          </w:p>
          <w:p w14:paraId="47094093" w14:textId="77777777" w:rsidR="00D63F01" w:rsidRDefault="00D63F01">
            <w:pPr>
              <w:pStyle w:val="TableParagraph"/>
              <w:rPr>
                <w:rFonts w:ascii="Times New Roman"/>
                <w:b/>
              </w:rPr>
            </w:pPr>
          </w:p>
          <w:p w14:paraId="48FF2F07" w14:textId="77777777" w:rsidR="00D63F01" w:rsidRDefault="00D63F01">
            <w:pPr>
              <w:pStyle w:val="TableParagraph"/>
              <w:rPr>
                <w:rFonts w:ascii="Times New Roman"/>
                <w:b/>
              </w:rPr>
            </w:pPr>
          </w:p>
          <w:p w14:paraId="00BC0167" w14:textId="77777777" w:rsidR="00D63F01" w:rsidRDefault="00D63F01">
            <w:pPr>
              <w:pStyle w:val="TableParagraph"/>
              <w:spacing w:before="9"/>
              <w:rPr>
                <w:rFonts w:ascii="Times New Roman"/>
                <w:b/>
              </w:rPr>
            </w:pPr>
          </w:p>
          <w:p w14:paraId="478E886F" w14:textId="77777777" w:rsidR="00D63F01" w:rsidRDefault="00000000">
            <w:pPr>
              <w:pStyle w:val="TableParagraph"/>
              <w:ind w:left="164" w:right="157"/>
              <w:jc w:val="center"/>
            </w:pPr>
            <w:r>
              <w:rPr>
                <w:spacing w:val="-2"/>
              </w:rPr>
              <w:t>unidade</w:t>
            </w:r>
          </w:p>
        </w:tc>
        <w:tc>
          <w:tcPr>
            <w:tcW w:w="5810" w:type="dxa"/>
          </w:tcPr>
          <w:p w14:paraId="4214F71F" w14:textId="77777777" w:rsidR="00D63F01" w:rsidRDefault="00000000">
            <w:pPr>
              <w:pStyle w:val="TableParagraph"/>
              <w:spacing w:before="198"/>
              <w:ind w:left="108" w:right="91"/>
              <w:jc w:val="both"/>
            </w:pPr>
            <w:r>
              <w:t xml:space="preserve">Seringa descartável 5 ml, estéril, com bico </w:t>
            </w:r>
            <w:r>
              <w:rPr>
                <w:b/>
              </w:rPr>
              <w:t xml:space="preserve">luer lock </w:t>
            </w:r>
            <w:r>
              <w:t xml:space="preserve">central, atóxica, apirogênica, transparente com escala de graduação indelével e milimetrada com alto grau de precisão, com intervalo de 1,0 em 1,0 ml e subdivisões a cada 0,2 ml, siliconizada, </w:t>
            </w:r>
            <w:r>
              <w:rPr>
                <w:color w:val="212121"/>
              </w:rPr>
              <w:t xml:space="preserve">deslize suave do êmbolo, que favoreça acuidade no preparo da solução, sem desperdícios, </w:t>
            </w:r>
            <w:r>
              <w:t>ponteira lock, compatível com todas as marcas de agulhas, embalagem individual em papel grau cirúrgico e filme termoplástico, com abertura em pétala.</w:t>
            </w:r>
          </w:p>
        </w:tc>
        <w:tc>
          <w:tcPr>
            <w:tcW w:w="1701" w:type="dxa"/>
          </w:tcPr>
          <w:p w14:paraId="39593BAD" w14:textId="77777777" w:rsidR="00D63F01" w:rsidRDefault="00D63F01">
            <w:pPr>
              <w:pStyle w:val="TableParagraph"/>
              <w:rPr>
                <w:rFonts w:ascii="Times New Roman"/>
                <w:b/>
                <w:sz w:val="32"/>
              </w:rPr>
            </w:pPr>
          </w:p>
          <w:p w14:paraId="2F532667" w14:textId="77777777" w:rsidR="00D63F01" w:rsidRDefault="00D63F01">
            <w:pPr>
              <w:pStyle w:val="TableParagraph"/>
              <w:rPr>
                <w:rFonts w:ascii="Times New Roman"/>
                <w:b/>
                <w:sz w:val="32"/>
              </w:rPr>
            </w:pPr>
          </w:p>
          <w:p w14:paraId="23F50CFE" w14:textId="77777777" w:rsidR="00D63F01" w:rsidRDefault="00D63F01">
            <w:pPr>
              <w:pStyle w:val="TableParagraph"/>
              <w:spacing w:before="77"/>
              <w:rPr>
                <w:rFonts w:ascii="Times New Roman"/>
                <w:b/>
                <w:sz w:val="32"/>
              </w:rPr>
            </w:pPr>
          </w:p>
          <w:p w14:paraId="0B00425F" w14:textId="77777777" w:rsidR="00D63F01" w:rsidRDefault="00000000">
            <w:pPr>
              <w:pStyle w:val="TableParagraph"/>
              <w:ind w:left="24" w:right="72"/>
              <w:jc w:val="center"/>
              <w:rPr>
                <w:b/>
                <w:sz w:val="32"/>
              </w:rPr>
            </w:pPr>
            <w:r>
              <w:rPr>
                <w:b/>
                <w:spacing w:val="-5"/>
                <w:sz w:val="32"/>
              </w:rPr>
              <w:t>SIM</w:t>
            </w:r>
          </w:p>
        </w:tc>
        <w:tc>
          <w:tcPr>
            <w:tcW w:w="1698" w:type="dxa"/>
          </w:tcPr>
          <w:p w14:paraId="23FEDEAD" w14:textId="77777777" w:rsidR="00D63F01" w:rsidRDefault="00D63F01">
            <w:pPr>
              <w:pStyle w:val="TableParagraph"/>
              <w:rPr>
                <w:rFonts w:ascii="Times New Roman"/>
                <w:b/>
                <w:sz w:val="32"/>
              </w:rPr>
            </w:pPr>
          </w:p>
          <w:p w14:paraId="03B1541D" w14:textId="77777777" w:rsidR="00D63F01" w:rsidRDefault="00D63F01">
            <w:pPr>
              <w:pStyle w:val="TableParagraph"/>
              <w:rPr>
                <w:rFonts w:ascii="Times New Roman"/>
                <w:b/>
                <w:sz w:val="32"/>
              </w:rPr>
            </w:pPr>
          </w:p>
          <w:p w14:paraId="44F49807" w14:textId="77777777" w:rsidR="00D63F01" w:rsidRDefault="00D63F01">
            <w:pPr>
              <w:pStyle w:val="TableParagraph"/>
              <w:spacing w:before="77"/>
              <w:rPr>
                <w:rFonts w:ascii="Times New Roman"/>
                <w:b/>
                <w:sz w:val="32"/>
              </w:rPr>
            </w:pPr>
          </w:p>
          <w:p w14:paraId="767926EC" w14:textId="77777777" w:rsidR="00D63F01" w:rsidRDefault="00000000">
            <w:pPr>
              <w:pStyle w:val="TableParagraph"/>
              <w:ind w:left="19" w:right="61"/>
              <w:jc w:val="center"/>
              <w:rPr>
                <w:b/>
                <w:sz w:val="32"/>
              </w:rPr>
            </w:pPr>
            <w:r>
              <w:rPr>
                <w:b/>
                <w:spacing w:val="-5"/>
                <w:sz w:val="32"/>
              </w:rPr>
              <w:t>SIM</w:t>
            </w:r>
          </w:p>
        </w:tc>
        <w:tc>
          <w:tcPr>
            <w:tcW w:w="1701" w:type="dxa"/>
          </w:tcPr>
          <w:p w14:paraId="20D71888" w14:textId="77777777" w:rsidR="00D63F01" w:rsidRDefault="00D63F01">
            <w:pPr>
              <w:pStyle w:val="TableParagraph"/>
              <w:rPr>
                <w:rFonts w:ascii="Times New Roman"/>
                <w:b/>
                <w:sz w:val="32"/>
              </w:rPr>
            </w:pPr>
          </w:p>
          <w:p w14:paraId="76D4E95A" w14:textId="77777777" w:rsidR="00D63F01" w:rsidRDefault="00D63F01">
            <w:pPr>
              <w:pStyle w:val="TableParagraph"/>
              <w:rPr>
                <w:rFonts w:ascii="Times New Roman"/>
                <w:b/>
                <w:sz w:val="32"/>
              </w:rPr>
            </w:pPr>
          </w:p>
          <w:p w14:paraId="61091AA1" w14:textId="77777777" w:rsidR="00D63F01" w:rsidRDefault="00D63F01">
            <w:pPr>
              <w:pStyle w:val="TableParagraph"/>
              <w:spacing w:before="77"/>
              <w:rPr>
                <w:rFonts w:ascii="Times New Roman"/>
                <w:b/>
                <w:sz w:val="32"/>
              </w:rPr>
            </w:pPr>
          </w:p>
          <w:p w14:paraId="354F72EC" w14:textId="77777777" w:rsidR="00D63F01" w:rsidRDefault="00000000">
            <w:pPr>
              <w:pStyle w:val="TableParagraph"/>
              <w:ind w:left="24" w:right="62"/>
              <w:jc w:val="center"/>
              <w:rPr>
                <w:b/>
                <w:sz w:val="32"/>
              </w:rPr>
            </w:pPr>
            <w:r>
              <w:rPr>
                <w:b/>
                <w:spacing w:val="-5"/>
                <w:sz w:val="32"/>
              </w:rPr>
              <w:t>SIM</w:t>
            </w:r>
          </w:p>
        </w:tc>
      </w:tr>
      <w:tr w:rsidR="00D63F01" w14:paraId="16D70524" w14:textId="77777777">
        <w:trPr>
          <w:trHeight w:val="2817"/>
        </w:trPr>
        <w:tc>
          <w:tcPr>
            <w:tcW w:w="1131" w:type="dxa"/>
          </w:tcPr>
          <w:p w14:paraId="330B0535" w14:textId="77777777" w:rsidR="00D63F01" w:rsidRDefault="00D63F01">
            <w:pPr>
              <w:pStyle w:val="TableParagraph"/>
              <w:rPr>
                <w:rFonts w:ascii="Times New Roman"/>
              </w:rPr>
            </w:pPr>
          </w:p>
        </w:tc>
        <w:tc>
          <w:tcPr>
            <w:tcW w:w="1274" w:type="dxa"/>
          </w:tcPr>
          <w:p w14:paraId="48D38B16" w14:textId="77777777" w:rsidR="00D63F01" w:rsidRDefault="00D63F01">
            <w:pPr>
              <w:pStyle w:val="TableParagraph"/>
              <w:rPr>
                <w:rFonts w:ascii="Times New Roman"/>
                <w:b/>
              </w:rPr>
            </w:pPr>
          </w:p>
          <w:p w14:paraId="768B93BF" w14:textId="77777777" w:rsidR="00D63F01" w:rsidRDefault="00D63F01">
            <w:pPr>
              <w:pStyle w:val="TableParagraph"/>
              <w:rPr>
                <w:rFonts w:ascii="Times New Roman"/>
                <w:b/>
              </w:rPr>
            </w:pPr>
          </w:p>
          <w:p w14:paraId="63AFEE89" w14:textId="77777777" w:rsidR="00D63F01" w:rsidRDefault="00D63F01">
            <w:pPr>
              <w:pStyle w:val="TableParagraph"/>
              <w:rPr>
                <w:rFonts w:ascii="Times New Roman"/>
                <w:b/>
              </w:rPr>
            </w:pPr>
          </w:p>
          <w:p w14:paraId="6F5EEA30" w14:textId="77777777" w:rsidR="00D63F01" w:rsidRDefault="00D63F01">
            <w:pPr>
              <w:pStyle w:val="TableParagraph"/>
              <w:rPr>
                <w:rFonts w:ascii="Times New Roman"/>
                <w:b/>
              </w:rPr>
            </w:pPr>
          </w:p>
          <w:p w14:paraId="274B2D46" w14:textId="77777777" w:rsidR="00D63F01" w:rsidRDefault="00D63F01">
            <w:pPr>
              <w:pStyle w:val="TableParagraph"/>
              <w:spacing w:before="8"/>
              <w:rPr>
                <w:rFonts w:ascii="Times New Roman"/>
                <w:b/>
              </w:rPr>
            </w:pPr>
          </w:p>
          <w:p w14:paraId="0A149765" w14:textId="77777777" w:rsidR="00D63F01" w:rsidRDefault="00000000">
            <w:pPr>
              <w:pStyle w:val="TableParagraph"/>
              <w:ind w:left="12" w:right="1"/>
              <w:jc w:val="center"/>
            </w:pPr>
            <w:r>
              <w:rPr>
                <w:spacing w:val="-2"/>
              </w:rPr>
              <w:t>EBS05307</w:t>
            </w:r>
          </w:p>
        </w:tc>
        <w:tc>
          <w:tcPr>
            <w:tcW w:w="1418" w:type="dxa"/>
          </w:tcPr>
          <w:p w14:paraId="5300C3AC" w14:textId="77777777" w:rsidR="00D63F01" w:rsidRDefault="00D63F01">
            <w:pPr>
              <w:pStyle w:val="TableParagraph"/>
              <w:rPr>
                <w:rFonts w:ascii="Times New Roman"/>
                <w:b/>
              </w:rPr>
            </w:pPr>
          </w:p>
          <w:p w14:paraId="5F5F9059" w14:textId="77777777" w:rsidR="00D63F01" w:rsidRDefault="00D63F01">
            <w:pPr>
              <w:pStyle w:val="TableParagraph"/>
              <w:rPr>
                <w:rFonts w:ascii="Times New Roman"/>
                <w:b/>
              </w:rPr>
            </w:pPr>
          </w:p>
          <w:p w14:paraId="703191A0" w14:textId="77777777" w:rsidR="00D63F01" w:rsidRDefault="00D63F01">
            <w:pPr>
              <w:pStyle w:val="TableParagraph"/>
              <w:rPr>
                <w:rFonts w:ascii="Times New Roman"/>
                <w:b/>
              </w:rPr>
            </w:pPr>
          </w:p>
          <w:p w14:paraId="38ACAB86" w14:textId="77777777" w:rsidR="00D63F01" w:rsidRDefault="00D63F01">
            <w:pPr>
              <w:pStyle w:val="TableParagraph"/>
              <w:rPr>
                <w:rFonts w:ascii="Times New Roman"/>
                <w:b/>
              </w:rPr>
            </w:pPr>
          </w:p>
          <w:p w14:paraId="533D0C05" w14:textId="77777777" w:rsidR="00D63F01" w:rsidRDefault="00D63F01">
            <w:pPr>
              <w:pStyle w:val="TableParagraph"/>
              <w:spacing w:before="8"/>
              <w:rPr>
                <w:rFonts w:ascii="Times New Roman"/>
                <w:b/>
              </w:rPr>
            </w:pPr>
          </w:p>
          <w:p w14:paraId="6802FB93" w14:textId="77777777" w:rsidR="00D63F01" w:rsidRDefault="00000000">
            <w:pPr>
              <w:pStyle w:val="TableParagraph"/>
              <w:ind w:left="16"/>
              <w:jc w:val="center"/>
            </w:pPr>
            <w:r>
              <w:rPr>
                <w:spacing w:val="-2"/>
              </w:rPr>
              <w:t>439626</w:t>
            </w:r>
          </w:p>
        </w:tc>
        <w:tc>
          <w:tcPr>
            <w:tcW w:w="1277" w:type="dxa"/>
          </w:tcPr>
          <w:p w14:paraId="557A157C" w14:textId="77777777" w:rsidR="00D63F01" w:rsidRDefault="00D63F01">
            <w:pPr>
              <w:pStyle w:val="TableParagraph"/>
              <w:rPr>
                <w:rFonts w:ascii="Times New Roman"/>
                <w:b/>
              </w:rPr>
            </w:pPr>
          </w:p>
          <w:p w14:paraId="47972324" w14:textId="77777777" w:rsidR="00D63F01" w:rsidRDefault="00D63F01">
            <w:pPr>
              <w:pStyle w:val="TableParagraph"/>
              <w:rPr>
                <w:rFonts w:ascii="Times New Roman"/>
                <w:b/>
              </w:rPr>
            </w:pPr>
          </w:p>
          <w:p w14:paraId="0C2C07E7" w14:textId="77777777" w:rsidR="00D63F01" w:rsidRDefault="00D63F01">
            <w:pPr>
              <w:pStyle w:val="TableParagraph"/>
              <w:rPr>
                <w:rFonts w:ascii="Times New Roman"/>
                <w:b/>
              </w:rPr>
            </w:pPr>
          </w:p>
          <w:p w14:paraId="1037EB02" w14:textId="77777777" w:rsidR="00D63F01" w:rsidRDefault="00D63F01">
            <w:pPr>
              <w:pStyle w:val="TableParagraph"/>
              <w:rPr>
                <w:rFonts w:ascii="Times New Roman"/>
                <w:b/>
              </w:rPr>
            </w:pPr>
          </w:p>
          <w:p w14:paraId="4C3F6725" w14:textId="77777777" w:rsidR="00D63F01" w:rsidRDefault="00D63F01">
            <w:pPr>
              <w:pStyle w:val="TableParagraph"/>
              <w:spacing w:before="8"/>
              <w:rPr>
                <w:rFonts w:ascii="Times New Roman"/>
                <w:b/>
              </w:rPr>
            </w:pPr>
          </w:p>
          <w:p w14:paraId="3764D1DB" w14:textId="77777777" w:rsidR="00D63F01" w:rsidRDefault="00000000">
            <w:pPr>
              <w:pStyle w:val="TableParagraph"/>
              <w:ind w:left="164" w:right="157"/>
              <w:jc w:val="center"/>
            </w:pPr>
            <w:r>
              <w:rPr>
                <w:spacing w:val="-2"/>
              </w:rPr>
              <w:t>unidade</w:t>
            </w:r>
          </w:p>
        </w:tc>
        <w:tc>
          <w:tcPr>
            <w:tcW w:w="5810" w:type="dxa"/>
          </w:tcPr>
          <w:p w14:paraId="31D3891D" w14:textId="77777777" w:rsidR="00D63F01" w:rsidRDefault="00000000">
            <w:pPr>
              <w:pStyle w:val="TableParagraph"/>
              <w:spacing w:before="200"/>
              <w:ind w:left="108" w:right="91"/>
              <w:jc w:val="both"/>
            </w:pPr>
            <w:r>
              <w:t xml:space="preserve">Seringa descartável 10 ml, estéril, com bico </w:t>
            </w:r>
            <w:r>
              <w:rPr>
                <w:b/>
              </w:rPr>
              <w:t xml:space="preserve">luer lock </w:t>
            </w:r>
            <w:r>
              <w:t xml:space="preserve">central, atóxica, apirogênica, transparente com escala de graduação indelével e milimetrada, com alto grau de precisão, com intervalo de 1,0 ml m 1,0 ml e subdivisões a cada 0,2 ml, siliconizada, </w:t>
            </w:r>
            <w:r>
              <w:rPr>
                <w:color w:val="212121"/>
              </w:rPr>
              <w:t xml:space="preserve">deslize suave do êmbolo, que favoreça acuidade no preparo da solução, sem desperdícios, </w:t>
            </w:r>
            <w:r>
              <w:t>ponteira lock, compatível com todas as marcas de agulhas, embalagem individual em papel grau cirúrgico e filme termoplástico, com abertura em pétala.</w:t>
            </w:r>
          </w:p>
        </w:tc>
        <w:tc>
          <w:tcPr>
            <w:tcW w:w="1701" w:type="dxa"/>
          </w:tcPr>
          <w:p w14:paraId="1B3FED1D" w14:textId="77777777" w:rsidR="00D63F01" w:rsidRDefault="00D63F01">
            <w:pPr>
              <w:pStyle w:val="TableParagraph"/>
              <w:rPr>
                <w:rFonts w:ascii="Times New Roman"/>
                <w:b/>
                <w:sz w:val="32"/>
              </w:rPr>
            </w:pPr>
          </w:p>
          <w:p w14:paraId="7E782143" w14:textId="77777777" w:rsidR="00D63F01" w:rsidRDefault="00D63F01">
            <w:pPr>
              <w:pStyle w:val="TableParagraph"/>
              <w:rPr>
                <w:rFonts w:ascii="Times New Roman"/>
                <w:b/>
                <w:sz w:val="32"/>
              </w:rPr>
            </w:pPr>
          </w:p>
          <w:p w14:paraId="61A0FC3A" w14:textId="77777777" w:rsidR="00D63F01" w:rsidRDefault="00D63F01">
            <w:pPr>
              <w:pStyle w:val="TableParagraph"/>
              <w:spacing w:before="79"/>
              <w:rPr>
                <w:rFonts w:ascii="Times New Roman"/>
                <w:b/>
                <w:sz w:val="32"/>
              </w:rPr>
            </w:pPr>
          </w:p>
          <w:p w14:paraId="77F924B1" w14:textId="77777777" w:rsidR="00D63F01" w:rsidRDefault="00000000">
            <w:pPr>
              <w:pStyle w:val="TableParagraph"/>
              <w:ind w:left="24" w:right="72"/>
              <w:jc w:val="center"/>
              <w:rPr>
                <w:b/>
                <w:sz w:val="32"/>
              </w:rPr>
            </w:pPr>
            <w:r>
              <w:rPr>
                <w:b/>
                <w:spacing w:val="-5"/>
                <w:sz w:val="32"/>
              </w:rPr>
              <w:t>SIM</w:t>
            </w:r>
          </w:p>
        </w:tc>
        <w:tc>
          <w:tcPr>
            <w:tcW w:w="1698" w:type="dxa"/>
          </w:tcPr>
          <w:p w14:paraId="2C01A286" w14:textId="77777777" w:rsidR="00D63F01" w:rsidRDefault="00D63F01">
            <w:pPr>
              <w:pStyle w:val="TableParagraph"/>
              <w:rPr>
                <w:rFonts w:ascii="Times New Roman"/>
                <w:b/>
                <w:sz w:val="32"/>
              </w:rPr>
            </w:pPr>
          </w:p>
          <w:p w14:paraId="55C4AAD9" w14:textId="77777777" w:rsidR="00D63F01" w:rsidRDefault="00D63F01">
            <w:pPr>
              <w:pStyle w:val="TableParagraph"/>
              <w:rPr>
                <w:rFonts w:ascii="Times New Roman"/>
                <w:b/>
                <w:sz w:val="32"/>
              </w:rPr>
            </w:pPr>
          </w:p>
          <w:p w14:paraId="74DB1B33" w14:textId="77777777" w:rsidR="00D63F01" w:rsidRDefault="00D63F01">
            <w:pPr>
              <w:pStyle w:val="TableParagraph"/>
              <w:spacing w:before="79"/>
              <w:rPr>
                <w:rFonts w:ascii="Times New Roman"/>
                <w:b/>
                <w:sz w:val="32"/>
              </w:rPr>
            </w:pPr>
          </w:p>
          <w:p w14:paraId="14AF619A" w14:textId="77777777" w:rsidR="00D63F01" w:rsidRDefault="00000000">
            <w:pPr>
              <w:pStyle w:val="TableParagraph"/>
              <w:ind w:left="19" w:right="61"/>
              <w:jc w:val="center"/>
              <w:rPr>
                <w:b/>
                <w:sz w:val="32"/>
              </w:rPr>
            </w:pPr>
            <w:r>
              <w:rPr>
                <w:b/>
                <w:spacing w:val="-5"/>
                <w:sz w:val="32"/>
              </w:rPr>
              <w:t>SIM</w:t>
            </w:r>
          </w:p>
        </w:tc>
        <w:tc>
          <w:tcPr>
            <w:tcW w:w="1701" w:type="dxa"/>
          </w:tcPr>
          <w:p w14:paraId="273FFDFB" w14:textId="77777777" w:rsidR="00D63F01" w:rsidRDefault="00D63F01">
            <w:pPr>
              <w:pStyle w:val="TableParagraph"/>
              <w:rPr>
                <w:rFonts w:ascii="Times New Roman"/>
                <w:b/>
                <w:sz w:val="32"/>
              </w:rPr>
            </w:pPr>
          </w:p>
          <w:p w14:paraId="5CFF4007" w14:textId="77777777" w:rsidR="00D63F01" w:rsidRDefault="00D63F01">
            <w:pPr>
              <w:pStyle w:val="TableParagraph"/>
              <w:rPr>
                <w:rFonts w:ascii="Times New Roman"/>
                <w:b/>
                <w:sz w:val="32"/>
              </w:rPr>
            </w:pPr>
          </w:p>
          <w:p w14:paraId="47482F13" w14:textId="77777777" w:rsidR="00D63F01" w:rsidRDefault="00D63F01">
            <w:pPr>
              <w:pStyle w:val="TableParagraph"/>
              <w:spacing w:before="79"/>
              <w:rPr>
                <w:rFonts w:ascii="Times New Roman"/>
                <w:b/>
                <w:sz w:val="32"/>
              </w:rPr>
            </w:pPr>
          </w:p>
          <w:p w14:paraId="3742C046" w14:textId="77777777" w:rsidR="00D63F01" w:rsidRDefault="00000000">
            <w:pPr>
              <w:pStyle w:val="TableParagraph"/>
              <w:ind w:left="24" w:right="62"/>
              <w:jc w:val="center"/>
              <w:rPr>
                <w:b/>
                <w:sz w:val="32"/>
              </w:rPr>
            </w:pPr>
            <w:r>
              <w:rPr>
                <w:b/>
                <w:spacing w:val="-5"/>
                <w:sz w:val="32"/>
              </w:rPr>
              <w:t>SIM</w:t>
            </w:r>
          </w:p>
        </w:tc>
      </w:tr>
      <w:tr w:rsidR="00D63F01" w14:paraId="2E754BA0" w14:textId="77777777">
        <w:trPr>
          <w:trHeight w:val="2820"/>
        </w:trPr>
        <w:tc>
          <w:tcPr>
            <w:tcW w:w="1131" w:type="dxa"/>
          </w:tcPr>
          <w:p w14:paraId="51ECE309" w14:textId="77777777" w:rsidR="00D63F01" w:rsidRDefault="00D63F01">
            <w:pPr>
              <w:pStyle w:val="TableParagraph"/>
              <w:rPr>
                <w:rFonts w:ascii="Times New Roman"/>
              </w:rPr>
            </w:pPr>
          </w:p>
        </w:tc>
        <w:tc>
          <w:tcPr>
            <w:tcW w:w="1274" w:type="dxa"/>
          </w:tcPr>
          <w:p w14:paraId="07CEA983" w14:textId="77777777" w:rsidR="00D63F01" w:rsidRDefault="00D63F01">
            <w:pPr>
              <w:pStyle w:val="TableParagraph"/>
              <w:rPr>
                <w:rFonts w:ascii="Times New Roman"/>
                <w:b/>
              </w:rPr>
            </w:pPr>
          </w:p>
          <w:p w14:paraId="1E49C6E1" w14:textId="77777777" w:rsidR="00D63F01" w:rsidRDefault="00D63F01">
            <w:pPr>
              <w:pStyle w:val="TableParagraph"/>
              <w:rPr>
                <w:rFonts w:ascii="Times New Roman"/>
                <w:b/>
              </w:rPr>
            </w:pPr>
          </w:p>
          <w:p w14:paraId="0F5F79BC" w14:textId="77777777" w:rsidR="00D63F01" w:rsidRDefault="00D63F01">
            <w:pPr>
              <w:pStyle w:val="TableParagraph"/>
              <w:rPr>
                <w:rFonts w:ascii="Times New Roman"/>
                <w:b/>
              </w:rPr>
            </w:pPr>
          </w:p>
          <w:p w14:paraId="5CCDEC86" w14:textId="77777777" w:rsidR="00D63F01" w:rsidRDefault="00D63F01">
            <w:pPr>
              <w:pStyle w:val="TableParagraph"/>
              <w:rPr>
                <w:rFonts w:ascii="Times New Roman"/>
                <w:b/>
              </w:rPr>
            </w:pPr>
          </w:p>
          <w:p w14:paraId="62F7B89A" w14:textId="77777777" w:rsidR="00D63F01" w:rsidRDefault="00D63F01">
            <w:pPr>
              <w:pStyle w:val="TableParagraph"/>
              <w:spacing w:before="11"/>
              <w:rPr>
                <w:rFonts w:ascii="Times New Roman"/>
                <w:b/>
              </w:rPr>
            </w:pPr>
          </w:p>
          <w:p w14:paraId="5471E9AD" w14:textId="77777777" w:rsidR="00D63F01" w:rsidRDefault="00000000">
            <w:pPr>
              <w:pStyle w:val="TableParagraph"/>
              <w:ind w:left="12" w:right="1"/>
              <w:jc w:val="center"/>
            </w:pPr>
            <w:r>
              <w:rPr>
                <w:spacing w:val="-2"/>
              </w:rPr>
              <w:t>EBS05308</w:t>
            </w:r>
          </w:p>
        </w:tc>
        <w:tc>
          <w:tcPr>
            <w:tcW w:w="1418" w:type="dxa"/>
          </w:tcPr>
          <w:p w14:paraId="311E63BF" w14:textId="77777777" w:rsidR="00D63F01" w:rsidRDefault="00D63F01">
            <w:pPr>
              <w:pStyle w:val="TableParagraph"/>
              <w:rPr>
                <w:rFonts w:ascii="Times New Roman"/>
                <w:b/>
              </w:rPr>
            </w:pPr>
          </w:p>
          <w:p w14:paraId="75E55E51" w14:textId="77777777" w:rsidR="00D63F01" w:rsidRDefault="00D63F01">
            <w:pPr>
              <w:pStyle w:val="TableParagraph"/>
              <w:rPr>
                <w:rFonts w:ascii="Times New Roman"/>
                <w:b/>
              </w:rPr>
            </w:pPr>
          </w:p>
          <w:p w14:paraId="7B6031A6" w14:textId="77777777" w:rsidR="00D63F01" w:rsidRDefault="00D63F01">
            <w:pPr>
              <w:pStyle w:val="TableParagraph"/>
              <w:rPr>
                <w:rFonts w:ascii="Times New Roman"/>
                <w:b/>
              </w:rPr>
            </w:pPr>
          </w:p>
          <w:p w14:paraId="345DA09F" w14:textId="77777777" w:rsidR="00D63F01" w:rsidRDefault="00D63F01">
            <w:pPr>
              <w:pStyle w:val="TableParagraph"/>
              <w:rPr>
                <w:rFonts w:ascii="Times New Roman"/>
                <w:b/>
              </w:rPr>
            </w:pPr>
          </w:p>
          <w:p w14:paraId="06E7BC39" w14:textId="77777777" w:rsidR="00D63F01" w:rsidRDefault="00D63F01">
            <w:pPr>
              <w:pStyle w:val="TableParagraph"/>
              <w:spacing w:before="11"/>
              <w:rPr>
                <w:rFonts w:ascii="Times New Roman"/>
                <w:b/>
              </w:rPr>
            </w:pPr>
          </w:p>
          <w:p w14:paraId="032C7CA0" w14:textId="77777777" w:rsidR="00D63F01" w:rsidRDefault="00000000">
            <w:pPr>
              <w:pStyle w:val="TableParagraph"/>
              <w:ind w:left="16"/>
              <w:jc w:val="center"/>
            </w:pPr>
            <w:r>
              <w:rPr>
                <w:spacing w:val="-2"/>
              </w:rPr>
              <w:t>445833</w:t>
            </w:r>
          </w:p>
        </w:tc>
        <w:tc>
          <w:tcPr>
            <w:tcW w:w="1277" w:type="dxa"/>
          </w:tcPr>
          <w:p w14:paraId="5CB5B627" w14:textId="77777777" w:rsidR="00D63F01" w:rsidRDefault="00D63F01">
            <w:pPr>
              <w:pStyle w:val="TableParagraph"/>
              <w:rPr>
                <w:rFonts w:ascii="Times New Roman"/>
                <w:b/>
              </w:rPr>
            </w:pPr>
          </w:p>
          <w:p w14:paraId="4219E092" w14:textId="77777777" w:rsidR="00D63F01" w:rsidRDefault="00D63F01">
            <w:pPr>
              <w:pStyle w:val="TableParagraph"/>
              <w:rPr>
                <w:rFonts w:ascii="Times New Roman"/>
                <w:b/>
              </w:rPr>
            </w:pPr>
          </w:p>
          <w:p w14:paraId="75C908D1" w14:textId="77777777" w:rsidR="00D63F01" w:rsidRDefault="00D63F01">
            <w:pPr>
              <w:pStyle w:val="TableParagraph"/>
              <w:rPr>
                <w:rFonts w:ascii="Times New Roman"/>
                <w:b/>
              </w:rPr>
            </w:pPr>
          </w:p>
          <w:p w14:paraId="3C643A94" w14:textId="77777777" w:rsidR="00D63F01" w:rsidRDefault="00D63F01">
            <w:pPr>
              <w:pStyle w:val="TableParagraph"/>
              <w:rPr>
                <w:rFonts w:ascii="Times New Roman"/>
                <w:b/>
              </w:rPr>
            </w:pPr>
          </w:p>
          <w:p w14:paraId="6C2814F5" w14:textId="77777777" w:rsidR="00D63F01" w:rsidRDefault="00D63F01">
            <w:pPr>
              <w:pStyle w:val="TableParagraph"/>
              <w:spacing w:before="11"/>
              <w:rPr>
                <w:rFonts w:ascii="Times New Roman"/>
                <w:b/>
              </w:rPr>
            </w:pPr>
          </w:p>
          <w:p w14:paraId="58B8E8FF" w14:textId="77777777" w:rsidR="00D63F01" w:rsidRDefault="00000000">
            <w:pPr>
              <w:pStyle w:val="TableParagraph"/>
              <w:ind w:left="164" w:right="157"/>
              <w:jc w:val="center"/>
            </w:pPr>
            <w:r>
              <w:rPr>
                <w:spacing w:val="-2"/>
              </w:rPr>
              <w:t>unidade</w:t>
            </w:r>
          </w:p>
        </w:tc>
        <w:tc>
          <w:tcPr>
            <w:tcW w:w="5810" w:type="dxa"/>
          </w:tcPr>
          <w:p w14:paraId="48CF715A" w14:textId="77777777" w:rsidR="00D63F01" w:rsidRDefault="00D63F01">
            <w:pPr>
              <w:pStyle w:val="TableParagraph"/>
              <w:spacing w:before="82"/>
              <w:rPr>
                <w:rFonts w:ascii="Times New Roman"/>
                <w:b/>
              </w:rPr>
            </w:pPr>
          </w:p>
          <w:p w14:paraId="593C670E" w14:textId="77777777" w:rsidR="00D63F01" w:rsidRDefault="00000000">
            <w:pPr>
              <w:pStyle w:val="TableParagraph"/>
              <w:ind w:left="108" w:right="91"/>
              <w:jc w:val="both"/>
            </w:pPr>
            <w:r>
              <w:t xml:space="preserve">Seringa descartável 20 ml, estéril, com bico </w:t>
            </w:r>
            <w:r>
              <w:rPr>
                <w:b/>
              </w:rPr>
              <w:t xml:space="preserve">luer lock </w:t>
            </w:r>
            <w:r>
              <w:t>central, atóxica, apirogênica, transparente com escala de graduação indelével e milimetrada, com alto grau de precisão, com intervalo</w:t>
            </w:r>
            <w:r>
              <w:rPr>
                <w:spacing w:val="-13"/>
              </w:rPr>
              <w:t xml:space="preserve"> </w:t>
            </w:r>
            <w:r>
              <w:t>de</w:t>
            </w:r>
            <w:r>
              <w:rPr>
                <w:spacing w:val="-12"/>
              </w:rPr>
              <w:t xml:space="preserve"> </w:t>
            </w:r>
            <w:r>
              <w:t>5,0</w:t>
            </w:r>
            <w:r>
              <w:rPr>
                <w:spacing w:val="-13"/>
              </w:rPr>
              <w:t xml:space="preserve"> </w:t>
            </w:r>
            <w:r>
              <w:t>em</w:t>
            </w:r>
            <w:r>
              <w:rPr>
                <w:spacing w:val="-12"/>
              </w:rPr>
              <w:t xml:space="preserve"> </w:t>
            </w:r>
            <w:r>
              <w:t>5,0</w:t>
            </w:r>
            <w:r>
              <w:rPr>
                <w:spacing w:val="-13"/>
              </w:rPr>
              <w:t xml:space="preserve"> </w:t>
            </w:r>
            <w:r>
              <w:t>e</w:t>
            </w:r>
            <w:r>
              <w:rPr>
                <w:spacing w:val="-12"/>
              </w:rPr>
              <w:t xml:space="preserve"> </w:t>
            </w:r>
            <w:r>
              <w:t>subdivisões</w:t>
            </w:r>
            <w:r>
              <w:rPr>
                <w:spacing w:val="-13"/>
              </w:rPr>
              <w:t xml:space="preserve"> </w:t>
            </w:r>
            <w:r>
              <w:t>a</w:t>
            </w:r>
            <w:r>
              <w:rPr>
                <w:spacing w:val="-12"/>
              </w:rPr>
              <w:t xml:space="preserve"> </w:t>
            </w:r>
            <w:r>
              <w:t>cada</w:t>
            </w:r>
            <w:r>
              <w:rPr>
                <w:spacing w:val="-12"/>
              </w:rPr>
              <w:t xml:space="preserve"> </w:t>
            </w:r>
            <w:r>
              <w:t>1,0</w:t>
            </w:r>
            <w:r>
              <w:rPr>
                <w:spacing w:val="-13"/>
              </w:rPr>
              <w:t xml:space="preserve"> </w:t>
            </w:r>
            <w:r>
              <w:t>ml,</w:t>
            </w:r>
            <w:r>
              <w:rPr>
                <w:spacing w:val="-12"/>
              </w:rPr>
              <w:t xml:space="preserve"> </w:t>
            </w:r>
            <w:r>
              <w:t xml:space="preserve">siliconizada, </w:t>
            </w:r>
            <w:r>
              <w:rPr>
                <w:color w:val="212121"/>
              </w:rPr>
              <w:t>deslize</w:t>
            </w:r>
            <w:r>
              <w:rPr>
                <w:color w:val="212121"/>
                <w:spacing w:val="-8"/>
              </w:rPr>
              <w:t xml:space="preserve"> </w:t>
            </w:r>
            <w:r>
              <w:rPr>
                <w:color w:val="212121"/>
              </w:rPr>
              <w:t>suave</w:t>
            </w:r>
            <w:r>
              <w:rPr>
                <w:color w:val="212121"/>
                <w:spacing w:val="-8"/>
              </w:rPr>
              <w:t xml:space="preserve"> </w:t>
            </w:r>
            <w:r>
              <w:rPr>
                <w:color w:val="212121"/>
              </w:rPr>
              <w:t>do</w:t>
            </w:r>
            <w:r>
              <w:rPr>
                <w:color w:val="212121"/>
                <w:spacing w:val="-10"/>
              </w:rPr>
              <w:t xml:space="preserve"> </w:t>
            </w:r>
            <w:r>
              <w:rPr>
                <w:color w:val="212121"/>
              </w:rPr>
              <w:t>êmbolo,</w:t>
            </w:r>
            <w:r>
              <w:rPr>
                <w:color w:val="212121"/>
                <w:spacing w:val="-8"/>
              </w:rPr>
              <w:t xml:space="preserve"> </w:t>
            </w:r>
            <w:r>
              <w:rPr>
                <w:color w:val="212121"/>
              </w:rPr>
              <w:t>que</w:t>
            </w:r>
            <w:r>
              <w:rPr>
                <w:color w:val="212121"/>
                <w:spacing w:val="-8"/>
              </w:rPr>
              <w:t xml:space="preserve"> </w:t>
            </w:r>
            <w:r>
              <w:rPr>
                <w:color w:val="212121"/>
              </w:rPr>
              <w:t>favoreça</w:t>
            </w:r>
            <w:r>
              <w:rPr>
                <w:color w:val="212121"/>
                <w:spacing w:val="-11"/>
              </w:rPr>
              <w:t xml:space="preserve"> </w:t>
            </w:r>
            <w:r>
              <w:rPr>
                <w:color w:val="212121"/>
              </w:rPr>
              <w:t>acuidade</w:t>
            </w:r>
            <w:r>
              <w:rPr>
                <w:color w:val="212121"/>
                <w:spacing w:val="-8"/>
              </w:rPr>
              <w:t xml:space="preserve"> </w:t>
            </w:r>
            <w:r>
              <w:rPr>
                <w:color w:val="212121"/>
              </w:rPr>
              <w:t>no</w:t>
            </w:r>
            <w:r>
              <w:rPr>
                <w:color w:val="212121"/>
                <w:spacing w:val="-7"/>
              </w:rPr>
              <w:t xml:space="preserve"> </w:t>
            </w:r>
            <w:r>
              <w:rPr>
                <w:color w:val="212121"/>
              </w:rPr>
              <w:t>preparo</w:t>
            </w:r>
            <w:r>
              <w:rPr>
                <w:color w:val="212121"/>
                <w:spacing w:val="-7"/>
              </w:rPr>
              <w:t xml:space="preserve"> </w:t>
            </w:r>
            <w:r>
              <w:rPr>
                <w:color w:val="212121"/>
              </w:rPr>
              <w:t xml:space="preserve">da solução, sem desperdícios, </w:t>
            </w:r>
            <w:r>
              <w:t>ponteira lock, compatível com todas as marcas de agulhas, embalagem individual em papel grau cirúrgico e filme termoplástico ,</w:t>
            </w:r>
            <w:r>
              <w:rPr>
                <w:spacing w:val="-1"/>
              </w:rPr>
              <w:t xml:space="preserve"> </w:t>
            </w:r>
            <w:r>
              <w:t>com abertura</w:t>
            </w:r>
            <w:r>
              <w:rPr>
                <w:spacing w:val="-1"/>
              </w:rPr>
              <w:t xml:space="preserve"> </w:t>
            </w:r>
            <w:r>
              <w:t>em pétala.</w:t>
            </w:r>
          </w:p>
        </w:tc>
        <w:tc>
          <w:tcPr>
            <w:tcW w:w="1701" w:type="dxa"/>
          </w:tcPr>
          <w:p w14:paraId="7D4A6A5C" w14:textId="77777777" w:rsidR="00D63F01" w:rsidRDefault="00D63F01">
            <w:pPr>
              <w:pStyle w:val="TableParagraph"/>
              <w:rPr>
                <w:rFonts w:ascii="Times New Roman"/>
                <w:b/>
                <w:sz w:val="32"/>
              </w:rPr>
            </w:pPr>
          </w:p>
          <w:p w14:paraId="2ADF494E" w14:textId="77777777" w:rsidR="00D63F01" w:rsidRDefault="00D63F01">
            <w:pPr>
              <w:pStyle w:val="TableParagraph"/>
              <w:rPr>
                <w:rFonts w:ascii="Times New Roman"/>
                <w:b/>
                <w:sz w:val="32"/>
              </w:rPr>
            </w:pPr>
          </w:p>
          <w:p w14:paraId="530BEECE" w14:textId="77777777" w:rsidR="00D63F01" w:rsidRDefault="00D63F01">
            <w:pPr>
              <w:pStyle w:val="TableParagraph"/>
              <w:spacing w:before="79"/>
              <w:rPr>
                <w:rFonts w:ascii="Times New Roman"/>
                <w:b/>
                <w:sz w:val="32"/>
              </w:rPr>
            </w:pPr>
          </w:p>
          <w:p w14:paraId="0BD53AE4" w14:textId="77777777" w:rsidR="00D63F01" w:rsidRDefault="00000000">
            <w:pPr>
              <w:pStyle w:val="TableParagraph"/>
              <w:spacing w:before="1"/>
              <w:ind w:left="24" w:right="72"/>
              <w:jc w:val="center"/>
              <w:rPr>
                <w:b/>
                <w:sz w:val="32"/>
              </w:rPr>
            </w:pPr>
            <w:r>
              <w:rPr>
                <w:b/>
                <w:spacing w:val="-5"/>
                <w:sz w:val="32"/>
              </w:rPr>
              <w:t>SIM</w:t>
            </w:r>
          </w:p>
        </w:tc>
        <w:tc>
          <w:tcPr>
            <w:tcW w:w="1698" w:type="dxa"/>
          </w:tcPr>
          <w:p w14:paraId="0E40FF71" w14:textId="77777777" w:rsidR="00D63F01" w:rsidRDefault="00D63F01">
            <w:pPr>
              <w:pStyle w:val="TableParagraph"/>
              <w:rPr>
                <w:rFonts w:ascii="Times New Roman"/>
                <w:b/>
                <w:sz w:val="32"/>
              </w:rPr>
            </w:pPr>
          </w:p>
          <w:p w14:paraId="6E9457E2" w14:textId="77777777" w:rsidR="00D63F01" w:rsidRDefault="00D63F01">
            <w:pPr>
              <w:pStyle w:val="TableParagraph"/>
              <w:rPr>
                <w:rFonts w:ascii="Times New Roman"/>
                <w:b/>
                <w:sz w:val="32"/>
              </w:rPr>
            </w:pPr>
          </w:p>
          <w:p w14:paraId="4BFC5E08" w14:textId="77777777" w:rsidR="00D63F01" w:rsidRDefault="00D63F01">
            <w:pPr>
              <w:pStyle w:val="TableParagraph"/>
              <w:spacing w:before="79"/>
              <w:rPr>
                <w:rFonts w:ascii="Times New Roman"/>
                <w:b/>
                <w:sz w:val="32"/>
              </w:rPr>
            </w:pPr>
          </w:p>
          <w:p w14:paraId="2BB02629" w14:textId="77777777" w:rsidR="00D63F01" w:rsidRDefault="00000000">
            <w:pPr>
              <w:pStyle w:val="TableParagraph"/>
              <w:spacing w:before="1"/>
              <w:ind w:left="19" w:right="61"/>
              <w:jc w:val="center"/>
              <w:rPr>
                <w:b/>
                <w:sz w:val="32"/>
              </w:rPr>
            </w:pPr>
            <w:r>
              <w:rPr>
                <w:b/>
                <w:spacing w:val="-5"/>
                <w:sz w:val="32"/>
              </w:rPr>
              <w:t>SIM</w:t>
            </w:r>
          </w:p>
        </w:tc>
        <w:tc>
          <w:tcPr>
            <w:tcW w:w="1701" w:type="dxa"/>
          </w:tcPr>
          <w:p w14:paraId="1FB4B0CA" w14:textId="77777777" w:rsidR="00D63F01" w:rsidRDefault="00D63F01">
            <w:pPr>
              <w:pStyle w:val="TableParagraph"/>
              <w:rPr>
                <w:rFonts w:ascii="Times New Roman"/>
                <w:b/>
                <w:sz w:val="32"/>
              </w:rPr>
            </w:pPr>
          </w:p>
          <w:p w14:paraId="71EEEA34" w14:textId="77777777" w:rsidR="00D63F01" w:rsidRDefault="00D63F01">
            <w:pPr>
              <w:pStyle w:val="TableParagraph"/>
              <w:rPr>
                <w:rFonts w:ascii="Times New Roman"/>
                <w:b/>
                <w:sz w:val="32"/>
              </w:rPr>
            </w:pPr>
          </w:p>
          <w:p w14:paraId="759BCF43" w14:textId="77777777" w:rsidR="00D63F01" w:rsidRDefault="00D63F01">
            <w:pPr>
              <w:pStyle w:val="TableParagraph"/>
              <w:spacing w:before="79"/>
              <w:rPr>
                <w:rFonts w:ascii="Times New Roman"/>
                <w:b/>
                <w:sz w:val="32"/>
              </w:rPr>
            </w:pPr>
          </w:p>
          <w:p w14:paraId="756B3FA3" w14:textId="77777777" w:rsidR="00D63F01" w:rsidRDefault="00000000">
            <w:pPr>
              <w:pStyle w:val="TableParagraph"/>
              <w:spacing w:before="1"/>
              <w:ind w:left="24" w:right="62"/>
              <w:jc w:val="center"/>
              <w:rPr>
                <w:b/>
                <w:sz w:val="32"/>
              </w:rPr>
            </w:pPr>
            <w:r>
              <w:rPr>
                <w:b/>
                <w:spacing w:val="-5"/>
                <w:sz w:val="32"/>
              </w:rPr>
              <w:t>SIM</w:t>
            </w:r>
          </w:p>
        </w:tc>
      </w:tr>
    </w:tbl>
    <w:p w14:paraId="64E2F2E5" w14:textId="77777777" w:rsidR="00D63F01" w:rsidRDefault="00D63F01">
      <w:pPr>
        <w:pStyle w:val="TableParagraph"/>
        <w:jc w:val="center"/>
        <w:rPr>
          <w:b/>
          <w:sz w:val="32"/>
        </w:rPr>
        <w:sectPr w:rsidR="00D63F01">
          <w:pgSz w:w="16840" w:h="11910" w:orient="landscape"/>
          <w:pgMar w:top="540" w:right="0"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274"/>
        <w:gridCol w:w="1418"/>
        <w:gridCol w:w="1277"/>
        <w:gridCol w:w="5810"/>
        <w:gridCol w:w="1701"/>
        <w:gridCol w:w="1698"/>
        <w:gridCol w:w="1701"/>
      </w:tblGrid>
      <w:tr w:rsidR="00D63F01" w14:paraId="2C8D945A" w14:textId="77777777">
        <w:trPr>
          <w:trHeight w:val="2818"/>
        </w:trPr>
        <w:tc>
          <w:tcPr>
            <w:tcW w:w="1131" w:type="dxa"/>
          </w:tcPr>
          <w:p w14:paraId="718D16C0" w14:textId="77777777" w:rsidR="00D63F01" w:rsidRDefault="00D63F01">
            <w:pPr>
              <w:pStyle w:val="TableParagraph"/>
              <w:rPr>
                <w:rFonts w:ascii="Times New Roman"/>
              </w:rPr>
            </w:pPr>
          </w:p>
        </w:tc>
        <w:tc>
          <w:tcPr>
            <w:tcW w:w="1274" w:type="dxa"/>
          </w:tcPr>
          <w:p w14:paraId="4CAEC29A" w14:textId="77777777" w:rsidR="00D63F01" w:rsidRDefault="00D63F01">
            <w:pPr>
              <w:pStyle w:val="TableParagraph"/>
              <w:rPr>
                <w:rFonts w:ascii="Times New Roman"/>
                <w:b/>
                <w:sz w:val="24"/>
              </w:rPr>
            </w:pPr>
          </w:p>
          <w:p w14:paraId="676C7BB7" w14:textId="77777777" w:rsidR="00D63F01" w:rsidRDefault="00D63F01">
            <w:pPr>
              <w:pStyle w:val="TableParagraph"/>
              <w:rPr>
                <w:rFonts w:ascii="Times New Roman"/>
                <w:b/>
                <w:sz w:val="24"/>
              </w:rPr>
            </w:pPr>
          </w:p>
          <w:p w14:paraId="47D2F94A" w14:textId="77777777" w:rsidR="00D63F01" w:rsidRDefault="00D63F01">
            <w:pPr>
              <w:pStyle w:val="TableParagraph"/>
              <w:rPr>
                <w:rFonts w:ascii="Times New Roman"/>
                <w:b/>
                <w:sz w:val="24"/>
              </w:rPr>
            </w:pPr>
          </w:p>
          <w:p w14:paraId="03B2759C" w14:textId="77777777" w:rsidR="00D63F01" w:rsidRDefault="00D63F01">
            <w:pPr>
              <w:pStyle w:val="TableParagraph"/>
              <w:spacing w:before="158"/>
              <w:rPr>
                <w:rFonts w:ascii="Times New Roman"/>
                <w:b/>
                <w:sz w:val="24"/>
              </w:rPr>
            </w:pPr>
          </w:p>
          <w:p w14:paraId="7056A076" w14:textId="77777777" w:rsidR="00D63F01" w:rsidRDefault="00000000">
            <w:pPr>
              <w:pStyle w:val="TableParagraph"/>
              <w:ind w:left="12" w:right="1"/>
              <w:jc w:val="center"/>
              <w:rPr>
                <w:sz w:val="24"/>
              </w:rPr>
            </w:pPr>
            <w:r>
              <w:rPr>
                <w:spacing w:val="-2"/>
                <w:sz w:val="24"/>
              </w:rPr>
              <w:t>EBS00081</w:t>
            </w:r>
          </w:p>
        </w:tc>
        <w:tc>
          <w:tcPr>
            <w:tcW w:w="1418" w:type="dxa"/>
          </w:tcPr>
          <w:p w14:paraId="4656B0F3" w14:textId="77777777" w:rsidR="00D63F01" w:rsidRDefault="00D63F01">
            <w:pPr>
              <w:pStyle w:val="TableParagraph"/>
              <w:rPr>
                <w:rFonts w:ascii="Times New Roman"/>
                <w:b/>
              </w:rPr>
            </w:pPr>
          </w:p>
          <w:p w14:paraId="06CF2B47" w14:textId="77777777" w:rsidR="00D63F01" w:rsidRDefault="00D63F01">
            <w:pPr>
              <w:pStyle w:val="TableParagraph"/>
              <w:rPr>
                <w:rFonts w:ascii="Times New Roman"/>
                <w:b/>
              </w:rPr>
            </w:pPr>
          </w:p>
          <w:p w14:paraId="54BC03D4" w14:textId="77777777" w:rsidR="00D63F01" w:rsidRDefault="00D63F01">
            <w:pPr>
              <w:pStyle w:val="TableParagraph"/>
              <w:rPr>
                <w:rFonts w:ascii="Times New Roman"/>
                <w:b/>
              </w:rPr>
            </w:pPr>
          </w:p>
          <w:p w14:paraId="4BEBCF54" w14:textId="77777777" w:rsidR="00D63F01" w:rsidRDefault="00D63F01">
            <w:pPr>
              <w:pStyle w:val="TableParagraph"/>
              <w:rPr>
                <w:rFonts w:ascii="Times New Roman"/>
                <w:b/>
              </w:rPr>
            </w:pPr>
          </w:p>
          <w:p w14:paraId="307DB843" w14:textId="77777777" w:rsidR="00D63F01" w:rsidRDefault="00D63F01">
            <w:pPr>
              <w:pStyle w:val="TableParagraph"/>
              <w:spacing w:before="9"/>
              <w:rPr>
                <w:rFonts w:ascii="Times New Roman"/>
                <w:b/>
              </w:rPr>
            </w:pPr>
          </w:p>
          <w:p w14:paraId="6212A7A6" w14:textId="77777777" w:rsidR="00D63F01" w:rsidRDefault="00000000">
            <w:pPr>
              <w:pStyle w:val="TableParagraph"/>
              <w:ind w:left="16"/>
              <w:jc w:val="center"/>
            </w:pPr>
            <w:r>
              <w:rPr>
                <w:spacing w:val="-2"/>
              </w:rPr>
              <w:t>471432</w:t>
            </w:r>
          </w:p>
        </w:tc>
        <w:tc>
          <w:tcPr>
            <w:tcW w:w="1277" w:type="dxa"/>
          </w:tcPr>
          <w:p w14:paraId="00B665D2" w14:textId="77777777" w:rsidR="00D63F01" w:rsidRDefault="00D63F01">
            <w:pPr>
              <w:pStyle w:val="TableParagraph"/>
              <w:rPr>
                <w:rFonts w:ascii="Times New Roman"/>
                <w:b/>
              </w:rPr>
            </w:pPr>
          </w:p>
          <w:p w14:paraId="706CECF2" w14:textId="77777777" w:rsidR="00D63F01" w:rsidRDefault="00D63F01">
            <w:pPr>
              <w:pStyle w:val="TableParagraph"/>
              <w:rPr>
                <w:rFonts w:ascii="Times New Roman"/>
                <w:b/>
              </w:rPr>
            </w:pPr>
          </w:p>
          <w:p w14:paraId="1DCB00F2" w14:textId="77777777" w:rsidR="00D63F01" w:rsidRDefault="00D63F01">
            <w:pPr>
              <w:pStyle w:val="TableParagraph"/>
              <w:rPr>
                <w:rFonts w:ascii="Times New Roman"/>
                <w:b/>
              </w:rPr>
            </w:pPr>
          </w:p>
          <w:p w14:paraId="0FEFFAB1" w14:textId="77777777" w:rsidR="00D63F01" w:rsidRDefault="00D63F01">
            <w:pPr>
              <w:pStyle w:val="TableParagraph"/>
              <w:rPr>
                <w:rFonts w:ascii="Times New Roman"/>
                <w:b/>
              </w:rPr>
            </w:pPr>
          </w:p>
          <w:p w14:paraId="04710350" w14:textId="77777777" w:rsidR="00D63F01" w:rsidRDefault="00D63F01">
            <w:pPr>
              <w:pStyle w:val="TableParagraph"/>
              <w:spacing w:before="9"/>
              <w:rPr>
                <w:rFonts w:ascii="Times New Roman"/>
                <w:b/>
              </w:rPr>
            </w:pPr>
          </w:p>
          <w:p w14:paraId="7E98D193" w14:textId="77777777" w:rsidR="00D63F01" w:rsidRDefault="00000000">
            <w:pPr>
              <w:pStyle w:val="TableParagraph"/>
              <w:ind w:left="164" w:right="157"/>
              <w:jc w:val="center"/>
            </w:pPr>
            <w:r>
              <w:rPr>
                <w:spacing w:val="-2"/>
              </w:rPr>
              <w:t>unidade</w:t>
            </w:r>
          </w:p>
        </w:tc>
        <w:tc>
          <w:tcPr>
            <w:tcW w:w="5810" w:type="dxa"/>
          </w:tcPr>
          <w:p w14:paraId="47ACF97A" w14:textId="77777777" w:rsidR="00D63F01" w:rsidRDefault="00D63F01">
            <w:pPr>
              <w:pStyle w:val="TableParagraph"/>
              <w:spacing w:before="72"/>
              <w:rPr>
                <w:rFonts w:ascii="Times New Roman"/>
                <w:b/>
              </w:rPr>
            </w:pPr>
          </w:p>
          <w:p w14:paraId="51EB8793" w14:textId="77777777" w:rsidR="00D63F01" w:rsidRDefault="00000000">
            <w:pPr>
              <w:pStyle w:val="TableParagraph"/>
              <w:spacing w:before="1" w:line="242" w:lineRule="auto"/>
              <w:ind w:left="108" w:right="152"/>
              <w:jc w:val="both"/>
            </w:pPr>
            <w:r>
              <w:t>Seringa descartável em polipropileno, capacidade de 50 ml, graduada a cada 1 ml, estéril, atóxica e apirogênica. Cilindro com anel de retenção, alta transparência, siliconização interna, bico luer-lock (rosca dupla), boa visualização da marcação. Embolo que não se desprenda do cilindro. Embalagem</w:t>
            </w:r>
            <w:r>
              <w:rPr>
                <w:spacing w:val="-8"/>
              </w:rPr>
              <w:t xml:space="preserve"> </w:t>
            </w:r>
            <w:r>
              <w:t>com</w:t>
            </w:r>
            <w:r>
              <w:rPr>
                <w:spacing w:val="-8"/>
              </w:rPr>
              <w:t xml:space="preserve"> </w:t>
            </w:r>
            <w:r>
              <w:t>abertura</w:t>
            </w:r>
            <w:r>
              <w:rPr>
                <w:spacing w:val="-12"/>
              </w:rPr>
              <w:t xml:space="preserve"> </w:t>
            </w:r>
            <w:r>
              <w:t>em</w:t>
            </w:r>
            <w:r>
              <w:rPr>
                <w:spacing w:val="-8"/>
              </w:rPr>
              <w:t xml:space="preserve"> </w:t>
            </w:r>
            <w:r>
              <w:t>pétala.</w:t>
            </w:r>
            <w:r>
              <w:rPr>
                <w:spacing w:val="-9"/>
              </w:rPr>
              <w:t xml:space="preserve"> </w:t>
            </w:r>
            <w:r>
              <w:t>Atender</w:t>
            </w:r>
            <w:r>
              <w:rPr>
                <w:spacing w:val="-9"/>
              </w:rPr>
              <w:t xml:space="preserve"> </w:t>
            </w:r>
            <w:r>
              <w:t>às</w:t>
            </w:r>
            <w:r>
              <w:rPr>
                <w:spacing w:val="-9"/>
              </w:rPr>
              <w:t xml:space="preserve"> </w:t>
            </w:r>
            <w:r>
              <w:t>exigências</w:t>
            </w:r>
            <w:r>
              <w:rPr>
                <w:spacing w:val="-9"/>
              </w:rPr>
              <w:t xml:space="preserve"> </w:t>
            </w:r>
            <w:r>
              <w:t>da Norma NBR ISSO.</w:t>
            </w:r>
          </w:p>
        </w:tc>
        <w:tc>
          <w:tcPr>
            <w:tcW w:w="1701" w:type="dxa"/>
          </w:tcPr>
          <w:p w14:paraId="53BCEC77" w14:textId="77777777" w:rsidR="00D63F01" w:rsidRDefault="00D63F01">
            <w:pPr>
              <w:pStyle w:val="TableParagraph"/>
              <w:rPr>
                <w:rFonts w:ascii="Times New Roman"/>
                <w:b/>
                <w:sz w:val="32"/>
              </w:rPr>
            </w:pPr>
          </w:p>
          <w:p w14:paraId="11C877CF" w14:textId="77777777" w:rsidR="00D63F01" w:rsidRDefault="00D63F01">
            <w:pPr>
              <w:pStyle w:val="TableParagraph"/>
              <w:rPr>
                <w:rFonts w:ascii="Times New Roman"/>
                <w:b/>
                <w:sz w:val="32"/>
              </w:rPr>
            </w:pPr>
          </w:p>
          <w:p w14:paraId="52A90D3A" w14:textId="77777777" w:rsidR="00D63F01" w:rsidRDefault="00D63F01">
            <w:pPr>
              <w:pStyle w:val="TableParagraph"/>
              <w:spacing w:before="67"/>
              <w:rPr>
                <w:rFonts w:ascii="Times New Roman"/>
                <w:b/>
                <w:sz w:val="32"/>
              </w:rPr>
            </w:pPr>
          </w:p>
          <w:p w14:paraId="3A6D396C" w14:textId="77777777" w:rsidR="00D63F01" w:rsidRDefault="00000000">
            <w:pPr>
              <w:pStyle w:val="TableParagraph"/>
              <w:ind w:left="24" w:right="70"/>
              <w:jc w:val="center"/>
              <w:rPr>
                <w:b/>
                <w:sz w:val="32"/>
              </w:rPr>
            </w:pPr>
            <w:r>
              <w:rPr>
                <w:b/>
                <w:spacing w:val="-5"/>
                <w:sz w:val="32"/>
              </w:rPr>
              <w:t>NÃO</w:t>
            </w:r>
          </w:p>
        </w:tc>
        <w:tc>
          <w:tcPr>
            <w:tcW w:w="1698" w:type="dxa"/>
          </w:tcPr>
          <w:p w14:paraId="0B40A56D" w14:textId="77777777" w:rsidR="00D63F01" w:rsidRDefault="00D63F01">
            <w:pPr>
              <w:pStyle w:val="TableParagraph"/>
              <w:rPr>
                <w:rFonts w:ascii="Times New Roman"/>
                <w:b/>
                <w:sz w:val="32"/>
              </w:rPr>
            </w:pPr>
          </w:p>
          <w:p w14:paraId="4A16FB1F" w14:textId="77777777" w:rsidR="00D63F01" w:rsidRDefault="00D63F01">
            <w:pPr>
              <w:pStyle w:val="TableParagraph"/>
              <w:rPr>
                <w:rFonts w:ascii="Times New Roman"/>
                <w:b/>
                <w:sz w:val="32"/>
              </w:rPr>
            </w:pPr>
          </w:p>
          <w:p w14:paraId="6EACBAC3" w14:textId="77777777" w:rsidR="00D63F01" w:rsidRDefault="00D63F01">
            <w:pPr>
              <w:pStyle w:val="TableParagraph"/>
              <w:spacing w:before="67"/>
              <w:rPr>
                <w:rFonts w:ascii="Times New Roman"/>
                <w:b/>
                <w:sz w:val="32"/>
              </w:rPr>
            </w:pPr>
          </w:p>
          <w:p w14:paraId="7385B742" w14:textId="77777777" w:rsidR="00D63F01" w:rsidRDefault="00000000">
            <w:pPr>
              <w:pStyle w:val="TableParagraph"/>
              <w:ind w:right="552"/>
              <w:jc w:val="right"/>
              <w:rPr>
                <w:b/>
                <w:sz w:val="32"/>
              </w:rPr>
            </w:pPr>
            <w:r>
              <w:rPr>
                <w:b/>
                <w:spacing w:val="-5"/>
                <w:sz w:val="32"/>
              </w:rPr>
              <w:t>NÃO</w:t>
            </w:r>
          </w:p>
        </w:tc>
        <w:tc>
          <w:tcPr>
            <w:tcW w:w="1701" w:type="dxa"/>
          </w:tcPr>
          <w:p w14:paraId="6BD458E2" w14:textId="77777777" w:rsidR="00D63F01" w:rsidRDefault="00D63F01">
            <w:pPr>
              <w:pStyle w:val="TableParagraph"/>
              <w:rPr>
                <w:rFonts w:ascii="Times New Roman"/>
                <w:b/>
                <w:sz w:val="32"/>
              </w:rPr>
            </w:pPr>
          </w:p>
          <w:p w14:paraId="4C62C452" w14:textId="77777777" w:rsidR="00D63F01" w:rsidRDefault="00D63F01">
            <w:pPr>
              <w:pStyle w:val="TableParagraph"/>
              <w:rPr>
                <w:rFonts w:ascii="Times New Roman"/>
                <w:b/>
                <w:sz w:val="32"/>
              </w:rPr>
            </w:pPr>
          </w:p>
          <w:p w14:paraId="04125F20" w14:textId="77777777" w:rsidR="00D63F01" w:rsidRDefault="00D63F01">
            <w:pPr>
              <w:pStyle w:val="TableParagraph"/>
              <w:spacing w:before="77"/>
              <w:rPr>
                <w:rFonts w:ascii="Times New Roman"/>
                <w:b/>
                <w:sz w:val="32"/>
              </w:rPr>
            </w:pPr>
          </w:p>
          <w:p w14:paraId="4FD8003A" w14:textId="77777777" w:rsidR="00D63F01" w:rsidRDefault="00000000">
            <w:pPr>
              <w:pStyle w:val="TableParagraph"/>
              <w:ind w:left="24" w:right="62"/>
              <w:jc w:val="center"/>
              <w:rPr>
                <w:b/>
                <w:sz w:val="32"/>
              </w:rPr>
            </w:pPr>
            <w:r>
              <w:rPr>
                <w:b/>
                <w:spacing w:val="-5"/>
                <w:sz w:val="32"/>
              </w:rPr>
              <w:t>SIM</w:t>
            </w:r>
          </w:p>
        </w:tc>
      </w:tr>
      <w:tr w:rsidR="00D63F01" w14:paraId="6AFB6D95" w14:textId="77777777">
        <w:trPr>
          <w:trHeight w:val="2817"/>
        </w:trPr>
        <w:tc>
          <w:tcPr>
            <w:tcW w:w="1131" w:type="dxa"/>
          </w:tcPr>
          <w:p w14:paraId="4E810E05" w14:textId="77777777" w:rsidR="00D63F01" w:rsidRDefault="00D63F01">
            <w:pPr>
              <w:pStyle w:val="TableParagraph"/>
              <w:rPr>
                <w:rFonts w:ascii="Times New Roman"/>
              </w:rPr>
            </w:pPr>
          </w:p>
        </w:tc>
        <w:tc>
          <w:tcPr>
            <w:tcW w:w="1274" w:type="dxa"/>
          </w:tcPr>
          <w:p w14:paraId="4803C10A" w14:textId="77777777" w:rsidR="00D63F01" w:rsidRDefault="00D63F01">
            <w:pPr>
              <w:pStyle w:val="TableParagraph"/>
              <w:rPr>
                <w:rFonts w:ascii="Times New Roman"/>
                <w:b/>
                <w:sz w:val="24"/>
              </w:rPr>
            </w:pPr>
          </w:p>
          <w:p w14:paraId="531173B3" w14:textId="77777777" w:rsidR="00D63F01" w:rsidRDefault="00D63F01">
            <w:pPr>
              <w:pStyle w:val="TableParagraph"/>
              <w:rPr>
                <w:rFonts w:ascii="Times New Roman"/>
                <w:b/>
                <w:sz w:val="24"/>
              </w:rPr>
            </w:pPr>
          </w:p>
          <w:p w14:paraId="5F90766A" w14:textId="77777777" w:rsidR="00D63F01" w:rsidRDefault="00D63F01">
            <w:pPr>
              <w:pStyle w:val="TableParagraph"/>
              <w:rPr>
                <w:rFonts w:ascii="Times New Roman"/>
                <w:b/>
                <w:sz w:val="24"/>
              </w:rPr>
            </w:pPr>
          </w:p>
          <w:p w14:paraId="441B98EC" w14:textId="77777777" w:rsidR="00D63F01" w:rsidRDefault="00D63F01">
            <w:pPr>
              <w:pStyle w:val="TableParagraph"/>
              <w:spacing w:before="157"/>
              <w:rPr>
                <w:rFonts w:ascii="Times New Roman"/>
                <w:b/>
                <w:sz w:val="24"/>
              </w:rPr>
            </w:pPr>
          </w:p>
          <w:p w14:paraId="71C67C75" w14:textId="77777777" w:rsidR="00D63F01" w:rsidRDefault="00000000">
            <w:pPr>
              <w:pStyle w:val="TableParagraph"/>
              <w:ind w:left="12" w:right="1"/>
              <w:jc w:val="center"/>
              <w:rPr>
                <w:sz w:val="24"/>
              </w:rPr>
            </w:pPr>
            <w:r>
              <w:rPr>
                <w:spacing w:val="-2"/>
                <w:sz w:val="24"/>
              </w:rPr>
              <w:t>EBS00081</w:t>
            </w:r>
          </w:p>
        </w:tc>
        <w:tc>
          <w:tcPr>
            <w:tcW w:w="1418" w:type="dxa"/>
          </w:tcPr>
          <w:p w14:paraId="66A195D4" w14:textId="77777777" w:rsidR="00D63F01" w:rsidRDefault="00D63F01">
            <w:pPr>
              <w:pStyle w:val="TableParagraph"/>
              <w:rPr>
                <w:rFonts w:ascii="Times New Roman"/>
                <w:b/>
              </w:rPr>
            </w:pPr>
          </w:p>
          <w:p w14:paraId="5FFDD3A2" w14:textId="77777777" w:rsidR="00D63F01" w:rsidRDefault="00D63F01">
            <w:pPr>
              <w:pStyle w:val="TableParagraph"/>
              <w:rPr>
                <w:rFonts w:ascii="Times New Roman"/>
                <w:b/>
              </w:rPr>
            </w:pPr>
          </w:p>
          <w:p w14:paraId="27ACE417" w14:textId="77777777" w:rsidR="00D63F01" w:rsidRDefault="00D63F01">
            <w:pPr>
              <w:pStyle w:val="TableParagraph"/>
              <w:rPr>
                <w:rFonts w:ascii="Times New Roman"/>
                <w:b/>
              </w:rPr>
            </w:pPr>
          </w:p>
          <w:p w14:paraId="2EB711F6" w14:textId="77777777" w:rsidR="00D63F01" w:rsidRDefault="00D63F01">
            <w:pPr>
              <w:pStyle w:val="TableParagraph"/>
              <w:rPr>
                <w:rFonts w:ascii="Times New Roman"/>
                <w:b/>
              </w:rPr>
            </w:pPr>
          </w:p>
          <w:p w14:paraId="4038C868" w14:textId="77777777" w:rsidR="00D63F01" w:rsidRDefault="00D63F01">
            <w:pPr>
              <w:pStyle w:val="TableParagraph"/>
              <w:spacing w:before="8"/>
              <w:rPr>
                <w:rFonts w:ascii="Times New Roman"/>
                <w:b/>
              </w:rPr>
            </w:pPr>
          </w:p>
          <w:p w14:paraId="5D6D26E7" w14:textId="77777777" w:rsidR="00D63F01" w:rsidRDefault="00000000">
            <w:pPr>
              <w:pStyle w:val="TableParagraph"/>
              <w:ind w:left="16"/>
              <w:jc w:val="center"/>
            </w:pPr>
            <w:r>
              <w:rPr>
                <w:spacing w:val="-2"/>
              </w:rPr>
              <w:t>439629</w:t>
            </w:r>
          </w:p>
        </w:tc>
        <w:tc>
          <w:tcPr>
            <w:tcW w:w="1277" w:type="dxa"/>
          </w:tcPr>
          <w:p w14:paraId="3F7A660D" w14:textId="77777777" w:rsidR="00D63F01" w:rsidRDefault="00D63F01">
            <w:pPr>
              <w:pStyle w:val="TableParagraph"/>
              <w:rPr>
                <w:rFonts w:ascii="Times New Roman"/>
                <w:b/>
              </w:rPr>
            </w:pPr>
          </w:p>
          <w:p w14:paraId="55A9DD68" w14:textId="77777777" w:rsidR="00D63F01" w:rsidRDefault="00D63F01">
            <w:pPr>
              <w:pStyle w:val="TableParagraph"/>
              <w:rPr>
                <w:rFonts w:ascii="Times New Roman"/>
                <w:b/>
              </w:rPr>
            </w:pPr>
          </w:p>
          <w:p w14:paraId="709FD311" w14:textId="77777777" w:rsidR="00D63F01" w:rsidRDefault="00D63F01">
            <w:pPr>
              <w:pStyle w:val="TableParagraph"/>
              <w:rPr>
                <w:rFonts w:ascii="Times New Roman"/>
                <w:b/>
              </w:rPr>
            </w:pPr>
          </w:p>
          <w:p w14:paraId="3E712FC8" w14:textId="77777777" w:rsidR="00D63F01" w:rsidRDefault="00D63F01">
            <w:pPr>
              <w:pStyle w:val="TableParagraph"/>
              <w:rPr>
                <w:rFonts w:ascii="Times New Roman"/>
                <w:b/>
              </w:rPr>
            </w:pPr>
          </w:p>
          <w:p w14:paraId="1742E832" w14:textId="77777777" w:rsidR="00D63F01" w:rsidRDefault="00D63F01">
            <w:pPr>
              <w:pStyle w:val="TableParagraph"/>
              <w:spacing w:before="8"/>
              <w:rPr>
                <w:rFonts w:ascii="Times New Roman"/>
                <w:b/>
              </w:rPr>
            </w:pPr>
          </w:p>
          <w:p w14:paraId="7CD28626" w14:textId="77777777" w:rsidR="00D63F01" w:rsidRDefault="00000000">
            <w:pPr>
              <w:pStyle w:val="TableParagraph"/>
              <w:ind w:left="164" w:right="157"/>
              <w:jc w:val="center"/>
            </w:pPr>
            <w:r>
              <w:rPr>
                <w:spacing w:val="-2"/>
              </w:rPr>
              <w:t>unidade</w:t>
            </w:r>
          </w:p>
        </w:tc>
        <w:tc>
          <w:tcPr>
            <w:tcW w:w="5810" w:type="dxa"/>
          </w:tcPr>
          <w:p w14:paraId="337164A7" w14:textId="77777777" w:rsidR="00D63F01" w:rsidRDefault="00000000">
            <w:pPr>
              <w:pStyle w:val="TableParagraph"/>
              <w:spacing w:before="56" w:line="242" w:lineRule="auto"/>
              <w:ind w:left="108" w:right="154"/>
              <w:jc w:val="both"/>
            </w:pPr>
            <w:r>
              <w:t xml:space="preserve">Seringa, material polipropileno transparente, capacidade 60 ml, tipo bico luer lock, êmbolo com ponteira de borracha siliconizada, graduação perfeitamente legível, descartável, estéril. Com escala de graduação indelével e milimetrada, siliconizada, </w:t>
            </w:r>
            <w:r>
              <w:rPr>
                <w:color w:val="212121"/>
              </w:rPr>
              <w:t xml:space="preserve">deslize suave do êmbolo, que favoreça acuidade no preparo da solução, sem desperdícios, </w:t>
            </w:r>
            <w:r>
              <w:t>ponteira slip, compatível com todas as marcas de agulhas, embalagem individual em papel grau cirúrgico e filme termoplástico, com abertura em pétala.</w:t>
            </w:r>
          </w:p>
        </w:tc>
        <w:tc>
          <w:tcPr>
            <w:tcW w:w="1701" w:type="dxa"/>
          </w:tcPr>
          <w:p w14:paraId="202F3675" w14:textId="77777777" w:rsidR="00D63F01" w:rsidRDefault="00D63F01">
            <w:pPr>
              <w:pStyle w:val="TableParagraph"/>
              <w:rPr>
                <w:rFonts w:ascii="Times New Roman"/>
                <w:b/>
                <w:sz w:val="32"/>
              </w:rPr>
            </w:pPr>
          </w:p>
          <w:p w14:paraId="4E48ED89" w14:textId="77777777" w:rsidR="00D63F01" w:rsidRDefault="00D63F01">
            <w:pPr>
              <w:pStyle w:val="TableParagraph"/>
              <w:rPr>
                <w:rFonts w:ascii="Times New Roman"/>
                <w:b/>
                <w:sz w:val="32"/>
              </w:rPr>
            </w:pPr>
          </w:p>
          <w:p w14:paraId="5ECD821A" w14:textId="77777777" w:rsidR="00D63F01" w:rsidRDefault="00D63F01">
            <w:pPr>
              <w:pStyle w:val="TableParagraph"/>
              <w:spacing w:before="79"/>
              <w:rPr>
                <w:rFonts w:ascii="Times New Roman"/>
                <w:b/>
                <w:sz w:val="32"/>
              </w:rPr>
            </w:pPr>
          </w:p>
          <w:p w14:paraId="0D04F76A" w14:textId="77777777" w:rsidR="00D63F01" w:rsidRDefault="00000000">
            <w:pPr>
              <w:pStyle w:val="TableParagraph"/>
              <w:ind w:left="24" w:right="72"/>
              <w:jc w:val="center"/>
              <w:rPr>
                <w:b/>
                <w:sz w:val="32"/>
              </w:rPr>
            </w:pPr>
            <w:r>
              <w:rPr>
                <w:b/>
                <w:spacing w:val="-5"/>
                <w:sz w:val="32"/>
              </w:rPr>
              <w:t>SIM</w:t>
            </w:r>
          </w:p>
        </w:tc>
        <w:tc>
          <w:tcPr>
            <w:tcW w:w="1698" w:type="dxa"/>
          </w:tcPr>
          <w:p w14:paraId="12945A6D" w14:textId="77777777" w:rsidR="00D63F01" w:rsidRDefault="00D63F01">
            <w:pPr>
              <w:pStyle w:val="TableParagraph"/>
              <w:rPr>
                <w:rFonts w:ascii="Times New Roman"/>
                <w:b/>
                <w:sz w:val="32"/>
              </w:rPr>
            </w:pPr>
          </w:p>
          <w:p w14:paraId="605DD4EC" w14:textId="77777777" w:rsidR="00D63F01" w:rsidRDefault="00D63F01">
            <w:pPr>
              <w:pStyle w:val="TableParagraph"/>
              <w:rPr>
                <w:rFonts w:ascii="Times New Roman"/>
                <w:b/>
                <w:sz w:val="32"/>
              </w:rPr>
            </w:pPr>
          </w:p>
          <w:p w14:paraId="0ABE4CF6" w14:textId="77777777" w:rsidR="00D63F01" w:rsidRDefault="00D63F01">
            <w:pPr>
              <w:pStyle w:val="TableParagraph"/>
              <w:spacing w:before="79"/>
              <w:rPr>
                <w:rFonts w:ascii="Times New Roman"/>
                <w:b/>
                <w:sz w:val="32"/>
              </w:rPr>
            </w:pPr>
          </w:p>
          <w:p w14:paraId="419B2A12" w14:textId="77777777" w:rsidR="00D63F01" w:rsidRDefault="00000000">
            <w:pPr>
              <w:pStyle w:val="TableParagraph"/>
              <w:ind w:right="607"/>
              <w:jc w:val="right"/>
              <w:rPr>
                <w:b/>
                <w:sz w:val="32"/>
              </w:rPr>
            </w:pPr>
            <w:r>
              <w:rPr>
                <w:b/>
                <w:spacing w:val="-5"/>
                <w:sz w:val="32"/>
              </w:rPr>
              <w:t>SIM</w:t>
            </w:r>
          </w:p>
        </w:tc>
        <w:tc>
          <w:tcPr>
            <w:tcW w:w="1701" w:type="dxa"/>
          </w:tcPr>
          <w:p w14:paraId="78A9D0EC" w14:textId="77777777" w:rsidR="00D63F01" w:rsidRDefault="00D63F01">
            <w:pPr>
              <w:pStyle w:val="TableParagraph"/>
              <w:rPr>
                <w:rFonts w:ascii="Times New Roman"/>
                <w:b/>
                <w:sz w:val="32"/>
              </w:rPr>
            </w:pPr>
          </w:p>
          <w:p w14:paraId="25C0EC84" w14:textId="77777777" w:rsidR="00D63F01" w:rsidRDefault="00D63F01">
            <w:pPr>
              <w:pStyle w:val="TableParagraph"/>
              <w:rPr>
                <w:rFonts w:ascii="Times New Roman"/>
                <w:b/>
                <w:sz w:val="32"/>
              </w:rPr>
            </w:pPr>
          </w:p>
          <w:p w14:paraId="753E4450" w14:textId="77777777" w:rsidR="00D63F01" w:rsidRDefault="00D63F01">
            <w:pPr>
              <w:pStyle w:val="TableParagraph"/>
              <w:spacing w:before="67"/>
              <w:rPr>
                <w:rFonts w:ascii="Times New Roman"/>
                <w:b/>
                <w:sz w:val="32"/>
              </w:rPr>
            </w:pPr>
          </w:p>
          <w:p w14:paraId="70CFB263" w14:textId="77777777" w:rsidR="00D63F01" w:rsidRDefault="00000000">
            <w:pPr>
              <w:pStyle w:val="TableParagraph"/>
              <w:ind w:left="24" w:right="62"/>
              <w:jc w:val="center"/>
              <w:rPr>
                <w:b/>
                <w:sz w:val="32"/>
              </w:rPr>
            </w:pPr>
            <w:r>
              <w:rPr>
                <w:b/>
                <w:spacing w:val="-5"/>
                <w:sz w:val="32"/>
              </w:rPr>
              <w:t>SIM</w:t>
            </w:r>
          </w:p>
        </w:tc>
      </w:tr>
    </w:tbl>
    <w:p w14:paraId="4AA7E371" w14:textId="77777777" w:rsidR="00D63F01" w:rsidRDefault="00D63F01">
      <w:pPr>
        <w:pStyle w:val="TableParagraph"/>
        <w:jc w:val="center"/>
        <w:rPr>
          <w:b/>
          <w:sz w:val="32"/>
        </w:rPr>
        <w:sectPr w:rsidR="00D63F01">
          <w:type w:val="continuous"/>
          <w:pgSz w:w="16840" w:h="11910" w:orient="landscape"/>
          <w:pgMar w:top="540" w:right="0" w:bottom="1420" w:left="566" w:header="0" w:footer="1196" w:gutter="0"/>
          <w:cols w:space="720"/>
        </w:sectPr>
      </w:pPr>
    </w:p>
    <w:p w14:paraId="25CD38B3" w14:textId="77777777" w:rsidR="00D63F01" w:rsidRDefault="00000000">
      <w:pPr>
        <w:pStyle w:val="PargrafodaLista"/>
        <w:numPr>
          <w:ilvl w:val="1"/>
          <w:numId w:val="1"/>
        </w:numPr>
        <w:tabs>
          <w:tab w:val="left" w:pos="3820"/>
        </w:tabs>
        <w:ind w:left="3820" w:hanging="277"/>
        <w:jc w:val="left"/>
        <w:rPr>
          <w:rFonts w:ascii="Calibri" w:hAnsi="Calibri"/>
          <w:b/>
          <w:sz w:val="28"/>
        </w:rPr>
      </w:pPr>
      <w:r>
        <w:rPr>
          <w:b/>
          <w:sz w:val="28"/>
        </w:rPr>
        <w:lastRenderedPageBreak/>
        <w:t>SERINGA</w:t>
      </w:r>
      <w:r>
        <w:rPr>
          <w:b/>
          <w:spacing w:val="-8"/>
          <w:sz w:val="28"/>
        </w:rPr>
        <w:t xml:space="preserve"> </w:t>
      </w:r>
      <w:r>
        <w:rPr>
          <w:b/>
          <w:sz w:val="28"/>
        </w:rPr>
        <w:t>ESTÉREIS</w:t>
      </w:r>
      <w:r>
        <w:rPr>
          <w:b/>
          <w:spacing w:val="-8"/>
          <w:sz w:val="28"/>
        </w:rPr>
        <w:t xml:space="preserve"> </w:t>
      </w:r>
      <w:r>
        <w:rPr>
          <w:b/>
          <w:sz w:val="28"/>
        </w:rPr>
        <w:t>DESCARTÁVEIS</w:t>
      </w:r>
      <w:r>
        <w:rPr>
          <w:b/>
          <w:spacing w:val="-8"/>
          <w:sz w:val="28"/>
        </w:rPr>
        <w:t xml:space="preserve"> </w:t>
      </w:r>
      <w:r>
        <w:rPr>
          <w:b/>
          <w:sz w:val="28"/>
        </w:rPr>
        <w:t>TIPO</w:t>
      </w:r>
      <w:r>
        <w:rPr>
          <w:b/>
          <w:spacing w:val="-9"/>
          <w:sz w:val="28"/>
        </w:rPr>
        <w:t xml:space="preserve"> </w:t>
      </w:r>
      <w:r>
        <w:rPr>
          <w:b/>
          <w:sz w:val="28"/>
        </w:rPr>
        <w:t>LUER</w:t>
      </w:r>
      <w:r>
        <w:rPr>
          <w:b/>
          <w:spacing w:val="-10"/>
          <w:sz w:val="28"/>
        </w:rPr>
        <w:t xml:space="preserve"> </w:t>
      </w:r>
      <w:r>
        <w:rPr>
          <w:b/>
          <w:spacing w:val="-4"/>
          <w:sz w:val="28"/>
        </w:rPr>
        <w:t>SLIP</w:t>
      </w:r>
    </w:p>
    <w:p w14:paraId="4D04EBEA" w14:textId="77777777" w:rsidR="00D63F01" w:rsidRDefault="00D63F01">
      <w:pPr>
        <w:pStyle w:val="Corpodetexto"/>
        <w:spacing w:before="182"/>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4"/>
        <w:gridCol w:w="1418"/>
        <w:gridCol w:w="1277"/>
        <w:gridCol w:w="5810"/>
        <w:gridCol w:w="1701"/>
        <w:gridCol w:w="1698"/>
        <w:gridCol w:w="1701"/>
      </w:tblGrid>
      <w:tr w:rsidR="00D63F01" w14:paraId="5F5C1E3A" w14:textId="77777777">
        <w:trPr>
          <w:trHeight w:val="1074"/>
        </w:trPr>
        <w:tc>
          <w:tcPr>
            <w:tcW w:w="989" w:type="dxa"/>
          </w:tcPr>
          <w:p w14:paraId="50DB5563" w14:textId="77777777" w:rsidR="00D63F01" w:rsidRDefault="00D63F01">
            <w:pPr>
              <w:pStyle w:val="TableParagraph"/>
              <w:spacing w:before="14"/>
              <w:rPr>
                <w:rFonts w:ascii="Times New Roman"/>
                <w:b/>
              </w:rPr>
            </w:pPr>
          </w:p>
          <w:p w14:paraId="09678797" w14:textId="77777777" w:rsidR="00D63F01" w:rsidRDefault="00000000">
            <w:pPr>
              <w:pStyle w:val="TableParagraph"/>
              <w:spacing w:before="1"/>
              <w:ind w:left="297" w:right="145" w:hanging="144"/>
              <w:rPr>
                <w:b/>
              </w:rPr>
            </w:pPr>
            <w:r>
              <w:rPr>
                <w:b/>
                <w:spacing w:val="-2"/>
              </w:rPr>
              <w:t xml:space="preserve">AGHUX </w:t>
            </w:r>
            <w:r>
              <w:rPr>
                <w:b/>
                <w:spacing w:val="-4"/>
              </w:rPr>
              <w:t>(CH)</w:t>
            </w:r>
          </w:p>
        </w:tc>
        <w:tc>
          <w:tcPr>
            <w:tcW w:w="1274" w:type="dxa"/>
          </w:tcPr>
          <w:p w14:paraId="63C9706A" w14:textId="77777777" w:rsidR="00D63F01" w:rsidRDefault="00D63F01">
            <w:pPr>
              <w:pStyle w:val="TableParagraph"/>
              <w:spacing w:before="14"/>
              <w:rPr>
                <w:rFonts w:ascii="Times New Roman"/>
                <w:b/>
              </w:rPr>
            </w:pPr>
          </w:p>
          <w:p w14:paraId="41EA7411" w14:textId="77777777" w:rsidR="00D63F01" w:rsidRDefault="00000000">
            <w:pPr>
              <w:pStyle w:val="TableParagraph"/>
              <w:spacing w:before="1"/>
              <w:ind w:left="283" w:right="268" w:firstLine="119"/>
              <w:rPr>
                <w:b/>
              </w:rPr>
            </w:pPr>
            <w:r>
              <w:rPr>
                <w:b/>
                <w:spacing w:val="-4"/>
              </w:rPr>
              <w:t xml:space="preserve">CÓD. </w:t>
            </w:r>
            <w:r>
              <w:rPr>
                <w:b/>
                <w:spacing w:val="-2"/>
              </w:rPr>
              <w:t>EBSERH</w:t>
            </w:r>
          </w:p>
        </w:tc>
        <w:tc>
          <w:tcPr>
            <w:tcW w:w="1418" w:type="dxa"/>
          </w:tcPr>
          <w:p w14:paraId="5A7376AF" w14:textId="77777777" w:rsidR="00D63F01" w:rsidRDefault="00D63F01">
            <w:pPr>
              <w:pStyle w:val="TableParagraph"/>
              <w:spacing w:before="149"/>
              <w:rPr>
                <w:rFonts w:ascii="Times New Roman"/>
                <w:b/>
              </w:rPr>
            </w:pPr>
          </w:p>
          <w:p w14:paraId="1A9CEE7E" w14:textId="77777777" w:rsidR="00D63F01" w:rsidRDefault="00000000">
            <w:pPr>
              <w:pStyle w:val="TableParagraph"/>
              <w:ind w:left="16" w:right="5"/>
              <w:jc w:val="center"/>
              <w:rPr>
                <w:b/>
              </w:rPr>
            </w:pPr>
            <w:r>
              <w:rPr>
                <w:b/>
                <w:spacing w:val="-2"/>
              </w:rPr>
              <w:t>CATMAT</w:t>
            </w:r>
          </w:p>
        </w:tc>
        <w:tc>
          <w:tcPr>
            <w:tcW w:w="1277" w:type="dxa"/>
          </w:tcPr>
          <w:p w14:paraId="1176263A" w14:textId="77777777" w:rsidR="00D63F01" w:rsidRDefault="00000000">
            <w:pPr>
              <w:pStyle w:val="TableParagraph"/>
              <w:spacing w:before="133"/>
              <w:ind w:left="204" w:right="191"/>
              <w:jc w:val="center"/>
              <w:rPr>
                <w:b/>
              </w:rPr>
            </w:pPr>
            <w:r>
              <w:rPr>
                <w:b/>
                <w:spacing w:val="-2"/>
              </w:rPr>
              <w:t xml:space="preserve">UNIDADE </w:t>
            </w:r>
            <w:r>
              <w:rPr>
                <w:b/>
                <w:spacing w:val="-6"/>
              </w:rPr>
              <w:t xml:space="preserve">DE </w:t>
            </w:r>
            <w:r>
              <w:rPr>
                <w:b/>
                <w:spacing w:val="-2"/>
              </w:rPr>
              <w:t>MEDIDA</w:t>
            </w:r>
          </w:p>
        </w:tc>
        <w:tc>
          <w:tcPr>
            <w:tcW w:w="5810" w:type="dxa"/>
          </w:tcPr>
          <w:p w14:paraId="7CA5395C" w14:textId="77777777" w:rsidR="00D63F01" w:rsidRDefault="00D63F01">
            <w:pPr>
              <w:pStyle w:val="TableParagraph"/>
              <w:spacing w:before="149"/>
              <w:rPr>
                <w:rFonts w:ascii="Times New Roman"/>
                <w:b/>
              </w:rPr>
            </w:pPr>
          </w:p>
          <w:p w14:paraId="69968AC3" w14:textId="77777777" w:rsidR="00D63F01" w:rsidRDefault="00000000">
            <w:pPr>
              <w:pStyle w:val="TableParagraph"/>
              <w:ind w:left="12"/>
              <w:jc w:val="center"/>
              <w:rPr>
                <w:b/>
              </w:rPr>
            </w:pPr>
            <w:r>
              <w:rPr>
                <w:b/>
                <w:spacing w:val="-2"/>
              </w:rPr>
              <w:t>DESCRIÇÃO</w:t>
            </w:r>
          </w:p>
        </w:tc>
        <w:tc>
          <w:tcPr>
            <w:tcW w:w="1701" w:type="dxa"/>
          </w:tcPr>
          <w:p w14:paraId="4F563CEC" w14:textId="77777777" w:rsidR="00D63F01" w:rsidRDefault="00D63F01">
            <w:pPr>
              <w:pStyle w:val="TableParagraph"/>
              <w:spacing w:before="14"/>
              <w:rPr>
                <w:rFonts w:ascii="Times New Roman"/>
                <w:b/>
              </w:rPr>
            </w:pPr>
          </w:p>
          <w:p w14:paraId="3A6BFAA8" w14:textId="77777777" w:rsidR="00D63F01" w:rsidRDefault="00000000">
            <w:pPr>
              <w:pStyle w:val="TableParagraph"/>
              <w:spacing w:before="1"/>
              <w:ind w:left="551" w:hanging="396"/>
              <w:rPr>
                <w:b/>
              </w:rPr>
            </w:pPr>
            <w:r>
              <w:rPr>
                <w:b/>
                <w:spacing w:val="-2"/>
              </w:rPr>
              <w:t>PADRONIZADO HUCFF</w:t>
            </w:r>
          </w:p>
        </w:tc>
        <w:tc>
          <w:tcPr>
            <w:tcW w:w="1698" w:type="dxa"/>
          </w:tcPr>
          <w:p w14:paraId="5B7BDF76" w14:textId="77777777" w:rsidR="00D63F01" w:rsidRDefault="00D63F01">
            <w:pPr>
              <w:pStyle w:val="TableParagraph"/>
              <w:spacing w:before="14"/>
              <w:rPr>
                <w:rFonts w:ascii="Times New Roman"/>
                <w:b/>
              </w:rPr>
            </w:pPr>
          </w:p>
          <w:p w14:paraId="3A38A94E" w14:textId="77777777" w:rsidR="00D63F01" w:rsidRDefault="00000000">
            <w:pPr>
              <w:pStyle w:val="TableParagraph"/>
              <w:spacing w:before="1"/>
              <w:ind w:left="540" w:hanging="384"/>
              <w:rPr>
                <w:b/>
              </w:rPr>
            </w:pPr>
            <w:r>
              <w:rPr>
                <w:b/>
                <w:spacing w:val="-2"/>
              </w:rPr>
              <w:t>PADRONIZADO IPPMG</w:t>
            </w:r>
          </w:p>
        </w:tc>
        <w:tc>
          <w:tcPr>
            <w:tcW w:w="1701" w:type="dxa"/>
          </w:tcPr>
          <w:p w14:paraId="2AC3DD58" w14:textId="77777777" w:rsidR="00D63F01" w:rsidRDefault="00D63F01">
            <w:pPr>
              <w:pStyle w:val="TableParagraph"/>
              <w:spacing w:before="14"/>
              <w:rPr>
                <w:rFonts w:ascii="Times New Roman"/>
                <w:b/>
              </w:rPr>
            </w:pPr>
          </w:p>
          <w:p w14:paraId="370F41CD" w14:textId="77777777" w:rsidR="00D63F01" w:rsidRDefault="00000000">
            <w:pPr>
              <w:pStyle w:val="TableParagraph"/>
              <w:spacing w:before="1"/>
              <w:ind w:left="707" w:hanging="548"/>
              <w:rPr>
                <w:b/>
              </w:rPr>
            </w:pPr>
            <w:r>
              <w:rPr>
                <w:b/>
                <w:spacing w:val="-2"/>
              </w:rPr>
              <w:t xml:space="preserve">PADRONIZADO </w:t>
            </w:r>
            <w:r>
              <w:rPr>
                <w:b/>
                <w:spacing w:val="-6"/>
              </w:rPr>
              <w:t>ME</w:t>
            </w:r>
          </w:p>
        </w:tc>
      </w:tr>
      <w:tr w:rsidR="00D63F01" w14:paraId="2C128E07" w14:textId="77777777">
        <w:trPr>
          <w:trHeight w:val="2954"/>
        </w:trPr>
        <w:tc>
          <w:tcPr>
            <w:tcW w:w="989" w:type="dxa"/>
          </w:tcPr>
          <w:p w14:paraId="6C007F38" w14:textId="77777777" w:rsidR="00D63F01" w:rsidRDefault="00D63F01">
            <w:pPr>
              <w:pStyle w:val="TableParagraph"/>
              <w:rPr>
                <w:rFonts w:ascii="Times New Roman"/>
              </w:rPr>
            </w:pPr>
          </w:p>
        </w:tc>
        <w:tc>
          <w:tcPr>
            <w:tcW w:w="1274" w:type="dxa"/>
          </w:tcPr>
          <w:p w14:paraId="6A1D739D" w14:textId="77777777" w:rsidR="00D63F01" w:rsidRDefault="00D63F01">
            <w:pPr>
              <w:pStyle w:val="TableParagraph"/>
              <w:rPr>
                <w:rFonts w:ascii="Times New Roman"/>
                <w:b/>
              </w:rPr>
            </w:pPr>
          </w:p>
          <w:p w14:paraId="06E93A03" w14:textId="77777777" w:rsidR="00D63F01" w:rsidRDefault="00D63F01">
            <w:pPr>
              <w:pStyle w:val="TableParagraph"/>
              <w:rPr>
                <w:rFonts w:ascii="Times New Roman"/>
                <w:b/>
              </w:rPr>
            </w:pPr>
          </w:p>
          <w:p w14:paraId="3C632EC0" w14:textId="77777777" w:rsidR="00D63F01" w:rsidRDefault="00D63F01">
            <w:pPr>
              <w:pStyle w:val="TableParagraph"/>
              <w:rPr>
                <w:rFonts w:ascii="Times New Roman"/>
                <w:b/>
              </w:rPr>
            </w:pPr>
          </w:p>
          <w:p w14:paraId="4405554A" w14:textId="77777777" w:rsidR="00D63F01" w:rsidRDefault="00D63F01">
            <w:pPr>
              <w:pStyle w:val="TableParagraph"/>
              <w:rPr>
                <w:rFonts w:ascii="Times New Roman"/>
                <w:b/>
              </w:rPr>
            </w:pPr>
          </w:p>
          <w:p w14:paraId="1BA5D40C" w14:textId="77777777" w:rsidR="00D63F01" w:rsidRDefault="00D63F01">
            <w:pPr>
              <w:pStyle w:val="TableParagraph"/>
              <w:spacing w:before="76"/>
              <w:rPr>
                <w:rFonts w:ascii="Times New Roman"/>
                <w:b/>
              </w:rPr>
            </w:pPr>
          </w:p>
          <w:p w14:paraId="43C493DF" w14:textId="77777777" w:rsidR="00D63F01" w:rsidRDefault="00000000">
            <w:pPr>
              <w:pStyle w:val="TableParagraph"/>
              <w:ind w:left="12"/>
              <w:jc w:val="center"/>
            </w:pPr>
            <w:r>
              <w:rPr>
                <w:spacing w:val="-2"/>
              </w:rPr>
              <w:t>EBS04926</w:t>
            </w:r>
          </w:p>
        </w:tc>
        <w:tc>
          <w:tcPr>
            <w:tcW w:w="1418" w:type="dxa"/>
          </w:tcPr>
          <w:p w14:paraId="67699EBC" w14:textId="77777777" w:rsidR="00D63F01" w:rsidRDefault="00D63F01">
            <w:pPr>
              <w:pStyle w:val="TableParagraph"/>
              <w:rPr>
                <w:rFonts w:ascii="Times New Roman"/>
                <w:b/>
              </w:rPr>
            </w:pPr>
          </w:p>
          <w:p w14:paraId="59FB927F" w14:textId="77777777" w:rsidR="00D63F01" w:rsidRDefault="00D63F01">
            <w:pPr>
              <w:pStyle w:val="TableParagraph"/>
              <w:rPr>
                <w:rFonts w:ascii="Times New Roman"/>
                <w:b/>
              </w:rPr>
            </w:pPr>
          </w:p>
          <w:p w14:paraId="23300A2D" w14:textId="77777777" w:rsidR="00D63F01" w:rsidRDefault="00D63F01">
            <w:pPr>
              <w:pStyle w:val="TableParagraph"/>
              <w:rPr>
                <w:rFonts w:ascii="Times New Roman"/>
                <w:b/>
              </w:rPr>
            </w:pPr>
          </w:p>
          <w:p w14:paraId="05031361" w14:textId="77777777" w:rsidR="00D63F01" w:rsidRDefault="00D63F01">
            <w:pPr>
              <w:pStyle w:val="TableParagraph"/>
              <w:rPr>
                <w:rFonts w:ascii="Times New Roman"/>
                <w:b/>
              </w:rPr>
            </w:pPr>
          </w:p>
          <w:p w14:paraId="620B1819" w14:textId="77777777" w:rsidR="00D63F01" w:rsidRDefault="00D63F01">
            <w:pPr>
              <w:pStyle w:val="TableParagraph"/>
              <w:spacing w:before="76"/>
              <w:rPr>
                <w:rFonts w:ascii="Times New Roman"/>
                <w:b/>
              </w:rPr>
            </w:pPr>
          </w:p>
          <w:p w14:paraId="5EA86932" w14:textId="77777777" w:rsidR="00D63F01" w:rsidRDefault="00000000">
            <w:pPr>
              <w:pStyle w:val="TableParagraph"/>
              <w:ind w:left="16" w:right="4"/>
              <w:jc w:val="center"/>
            </w:pPr>
            <w:r>
              <w:rPr>
                <w:spacing w:val="-2"/>
              </w:rPr>
              <w:t>439639</w:t>
            </w:r>
          </w:p>
        </w:tc>
        <w:tc>
          <w:tcPr>
            <w:tcW w:w="1277" w:type="dxa"/>
          </w:tcPr>
          <w:p w14:paraId="7DD89580" w14:textId="77777777" w:rsidR="00D63F01" w:rsidRDefault="00D63F01">
            <w:pPr>
              <w:pStyle w:val="TableParagraph"/>
              <w:rPr>
                <w:rFonts w:ascii="Times New Roman"/>
                <w:b/>
              </w:rPr>
            </w:pPr>
          </w:p>
          <w:p w14:paraId="78EC56BE" w14:textId="77777777" w:rsidR="00D63F01" w:rsidRDefault="00D63F01">
            <w:pPr>
              <w:pStyle w:val="TableParagraph"/>
              <w:rPr>
                <w:rFonts w:ascii="Times New Roman"/>
                <w:b/>
              </w:rPr>
            </w:pPr>
          </w:p>
          <w:p w14:paraId="1DC8B1FC" w14:textId="77777777" w:rsidR="00D63F01" w:rsidRDefault="00D63F01">
            <w:pPr>
              <w:pStyle w:val="TableParagraph"/>
              <w:rPr>
                <w:rFonts w:ascii="Times New Roman"/>
                <w:b/>
              </w:rPr>
            </w:pPr>
          </w:p>
          <w:p w14:paraId="3760C6DF" w14:textId="77777777" w:rsidR="00D63F01" w:rsidRDefault="00D63F01">
            <w:pPr>
              <w:pStyle w:val="TableParagraph"/>
              <w:rPr>
                <w:rFonts w:ascii="Times New Roman"/>
                <w:b/>
              </w:rPr>
            </w:pPr>
          </w:p>
          <w:p w14:paraId="16BA26F1" w14:textId="77777777" w:rsidR="00D63F01" w:rsidRDefault="00D63F01">
            <w:pPr>
              <w:pStyle w:val="TableParagraph"/>
              <w:spacing w:before="76"/>
              <w:rPr>
                <w:rFonts w:ascii="Times New Roman"/>
                <w:b/>
              </w:rPr>
            </w:pPr>
          </w:p>
          <w:p w14:paraId="7E749B6D" w14:textId="77777777" w:rsidR="00D63F01" w:rsidRDefault="00000000">
            <w:pPr>
              <w:pStyle w:val="TableParagraph"/>
              <w:ind w:left="164" w:right="156"/>
              <w:jc w:val="center"/>
            </w:pPr>
            <w:r>
              <w:rPr>
                <w:spacing w:val="-2"/>
              </w:rPr>
              <w:t>unidade</w:t>
            </w:r>
          </w:p>
        </w:tc>
        <w:tc>
          <w:tcPr>
            <w:tcW w:w="5810" w:type="dxa"/>
          </w:tcPr>
          <w:p w14:paraId="5A7BA76C" w14:textId="77777777" w:rsidR="00D63F01" w:rsidRDefault="00000000">
            <w:pPr>
              <w:pStyle w:val="TableParagraph"/>
              <w:spacing w:line="268" w:lineRule="exact"/>
              <w:ind w:left="109"/>
              <w:jc w:val="both"/>
            </w:pPr>
            <w:r>
              <w:t>SERINGA</w:t>
            </w:r>
            <w:r>
              <w:rPr>
                <w:spacing w:val="-13"/>
              </w:rPr>
              <w:t xml:space="preserve"> </w:t>
            </w:r>
            <w:r>
              <w:t>DESCARTAVEL</w:t>
            </w:r>
            <w:r>
              <w:rPr>
                <w:spacing w:val="-12"/>
              </w:rPr>
              <w:t xml:space="preserve"> </w:t>
            </w:r>
            <w:r>
              <w:t>LUER-SLIP</w:t>
            </w:r>
            <w:r>
              <w:rPr>
                <w:spacing w:val="-13"/>
              </w:rPr>
              <w:t xml:space="preserve"> </w:t>
            </w:r>
            <w:r>
              <w:t>5</w:t>
            </w:r>
            <w:r>
              <w:rPr>
                <w:spacing w:val="-12"/>
              </w:rPr>
              <w:t xml:space="preserve"> </w:t>
            </w:r>
            <w:r>
              <w:t>ML</w:t>
            </w:r>
            <w:r>
              <w:rPr>
                <w:spacing w:val="-13"/>
              </w:rPr>
              <w:t xml:space="preserve"> </w:t>
            </w:r>
            <w:r>
              <w:t>SEM</w:t>
            </w:r>
            <w:r>
              <w:rPr>
                <w:spacing w:val="-12"/>
              </w:rPr>
              <w:t xml:space="preserve"> </w:t>
            </w:r>
            <w:r>
              <w:t>AGULHA</w:t>
            </w:r>
            <w:r>
              <w:rPr>
                <w:spacing w:val="-13"/>
              </w:rPr>
              <w:t xml:space="preserve"> </w:t>
            </w:r>
            <w:r>
              <w:t>-</w:t>
            </w:r>
            <w:r>
              <w:rPr>
                <w:spacing w:val="-12"/>
              </w:rPr>
              <w:t xml:space="preserve"> </w:t>
            </w:r>
            <w:r>
              <w:t>BICO</w:t>
            </w:r>
            <w:r>
              <w:rPr>
                <w:spacing w:val="44"/>
              </w:rPr>
              <w:t xml:space="preserve">  </w:t>
            </w:r>
            <w:r>
              <w:rPr>
                <w:spacing w:val="-10"/>
              </w:rPr>
              <w:t>-</w:t>
            </w:r>
          </w:p>
          <w:p w14:paraId="54D2B9C4" w14:textId="77777777" w:rsidR="00D63F01" w:rsidRDefault="00000000">
            <w:pPr>
              <w:pStyle w:val="TableParagraph"/>
              <w:ind w:left="109" w:right="92"/>
              <w:jc w:val="both"/>
            </w:pPr>
            <w:r>
              <w:t>Seringa, material polipropileno transparente, capacidade 5ml, tipo bico luer slip, êmbolo com ponteira de borracha siliconizada, graduação perfeitamente legível, e milimetrada, com</w:t>
            </w:r>
            <w:r>
              <w:rPr>
                <w:spacing w:val="-3"/>
              </w:rPr>
              <w:t xml:space="preserve"> </w:t>
            </w:r>
            <w:r>
              <w:t>alto</w:t>
            </w:r>
            <w:r>
              <w:rPr>
                <w:spacing w:val="-3"/>
              </w:rPr>
              <w:t xml:space="preserve"> </w:t>
            </w:r>
            <w:r>
              <w:t>grau</w:t>
            </w:r>
            <w:r>
              <w:rPr>
                <w:spacing w:val="-6"/>
              </w:rPr>
              <w:t xml:space="preserve"> </w:t>
            </w:r>
            <w:r>
              <w:t>de</w:t>
            </w:r>
            <w:r>
              <w:rPr>
                <w:spacing w:val="-4"/>
              </w:rPr>
              <w:t xml:space="preserve"> </w:t>
            </w:r>
            <w:r>
              <w:t>precisão,</w:t>
            </w:r>
            <w:r>
              <w:rPr>
                <w:spacing w:val="-6"/>
              </w:rPr>
              <w:t xml:space="preserve"> </w:t>
            </w:r>
            <w:r>
              <w:t>com</w:t>
            </w:r>
            <w:r>
              <w:rPr>
                <w:spacing w:val="-3"/>
              </w:rPr>
              <w:t xml:space="preserve"> </w:t>
            </w:r>
            <w:r>
              <w:t>intervalo</w:t>
            </w:r>
            <w:r>
              <w:rPr>
                <w:spacing w:val="-3"/>
              </w:rPr>
              <w:t xml:space="preserve"> </w:t>
            </w:r>
            <w:r>
              <w:t>de</w:t>
            </w:r>
            <w:r>
              <w:rPr>
                <w:spacing w:val="-6"/>
              </w:rPr>
              <w:t xml:space="preserve"> </w:t>
            </w:r>
            <w:r>
              <w:t>1,0</w:t>
            </w:r>
            <w:r>
              <w:rPr>
                <w:spacing w:val="-6"/>
              </w:rPr>
              <w:t xml:space="preserve"> </w:t>
            </w:r>
            <w:r>
              <w:t>ml</w:t>
            </w:r>
            <w:r>
              <w:rPr>
                <w:spacing w:val="-7"/>
              </w:rPr>
              <w:t xml:space="preserve"> </w:t>
            </w:r>
            <w:r>
              <w:t>em</w:t>
            </w:r>
            <w:r>
              <w:rPr>
                <w:spacing w:val="-5"/>
              </w:rPr>
              <w:t xml:space="preserve"> </w:t>
            </w:r>
            <w:r>
              <w:t>1,0</w:t>
            </w:r>
            <w:r>
              <w:rPr>
                <w:spacing w:val="-6"/>
              </w:rPr>
              <w:t xml:space="preserve"> </w:t>
            </w:r>
            <w:r>
              <w:t>ml</w:t>
            </w:r>
            <w:r>
              <w:rPr>
                <w:spacing w:val="-7"/>
              </w:rPr>
              <w:t xml:space="preserve"> </w:t>
            </w:r>
            <w:r>
              <w:t>e subdivisões claras e legíveis a cada 0,2 ml, descartável, estéril, deslize</w:t>
            </w:r>
            <w:r>
              <w:rPr>
                <w:spacing w:val="-8"/>
              </w:rPr>
              <w:t xml:space="preserve"> </w:t>
            </w:r>
            <w:r>
              <w:t>suave</w:t>
            </w:r>
            <w:r>
              <w:rPr>
                <w:spacing w:val="-8"/>
              </w:rPr>
              <w:t xml:space="preserve"> </w:t>
            </w:r>
            <w:r>
              <w:t>do</w:t>
            </w:r>
            <w:r>
              <w:rPr>
                <w:spacing w:val="-10"/>
              </w:rPr>
              <w:t xml:space="preserve"> </w:t>
            </w:r>
            <w:r>
              <w:t>êmbolo,</w:t>
            </w:r>
            <w:r>
              <w:rPr>
                <w:spacing w:val="-8"/>
              </w:rPr>
              <w:t xml:space="preserve"> </w:t>
            </w:r>
            <w:r>
              <w:t>que</w:t>
            </w:r>
            <w:r>
              <w:rPr>
                <w:spacing w:val="-8"/>
              </w:rPr>
              <w:t xml:space="preserve"> </w:t>
            </w:r>
            <w:r>
              <w:t>favoreça</w:t>
            </w:r>
            <w:r>
              <w:rPr>
                <w:spacing w:val="-11"/>
              </w:rPr>
              <w:t xml:space="preserve"> </w:t>
            </w:r>
            <w:r>
              <w:t>acuidade</w:t>
            </w:r>
            <w:r>
              <w:rPr>
                <w:spacing w:val="-8"/>
              </w:rPr>
              <w:t xml:space="preserve"> </w:t>
            </w:r>
            <w:r>
              <w:t>no</w:t>
            </w:r>
            <w:r>
              <w:rPr>
                <w:spacing w:val="-8"/>
              </w:rPr>
              <w:t xml:space="preserve"> </w:t>
            </w:r>
            <w:r>
              <w:t>preparo</w:t>
            </w:r>
            <w:r>
              <w:rPr>
                <w:spacing w:val="-8"/>
              </w:rPr>
              <w:t xml:space="preserve"> </w:t>
            </w:r>
            <w:r>
              <w:t>da solução,</w:t>
            </w:r>
            <w:r>
              <w:rPr>
                <w:spacing w:val="-9"/>
              </w:rPr>
              <w:t xml:space="preserve"> </w:t>
            </w:r>
            <w:r>
              <w:t>sem</w:t>
            </w:r>
            <w:r>
              <w:rPr>
                <w:spacing w:val="-9"/>
              </w:rPr>
              <w:t xml:space="preserve"> </w:t>
            </w:r>
            <w:r>
              <w:t>desperdícios,</w:t>
            </w:r>
            <w:r>
              <w:rPr>
                <w:spacing w:val="-12"/>
              </w:rPr>
              <w:t xml:space="preserve"> </w:t>
            </w:r>
            <w:r>
              <w:t>ponteira</w:t>
            </w:r>
            <w:r>
              <w:rPr>
                <w:spacing w:val="-10"/>
              </w:rPr>
              <w:t xml:space="preserve"> </w:t>
            </w:r>
            <w:r>
              <w:t>slip,</w:t>
            </w:r>
            <w:r>
              <w:rPr>
                <w:spacing w:val="-12"/>
              </w:rPr>
              <w:t xml:space="preserve"> </w:t>
            </w:r>
            <w:r>
              <w:t>compatível</w:t>
            </w:r>
            <w:r>
              <w:rPr>
                <w:spacing w:val="-12"/>
              </w:rPr>
              <w:t xml:space="preserve"> </w:t>
            </w:r>
            <w:r>
              <w:t>com</w:t>
            </w:r>
            <w:r>
              <w:rPr>
                <w:spacing w:val="-9"/>
              </w:rPr>
              <w:t xml:space="preserve"> </w:t>
            </w:r>
            <w:r>
              <w:t>todas as marcas de agulhas, embalagem individual em papel grau cirúrgico e filme termoplástico, com abertura em pétala.</w:t>
            </w:r>
          </w:p>
        </w:tc>
        <w:tc>
          <w:tcPr>
            <w:tcW w:w="1701" w:type="dxa"/>
          </w:tcPr>
          <w:p w14:paraId="332D84BF" w14:textId="77777777" w:rsidR="00D63F01" w:rsidRDefault="00D63F01">
            <w:pPr>
              <w:pStyle w:val="TableParagraph"/>
              <w:rPr>
                <w:rFonts w:ascii="Times New Roman"/>
                <w:b/>
                <w:sz w:val="32"/>
              </w:rPr>
            </w:pPr>
          </w:p>
          <w:p w14:paraId="744A667B" w14:textId="77777777" w:rsidR="00D63F01" w:rsidRDefault="00D63F01">
            <w:pPr>
              <w:pStyle w:val="TableParagraph"/>
              <w:rPr>
                <w:rFonts w:ascii="Times New Roman"/>
                <w:b/>
                <w:sz w:val="32"/>
              </w:rPr>
            </w:pPr>
          </w:p>
          <w:p w14:paraId="654A6761" w14:textId="77777777" w:rsidR="00D63F01" w:rsidRDefault="00D63F01">
            <w:pPr>
              <w:pStyle w:val="TableParagraph"/>
              <w:spacing w:before="67"/>
              <w:rPr>
                <w:rFonts w:ascii="Times New Roman"/>
                <w:b/>
                <w:sz w:val="32"/>
              </w:rPr>
            </w:pPr>
          </w:p>
          <w:p w14:paraId="726CE740" w14:textId="77777777" w:rsidR="00D63F01" w:rsidRDefault="00000000">
            <w:pPr>
              <w:pStyle w:val="TableParagraph"/>
              <w:spacing w:before="1"/>
              <w:ind w:left="62" w:right="48"/>
              <w:jc w:val="center"/>
              <w:rPr>
                <w:b/>
                <w:sz w:val="32"/>
              </w:rPr>
            </w:pPr>
            <w:r>
              <w:rPr>
                <w:b/>
                <w:spacing w:val="-5"/>
                <w:sz w:val="32"/>
              </w:rPr>
              <w:t>NÃO</w:t>
            </w:r>
          </w:p>
        </w:tc>
        <w:tc>
          <w:tcPr>
            <w:tcW w:w="1698" w:type="dxa"/>
          </w:tcPr>
          <w:p w14:paraId="56F07B7C" w14:textId="77777777" w:rsidR="00D63F01" w:rsidRDefault="00D63F01">
            <w:pPr>
              <w:pStyle w:val="TableParagraph"/>
              <w:rPr>
                <w:rFonts w:ascii="Times New Roman"/>
                <w:b/>
                <w:sz w:val="32"/>
              </w:rPr>
            </w:pPr>
          </w:p>
          <w:p w14:paraId="62BE19FD" w14:textId="77777777" w:rsidR="00D63F01" w:rsidRDefault="00D63F01">
            <w:pPr>
              <w:pStyle w:val="TableParagraph"/>
              <w:rPr>
                <w:rFonts w:ascii="Times New Roman"/>
                <w:b/>
                <w:sz w:val="32"/>
              </w:rPr>
            </w:pPr>
          </w:p>
          <w:p w14:paraId="31F7E5DD" w14:textId="77777777" w:rsidR="00D63F01" w:rsidRDefault="00D63F01">
            <w:pPr>
              <w:pStyle w:val="TableParagraph"/>
              <w:spacing w:before="67"/>
              <w:rPr>
                <w:rFonts w:ascii="Times New Roman"/>
                <w:b/>
                <w:sz w:val="32"/>
              </w:rPr>
            </w:pPr>
          </w:p>
          <w:p w14:paraId="0E3A18CB" w14:textId="77777777" w:rsidR="00D63F01" w:rsidRDefault="00000000">
            <w:pPr>
              <w:pStyle w:val="TableParagraph"/>
              <w:spacing w:before="1"/>
              <w:ind w:left="60" w:right="42"/>
              <w:jc w:val="center"/>
              <w:rPr>
                <w:b/>
                <w:sz w:val="32"/>
              </w:rPr>
            </w:pPr>
            <w:r>
              <w:rPr>
                <w:b/>
                <w:spacing w:val="-5"/>
                <w:sz w:val="32"/>
              </w:rPr>
              <w:t>SIM</w:t>
            </w:r>
          </w:p>
        </w:tc>
        <w:tc>
          <w:tcPr>
            <w:tcW w:w="1701" w:type="dxa"/>
          </w:tcPr>
          <w:p w14:paraId="65D5DE7D" w14:textId="77777777" w:rsidR="00D63F01" w:rsidRDefault="00D63F01">
            <w:pPr>
              <w:pStyle w:val="TableParagraph"/>
              <w:rPr>
                <w:rFonts w:ascii="Times New Roman"/>
                <w:b/>
                <w:sz w:val="32"/>
              </w:rPr>
            </w:pPr>
          </w:p>
          <w:p w14:paraId="58C54AD5" w14:textId="77777777" w:rsidR="00D63F01" w:rsidRDefault="00D63F01">
            <w:pPr>
              <w:pStyle w:val="TableParagraph"/>
              <w:rPr>
                <w:rFonts w:ascii="Times New Roman"/>
                <w:b/>
                <w:sz w:val="32"/>
              </w:rPr>
            </w:pPr>
          </w:p>
          <w:p w14:paraId="23D4BD06" w14:textId="77777777" w:rsidR="00D63F01" w:rsidRDefault="00D63F01">
            <w:pPr>
              <w:pStyle w:val="TableParagraph"/>
              <w:spacing w:before="67"/>
              <w:rPr>
                <w:rFonts w:ascii="Times New Roman"/>
                <w:b/>
                <w:sz w:val="32"/>
              </w:rPr>
            </w:pPr>
          </w:p>
          <w:p w14:paraId="33645B62" w14:textId="77777777" w:rsidR="00D63F01" w:rsidRDefault="00000000">
            <w:pPr>
              <w:pStyle w:val="TableParagraph"/>
              <w:spacing w:before="1"/>
              <w:ind w:left="72" w:right="48"/>
              <w:jc w:val="center"/>
              <w:rPr>
                <w:b/>
                <w:sz w:val="32"/>
              </w:rPr>
            </w:pPr>
            <w:r>
              <w:rPr>
                <w:b/>
                <w:spacing w:val="-5"/>
                <w:sz w:val="32"/>
              </w:rPr>
              <w:t>NÃO</w:t>
            </w:r>
          </w:p>
        </w:tc>
      </w:tr>
      <w:tr w:rsidR="00D63F01" w14:paraId="4259B8C5" w14:textId="77777777">
        <w:trPr>
          <w:trHeight w:val="2979"/>
        </w:trPr>
        <w:tc>
          <w:tcPr>
            <w:tcW w:w="989" w:type="dxa"/>
          </w:tcPr>
          <w:p w14:paraId="5EDF6AB3" w14:textId="77777777" w:rsidR="00D63F01" w:rsidRDefault="00D63F01">
            <w:pPr>
              <w:pStyle w:val="TableParagraph"/>
              <w:rPr>
                <w:rFonts w:ascii="Times New Roman"/>
              </w:rPr>
            </w:pPr>
          </w:p>
        </w:tc>
        <w:tc>
          <w:tcPr>
            <w:tcW w:w="1274" w:type="dxa"/>
          </w:tcPr>
          <w:p w14:paraId="3C0D2BCB" w14:textId="77777777" w:rsidR="00D63F01" w:rsidRDefault="00D63F01">
            <w:pPr>
              <w:pStyle w:val="TableParagraph"/>
              <w:rPr>
                <w:rFonts w:ascii="Times New Roman"/>
                <w:b/>
                <w:sz w:val="24"/>
              </w:rPr>
            </w:pPr>
          </w:p>
          <w:p w14:paraId="6055F19F" w14:textId="77777777" w:rsidR="00D63F01" w:rsidRDefault="00D63F01">
            <w:pPr>
              <w:pStyle w:val="TableParagraph"/>
              <w:rPr>
                <w:rFonts w:ascii="Times New Roman"/>
                <w:b/>
                <w:sz w:val="24"/>
              </w:rPr>
            </w:pPr>
          </w:p>
          <w:p w14:paraId="5C2349A9" w14:textId="77777777" w:rsidR="00D63F01" w:rsidRDefault="00D63F01">
            <w:pPr>
              <w:pStyle w:val="TableParagraph"/>
              <w:rPr>
                <w:rFonts w:ascii="Times New Roman"/>
                <w:b/>
                <w:sz w:val="24"/>
              </w:rPr>
            </w:pPr>
          </w:p>
          <w:p w14:paraId="50CDBD9F" w14:textId="77777777" w:rsidR="00D63F01" w:rsidRDefault="00D63F01">
            <w:pPr>
              <w:pStyle w:val="TableParagraph"/>
              <w:spacing w:before="239"/>
              <w:rPr>
                <w:rFonts w:ascii="Times New Roman"/>
                <w:b/>
                <w:sz w:val="24"/>
              </w:rPr>
            </w:pPr>
          </w:p>
          <w:p w14:paraId="7FF065CF" w14:textId="77777777" w:rsidR="00D63F01" w:rsidRDefault="00000000">
            <w:pPr>
              <w:pStyle w:val="TableParagraph"/>
              <w:ind w:left="12"/>
              <w:jc w:val="center"/>
              <w:rPr>
                <w:sz w:val="24"/>
              </w:rPr>
            </w:pPr>
            <w:r>
              <w:rPr>
                <w:spacing w:val="-2"/>
                <w:sz w:val="24"/>
              </w:rPr>
              <w:t>EBS05355</w:t>
            </w:r>
          </w:p>
        </w:tc>
        <w:tc>
          <w:tcPr>
            <w:tcW w:w="1418" w:type="dxa"/>
          </w:tcPr>
          <w:p w14:paraId="447EA95D" w14:textId="77777777" w:rsidR="00D63F01" w:rsidRDefault="00D63F01">
            <w:pPr>
              <w:pStyle w:val="TableParagraph"/>
              <w:rPr>
                <w:rFonts w:ascii="Times New Roman"/>
                <w:b/>
              </w:rPr>
            </w:pPr>
          </w:p>
          <w:p w14:paraId="4A3435AB" w14:textId="77777777" w:rsidR="00D63F01" w:rsidRDefault="00D63F01">
            <w:pPr>
              <w:pStyle w:val="TableParagraph"/>
              <w:rPr>
                <w:rFonts w:ascii="Times New Roman"/>
                <w:b/>
              </w:rPr>
            </w:pPr>
          </w:p>
          <w:p w14:paraId="4FFBB5A4" w14:textId="77777777" w:rsidR="00D63F01" w:rsidRDefault="00D63F01">
            <w:pPr>
              <w:pStyle w:val="TableParagraph"/>
              <w:rPr>
                <w:rFonts w:ascii="Times New Roman"/>
                <w:b/>
              </w:rPr>
            </w:pPr>
          </w:p>
          <w:p w14:paraId="06742A3A" w14:textId="77777777" w:rsidR="00D63F01" w:rsidRDefault="00D63F01">
            <w:pPr>
              <w:pStyle w:val="TableParagraph"/>
              <w:rPr>
                <w:rFonts w:ascii="Times New Roman"/>
                <w:b/>
              </w:rPr>
            </w:pPr>
          </w:p>
          <w:p w14:paraId="318497C9" w14:textId="77777777" w:rsidR="00D63F01" w:rsidRDefault="00D63F01">
            <w:pPr>
              <w:pStyle w:val="TableParagraph"/>
              <w:spacing w:before="90"/>
              <w:rPr>
                <w:rFonts w:ascii="Times New Roman"/>
                <w:b/>
              </w:rPr>
            </w:pPr>
          </w:p>
          <w:p w14:paraId="46BFD402" w14:textId="77777777" w:rsidR="00D63F01" w:rsidRDefault="00000000">
            <w:pPr>
              <w:pStyle w:val="TableParagraph"/>
              <w:ind w:left="16" w:right="4"/>
              <w:jc w:val="center"/>
            </w:pPr>
            <w:r>
              <w:rPr>
                <w:spacing w:val="-2"/>
              </w:rPr>
              <w:t>439641</w:t>
            </w:r>
          </w:p>
        </w:tc>
        <w:tc>
          <w:tcPr>
            <w:tcW w:w="1277" w:type="dxa"/>
          </w:tcPr>
          <w:p w14:paraId="48353056" w14:textId="77777777" w:rsidR="00D63F01" w:rsidRDefault="00D63F01">
            <w:pPr>
              <w:pStyle w:val="TableParagraph"/>
              <w:rPr>
                <w:rFonts w:ascii="Times New Roman"/>
                <w:b/>
              </w:rPr>
            </w:pPr>
          </w:p>
          <w:p w14:paraId="3B8C2464" w14:textId="77777777" w:rsidR="00D63F01" w:rsidRDefault="00D63F01">
            <w:pPr>
              <w:pStyle w:val="TableParagraph"/>
              <w:rPr>
                <w:rFonts w:ascii="Times New Roman"/>
                <w:b/>
              </w:rPr>
            </w:pPr>
          </w:p>
          <w:p w14:paraId="0A5CDF4E" w14:textId="77777777" w:rsidR="00D63F01" w:rsidRDefault="00D63F01">
            <w:pPr>
              <w:pStyle w:val="TableParagraph"/>
              <w:rPr>
                <w:rFonts w:ascii="Times New Roman"/>
                <w:b/>
              </w:rPr>
            </w:pPr>
          </w:p>
          <w:p w14:paraId="27EF780C" w14:textId="77777777" w:rsidR="00D63F01" w:rsidRDefault="00D63F01">
            <w:pPr>
              <w:pStyle w:val="TableParagraph"/>
              <w:rPr>
                <w:rFonts w:ascii="Times New Roman"/>
                <w:b/>
              </w:rPr>
            </w:pPr>
          </w:p>
          <w:p w14:paraId="28DD2D7E" w14:textId="77777777" w:rsidR="00D63F01" w:rsidRDefault="00D63F01">
            <w:pPr>
              <w:pStyle w:val="TableParagraph"/>
              <w:spacing w:before="90"/>
              <w:rPr>
                <w:rFonts w:ascii="Times New Roman"/>
                <w:b/>
              </w:rPr>
            </w:pPr>
          </w:p>
          <w:p w14:paraId="4826F90A" w14:textId="77777777" w:rsidR="00D63F01" w:rsidRDefault="00000000">
            <w:pPr>
              <w:pStyle w:val="TableParagraph"/>
              <w:ind w:left="164" w:right="156"/>
              <w:jc w:val="center"/>
            </w:pPr>
            <w:r>
              <w:rPr>
                <w:spacing w:val="-2"/>
              </w:rPr>
              <w:t>unidade</w:t>
            </w:r>
          </w:p>
        </w:tc>
        <w:tc>
          <w:tcPr>
            <w:tcW w:w="5810" w:type="dxa"/>
          </w:tcPr>
          <w:p w14:paraId="1A2CCC4D" w14:textId="77777777" w:rsidR="00D63F01" w:rsidRDefault="00000000">
            <w:pPr>
              <w:pStyle w:val="TableParagraph"/>
              <w:spacing w:line="242" w:lineRule="auto"/>
              <w:ind w:left="109" w:right="152"/>
              <w:jc w:val="both"/>
            </w:pPr>
            <w:r>
              <w:t xml:space="preserve">Seringa, material polipropileno transparente, capacidade 10 ml, tipo bico luer slip, êmbolo com ponteira de borracha siliconizada, graduação perfeitamente legível, e milimetrada, com alto grau de precisão, com intervalo de 1,0 ml em 1,0 ml e subdivisões claras e legíveis a cada 0,2 ml, descartável, estéril, </w:t>
            </w:r>
            <w:r>
              <w:rPr>
                <w:color w:val="212121"/>
              </w:rPr>
              <w:t xml:space="preserve">deslize suave do êmbolo, que favoreça acuidade no preparo da solução, sem desperdícios, </w:t>
            </w:r>
            <w:r>
              <w:t>ponteira slip, compatível com todas as marcas de agulhas, embalagem individual em papel grau cirúrgico e filme termoplástico, com abertura em pétala.</w:t>
            </w:r>
          </w:p>
        </w:tc>
        <w:tc>
          <w:tcPr>
            <w:tcW w:w="1701" w:type="dxa"/>
          </w:tcPr>
          <w:p w14:paraId="43A66D61" w14:textId="77777777" w:rsidR="00D63F01" w:rsidRDefault="00D63F01">
            <w:pPr>
              <w:pStyle w:val="TableParagraph"/>
              <w:rPr>
                <w:rFonts w:ascii="Times New Roman"/>
                <w:b/>
                <w:sz w:val="32"/>
              </w:rPr>
            </w:pPr>
          </w:p>
          <w:p w14:paraId="62BF000C" w14:textId="77777777" w:rsidR="00D63F01" w:rsidRDefault="00D63F01">
            <w:pPr>
              <w:pStyle w:val="TableParagraph"/>
              <w:rPr>
                <w:rFonts w:ascii="Times New Roman"/>
                <w:b/>
                <w:sz w:val="32"/>
              </w:rPr>
            </w:pPr>
          </w:p>
          <w:p w14:paraId="5471B615" w14:textId="77777777" w:rsidR="00D63F01" w:rsidRDefault="00D63F01">
            <w:pPr>
              <w:pStyle w:val="TableParagraph"/>
              <w:spacing w:before="77"/>
              <w:rPr>
                <w:rFonts w:ascii="Times New Roman"/>
                <w:b/>
                <w:sz w:val="32"/>
              </w:rPr>
            </w:pPr>
          </w:p>
          <w:p w14:paraId="296328C9" w14:textId="77777777" w:rsidR="00D63F01" w:rsidRDefault="00000000">
            <w:pPr>
              <w:pStyle w:val="TableParagraph"/>
              <w:ind w:left="24" w:right="71"/>
              <w:jc w:val="center"/>
              <w:rPr>
                <w:b/>
                <w:sz w:val="32"/>
              </w:rPr>
            </w:pPr>
            <w:r>
              <w:rPr>
                <w:b/>
                <w:spacing w:val="-5"/>
                <w:sz w:val="32"/>
              </w:rPr>
              <w:t>SIM</w:t>
            </w:r>
          </w:p>
        </w:tc>
        <w:tc>
          <w:tcPr>
            <w:tcW w:w="1698" w:type="dxa"/>
          </w:tcPr>
          <w:p w14:paraId="5C2062BC" w14:textId="77777777" w:rsidR="00D63F01" w:rsidRDefault="00D63F01">
            <w:pPr>
              <w:pStyle w:val="TableParagraph"/>
              <w:rPr>
                <w:rFonts w:ascii="Times New Roman"/>
                <w:b/>
                <w:sz w:val="32"/>
              </w:rPr>
            </w:pPr>
          </w:p>
          <w:p w14:paraId="6178BD95" w14:textId="77777777" w:rsidR="00D63F01" w:rsidRDefault="00D63F01">
            <w:pPr>
              <w:pStyle w:val="TableParagraph"/>
              <w:spacing w:before="346"/>
              <w:rPr>
                <w:rFonts w:ascii="Times New Roman"/>
                <w:b/>
                <w:sz w:val="32"/>
              </w:rPr>
            </w:pPr>
          </w:p>
          <w:p w14:paraId="700DDD8F" w14:textId="77777777" w:rsidR="00D63F01" w:rsidRDefault="00000000">
            <w:pPr>
              <w:pStyle w:val="TableParagraph"/>
              <w:ind w:left="19" w:right="61"/>
              <w:jc w:val="center"/>
              <w:rPr>
                <w:b/>
                <w:sz w:val="32"/>
              </w:rPr>
            </w:pPr>
            <w:r>
              <w:rPr>
                <w:b/>
                <w:spacing w:val="-5"/>
                <w:sz w:val="32"/>
              </w:rPr>
              <w:t>SIM</w:t>
            </w:r>
          </w:p>
        </w:tc>
        <w:tc>
          <w:tcPr>
            <w:tcW w:w="1701" w:type="dxa"/>
          </w:tcPr>
          <w:p w14:paraId="5EF9AE62" w14:textId="77777777" w:rsidR="00D63F01" w:rsidRDefault="00D63F01">
            <w:pPr>
              <w:pStyle w:val="TableParagraph"/>
              <w:rPr>
                <w:rFonts w:ascii="Times New Roman"/>
                <w:b/>
                <w:sz w:val="32"/>
              </w:rPr>
            </w:pPr>
          </w:p>
          <w:p w14:paraId="2BA3D41F" w14:textId="77777777" w:rsidR="00D63F01" w:rsidRDefault="00D63F01">
            <w:pPr>
              <w:pStyle w:val="TableParagraph"/>
              <w:rPr>
                <w:rFonts w:ascii="Times New Roman"/>
                <w:b/>
                <w:sz w:val="32"/>
              </w:rPr>
            </w:pPr>
          </w:p>
          <w:p w14:paraId="470D8007" w14:textId="77777777" w:rsidR="00D63F01" w:rsidRDefault="00D63F01">
            <w:pPr>
              <w:pStyle w:val="TableParagraph"/>
              <w:spacing w:before="77"/>
              <w:rPr>
                <w:rFonts w:ascii="Times New Roman"/>
                <w:b/>
                <w:sz w:val="32"/>
              </w:rPr>
            </w:pPr>
          </w:p>
          <w:p w14:paraId="6BF5736B" w14:textId="77777777" w:rsidR="00D63F01" w:rsidRDefault="00000000">
            <w:pPr>
              <w:pStyle w:val="TableParagraph"/>
              <w:ind w:left="24" w:right="61"/>
              <w:jc w:val="center"/>
              <w:rPr>
                <w:b/>
                <w:sz w:val="32"/>
              </w:rPr>
            </w:pPr>
            <w:r>
              <w:rPr>
                <w:b/>
                <w:spacing w:val="-5"/>
                <w:sz w:val="32"/>
              </w:rPr>
              <w:t>SIM</w:t>
            </w:r>
          </w:p>
        </w:tc>
      </w:tr>
      <w:tr w:rsidR="00D63F01" w14:paraId="12113826" w14:textId="77777777">
        <w:trPr>
          <w:trHeight w:val="1895"/>
        </w:trPr>
        <w:tc>
          <w:tcPr>
            <w:tcW w:w="989" w:type="dxa"/>
          </w:tcPr>
          <w:p w14:paraId="071242CC" w14:textId="77777777" w:rsidR="00D63F01" w:rsidRDefault="00D63F01">
            <w:pPr>
              <w:pStyle w:val="TableParagraph"/>
              <w:rPr>
                <w:rFonts w:ascii="Times New Roman"/>
              </w:rPr>
            </w:pPr>
          </w:p>
        </w:tc>
        <w:tc>
          <w:tcPr>
            <w:tcW w:w="1274" w:type="dxa"/>
          </w:tcPr>
          <w:p w14:paraId="62994ECB" w14:textId="77777777" w:rsidR="00D63F01" w:rsidRDefault="00D63F01">
            <w:pPr>
              <w:pStyle w:val="TableParagraph"/>
              <w:rPr>
                <w:rFonts w:ascii="Times New Roman"/>
                <w:b/>
                <w:sz w:val="24"/>
              </w:rPr>
            </w:pPr>
          </w:p>
          <w:p w14:paraId="2E70B4EA" w14:textId="77777777" w:rsidR="00D63F01" w:rsidRDefault="00D63F01">
            <w:pPr>
              <w:pStyle w:val="TableParagraph"/>
              <w:spacing w:before="248"/>
              <w:rPr>
                <w:rFonts w:ascii="Times New Roman"/>
                <w:b/>
                <w:sz w:val="24"/>
              </w:rPr>
            </w:pPr>
          </w:p>
          <w:p w14:paraId="34D92F74" w14:textId="77777777" w:rsidR="00D63F01" w:rsidRDefault="00000000">
            <w:pPr>
              <w:pStyle w:val="TableParagraph"/>
              <w:spacing w:before="1"/>
              <w:ind w:left="12"/>
              <w:jc w:val="center"/>
              <w:rPr>
                <w:sz w:val="24"/>
              </w:rPr>
            </w:pPr>
            <w:r>
              <w:rPr>
                <w:spacing w:val="-2"/>
                <w:sz w:val="24"/>
              </w:rPr>
              <w:t>EBS05310</w:t>
            </w:r>
          </w:p>
        </w:tc>
        <w:tc>
          <w:tcPr>
            <w:tcW w:w="1418" w:type="dxa"/>
          </w:tcPr>
          <w:p w14:paraId="0AFE42B2" w14:textId="77777777" w:rsidR="00D63F01" w:rsidRDefault="00D63F01">
            <w:pPr>
              <w:pStyle w:val="TableParagraph"/>
              <w:rPr>
                <w:rFonts w:ascii="Times New Roman"/>
                <w:b/>
              </w:rPr>
            </w:pPr>
          </w:p>
          <w:p w14:paraId="57515A10" w14:textId="77777777" w:rsidR="00D63F01" w:rsidRDefault="00D63F01">
            <w:pPr>
              <w:pStyle w:val="TableParagraph"/>
              <w:rPr>
                <w:rFonts w:ascii="Times New Roman"/>
                <w:b/>
              </w:rPr>
            </w:pPr>
          </w:p>
          <w:p w14:paraId="66F908E1" w14:textId="77777777" w:rsidR="00D63F01" w:rsidRDefault="00D63F01">
            <w:pPr>
              <w:pStyle w:val="TableParagraph"/>
              <w:spacing w:before="53"/>
              <w:rPr>
                <w:rFonts w:ascii="Times New Roman"/>
                <w:b/>
              </w:rPr>
            </w:pPr>
          </w:p>
          <w:p w14:paraId="7AD67D3F" w14:textId="77777777" w:rsidR="00D63F01" w:rsidRDefault="00000000">
            <w:pPr>
              <w:pStyle w:val="TableParagraph"/>
              <w:ind w:left="16" w:right="4"/>
              <w:jc w:val="center"/>
            </w:pPr>
            <w:r>
              <w:rPr>
                <w:spacing w:val="-2"/>
              </w:rPr>
              <w:t>439630</w:t>
            </w:r>
          </w:p>
        </w:tc>
        <w:tc>
          <w:tcPr>
            <w:tcW w:w="1277" w:type="dxa"/>
          </w:tcPr>
          <w:p w14:paraId="118FCE1B" w14:textId="77777777" w:rsidR="00D63F01" w:rsidRDefault="00D63F01">
            <w:pPr>
              <w:pStyle w:val="TableParagraph"/>
              <w:rPr>
                <w:rFonts w:ascii="Times New Roman"/>
                <w:b/>
              </w:rPr>
            </w:pPr>
          </w:p>
          <w:p w14:paraId="54E28ACB" w14:textId="77777777" w:rsidR="00D63F01" w:rsidRDefault="00D63F01">
            <w:pPr>
              <w:pStyle w:val="TableParagraph"/>
              <w:rPr>
                <w:rFonts w:ascii="Times New Roman"/>
                <w:b/>
              </w:rPr>
            </w:pPr>
          </w:p>
          <w:p w14:paraId="11F3754D" w14:textId="77777777" w:rsidR="00D63F01" w:rsidRDefault="00D63F01">
            <w:pPr>
              <w:pStyle w:val="TableParagraph"/>
              <w:spacing w:before="53"/>
              <w:rPr>
                <w:rFonts w:ascii="Times New Roman"/>
                <w:b/>
              </w:rPr>
            </w:pPr>
          </w:p>
          <w:p w14:paraId="43E7BF7F" w14:textId="77777777" w:rsidR="00D63F01" w:rsidRDefault="00000000">
            <w:pPr>
              <w:pStyle w:val="TableParagraph"/>
              <w:ind w:left="164" w:right="156"/>
              <w:jc w:val="center"/>
            </w:pPr>
            <w:r>
              <w:rPr>
                <w:spacing w:val="-2"/>
              </w:rPr>
              <w:t>unidade</w:t>
            </w:r>
          </w:p>
        </w:tc>
        <w:tc>
          <w:tcPr>
            <w:tcW w:w="5810" w:type="dxa"/>
          </w:tcPr>
          <w:p w14:paraId="2CAA51A4" w14:textId="77777777" w:rsidR="00D63F01" w:rsidRDefault="00000000">
            <w:pPr>
              <w:pStyle w:val="TableParagraph"/>
              <w:spacing w:line="242" w:lineRule="auto"/>
              <w:ind w:left="109" w:right="152"/>
              <w:jc w:val="both"/>
            </w:pPr>
            <w:r>
              <w:t>Seringa, material polipropileno transparente, capacidade 20 ml, tipo bico luer slip, êmbolo com ponteira de borracha siliconizada, graduação perfeitamente legível,</w:t>
            </w:r>
            <w:r>
              <w:rPr>
                <w:spacing w:val="40"/>
              </w:rPr>
              <w:t xml:space="preserve"> </w:t>
            </w:r>
            <w:r>
              <w:t>e milimetrada, com alto grau de precisão, com intervalo de 5,0 ml em 5,0 ml e</w:t>
            </w:r>
            <w:r>
              <w:rPr>
                <w:spacing w:val="50"/>
              </w:rPr>
              <w:t xml:space="preserve"> </w:t>
            </w:r>
            <w:r>
              <w:t>subdivisões</w:t>
            </w:r>
            <w:r>
              <w:rPr>
                <w:spacing w:val="51"/>
              </w:rPr>
              <w:t xml:space="preserve"> </w:t>
            </w:r>
            <w:r>
              <w:t>claras</w:t>
            </w:r>
            <w:r>
              <w:rPr>
                <w:spacing w:val="53"/>
              </w:rPr>
              <w:t xml:space="preserve"> </w:t>
            </w:r>
            <w:r>
              <w:t>e</w:t>
            </w:r>
            <w:r>
              <w:rPr>
                <w:spacing w:val="50"/>
              </w:rPr>
              <w:t xml:space="preserve"> </w:t>
            </w:r>
            <w:r>
              <w:t>legíveis</w:t>
            </w:r>
            <w:r>
              <w:rPr>
                <w:spacing w:val="51"/>
              </w:rPr>
              <w:t xml:space="preserve"> </w:t>
            </w:r>
            <w:r>
              <w:t>a</w:t>
            </w:r>
            <w:r>
              <w:rPr>
                <w:spacing w:val="50"/>
              </w:rPr>
              <w:t xml:space="preserve"> </w:t>
            </w:r>
            <w:r>
              <w:t>cada</w:t>
            </w:r>
            <w:r>
              <w:rPr>
                <w:spacing w:val="50"/>
              </w:rPr>
              <w:t xml:space="preserve"> </w:t>
            </w:r>
            <w:r>
              <w:t>1,0</w:t>
            </w:r>
            <w:r>
              <w:rPr>
                <w:spacing w:val="51"/>
              </w:rPr>
              <w:t xml:space="preserve"> </w:t>
            </w:r>
            <w:r>
              <w:t>ml,</w:t>
            </w:r>
            <w:r>
              <w:rPr>
                <w:spacing w:val="50"/>
              </w:rPr>
              <w:t xml:space="preserve"> </w:t>
            </w:r>
            <w:r>
              <w:rPr>
                <w:spacing w:val="-2"/>
              </w:rPr>
              <w:t>descartável,</w:t>
            </w:r>
          </w:p>
          <w:p w14:paraId="1D0AC6A3" w14:textId="77777777" w:rsidR="00D63F01" w:rsidRDefault="00000000">
            <w:pPr>
              <w:pStyle w:val="TableParagraph"/>
              <w:spacing w:line="270" w:lineRule="atLeast"/>
              <w:ind w:left="109" w:right="154"/>
              <w:jc w:val="both"/>
            </w:pPr>
            <w:r>
              <w:t xml:space="preserve">estéril, </w:t>
            </w:r>
            <w:r>
              <w:rPr>
                <w:color w:val="212121"/>
              </w:rPr>
              <w:t>deslize suave do êmbolo, que favoreça acuidade no preparo</w:t>
            </w:r>
            <w:r>
              <w:rPr>
                <w:color w:val="212121"/>
                <w:spacing w:val="46"/>
              </w:rPr>
              <w:t xml:space="preserve">  </w:t>
            </w:r>
            <w:r>
              <w:rPr>
                <w:color w:val="212121"/>
              </w:rPr>
              <w:t>da</w:t>
            </w:r>
            <w:r>
              <w:rPr>
                <w:color w:val="212121"/>
                <w:spacing w:val="46"/>
              </w:rPr>
              <w:t xml:space="preserve">  </w:t>
            </w:r>
            <w:r>
              <w:rPr>
                <w:color w:val="212121"/>
              </w:rPr>
              <w:t>solução,</w:t>
            </w:r>
            <w:r>
              <w:rPr>
                <w:color w:val="212121"/>
                <w:spacing w:val="46"/>
              </w:rPr>
              <w:t xml:space="preserve">  </w:t>
            </w:r>
            <w:r>
              <w:rPr>
                <w:color w:val="212121"/>
              </w:rPr>
              <w:t>sem</w:t>
            </w:r>
            <w:r>
              <w:rPr>
                <w:color w:val="212121"/>
                <w:spacing w:val="46"/>
              </w:rPr>
              <w:t xml:space="preserve">  </w:t>
            </w:r>
            <w:r>
              <w:rPr>
                <w:color w:val="212121"/>
              </w:rPr>
              <w:t>desperdícios</w:t>
            </w:r>
            <w:r>
              <w:rPr>
                <w:rFonts w:ascii="Arial" w:hAnsi="Arial"/>
                <w:b/>
                <w:color w:val="212121"/>
              </w:rPr>
              <w:t>,</w:t>
            </w:r>
            <w:r>
              <w:rPr>
                <w:rFonts w:ascii="Arial" w:hAnsi="Arial"/>
                <w:b/>
                <w:color w:val="212121"/>
                <w:spacing w:val="36"/>
              </w:rPr>
              <w:t xml:space="preserve">  </w:t>
            </w:r>
            <w:r>
              <w:t>ponteira</w:t>
            </w:r>
            <w:r>
              <w:rPr>
                <w:spacing w:val="46"/>
              </w:rPr>
              <w:t xml:space="preserve">  </w:t>
            </w:r>
            <w:r>
              <w:rPr>
                <w:spacing w:val="-4"/>
              </w:rPr>
              <w:t>slip,</w:t>
            </w:r>
          </w:p>
        </w:tc>
        <w:tc>
          <w:tcPr>
            <w:tcW w:w="1701" w:type="dxa"/>
          </w:tcPr>
          <w:p w14:paraId="41732EAF" w14:textId="77777777" w:rsidR="00D63F01" w:rsidRDefault="00D63F01">
            <w:pPr>
              <w:pStyle w:val="TableParagraph"/>
              <w:rPr>
                <w:rFonts w:ascii="Times New Roman"/>
                <w:b/>
                <w:sz w:val="32"/>
              </w:rPr>
            </w:pPr>
          </w:p>
          <w:p w14:paraId="7AD2D6BF" w14:textId="77777777" w:rsidR="00D63F01" w:rsidRDefault="00D63F01">
            <w:pPr>
              <w:pStyle w:val="TableParagraph"/>
              <w:rPr>
                <w:rFonts w:ascii="Times New Roman"/>
                <w:b/>
                <w:sz w:val="32"/>
              </w:rPr>
            </w:pPr>
          </w:p>
          <w:p w14:paraId="0585622A" w14:textId="77777777" w:rsidR="00D63F01" w:rsidRDefault="00D63F01">
            <w:pPr>
              <w:pStyle w:val="TableParagraph"/>
              <w:spacing w:before="79"/>
              <w:rPr>
                <w:rFonts w:ascii="Times New Roman"/>
                <w:b/>
                <w:sz w:val="32"/>
              </w:rPr>
            </w:pPr>
          </w:p>
          <w:p w14:paraId="691393A3" w14:textId="77777777" w:rsidR="00D63F01" w:rsidRDefault="00000000">
            <w:pPr>
              <w:pStyle w:val="TableParagraph"/>
              <w:ind w:left="24" w:right="71"/>
              <w:jc w:val="center"/>
              <w:rPr>
                <w:b/>
                <w:sz w:val="32"/>
              </w:rPr>
            </w:pPr>
            <w:r>
              <w:rPr>
                <w:b/>
                <w:spacing w:val="-5"/>
                <w:sz w:val="32"/>
              </w:rPr>
              <w:t>SIM</w:t>
            </w:r>
          </w:p>
        </w:tc>
        <w:tc>
          <w:tcPr>
            <w:tcW w:w="1698" w:type="dxa"/>
          </w:tcPr>
          <w:p w14:paraId="2F13BEC4" w14:textId="77777777" w:rsidR="00D63F01" w:rsidRDefault="00D63F01">
            <w:pPr>
              <w:pStyle w:val="TableParagraph"/>
              <w:rPr>
                <w:rFonts w:ascii="Times New Roman"/>
                <w:b/>
                <w:sz w:val="32"/>
              </w:rPr>
            </w:pPr>
          </w:p>
          <w:p w14:paraId="238A23EC" w14:textId="77777777" w:rsidR="00D63F01" w:rsidRDefault="00D63F01">
            <w:pPr>
              <w:pStyle w:val="TableParagraph"/>
              <w:rPr>
                <w:rFonts w:ascii="Times New Roman"/>
                <w:b/>
                <w:sz w:val="32"/>
              </w:rPr>
            </w:pPr>
          </w:p>
          <w:p w14:paraId="0590C97D" w14:textId="77777777" w:rsidR="00D63F01" w:rsidRDefault="00D63F01">
            <w:pPr>
              <w:pStyle w:val="TableParagraph"/>
              <w:spacing w:before="79"/>
              <w:rPr>
                <w:rFonts w:ascii="Times New Roman"/>
                <w:b/>
                <w:sz w:val="32"/>
              </w:rPr>
            </w:pPr>
          </w:p>
          <w:p w14:paraId="1E8E6F18" w14:textId="77777777" w:rsidR="00D63F01" w:rsidRDefault="00000000">
            <w:pPr>
              <w:pStyle w:val="TableParagraph"/>
              <w:ind w:left="19" w:right="61"/>
              <w:jc w:val="center"/>
              <w:rPr>
                <w:b/>
                <w:sz w:val="32"/>
              </w:rPr>
            </w:pPr>
            <w:r>
              <w:rPr>
                <w:b/>
                <w:spacing w:val="-5"/>
                <w:sz w:val="32"/>
              </w:rPr>
              <w:t>SIM</w:t>
            </w:r>
          </w:p>
        </w:tc>
        <w:tc>
          <w:tcPr>
            <w:tcW w:w="1701" w:type="dxa"/>
          </w:tcPr>
          <w:p w14:paraId="5948A56A" w14:textId="77777777" w:rsidR="00D63F01" w:rsidRDefault="00D63F01">
            <w:pPr>
              <w:pStyle w:val="TableParagraph"/>
              <w:rPr>
                <w:rFonts w:ascii="Times New Roman"/>
                <w:b/>
                <w:sz w:val="32"/>
              </w:rPr>
            </w:pPr>
          </w:p>
          <w:p w14:paraId="52FEA81A" w14:textId="77777777" w:rsidR="00D63F01" w:rsidRDefault="00D63F01">
            <w:pPr>
              <w:pStyle w:val="TableParagraph"/>
              <w:rPr>
                <w:rFonts w:ascii="Times New Roman"/>
                <w:b/>
                <w:sz w:val="32"/>
              </w:rPr>
            </w:pPr>
          </w:p>
          <w:p w14:paraId="0E83CA0F" w14:textId="77777777" w:rsidR="00D63F01" w:rsidRDefault="00D63F01">
            <w:pPr>
              <w:pStyle w:val="TableParagraph"/>
              <w:spacing w:before="79"/>
              <w:rPr>
                <w:rFonts w:ascii="Times New Roman"/>
                <w:b/>
                <w:sz w:val="32"/>
              </w:rPr>
            </w:pPr>
          </w:p>
          <w:p w14:paraId="70EB6867" w14:textId="77777777" w:rsidR="00D63F01" w:rsidRDefault="00000000">
            <w:pPr>
              <w:pStyle w:val="TableParagraph"/>
              <w:ind w:left="24" w:right="61"/>
              <w:jc w:val="center"/>
              <w:rPr>
                <w:b/>
                <w:sz w:val="32"/>
              </w:rPr>
            </w:pPr>
            <w:r>
              <w:rPr>
                <w:b/>
                <w:spacing w:val="-5"/>
                <w:sz w:val="32"/>
              </w:rPr>
              <w:t>SIM</w:t>
            </w:r>
          </w:p>
        </w:tc>
      </w:tr>
    </w:tbl>
    <w:p w14:paraId="39A3BFAE" w14:textId="77777777" w:rsidR="00D63F01" w:rsidRDefault="00D63F01">
      <w:pPr>
        <w:pStyle w:val="TableParagraph"/>
        <w:jc w:val="center"/>
        <w:rPr>
          <w:b/>
          <w:sz w:val="32"/>
        </w:rPr>
        <w:sectPr w:rsidR="00D63F01">
          <w:pgSz w:w="16840" w:h="11910" w:orient="landscape"/>
          <w:pgMar w:top="500" w:right="0"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4"/>
        <w:gridCol w:w="1418"/>
        <w:gridCol w:w="1277"/>
        <w:gridCol w:w="5810"/>
        <w:gridCol w:w="1701"/>
        <w:gridCol w:w="1698"/>
        <w:gridCol w:w="1701"/>
      </w:tblGrid>
      <w:tr w:rsidR="00D63F01" w14:paraId="2D76CE66" w14:textId="77777777">
        <w:trPr>
          <w:trHeight w:val="811"/>
        </w:trPr>
        <w:tc>
          <w:tcPr>
            <w:tcW w:w="989" w:type="dxa"/>
          </w:tcPr>
          <w:p w14:paraId="59FD40B0" w14:textId="77777777" w:rsidR="00D63F01" w:rsidRDefault="00D63F01">
            <w:pPr>
              <w:pStyle w:val="TableParagraph"/>
              <w:rPr>
                <w:rFonts w:ascii="Times New Roman"/>
              </w:rPr>
            </w:pPr>
          </w:p>
        </w:tc>
        <w:tc>
          <w:tcPr>
            <w:tcW w:w="1274" w:type="dxa"/>
          </w:tcPr>
          <w:p w14:paraId="63A78EE8" w14:textId="77777777" w:rsidR="00D63F01" w:rsidRDefault="00D63F01">
            <w:pPr>
              <w:pStyle w:val="TableParagraph"/>
              <w:rPr>
                <w:rFonts w:ascii="Times New Roman"/>
              </w:rPr>
            </w:pPr>
          </w:p>
        </w:tc>
        <w:tc>
          <w:tcPr>
            <w:tcW w:w="1418" w:type="dxa"/>
          </w:tcPr>
          <w:p w14:paraId="2E22347F" w14:textId="77777777" w:rsidR="00D63F01" w:rsidRDefault="00D63F01">
            <w:pPr>
              <w:pStyle w:val="TableParagraph"/>
              <w:rPr>
                <w:rFonts w:ascii="Times New Roman"/>
              </w:rPr>
            </w:pPr>
          </w:p>
        </w:tc>
        <w:tc>
          <w:tcPr>
            <w:tcW w:w="1277" w:type="dxa"/>
          </w:tcPr>
          <w:p w14:paraId="7144BA49" w14:textId="77777777" w:rsidR="00D63F01" w:rsidRDefault="00D63F01">
            <w:pPr>
              <w:pStyle w:val="TableParagraph"/>
              <w:rPr>
                <w:rFonts w:ascii="Times New Roman"/>
              </w:rPr>
            </w:pPr>
          </w:p>
        </w:tc>
        <w:tc>
          <w:tcPr>
            <w:tcW w:w="5810" w:type="dxa"/>
          </w:tcPr>
          <w:p w14:paraId="74AB6DAA" w14:textId="77777777" w:rsidR="00D63F01" w:rsidRDefault="00000000">
            <w:pPr>
              <w:pStyle w:val="TableParagraph"/>
              <w:spacing w:line="268" w:lineRule="exact"/>
              <w:ind w:left="109"/>
            </w:pPr>
            <w:r>
              <w:t>compatível</w:t>
            </w:r>
            <w:r>
              <w:rPr>
                <w:spacing w:val="63"/>
              </w:rPr>
              <w:t xml:space="preserve"> </w:t>
            </w:r>
            <w:r>
              <w:t>com</w:t>
            </w:r>
            <w:r>
              <w:rPr>
                <w:spacing w:val="64"/>
              </w:rPr>
              <w:t xml:space="preserve"> </w:t>
            </w:r>
            <w:r>
              <w:t>todas</w:t>
            </w:r>
            <w:r>
              <w:rPr>
                <w:spacing w:val="60"/>
              </w:rPr>
              <w:t xml:space="preserve"> </w:t>
            </w:r>
            <w:r>
              <w:t>as</w:t>
            </w:r>
            <w:r>
              <w:rPr>
                <w:spacing w:val="61"/>
              </w:rPr>
              <w:t xml:space="preserve"> </w:t>
            </w:r>
            <w:r>
              <w:t>marcas</w:t>
            </w:r>
            <w:r>
              <w:rPr>
                <w:spacing w:val="62"/>
              </w:rPr>
              <w:t xml:space="preserve"> </w:t>
            </w:r>
            <w:r>
              <w:t>de</w:t>
            </w:r>
            <w:r>
              <w:rPr>
                <w:spacing w:val="62"/>
              </w:rPr>
              <w:t xml:space="preserve"> </w:t>
            </w:r>
            <w:r>
              <w:t>agulhas,</w:t>
            </w:r>
            <w:r>
              <w:rPr>
                <w:spacing w:val="63"/>
              </w:rPr>
              <w:t xml:space="preserve"> </w:t>
            </w:r>
            <w:r>
              <w:rPr>
                <w:spacing w:val="-2"/>
              </w:rPr>
              <w:t>embalagem</w:t>
            </w:r>
          </w:p>
          <w:p w14:paraId="6F9B095E" w14:textId="77777777" w:rsidR="00D63F01" w:rsidRDefault="00000000">
            <w:pPr>
              <w:pStyle w:val="TableParagraph"/>
              <w:spacing w:line="270" w:lineRule="atLeast"/>
              <w:ind w:left="109"/>
            </w:pPr>
            <w:r>
              <w:t>individual em papel grau cirúrgico e filme termoplástico, com abertura em pétala.</w:t>
            </w:r>
          </w:p>
        </w:tc>
        <w:tc>
          <w:tcPr>
            <w:tcW w:w="1701" w:type="dxa"/>
          </w:tcPr>
          <w:p w14:paraId="29C349AB" w14:textId="77777777" w:rsidR="00D63F01" w:rsidRDefault="00D63F01">
            <w:pPr>
              <w:pStyle w:val="TableParagraph"/>
              <w:rPr>
                <w:rFonts w:ascii="Times New Roman"/>
              </w:rPr>
            </w:pPr>
          </w:p>
        </w:tc>
        <w:tc>
          <w:tcPr>
            <w:tcW w:w="1698" w:type="dxa"/>
          </w:tcPr>
          <w:p w14:paraId="43EDFBF7" w14:textId="77777777" w:rsidR="00D63F01" w:rsidRDefault="00D63F01">
            <w:pPr>
              <w:pStyle w:val="TableParagraph"/>
              <w:rPr>
                <w:rFonts w:ascii="Times New Roman"/>
              </w:rPr>
            </w:pPr>
          </w:p>
        </w:tc>
        <w:tc>
          <w:tcPr>
            <w:tcW w:w="1701" w:type="dxa"/>
          </w:tcPr>
          <w:p w14:paraId="1BE7FA37" w14:textId="77777777" w:rsidR="00D63F01" w:rsidRDefault="00D63F01">
            <w:pPr>
              <w:pStyle w:val="TableParagraph"/>
              <w:rPr>
                <w:rFonts w:ascii="Times New Roman"/>
              </w:rPr>
            </w:pPr>
          </w:p>
        </w:tc>
      </w:tr>
      <w:tr w:rsidR="00D63F01" w14:paraId="780C2936" w14:textId="77777777">
        <w:trPr>
          <w:trHeight w:val="2981"/>
        </w:trPr>
        <w:tc>
          <w:tcPr>
            <w:tcW w:w="989" w:type="dxa"/>
          </w:tcPr>
          <w:p w14:paraId="41D8DE4B" w14:textId="77777777" w:rsidR="00D63F01" w:rsidRDefault="00D63F01">
            <w:pPr>
              <w:pStyle w:val="TableParagraph"/>
              <w:rPr>
                <w:rFonts w:ascii="Times New Roman"/>
              </w:rPr>
            </w:pPr>
          </w:p>
        </w:tc>
        <w:tc>
          <w:tcPr>
            <w:tcW w:w="1274" w:type="dxa"/>
          </w:tcPr>
          <w:p w14:paraId="37D4C8C6" w14:textId="77777777" w:rsidR="00D63F01" w:rsidRDefault="00D63F01">
            <w:pPr>
              <w:pStyle w:val="TableParagraph"/>
              <w:rPr>
                <w:rFonts w:ascii="Times New Roman"/>
                <w:b/>
                <w:sz w:val="24"/>
              </w:rPr>
            </w:pPr>
          </w:p>
          <w:p w14:paraId="7927327C" w14:textId="77777777" w:rsidR="00D63F01" w:rsidRDefault="00D63F01">
            <w:pPr>
              <w:pStyle w:val="TableParagraph"/>
              <w:rPr>
                <w:rFonts w:ascii="Times New Roman"/>
                <w:b/>
                <w:sz w:val="24"/>
              </w:rPr>
            </w:pPr>
          </w:p>
          <w:p w14:paraId="6FC8C817" w14:textId="77777777" w:rsidR="00D63F01" w:rsidRDefault="00D63F01">
            <w:pPr>
              <w:pStyle w:val="TableParagraph"/>
              <w:rPr>
                <w:rFonts w:ascii="Times New Roman"/>
                <w:b/>
                <w:sz w:val="24"/>
              </w:rPr>
            </w:pPr>
          </w:p>
          <w:p w14:paraId="04B0FCBE" w14:textId="77777777" w:rsidR="00D63F01" w:rsidRDefault="00D63F01">
            <w:pPr>
              <w:pStyle w:val="TableParagraph"/>
              <w:spacing w:before="239"/>
              <w:rPr>
                <w:rFonts w:ascii="Times New Roman"/>
                <w:b/>
                <w:sz w:val="24"/>
              </w:rPr>
            </w:pPr>
          </w:p>
          <w:p w14:paraId="14DCA52C" w14:textId="77777777" w:rsidR="00D63F01" w:rsidRDefault="00000000">
            <w:pPr>
              <w:pStyle w:val="TableParagraph"/>
              <w:ind w:left="153"/>
              <w:rPr>
                <w:sz w:val="24"/>
              </w:rPr>
            </w:pPr>
            <w:r>
              <w:rPr>
                <w:spacing w:val="-2"/>
                <w:sz w:val="24"/>
              </w:rPr>
              <w:t>EBS02103</w:t>
            </w:r>
          </w:p>
        </w:tc>
        <w:tc>
          <w:tcPr>
            <w:tcW w:w="1418" w:type="dxa"/>
          </w:tcPr>
          <w:p w14:paraId="6FB93989" w14:textId="77777777" w:rsidR="00D63F01" w:rsidRDefault="00D63F01">
            <w:pPr>
              <w:pStyle w:val="TableParagraph"/>
              <w:rPr>
                <w:rFonts w:ascii="Times New Roman"/>
                <w:b/>
              </w:rPr>
            </w:pPr>
          </w:p>
          <w:p w14:paraId="2FE13196" w14:textId="77777777" w:rsidR="00D63F01" w:rsidRDefault="00D63F01">
            <w:pPr>
              <w:pStyle w:val="TableParagraph"/>
              <w:rPr>
                <w:rFonts w:ascii="Times New Roman"/>
                <w:b/>
              </w:rPr>
            </w:pPr>
          </w:p>
          <w:p w14:paraId="6D3801DC" w14:textId="77777777" w:rsidR="00D63F01" w:rsidRDefault="00D63F01">
            <w:pPr>
              <w:pStyle w:val="TableParagraph"/>
              <w:rPr>
                <w:rFonts w:ascii="Times New Roman"/>
                <w:b/>
              </w:rPr>
            </w:pPr>
          </w:p>
          <w:p w14:paraId="18AC41DF" w14:textId="77777777" w:rsidR="00D63F01" w:rsidRDefault="00D63F01">
            <w:pPr>
              <w:pStyle w:val="TableParagraph"/>
              <w:rPr>
                <w:rFonts w:ascii="Times New Roman"/>
                <w:b/>
              </w:rPr>
            </w:pPr>
          </w:p>
          <w:p w14:paraId="2367BFAF" w14:textId="77777777" w:rsidR="00D63F01" w:rsidRDefault="00D63F01">
            <w:pPr>
              <w:pStyle w:val="TableParagraph"/>
              <w:spacing w:before="90"/>
              <w:rPr>
                <w:rFonts w:ascii="Times New Roman"/>
                <w:b/>
              </w:rPr>
            </w:pPr>
          </w:p>
          <w:p w14:paraId="5E3174D7" w14:textId="77777777" w:rsidR="00D63F01" w:rsidRDefault="00000000">
            <w:pPr>
              <w:pStyle w:val="TableParagraph"/>
              <w:ind w:left="374"/>
            </w:pPr>
            <w:r>
              <w:rPr>
                <w:spacing w:val="-2"/>
              </w:rPr>
              <w:t>439636</w:t>
            </w:r>
          </w:p>
        </w:tc>
        <w:tc>
          <w:tcPr>
            <w:tcW w:w="1277" w:type="dxa"/>
          </w:tcPr>
          <w:p w14:paraId="2A5C34E6" w14:textId="77777777" w:rsidR="00D63F01" w:rsidRDefault="00D63F01">
            <w:pPr>
              <w:pStyle w:val="TableParagraph"/>
              <w:rPr>
                <w:rFonts w:ascii="Times New Roman"/>
                <w:b/>
              </w:rPr>
            </w:pPr>
          </w:p>
          <w:p w14:paraId="2E661866" w14:textId="77777777" w:rsidR="00D63F01" w:rsidRDefault="00D63F01">
            <w:pPr>
              <w:pStyle w:val="TableParagraph"/>
              <w:rPr>
                <w:rFonts w:ascii="Times New Roman"/>
                <w:b/>
              </w:rPr>
            </w:pPr>
          </w:p>
          <w:p w14:paraId="1DC2C76A" w14:textId="77777777" w:rsidR="00D63F01" w:rsidRDefault="00D63F01">
            <w:pPr>
              <w:pStyle w:val="TableParagraph"/>
              <w:rPr>
                <w:rFonts w:ascii="Times New Roman"/>
                <w:b/>
              </w:rPr>
            </w:pPr>
          </w:p>
          <w:p w14:paraId="5468F67D" w14:textId="77777777" w:rsidR="00D63F01" w:rsidRDefault="00D63F01">
            <w:pPr>
              <w:pStyle w:val="TableParagraph"/>
              <w:rPr>
                <w:rFonts w:ascii="Times New Roman"/>
                <w:b/>
              </w:rPr>
            </w:pPr>
          </w:p>
          <w:p w14:paraId="59C4F01A" w14:textId="77777777" w:rsidR="00D63F01" w:rsidRDefault="00D63F01">
            <w:pPr>
              <w:pStyle w:val="TableParagraph"/>
              <w:spacing w:before="90"/>
              <w:rPr>
                <w:rFonts w:ascii="Times New Roman"/>
                <w:b/>
              </w:rPr>
            </w:pPr>
          </w:p>
          <w:p w14:paraId="733BF55A" w14:textId="77777777" w:rsidR="00D63F01" w:rsidRDefault="00000000">
            <w:pPr>
              <w:pStyle w:val="TableParagraph"/>
              <w:ind w:left="274"/>
            </w:pPr>
            <w:r>
              <w:rPr>
                <w:spacing w:val="-2"/>
              </w:rPr>
              <w:t>unidade</w:t>
            </w:r>
          </w:p>
        </w:tc>
        <w:tc>
          <w:tcPr>
            <w:tcW w:w="5810" w:type="dxa"/>
          </w:tcPr>
          <w:p w14:paraId="5E406AB7" w14:textId="77777777" w:rsidR="00D63F01" w:rsidRDefault="00000000">
            <w:pPr>
              <w:pStyle w:val="TableParagraph"/>
              <w:spacing w:line="268" w:lineRule="exact"/>
              <w:ind w:left="109"/>
              <w:jc w:val="both"/>
            </w:pPr>
            <w:r>
              <w:t>SERINGA</w:t>
            </w:r>
            <w:r>
              <w:rPr>
                <w:spacing w:val="-14"/>
              </w:rPr>
              <w:t xml:space="preserve"> </w:t>
            </w:r>
            <w:r>
              <w:t>DESCARTAVEL</w:t>
            </w:r>
            <w:r>
              <w:rPr>
                <w:spacing w:val="-12"/>
              </w:rPr>
              <w:t xml:space="preserve"> </w:t>
            </w:r>
            <w:r>
              <w:t>LUER-SLIP</w:t>
            </w:r>
            <w:r>
              <w:rPr>
                <w:spacing w:val="-11"/>
              </w:rPr>
              <w:t xml:space="preserve"> </w:t>
            </w:r>
            <w:r>
              <w:t>60</w:t>
            </w:r>
            <w:r>
              <w:rPr>
                <w:spacing w:val="-12"/>
              </w:rPr>
              <w:t xml:space="preserve"> </w:t>
            </w:r>
            <w:r>
              <w:t>ML</w:t>
            </w:r>
            <w:r>
              <w:rPr>
                <w:spacing w:val="-9"/>
              </w:rPr>
              <w:t xml:space="preserve"> </w:t>
            </w:r>
            <w:r>
              <w:t>SEM</w:t>
            </w:r>
            <w:r>
              <w:rPr>
                <w:spacing w:val="65"/>
              </w:rPr>
              <w:t xml:space="preserve"> </w:t>
            </w:r>
            <w:r>
              <w:t>AGULHA</w:t>
            </w:r>
            <w:r>
              <w:rPr>
                <w:spacing w:val="-11"/>
              </w:rPr>
              <w:t xml:space="preserve"> </w:t>
            </w:r>
            <w:r>
              <w:t>-</w:t>
            </w:r>
            <w:r>
              <w:rPr>
                <w:spacing w:val="-10"/>
              </w:rPr>
              <w:t xml:space="preserve"> </w:t>
            </w:r>
            <w:r>
              <w:rPr>
                <w:spacing w:val="-4"/>
              </w:rPr>
              <w:t>BICO</w:t>
            </w:r>
          </w:p>
          <w:p w14:paraId="684AD368" w14:textId="77777777" w:rsidR="00D63F01" w:rsidRDefault="00000000">
            <w:pPr>
              <w:pStyle w:val="TableParagraph"/>
              <w:spacing w:before="2" w:line="242" w:lineRule="auto"/>
              <w:ind w:left="109" w:right="151"/>
              <w:jc w:val="both"/>
            </w:pPr>
            <w:r>
              <w:t>- CATETER</w:t>
            </w:r>
            <w:r>
              <w:rPr>
                <w:spacing w:val="40"/>
              </w:rPr>
              <w:t xml:space="preserve"> </w:t>
            </w:r>
            <w:r>
              <w:t>- Seringa luer Seringa, material polipropileno transparente, capacidade 60 ml, tipo bico luer slip, êmbolo com ponteira de borracha siliconizada, graduação perfeitamente legível, descartável, estéril. Com escala de graduação indelével</w:t>
            </w:r>
            <w:r>
              <w:rPr>
                <w:spacing w:val="-3"/>
              </w:rPr>
              <w:t xml:space="preserve"> </w:t>
            </w:r>
            <w:r>
              <w:t>e</w:t>
            </w:r>
            <w:r>
              <w:rPr>
                <w:spacing w:val="-2"/>
              </w:rPr>
              <w:t xml:space="preserve"> </w:t>
            </w:r>
            <w:r>
              <w:t>milimetrada,</w:t>
            </w:r>
            <w:r>
              <w:rPr>
                <w:spacing w:val="-1"/>
              </w:rPr>
              <w:t xml:space="preserve"> </w:t>
            </w:r>
            <w:r>
              <w:t>siliconizada,</w:t>
            </w:r>
            <w:r>
              <w:rPr>
                <w:spacing w:val="-1"/>
              </w:rPr>
              <w:t xml:space="preserve"> </w:t>
            </w:r>
            <w:r>
              <w:t>deslize</w:t>
            </w:r>
            <w:r>
              <w:rPr>
                <w:spacing w:val="-1"/>
              </w:rPr>
              <w:t xml:space="preserve"> </w:t>
            </w:r>
            <w:r>
              <w:t>suave do</w:t>
            </w:r>
            <w:r>
              <w:rPr>
                <w:spacing w:val="-13"/>
              </w:rPr>
              <w:t xml:space="preserve"> </w:t>
            </w:r>
            <w:r>
              <w:t>êmbolo,</w:t>
            </w:r>
            <w:r>
              <w:rPr>
                <w:spacing w:val="-12"/>
              </w:rPr>
              <w:t xml:space="preserve"> </w:t>
            </w:r>
            <w:r>
              <w:t>que</w:t>
            </w:r>
            <w:r>
              <w:rPr>
                <w:spacing w:val="-13"/>
              </w:rPr>
              <w:t xml:space="preserve"> </w:t>
            </w:r>
            <w:r>
              <w:t>favoreça</w:t>
            </w:r>
            <w:r>
              <w:rPr>
                <w:spacing w:val="-12"/>
              </w:rPr>
              <w:t xml:space="preserve"> </w:t>
            </w:r>
            <w:r>
              <w:t>acuidade</w:t>
            </w:r>
            <w:r>
              <w:rPr>
                <w:spacing w:val="-13"/>
              </w:rPr>
              <w:t xml:space="preserve"> </w:t>
            </w:r>
            <w:r>
              <w:t>no</w:t>
            </w:r>
            <w:r>
              <w:rPr>
                <w:spacing w:val="-12"/>
              </w:rPr>
              <w:t xml:space="preserve"> </w:t>
            </w:r>
            <w:r>
              <w:t>preparo</w:t>
            </w:r>
            <w:r>
              <w:rPr>
                <w:spacing w:val="-13"/>
              </w:rPr>
              <w:t xml:space="preserve"> </w:t>
            </w:r>
            <w:r>
              <w:t>da</w:t>
            </w:r>
            <w:r>
              <w:rPr>
                <w:spacing w:val="-12"/>
              </w:rPr>
              <w:t xml:space="preserve"> </w:t>
            </w:r>
            <w:r>
              <w:t>solução,</w:t>
            </w:r>
            <w:r>
              <w:rPr>
                <w:spacing w:val="-12"/>
              </w:rPr>
              <w:t xml:space="preserve"> </w:t>
            </w:r>
            <w:r>
              <w:t>sem desperdícios,</w:t>
            </w:r>
            <w:r>
              <w:rPr>
                <w:spacing w:val="-13"/>
              </w:rPr>
              <w:t xml:space="preserve"> </w:t>
            </w:r>
            <w:r>
              <w:t>ponteira</w:t>
            </w:r>
            <w:r>
              <w:rPr>
                <w:spacing w:val="-12"/>
              </w:rPr>
              <w:t xml:space="preserve"> </w:t>
            </w:r>
            <w:r>
              <w:t>slip,</w:t>
            </w:r>
            <w:r>
              <w:rPr>
                <w:spacing w:val="-13"/>
              </w:rPr>
              <w:t xml:space="preserve"> </w:t>
            </w:r>
            <w:r>
              <w:t>compatível</w:t>
            </w:r>
            <w:r>
              <w:rPr>
                <w:spacing w:val="-12"/>
              </w:rPr>
              <w:t xml:space="preserve"> </w:t>
            </w:r>
            <w:r>
              <w:t>com</w:t>
            </w:r>
            <w:r>
              <w:rPr>
                <w:spacing w:val="-13"/>
              </w:rPr>
              <w:t xml:space="preserve"> </w:t>
            </w:r>
            <w:r>
              <w:t>todas</w:t>
            </w:r>
            <w:r>
              <w:rPr>
                <w:spacing w:val="-12"/>
              </w:rPr>
              <w:t xml:space="preserve"> </w:t>
            </w:r>
            <w:r>
              <w:t>as</w:t>
            </w:r>
            <w:r>
              <w:rPr>
                <w:spacing w:val="-13"/>
              </w:rPr>
              <w:t xml:space="preserve"> </w:t>
            </w:r>
            <w:r>
              <w:t>marcas</w:t>
            </w:r>
            <w:r>
              <w:rPr>
                <w:spacing w:val="-12"/>
              </w:rPr>
              <w:t xml:space="preserve"> </w:t>
            </w:r>
            <w:r>
              <w:t>de agulhas,</w:t>
            </w:r>
            <w:r>
              <w:rPr>
                <w:spacing w:val="-10"/>
              </w:rPr>
              <w:t xml:space="preserve"> </w:t>
            </w:r>
            <w:r>
              <w:t>embalagem</w:t>
            </w:r>
            <w:r>
              <w:rPr>
                <w:spacing w:val="-10"/>
              </w:rPr>
              <w:t xml:space="preserve"> </w:t>
            </w:r>
            <w:r>
              <w:t>individual</w:t>
            </w:r>
            <w:r>
              <w:rPr>
                <w:spacing w:val="-10"/>
              </w:rPr>
              <w:t xml:space="preserve"> </w:t>
            </w:r>
            <w:r>
              <w:t>em</w:t>
            </w:r>
            <w:r>
              <w:rPr>
                <w:spacing w:val="-10"/>
              </w:rPr>
              <w:t xml:space="preserve"> </w:t>
            </w:r>
            <w:r>
              <w:t>papel</w:t>
            </w:r>
            <w:r>
              <w:rPr>
                <w:spacing w:val="-9"/>
              </w:rPr>
              <w:t xml:space="preserve"> </w:t>
            </w:r>
            <w:r>
              <w:t>grau</w:t>
            </w:r>
            <w:r>
              <w:rPr>
                <w:spacing w:val="-12"/>
              </w:rPr>
              <w:t xml:space="preserve"> </w:t>
            </w:r>
            <w:r>
              <w:t>cirúrgico</w:t>
            </w:r>
            <w:r>
              <w:rPr>
                <w:spacing w:val="-8"/>
              </w:rPr>
              <w:t xml:space="preserve"> </w:t>
            </w:r>
            <w:r>
              <w:t>e</w:t>
            </w:r>
            <w:r>
              <w:rPr>
                <w:spacing w:val="-11"/>
              </w:rPr>
              <w:t xml:space="preserve"> </w:t>
            </w:r>
            <w:r>
              <w:t>filme termoplástico, com abertura em pétala.</w:t>
            </w:r>
          </w:p>
        </w:tc>
        <w:tc>
          <w:tcPr>
            <w:tcW w:w="1701" w:type="dxa"/>
          </w:tcPr>
          <w:p w14:paraId="199D3053" w14:textId="77777777" w:rsidR="00D63F01" w:rsidRDefault="00D63F01">
            <w:pPr>
              <w:pStyle w:val="TableParagraph"/>
              <w:rPr>
                <w:rFonts w:ascii="Times New Roman"/>
                <w:b/>
                <w:sz w:val="32"/>
              </w:rPr>
            </w:pPr>
          </w:p>
          <w:p w14:paraId="3E539713" w14:textId="77777777" w:rsidR="00D63F01" w:rsidRDefault="00D63F01">
            <w:pPr>
              <w:pStyle w:val="TableParagraph"/>
              <w:rPr>
                <w:rFonts w:ascii="Times New Roman"/>
                <w:b/>
                <w:sz w:val="32"/>
              </w:rPr>
            </w:pPr>
          </w:p>
          <w:p w14:paraId="27D79337" w14:textId="77777777" w:rsidR="00D63F01" w:rsidRDefault="00D63F01">
            <w:pPr>
              <w:pStyle w:val="TableParagraph"/>
              <w:spacing w:before="79"/>
              <w:rPr>
                <w:rFonts w:ascii="Times New Roman"/>
                <w:b/>
                <w:sz w:val="32"/>
              </w:rPr>
            </w:pPr>
          </w:p>
          <w:p w14:paraId="14375A42" w14:textId="77777777" w:rsidR="00D63F01" w:rsidRDefault="00000000">
            <w:pPr>
              <w:pStyle w:val="TableParagraph"/>
              <w:ind w:left="563"/>
              <w:rPr>
                <w:b/>
                <w:sz w:val="32"/>
              </w:rPr>
            </w:pPr>
            <w:r>
              <w:rPr>
                <w:b/>
                <w:spacing w:val="-5"/>
                <w:sz w:val="32"/>
              </w:rPr>
              <w:t>SIM</w:t>
            </w:r>
          </w:p>
        </w:tc>
        <w:tc>
          <w:tcPr>
            <w:tcW w:w="1698" w:type="dxa"/>
          </w:tcPr>
          <w:p w14:paraId="2A8E4F13" w14:textId="77777777" w:rsidR="00D63F01" w:rsidRDefault="00D63F01">
            <w:pPr>
              <w:pStyle w:val="TableParagraph"/>
              <w:rPr>
                <w:rFonts w:ascii="Times New Roman"/>
                <w:b/>
                <w:sz w:val="32"/>
              </w:rPr>
            </w:pPr>
          </w:p>
          <w:p w14:paraId="307C4F1D" w14:textId="77777777" w:rsidR="00D63F01" w:rsidRDefault="00D63F01">
            <w:pPr>
              <w:pStyle w:val="TableParagraph"/>
              <w:rPr>
                <w:rFonts w:ascii="Times New Roman"/>
                <w:b/>
                <w:sz w:val="32"/>
              </w:rPr>
            </w:pPr>
          </w:p>
          <w:p w14:paraId="2BF3E2C1" w14:textId="77777777" w:rsidR="00D63F01" w:rsidRDefault="00D63F01">
            <w:pPr>
              <w:pStyle w:val="TableParagraph"/>
              <w:spacing w:before="79"/>
              <w:rPr>
                <w:rFonts w:ascii="Times New Roman"/>
                <w:b/>
                <w:sz w:val="32"/>
              </w:rPr>
            </w:pPr>
          </w:p>
          <w:p w14:paraId="464ECA13" w14:textId="77777777" w:rsidR="00D63F01" w:rsidRDefault="00000000">
            <w:pPr>
              <w:pStyle w:val="TableParagraph"/>
              <w:ind w:left="19" w:right="61"/>
              <w:jc w:val="center"/>
              <w:rPr>
                <w:b/>
                <w:sz w:val="32"/>
              </w:rPr>
            </w:pPr>
            <w:r>
              <w:rPr>
                <w:b/>
                <w:spacing w:val="-5"/>
                <w:sz w:val="32"/>
              </w:rPr>
              <w:t>SIM</w:t>
            </w:r>
          </w:p>
        </w:tc>
        <w:tc>
          <w:tcPr>
            <w:tcW w:w="1701" w:type="dxa"/>
          </w:tcPr>
          <w:p w14:paraId="57AB0B13" w14:textId="77777777" w:rsidR="00D63F01" w:rsidRDefault="00D63F01">
            <w:pPr>
              <w:pStyle w:val="TableParagraph"/>
              <w:rPr>
                <w:rFonts w:ascii="Times New Roman"/>
                <w:b/>
                <w:sz w:val="32"/>
              </w:rPr>
            </w:pPr>
          </w:p>
          <w:p w14:paraId="57D4BF61" w14:textId="77777777" w:rsidR="00D63F01" w:rsidRDefault="00D63F01">
            <w:pPr>
              <w:pStyle w:val="TableParagraph"/>
              <w:rPr>
                <w:rFonts w:ascii="Times New Roman"/>
                <w:b/>
                <w:sz w:val="32"/>
              </w:rPr>
            </w:pPr>
          </w:p>
          <w:p w14:paraId="17BEC029" w14:textId="77777777" w:rsidR="00D63F01" w:rsidRDefault="00D63F01">
            <w:pPr>
              <w:pStyle w:val="TableParagraph"/>
              <w:spacing w:before="69"/>
              <w:rPr>
                <w:rFonts w:ascii="Times New Roman"/>
                <w:b/>
                <w:sz w:val="32"/>
              </w:rPr>
            </w:pPr>
          </w:p>
          <w:p w14:paraId="0BDEA928" w14:textId="77777777" w:rsidR="00D63F01" w:rsidRDefault="00000000">
            <w:pPr>
              <w:pStyle w:val="TableParagraph"/>
              <w:ind w:left="24" w:right="61"/>
              <w:jc w:val="center"/>
              <w:rPr>
                <w:b/>
                <w:sz w:val="32"/>
              </w:rPr>
            </w:pPr>
            <w:r>
              <w:rPr>
                <w:b/>
                <w:spacing w:val="-5"/>
                <w:sz w:val="32"/>
              </w:rPr>
              <w:t>SIM</w:t>
            </w:r>
          </w:p>
        </w:tc>
      </w:tr>
    </w:tbl>
    <w:p w14:paraId="0595F9FA" w14:textId="77777777" w:rsidR="00D63F01" w:rsidRDefault="00D63F01">
      <w:pPr>
        <w:pStyle w:val="TableParagraph"/>
        <w:jc w:val="center"/>
        <w:rPr>
          <w:b/>
          <w:sz w:val="32"/>
        </w:rPr>
        <w:sectPr w:rsidR="00D63F01">
          <w:type w:val="continuous"/>
          <w:pgSz w:w="16840" w:h="11910" w:orient="landscape"/>
          <w:pgMar w:top="540" w:right="0" w:bottom="1420" w:left="566" w:header="0" w:footer="1196" w:gutter="0"/>
          <w:cols w:space="720"/>
        </w:sectPr>
      </w:pPr>
    </w:p>
    <w:p w14:paraId="65A39AF3" w14:textId="77777777" w:rsidR="00D63F01" w:rsidRDefault="00000000">
      <w:pPr>
        <w:pStyle w:val="PargrafodaLista"/>
        <w:numPr>
          <w:ilvl w:val="1"/>
          <w:numId w:val="1"/>
        </w:numPr>
        <w:tabs>
          <w:tab w:val="left" w:pos="4279"/>
        </w:tabs>
        <w:ind w:left="4279" w:hanging="359"/>
        <w:jc w:val="left"/>
        <w:rPr>
          <w:b/>
          <w:sz w:val="28"/>
        </w:rPr>
      </w:pPr>
      <w:r>
        <w:rPr>
          <w:b/>
          <w:sz w:val="28"/>
        </w:rPr>
        <w:lastRenderedPageBreak/>
        <w:t>SERINGA</w:t>
      </w:r>
      <w:r>
        <w:rPr>
          <w:b/>
          <w:spacing w:val="-9"/>
          <w:sz w:val="28"/>
        </w:rPr>
        <w:t xml:space="preserve"> </w:t>
      </w:r>
      <w:r>
        <w:rPr>
          <w:b/>
          <w:sz w:val="28"/>
        </w:rPr>
        <w:t>ESTÉRIL</w:t>
      </w:r>
      <w:r>
        <w:rPr>
          <w:b/>
          <w:spacing w:val="-7"/>
          <w:sz w:val="28"/>
        </w:rPr>
        <w:t xml:space="preserve"> </w:t>
      </w:r>
      <w:r>
        <w:rPr>
          <w:b/>
          <w:sz w:val="28"/>
        </w:rPr>
        <w:t>DESCARTÁVEL</w:t>
      </w:r>
      <w:r>
        <w:rPr>
          <w:b/>
          <w:spacing w:val="-10"/>
          <w:sz w:val="28"/>
        </w:rPr>
        <w:t xml:space="preserve"> </w:t>
      </w:r>
      <w:r>
        <w:rPr>
          <w:b/>
          <w:sz w:val="28"/>
        </w:rPr>
        <w:t>COM</w:t>
      </w:r>
      <w:r>
        <w:rPr>
          <w:b/>
          <w:spacing w:val="-7"/>
          <w:sz w:val="28"/>
        </w:rPr>
        <w:t xml:space="preserve"> </w:t>
      </w:r>
      <w:r>
        <w:rPr>
          <w:b/>
          <w:spacing w:val="-2"/>
          <w:sz w:val="28"/>
        </w:rPr>
        <w:t>AGULHA</w:t>
      </w:r>
    </w:p>
    <w:p w14:paraId="507C3FC8" w14:textId="77777777" w:rsidR="00D63F01" w:rsidRDefault="00D63F01">
      <w:pPr>
        <w:pStyle w:val="Corpodetexto"/>
        <w:spacing w:before="183"/>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274"/>
        <w:gridCol w:w="1418"/>
        <w:gridCol w:w="1277"/>
        <w:gridCol w:w="5810"/>
        <w:gridCol w:w="1701"/>
        <w:gridCol w:w="1698"/>
        <w:gridCol w:w="1701"/>
      </w:tblGrid>
      <w:tr w:rsidR="00D63F01" w14:paraId="01DC5F1D" w14:textId="77777777">
        <w:trPr>
          <w:trHeight w:val="1074"/>
        </w:trPr>
        <w:tc>
          <w:tcPr>
            <w:tcW w:w="1131" w:type="dxa"/>
          </w:tcPr>
          <w:p w14:paraId="49A7BDE3" w14:textId="77777777" w:rsidR="00D63F01" w:rsidRDefault="00D63F01">
            <w:pPr>
              <w:pStyle w:val="TableParagraph"/>
              <w:spacing w:before="14"/>
              <w:rPr>
                <w:rFonts w:ascii="Times New Roman"/>
                <w:b/>
              </w:rPr>
            </w:pPr>
          </w:p>
          <w:p w14:paraId="432C8C53" w14:textId="77777777" w:rsidR="00D63F01" w:rsidRDefault="00000000">
            <w:pPr>
              <w:pStyle w:val="TableParagraph"/>
              <w:spacing w:before="1"/>
              <w:ind w:left="366" w:right="211" w:hanging="144"/>
              <w:rPr>
                <w:b/>
              </w:rPr>
            </w:pPr>
            <w:r>
              <w:rPr>
                <w:b/>
                <w:spacing w:val="-2"/>
              </w:rPr>
              <w:t xml:space="preserve">AGHUX </w:t>
            </w:r>
            <w:r>
              <w:rPr>
                <w:b/>
                <w:spacing w:val="-4"/>
              </w:rPr>
              <w:t>(CH)</w:t>
            </w:r>
          </w:p>
        </w:tc>
        <w:tc>
          <w:tcPr>
            <w:tcW w:w="1274" w:type="dxa"/>
          </w:tcPr>
          <w:p w14:paraId="1F102458" w14:textId="77777777" w:rsidR="00D63F01" w:rsidRDefault="00D63F01">
            <w:pPr>
              <w:pStyle w:val="TableParagraph"/>
              <w:spacing w:before="14"/>
              <w:rPr>
                <w:rFonts w:ascii="Times New Roman"/>
                <w:b/>
              </w:rPr>
            </w:pPr>
          </w:p>
          <w:p w14:paraId="494F15CA" w14:textId="77777777" w:rsidR="00D63F01" w:rsidRDefault="00000000">
            <w:pPr>
              <w:pStyle w:val="TableParagraph"/>
              <w:spacing w:before="1"/>
              <w:ind w:left="285" w:right="266" w:firstLine="120"/>
              <w:rPr>
                <w:b/>
              </w:rPr>
            </w:pPr>
            <w:r>
              <w:rPr>
                <w:b/>
                <w:spacing w:val="-4"/>
              </w:rPr>
              <w:t xml:space="preserve">CÓD. </w:t>
            </w:r>
            <w:r>
              <w:rPr>
                <w:b/>
                <w:spacing w:val="-2"/>
              </w:rPr>
              <w:t>EBSERH</w:t>
            </w:r>
          </w:p>
        </w:tc>
        <w:tc>
          <w:tcPr>
            <w:tcW w:w="1418" w:type="dxa"/>
          </w:tcPr>
          <w:p w14:paraId="7A03CDB5" w14:textId="77777777" w:rsidR="00D63F01" w:rsidRDefault="00D63F01">
            <w:pPr>
              <w:pStyle w:val="TableParagraph"/>
              <w:spacing w:before="149"/>
              <w:rPr>
                <w:rFonts w:ascii="Times New Roman"/>
                <w:b/>
              </w:rPr>
            </w:pPr>
          </w:p>
          <w:p w14:paraId="7EF78519" w14:textId="77777777" w:rsidR="00D63F01" w:rsidRDefault="00000000">
            <w:pPr>
              <w:pStyle w:val="TableParagraph"/>
              <w:ind w:left="16" w:right="1"/>
              <w:jc w:val="center"/>
              <w:rPr>
                <w:b/>
              </w:rPr>
            </w:pPr>
            <w:r>
              <w:rPr>
                <w:b/>
                <w:spacing w:val="-2"/>
              </w:rPr>
              <w:t>CATMAT</w:t>
            </w:r>
          </w:p>
        </w:tc>
        <w:tc>
          <w:tcPr>
            <w:tcW w:w="1277" w:type="dxa"/>
          </w:tcPr>
          <w:p w14:paraId="78BA0318" w14:textId="77777777" w:rsidR="00D63F01" w:rsidRDefault="00000000">
            <w:pPr>
              <w:pStyle w:val="TableParagraph"/>
              <w:spacing w:before="133"/>
              <w:ind w:left="164" w:right="152"/>
              <w:jc w:val="center"/>
              <w:rPr>
                <w:b/>
              </w:rPr>
            </w:pPr>
            <w:r>
              <w:rPr>
                <w:b/>
                <w:spacing w:val="-2"/>
              </w:rPr>
              <w:t xml:space="preserve">UNIDADE </w:t>
            </w:r>
            <w:r>
              <w:rPr>
                <w:b/>
                <w:spacing w:val="-6"/>
              </w:rPr>
              <w:t xml:space="preserve">DE </w:t>
            </w:r>
            <w:r>
              <w:rPr>
                <w:b/>
                <w:spacing w:val="-2"/>
              </w:rPr>
              <w:t>MEDIDA</w:t>
            </w:r>
          </w:p>
        </w:tc>
        <w:tc>
          <w:tcPr>
            <w:tcW w:w="5810" w:type="dxa"/>
          </w:tcPr>
          <w:p w14:paraId="1315A908" w14:textId="77777777" w:rsidR="00D63F01" w:rsidRDefault="00D63F01">
            <w:pPr>
              <w:pStyle w:val="TableParagraph"/>
              <w:spacing w:before="149"/>
              <w:rPr>
                <w:rFonts w:ascii="Times New Roman"/>
                <w:b/>
              </w:rPr>
            </w:pPr>
          </w:p>
          <w:p w14:paraId="41024E61" w14:textId="77777777" w:rsidR="00D63F01" w:rsidRDefault="00000000">
            <w:pPr>
              <w:pStyle w:val="TableParagraph"/>
              <w:ind w:left="12" w:right="1"/>
              <w:jc w:val="center"/>
              <w:rPr>
                <w:b/>
              </w:rPr>
            </w:pPr>
            <w:r>
              <w:rPr>
                <w:b/>
                <w:spacing w:val="-2"/>
              </w:rPr>
              <w:t>DESCRIÇÃO</w:t>
            </w:r>
          </w:p>
        </w:tc>
        <w:tc>
          <w:tcPr>
            <w:tcW w:w="1701" w:type="dxa"/>
          </w:tcPr>
          <w:p w14:paraId="1085BB1B" w14:textId="77777777" w:rsidR="00D63F01" w:rsidRDefault="00D63F01">
            <w:pPr>
              <w:pStyle w:val="TableParagraph"/>
              <w:spacing w:before="14"/>
              <w:rPr>
                <w:rFonts w:ascii="Times New Roman"/>
                <w:b/>
              </w:rPr>
            </w:pPr>
          </w:p>
          <w:p w14:paraId="7567A271" w14:textId="77777777" w:rsidR="00D63F01" w:rsidRDefault="00000000">
            <w:pPr>
              <w:pStyle w:val="TableParagraph"/>
              <w:spacing w:before="1"/>
              <w:ind w:left="551" w:hanging="396"/>
              <w:rPr>
                <w:b/>
              </w:rPr>
            </w:pPr>
            <w:r>
              <w:rPr>
                <w:b/>
                <w:spacing w:val="-2"/>
              </w:rPr>
              <w:t>PADRONIZADO HUCFF</w:t>
            </w:r>
          </w:p>
        </w:tc>
        <w:tc>
          <w:tcPr>
            <w:tcW w:w="1698" w:type="dxa"/>
          </w:tcPr>
          <w:p w14:paraId="23CFCCA0" w14:textId="77777777" w:rsidR="00D63F01" w:rsidRDefault="00D63F01">
            <w:pPr>
              <w:pStyle w:val="TableParagraph"/>
              <w:spacing w:before="14"/>
              <w:rPr>
                <w:rFonts w:ascii="Times New Roman"/>
                <w:b/>
              </w:rPr>
            </w:pPr>
          </w:p>
          <w:p w14:paraId="75E9EE76" w14:textId="77777777" w:rsidR="00D63F01" w:rsidRDefault="00000000">
            <w:pPr>
              <w:pStyle w:val="TableParagraph"/>
              <w:spacing w:before="1"/>
              <w:ind w:left="540" w:hanging="384"/>
              <w:rPr>
                <w:b/>
              </w:rPr>
            </w:pPr>
            <w:r>
              <w:rPr>
                <w:b/>
                <w:spacing w:val="-2"/>
              </w:rPr>
              <w:t>PADRONIZADO IPPMG</w:t>
            </w:r>
          </w:p>
        </w:tc>
        <w:tc>
          <w:tcPr>
            <w:tcW w:w="1701" w:type="dxa"/>
          </w:tcPr>
          <w:p w14:paraId="2A6E2AFE" w14:textId="77777777" w:rsidR="00D63F01" w:rsidRDefault="00D63F01">
            <w:pPr>
              <w:pStyle w:val="TableParagraph"/>
              <w:spacing w:before="14"/>
              <w:rPr>
                <w:rFonts w:ascii="Times New Roman"/>
                <w:b/>
              </w:rPr>
            </w:pPr>
          </w:p>
          <w:p w14:paraId="5F740B24" w14:textId="77777777" w:rsidR="00D63F01" w:rsidRDefault="00000000">
            <w:pPr>
              <w:pStyle w:val="TableParagraph"/>
              <w:spacing w:before="1"/>
              <w:ind w:left="707" w:hanging="548"/>
              <w:rPr>
                <w:b/>
              </w:rPr>
            </w:pPr>
            <w:r>
              <w:rPr>
                <w:b/>
                <w:spacing w:val="-2"/>
              </w:rPr>
              <w:t xml:space="preserve">PADRONIZADO </w:t>
            </w:r>
            <w:r>
              <w:rPr>
                <w:b/>
                <w:spacing w:val="-6"/>
              </w:rPr>
              <w:t>ME</w:t>
            </w:r>
          </w:p>
        </w:tc>
      </w:tr>
      <w:tr w:rsidR="00D63F01" w14:paraId="5B33F4FB" w14:textId="77777777">
        <w:trPr>
          <w:trHeight w:val="2133"/>
        </w:trPr>
        <w:tc>
          <w:tcPr>
            <w:tcW w:w="1131" w:type="dxa"/>
          </w:tcPr>
          <w:p w14:paraId="7E3998C0" w14:textId="77777777" w:rsidR="00D63F01" w:rsidRDefault="00D63F01">
            <w:pPr>
              <w:pStyle w:val="TableParagraph"/>
              <w:rPr>
                <w:rFonts w:ascii="Times New Roman"/>
              </w:rPr>
            </w:pPr>
          </w:p>
        </w:tc>
        <w:tc>
          <w:tcPr>
            <w:tcW w:w="1274" w:type="dxa"/>
          </w:tcPr>
          <w:p w14:paraId="02A5E6F5" w14:textId="77777777" w:rsidR="00D63F01" w:rsidRDefault="00D63F01">
            <w:pPr>
              <w:pStyle w:val="TableParagraph"/>
              <w:rPr>
                <w:rFonts w:ascii="Times New Roman"/>
                <w:b/>
                <w:sz w:val="24"/>
              </w:rPr>
            </w:pPr>
          </w:p>
          <w:p w14:paraId="3199EA18" w14:textId="77777777" w:rsidR="00D63F01" w:rsidRDefault="00D63F01">
            <w:pPr>
              <w:pStyle w:val="TableParagraph"/>
              <w:spacing w:before="74"/>
              <w:rPr>
                <w:rFonts w:ascii="Times New Roman"/>
                <w:b/>
                <w:sz w:val="24"/>
              </w:rPr>
            </w:pPr>
          </w:p>
          <w:p w14:paraId="78B6712F" w14:textId="77777777" w:rsidR="00D63F01" w:rsidRDefault="00000000">
            <w:pPr>
              <w:pStyle w:val="TableParagraph"/>
              <w:ind w:left="153"/>
              <w:rPr>
                <w:sz w:val="24"/>
              </w:rPr>
            </w:pPr>
            <w:r>
              <w:rPr>
                <w:spacing w:val="-2"/>
                <w:sz w:val="24"/>
              </w:rPr>
              <w:t>EBS05078</w:t>
            </w:r>
          </w:p>
        </w:tc>
        <w:tc>
          <w:tcPr>
            <w:tcW w:w="1418" w:type="dxa"/>
          </w:tcPr>
          <w:p w14:paraId="0A212073" w14:textId="77777777" w:rsidR="00D63F01" w:rsidRDefault="00D63F01">
            <w:pPr>
              <w:pStyle w:val="TableParagraph"/>
              <w:rPr>
                <w:rFonts w:ascii="Times New Roman"/>
                <w:b/>
              </w:rPr>
            </w:pPr>
          </w:p>
          <w:p w14:paraId="33E67F5F" w14:textId="77777777" w:rsidR="00D63F01" w:rsidRDefault="00D63F01">
            <w:pPr>
              <w:pStyle w:val="TableParagraph"/>
              <w:rPr>
                <w:rFonts w:ascii="Times New Roman"/>
                <w:b/>
              </w:rPr>
            </w:pPr>
          </w:p>
          <w:p w14:paraId="2CB11DB4" w14:textId="77777777" w:rsidR="00D63F01" w:rsidRDefault="00D63F01">
            <w:pPr>
              <w:pStyle w:val="TableParagraph"/>
              <w:spacing w:before="172"/>
              <w:rPr>
                <w:rFonts w:ascii="Times New Roman"/>
                <w:b/>
              </w:rPr>
            </w:pPr>
          </w:p>
          <w:p w14:paraId="21CD5317" w14:textId="77777777" w:rsidR="00D63F01" w:rsidRDefault="00000000">
            <w:pPr>
              <w:pStyle w:val="TableParagraph"/>
              <w:ind w:left="16"/>
              <w:jc w:val="center"/>
            </w:pPr>
            <w:r>
              <w:rPr>
                <w:spacing w:val="-2"/>
              </w:rPr>
              <w:t>469169</w:t>
            </w:r>
          </w:p>
        </w:tc>
        <w:tc>
          <w:tcPr>
            <w:tcW w:w="1277" w:type="dxa"/>
          </w:tcPr>
          <w:p w14:paraId="5CF964E2" w14:textId="77777777" w:rsidR="00D63F01" w:rsidRDefault="00D63F01">
            <w:pPr>
              <w:pStyle w:val="TableParagraph"/>
              <w:rPr>
                <w:rFonts w:ascii="Times New Roman"/>
                <w:b/>
              </w:rPr>
            </w:pPr>
          </w:p>
          <w:p w14:paraId="66A00F89" w14:textId="77777777" w:rsidR="00D63F01" w:rsidRDefault="00D63F01">
            <w:pPr>
              <w:pStyle w:val="TableParagraph"/>
              <w:rPr>
                <w:rFonts w:ascii="Times New Roman"/>
                <w:b/>
              </w:rPr>
            </w:pPr>
          </w:p>
          <w:p w14:paraId="2580E804" w14:textId="77777777" w:rsidR="00D63F01" w:rsidRDefault="00D63F01">
            <w:pPr>
              <w:pStyle w:val="TableParagraph"/>
              <w:spacing w:before="172"/>
              <w:rPr>
                <w:rFonts w:ascii="Times New Roman"/>
                <w:b/>
              </w:rPr>
            </w:pPr>
          </w:p>
          <w:p w14:paraId="5D51B4D9" w14:textId="77777777" w:rsidR="00D63F01" w:rsidRDefault="00000000">
            <w:pPr>
              <w:pStyle w:val="TableParagraph"/>
              <w:ind w:left="164" w:right="157"/>
              <w:jc w:val="center"/>
            </w:pPr>
            <w:r>
              <w:rPr>
                <w:spacing w:val="-2"/>
              </w:rPr>
              <w:t>unidade</w:t>
            </w:r>
          </w:p>
        </w:tc>
        <w:tc>
          <w:tcPr>
            <w:tcW w:w="5810" w:type="dxa"/>
          </w:tcPr>
          <w:p w14:paraId="2293C90B" w14:textId="77777777" w:rsidR="00D63F01" w:rsidRDefault="00000000">
            <w:pPr>
              <w:pStyle w:val="TableParagraph"/>
              <w:spacing w:before="124"/>
              <w:ind w:left="108" w:right="94"/>
              <w:jc w:val="both"/>
            </w:pPr>
            <w:r>
              <w:t>Seringa descartável graduada em unidades (escala de 1 em 1 unidade), agulha fixa ao corpo da seringa de 13 mm de comprimento por 0,3 mm de diâmetro (½ “29g), sem espaço morto e com capacidade para até 100 unidades de insulina. com</w:t>
            </w:r>
            <w:r>
              <w:rPr>
                <w:spacing w:val="-12"/>
              </w:rPr>
              <w:t xml:space="preserve"> </w:t>
            </w:r>
            <w:r>
              <w:t>dispositivo</w:t>
            </w:r>
            <w:r>
              <w:rPr>
                <w:spacing w:val="-11"/>
              </w:rPr>
              <w:t xml:space="preserve"> </w:t>
            </w:r>
            <w:r>
              <w:t>de</w:t>
            </w:r>
            <w:r>
              <w:rPr>
                <w:spacing w:val="-11"/>
              </w:rPr>
              <w:t xml:space="preserve"> </w:t>
            </w:r>
            <w:r>
              <w:t>segurança</w:t>
            </w:r>
            <w:r>
              <w:rPr>
                <w:spacing w:val="-12"/>
              </w:rPr>
              <w:t xml:space="preserve"> </w:t>
            </w:r>
            <w:r>
              <w:t>retrátil</w:t>
            </w:r>
            <w:r>
              <w:rPr>
                <w:spacing w:val="-13"/>
              </w:rPr>
              <w:t xml:space="preserve"> </w:t>
            </w:r>
            <w:r>
              <w:t>com</w:t>
            </w:r>
            <w:r>
              <w:rPr>
                <w:spacing w:val="-11"/>
              </w:rPr>
              <w:t xml:space="preserve"> </w:t>
            </w:r>
            <w:r>
              <w:t>formato</w:t>
            </w:r>
            <w:r>
              <w:rPr>
                <w:spacing w:val="-11"/>
              </w:rPr>
              <w:t xml:space="preserve"> </w:t>
            </w:r>
            <w:r>
              <w:t>cilíndrico</w:t>
            </w:r>
            <w:r>
              <w:rPr>
                <w:spacing w:val="-11"/>
              </w:rPr>
              <w:t xml:space="preserve"> </w:t>
            </w:r>
            <w:r>
              <w:t>de plástico</w:t>
            </w:r>
            <w:r>
              <w:rPr>
                <w:spacing w:val="-13"/>
              </w:rPr>
              <w:t xml:space="preserve"> </w:t>
            </w:r>
            <w:r>
              <w:t>transparente.</w:t>
            </w:r>
            <w:r>
              <w:rPr>
                <w:spacing w:val="-12"/>
              </w:rPr>
              <w:t xml:space="preserve"> </w:t>
            </w:r>
            <w:r>
              <w:t>embalagem</w:t>
            </w:r>
            <w:r>
              <w:rPr>
                <w:spacing w:val="-12"/>
              </w:rPr>
              <w:t xml:space="preserve"> </w:t>
            </w:r>
            <w:r>
              <w:t>individual,</w:t>
            </w:r>
            <w:r>
              <w:rPr>
                <w:spacing w:val="-13"/>
              </w:rPr>
              <w:t xml:space="preserve"> </w:t>
            </w:r>
            <w:r>
              <w:t>com</w:t>
            </w:r>
            <w:r>
              <w:rPr>
                <w:spacing w:val="-11"/>
              </w:rPr>
              <w:t xml:space="preserve"> </w:t>
            </w:r>
            <w:r>
              <w:t>abertura</w:t>
            </w:r>
            <w:r>
              <w:rPr>
                <w:spacing w:val="-13"/>
              </w:rPr>
              <w:t xml:space="preserve"> </w:t>
            </w:r>
            <w:r>
              <w:t xml:space="preserve">em </w:t>
            </w:r>
            <w:r>
              <w:rPr>
                <w:spacing w:val="-2"/>
              </w:rPr>
              <w:t>pétala.</w:t>
            </w:r>
          </w:p>
        </w:tc>
        <w:tc>
          <w:tcPr>
            <w:tcW w:w="1701" w:type="dxa"/>
          </w:tcPr>
          <w:p w14:paraId="1A94672B" w14:textId="77777777" w:rsidR="00D63F01" w:rsidRDefault="00D63F01">
            <w:pPr>
              <w:pStyle w:val="TableParagraph"/>
              <w:rPr>
                <w:rFonts w:ascii="Times New Roman"/>
                <w:b/>
                <w:sz w:val="32"/>
              </w:rPr>
            </w:pPr>
          </w:p>
          <w:p w14:paraId="4A468AA0" w14:textId="77777777" w:rsidR="00D63F01" w:rsidRDefault="00D63F01">
            <w:pPr>
              <w:pStyle w:val="TableParagraph"/>
              <w:spacing w:before="44"/>
              <w:rPr>
                <w:rFonts w:ascii="Times New Roman"/>
                <w:b/>
                <w:sz w:val="32"/>
              </w:rPr>
            </w:pPr>
          </w:p>
          <w:p w14:paraId="0F410A33" w14:textId="77777777" w:rsidR="00D63F01" w:rsidRDefault="00000000">
            <w:pPr>
              <w:pStyle w:val="TableParagraph"/>
              <w:ind w:left="60" w:right="48"/>
              <w:jc w:val="center"/>
              <w:rPr>
                <w:b/>
                <w:sz w:val="32"/>
              </w:rPr>
            </w:pPr>
            <w:r>
              <w:rPr>
                <w:b/>
                <w:spacing w:val="-5"/>
                <w:sz w:val="32"/>
              </w:rPr>
              <w:t>SIM</w:t>
            </w:r>
          </w:p>
        </w:tc>
        <w:tc>
          <w:tcPr>
            <w:tcW w:w="1698" w:type="dxa"/>
          </w:tcPr>
          <w:p w14:paraId="4D30F37C" w14:textId="77777777" w:rsidR="00D63F01" w:rsidRDefault="00D63F01">
            <w:pPr>
              <w:pStyle w:val="TableParagraph"/>
              <w:rPr>
                <w:rFonts w:ascii="Times New Roman"/>
                <w:b/>
                <w:sz w:val="32"/>
              </w:rPr>
            </w:pPr>
          </w:p>
          <w:p w14:paraId="69F9B549" w14:textId="77777777" w:rsidR="00D63F01" w:rsidRDefault="00D63F01">
            <w:pPr>
              <w:pStyle w:val="TableParagraph"/>
              <w:spacing w:before="44"/>
              <w:rPr>
                <w:rFonts w:ascii="Times New Roman"/>
                <w:b/>
                <w:sz w:val="32"/>
              </w:rPr>
            </w:pPr>
          </w:p>
          <w:p w14:paraId="2BAC982C" w14:textId="77777777" w:rsidR="00D63F01" w:rsidRDefault="00000000">
            <w:pPr>
              <w:pStyle w:val="TableParagraph"/>
              <w:ind w:left="61" w:right="42"/>
              <w:jc w:val="center"/>
              <w:rPr>
                <w:b/>
                <w:sz w:val="32"/>
              </w:rPr>
            </w:pPr>
            <w:r>
              <w:rPr>
                <w:b/>
                <w:spacing w:val="-5"/>
                <w:sz w:val="32"/>
              </w:rPr>
              <w:t>NÃO</w:t>
            </w:r>
          </w:p>
        </w:tc>
        <w:tc>
          <w:tcPr>
            <w:tcW w:w="1701" w:type="dxa"/>
          </w:tcPr>
          <w:p w14:paraId="1756A3FB" w14:textId="77777777" w:rsidR="00D63F01" w:rsidRDefault="00D63F01">
            <w:pPr>
              <w:pStyle w:val="TableParagraph"/>
              <w:rPr>
                <w:rFonts w:ascii="Times New Roman"/>
                <w:b/>
                <w:sz w:val="32"/>
              </w:rPr>
            </w:pPr>
          </w:p>
          <w:p w14:paraId="71DD9F69" w14:textId="77777777" w:rsidR="00D63F01" w:rsidRDefault="00D63F01">
            <w:pPr>
              <w:pStyle w:val="TableParagraph"/>
              <w:spacing w:before="51"/>
              <w:rPr>
                <w:rFonts w:ascii="Times New Roman"/>
                <w:b/>
                <w:sz w:val="32"/>
              </w:rPr>
            </w:pPr>
          </w:p>
          <w:p w14:paraId="5E396712" w14:textId="77777777" w:rsidR="00D63F01" w:rsidRDefault="00000000">
            <w:pPr>
              <w:pStyle w:val="TableParagraph"/>
              <w:ind w:left="69" w:right="48"/>
              <w:jc w:val="center"/>
              <w:rPr>
                <w:b/>
                <w:sz w:val="32"/>
              </w:rPr>
            </w:pPr>
            <w:r>
              <w:rPr>
                <w:b/>
                <w:spacing w:val="-5"/>
                <w:sz w:val="32"/>
              </w:rPr>
              <w:t>SIM</w:t>
            </w:r>
          </w:p>
        </w:tc>
      </w:tr>
      <w:tr w:rsidR="00D63F01" w14:paraId="75C6FCAF" w14:textId="77777777">
        <w:trPr>
          <w:trHeight w:val="3223"/>
        </w:trPr>
        <w:tc>
          <w:tcPr>
            <w:tcW w:w="1131" w:type="dxa"/>
          </w:tcPr>
          <w:p w14:paraId="734A1A0C" w14:textId="77777777" w:rsidR="00D63F01" w:rsidRDefault="00D63F01">
            <w:pPr>
              <w:pStyle w:val="TableParagraph"/>
              <w:rPr>
                <w:rFonts w:ascii="Times New Roman"/>
              </w:rPr>
            </w:pPr>
          </w:p>
        </w:tc>
        <w:tc>
          <w:tcPr>
            <w:tcW w:w="1274" w:type="dxa"/>
          </w:tcPr>
          <w:p w14:paraId="7CD62888" w14:textId="77777777" w:rsidR="00D63F01" w:rsidRDefault="00D63F01">
            <w:pPr>
              <w:pStyle w:val="TableParagraph"/>
              <w:rPr>
                <w:rFonts w:ascii="Times New Roman"/>
                <w:b/>
                <w:sz w:val="24"/>
              </w:rPr>
            </w:pPr>
          </w:p>
          <w:p w14:paraId="3EDDD215" w14:textId="77777777" w:rsidR="00D63F01" w:rsidRDefault="00D63F01">
            <w:pPr>
              <w:pStyle w:val="TableParagraph"/>
              <w:rPr>
                <w:rFonts w:ascii="Times New Roman"/>
                <w:b/>
                <w:sz w:val="24"/>
              </w:rPr>
            </w:pPr>
          </w:p>
          <w:p w14:paraId="5ED14007" w14:textId="77777777" w:rsidR="00D63F01" w:rsidRDefault="00D63F01">
            <w:pPr>
              <w:pStyle w:val="TableParagraph"/>
              <w:rPr>
                <w:rFonts w:ascii="Times New Roman"/>
                <w:b/>
                <w:sz w:val="24"/>
              </w:rPr>
            </w:pPr>
          </w:p>
          <w:p w14:paraId="1C922290" w14:textId="77777777" w:rsidR="00D63F01" w:rsidRDefault="00D63F01">
            <w:pPr>
              <w:pStyle w:val="TableParagraph"/>
              <w:spacing w:before="213"/>
              <w:rPr>
                <w:rFonts w:ascii="Times New Roman"/>
                <w:b/>
                <w:sz w:val="24"/>
              </w:rPr>
            </w:pPr>
          </w:p>
          <w:p w14:paraId="2D44B5DF" w14:textId="77777777" w:rsidR="00D63F01" w:rsidRDefault="00000000">
            <w:pPr>
              <w:pStyle w:val="TableParagraph"/>
              <w:ind w:left="333" w:right="103" w:hanging="216"/>
              <w:rPr>
                <w:sz w:val="24"/>
              </w:rPr>
            </w:pPr>
            <w:r>
              <w:rPr>
                <w:spacing w:val="-2"/>
                <w:sz w:val="24"/>
              </w:rPr>
              <w:t>PROV</w:t>
            </w:r>
            <w:r>
              <w:rPr>
                <w:b/>
                <w:spacing w:val="-2"/>
                <w:sz w:val="24"/>
              </w:rPr>
              <w:t>PPS</w:t>
            </w:r>
            <w:r>
              <w:rPr>
                <w:spacing w:val="-2"/>
                <w:sz w:val="24"/>
              </w:rPr>
              <w:t>0 23777</w:t>
            </w:r>
          </w:p>
        </w:tc>
        <w:tc>
          <w:tcPr>
            <w:tcW w:w="1418" w:type="dxa"/>
          </w:tcPr>
          <w:p w14:paraId="4001F165" w14:textId="77777777" w:rsidR="00D63F01" w:rsidRDefault="00D63F01">
            <w:pPr>
              <w:pStyle w:val="TableParagraph"/>
              <w:rPr>
                <w:rFonts w:ascii="Times New Roman"/>
                <w:b/>
              </w:rPr>
            </w:pPr>
          </w:p>
          <w:p w14:paraId="2596912D" w14:textId="77777777" w:rsidR="00D63F01" w:rsidRDefault="00D63F01">
            <w:pPr>
              <w:pStyle w:val="TableParagraph"/>
              <w:rPr>
                <w:rFonts w:ascii="Times New Roman"/>
                <w:b/>
              </w:rPr>
            </w:pPr>
          </w:p>
          <w:p w14:paraId="1C4C2AE4" w14:textId="77777777" w:rsidR="00D63F01" w:rsidRDefault="00D63F01">
            <w:pPr>
              <w:pStyle w:val="TableParagraph"/>
              <w:rPr>
                <w:rFonts w:ascii="Times New Roman"/>
                <w:b/>
              </w:rPr>
            </w:pPr>
          </w:p>
          <w:p w14:paraId="31162181" w14:textId="77777777" w:rsidR="00D63F01" w:rsidRDefault="00D63F01">
            <w:pPr>
              <w:pStyle w:val="TableParagraph"/>
              <w:rPr>
                <w:rFonts w:ascii="Times New Roman"/>
                <w:b/>
              </w:rPr>
            </w:pPr>
          </w:p>
          <w:p w14:paraId="39101FF0" w14:textId="77777777" w:rsidR="00D63F01" w:rsidRDefault="00D63F01">
            <w:pPr>
              <w:pStyle w:val="TableParagraph"/>
              <w:spacing w:before="210"/>
              <w:rPr>
                <w:rFonts w:ascii="Times New Roman"/>
                <w:b/>
              </w:rPr>
            </w:pPr>
          </w:p>
          <w:p w14:paraId="3AA61E5E" w14:textId="77777777" w:rsidR="00D63F01" w:rsidRDefault="00000000">
            <w:pPr>
              <w:pStyle w:val="TableParagraph"/>
              <w:ind w:left="16"/>
              <w:jc w:val="center"/>
            </w:pPr>
            <w:r>
              <w:rPr>
                <w:spacing w:val="-2"/>
              </w:rPr>
              <w:t>442278</w:t>
            </w:r>
          </w:p>
        </w:tc>
        <w:tc>
          <w:tcPr>
            <w:tcW w:w="1277" w:type="dxa"/>
          </w:tcPr>
          <w:p w14:paraId="11E7D05F" w14:textId="77777777" w:rsidR="00D63F01" w:rsidRDefault="00D63F01">
            <w:pPr>
              <w:pStyle w:val="TableParagraph"/>
              <w:rPr>
                <w:rFonts w:ascii="Times New Roman"/>
                <w:b/>
              </w:rPr>
            </w:pPr>
          </w:p>
          <w:p w14:paraId="05318649" w14:textId="77777777" w:rsidR="00D63F01" w:rsidRDefault="00D63F01">
            <w:pPr>
              <w:pStyle w:val="TableParagraph"/>
              <w:rPr>
                <w:rFonts w:ascii="Times New Roman"/>
                <w:b/>
              </w:rPr>
            </w:pPr>
          </w:p>
          <w:p w14:paraId="57F953B8" w14:textId="77777777" w:rsidR="00D63F01" w:rsidRDefault="00D63F01">
            <w:pPr>
              <w:pStyle w:val="TableParagraph"/>
              <w:rPr>
                <w:rFonts w:ascii="Times New Roman"/>
                <w:b/>
              </w:rPr>
            </w:pPr>
          </w:p>
          <w:p w14:paraId="130D9256" w14:textId="77777777" w:rsidR="00D63F01" w:rsidRDefault="00D63F01">
            <w:pPr>
              <w:pStyle w:val="TableParagraph"/>
              <w:rPr>
                <w:rFonts w:ascii="Times New Roman"/>
                <w:b/>
              </w:rPr>
            </w:pPr>
          </w:p>
          <w:p w14:paraId="0AB3B494" w14:textId="77777777" w:rsidR="00D63F01" w:rsidRDefault="00D63F01">
            <w:pPr>
              <w:pStyle w:val="TableParagraph"/>
              <w:spacing w:before="210"/>
              <w:rPr>
                <w:rFonts w:ascii="Times New Roman"/>
                <w:b/>
              </w:rPr>
            </w:pPr>
          </w:p>
          <w:p w14:paraId="2B23423F" w14:textId="77777777" w:rsidR="00D63F01" w:rsidRDefault="00000000">
            <w:pPr>
              <w:pStyle w:val="TableParagraph"/>
              <w:ind w:left="164" w:right="157"/>
              <w:jc w:val="center"/>
            </w:pPr>
            <w:r>
              <w:rPr>
                <w:spacing w:val="-2"/>
              </w:rPr>
              <w:t>unidade</w:t>
            </w:r>
          </w:p>
        </w:tc>
        <w:tc>
          <w:tcPr>
            <w:tcW w:w="5810" w:type="dxa"/>
          </w:tcPr>
          <w:p w14:paraId="02B1325F" w14:textId="77777777" w:rsidR="00D63F01" w:rsidRDefault="00000000">
            <w:pPr>
              <w:pStyle w:val="TableParagraph"/>
              <w:ind w:left="108" w:right="96"/>
              <w:jc w:val="both"/>
            </w:pPr>
            <w:r>
              <w:t>SERINGA DESCARTAVEL 0.5 ML C/ AGULHA CURTA (8 MM) P/ INSULINA - estéril,</w:t>
            </w:r>
            <w:r>
              <w:rPr>
                <w:spacing w:val="-3"/>
              </w:rPr>
              <w:t xml:space="preserve"> </w:t>
            </w:r>
            <w:r>
              <w:t>com</w:t>
            </w:r>
            <w:r>
              <w:rPr>
                <w:spacing w:val="1"/>
              </w:rPr>
              <w:t xml:space="preserve"> </w:t>
            </w:r>
            <w:r>
              <w:t>AGULHA FIXA</w:t>
            </w:r>
            <w:r>
              <w:rPr>
                <w:spacing w:val="-2"/>
              </w:rPr>
              <w:t xml:space="preserve"> </w:t>
            </w:r>
            <w:r>
              <w:t>DE 30G</w:t>
            </w:r>
            <w:r>
              <w:rPr>
                <w:spacing w:val="-2"/>
              </w:rPr>
              <w:t xml:space="preserve"> </w:t>
            </w:r>
            <w:r>
              <w:t>X</w:t>
            </w:r>
            <w:r>
              <w:rPr>
                <w:spacing w:val="1"/>
              </w:rPr>
              <w:t xml:space="preserve"> </w:t>
            </w:r>
            <w:r>
              <w:t>5/16"</w:t>
            </w:r>
            <w:r>
              <w:rPr>
                <w:spacing w:val="-2"/>
              </w:rPr>
              <w:t xml:space="preserve"> </w:t>
            </w:r>
            <w:r>
              <w:t>, 8MM</w:t>
            </w:r>
            <w:r>
              <w:rPr>
                <w:spacing w:val="-1"/>
              </w:rPr>
              <w:t xml:space="preserve"> </w:t>
            </w:r>
            <w:r>
              <w:rPr>
                <w:spacing w:val="-10"/>
              </w:rPr>
              <w:t>X</w:t>
            </w:r>
          </w:p>
          <w:p w14:paraId="62E624ED" w14:textId="77777777" w:rsidR="00D63F01" w:rsidRDefault="00000000">
            <w:pPr>
              <w:pStyle w:val="TableParagraph"/>
              <w:ind w:left="108" w:right="93"/>
              <w:jc w:val="both"/>
            </w:pPr>
            <w:r>
              <w:t>0,3MM ,</w:t>
            </w:r>
            <w:r>
              <w:rPr>
                <w:spacing w:val="40"/>
              </w:rPr>
              <w:t xml:space="preserve"> </w:t>
            </w:r>
            <w:r>
              <w:t>atóxica, apirogênica, transparente com escala de graduação indelével e milimetrada com alto grau de precisão, com intervalo de 0,1 em 0,1ml e subdivisões claras e legíveis, Adicional:</w:t>
            </w:r>
            <w:r>
              <w:rPr>
                <w:spacing w:val="-10"/>
              </w:rPr>
              <w:t xml:space="preserve"> </w:t>
            </w:r>
            <w:r>
              <w:t>Graduada</w:t>
            </w:r>
            <w:r>
              <w:rPr>
                <w:spacing w:val="-13"/>
              </w:rPr>
              <w:t xml:space="preserve"> </w:t>
            </w:r>
            <w:r>
              <w:t>(Escala</w:t>
            </w:r>
            <w:r>
              <w:rPr>
                <w:spacing w:val="-10"/>
              </w:rPr>
              <w:t xml:space="preserve"> </w:t>
            </w:r>
            <w:r>
              <w:t>Ui),</w:t>
            </w:r>
            <w:r>
              <w:rPr>
                <w:spacing w:val="-11"/>
              </w:rPr>
              <w:t xml:space="preserve"> </w:t>
            </w:r>
            <w:r>
              <w:t>Numerada</w:t>
            </w:r>
            <w:r>
              <w:rPr>
                <w:spacing w:val="-11"/>
              </w:rPr>
              <w:t xml:space="preserve"> </w:t>
            </w:r>
            <w:r>
              <w:t>siliconizada,</w:t>
            </w:r>
            <w:r>
              <w:rPr>
                <w:spacing w:val="-11"/>
              </w:rPr>
              <w:t xml:space="preserve"> </w:t>
            </w:r>
            <w:r>
              <w:t xml:space="preserve">deslize suave do êmbolo, que favoreça acuidade no preparo da solução, sem desperdícios, ponteira lock, compatível com todas as marcas de agulhas, estéril, embalagem individual em papel grau cirúrgico e filme termoplástico, com abertura em </w:t>
            </w:r>
            <w:r>
              <w:rPr>
                <w:spacing w:val="-2"/>
              </w:rPr>
              <w:t>pétala.</w:t>
            </w:r>
          </w:p>
        </w:tc>
        <w:tc>
          <w:tcPr>
            <w:tcW w:w="1701" w:type="dxa"/>
          </w:tcPr>
          <w:p w14:paraId="32237DB4" w14:textId="77777777" w:rsidR="00D63F01" w:rsidRDefault="00D63F01">
            <w:pPr>
              <w:pStyle w:val="TableParagraph"/>
              <w:rPr>
                <w:rFonts w:ascii="Times New Roman"/>
                <w:b/>
                <w:sz w:val="32"/>
              </w:rPr>
            </w:pPr>
          </w:p>
          <w:p w14:paraId="169A3890" w14:textId="77777777" w:rsidR="00D63F01" w:rsidRDefault="00D63F01">
            <w:pPr>
              <w:pStyle w:val="TableParagraph"/>
              <w:rPr>
                <w:rFonts w:ascii="Times New Roman"/>
                <w:b/>
                <w:sz w:val="32"/>
              </w:rPr>
            </w:pPr>
          </w:p>
          <w:p w14:paraId="35789B72" w14:textId="77777777" w:rsidR="00D63F01" w:rsidRDefault="00D63F01">
            <w:pPr>
              <w:pStyle w:val="TableParagraph"/>
              <w:rPr>
                <w:rFonts w:ascii="Times New Roman"/>
                <w:b/>
                <w:sz w:val="32"/>
              </w:rPr>
            </w:pPr>
          </w:p>
          <w:p w14:paraId="6EF0218E" w14:textId="77777777" w:rsidR="00D63F01" w:rsidRDefault="00D63F01">
            <w:pPr>
              <w:pStyle w:val="TableParagraph"/>
              <w:spacing w:before="90"/>
              <w:rPr>
                <w:rFonts w:ascii="Times New Roman"/>
                <w:b/>
                <w:sz w:val="32"/>
              </w:rPr>
            </w:pPr>
          </w:p>
          <w:p w14:paraId="0D4426D2" w14:textId="77777777" w:rsidR="00D63F01" w:rsidRDefault="00000000">
            <w:pPr>
              <w:pStyle w:val="TableParagraph"/>
              <w:spacing w:before="1"/>
              <w:ind w:left="62" w:right="48"/>
              <w:jc w:val="center"/>
              <w:rPr>
                <w:b/>
                <w:sz w:val="32"/>
              </w:rPr>
            </w:pPr>
            <w:r>
              <w:rPr>
                <w:b/>
                <w:spacing w:val="-5"/>
                <w:sz w:val="32"/>
              </w:rPr>
              <w:t>NÃO</w:t>
            </w:r>
          </w:p>
        </w:tc>
        <w:tc>
          <w:tcPr>
            <w:tcW w:w="1698" w:type="dxa"/>
          </w:tcPr>
          <w:p w14:paraId="0A91FEDD" w14:textId="77777777" w:rsidR="00D63F01" w:rsidRDefault="00D63F01">
            <w:pPr>
              <w:pStyle w:val="TableParagraph"/>
              <w:rPr>
                <w:rFonts w:ascii="Times New Roman"/>
                <w:b/>
                <w:sz w:val="32"/>
              </w:rPr>
            </w:pPr>
          </w:p>
          <w:p w14:paraId="1DEB1D15" w14:textId="77777777" w:rsidR="00D63F01" w:rsidRDefault="00D63F01">
            <w:pPr>
              <w:pStyle w:val="TableParagraph"/>
              <w:rPr>
                <w:rFonts w:ascii="Times New Roman"/>
                <w:b/>
                <w:sz w:val="32"/>
              </w:rPr>
            </w:pPr>
          </w:p>
          <w:p w14:paraId="5FC77C54" w14:textId="77777777" w:rsidR="00D63F01" w:rsidRDefault="00D63F01">
            <w:pPr>
              <w:pStyle w:val="TableParagraph"/>
              <w:rPr>
                <w:rFonts w:ascii="Times New Roman"/>
                <w:b/>
                <w:sz w:val="32"/>
              </w:rPr>
            </w:pPr>
          </w:p>
          <w:p w14:paraId="02F98A38" w14:textId="77777777" w:rsidR="00D63F01" w:rsidRDefault="00D63F01">
            <w:pPr>
              <w:pStyle w:val="TableParagraph"/>
              <w:spacing w:before="90"/>
              <w:rPr>
                <w:rFonts w:ascii="Times New Roman"/>
                <w:b/>
                <w:sz w:val="32"/>
              </w:rPr>
            </w:pPr>
          </w:p>
          <w:p w14:paraId="3A3848CE" w14:textId="77777777" w:rsidR="00D63F01" w:rsidRDefault="00000000">
            <w:pPr>
              <w:pStyle w:val="TableParagraph"/>
              <w:spacing w:before="1"/>
              <w:ind w:left="59" w:right="42"/>
              <w:jc w:val="center"/>
              <w:rPr>
                <w:b/>
                <w:sz w:val="32"/>
              </w:rPr>
            </w:pPr>
            <w:r>
              <w:rPr>
                <w:b/>
                <w:spacing w:val="-5"/>
                <w:sz w:val="32"/>
              </w:rPr>
              <w:t>SIM</w:t>
            </w:r>
          </w:p>
        </w:tc>
        <w:tc>
          <w:tcPr>
            <w:tcW w:w="1701" w:type="dxa"/>
          </w:tcPr>
          <w:p w14:paraId="1C4DE51A" w14:textId="77777777" w:rsidR="00D63F01" w:rsidRDefault="00D63F01">
            <w:pPr>
              <w:pStyle w:val="TableParagraph"/>
              <w:rPr>
                <w:rFonts w:ascii="Times New Roman"/>
                <w:b/>
                <w:sz w:val="32"/>
              </w:rPr>
            </w:pPr>
          </w:p>
          <w:p w14:paraId="735ACDE4" w14:textId="77777777" w:rsidR="00D63F01" w:rsidRDefault="00D63F01">
            <w:pPr>
              <w:pStyle w:val="TableParagraph"/>
              <w:rPr>
                <w:rFonts w:ascii="Times New Roman"/>
                <w:b/>
                <w:sz w:val="32"/>
              </w:rPr>
            </w:pPr>
          </w:p>
          <w:p w14:paraId="7D998D8C" w14:textId="77777777" w:rsidR="00D63F01" w:rsidRDefault="00D63F01">
            <w:pPr>
              <w:pStyle w:val="TableParagraph"/>
              <w:rPr>
                <w:rFonts w:ascii="Times New Roman"/>
                <w:b/>
                <w:sz w:val="32"/>
              </w:rPr>
            </w:pPr>
          </w:p>
          <w:p w14:paraId="06D83F74" w14:textId="77777777" w:rsidR="00D63F01" w:rsidRDefault="00D63F01">
            <w:pPr>
              <w:pStyle w:val="TableParagraph"/>
              <w:spacing w:before="90"/>
              <w:rPr>
                <w:rFonts w:ascii="Times New Roman"/>
                <w:b/>
                <w:sz w:val="32"/>
              </w:rPr>
            </w:pPr>
          </w:p>
          <w:p w14:paraId="310707E7" w14:textId="77777777" w:rsidR="00D63F01" w:rsidRDefault="00000000">
            <w:pPr>
              <w:pStyle w:val="TableParagraph"/>
              <w:spacing w:before="1"/>
              <w:ind w:left="71" w:right="48"/>
              <w:jc w:val="center"/>
              <w:rPr>
                <w:b/>
                <w:sz w:val="32"/>
              </w:rPr>
            </w:pPr>
            <w:r>
              <w:rPr>
                <w:b/>
                <w:spacing w:val="-5"/>
                <w:sz w:val="32"/>
              </w:rPr>
              <w:t>NÃO</w:t>
            </w:r>
          </w:p>
        </w:tc>
      </w:tr>
    </w:tbl>
    <w:p w14:paraId="6DD8C89F" w14:textId="77777777" w:rsidR="00D63F01" w:rsidRDefault="00D63F01">
      <w:pPr>
        <w:pStyle w:val="TableParagraph"/>
        <w:jc w:val="center"/>
        <w:rPr>
          <w:b/>
          <w:sz w:val="32"/>
        </w:rPr>
        <w:sectPr w:rsidR="00D63F01">
          <w:pgSz w:w="16840" w:h="11910" w:orient="landscape"/>
          <w:pgMar w:top="500" w:right="0" w:bottom="1420" w:left="566" w:header="0" w:footer="1196" w:gutter="0"/>
          <w:cols w:space="720"/>
        </w:sectPr>
      </w:pPr>
    </w:p>
    <w:p w14:paraId="30957020" w14:textId="77777777" w:rsidR="00D63F01" w:rsidRDefault="00000000">
      <w:pPr>
        <w:pStyle w:val="PargrafodaLista"/>
        <w:numPr>
          <w:ilvl w:val="1"/>
          <w:numId w:val="1"/>
        </w:numPr>
        <w:tabs>
          <w:tab w:val="left" w:pos="5606"/>
        </w:tabs>
        <w:ind w:left="5606" w:hanging="359"/>
        <w:jc w:val="left"/>
        <w:rPr>
          <w:b/>
          <w:sz w:val="28"/>
        </w:rPr>
      </w:pPr>
      <w:r>
        <w:rPr>
          <w:b/>
          <w:sz w:val="28"/>
        </w:rPr>
        <w:lastRenderedPageBreak/>
        <w:t>SERINGA</w:t>
      </w:r>
      <w:r>
        <w:rPr>
          <w:b/>
          <w:spacing w:val="-11"/>
          <w:sz w:val="28"/>
        </w:rPr>
        <w:t xml:space="preserve"> </w:t>
      </w:r>
      <w:r>
        <w:rPr>
          <w:b/>
          <w:sz w:val="28"/>
        </w:rPr>
        <w:t>NÃO-</w:t>
      </w:r>
      <w:r>
        <w:rPr>
          <w:b/>
          <w:spacing w:val="-2"/>
          <w:sz w:val="28"/>
        </w:rPr>
        <w:t>HIPODÉRMICA</w:t>
      </w:r>
    </w:p>
    <w:p w14:paraId="6FFB58E8" w14:textId="77777777" w:rsidR="00D63F01" w:rsidRDefault="00D63F01">
      <w:pPr>
        <w:pStyle w:val="Corpodetexto"/>
        <w:spacing w:before="212"/>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274"/>
        <w:gridCol w:w="1418"/>
        <w:gridCol w:w="1277"/>
        <w:gridCol w:w="5810"/>
        <w:gridCol w:w="1701"/>
        <w:gridCol w:w="1698"/>
        <w:gridCol w:w="1701"/>
      </w:tblGrid>
      <w:tr w:rsidR="00D63F01" w14:paraId="4D7D77FF" w14:textId="77777777">
        <w:trPr>
          <w:trHeight w:val="1074"/>
        </w:trPr>
        <w:tc>
          <w:tcPr>
            <w:tcW w:w="1131" w:type="dxa"/>
          </w:tcPr>
          <w:p w14:paraId="188EC1F5" w14:textId="77777777" w:rsidR="00D63F01" w:rsidRDefault="00D63F01">
            <w:pPr>
              <w:pStyle w:val="TableParagraph"/>
              <w:spacing w:before="14"/>
              <w:rPr>
                <w:rFonts w:ascii="Times New Roman"/>
                <w:b/>
              </w:rPr>
            </w:pPr>
          </w:p>
          <w:p w14:paraId="37B38947" w14:textId="77777777" w:rsidR="00D63F01" w:rsidRDefault="00000000">
            <w:pPr>
              <w:pStyle w:val="TableParagraph"/>
              <w:spacing w:before="1"/>
              <w:ind w:left="366" w:right="211" w:hanging="144"/>
              <w:rPr>
                <w:b/>
              </w:rPr>
            </w:pPr>
            <w:r>
              <w:rPr>
                <w:b/>
                <w:spacing w:val="-2"/>
              </w:rPr>
              <w:t xml:space="preserve">AGHUX </w:t>
            </w:r>
            <w:r>
              <w:rPr>
                <w:b/>
                <w:spacing w:val="-4"/>
              </w:rPr>
              <w:t>(CH)</w:t>
            </w:r>
          </w:p>
        </w:tc>
        <w:tc>
          <w:tcPr>
            <w:tcW w:w="1274" w:type="dxa"/>
          </w:tcPr>
          <w:p w14:paraId="7DA64840" w14:textId="77777777" w:rsidR="00D63F01" w:rsidRDefault="00D63F01">
            <w:pPr>
              <w:pStyle w:val="TableParagraph"/>
              <w:spacing w:before="14"/>
              <w:rPr>
                <w:rFonts w:ascii="Times New Roman"/>
                <w:b/>
              </w:rPr>
            </w:pPr>
          </w:p>
          <w:p w14:paraId="6F2EA8D2" w14:textId="77777777" w:rsidR="00D63F01" w:rsidRDefault="00000000">
            <w:pPr>
              <w:pStyle w:val="TableParagraph"/>
              <w:spacing w:before="1"/>
              <w:ind w:left="285" w:right="266" w:firstLine="120"/>
              <w:rPr>
                <w:b/>
              </w:rPr>
            </w:pPr>
            <w:r>
              <w:rPr>
                <w:b/>
                <w:spacing w:val="-4"/>
              </w:rPr>
              <w:t xml:space="preserve">CÓD. </w:t>
            </w:r>
            <w:r>
              <w:rPr>
                <w:b/>
                <w:spacing w:val="-2"/>
              </w:rPr>
              <w:t>EBSERH</w:t>
            </w:r>
          </w:p>
        </w:tc>
        <w:tc>
          <w:tcPr>
            <w:tcW w:w="1418" w:type="dxa"/>
          </w:tcPr>
          <w:p w14:paraId="6C0F7DF1" w14:textId="77777777" w:rsidR="00D63F01" w:rsidRDefault="00D63F01">
            <w:pPr>
              <w:pStyle w:val="TableParagraph"/>
              <w:spacing w:before="149"/>
              <w:rPr>
                <w:rFonts w:ascii="Times New Roman"/>
                <w:b/>
              </w:rPr>
            </w:pPr>
          </w:p>
          <w:p w14:paraId="295F77EB" w14:textId="77777777" w:rsidR="00D63F01" w:rsidRDefault="00000000">
            <w:pPr>
              <w:pStyle w:val="TableParagraph"/>
              <w:ind w:left="16" w:right="1"/>
              <w:jc w:val="center"/>
              <w:rPr>
                <w:b/>
              </w:rPr>
            </w:pPr>
            <w:r>
              <w:rPr>
                <w:b/>
                <w:spacing w:val="-2"/>
              </w:rPr>
              <w:t>CATMAT</w:t>
            </w:r>
          </w:p>
        </w:tc>
        <w:tc>
          <w:tcPr>
            <w:tcW w:w="1277" w:type="dxa"/>
          </w:tcPr>
          <w:p w14:paraId="4E884577" w14:textId="77777777" w:rsidR="00D63F01" w:rsidRDefault="00000000">
            <w:pPr>
              <w:pStyle w:val="TableParagraph"/>
              <w:spacing w:before="133"/>
              <w:ind w:left="164" w:right="152"/>
              <w:jc w:val="center"/>
              <w:rPr>
                <w:b/>
              </w:rPr>
            </w:pPr>
            <w:r>
              <w:rPr>
                <w:b/>
                <w:spacing w:val="-2"/>
              </w:rPr>
              <w:t xml:space="preserve">UNIDADE </w:t>
            </w:r>
            <w:r>
              <w:rPr>
                <w:b/>
                <w:spacing w:val="-6"/>
              </w:rPr>
              <w:t xml:space="preserve">DE </w:t>
            </w:r>
            <w:r>
              <w:rPr>
                <w:b/>
                <w:spacing w:val="-2"/>
              </w:rPr>
              <w:t>MEDIDA</w:t>
            </w:r>
          </w:p>
        </w:tc>
        <w:tc>
          <w:tcPr>
            <w:tcW w:w="5810" w:type="dxa"/>
          </w:tcPr>
          <w:p w14:paraId="5CDDD0ED" w14:textId="77777777" w:rsidR="00D63F01" w:rsidRDefault="00D63F01">
            <w:pPr>
              <w:pStyle w:val="TableParagraph"/>
              <w:spacing w:before="149"/>
              <w:rPr>
                <w:rFonts w:ascii="Times New Roman"/>
                <w:b/>
              </w:rPr>
            </w:pPr>
          </w:p>
          <w:p w14:paraId="44A5071D" w14:textId="77777777" w:rsidR="00D63F01" w:rsidRDefault="00000000">
            <w:pPr>
              <w:pStyle w:val="TableParagraph"/>
              <w:ind w:left="12" w:right="1"/>
              <w:jc w:val="center"/>
              <w:rPr>
                <w:b/>
              </w:rPr>
            </w:pPr>
            <w:r>
              <w:rPr>
                <w:b/>
                <w:spacing w:val="-2"/>
              </w:rPr>
              <w:t>DESCRIÇÃO</w:t>
            </w:r>
          </w:p>
        </w:tc>
        <w:tc>
          <w:tcPr>
            <w:tcW w:w="1701" w:type="dxa"/>
          </w:tcPr>
          <w:p w14:paraId="0A0EB669" w14:textId="77777777" w:rsidR="00D63F01" w:rsidRDefault="00D63F01">
            <w:pPr>
              <w:pStyle w:val="TableParagraph"/>
              <w:spacing w:before="14"/>
              <w:rPr>
                <w:rFonts w:ascii="Times New Roman"/>
                <w:b/>
              </w:rPr>
            </w:pPr>
          </w:p>
          <w:p w14:paraId="71788992" w14:textId="77777777" w:rsidR="00D63F01" w:rsidRDefault="00000000">
            <w:pPr>
              <w:pStyle w:val="TableParagraph"/>
              <w:spacing w:before="1"/>
              <w:ind w:left="551" w:hanging="396"/>
              <w:rPr>
                <w:b/>
              </w:rPr>
            </w:pPr>
            <w:r>
              <w:rPr>
                <w:b/>
                <w:spacing w:val="-2"/>
              </w:rPr>
              <w:t>PADRONIZADO HUCFF</w:t>
            </w:r>
          </w:p>
        </w:tc>
        <w:tc>
          <w:tcPr>
            <w:tcW w:w="1698" w:type="dxa"/>
          </w:tcPr>
          <w:p w14:paraId="3842A56B" w14:textId="77777777" w:rsidR="00D63F01" w:rsidRDefault="00D63F01">
            <w:pPr>
              <w:pStyle w:val="TableParagraph"/>
              <w:spacing w:before="14"/>
              <w:rPr>
                <w:rFonts w:ascii="Times New Roman"/>
                <w:b/>
              </w:rPr>
            </w:pPr>
          </w:p>
          <w:p w14:paraId="6FD0CB9E" w14:textId="77777777" w:rsidR="00D63F01" w:rsidRDefault="00000000">
            <w:pPr>
              <w:pStyle w:val="TableParagraph"/>
              <w:spacing w:before="1"/>
              <w:ind w:left="540" w:hanging="384"/>
              <w:rPr>
                <w:b/>
              </w:rPr>
            </w:pPr>
            <w:r>
              <w:rPr>
                <w:b/>
                <w:spacing w:val="-2"/>
              </w:rPr>
              <w:t>PADRONIZADO IPPMG</w:t>
            </w:r>
          </w:p>
        </w:tc>
        <w:tc>
          <w:tcPr>
            <w:tcW w:w="1701" w:type="dxa"/>
          </w:tcPr>
          <w:p w14:paraId="38204CC2" w14:textId="77777777" w:rsidR="00D63F01" w:rsidRDefault="00D63F01">
            <w:pPr>
              <w:pStyle w:val="TableParagraph"/>
              <w:spacing w:before="14"/>
              <w:rPr>
                <w:rFonts w:ascii="Times New Roman"/>
                <w:b/>
              </w:rPr>
            </w:pPr>
          </w:p>
          <w:p w14:paraId="4A2D78BB" w14:textId="77777777" w:rsidR="00D63F01" w:rsidRDefault="00000000">
            <w:pPr>
              <w:pStyle w:val="TableParagraph"/>
              <w:spacing w:before="1"/>
              <w:ind w:left="707" w:hanging="548"/>
              <w:rPr>
                <w:b/>
              </w:rPr>
            </w:pPr>
            <w:r>
              <w:rPr>
                <w:b/>
                <w:spacing w:val="-2"/>
              </w:rPr>
              <w:t xml:space="preserve">PADRONIZADO </w:t>
            </w:r>
            <w:r>
              <w:rPr>
                <w:b/>
                <w:spacing w:val="-6"/>
              </w:rPr>
              <w:t>ME</w:t>
            </w:r>
          </w:p>
        </w:tc>
      </w:tr>
      <w:tr w:rsidR="00D63F01" w14:paraId="1598B24C" w14:textId="77777777">
        <w:trPr>
          <w:trHeight w:val="3223"/>
        </w:trPr>
        <w:tc>
          <w:tcPr>
            <w:tcW w:w="1131" w:type="dxa"/>
          </w:tcPr>
          <w:p w14:paraId="61715836" w14:textId="77777777" w:rsidR="00D63F01" w:rsidRDefault="00D63F01">
            <w:pPr>
              <w:pStyle w:val="TableParagraph"/>
              <w:rPr>
                <w:rFonts w:ascii="Times New Roman"/>
              </w:rPr>
            </w:pPr>
          </w:p>
        </w:tc>
        <w:tc>
          <w:tcPr>
            <w:tcW w:w="1274" w:type="dxa"/>
          </w:tcPr>
          <w:p w14:paraId="54520301" w14:textId="77777777" w:rsidR="00D63F01" w:rsidRDefault="00D63F01">
            <w:pPr>
              <w:pStyle w:val="TableParagraph"/>
              <w:rPr>
                <w:rFonts w:ascii="Times New Roman"/>
                <w:b/>
                <w:sz w:val="24"/>
              </w:rPr>
            </w:pPr>
          </w:p>
          <w:p w14:paraId="694A3313" w14:textId="77777777" w:rsidR="00D63F01" w:rsidRDefault="00D63F01">
            <w:pPr>
              <w:pStyle w:val="TableParagraph"/>
              <w:rPr>
                <w:rFonts w:ascii="Times New Roman"/>
                <w:b/>
                <w:sz w:val="24"/>
              </w:rPr>
            </w:pPr>
          </w:p>
          <w:p w14:paraId="5E964774" w14:textId="77777777" w:rsidR="00D63F01" w:rsidRDefault="00D63F01">
            <w:pPr>
              <w:pStyle w:val="TableParagraph"/>
              <w:rPr>
                <w:rFonts w:ascii="Times New Roman"/>
                <w:b/>
                <w:sz w:val="24"/>
              </w:rPr>
            </w:pPr>
          </w:p>
          <w:p w14:paraId="46400807" w14:textId="77777777" w:rsidR="00D63F01" w:rsidRDefault="00D63F01">
            <w:pPr>
              <w:pStyle w:val="TableParagraph"/>
              <w:rPr>
                <w:rFonts w:ascii="Times New Roman"/>
                <w:b/>
                <w:sz w:val="24"/>
              </w:rPr>
            </w:pPr>
          </w:p>
          <w:p w14:paraId="2180DB0C" w14:textId="77777777" w:rsidR="00D63F01" w:rsidRDefault="00D63F01">
            <w:pPr>
              <w:pStyle w:val="TableParagraph"/>
              <w:spacing w:before="84"/>
              <w:rPr>
                <w:rFonts w:ascii="Times New Roman"/>
                <w:b/>
                <w:sz w:val="24"/>
              </w:rPr>
            </w:pPr>
          </w:p>
          <w:p w14:paraId="6760216A" w14:textId="77777777" w:rsidR="00D63F01" w:rsidRDefault="00000000">
            <w:pPr>
              <w:pStyle w:val="TableParagraph"/>
              <w:ind w:left="12" w:right="1"/>
              <w:jc w:val="center"/>
              <w:rPr>
                <w:sz w:val="24"/>
              </w:rPr>
            </w:pPr>
            <w:r>
              <w:rPr>
                <w:spacing w:val="-2"/>
                <w:sz w:val="24"/>
              </w:rPr>
              <w:t>EBS00082</w:t>
            </w:r>
          </w:p>
        </w:tc>
        <w:tc>
          <w:tcPr>
            <w:tcW w:w="1418" w:type="dxa"/>
          </w:tcPr>
          <w:p w14:paraId="6DEED957" w14:textId="77777777" w:rsidR="00D63F01" w:rsidRDefault="00D63F01">
            <w:pPr>
              <w:pStyle w:val="TableParagraph"/>
              <w:rPr>
                <w:rFonts w:ascii="Times New Roman"/>
                <w:b/>
              </w:rPr>
            </w:pPr>
          </w:p>
          <w:p w14:paraId="7F14C5C7" w14:textId="77777777" w:rsidR="00D63F01" w:rsidRDefault="00D63F01">
            <w:pPr>
              <w:pStyle w:val="TableParagraph"/>
              <w:rPr>
                <w:rFonts w:ascii="Times New Roman"/>
                <w:b/>
              </w:rPr>
            </w:pPr>
          </w:p>
          <w:p w14:paraId="5AF46824" w14:textId="77777777" w:rsidR="00D63F01" w:rsidRDefault="00D63F01">
            <w:pPr>
              <w:pStyle w:val="TableParagraph"/>
              <w:rPr>
                <w:rFonts w:ascii="Times New Roman"/>
                <w:b/>
              </w:rPr>
            </w:pPr>
          </w:p>
          <w:p w14:paraId="6D4C08DD" w14:textId="77777777" w:rsidR="00D63F01" w:rsidRDefault="00D63F01">
            <w:pPr>
              <w:pStyle w:val="TableParagraph"/>
              <w:rPr>
                <w:rFonts w:ascii="Times New Roman"/>
                <w:b/>
              </w:rPr>
            </w:pPr>
          </w:p>
          <w:p w14:paraId="18FCF3AF" w14:textId="77777777" w:rsidR="00D63F01" w:rsidRDefault="00D63F01">
            <w:pPr>
              <w:pStyle w:val="TableParagraph"/>
              <w:spacing w:before="210"/>
              <w:rPr>
                <w:rFonts w:ascii="Times New Roman"/>
                <w:b/>
              </w:rPr>
            </w:pPr>
          </w:p>
          <w:p w14:paraId="3B1D3B8B" w14:textId="77777777" w:rsidR="00D63F01" w:rsidRDefault="00000000">
            <w:pPr>
              <w:pStyle w:val="TableParagraph"/>
              <w:spacing w:before="1"/>
              <w:ind w:left="16"/>
              <w:jc w:val="center"/>
            </w:pPr>
            <w:r>
              <w:rPr>
                <w:spacing w:val="-2"/>
              </w:rPr>
              <w:t>385646</w:t>
            </w:r>
          </w:p>
        </w:tc>
        <w:tc>
          <w:tcPr>
            <w:tcW w:w="1277" w:type="dxa"/>
          </w:tcPr>
          <w:p w14:paraId="6B821B76" w14:textId="77777777" w:rsidR="00D63F01" w:rsidRDefault="00D63F01">
            <w:pPr>
              <w:pStyle w:val="TableParagraph"/>
              <w:rPr>
                <w:rFonts w:ascii="Times New Roman"/>
                <w:b/>
              </w:rPr>
            </w:pPr>
          </w:p>
          <w:p w14:paraId="79646125" w14:textId="77777777" w:rsidR="00D63F01" w:rsidRDefault="00D63F01">
            <w:pPr>
              <w:pStyle w:val="TableParagraph"/>
              <w:rPr>
                <w:rFonts w:ascii="Times New Roman"/>
                <w:b/>
              </w:rPr>
            </w:pPr>
          </w:p>
          <w:p w14:paraId="1AEFBC35" w14:textId="77777777" w:rsidR="00D63F01" w:rsidRDefault="00D63F01">
            <w:pPr>
              <w:pStyle w:val="TableParagraph"/>
              <w:rPr>
                <w:rFonts w:ascii="Times New Roman"/>
                <w:b/>
              </w:rPr>
            </w:pPr>
          </w:p>
          <w:p w14:paraId="7A140927" w14:textId="77777777" w:rsidR="00D63F01" w:rsidRDefault="00D63F01">
            <w:pPr>
              <w:pStyle w:val="TableParagraph"/>
              <w:rPr>
                <w:rFonts w:ascii="Times New Roman"/>
                <w:b/>
              </w:rPr>
            </w:pPr>
          </w:p>
          <w:p w14:paraId="6DB01D71" w14:textId="77777777" w:rsidR="00D63F01" w:rsidRDefault="00D63F01">
            <w:pPr>
              <w:pStyle w:val="TableParagraph"/>
              <w:spacing w:before="210"/>
              <w:rPr>
                <w:rFonts w:ascii="Times New Roman"/>
                <w:b/>
              </w:rPr>
            </w:pPr>
          </w:p>
          <w:p w14:paraId="1866770F" w14:textId="77777777" w:rsidR="00D63F01" w:rsidRDefault="00000000">
            <w:pPr>
              <w:pStyle w:val="TableParagraph"/>
              <w:spacing w:before="1"/>
              <w:ind w:left="164" w:right="157"/>
              <w:jc w:val="center"/>
            </w:pPr>
            <w:r>
              <w:rPr>
                <w:spacing w:val="-2"/>
              </w:rPr>
              <w:t>unidade</w:t>
            </w:r>
          </w:p>
        </w:tc>
        <w:tc>
          <w:tcPr>
            <w:tcW w:w="5810" w:type="dxa"/>
          </w:tcPr>
          <w:p w14:paraId="2DF2296E" w14:textId="77777777" w:rsidR="00D63F01" w:rsidRDefault="00000000">
            <w:pPr>
              <w:pStyle w:val="TableParagraph"/>
              <w:ind w:left="108" w:right="91"/>
              <w:jc w:val="both"/>
            </w:pPr>
            <w:r>
              <w:t>Seringa</w:t>
            </w:r>
            <w:r>
              <w:rPr>
                <w:spacing w:val="-6"/>
              </w:rPr>
              <w:t xml:space="preserve"> </w:t>
            </w:r>
            <w:r>
              <w:t>descartável</w:t>
            </w:r>
            <w:r>
              <w:rPr>
                <w:spacing w:val="-6"/>
              </w:rPr>
              <w:t xml:space="preserve"> </w:t>
            </w:r>
            <w:r>
              <w:t>dosadora</w:t>
            </w:r>
            <w:r>
              <w:rPr>
                <w:spacing w:val="-7"/>
              </w:rPr>
              <w:t xml:space="preserve"> </w:t>
            </w:r>
            <w:r>
              <w:t>oral</w:t>
            </w:r>
            <w:r>
              <w:rPr>
                <w:spacing w:val="-7"/>
              </w:rPr>
              <w:t xml:space="preserve"> </w:t>
            </w:r>
            <w:r>
              <w:t>de</w:t>
            </w:r>
            <w:r>
              <w:rPr>
                <w:spacing w:val="-6"/>
              </w:rPr>
              <w:t xml:space="preserve"> </w:t>
            </w:r>
            <w:r>
              <w:t>3ML</w:t>
            </w:r>
            <w:r>
              <w:rPr>
                <w:spacing w:val="-5"/>
              </w:rPr>
              <w:t xml:space="preserve"> </w:t>
            </w:r>
            <w:r>
              <w:t>-</w:t>
            </w:r>
            <w:r>
              <w:rPr>
                <w:spacing w:val="38"/>
              </w:rPr>
              <w:t xml:space="preserve"> </w:t>
            </w:r>
            <w:r>
              <w:t>Confeccionada</w:t>
            </w:r>
            <w:r>
              <w:rPr>
                <w:spacing w:val="-6"/>
              </w:rPr>
              <w:t xml:space="preserve"> </w:t>
            </w:r>
            <w:r>
              <w:t>em PVC ou polipropileno atóxico, inerte ao contato com medicamentos,</w:t>
            </w:r>
            <w:r>
              <w:rPr>
                <w:spacing w:val="-13"/>
              </w:rPr>
              <w:t xml:space="preserve"> </w:t>
            </w:r>
            <w:r>
              <w:t>isenta</w:t>
            </w:r>
            <w:r>
              <w:rPr>
                <w:spacing w:val="-12"/>
              </w:rPr>
              <w:t xml:space="preserve"> </w:t>
            </w:r>
            <w:r>
              <w:t>de</w:t>
            </w:r>
            <w:r>
              <w:rPr>
                <w:spacing w:val="-13"/>
              </w:rPr>
              <w:t xml:space="preserve"> </w:t>
            </w:r>
            <w:r>
              <w:t>agentes</w:t>
            </w:r>
            <w:r>
              <w:rPr>
                <w:spacing w:val="-12"/>
              </w:rPr>
              <w:t xml:space="preserve"> </w:t>
            </w:r>
            <w:r>
              <w:t>potencialmente</w:t>
            </w:r>
            <w:r>
              <w:rPr>
                <w:spacing w:val="-13"/>
              </w:rPr>
              <w:t xml:space="preserve"> </w:t>
            </w:r>
            <w:r>
              <w:t>patogênicos, translúcida e em cores para proteção de medicamentos fotossensíveis, com escala de graduação indelével e milimetrada, perfeito ajuste êmbolo-cilindro, tampa com perfeita</w:t>
            </w:r>
            <w:r>
              <w:rPr>
                <w:spacing w:val="-10"/>
              </w:rPr>
              <w:t xml:space="preserve"> </w:t>
            </w:r>
            <w:r>
              <w:t>fixação.</w:t>
            </w:r>
            <w:r>
              <w:rPr>
                <w:spacing w:val="-13"/>
              </w:rPr>
              <w:t xml:space="preserve"> </w:t>
            </w:r>
            <w:r>
              <w:t>Dotada</w:t>
            </w:r>
            <w:r>
              <w:rPr>
                <w:spacing w:val="-10"/>
              </w:rPr>
              <w:t xml:space="preserve"> </w:t>
            </w:r>
            <w:r>
              <w:t>de</w:t>
            </w:r>
            <w:r>
              <w:rPr>
                <w:spacing w:val="-12"/>
              </w:rPr>
              <w:t xml:space="preserve"> </w:t>
            </w:r>
            <w:r>
              <w:t>bico</w:t>
            </w:r>
            <w:r>
              <w:rPr>
                <w:spacing w:val="-9"/>
              </w:rPr>
              <w:t xml:space="preserve"> </w:t>
            </w:r>
            <w:r>
              <w:t>BIGLOCK,</w:t>
            </w:r>
            <w:r>
              <w:rPr>
                <w:spacing w:val="-9"/>
              </w:rPr>
              <w:t xml:space="preserve"> </w:t>
            </w:r>
            <w:r>
              <w:t>que</w:t>
            </w:r>
            <w:r>
              <w:rPr>
                <w:spacing w:val="-9"/>
              </w:rPr>
              <w:t xml:space="preserve"> </w:t>
            </w:r>
            <w:r>
              <w:t>impede</w:t>
            </w:r>
            <w:r>
              <w:rPr>
                <w:spacing w:val="-12"/>
              </w:rPr>
              <w:t xml:space="preserve"> </w:t>
            </w:r>
            <w:r>
              <w:t>o</w:t>
            </w:r>
            <w:r>
              <w:rPr>
                <w:spacing w:val="-9"/>
              </w:rPr>
              <w:t xml:space="preserve"> </w:t>
            </w:r>
            <w:r>
              <w:t>uso</w:t>
            </w:r>
            <w:r>
              <w:rPr>
                <w:spacing w:val="-9"/>
              </w:rPr>
              <w:t xml:space="preserve"> </w:t>
            </w:r>
            <w:r>
              <w:t>de agulha hipodérmica ou dispositivo endovenoso. Não estéril e descartável,</w:t>
            </w:r>
            <w:r>
              <w:rPr>
                <w:spacing w:val="-5"/>
              </w:rPr>
              <w:t xml:space="preserve"> </w:t>
            </w:r>
            <w:r>
              <w:t>com</w:t>
            </w:r>
            <w:r>
              <w:rPr>
                <w:spacing w:val="-2"/>
              </w:rPr>
              <w:t xml:space="preserve"> </w:t>
            </w:r>
            <w:r>
              <w:t>dados</w:t>
            </w:r>
            <w:r>
              <w:rPr>
                <w:spacing w:val="-3"/>
              </w:rPr>
              <w:t xml:space="preserve"> </w:t>
            </w:r>
            <w:r>
              <w:t>de</w:t>
            </w:r>
            <w:r>
              <w:rPr>
                <w:spacing w:val="-5"/>
              </w:rPr>
              <w:t xml:space="preserve"> </w:t>
            </w:r>
            <w:r>
              <w:t>identificação</w:t>
            </w:r>
            <w:r>
              <w:rPr>
                <w:spacing w:val="-2"/>
              </w:rPr>
              <w:t xml:space="preserve"> </w:t>
            </w:r>
            <w:r>
              <w:t>e</w:t>
            </w:r>
            <w:r>
              <w:rPr>
                <w:spacing w:val="-2"/>
              </w:rPr>
              <w:t xml:space="preserve"> </w:t>
            </w:r>
            <w:r>
              <w:t>procedência,</w:t>
            </w:r>
            <w:r>
              <w:rPr>
                <w:spacing w:val="-3"/>
              </w:rPr>
              <w:t xml:space="preserve"> </w:t>
            </w:r>
            <w:r>
              <w:t>tempo de</w:t>
            </w:r>
            <w:r>
              <w:rPr>
                <w:spacing w:val="-13"/>
              </w:rPr>
              <w:t xml:space="preserve"> </w:t>
            </w:r>
            <w:r>
              <w:t>validade</w:t>
            </w:r>
            <w:r>
              <w:rPr>
                <w:spacing w:val="-12"/>
              </w:rPr>
              <w:t xml:space="preserve"> </w:t>
            </w:r>
            <w:r>
              <w:t>e</w:t>
            </w:r>
            <w:r>
              <w:rPr>
                <w:spacing w:val="-13"/>
              </w:rPr>
              <w:t xml:space="preserve"> </w:t>
            </w:r>
            <w:r>
              <w:t>registro</w:t>
            </w:r>
            <w:r>
              <w:rPr>
                <w:spacing w:val="-12"/>
              </w:rPr>
              <w:t xml:space="preserve"> </w:t>
            </w:r>
            <w:r>
              <w:t>no</w:t>
            </w:r>
            <w:r>
              <w:rPr>
                <w:spacing w:val="-13"/>
              </w:rPr>
              <w:t xml:space="preserve"> </w:t>
            </w:r>
            <w:r>
              <w:t>MS/Anvisa.</w:t>
            </w:r>
            <w:r>
              <w:rPr>
                <w:spacing w:val="-12"/>
              </w:rPr>
              <w:t xml:space="preserve"> </w:t>
            </w:r>
            <w:r>
              <w:t>Item</w:t>
            </w:r>
            <w:r>
              <w:rPr>
                <w:spacing w:val="-13"/>
              </w:rPr>
              <w:t xml:space="preserve"> </w:t>
            </w:r>
            <w:r>
              <w:t>opcional:</w:t>
            </w:r>
            <w:r>
              <w:rPr>
                <w:spacing w:val="-12"/>
              </w:rPr>
              <w:t xml:space="preserve"> </w:t>
            </w:r>
            <w:r>
              <w:t>Etiqueta</w:t>
            </w:r>
            <w:r>
              <w:rPr>
                <w:spacing w:val="-12"/>
              </w:rPr>
              <w:t xml:space="preserve"> </w:t>
            </w:r>
            <w:r>
              <w:t>de identificação para seringa. Aprs: unidade</w:t>
            </w:r>
          </w:p>
        </w:tc>
        <w:tc>
          <w:tcPr>
            <w:tcW w:w="1701" w:type="dxa"/>
          </w:tcPr>
          <w:p w14:paraId="3E2C3688" w14:textId="77777777" w:rsidR="00D63F01" w:rsidRDefault="00D63F01">
            <w:pPr>
              <w:pStyle w:val="TableParagraph"/>
              <w:rPr>
                <w:rFonts w:ascii="Times New Roman"/>
                <w:b/>
                <w:sz w:val="32"/>
              </w:rPr>
            </w:pPr>
          </w:p>
          <w:p w14:paraId="4134C384" w14:textId="77777777" w:rsidR="00D63F01" w:rsidRDefault="00D63F01">
            <w:pPr>
              <w:pStyle w:val="TableParagraph"/>
              <w:rPr>
                <w:rFonts w:ascii="Times New Roman"/>
                <w:b/>
                <w:sz w:val="32"/>
              </w:rPr>
            </w:pPr>
          </w:p>
          <w:p w14:paraId="203D7D11" w14:textId="77777777" w:rsidR="00D63F01" w:rsidRDefault="00D63F01">
            <w:pPr>
              <w:pStyle w:val="TableParagraph"/>
              <w:spacing w:before="67"/>
              <w:rPr>
                <w:rFonts w:ascii="Times New Roman"/>
                <w:b/>
                <w:sz w:val="32"/>
              </w:rPr>
            </w:pPr>
          </w:p>
          <w:p w14:paraId="71F3AE0B" w14:textId="77777777" w:rsidR="00D63F01" w:rsidRDefault="00000000">
            <w:pPr>
              <w:pStyle w:val="TableParagraph"/>
              <w:spacing w:before="1"/>
              <w:ind w:left="62" w:right="48"/>
              <w:jc w:val="center"/>
              <w:rPr>
                <w:b/>
                <w:sz w:val="32"/>
              </w:rPr>
            </w:pPr>
            <w:r>
              <w:rPr>
                <w:b/>
                <w:spacing w:val="-5"/>
                <w:sz w:val="32"/>
              </w:rPr>
              <w:t>NÃO</w:t>
            </w:r>
          </w:p>
        </w:tc>
        <w:tc>
          <w:tcPr>
            <w:tcW w:w="1698" w:type="dxa"/>
          </w:tcPr>
          <w:p w14:paraId="2C68D708" w14:textId="77777777" w:rsidR="00D63F01" w:rsidRDefault="00D63F01">
            <w:pPr>
              <w:pStyle w:val="TableParagraph"/>
              <w:rPr>
                <w:rFonts w:ascii="Times New Roman"/>
                <w:b/>
                <w:sz w:val="32"/>
              </w:rPr>
            </w:pPr>
          </w:p>
          <w:p w14:paraId="4D0E0B46" w14:textId="77777777" w:rsidR="00D63F01" w:rsidRDefault="00D63F01">
            <w:pPr>
              <w:pStyle w:val="TableParagraph"/>
              <w:rPr>
                <w:rFonts w:ascii="Times New Roman"/>
                <w:b/>
                <w:sz w:val="32"/>
              </w:rPr>
            </w:pPr>
          </w:p>
          <w:p w14:paraId="2ED34D34" w14:textId="77777777" w:rsidR="00D63F01" w:rsidRDefault="00D63F01">
            <w:pPr>
              <w:pStyle w:val="TableParagraph"/>
              <w:spacing w:before="67"/>
              <w:rPr>
                <w:rFonts w:ascii="Times New Roman"/>
                <w:b/>
                <w:sz w:val="32"/>
              </w:rPr>
            </w:pPr>
          </w:p>
          <w:p w14:paraId="7B459662" w14:textId="77777777" w:rsidR="00D63F01" w:rsidRDefault="00000000">
            <w:pPr>
              <w:pStyle w:val="TableParagraph"/>
              <w:spacing w:before="1"/>
              <w:ind w:left="59" w:right="42"/>
              <w:jc w:val="center"/>
              <w:rPr>
                <w:b/>
                <w:sz w:val="32"/>
              </w:rPr>
            </w:pPr>
            <w:r>
              <w:rPr>
                <w:b/>
                <w:spacing w:val="-5"/>
                <w:sz w:val="32"/>
              </w:rPr>
              <w:t>SIM</w:t>
            </w:r>
          </w:p>
        </w:tc>
        <w:tc>
          <w:tcPr>
            <w:tcW w:w="1701" w:type="dxa"/>
          </w:tcPr>
          <w:p w14:paraId="37A72D48" w14:textId="77777777" w:rsidR="00D63F01" w:rsidRDefault="00D63F01">
            <w:pPr>
              <w:pStyle w:val="TableParagraph"/>
              <w:rPr>
                <w:rFonts w:ascii="Times New Roman"/>
                <w:b/>
                <w:sz w:val="32"/>
              </w:rPr>
            </w:pPr>
          </w:p>
          <w:p w14:paraId="2380EA6A" w14:textId="77777777" w:rsidR="00D63F01" w:rsidRDefault="00D63F01">
            <w:pPr>
              <w:pStyle w:val="TableParagraph"/>
              <w:rPr>
                <w:rFonts w:ascii="Times New Roman"/>
                <w:b/>
                <w:sz w:val="32"/>
              </w:rPr>
            </w:pPr>
          </w:p>
          <w:p w14:paraId="23ADB462" w14:textId="77777777" w:rsidR="00D63F01" w:rsidRDefault="00D63F01">
            <w:pPr>
              <w:pStyle w:val="TableParagraph"/>
              <w:spacing w:before="67"/>
              <w:rPr>
                <w:rFonts w:ascii="Times New Roman"/>
                <w:b/>
                <w:sz w:val="32"/>
              </w:rPr>
            </w:pPr>
          </w:p>
          <w:p w14:paraId="59EDDF34" w14:textId="77777777" w:rsidR="00D63F01" w:rsidRDefault="00000000">
            <w:pPr>
              <w:pStyle w:val="TableParagraph"/>
              <w:spacing w:before="1"/>
              <w:ind w:left="69" w:right="48"/>
              <w:jc w:val="center"/>
              <w:rPr>
                <w:b/>
                <w:sz w:val="32"/>
              </w:rPr>
            </w:pPr>
            <w:r>
              <w:rPr>
                <w:b/>
                <w:spacing w:val="-5"/>
                <w:sz w:val="32"/>
              </w:rPr>
              <w:t>SIM</w:t>
            </w:r>
          </w:p>
        </w:tc>
      </w:tr>
      <w:tr w:rsidR="00D63F01" w14:paraId="5C110109" w14:textId="77777777">
        <w:trPr>
          <w:trHeight w:val="3223"/>
        </w:trPr>
        <w:tc>
          <w:tcPr>
            <w:tcW w:w="1131" w:type="dxa"/>
          </w:tcPr>
          <w:p w14:paraId="1DFCD05F" w14:textId="77777777" w:rsidR="00D63F01" w:rsidRDefault="00D63F01">
            <w:pPr>
              <w:pStyle w:val="TableParagraph"/>
              <w:rPr>
                <w:rFonts w:ascii="Times New Roman"/>
              </w:rPr>
            </w:pPr>
          </w:p>
        </w:tc>
        <w:tc>
          <w:tcPr>
            <w:tcW w:w="1274" w:type="dxa"/>
          </w:tcPr>
          <w:p w14:paraId="06D2A049" w14:textId="77777777" w:rsidR="00D63F01" w:rsidRDefault="00D63F01">
            <w:pPr>
              <w:pStyle w:val="TableParagraph"/>
              <w:rPr>
                <w:rFonts w:ascii="Times New Roman"/>
                <w:b/>
                <w:sz w:val="24"/>
              </w:rPr>
            </w:pPr>
          </w:p>
          <w:p w14:paraId="595BC6D7" w14:textId="77777777" w:rsidR="00D63F01" w:rsidRDefault="00D63F01">
            <w:pPr>
              <w:pStyle w:val="TableParagraph"/>
              <w:rPr>
                <w:rFonts w:ascii="Times New Roman"/>
                <w:b/>
                <w:sz w:val="24"/>
              </w:rPr>
            </w:pPr>
          </w:p>
          <w:p w14:paraId="30E81A65" w14:textId="77777777" w:rsidR="00D63F01" w:rsidRDefault="00D63F01">
            <w:pPr>
              <w:pStyle w:val="TableParagraph"/>
              <w:rPr>
                <w:rFonts w:ascii="Times New Roman"/>
                <w:b/>
                <w:sz w:val="24"/>
              </w:rPr>
            </w:pPr>
          </w:p>
          <w:p w14:paraId="53496AEF" w14:textId="77777777" w:rsidR="00D63F01" w:rsidRDefault="00D63F01">
            <w:pPr>
              <w:pStyle w:val="TableParagraph"/>
              <w:rPr>
                <w:rFonts w:ascii="Times New Roman"/>
                <w:b/>
                <w:sz w:val="24"/>
              </w:rPr>
            </w:pPr>
          </w:p>
          <w:p w14:paraId="42982F49" w14:textId="77777777" w:rsidR="00D63F01" w:rsidRDefault="00D63F01">
            <w:pPr>
              <w:pStyle w:val="TableParagraph"/>
              <w:spacing w:before="83"/>
              <w:rPr>
                <w:rFonts w:ascii="Times New Roman"/>
                <w:b/>
                <w:sz w:val="24"/>
              </w:rPr>
            </w:pPr>
          </w:p>
          <w:p w14:paraId="635AE2E7" w14:textId="77777777" w:rsidR="00D63F01" w:rsidRDefault="00000000">
            <w:pPr>
              <w:pStyle w:val="TableParagraph"/>
              <w:ind w:left="12" w:right="1"/>
              <w:jc w:val="center"/>
              <w:rPr>
                <w:sz w:val="24"/>
              </w:rPr>
            </w:pPr>
            <w:r>
              <w:rPr>
                <w:spacing w:val="-2"/>
                <w:sz w:val="24"/>
              </w:rPr>
              <w:t>EBS00083</w:t>
            </w:r>
          </w:p>
        </w:tc>
        <w:tc>
          <w:tcPr>
            <w:tcW w:w="1418" w:type="dxa"/>
          </w:tcPr>
          <w:p w14:paraId="30BF9A86" w14:textId="77777777" w:rsidR="00D63F01" w:rsidRDefault="00D63F01">
            <w:pPr>
              <w:pStyle w:val="TableParagraph"/>
              <w:rPr>
                <w:rFonts w:ascii="Times New Roman"/>
                <w:b/>
              </w:rPr>
            </w:pPr>
          </w:p>
          <w:p w14:paraId="4197E204" w14:textId="77777777" w:rsidR="00D63F01" w:rsidRDefault="00D63F01">
            <w:pPr>
              <w:pStyle w:val="TableParagraph"/>
              <w:rPr>
                <w:rFonts w:ascii="Times New Roman"/>
                <w:b/>
              </w:rPr>
            </w:pPr>
          </w:p>
          <w:p w14:paraId="7AC69D66" w14:textId="77777777" w:rsidR="00D63F01" w:rsidRDefault="00D63F01">
            <w:pPr>
              <w:pStyle w:val="TableParagraph"/>
              <w:rPr>
                <w:rFonts w:ascii="Times New Roman"/>
                <w:b/>
              </w:rPr>
            </w:pPr>
          </w:p>
          <w:p w14:paraId="30914C1D" w14:textId="77777777" w:rsidR="00D63F01" w:rsidRDefault="00D63F01">
            <w:pPr>
              <w:pStyle w:val="TableParagraph"/>
              <w:rPr>
                <w:rFonts w:ascii="Times New Roman"/>
                <w:b/>
              </w:rPr>
            </w:pPr>
          </w:p>
          <w:p w14:paraId="5121CA54" w14:textId="77777777" w:rsidR="00D63F01" w:rsidRDefault="00D63F01">
            <w:pPr>
              <w:pStyle w:val="TableParagraph"/>
              <w:spacing w:before="210"/>
              <w:rPr>
                <w:rFonts w:ascii="Times New Roman"/>
                <w:b/>
              </w:rPr>
            </w:pPr>
          </w:p>
          <w:p w14:paraId="185BD188" w14:textId="77777777" w:rsidR="00D63F01" w:rsidRDefault="00000000">
            <w:pPr>
              <w:pStyle w:val="TableParagraph"/>
              <w:ind w:left="16"/>
              <w:jc w:val="center"/>
            </w:pPr>
            <w:r>
              <w:rPr>
                <w:spacing w:val="-2"/>
              </w:rPr>
              <w:t>385645</w:t>
            </w:r>
          </w:p>
        </w:tc>
        <w:tc>
          <w:tcPr>
            <w:tcW w:w="1277" w:type="dxa"/>
          </w:tcPr>
          <w:p w14:paraId="15822028" w14:textId="77777777" w:rsidR="00D63F01" w:rsidRDefault="00D63F01">
            <w:pPr>
              <w:pStyle w:val="TableParagraph"/>
              <w:rPr>
                <w:rFonts w:ascii="Times New Roman"/>
                <w:b/>
              </w:rPr>
            </w:pPr>
          </w:p>
          <w:p w14:paraId="3C185887" w14:textId="77777777" w:rsidR="00D63F01" w:rsidRDefault="00D63F01">
            <w:pPr>
              <w:pStyle w:val="TableParagraph"/>
              <w:rPr>
                <w:rFonts w:ascii="Times New Roman"/>
                <w:b/>
              </w:rPr>
            </w:pPr>
          </w:p>
          <w:p w14:paraId="0D08FD27" w14:textId="77777777" w:rsidR="00D63F01" w:rsidRDefault="00D63F01">
            <w:pPr>
              <w:pStyle w:val="TableParagraph"/>
              <w:rPr>
                <w:rFonts w:ascii="Times New Roman"/>
                <w:b/>
              </w:rPr>
            </w:pPr>
          </w:p>
          <w:p w14:paraId="2CE466EF" w14:textId="77777777" w:rsidR="00D63F01" w:rsidRDefault="00D63F01">
            <w:pPr>
              <w:pStyle w:val="TableParagraph"/>
              <w:rPr>
                <w:rFonts w:ascii="Times New Roman"/>
                <w:b/>
              </w:rPr>
            </w:pPr>
          </w:p>
          <w:p w14:paraId="514DA747" w14:textId="77777777" w:rsidR="00D63F01" w:rsidRDefault="00D63F01">
            <w:pPr>
              <w:pStyle w:val="TableParagraph"/>
              <w:spacing w:before="210"/>
              <w:rPr>
                <w:rFonts w:ascii="Times New Roman"/>
                <w:b/>
              </w:rPr>
            </w:pPr>
          </w:p>
          <w:p w14:paraId="2B17416F" w14:textId="77777777" w:rsidR="00D63F01" w:rsidRDefault="00000000">
            <w:pPr>
              <w:pStyle w:val="TableParagraph"/>
              <w:ind w:left="164" w:right="157"/>
              <w:jc w:val="center"/>
            </w:pPr>
            <w:r>
              <w:rPr>
                <w:spacing w:val="-2"/>
              </w:rPr>
              <w:t>unidade</w:t>
            </w:r>
          </w:p>
        </w:tc>
        <w:tc>
          <w:tcPr>
            <w:tcW w:w="5810" w:type="dxa"/>
          </w:tcPr>
          <w:p w14:paraId="363615B8" w14:textId="77777777" w:rsidR="00D63F01" w:rsidRDefault="00000000">
            <w:pPr>
              <w:pStyle w:val="TableParagraph"/>
              <w:ind w:left="108" w:right="91"/>
              <w:jc w:val="both"/>
            </w:pPr>
            <w:r>
              <w:t>Seringa</w:t>
            </w:r>
            <w:r>
              <w:rPr>
                <w:spacing w:val="-6"/>
              </w:rPr>
              <w:t xml:space="preserve"> </w:t>
            </w:r>
            <w:r>
              <w:t>descartavel</w:t>
            </w:r>
            <w:r>
              <w:rPr>
                <w:spacing w:val="-6"/>
              </w:rPr>
              <w:t xml:space="preserve"> </w:t>
            </w:r>
            <w:r>
              <w:t>dosadora</w:t>
            </w:r>
            <w:r>
              <w:rPr>
                <w:spacing w:val="-7"/>
              </w:rPr>
              <w:t xml:space="preserve"> </w:t>
            </w:r>
            <w:r>
              <w:t>oral</w:t>
            </w:r>
            <w:r>
              <w:rPr>
                <w:spacing w:val="-7"/>
              </w:rPr>
              <w:t xml:space="preserve"> </w:t>
            </w:r>
            <w:r>
              <w:t>de</w:t>
            </w:r>
            <w:r>
              <w:rPr>
                <w:spacing w:val="-6"/>
              </w:rPr>
              <w:t xml:space="preserve"> </w:t>
            </w:r>
            <w:r>
              <w:t>5ML</w:t>
            </w:r>
            <w:r>
              <w:rPr>
                <w:spacing w:val="-5"/>
              </w:rPr>
              <w:t xml:space="preserve"> </w:t>
            </w:r>
            <w:r>
              <w:t>-</w:t>
            </w:r>
            <w:r>
              <w:rPr>
                <w:spacing w:val="38"/>
              </w:rPr>
              <w:t xml:space="preserve"> </w:t>
            </w:r>
            <w:r>
              <w:t>Confeccionada</w:t>
            </w:r>
            <w:r>
              <w:rPr>
                <w:spacing w:val="-6"/>
              </w:rPr>
              <w:t xml:space="preserve"> </w:t>
            </w:r>
            <w:r>
              <w:t>em PVC ou polipropileno atóxico, inerte ao contato com medicamentos,</w:t>
            </w:r>
            <w:r>
              <w:rPr>
                <w:spacing w:val="-13"/>
              </w:rPr>
              <w:t xml:space="preserve"> </w:t>
            </w:r>
            <w:r>
              <w:t>isenta</w:t>
            </w:r>
            <w:r>
              <w:rPr>
                <w:spacing w:val="-12"/>
              </w:rPr>
              <w:t xml:space="preserve"> </w:t>
            </w:r>
            <w:r>
              <w:t>de</w:t>
            </w:r>
            <w:r>
              <w:rPr>
                <w:spacing w:val="-13"/>
              </w:rPr>
              <w:t xml:space="preserve"> </w:t>
            </w:r>
            <w:r>
              <w:t>agentes</w:t>
            </w:r>
            <w:r>
              <w:rPr>
                <w:spacing w:val="-12"/>
              </w:rPr>
              <w:t xml:space="preserve"> </w:t>
            </w:r>
            <w:r>
              <w:t>potencialmente</w:t>
            </w:r>
            <w:r>
              <w:rPr>
                <w:spacing w:val="-13"/>
              </w:rPr>
              <w:t xml:space="preserve"> </w:t>
            </w:r>
            <w:r>
              <w:t>patogênicos, translúcida e em cores para proteção de medicamentos fotossensíveis, com escala de graduação indelével e milimetrada, perfeito ajuste êmbolo-cilindro, tampa com perfeita</w:t>
            </w:r>
            <w:r>
              <w:rPr>
                <w:spacing w:val="-10"/>
              </w:rPr>
              <w:t xml:space="preserve"> </w:t>
            </w:r>
            <w:r>
              <w:t>fixação.</w:t>
            </w:r>
            <w:r>
              <w:rPr>
                <w:spacing w:val="-13"/>
              </w:rPr>
              <w:t xml:space="preserve"> </w:t>
            </w:r>
            <w:r>
              <w:t>Dotada</w:t>
            </w:r>
            <w:r>
              <w:rPr>
                <w:spacing w:val="-10"/>
              </w:rPr>
              <w:t xml:space="preserve"> </w:t>
            </w:r>
            <w:r>
              <w:t>de</w:t>
            </w:r>
            <w:r>
              <w:rPr>
                <w:spacing w:val="-12"/>
              </w:rPr>
              <w:t xml:space="preserve"> </w:t>
            </w:r>
            <w:r>
              <w:t>bico</w:t>
            </w:r>
            <w:r>
              <w:rPr>
                <w:spacing w:val="-9"/>
              </w:rPr>
              <w:t xml:space="preserve"> </w:t>
            </w:r>
            <w:r>
              <w:t>BIGLOCK,</w:t>
            </w:r>
            <w:r>
              <w:rPr>
                <w:spacing w:val="-9"/>
              </w:rPr>
              <w:t xml:space="preserve"> </w:t>
            </w:r>
            <w:r>
              <w:t>que</w:t>
            </w:r>
            <w:r>
              <w:rPr>
                <w:spacing w:val="-9"/>
              </w:rPr>
              <w:t xml:space="preserve"> </w:t>
            </w:r>
            <w:r>
              <w:t>impede</w:t>
            </w:r>
            <w:r>
              <w:rPr>
                <w:spacing w:val="-12"/>
              </w:rPr>
              <w:t xml:space="preserve"> </w:t>
            </w:r>
            <w:r>
              <w:t>o</w:t>
            </w:r>
            <w:r>
              <w:rPr>
                <w:spacing w:val="-9"/>
              </w:rPr>
              <w:t xml:space="preserve"> </w:t>
            </w:r>
            <w:r>
              <w:t>uso</w:t>
            </w:r>
            <w:r>
              <w:rPr>
                <w:spacing w:val="-9"/>
              </w:rPr>
              <w:t xml:space="preserve"> </w:t>
            </w:r>
            <w:r>
              <w:t>de agulha hipodérmica ou dispositivo endovenoso. Não estéril e descartável,</w:t>
            </w:r>
            <w:r>
              <w:rPr>
                <w:spacing w:val="-5"/>
              </w:rPr>
              <w:t xml:space="preserve"> </w:t>
            </w:r>
            <w:r>
              <w:t>com</w:t>
            </w:r>
            <w:r>
              <w:rPr>
                <w:spacing w:val="-2"/>
              </w:rPr>
              <w:t xml:space="preserve"> </w:t>
            </w:r>
            <w:r>
              <w:t>dados</w:t>
            </w:r>
            <w:r>
              <w:rPr>
                <w:spacing w:val="-3"/>
              </w:rPr>
              <w:t xml:space="preserve"> </w:t>
            </w:r>
            <w:r>
              <w:t>de</w:t>
            </w:r>
            <w:r>
              <w:rPr>
                <w:spacing w:val="-5"/>
              </w:rPr>
              <w:t xml:space="preserve"> </w:t>
            </w:r>
            <w:r>
              <w:t>identificação</w:t>
            </w:r>
            <w:r>
              <w:rPr>
                <w:spacing w:val="-2"/>
              </w:rPr>
              <w:t xml:space="preserve"> </w:t>
            </w:r>
            <w:r>
              <w:t>e</w:t>
            </w:r>
            <w:r>
              <w:rPr>
                <w:spacing w:val="-2"/>
              </w:rPr>
              <w:t xml:space="preserve"> </w:t>
            </w:r>
            <w:r>
              <w:t>procedência,</w:t>
            </w:r>
            <w:r>
              <w:rPr>
                <w:spacing w:val="-3"/>
              </w:rPr>
              <w:t xml:space="preserve"> </w:t>
            </w:r>
            <w:r>
              <w:t>tempo de</w:t>
            </w:r>
            <w:r>
              <w:rPr>
                <w:spacing w:val="-13"/>
              </w:rPr>
              <w:t xml:space="preserve"> </w:t>
            </w:r>
            <w:r>
              <w:t>validade</w:t>
            </w:r>
            <w:r>
              <w:rPr>
                <w:spacing w:val="-12"/>
              </w:rPr>
              <w:t xml:space="preserve"> </w:t>
            </w:r>
            <w:r>
              <w:t>e</w:t>
            </w:r>
            <w:r>
              <w:rPr>
                <w:spacing w:val="-13"/>
              </w:rPr>
              <w:t xml:space="preserve"> </w:t>
            </w:r>
            <w:r>
              <w:t>registro</w:t>
            </w:r>
            <w:r>
              <w:rPr>
                <w:spacing w:val="-12"/>
              </w:rPr>
              <w:t xml:space="preserve"> </w:t>
            </w:r>
            <w:r>
              <w:t>no</w:t>
            </w:r>
            <w:r>
              <w:rPr>
                <w:spacing w:val="-13"/>
              </w:rPr>
              <w:t xml:space="preserve"> </w:t>
            </w:r>
            <w:r>
              <w:t>MS/Anvisa.</w:t>
            </w:r>
            <w:r>
              <w:rPr>
                <w:spacing w:val="-12"/>
              </w:rPr>
              <w:t xml:space="preserve"> </w:t>
            </w:r>
            <w:r>
              <w:t>Item</w:t>
            </w:r>
            <w:r>
              <w:rPr>
                <w:spacing w:val="-13"/>
              </w:rPr>
              <w:t xml:space="preserve"> </w:t>
            </w:r>
            <w:r>
              <w:t>opcional:</w:t>
            </w:r>
            <w:r>
              <w:rPr>
                <w:spacing w:val="-12"/>
              </w:rPr>
              <w:t xml:space="preserve"> </w:t>
            </w:r>
            <w:r>
              <w:t>Etiqueta</w:t>
            </w:r>
            <w:r>
              <w:rPr>
                <w:spacing w:val="-12"/>
              </w:rPr>
              <w:t xml:space="preserve"> </w:t>
            </w:r>
            <w:r>
              <w:t>de identificação para seringa. Aprs: unidade</w:t>
            </w:r>
          </w:p>
        </w:tc>
        <w:tc>
          <w:tcPr>
            <w:tcW w:w="1701" w:type="dxa"/>
          </w:tcPr>
          <w:p w14:paraId="53EBF7E1" w14:textId="77777777" w:rsidR="00D63F01" w:rsidRDefault="00D63F01">
            <w:pPr>
              <w:pStyle w:val="TableParagraph"/>
              <w:rPr>
                <w:rFonts w:ascii="Times New Roman"/>
                <w:b/>
                <w:sz w:val="32"/>
              </w:rPr>
            </w:pPr>
          </w:p>
          <w:p w14:paraId="1E9149E2" w14:textId="77777777" w:rsidR="00D63F01" w:rsidRDefault="00D63F01">
            <w:pPr>
              <w:pStyle w:val="TableParagraph"/>
              <w:rPr>
                <w:rFonts w:ascii="Times New Roman"/>
                <w:b/>
                <w:sz w:val="32"/>
              </w:rPr>
            </w:pPr>
          </w:p>
          <w:p w14:paraId="46CC2018" w14:textId="77777777" w:rsidR="00D63F01" w:rsidRDefault="00D63F01">
            <w:pPr>
              <w:pStyle w:val="TableParagraph"/>
              <w:spacing w:before="67"/>
              <w:rPr>
                <w:rFonts w:ascii="Times New Roman"/>
                <w:b/>
                <w:sz w:val="32"/>
              </w:rPr>
            </w:pPr>
          </w:p>
          <w:p w14:paraId="1FF80D04" w14:textId="77777777" w:rsidR="00D63F01" w:rsidRDefault="00000000">
            <w:pPr>
              <w:pStyle w:val="TableParagraph"/>
              <w:ind w:left="60" w:right="48"/>
              <w:jc w:val="center"/>
              <w:rPr>
                <w:b/>
                <w:sz w:val="32"/>
              </w:rPr>
            </w:pPr>
            <w:r>
              <w:rPr>
                <w:b/>
                <w:spacing w:val="-5"/>
                <w:sz w:val="32"/>
              </w:rPr>
              <w:t>SIM</w:t>
            </w:r>
          </w:p>
        </w:tc>
        <w:tc>
          <w:tcPr>
            <w:tcW w:w="1698" w:type="dxa"/>
          </w:tcPr>
          <w:p w14:paraId="0A181332" w14:textId="77777777" w:rsidR="00D63F01" w:rsidRDefault="00D63F01">
            <w:pPr>
              <w:pStyle w:val="TableParagraph"/>
              <w:rPr>
                <w:rFonts w:ascii="Times New Roman"/>
                <w:b/>
                <w:sz w:val="32"/>
              </w:rPr>
            </w:pPr>
          </w:p>
          <w:p w14:paraId="58A5163E" w14:textId="77777777" w:rsidR="00D63F01" w:rsidRDefault="00D63F01">
            <w:pPr>
              <w:pStyle w:val="TableParagraph"/>
              <w:rPr>
                <w:rFonts w:ascii="Times New Roman"/>
                <w:b/>
                <w:sz w:val="32"/>
              </w:rPr>
            </w:pPr>
          </w:p>
          <w:p w14:paraId="50532163" w14:textId="77777777" w:rsidR="00D63F01" w:rsidRDefault="00D63F01">
            <w:pPr>
              <w:pStyle w:val="TableParagraph"/>
              <w:spacing w:before="67"/>
              <w:rPr>
                <w:rFonts w:ascii="Times New Roman"/>
                <w:b/>
                <w:sz w:val="32"/>
              </w:rPr>
            </w:pPr>
          </w:p>
          <w:p w14:paraId="2034BD24" w14:textId="77777777" w:rsidR="00D63F01" w:rsidRDefault="00000000">
            <w:pPr>
              <w:pStyle w:val="TableParagraph"/>
              <w:ind w:left="59" w:right="42"/>
              <w:jc w:val="center"/>
              <w:rPr>
                <w:b/>
                <w:sz w:val="32"/>
              </w:rPr>
            </w:pPr>
            <w:r>
              <w:rPr>
                <w:b/>
                <w:spacing w:val="-5"/>
                <w:sz w:val="32"/>
              </w:rPr>
              <w:t>SIM</w:t>
            </w:r>
          </w:p>
        </w:tc>
        <w:tc>
          <w:tcPr>
            <w:tcW w:w="1701" w:type="dxa"/>
          </w:tcPr>
          <w:p w14:paraId="2248D051" w14:textId="77777777" w:rsidR="00D63F01" w:rsidRDefault="00D63F01">
            <w:pPr>
              <w:pStyle w:val="TableParagraph"/>
              <w:rPr>
                <w:rFonts w:ascii="Times New Roman"/>
                <w:b/>
                <w:sz w:val="32"/>
              </w:rPr>
            </w:pPr>
          </w:p>
          <w:p w14:paraId="5E6C7CC7" w14:textId="77777777" w:rsidR="00D63F01" w:rsidRDefault="00D63F01">
            <w:pPr>
              <w:pStyle w:val="TableParagraph"/>
              <w:rPr>
                <w:rFonts w:ascii="Times New Roman"/>
                <w:b/>
                <w:sz w:val="32"/>
              </w:rPr>
            </w:pPr>
          </w:p>
          <w:p w14:paraId="02FBD7D5" w14:textId="77777777" w:rsidR="00D63F01" w:rsidRDefault="00D63F01">
            <w:pPr>
              <w:pStyle w:val="TableParagraph"/>
              <w:rPr>
                <w:rFonts w:ascii="Times New Roman"/>
                <w:b/>
                <w:sz w:val="32"/>
              </w:rPr>
            </w:pPr>
          </w:p>
          <w:p w14:paraId="1293AB52" w14:textId="77777777" w:rsidR="00D63F01" w:rsidRDefault="00D63F01">
            <w:pPr>
              <w:pStyle w:val="TableParagraph"/>
              <w:spacing w:before="90"/>
              <w:rPr>
                <w:rFonts w:ascii="Times New Roman"/>
                <w:b/>
                <w:sz w:val="32"/>
              </w:rPr>
            </w:pPr>
          </w:p>
          <w:p w14:paraId="46203152" w14:textId="77777777" w:rsidR="00D63F01" w:rsidRDefault="00000000">
            <w:pPr>
              <w:pStyle w:val="TableParagraph"/>
              <w:ind w:left="69" w:right="48"/>
              <w:jc w:val="center"/>
              <w:rPr>
                <w:b/>
                <w:sz w:val="32"/>
              </w:rPr>
            </w:pPr>
            <w:r>
              <w:rPr>
                <w:b/>
                <w:spacing w:val="-5"/>
                <w:sz w:val="32"/>
              </w:rPr>
              <w:t>SIM</w:t>
            </w:r>
          </w:p>
        </w:tc>
      </w:tr>
    </w:tbl>
    <w:p w14:paraId="1361A5D7" w14:textId="77777777" w:rsidR="00D63F01" w:rsidRDefault="00D63F01">
      <w:pPr>
        <w:pStyle w:val="TableParagraph"/>
        <w:jc w:val="center"/>
        <w:rPr>
          <w:b/>
          <w:sz w:val="32"/>
        </w:rPr>
        <w:sectPr w:rsidR="00D63F01">
          <w:pgSz w:w="16840" w:h="11910" w:orient="landscape"/>
          <w:pgMar w:top="500" w:right="0"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274"/>
        <w:gridCol w:w="1418"/>
        <w:gridCol w:w="1277"/>
        <w:gridCol w:w="5810"/>
        <w:gridCol w:w="1701"/>
        <w:gridCol w:w="1698"/>
        <w:gridCol w:w="1701"/>
      </w:tblGrid>
      <w:tr w:rsidR="00D63F01" w14:paraId="1524A0B2" w14:textId="77777777">
        <w:trPr>
          <w:trHeight w:val="3223"/>
        </w:trPr>
        <w:tc>
          <w:tcPr>
            <w:tcW w:w="1131" w:type="dxa"/>
          </w:tcPr>
          <w:p w14:paraId="2423EE57" w14:textId="77777777" w:rsidR="00D63F01" w:rsidRDefault="00D63F01">
            <w:pPr>
              <w:pStyle w:val="TableParagraph"/>
              <w:rPr>
                <w:rFonts w:ascii="Times New Roman"/>
              </w:rPr>
            </w:pPr>
          </w:p>
        </w:tc>
        <w:tc>
          <w:tcPr>
            <w:tcW w:w="1274" w:type="dxa"/>
          </w:tcPr>
          <w:p w14:paraId="117B5327" w14:textId="77777777" w:rsidR="00D63F01" w:rsidRDefault="00D63F01">
            <w:pPr>
              <w:pStyle w:val="TableParagraph"/>
              <w:rPr>
                <w:rFonts w:ascii="Times New Roman"/>
                <w:b/>
                <w:sz w:val="24"/>
              </w:rPr>
            </w:pPr>
          </w:p>
          <w:p w14:paraId="4331C6F3" w14:textId="77777777" w:rsidR="00D63F01" w:rsidRDefault="00D63F01">
            <w:pPr>
              <w:pStyle w:val="TableParagraph"/>
              <w:rPr>
                <w:rFonts w:ascii="Times New Roman"/>
                <w:b/>
                <w:sz w:val="24"/>
              </w:rPr>
            </w:pPr>
          </w:p>
          <w:p w14:paraId="67AA3290" w14:textId="77777777" w:rsidR="00D63F01" w:rsidRDefault="00D63F01">
            <w:pPr>
              <w:pStyle w:val="TableParagraph"/>
              <w:rPr>
                <w:rFonts w:ascii="Times New Roman"/>
                <w:b/>
                <w:sz w:val="24"/>
              </w:rPr>
            </w:pPr>
          </w:p>
          <w:p w14:paraId="0762B9CC" w14:textId="77777777" w:rsidR="00D63F01" w:rsidRDefault="00D63F01">
            <w:pPr>
              <w:pStyle w:val="TableParagraph"/>
              <w:rPr>
                <w:rFonts w:ascii="Times New Roman"/>
                <w:b/>
                <w:sz w:val="24"/>
              </w:rPr>
            </w:pPr>
          </w:p>
          <w:p w14:paraId="717E87C5" w14:textId="77777777" w:rsidR="00D63F01" w:rsidRDefault="00D63F01">
            <w:pPr>
              <w:pStyle w:val="TableParagraph"/>
              <w:spacing w:before="83"/>
              <w:rPr>
                <w:rFonts w:ascii="Times New Roman"/>
                <w:b/>
                <w:sz w:val="24"/>
              </w:rPr>
            </w:pPr>
          </w:p>
          <w:p w14:paraId="1E2B8768" w14:textId="77777777" w:rsidR="00D63F01" w:rsidRDefault="00000000">
            <w:pPr>
              <w:pStyle w:val="TableParagraph"/>
              <w:spacing w:before="1"/>
              <w:ind w:left="153"/>
              <w:rPr>
                <w:sz w:val="24"/>
              </w:rPr>
            </w:pPr>
            <w:r>
              <w:rPr>
                <w:spacing w:val="-2"/>
                <w:sz w:val="24"/>
              </w:rPr>
              <w:t>EBS00084</w:t>
            </w:r>
          </w:p>
        </w:tc>
        <w:tc>
          <w:tcPr>
            <w:tcW w:w="1418" w:type="dxa"/>
          </w:tcPr>
          <w:p w14:paraId="06F6578F" w14:textId="77777777" w:rsidR="00D63F01" w:rsidRDefault="00D63F01">
            <w:pPr>
              <w:pStyle w:val="TableParagraph"/>
              <w:rPr>
                <w:rFonts w:ascii="Times New Roman"/>
                <w:b/>
              </w:rPr>
            </w:pPr>
          </w:p>
          <w:p w14:paraId="3389B3F6" w14:textId="77777777" w:rsidR="00D63F01" w:rsidRDefault="00D63F01">
            <w:pPr>
              <w:pStyle w:val="TableParagraph"/>
              <w:rPr>
                <w:rFonts w:ascii="Times New Roman"/>
                <w:b/>
              </w:rPr>
            </w:pPr>
          </w:p>
          <w:p w14:paraId="44C9A1E2" w14:textId="77777777" w:rsidR="00D63F01" w:rsidRDefault="00D63F01">
            <w:pPr>
              <w:pStyle w:val="TableParagraph"/>
              <w:rPr>
                <w:rFonts w:ascii="Times New Roman"/>
                <w:b/>
              </w:rPr>
            </w:pPr>
          </w:p>
          <w:p w14:paraId="065439D1" w14:textId="77777777" w:rsidR="00D63F01" w:rsidRDefault="00D63F01">
            <w:pPr>
              <w:pStyle w:val="TableParagraph"/>
              <w:rPr>
                <w:rFonts w:ascii="Times New Roman"/>
                <w:b/>
              </w:rPr>
            </w:pPr>
          </w:p>
          <w:p w14:paraId="683AAAD0" w14:textId="77777777" w:rsidR="00D63F01" w:rsidRDefault="00D63F01">
            <w:pPr>
              <w:pStyle w:val="TableParagraph"/>
              <w:spacing w:before="210"/>
              <w:rPr>
                <w:rFonts w:ascii="Times New Roman"/>
                <w:b/>
              </w:rPr>
            </w:pPr>
          </w:p>
          <w:p w14:paraId="2DB7EDFE" w14:textId="77777777" w:rsidR="00D63F01" w:rsidRDefault="00000000">
            <w:pPr>
              <w:pStyle w:val="TableParagraph"/>
              <w:ind w:left="376"/>
            </w:pPr>
            <w:r>
              <w:rPr>
                <w:spacing w:val="-2"/>
              </w:rPr>
              <w:t>385647</w:t>
            </w:r>
          </w:p>
        </w:tc>
        <w:tc>
          <w:tcPr>
            <w:tcW w:w="1277" w:type="dxa"/>
          </w:tcPr>
          <w:p w14:paraId="0431E97E" w14:textId="77777777" w:rsidR="00D63F01" w:rsidRDefault="00D63F01">
            <w:pPr>
              <w:pStyle w:val="TableParagraph"/>
              <w:rPr>
                <w:rFonts w:ascii="Times New Roman"/>
                <w:b/>
              </w:rPr>
            </w:pPr>
          </w:p>
          <w:p w14:paraId="09D72D71" w14:textId="77777777" w:rsidR="00D63F01" w:rsidRDefault="00D63F01">
            <w:pPr>
              <w:pStyle w:val="TableParagraph"/>
              <w:rPr>
                <w:rFonts w:ascii="Times New Roman"/>
                <w:b/>
              </w:rPr>
            </w:pPr>
          </w:p>
          <w:p w14:paraId="1EF6F10A" w14:textId="77777777" w:rsidR="00D63F01" w:rsidRDefault="00D63F01">
            <w:pPr>
              <w:pStyle w:val="TableParagraph"/>
              <w:rPr>
                <w:rFonts w:ascii="Times New Roman"/>
                <w:b/>
              </w:rPr>
            </w:pPr>
          </w:p>
          <w:p w14:paraId="0289CDD3" w14:textId="77777777" w:rsidR="00D63F01" w:rsidRDefault="00D63F01">
            <w:pPr>
              <w:pStyle w:val="TableParagraph"/>
              <w:rPr>
                <w:rFonts w:ascii="Times New Roman"/>
                <w:b/>
              </w:rPr>
            </w:pPr>
          </w:p>
          <w:p w14:paraId="7BA9CC2C" w14:textId="77777777" w:rsidR="00D63F01" w:rsidRDefault="00D63F01">
            <w:pPr>
              <w:pStyle w:val="TableParagraph"/>
              <w:spacing w:before="210"/>
              <w:rPr>
                <w:rFonts w:ascii="Times New Roman"/>
                <w:b/>
              </w:rPr>
            </w:pPr>
          </w:p>
          <w:p w14:paraId="3C0AC0DA" w14:textId="77777777" w:rsidR="00D63F01" w:rsidRDefault="00000000">
            <w:pPr>
              <w:pStyle w:val="TableParagraph"/>
              <w:ind w:left="273"/>
            </w:pPr>
            <w:r>
              <w:rPr>
                <w:spacing w:val="-2"/>
              </w:rPr>
              <w:t>unidade</w:t>
            </w:r>
          </w:p>
        </w:tc>
        <w:tc>
          <w:tcPr>
            <w:tcW w:w="5810" w:type="dxa"/>
          </w:tcPr>
          <w:p w14:paraId="03954856" w14:textId="77777777" w:rsidR="00D63F01" w:rsidRDefault="00000000">
            <w:pPr>
              <w:pStyle w:val="TableParagraph"/>
              <w:ind w:left="108" w:right="90"/>
              <w:jc w:val="both"/>
            </w:pPr>
            <w:r>
              <w:t>Seringa</w:t>
            </w:r>
            <w:r>
              <w:rPr>
                <w:spacing w:val="-10"/>
              </w:rPr>
              <w:t xml:space="preserve"> </w:t>
            </w:r>
            <w:r>
              <w:t>descartavel</w:t>
            </w:r>
            <w:r>
              <w:rPr>
                <w:spacing w:val="-9"/>
              </w:rPr>
              <w:t xml:space="preserve"> </w:t>
            </w:r>
            <w:r>
              <w:t>dosadora</w:t>
            </w:r>
            <w:r>
              <w:rPr>
                <w:spacing w:val="-10"/>
              </w:rPr>
              <w:t xml:space="preserve"> </w:t>
            </w:r>
            <w:r>
              <w:t>oral</w:t>
            </w:r>
            <w:r>
              <w:rPr>
                <w:spacing w:val="-10"/>
              </w:rPr>
              <w:t xml:space="preserve"> </w:t>
            </w:r>
            <w:r>
              <w:t>de</w:t>
            </w:r>
            <w:r>
              <w:rPr>
                <w:spacing w:val="-9"/>
              </w:rPr>
              <w:t xml:space="preserve"> </w:t>
            </w:r>
            <w:r>
              <w:t>10ML</w:t>
            </w:r>
            <w:r>
              <w:rPr>
                <w:spacing w:val="-8"/>
              </w:rPr>
              <w:t xml:space="preserve"> </w:t>
            </w:r>
            <w:r>
              <w:t>-Confeccionada</w:t>
            </w:r>
            <w:r>
              <w:rPr>
                <w:spacing w:val="-10"/>
              </w:rPr>
              <w:t xml:space="preserve"> </w:t>
            </w:r>
            <w:r>
              <w:t>em PVC ou polipropileno atóxico, inerte ao contato com medicamentos,</w:t>
            </w:r>
            <w:r>
              <w:rPr>
                <w:spacing w:val="-13"/>
              </w:rPr>
              <w:t xml:space="preserve"> </w:t>
            </w:r>
            <w:r>
              <w:t>isenta</w:t>
            </w:r>
            <w:r>
              <w:rPr>
                <w:spacing w:val="-12"/>
              </w:rPr>
              <w:t xml:space="preserve"> </w:t>
            </w:r>
            <w:r>
              <w:t>de</w:t>
            </w:r>
            <w:r>
              <w:rPr>
                <w:spacing w:val="-13"/>
              </w:rPr>
              <w:t xml:space="preserve"> </w:t>
            </w:r>
            <w:r>
              <w:t>agentes</w:t>
            </w:r>
            <w:r>
              <w:rPr>
                <w:spacing w:val="-12"/>
              </w:rPr>
              <w:t xml:space="preserve"> </w:t>
            </w:r>
            <w:r>
              <w:t>potencialmente</w:t>
            </w:r>
            <w:r>
              <w:rPr>
                <w:spacing w:val="-13"/>
              </w:rPr>
              <w:t xml:space="preserve"> </w:t>
            </w:r>
            <w:r>
              <w:t>patogênicos, translúcida e em cores para proteção de medicamentos fotossensíveis, com escala de graduação indelével e milimetrada, perfeito ajuste êmbolo-cilindro, tampa com perfeita</w:t>
            </w:r>
            <w:r>
              <w:rPr>
                <w:spacing w:val="-10"/>
              </w:rPr>
              <w:t xml:space="preserve"> </w:t>
            </w:r>
            <w:r>
              <w:t>fixação.</w:t>
            </w:r>
            <w:r>
              <w:rPr>
                <w:spacing w:val="-13"/>
              </w:rPr>
              <w:t xml:space="preserve"> </w:t>
            </w:r>
            <w:r>
              <w:t>Dotada</w:t>
            </w:r>
            <w:r>
              <w:rPr>
                <w:spacing w:val="-10"/>
              </w:rPr>
              <w:t xml:space="preserve"> </w:t>
            </w:r>
            <w:r>
              <w:t>de</w:t>
            </w:r>
            <w:r>
              <w:rPr>
                <w:spacing w:val="-12"/>
              </w:rPr>
              <w:t xml:space="preserve"> </w:t>
            </w:r>
            <w:r>
              <w:t>bico</w:t>
            </w:r>
            <w:r>
              <w:rPr>
                <w:spacing w:val="-9"/>
              </w:rPr>
              <w:t xml:space="preserve"> </w:t>
            </w:r>
            <w:r>
              <w:t>BIGLOCK,</w:t>
            </w:r>
            <w:r>
              <w:rPr>
                <w:spacing w:val="-9"/>
              </w:rPr>
              <w:t xml:space="preserve"> </w:t>
            </w:r>
            <w:r>
              <w:t>que</w:t>
            </w:r>
            <w:r>
              <w:rPr>
                <w:spacing w:val="-9"/>
              </w:rPr>
              <w:t xml:space="preserve"> </w:t>
            </w:r>
            <w:r>
              <w:t>impede</w:t>
            </w:r>
            <w:r>
              <w:rPr>
                <w:spacing w:val="-12"/>
              </w:rPr>
              <w:t xml:space="preserve"> </w:t>
            </w:r>
            <w:r>
              <w:t>o</w:t>
            </w:r>
            <w:r>
              <w:rPr>
                <w:spacing w:val="-9"/>
              </w:rPr>
              <w:t xml:space="preserve"> </w:t>
            </w:r>
            <w:r>
              <w:t>uso</w:t>
            </w:r>
            <w:r>
              <w:rPr>
                <w:spacing w:val="-9"/>
              </w:rPr>
              <w:t xml:space="preserve"> </w:t>
            </w:r>
            <w:r>
              <w:t>de agulha hipodérmica ou dispositivo endovenoso. Não estéril e descartável,</w:t>
            </w:r>
            <w:r>
              <w:rPr>
                <w:spacing w:val="-4"/>
              </w:rPr>
              <w:t xml:space="preserve"> </w:t>
            </w:r>
            <w:r>
              <w:t>com</w:t>
            </w:r>
            <w:r>
              <w:rPr>
                <w:spacing w:val="-2"/>
              </w:rPr>
              <w:t xml:space="preserve"> </w:t>
            </w:r>
            <w:r>
              <w:t>dados</w:t>
            </w:r>
            <w:r>
              <w:rPr>
                <w:spacing w:val="-3"/>
              </w:rPr>
              <w:t xml:space="preserve"> </w:t>
            </w:r>
            <w:r>
              <w:t>de</w:t>
            </w:r>
            <w:r>
              <w:rPr>
                <w:spacing w:val="-4"/>
              </w:rPr>
              <w:t xml:space="preserve"> </w:t>
            </w:r>
            <w:r>
              <w:t>identificação</w:t>
            </w:r>
            <w:r>
              <w:rPr>
                <w:spacing w:val="-2"/>
              </w:rPr>
              <w:t xml:space="preserve"> </w:t>
            </w:r>
            <w:r>
              <w:t>e</w:t>
            </w:r>
            <w:r>
              <w:rPr>
                <w:spacing w:val="-2"/>
              </w:rPr>
              <w:t xml:space="preserve"> </w:t>
            </w:r>
            <w:r>
              <w:t>procedência,</w:t>
            </w:r>
            <w:r>
              <w:rPr>
                <w:spacing w:val="-3"/>
              </w:rPr>
              <w:t xml:space="preserve"> </w:t>
            </w:r>
            <w:r>
              <w:t>tempo de</w:t>
            </w:r>
            <w:r>
              <w:rPr>
                <w:spacing w:val="-13"/>
              </w:rPr>
              <w:t xml:space="preserve"> </w:t>
            </w:r>
            <w:r>
              <w:t>validade</w:t>
            </w:r>
            <w:r>
              <w:rPr>
                <w:spacing w:val="-12"/>
              </w:rPr>
              <w:t xml:space="preserve"> </w:t>
            </w:r>
            <w:r>
              <w:t>e</w:t>
            </w:r>
            <w:r>
              <w:rPr>
                <w:spacing w:val="-13"/>
              </w:rPr>
              <w:t xml:space="preserve"> </w:t>
            </w:r>
            <w:r>
              <w:t>registro</w:t>
            </w:r>
            <w:r>
              <w:rPr>
                <w:spacing w:val="-12"/>
              </w:rPr>
              <w:t xml:space="preserve"> </w:t>
            </w:r>
            <w:r>
              <w:t>no</w:t>
            </w:r>
            <w:r>
              <w:rPr>
                <w:spacing w:val="-13"/>
              </w:rPr>
              <w:t xml:space="preserve"> </w:t>
            </w:r>
            <w:r>
              <w:t>MS/Anvisa.</w:t>
            </w:r>
            <w:r>
              <w:rPr>
                <w:spacing w:val="-12"/>
              </w:rPr>
              <w:t xml:space="preserve"> </w:t>
            </w:r>
            <w:r>
              <w:t>Item</w:t>
            </w:r>
            <w:r>
              <w:rPr>
                <w:spacing w:val="-13"/>
              </w:rPr>
              <w:t xml:space="preserve"> </w:t>
            </w:r>
            <w:r>
              <w:t>opcional:</w:t>
            </w:r>
            <w:r>
              <w:rPr>
                <w:spacing w:val="-12"/>
              </w:rPr>
              <w:t xml:space="preserve"> </w:t>
            </w:r>
            <w:r>
              <w:t>Etiqueta</w:t>
            </w:r>
            <w:r>
              <w:rPr>
                <w:spacing w:val="-12"/>
              </w:rPr>
              <w:t xml:space="preserve"> </w:t>
            </w:r>
            <w:r>
              <w:t>de identificação para seringa. Aprs: unidade</w:t>
            </w:r>
          </w:p>
        </w:tc>
        <w:tc>
          <w:tcPr>
            <w:tcW w:w="1701" w:type="dxa"/>
          </w:tcPr>
          <w:p w14:paraId="1104B641" w14:textId="77777777" w:rsidR="00D63F01" w:rsidRDefault="00D63F01">
            <w:pPr>
              <w:pStyle w:val="TableParagraph"/>
              <w:rPr>
                <w:rFonts w:ascii="Times New Roman"/>
                <w:b/>
                <w:sz w:val="32"/>
              </w:rPr>
            </w:pPr>
          </w:p>
          <w:p w14:paraId="7CD09920" w14:textId="77777777" w:rsidR="00D63F01" w:rsidRDefault="00D63F01">
            <w:pPr>
              <w:pStyle w:val="TableParagraph"/>
              <w:rPr>
                <w:rFonts w:ascii="Times New Roman"/>
                <w:b/>
                <w:sz w:val="32"/>
              </w:rPr>
            </w:pPr>
          </w:p>
          <w:p w14:paraId="698F65B2" w14:textId="77777777" w:rsidR="00D63F01" w:rsidRDefault="00D63F01">
            <w:pPr>
              <w:pStyle w:val="TableParagraph"/>
              <w:spacing w:before="67"/>
              <w:rPr>
                <w:rFonts w:ascii="Times New Roman"/>
                <w:b/>
                <w:sz w:val="32"/>
              </w:rPr>
            </w:pPr>
          </w:p>
          <w:p w14:paraId="3D3D4E48" w14:textId="77777777" w:rsidR="00D63F01" w:rsidRDefault="00000000">
            <w:pPr>
              <w:pStyle w:val="TableParagraph"/>
              <w:ind w:left="60" w:right="48"/>
              <w:jc w:val="center"/>
              <w:rPr>
                <w:b/>
                <w:sz w:val="32"/>
              </w:rPr>
            </w:pPr>
            <w:r>
              <w:rPr>
                <w:b/>
                <w:spacing w:val="-5"/>
                <w:sz w:val="32"/>
              </w:rPr>
              <w:t>SIM</w:t>
            </w:r>
          </w:p>
        </w:tc>
        <w:tc>
          <w:tcPr>
            <w:tcW w:w="1698" w:type="dxa"/>
          </w:tcPr>
          <w:p w14:paraId="73F0FA38" w14:textId="77777777" w:rsidR="00D63F01" w:rsidRDefault="00D63F01">
            <w:pPr>
              <w:pStyle w:val="TableParagraph"/>
              <w:rPr>
                <w:rFonts w:ascii="Times New Roman"/>
                <w:b/>
                <w:sz w:val="32"/>
              </w:rPr>
            </w:pPr>
          </w:p>
          <w:p w14:paraId="7EBC1CEB" w14:textId="77777777" w:rsidR="00D63F01" w:rsidRDefault="00D63F01">
            <w:pPr>
              <w:pStyle w:val="TableParagraph"/>
              <w:rPr>
                <w:rFonts w:ascii="Times New Roman"/>
                <w:b/>
                <w:sz w:val="32"/>
              </w:rPr>
            </w:pPr>
          </w:p>
          <w:p w14:paraId="11AE56D7" w14:textId="77777777" w:rsidR="00D63F01" w:rsidRDefault="00D63F01">
            <w:pPr>
              <w:pStyle w:val="TableParagraph"/>
              <w:spacing w:before="67"/>
              <w:rPr>
                <w:rFonts w:ascii="Times New Roman"/>
                <w:b/>
                <w:sz w:val="32"/>
              </w:rPr>
            </w:pPr>
          </w:p>
          <w:p w14:paraId="68462622" w14:textId="77777777" w:rsidR="00D63F01" w:rsidRDefault="00000000">
            <w:pPr>
              <w:pStyle w:val="TableParagraph"/>
              <w:ind w:left="59" w:right="42"/>
              <w:jc w:val="center"/>
              <w:rPr>
                <w:b/>
                <w:sz w:val="32"/>
              </w:rPr>
            </w:pPr>
            <w:r>
              <w:rPr>
                <w:b/>
                <w:spacing w:val="-5"/>
                <w:sz w:val="32"/>
              </w:rPr>
              <w:t>SIM</w:t>
            </w:r>
          </w:p>
        </w:tc>
        <w:tc>
          <w:tcPr>
            <w:tcW w:w="1701" w:type="dxa"/>
          </w:tcPr>
          <w:p w14:paraId="6631D0BF" w14:textId="77777777" w:rsidR="00D63F01" w:rsidRDefault="00D63F01">
            <w:pPr>
              <w:pStyle w:val="TableParagraph"/>
              <w:rPr>
                <w:rFonts w:ascii="Times New Roman"/>
                <w:b/>
                <w:sz w:val="32"/>
              </w:rPr>
            </w:pPr>
          </w:p>
          <w:p w14:paraId="20222CE5" w14:textId="77777777" w:rsidR="00D63F01" w:rsidRDefault="00D63F01">
            <w:pPr>
              <w:pStyle w:val="TableParagraph"/>
              <w:rPr>
                <w:rFonts w:ascii="Times New Roman"/>
                <w:b/>
                <w:sz w:val="32"/>
              </w:rPr>
            </w:pPr>
          </w:p>
          <w:p w14:paraId="5A210A2F" w14:textId="77777777" w:rsidR="00D63F01" w:rsidRDefault="00D63F01">
            <w:pPr>
              <w:pStyle w:val="TableParagraph"/>
              <w:rPr>
                <w:rFonts w:ascii="Times New Roman"/>
                <w:b/>
                <w:sz w:val="32"/>
              </w:rPr>
            </w:pPr>
          </w:p>
          <w:p w14:paraId="4090815E" w14:textId="77777777" w:rsidR="00D63F01" w:rsidRDefault="00D63F01">
            <w:pPr>
              <w:pStyle w:val="TableParagraph"/>
              <w:spacing w:before="90"/>
              <w:rPr>
                <w:rFonts w:ascii="Times New Roman"/>
                <w:b/>
                <w:sz w:val="32"/>
              </w:rPr>
            </w:pPr>
          </w:p>
          <w:p w14:paraId="02BFDA41" w14:textId="77777777" w:rsidR="00D63F01" w:rsidRDefault="00000000">
            <w:pPr>
              <w:pStyle w:val="TableParagraph"/>
              <w:spacing w:before="1"/>
              <w:ind w:left="69" w:right="48"/>
              <w:jc w:val="center"/>
              <w:rPr>
                <w:b/>
                <w:sz w:val="32"/>
              </w:rPr>
            </w:pPr>
            <w:r>
              <w:rPr>
                <w:b/>
                <w:spacing w:val="-5"/>
                <w:sz w:val="32"/>
              </w:rPr>
              <w:t>SIM</w:t>
            </w:r>
          </w:p>
        </w:tc>
      </w:tr>
    </w:tbl>
    <w:p w14:paraId="39357F2B" w14:textId="77777777" w:rsidR="00D63F01" w:rsidRDefault="00D63F01">
      <w:pPr>
        <w:pStyle w:val="TableParagraph"/>
        <w:jc w:val="center"/>
        <w:rPr>
          <w:b/>
          <w:sz w:val="32"/>
        </w:rPr>
        <w:sectPr w:rsidR="00D63F01">
          <w:pgSz w:w="16840" w:h="11910" w:orient="landscape"/>
          <w:pgMar w:top="540" w:right="0" w:bottom="1420" w:left="566" w:header="0" w:footer="1196" w:gutter="0"/>
          <w:cols w:space="720"/>
        </w:sectPr>
      </w:pPr>
    </w:p>
    <w:p w14:paraId="545C6F6F" w14:textId="77777777" w:rsidR="00D63F01" w:rsidRDefault="00000000">
      <w:pPr>
        <w:pStyle w:val="PargrafodaLista"/>
        <w:numPr>
          <w:ilvl w:val="1"/>
          <w:numId w:val="1"/>
        </w:numPr>
        <w:tabs>
          <w:tab w:val="left" w:pos="5345"/>
        </w:tabs>
        <w:ind w:left="5345" w:hanging="359"/>
        <w:jc w:val="left"/>
        <w:rPr>
          <w:b/>
          <w:sz w:val="28"/>
        </w:rPr>
      </w:pPr>
      <w:r>
        <w:rPr>
          <w:b/>
          <w:sz w:val="28"/>
        </w:rPr>
        <w:lastRenderedPageBreak/>
        <w:t>SERINGA</w:t>
      </w:r>
      <w:r>
        <w:rPr>
          <w:b/>
          <w:spacing w:val="-10"/>
          <w:sz w:val="28"/>
        </w:rPr>
        <w:t xml:space="preserve"> </w:t>
      </w:r>
      <w:r>
        <w:rPr>
          <w:b/>
          <w:sz w:val="28"/>
        </w:rPr>
        <w:t>ANESTESIA</w:t>
      </w:r>
      <w:r>
        <w:rPr>
          <w:b/>
          <w:spacing w:val="-7"/>
          <w:sz w:val="28"/>
        </w:rPr>
        <w:t xml:space="preserve"> </w:t>
      </w:r>
      <w:r>
        <w:rPr>
          <w:b/>
          <w:spacing w:val="-2"/>
          <w:sz w:val="28"/>
        </w:rPr>
        <w:t>PERIDURAL</w:t>
      </w:r>
    </w:p>
    <w:p w14:paraId="792BD4DB" w14:textId="77777777" w:rsidR="00D63F01" w:rsidRDefault="00D63F01">
      <w:pPr>
        <w:pStyle w:val="Corpodetexto"/>
        <w:spacing w:before="212"/>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274"/>
        <w:gridCol w:w="1418"/>
        <w:gridCol w:w="1277"/>
        <w:gridCol w:w="5810"/>
        <w:gridCol w:w="1701"/>
        <w:gridCol w:w="1698"/>
        <w:gridCol w:w="1701"/>
      </w:tblGrid>
      <w:tr w:rsidR="00D63F01" w14:paraId="65B1CC9F" w14:textId="77777777">
        <w:trPr>
          <w:trHeight w:val="1074"/>
        </w:trPr>
        <w:tc>
          <w:tcPr>
            <w:tcW w:w="1131" w:type="dxa"/>
          </w:tcPr>
          <w:p w14:paraId="2191C61A" w14:textId="77777777" w:rsidR="00D63F01" w:rsidRDefault="00D63F01">
            <w:pPr>
              <w:pStyle w:val="TableParagraph"/>
              <w:spacing w:before="14"/>
              <w:rPr>
                <w:rFonts w:ascii="Times New Roman"/>
                <w:b/>
              </w:rPr>
            </w:pPr>
          </w:p>
          <w:p w14:paraId="7069A6B0" w14:textId="77777777" w:rsidR="00D63F01" w:rsidRDefault="00000000">
            <w:pPr>
              <w:pStyle w:val="TableParagraph"/>
              <w:spacing w:before="1"/>
              <w:ind w:left="366" w:right="211" w:hanging="144"/>
              <w:rPr>
                <w:b/>
              </w:rPr>
            </w:pPr>
            <w:r>
              <w:rPr>
                <w:b/>
                <w:spacing w:val="-2"/>
              </w:rPr>
              <w:t xml:space="preserve">AGHUX </w:t>
            </w:r>
            <w:r>
              <w:rPr>
                <w:b/>
                <w:spacing w:val="-4"/>
              </w:rPr>
              <w:t>(CH)</w:t>
            </w:r>
          </w:p>
        </w:tc>
        <w:tc>
          <w:tcPr>
            <w:tcW w:w="1274" w:type="dxa"/>
          </w:tcPr>
          <w:p w14:paraId="202CA693" w14:textId="77777777" w:rsidR="00D63F01" w:rsidRDefault="00D63F01">
            <w:pPr>
              <w:pStyle w:val="TableParagraph"/>
              <w:spacing w:before="14"/>
              <w:rPr>
                <w:rFonts w:ascii="Times New Roman"/>
                <w:b/>
              </w:rPr>
            </w:pPr>
          </w:p>
          <w:p w14:paraId="6BFF19F6" w14:textId="77777777" w:rsidR="00D63F01" w:rsidRDefault="00000000">
            <w:pPr>
              <w:pStyle w:val="TableParagraph"/>
              <w:spacing w:before="1"/>
              <w:ind w:left="285" w:right="266" w:firstLine="120"/>
              <w:rPr>
                <w:b/>
              </w:rPr>
            </w:pPr>
            <w:r>
              <w:rPr>
                <w:b/>
                <w:spacing w:val="-4"/>
              </w:rPr>
              <w:t xml:space="preserve">CÓD. </w:t>
            </w:r>
            <w:r>
              <w:rPr>
                <w:b/>
                <w:spacing w:val="-2"/>
              </w:rPr>
              <w:t>EBSERH</w:t>
            </w:r>
          </w:p>
        </w:tc>
        <w:tc>
          <w:tcPr>
            <w:tcW w:w="1418" w:type="dxa"/>
          </w:tcPr>
          <w:p w14:paraId="3493D3ED" w14:textId="77777777" w:rsidR="00D63F01" w:rsidRDefault="00D63F01">
            <w:pPr>
              <w:pStyle w:val="TableParagraph"/>
              <w:spacing w:before="149"/>
              <w:rPr>
                <w:rFonts w:ascii="Times New Roman"/>
                <w:b/>
              </w:rPr>
            </w:pPr>
          </w:p>
          <w:p w14:paraId="2635F1C2" w14:textId="77777777" w:rsidR="00D63F01" w:rsidRDefault="00000000">
            <w:pPr>
              <w:pStyle w:val="TableParagraph"/>
              <w:ind w:left="16" w:right="1"/>
              <w:jc w:val="center"/>
              <w:rPr>
                <w:b/>
              </w:rPr>
            </w:pPr>
            <w:r>
              <w:rPr>
                <w:b/>
                <w:spacing w:val="-2"/>
              </w:rPr>
              <w:t>CATMAT</w:t>
            </w:r>
          </w:p>
        </w:tc>
        <w:tc>
          <w:tcPr>
            <w:tcW w:w="1277" w:type="dxa"/>
          </w:tcPr>
          <w:p w14:paraId="7E885DF7" w14:textId="77777777" w:rsidR="00D63F01" w:rsidRDefault="00000000">
            <w:pPr>
              <w:pStyle w:val="TableParagraph"/>
              <w:spacing w:before="133"/>
              <w:ind w:left="164" w:right="152"/>
              <w:jc w:val="center"/>
              <w:rPr>
                <w:b/>
              </w:rPr>
            </w:pPr>
            <w:r>
              <w:rPr>
                <w:b/>
                <w:spacing w:val="-2"/>
              </w:rPr>
              <w:t xml:space="preserve">UNIDADE </w:t>
            </w:r>
            <w:r>
              <w:rPr>
                <w:b/>
                <w:spacing w:val="-6"/>
              </w:rPr>
              <w:t xml:space="preserve">DE </w:t>
            </w:r>
            <w:r>
              <w:rPr>
                <w:b/>
                <w:spacing w:val="-2"/>
              </w:rPr>
              <w:t>MEDIDA</w:t>
            </w:r>
          </w:p>
        </w:tc>
        <w:tc>
          <w:tcPr>
            <w:tcW w:w="5810" w:type="dxa"/>
          </w:tcPr>
          <w:p w14:paraId="5089B94D" w14:textId="77777777" w:rsidR="00D63F01" w:rsidRDefault="00D63F01">
            <w:pPr>
              <w:pStyle w:val="TableParagraph"/>
              <w:spacing w:before="149"/>
              <w:rPr>
                <w:rFonts w:ascii="Times New Roman"/>
                <w:b/>
              </w:rPr>
            </w:pPr>
          </w:p>
          <w:p w14:paraId="4E96A074" w14:textId="77777777" w:rsidR="00D63F01" w:rsidRDefault="00000000">
            <w:pPr>
              <w:pStyle w:val="TableParagraph"/>
              <w:ind w:left="12" w:right="1"/>
              <w:jc w:val="center"/>
              <w:rPr>
                <w:b/>
              </w:rPr>
            </w:pPr>
            <w:r>
              <w:rPr>
                <w:b/>
                <w:spacing w:val="-2"/>
              </w:rPr>
              <w:t>DESCRIÇÃO</w:t>
            </w:r>
          </w:p>
        </w:tc>
        <w:tc>
          <w:tcPr>
            <w:tcW w:w="1701" w:type="dxa"/>
          </w:tcPr>
          <w:p w14:paraId="0396680C" w14:textId="77777777" w:rsidR="00D63F01" w:rsidRDefault="00D63F01">
            <w:pPr>
              <w:pStyle w:val="TableParagraph"/>
              <w:spacing w:before="14"/>
              <w:rPr>
                <w:rFonts w:ascii="Times New Roman"/>
                <w:b/>
              </w:rPr>
            </w:pPr>
          </w:p>
          <w:p w14:paraId="3C224909" w14:textId="77777777" w:rsidR="00D63F01" w:rsidRDefault="00000000">
            <w:pPr>
              <w:pStyle w:val="TableParagraph"/>
              <w:spacing w:before="1"/>
              <w:ind w:left="551" w:hanging="396"/>
              <w:rPr>
                <w:b/>
              </w:rPr>
            </w:pPr>
            <w:r>
              <w:rPr>
                <w:b/>
                <w:spacing w:val="-2"/>
              </w:rPr>
              <w:t>PADRONIZADO HUCFF</w:t>
            </w:r>
          </w:p>
        </w:tc>
        <w:tc>
          <w:tcPr>
            <w:tcW w:w="1698" w:type="dxa"/>
          </w:tcPr>
          <w:p w14:paraId="0A58AC59" w14:textId="77777777" w:rsidR="00D63F01" w:rsidRDefault="00D63F01">
            <w:pPr>
              <w:pStyle w:val="TableParagraph"/>
              <w:spacing w:before="14"/>
              <w:rPr>
                <w:rFonts w:ascii="Times New Roman"/>
                <w:b/>
              </w:rPr>
            </w:pPr>
          </w:p>
          <w:p w14:paraId="06D89027" w14:textId="77777777" w:rsidR="00D63F01" w:rsidRDefault="00000000">
            <w:pPr>
              <w:pStyle w:val="TableParagraph"/>
              <w:spacing w:before="1"/>
              <w:ind w:left="540" w:hanging="384"/>
              <w:rPr>
                <w:b/>
              </w:rPr>
            </w:pPr>
            <w:r>
              <w:rPr>
                <w:b/>
                <w:spacing w:val="-2"/>
              </w:rPr>
              <w:t>PADRONIZADO IPPMG</w:t>
            </w:r>
          </w:p>
        </w:tc>
        <w:tc>
          <w:tcPr>
            <w:tcW w:w="1701" w:type="dxa"/>
          </w:tcPr>
          <w:p w14:paraId="3D1ED606" w14:textId="77777777" w:rsidR="00D63F01" w:rsidRDefault="00D63F01">
            <w:pPr>
              <w:pStyle w:val="TableParagraph"/>
              <w:spacing w:before="14"/>
              <w:rPr>
                <w:rFonts w:ascii="Times New Roman"/>
                <w:b/>
              </w:rPr>
            </w:pPr>
          </w:p>
          <w:p w14:paraId="63058450" w14:textId="77777777" w:rsidR="00D63F01" w:rsidRDefault="00000000">
            <w:pPr>
              <w:pStyle w:val="TableParagraph"/>
              <w:spacing w:before="1"/>
              <w:ind w:left="707" w:hanging="548"/>
              <w:rPr>
                <w:b/>
              </w:rPr>
            </w:pPr>
            <w:r>
              <w:rPr>
                <w:b/>
                <w:spacing w:val="-2"/>
              </w:rPr>
              <w:t xml:space="preserve">PADRONIZADO </w:t>
            </w:r>
            <w:r>
              <w:rPr>
                <w:b/>
                <w:spacing w:val="-6"/>
              </w:rPr>
              <w:t>ME</w:t>
            </w:r>
          </w:p>
        </w:tc>
      </w:tr>
      <w:tr w:rsidR="00D63F01" w14:paraId="6ACC4DFA" w14:textId="77777777">
        <w:trPr>
          <w:trHeight w:val="3492"/>
        </w:trPr>
        <w:tc>
          <w:tcPr>
            <w:tcW w:w="1131" w:type="dxa"/>
          </w:tcPr>
          <w:p w14:paraId="7103EE9D" w14:textId="77777777" w:rsidR="00D63F01" w:rsidRDefault="00D63F01">
            <w:pPr>
              <w:pStyle w:val="TableParagraph"/>
              <w:rPr>
                <w:rFonts w:ascii="Times New Roman"/>
              </w:rPr>
            </w:pPr>
          </w:p>
        </w:tc>
        <w:tc>
          <w:tcPr>
            <w:tcW w:w="1274" w:type="dxa"/>
          </w:tcPr>
          <w:p w14:paraId="3EE5EABB" w14:textId="77777777" w:rsidR="00D63F01" w:rsidRDefault="00D63F01">
            <w:pPr>
              <w:pStyle w:val="TableParagraph"/>
              <w:rPr>
                <w:rFonts w:ascii="Times New Roman"/>
                <w:b/>
                <w:sz w:val="24"/>
              </w:rPr>
            </w:pPr>
          </w:p>
          <w:p w14:paraId="156ADEC7" w14:textId="77777777" w:rsidR="00D63F01" w:rsidRDefault="00D63F01">
            <w:pPr>
              <w:pStyle w:val="TableParagraph"/>
              <w:rPr>
                <w:rFonts w:ascii="Times New Roman"/>
                <w:b/>
                <w:sz w:val="24"/>
              </w:rPr>
            </w:pPr>
          </w:p>
          <w:p w14:paraId="3FF13FC6" w14:textId="77777777" w:rsidR="00D63F01" w:rsidRDefault="00D63F01">
            <w:pPr>
              <w:pStyle w:val="TableParagraph"/>
              <w:rPr>
                <w:rFonts w:ascii="Times New Roman"/>
                <w:b/>
                <w:sz w:val="24"/>
              </w:rPr>
            </w:pPr>
          </w:p>
          <w:p w14:paraId="252873B6" w14:textId="77777777" w:rsidR="00D63F01" w:rsidRDefault="00D63F01">
            <w:pPr>
              <w:pStyle w:val="TableParagraph"/>
              <w:rPr>
                <w:rFonts w:ascii="Times New Roman"/>
                <w:b/>
                <w:sz w:val="24"/>
              </w:rPr>
            </w:pPr>
          </w:p>
          <w:p w14:paraId="1BEBCC5C" w14:textId="77777777" w:rsidR="00D63F01" w:rsidRDefault="00D63F01">
            <w:pPr>
              <w:pStyle w:val="TableParagraph"/>
              <w:spacing w:before="218"/>
              <w:rPr>
                <w:rFonts w:ascii="Times New Roman"/>
                <w:b/>
                <w:sz w:val="24"/>
              </w:rPr>
            </w:pPr>
          </w:p>
          <w:p w14:paraId="400BA496" w14:textId="77777777" w:rsidR="00D63F01" w:rsidRDefault="00000000">
            <w:pPr>
              <w:pStyle w:val="TableParagraph"/>
              <w:ind w:left="12" w:right="1"/>
              <w:jc w:val="center"/>
              <w:rPr>
                <w:sz w:val="24"/>
              </w:rPr>
            </w:pPr>
            <w:r>
              <w:rPr>
                <w:spacing w:val="-2"/>
                <w:sz w:val="24"/>
              </w:rPr>
              <w:t>EBS02110</w:t>
            </w:r>
          </w:p>
        </w:tc>
        <w:tc>
          <w:tcPr>
            <w:tcW w:w="1418" w:type="dxa"/>
          </w:tcPr>
          <w:p w14:paraId="19B5ED0E" w14:textId="77777777" w:rsidR="00D63F01" w:rsidRDefault="00D63F01">
            <w:pPr>
              <w:pStyle w:val="TableParagraph"/>
              <w:rPr>
                <w:rFonts w:ascii="Times New Roman"/>
                <w:b/>
              </w:rPr>
            </w:pPr>
          </w:p>
          <w:p w14:paraId="7353EE67" w14:textId="77777777" w:rsidR="00D63F01" w:rsidRDefault="00D63F01">
            <w:pPr>
              <w:pStyle w:val="TableParagraph"/>
              <w:rPr>
                <w:rFonts w:ascii="Times New Roman"/>
                <w:b/>
              </w:rPr>
            </w:pPr>
          </w:p>
          <w:p w14:paraId="75EDC7B9" w14:textId="77777777" w:rsidR="00D63F01" w:rsidRDefault="00D63F01">
            <w:pPr>
              <w:pStyle w:val="TableParagraph"/>
              <w:rPr>
                <w:rFonts w:ascii="Times New Roman"/>
                <w:b/>
              </w:rPr>
            </w:pPr>
          </w:p>
          <w:p w14:paraId="3E13EA09" w14:textId="77777777" w:rsidR="00D63F01" w:rsidRDefault="00D63F01">
            <w:pPr>
              <w:pStyle w:val="TableParagraph"/>
              <w:rPr>
                <w:rFonts w:ascii="Times New Roman"/>
                <w:b/>
              </w:rPr>
            </w:pPr>
          </w:p>
          <w:p w14:paraId="1D062F6B" w14:textId="77777777" w:rsidR="00D63F01" w:rsidRDefault="00D63F01">
            <w:pPr>
              <w:pStyle w:val="TableParagraph"/>
              <w:rPr>
                <w:rFonts w:ascii="Times New Roman"/>
                <w:b/>
              </w:rPr>
            </w:pPr>
          </w:p>
          <w:p w14:paraId="1155CEAD" w14:textId="77777777" w:rsidR="00D63F01" w:rsidRDefault="00D63F01">
            <w:pPr>
              <w:pStyle w:val="TableParagraph"/>
              <w:spacing w:before="92"/>
              <w:rPr>
                <w:rFonts w:ascii="Times New Roman"/>
                <w:b/>
              </w:rPr>
            </w:pPr>
          </w:p>
          <w:p w14:paraId="23E67C2B" w14:textId="77777777" w:rsidR="00D63F01" w:rsidRDefault="00000000">
            <w:pPr>
              <w:pStyle w:val="TableParagraph"/>
              <w:ind w:left="16"/>
              <w:jc w:val="center"/>
            </w:pPr>
            <w:r>
              <w:rPr>
                <w:spacing w:val="-2"/>
              </w:rPr>
              <w:t>439620</w:t>
            </w:r>
          </w:p>
        </w:tc>
        <w:tc>
          <w:tcPr>
            <w:tcW w:w="1277" w:type="dxa"/>
          </w:tcPr>
          <w:p w14:paraId="5C3655BC" w14:textId="77777777" w:rsidR="00D63F01" w:rsidRDefault="00D63F01">
            <w:pPr>
              <w:pStyle w:val="TableParagraph"/>
              <w:rPr>
                <w:rFonts w:ascii="Times New Roman"/>
                <w:b/>
              </w:rPr>
            </w:pPr>
          </w:p>
          <w:p w14:paraId="2B83FE84" w14:textId="77777777" w:rsidR="00D63F01" w:rsidRDefault="00D63F01">
            <w:pPr>
              <w:pStyle w:val="TableParagraph"/>
              <w:rPr>
                <w:rFonts w:ascii="Times New Roman"/>
                <w:b/>
              </w:rPr>
            </w:pPr>
          </w:p>
          <w:p w14:paraId="01C7D30B" w14:textId="77777777" w:rsidR="00D63F01" w:rsidRDefault="00D63F01">
            <w:pPr>
              <w:pStyle w:val="TableParagraph"/>
              <w:rPr>
                <w:rFonts w:ascii="Times New Roman"/>
                <w:b/>
              </w:rPr>
            </w:pPr>
          </w:p>
          <w:p w14:paraId="69F7EC3D" w14:textId="77777777" w:rsidR="00D63F01" w:rsidRDefault="00D63F01">
            <w:pPr>
              <w:pStyle w:val="TableParagraph"/>
              <w:rPr>
                <w:rFonts w:ascii="Times New Roman"/>
                <w:b/>
              </w:rPr>
            </w:pPr>
          </w:p>
          <w:p w14:paraId="672ED68C" w14:textId="77777777" w:rsidR="00D63F01" w:rsidRDefault="00D63F01">
            <w:pPr>
              <w:pStyle w:val="TableParagraph"/>
              <w:rPr>
                <w:rFonts w:ascii="Times New Roman"/>
                <w:b/>
              </w:rPr>
            </w:pPr>
          </w:p>
          <w:p w14:paraId="0AE9A968" w14:textId="77777777" w:rsidR="00D63F01" w:rsidRDefault="00D63F01">
            <w:pPr>
              <w:pStyle w:val="TableParagraph"/>
              <w:spacing w:before="92"/>
              <w:rPr>
                <w:rFonts w:ascii="Times New Roman"/>
                <w:b/>
              </w:rPr>
            </w:pPr>
          </w:p>
          <w:p w14:paraId="4114A784" w14:textId="77777777" w:rsidR="00D63F01" w:rsidRDefault="00000000">
            <w:pPr>
              <w:pStyle w:val="TableParagraph"/>
              <w:ind w:left="164" w:right="157"/>
              <w:jc w:val="center"/>
            </w:pPr>
            <w:r>
              <w:rPr>
                <w:spacing w:val="-2"/>
              </w:rPr>
              <w:t>unidade</w:t>
            </w:r>
          </w:p>
        </w:tc>
        <w:tc>
          <w:tcPr>
            <w:tcW w:w="5810" w:type="dxa"/>
          </w:tcPr>
          <w:p w14:paraId="506B3749" w14:textId="77777777" w:rsidR="00D63F01" w:rsidRDefault="00000000">
            <w:pPr>
              <w:pStyle w:val="TableParagraph"/>
              <w:ind w:left="108" w:right="92"/>
              <w:jc w:val="both"/>
            </w:pPr>
            <w:r>
              <w:t xml:space="preserve">Seringa descartável para ANESTESIA PERIDURAL (10 ml Capacidade:10ml. Bico </w:t>
            </w:r>
            <w:r>
              <w:rPr>
                <w:b/>
              </w:rPr>
              <w:t>LUER LOCK</w:t>
            </w:r>
            <w:r>
              <w:t>: Encaixe firme e seguro, garantindo</w:t>
            </w:r>
            <w:r>
              <w:rPr>
                <w:spacing w:val="-2"/>
              </w:rPr>
              <w:t xml:space="preserve"> </w:t>
            </w:r>
            <w:r>
              <w:t>estabilidade</w:t>
            </w:r>
            <w:r>
              <w:rPr>
                <w:spacing w:val="-5"/>
              </w:rPr>
              <w:t xml:space="preserve"> </w:t>
            </w:r>
            <w:r>
              <w:t>e</w:t>
            </w:r>
            <w:r>
              <w:rPr>
                <w:spacing w:val="-5"/>
              </w:rPr>
              <w:t xml:space="preserve"> </w:t>
            </w:r>
            <w:r>
              <w:t>evitando</w:t>
            </w:r>
            <w:r>
              <w:rPr>
                <w:spacing w:val="-4"/>
              </w:rPr>
              <w:t xml:space="preserve"> </w:t>
            </w:r>
            <w:r>
              <w:t>vazamentos</w:t>
            </w:r>
            <w:r>
              <w:rPr>
                <w:spacing w:val="-5"/>
              </w:rPr>
              <w:t xml:space="preserve"> </w:t>
            </w:r>
            <w:r>
              <w:t>durante</w:t>
            </w:r>
            <w:r>
              <w:rPr>
                <w:spacing w:val="-5"/>
              </w:rPr>
              <w:t xml:space="preserve"> </w:t>
            </w:r>
            <w:r>
              <w:t>o</w:t>
            </w:r>
            <w:r>
              <w:rPr>
                <w:spacing w:val="-2"/>
              </w:rPr>
              <w:t xml:space="preserve"> </w:t>
            </w:r>
            <w:r>
              <w:t>uso. Estéril: Produto esterilizado, pronto para uso, com segurança máxima</w:t>
            </w:r>
            <w:r>
              <w:rPr>
                <w:spacing w:val="-11"/>
              </w:rPr>
              <w:t xml:space="preserve"> </w:t>
            </w:r>
            <w:r>
              <w:t>contra</w:t>
            </w:r>
            <w:r>
              <w:rPr>
                <w:spacing w:val="-11"/>
              </w:rPr>
              <w:t xml:space="preserve"> </w:t>
            </w:r>
            <w:r>
              <w:t>contaminações.</w:t>
            </w:r>
            <w:r>
              <w:rPr>
                <w:spacing w:val="-10"/>
              </w:rPr>
              <w:t xml:space="preserve"> </w:t>
            </w:r>
            <w:r>
              <w:t>Livre</w:t>
            </w:r>
            <w:r>
              <w:rPr>
                <w:spacing w:val="-11"/>
              </w:rPr>
              <w:t xml:space="preserve"> </w:t>
            </w:r>
            <w:r>
              <w:t>de</w:t>
            </w:r>
            <w:r>
              <w:rPr>
                <w:spacing w:val="-10"/>
              </w:rPr>
              <w:t xml:space="preserve"> </w:t>
            </w:r>
            <w:r>
              <w:t>Látex:</w:t>
            </w:r>
            <w:r>
              <w:rPr>
                <w:spacing w:val="-8"/>
              </w:rPr>
              <w:t xml:space="preserve"> </w:t>
            </w:r>
            <w:r>
              <w:t>Reduz</w:t>
            </w:r>
            <w:r>
              <w:rPr>
                <w:spacing w:val="-12"/>
              </w:rPr>
              <w:t xml:space="preserve"> </w:t>
            </w:r>
            <w:r>
              <w:t>o</w:t>
            </w:r>
            <w:r>
              <w:rPr>
                <w:spacing w:val="-10"/>
              </w:rPr>
              <w:t xml:space="preserve"> </w:t>
            </w:r>
            <w:r>
              <w:t>risco</w:t>
            </w:r>
            <w:r>
              <w:rPr>
                <w:spacing w:val="-7"/>
              </w:rPr>
              <w:t xml:space="preserve"> </w:t>
            </w:r>
            <w:r>
              <w:t>de reações alérgicas.</w:t>
            </w:r>
            <w:r>
              <w:rPr>
                <w:spacing w:val="40"/>
              </w:rPr>
              <w:t xml:space="preserve"> </w:t>
            </w:r>
            <w:r>
              <w:t>Não Hipodérmica: Específica para uso epidural, garantindo funcionalidade adequada ao procedimento. Descartável: Uso único, promovendo maior higiene e prevenção de infecções. Segurança e Precisão: Desenvolvida especialmente para procedimentos epidurais, proporcionando maior controle e eficiência.</w:t>
            </w:r>
            <w:r>
              <w:rPr>
                <w:spacing w:val="40"/>
              </w:rPr>
              <w:t xml:space="preserve"> </w:t>
            </w:r>
            <w:r>
              <w:t>Fácil Manuseio: Design</w:t>
            </w:r>
            <w:r>
              <w:rPr>
                <w:spacing w:val="56"/>
              </w:rPr>
              <w:t xml:space="preserve"> </w:t>
            </w:r>
            <w:r>
              <w:t>ergonômico</w:t>
            </w:r>
            <w:r>
              <w:rPr>
                <w:spacing w:val="59"/>
              </w:rPr>
              <w:t xml:space="preserve"> </w:t>
            </w:r>
            <w:r>
              <w:t>que</w:t>
            </w:r>
            <w:r>
              <w:rPr>
                <w:spacing w:val="58"/>
              </w:rPr>
              <w:t xml:space="preserve"> </w:t>
            </w:r>
            <w:r>
              <w:t>facilita</w:t>
            </w:r>
            <w:r>
              <w:rPr>
                <w:spacing w:val="57"/>
              </w:rPr>
              <w:t xml:space="preserve"> </w:t>
            </w:r>
            <w:r>
              <w:t>o</w:t>
            </w:r>
            <w:r>
              <w:rPr>
                <w:spacing w:val="59"/>
              </w:rPr>
              <w:t xml:space="preserve"> </w:t>
            </w:r>
            <w:r>
              <w:t>uso</w:t>
            </w:r>
            <w:r>
              <w:rPr>
                <w:spacing w:val="59"/>
              </w:rPr>
              <w:t xml:space="preserve"> </w:t>
            </w:r>
            <w:r>
              <w:t>por</w:t>
            </w:r>
            <w:r>
              <w:rPr>
                <w:spacing w:val="58"/>
              </w:rPr>
              <w:t xml:space="preserve"> </w:t>
            </w:r>
            <w:r>
              <w:t>profissionais</w:t>
            </w:r>
            <w:r>
              <w:rPr>
                <w:spacing w:val="57"/>
              </w:rPr>
              <w:t xml:space="preserve"> </w:t>
            </w:r>
            <w:r>
              <w:rPr>
                <w:spacing w:val="-5"/>
              </w:rPr>
              <w:t>da</w:t>
            </w:r>
          </w:p>
          <w:p w14:paraId="3C34DE89" w14:textId="77777777" w:rsidR="00D63F01" w:rsidRDefault="00000000">
            <w:pPr>
              <w:pStyle w:val="TableParagraph"/>
              <w:spacing w:line="249" w:lineRule="exact"/>
              <w:ind w:left="108"/>
            </w:pPr>
            <w:r>
              <w:rPr>
                <w:spacing w:val="-2"/>
              </w:rPr>
              <w:t>saúde.</w:t>
            </w:r>
          </w:p>
        </w:tc>
        <w:tc>
          <w:tcPr>
            <w:tcW w:w="1701" w:type="dxa"/>
          </w:tcPr>
          <w:p w14:paraId="534A00A4" w14:textId="77777777" w:rsidR="00D63F01" w:rsidRDefault="00D63F01">
            <w:pPr>
              <w:pStyle w:val="TableParagraph"/>
              <w:rPr>
                <w:rFonts w:ascii="Times New Roman"/>
                <w:b/>
                <w:sz w:val="32"/>
              </w:rPr>
            </w:pPr>
          </w:p>
          <w:p w14:paraId="5907695F" w14:textId="77777777" w:rsidR="00D63F01" w:rsidRDefault="00D63F01">
            <w:pPr>
              <w:pStyle w:val="TableParagraph"/>
              <w:rPr>
                <w:rFonts w:ascii="Times New Roman"/>
                <w:b/>
                <w:sz w:val="32"/>
              </w:rPr>
            </w:pPr>
          </w:p>
          <w:p w14:paraId="0C623A88" w14:textId="77777777" w:rsidR="00D63F01" w:rsidRDefault="00D63F01">
            <w:pPr>
              <w:pStyle w:val="TableParagraph"/>
              <w:spacing w:before="67"/>
              <w:rPr>
                <w:rFonts w:ascii="Times New Roman"/>
                <w:b/>
                <w:sz w:val="32"/>
              </w:rPr>
            </w:pPr>
          </w:p>
          <w:p w14:paraId="2F6C1ECB" w14:textId="77777777" w:rsidR="00D63F01" w:rsidRDefault="00000000">
            <w:pPr>
              <w:pStyle w:val="TableParagraph"/>
              <w:spacing w:before="1"/>
              <w:ind w:left="60" w:right="48"/>
              <w:jc w:val="center"/>
              <w:rPr>
                <w:b/>
                <w:sz w:val="32"/>
              </w:rPr>
            </w:pPr>
            <w:r>
              <w:rPr>
                <w:b/>
                <w:spacing w:val="-5"/>
                <w:sz w:val="32"/>
              </w:rPr>
              <w:t>SIM</w:t>
            </w:r>
          </w:p>
        </w:tc>
        <w:tc>
          <w:tcPr>
            <w:tcW w:w="1698" w:type="dxa"/>
          </w:tcPr>
          <w:p w14:paraId="61E60BBD" w14:textId="77777777" w:rsidR="00D63F01" w:rsidRDefault="00D63F01">
            <w:pPr>
              <w:pStyle w:val="TableParagraph"/>
              <w:rPr>
                <w:rFonts w:ascii="Times New Roman"/>
                <w:b/>
                <w:sz w:val="32"/>
              </w:rPr>
            </w:pPr>
          </w:p>
          <w:p w14:paraId="515D4220" w14:textId="77777777" w:rsidR="00D63F01" w:rsidRDefault="00D63F01">
            <w:pPr>
              <w:pStyle w:val="TableParagraph"/>
              <w:rPr>
                <w:rFonts w:ascii="Times New Roman"/>
                <w:b/>
                <w:sz w:val="32"/>
              </w:rPr>
            </w:pPr>
          </w:p>
          <w:p w14:paraId="01BEB81F" w14:textId="77777777" w:rsidR="00D63F01" w:rsidRDefault="00D63F01">
            <w:pPr>
              <w:pStyle w:val="TableParagraph"/>
              <w:spacing w:before="67"/>
              <w:rPr>
                <w:rFonts w:ascii="Times New Roman"/>
                <w:b/>
                <w:sz w:val="32"/>
              </w:rPr>
            </w:pPr>
          </w:p>
          <w:p w14:paraId="0CAA1F5C" w14:textId="77777777" w:rsidR="00D63F01" w:rsidRDefault="00000000">
            <w:pPr>
              <w:pStyle w:val="TableParagraph"/>
              <w:spacing w:before="1"/>
              <w:ind w:left="61" w:right="42"/>
              <w:jc w:val="center"/>
              <w:rPr>
                <w:b/>
                <w:sz w:val="32"/>
              </w:rPr>
            </w:pPr>
            <w:r>
              <w:rPr>
                <w:b/>
                <w:spacing w:val="-5"/>
                <w:sz w:val="32"/>
              </w:rPr>
              <w:t>NÃO</w:t>
            </w:r>
          </w:p>
        </w:tc>
        <w:tc>
          <w:tcPr>
            <w:tcW w:w="1701" w:type="dxa"/>
          </w:tcPr>
          <w:p w14:paraId="7581B256" w14:textId="77777777" w:rsidR="00D63F01" w:rsidRDefault="00D63F01">
            <w:pPr>
              <w:pStyle w:val="TableParagraph"/>
              <w:rPr>
                <w:rFonts w:ascii="Times New Roman"/>
                <w:b/>
                <w:sz w:val="32"/>
              </w:rPr>
            </w:pPr>
          </w:p>
          <w:p w14:paraId="0BA37AA2" w14:textId="77777777" w:rsidR="00D63F01" w:rsidRDefault="00D63F01">
            <w:pPr>
              <w:pStyle w:val="TableParagraph"/>
              <w:rPr>
                <w:rFonts w:ascii="Times New Roman"/>
                <w:b/>
                <w:sz w:val="32"/>
              </w:rPr>
            </w:pPr>
          </w:p>
          <w:p w14:paraId="19A444B0" w14:textId="77777777" w:rsidR="00D63F01" w:rsidRDefault="00D63F01">
            <w:pPr>
              <w:pStyle w:val="TableParagraph"/>
              <w:spacing w:before="67"/>
              <w:rPr>
                <w:rFonts w:ascii="Times New Roman"/>
                <w:b/>
                <w:sz w:val="32"/>
              </w:rPr>
            </w:pPr>
          </w:p>
          <w:p w14:paraId="4DEBD161" w14:textId="77777777" w:rsidR="00D63F01" w:rsidRDefault="00000000">
            <w:pPr>
              <w:pStyle w:val="TableParagraph"/>
              <w:spacing w:before="1"/>
              <w:ind w:left="69" w:right="48"/>
              <w:jc w:val="center"/>
              <w:rPr>
                <w:b/>
                <w:sz w:val="32"/>
              </w:rPr>
            </w:pPr>
            <w:r>
              <w:rPr>
                <w:b/>
                <w:spacing w:val="-5"/>
                <w:sz w:val="32"/>
              </w:rPr>
              <w:t>SIM</w:t>
            </w:r>
          </w:p>
        </w:tc>
      </w:tr>
      <w:tr w:rsidR="00D63F01" w14:paraId="2AD4ABFC" w14:textId="77777777">
        <w:trPr>
          <w:trHeight w:val="3758"/>
        </w:trPr>
        <w:tc>
          <w:tcPr>
            <w:tcW w:w="1131" w:type="dxa"/>
          </w:tcPr>
          <w:p w14:paraId="3AD8648F" w14:textId="77777777" w:rsidR="00D63F01" w:rsidRDefault="00D63F01">
            <w:pPr>
              <w:pStyle w:val="TableParagraph"/>
              <w:rPr>
                <w:rFonts w:ascii="Times New Roman"/>
              </w:rPr>
            </w:pPr>
          </w:p>
        </w:tc>
        <w:tc>
          <w:tcPr>
            <w:tcW w:w="1274" w:type="dxa"/>
          </w:tcPr>
          <w:p w14:paraId="1A969BCA" w14:textId="77777777" w:rsidR="00D63F01" w:rsidRDefault="00D63F01">
            <w:pPr>
              <w:pStyle w:val="TableParagraph"/>
              <w:rPr>
                <w:rFonts w:ascii="Times New Roman"/>
                <w:b/>
                <w:sz w:val="24"/>
              </w:rPr>
            </w:pPr>
          </w:p>
          <w:p w14:paraId="1EE3660F" w14:textId="77777777" w:rsidR="00D63F01" w:rsidRDefault="00D63F01">
            <w:pPr>
              <w:pStyle w:val="TableParagraph"/>
              <w:rPr>
                <w:rFonts w:ascii="Times New Roman"/>
                <w:b/>
                <w:sz w:val="24"/>
              </w:rPr>
            </w:pPr>
          </w:p>
          <w:p w14:paraId="14CF007A" w14:textId="77777777" w:rsidR="00D63F01" w:rsidRDefault="00D63F01">
            <w:pPr>
              <w:pStyle w:val="TableParagraph"/>
              <w:rPr>
                <w:rFonts w:ascii="Times New Roman"/>
                <w:b/>
                <w:sz w:val="24"/>
              </w:rPr>
            </w:pPr>
          </w:p>
          <w:p w14:paraId="6452168B" w14:textId="77777777" w:rsidR="00D63F01" w:rsidRDefault="00D63F01">
            <w:pPr>
              <w:pStyle w:val="TableParagraph"/>
              <w:rPr>
                <w:rFonts w:ascii="Times New Roman"/>
                <w:b/>
                <w:sz w:val="24"/>
              </w:rPr>
            </w:pPr>
          </w:p>
          <w:p w14:paraId="3C37C49D" w14:textId="77777777" w:rsidR="00D63F01" w:rsidRDefault="00D63F01">
            <w:pPr>
              <w:pStyle w:val="TableParagraph"/>
              <w:rPr>
                <w:rFonts w:ascii="Times New Roman"/>
                <w:b/>
                <w:sz w:val="24"/>
              </w:rPr>
            </w:pPr>
          </w:p>
          <w:p w14:paraId="427E8703" w14:textId="77777777" w:rsidR="00D63F01" w:rsidRDefault="00D63F01">
            <w:pPr>
              <w:pStyle w:val="TableParagraph"/>
              <w:spacing w:before="76"/>
              <w:rPr>
                <w:rFonts w:ascii="Times New Roman"/>
                <w:b/>
                <w:sz w:val="24"/>
              </w:rPr>
            </w:pPr>
          </w:p>
          <w:p w14:paraId="0B0E5EFA" w14:textId="77777777" w:rsidR="00D63F01" w:rsidRDefault="00000000">
            <w:pPr>
              <w:pStyle w:val="TableParagraph"/>
              <w:spacing w:before="1"/>
              <w:ind w:left="12" w:right="1"/>
              <w:jc w:val="center"/>
              <w:rPr>
                <w:sz w:val="24"/>
              </w:rPr>
            </w:pPr>
            <w:r>
              <w:rPr>
                <w:spacing w:val="-2"/>
                <w:sz w:val="24"/>
              </w:rPr>
              <w:t>EBS04914</w:t>
            </w:r>
          </w:p>
        </w:tc>
        <w:tc>
          <w:tcPr>
            <w:tcW w:w="1418" w:type="dxa"/>
          </w:tcPr>
          <w:p w14:paraId="415E4AFA" w14:textId="77777777" w:rsidR="00D63F01" w:rsidRDefault="00D63F01">
            <w:pPr>
              <w:pStyle w:val="TableParagraph"/>
              <w:rPr>
                <w:rFonts w:ascii="Times New Roman"/>
                <w:b/>
              </w:rPr>
            </w:pPr>
          </w:p>
          <w:p w14:paraId="596F2E76" w14:textId="77777777" w:rsidR="00D63F01" w:rsidRDefault="00D63F01">
            <w:pPr>
              <w:pStyle w:val="TableParagraph"/>
              <w:rPr>
                <w:rFonts w:ascii="Times New Roman"/>
                <w:b/>
              </w:rPr>
            </w:pPr>
          </w:p>
          <w:p w14:paraId="19565650" w14:textId="77777777" w:rsidR="00D63F01" w:rsidRDefault="00D63F01">
            <w:pPr>
              <w:pStyle w:val="TableParagraph"/>
              <w:rPr>
                <w:rFonts w:ascii="Times New Roman"/>
                <w:b/>
              </w:rPr>
            </w:pPr>
          </w:p>
          <w:p w14:paraId="2039EEB1" w14:textId="77777777" w:rsidR="00D63F01" w:rsidRDefault="00D63F01">
            <w:pPr>
              <w:pStyle w:val="TableParagraph"/>
              <w:rPr>
                <w:rFonts w:ascii="Times New Roman"/>
                <w:b/>
              </w:rPr>
            </w:pPr>
          </w:p>
          <w:p w14:paraId="6986B58B" w14:textId="77777777" w:rsidR="00D63F01" w:rsidRDefault="00D63F01">
            <w:pPr>
              <w:pStyle w:val="TableParagraph"/>
              <w:rPr>
                <w:rFonts w:ascii="Times New Roman"/>
                <w:b/>
              </w:rPr>
            </w:pPr>
          </w:p>
          <w:p w14:paraId="6FEF8D01" w14:textId="77777777" w:rsidR="00D63F01" w:rsidRDefault="00D63F01">
            <w:pPr>
              <w:pStyle w:val="TableParagraph"/>
              <w:spacing w:before="226"/>
              <w:rPr>
                <w:rFonts w:ascii="Times New Roman"/>
                <w:b/>
              </w:rPr>
            </w:pPr>
          </w:p>
          <w:p w14:paraId="540154B3" w14:textId="77777777" w:rsidR="00D63F01" w:rsidRDefault="00000000">
            <w:pPr>
              <w:pStyle w:val="TableParagraph"/>
              <w:ind w:left="16"/>
              <w:jc w:val="center"/>
            </w:pPr>
            <w:r>
              <w:rPr>
                <w:spacing w:val="-2"/>
              </w:rPr>
              <w:t>439621</w:t>
            </w:r>
          </w:p>
        </w:tc>
        <w:tc>
          <w:tcPr>
            <w:tcW w:w="1277" w:type="dxa"/>
          </w:tcPr>
          <w:p w14:paraId="521B4240" w14:textId="77777777" w:rsidR="00D63F01" w:rsidRDefault="00D63F01">
            <w:pPr>
              <w:pStyle w:val="TableParagraph"/>
              <w:rPr>
                <w:rFonts w:ascii="Times New Roman"/>
                <w:b/>
              </w:rPr>
            </w:pPr>
          </w:p>
          <w:p w14:paraId="7AC96850" w14:textId="77777777" w:rsidR="00D63F01" w:rsidRDefault="00D63F01">
            <w:pPr>
              <w:pStyle w:val="TableParagraph"/>
              <w:rPr>
                <w:rFonts w:ascii="Times New Roman"/>
                <w:b/>
              </w:rPr>
            </w:pPr>
          </w:p>
          <w:p w14:paraId="1BB3C7D1" w14:textId="77777777" w:rsidR="00D63F01" w:rsidRDefault="00D63F01">
            <w:pPr>
              <w:pStyle w:val="TableParagraph"/>
              <w:rPr>
                <w:rFonts w:ascii="Times New Roman"/>
                <w:b/>
              </w:rPr>
            </w:pPr>
          </w:p>
          <w:p w14:paraId="5B054F0D" w14:textId="77777777" w:rsidR="00D63F01" w:rsidRDefault="00D63F01">
            <w:pPr>
              <w:pStyle w:val="TableParagraph"/>
              <w:rPr>
                <w:rFonts w:ascii="Times New Roman"/>
                <w:b/>
              </w:rPr>
            </w:pPr>
          </w:p>
          <w:p w14:paraId="75B6936A" w14:textId="77777777" w:rsidR="00D63F01" w:rsidRDefault="00D63F01">
            <w:pPr>
              <w:pStyle w:val="TableParagraph"/>
              <w:rPr>
                <w:rFonts w:ascii="Times New Roman"/>
                <w:b/>
              </w:rPr>
            </w:pPr>
          </w:p>
          <w:p w14:paraId="784246B6" w14:textId="77777777" w:rsidR="00D63F01" w:rsidRDefault="00D63F01">
            <w:pPr>
              <w:pStyle w:val="TableParagraph"/>
              <w:spacing w:before="226"/>
              <w:rPr>
                <w:rFonts w:ascii="Times New Roman"/>
                <w:b/>
              </w:rPr>
            </w:pPr>
          </w:p>
          <w:p w14:paraId="219FA20A" w14:textId="77777777" w:rsidR="00D63F01" w:rsidRDefault="00000000">
            <w:pPr>
              <w:pStyle w:val="TableParagraph"/>
              <w:ind w:left="164" w:right="157"/>
              <w:jc w:val="center"/>
            </w:pPr>
            <w:r>
              <w:rPr>
                <w:spacing w:val="-2"/>
              </w:rPr>
              <w:t>unidade</w:t>
            </w:r>
          </w:p>
        </w:tc>
        <w:tc>
          <w:tcPr>
            <w:tcW w:w="5810" w:type="dxa"/>
          </w:tcPr>
          <w:p w14:paraId="04181F18" w14:textId="77777777" w:rsidR="00D63F01" w:rsidRDefault="00000000">
            <w:pPr>
              <w:pStyle w:val="TableParagraph"/>
              <w:ind w:left="108" w:right="92"/>
              <w:jc w:val="both"/>
            </w:pPr>
            <w:r>
              <w:t>Seringa descartável para ANESTESIA PERIDURAL (05 ou 7 ml) Capacidade:05 ou 07 ml.</w:t>
            </w:r>
            <w:r>
              <w:rPr>
                <w:spacing w:val="40"/>
              </w:rPr>
              <w:t xml:space="preserve"> </w:t>
            </w:r>
            <w:r>
              <w:t xml:space="preserve">Bico </w:t>
            </w:r>
            <w:r>
              <w:rPr>
                <w:b/>
              </w:rPr>
              <w:t>LUER LOCK</w:t>
            </w:r>
            <w:r>
              <w:t>: Encaixe firme e seguro, garantindo estabilidade e evitando vazamentos durante o uso. Estéril: Produto esterilizado, pronto para uso, com segurança máxima contra contaminações. Livre de Látex: Reduz</w:t>
            </w:r>
            <w:r>
              <w:rPr>
                <w:spacing w:val="-13"/>
              </w:rPr>
              <w:t xml:space="preserve"> </w:t>
            </w:r>
            <w:r>
              <w:t>o</w:t>
            </w:r>
            <w:r>
              <w:rPr>
                <w:spacing w:val="-12"/>
              </w:rPr>
              <w:t xml:space="preserve"> </w:t>
            </w:r>
            <w:r>
              <w:t>risco</w:t>
            </w:r>
            <w:r>
              <w:rPr>
                <w:spacing w:val="-13"/>
              </w:rPr>
              <w:t xml:space="preserve"> </w:t>
            </w:r>
            <w:r>
              <w:t>de</w:t>
            </w:r>
            <w:r>
              <w:rPr>
                <w:spacing w:val="-12"/>
              </w:rPr>
              <w:t xml:space="preserve"> </w:t>
            </w:r>
            <w:r>
              <w:t>reações</w:t>
            </w:r>
            <w:r>
              <w:rPr>
                <w:spacing w:val="-13"/>
              </w:rPr>
              <w:t xml:space="preserve"> </w:t>
            </w:r>
            <w:r>
              <w:t>alérgicas.</w:t>
            </w:r>
            <w:r>
              <w:rPr>
                <w:spacing w:val="-12"/>
              </w:rPr>
              <w:t xml:space="preserve"> </w:t>
            </w:r>
            <w:r>
              <w:t>Não</w:t>
            </w:r>
            <w:r>
              <w:rPr>
                <w:spacing w:val="-13"/>
              </w:rPr>
              <w:t xml:space="preserve"> </w:t>
            </w:r>
            <w:r>
              <w:t>Hipodérmica:</w:t>
            </w:r>
            <w:r>
              <w:rPr>
                <w:spacing w:val="-12"/>
              </w:rPr>
              <w:t xml:space="preserve"> </w:t>
            </w:r>
            <w:r>
              <w:t xml:space="preserve">Específica para uso epidural, garantindo funcionalidade adequada ao procedimento. Descartável: Uso único, promovendo maior higiene e prevenção de infecções. Segurança e Precisão: Desenvolvida especialmente para procedimentos epidurais, proporcionando maior controle e eficiência. Fácil Manuseio: Design ergonômico que facilita o uso por profissionais da </w:t>
            </w:r>
            <w:r>
              <w:rPr>
                <w:spacing w:val="-2"/>
              </w:rPr>
              <w:t>saúde.</w:t>
            </w:r>
          </w:p>
        </w:tc>
        <w:tc>
          <w:tcPr>
            <w:tcW w:w="1701" w:type="dxa"/>
          </w:tcPr>
          <w:p w14:paraId="2C6D9DCF" w14:textId="77777777" w:rsidR="00D63F01" w:rsidRDefault="00D63F01">
            <w:pPr>
              <w:pStyle w:val="TableParagraph"/>
              <w:rPr>
                <w:rFonts w:ascii="Times New Roman"/>
                <w:b/>
                <w:sz w:val="32"/>
              </w:rPr>
            </w:pPr>
          </w:p>
          <w:p w14:paraId="044BC99F" w14:textId="77777777" w:rsidR="00D63F01" w:rsidRDefault="00D63F01">
            <w:pPr>
              <w:pStyle w:val="TableParagraph"/>
              <w:rPr>
                <w:rFonts w:ascii="Times New Roman"/>
                <w:b/>
                <w:sz w:val="32"/>
              </w:rPr>
            </w:pPr>
          </w:p>
          <w:p w14:paraId="6A828DCF" w14:textId="77777777" w:rsidR="00D63F01" w:rsidRDefault="00D63F01">
            <w:pPr>
              <w:pStyle w:val="TableParagraph"/>
              <w:rPr>
                <w:rFonts w:ascii="Times New Roman"/>
                <w:b/>
                <w:sz w:val="32"/>
              </w:rPr>
            </w:pPr>
          </w:p>
          <w:p w14:paraId="2D872F1E" w14:textId="77777777" w:rsidR="00D63F01" w:rsidRDefault="00D63F01">
            <w:pPr>
              <w:pStyle w:val="TableParagraph"/>
              <w:spacing w:before="91"/>
              <w:rPr>
                <w:rFonts w:ascii="Times New Roman"/>
                <w:b/>
                <w:sz w:val="32"/>
              </w:rPr>
            </w:pPr>
          </w:p>
          <w:p w14:paraId="36276179" w14:textId="77777777" w:rsidR="00D63F01" w:rsidRDefault="00000000">
            <w:pPr>
              <w:pStyle w:val="TableParagraph"/>
              <w:ind w:left="62" w:right="48"/>
              <w:jc w:val="center"/>
              <w:rPr>
                <w:b/>
                <w:sz w:val="32"/>
              </w:rPr>
            </w:pPr>
            <w:r>
              <w:rPr>
                <w:b/>
                <w:spacing w:val="-5"/>
                <w:sz w:val="32"/>
              </w:rPr>
              <w:t>NÃO</w:t>
            </w:r>
          </w:p>
        </w:tc>
        <w:tc>
          <w:tcPr>
            <w:tcW w:w="1698" w:type="dxa"/>
          </w:tcPr>
          <w:p w14:paraId="1FD3350D" w14:textId="77777777" w:rsidR="00D63F01" w:rsidRDefault="00D63F01">
            <w:pPr>
              <w:pStyle w:val="TableParagraph"/>
              <w:rPr>
                <w:rFonts w:ascii="Times New Roman"/>
                <w:b/>
                <w:sz w:val="32"/>
              </w:rPr>
            </w:pPr>
          </w:p>
          <w:p w14:paraId="04A70240" w14:textId="77777777" w:rsidR="00D63F01" w:rsidRDefault="00D63F01">
            <w:pPr>
              <w:pStyle w:val="TableParagraph"/>
              <w:rPr>
                <w:rFonts w:ascii="Times New Roman"/>
                <w:b/>
                <w:sz w:val="32"/>
              </w:rPr>
            </w:pPr>
          </w:p>
          <w:p w14:paraId="160E1284" w14:textId="77777777" w:rsidR="00D63F01" w:rsidRDefault="00D63F01">
            <w:pPr>
              <w:pStyle w:val="TableParagraph"/>
              <w:rPr>
                <w:rFonts w:ascii="Times New Roman"/>
                <w:b/>
                <w:sz w:val="32"/>
              </w:rPr>
            </w:pPr>
          </w:p>
          <w:p w14:paraId="34E90D72" w14:textId="77777777" w:rsidR="00D63F01" w:rsidRDefault="00D63F01">
            <w:pPr>
              <w:pStyle w:val="TableParagraph"/>
              <w:spacing w:before="91"/>
              <w:rPr>
                <w:rFonts w:ascii="Times New Roman"/>
                <w:b/>
                <w:sz w:val="32"/>
              </w:rPr>
            </w:pPr>
          </w:p>
          <w:p w14:paraId="6BB5B0CB" w14:textId="77777777" w:rsidR="00D63F01" w:rsidRDefault="00000000">
            <w:pPr>
              <w:pStyle w:val="TableParagraph"/>
              <w:ind w:left="61" w:right="42"/>
              <w:jc w:val="center"/>
              <w:rPr>
                <w:b/>
                <w:sz w:val="32"/>
              </w:rPr>
            </w:pPr>
            <w:r>
              <w:rPr>
                <w:b/>
                <w:spacing w:val="-5"/>
                <w:sz w:val="32"/>
              </w:rPr>
              <w:t>NÃO</w:t>
            </w:r>
          </w:p>
        </w:tc>
        <w:tc>
          <w:tcPr>
            <w:tcW w:w="1701" w:type="dxa"/>
          </w:tcPr>
          <w:p w14:paraId="344C488B" w14:textId="77777777" w:rsidR="00D63F01" w:rsidRDefault="00D63F01">
            <w:pPr>
              <w:pStyle w:val="TableParagraph"/>
              <w:rPr>
                <w:rFonts w:ascii="Times New Roman"/>
                <w:b/>
                <w:sz w:val="32"/>
              </w:rPr>
            </w:pPr>
          </w:p>
          <w:p w14:paraId="6D87CC71" w14:textId="77777777" w:rsidR="00D63F01" w:rsidRDefault="00D63F01">
            <w:pPr>
              <w:pStyle w:val="TableParagraph"/>
              <w:rPr>
                <w:rFonts w:ascii="Times New Roman"/>
                <w:b/>
                <w:sz w:val="32"/>
              </w:rPr>
            </w:pPr>
          </w:p>
          <w:p w14:paraId="0DBB03FD" w14:textId="77777777" w:rsidR="00D63F01" w:rsidRDefault="00D63F01">
            <w:pPr>
              <w:pStyle w:val="TableParagraph"/>
              <w:rPr>
                <w:rFonts w:ascii="Times New Roman"/>
                <w:b/>
                <w:sz w:val="32"/>
              </w:rPr>
            </w:pPr>
          </w:p>
          <w:p w14:paraId="5A94BAFA" w14:textId="77777777" w:rsidR="00D63F01" w:rsidRDefault="00D63F01">
            <w:pPr>
              <w:pStyle w:val="TableParagraph"/>
              <w:spacing w:before="91"/>
              <w:rPr>
                <w:rFonts w:ascii="Times New Roman"/>
                <w:b/>
                <w:sz w:val="32"/>
              </w:rPr>
            </w:pPr>
          </w:p>
          <w:p w14:paraId="16D60042" w14:textId="77777777" w:rsidR="00D63F01" w:rsidRDefault="00000000">
            <w:pPr>
              <w:pStyle w:val="TableParagraph"/>
              <w:ind w:left="69" w:right="48"/>
              <w:jc w:val="center"/>
              <w:rPr>
                <w:b/>
                <w:sz w:val="32"/>
              </w:rPr>
            </w:pPr>
            <w:r>
              <w:rPr>
                <w:b/>
                <w:spacing w:val="-5"/>
                <w:sz w:val="32"/>
              </w:rPr>
              <w:t>SIM</w:t>
            </w:r>
          </w:p>
        </w:tc>
      </w:tr>
    </w:tbl>
    <w:p w14:paraId="3BD6AB61" w14:textId="77777777" w:rsidR="00D63F01" w:rsidRDefault="00D63F01">
      <w:pPr>
        <w:pStyle w:val="TableParagraph"/>
        <w:jc w:val="center"/>
        <w:rPr>
          <w:b/>
          <w:sz w:val="32"/>
        </w:rPr>
        <w:sectPr w:rsidR="00D63F01">
          <w:pgSz w:w="16840" w:h="11910" w:orient="landscape"/>
          <w:pgMar w:top="500" w:right="0"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274"/>
        <w:gridCol w:w="1418"/>
        <w:gridCol w:w="1277"/>
        <w:gridCol w:w="5810"/>
        <w:gridCol w:w="1701"/>
        <w:gridCol w:w="1698"/>
        <w:gridCol w:w="1701"/>
      </w:tblGrid>
      <w:tr w:rsidR="00D63F01" w14:paraId="33983E66" w14:textId="77777777">
        <w:trPr>
          <w:trHeight w:val="1879"/>
        </w:trPr>
        <w:tc>
          <w:tcPr>
            <w:tcW w:w="1131" w:type="dxa"/>
          </w:tcPr>
          <w:p w14:paraId="357970FF" w14:textId="77777777" w:rsidR="00D63F01" w:rsidRDefault="00D63F01">
            <w:pPr>
              <w:pStyle w:val="TableParagraph"/>
              <w:rPr>
                <w:rFonts w:ascii="Times New Roman"/>
              </w:rPr>
            </w:pPr>
          </w:p>
        </w:tc>
        <w:tc>
          <w:tcPr>
            <w:tcW w:w="1274" w:type="dxa"/>
          </w:tcPr>
          <w:p w14:paraId="0EF0A86D" w14:textId="77777777" w:rsidR="00D63F01" w:rsidRDefault="00D63F01">
            <w:pPr>
              <w:pStyle w:val="TableParagraph"/>
              <w:rPr>
                <w:rFonts w:ascii="Times New Roman"/>
                <w:b/>
                <w:sz w:val="24"/>
              </w:rPr>
            </w:pPr>
          </w:p>
          <w:p w14:paraId="417A2382" w14:textId="77777777" w:rsidR="00D63F01" w:rsidRDefault="00D63F01">
            <w:pPr>
              <w:pStyle w:val="TableParagraph"/>
              <w:spacing w:before="239"/>
              <w:rPr>
                <w:rFonts w:ascii="Times New Roman"/>
                <w:b/>
                <w:sz w:val="24"/>
              </w:rPr>
            </w:pPr>
          </w:p>
          <w:p w14:paraId="05B0F7C4" w14:textId="77777777" w:rsidR="00D63F01" w:rsidRDefault="00000000">
            <w:pPr>
              <w:pStyle w:val="TableParagraph"/>
              <w:ind w:left="153"/>
              <w:rPr>
                <w:sz w:val="24"/>
              </w:rPr>
            </w:pPr>
            <w:r>
              <w:rPr>
                <w:spacing w:val="-2"/>
                <w:sz w:val="24"/>
              </w:rPr>
              <w:t>EBS05270</w:t>
            </w:r>
          </w:p>
        </w:tc>
        <w:tc>
          <w:tcPr>
            <w:tcW w:w="1418" w:type="dxa"/>
          </w:tcPr>
          <w:p w14:paraId="711DBCE4" w14:textId="77777777" w:rsidR="00D63F01" w:rsidRDefault="00D63F01">
            <w:pPr>
              <w:pStyle w:val="TableParagraph"/>
              <w:rPr>
                <w:rFonts w:ascii="Times New Roman"/>
                <w:b/>
              </w:rPr>
            </w:pPr>
          </w:p>
          <w:p w14:paraId="1CE47ADB" w14:textId="77777777" w:rsidR="00D63F01" w:rsidRDefault="00D63F01">
            <w:pPr>
              <w:pStyle w:val="TableParagraph"/>
              <w:rPr>
                <w:rFonts w:ascii="Times New Roman"/>
                <w:b/>
              </w:rPr>
            </w:pPr>
          </w:p>
          <w:p w14:paraId="0449D923" w14:textId="77777777" w:rsidR="00D63F01" w:rsidRDefault="00D63F01">
            <w:pPr>
              <w:pStyle w:val="TableParagraph"/>
              <w:spacing w:before="44"/>
              <w:rPr>
                <w:rFonts w:ascii="Times New Roman"/>
                <w:b/>
              </w:rPr>
            </w:pPr>
          </w:p>
          <w:p w14:paraId="201BC253" w14:textId="77777777" w:rsidR="00D63F01" w:rsidRDefault="00000000">
            <w:pPr>
              <w:pStyle w:val="TableParagraph"/>
              <w:ind w:left="16"/>
              <w:jc w:val="center"/>
            </w:pPr>
            <w:r>
              <w:rPr>
                <w:spacing w:val="-2"/>
              </w:rPr>
              <w:t>439620</w:t>
            </w:r>
          </w:p>
        </w:tc>
        <w:tc>
          <w:tcPr>
            <w:tcW w:w="1277" w:type="dxa"/>
          </w:tcPr>
          <w:p w14:paraId="63FA9CE0" w14:textId="77777777" w:rsidR="00D63F01" w:rsidRDefault="00D63F01">
            <w:pPr>
              <w:pStyle w:val="TableParagraph"/>
              <w:rPr>
                <w:rFonts w:ascii="Times New Roman"/>
                <w:b/>
              </w:rPr>
            </w:pPr>
          </w:p>
          <w:p w14:paraId="20613C75" w14:textId="77777777" w:rsidR="00D63F01" w:rsidRDefault="00D63F01">
            <w:pPr>
              <w:pStyle w:val="TableParagraph"/>
              <w:rPr>
                <w:rFonts w:ascii="Times New Roman"/>
                <w:b/>
              </w:rPr>
            </w:pPr>
          </w:p>
          <w:p w14:paraId="4D590A60" w14:textId="77777777" w:rsidR="00D63F01" w:rsidRDefault="00D63F01">
            <w:pPr>
              <w:pStyle w:val="TableParagraph"/>
              <w:spacing w:before="44"/>
              <w:rPr>
                <w:rFonts w:ascii="Times New Roman"/>
                <w:b/>
              </w:rPr>
            </w:pPr>
          </w:p>
          <w:p w14:paraId="6BEFF5B7" w14:textId="77777777" w:rsidR="00D63F01" w:rsidRDefault="00000000">
            <w:pPr>
              <w:pStyle w:val="TableParagraph"/>
              <w:ind w:left="164" w:right="157"/>
              <w:jc w:val="center"/>
            </w:pPr>
            <w:r>
              <w:rPr>
                <w:spacing w:val="-2"/>
              </w:rPr>
              <w:t>unidade</w:t>
            </w:r>
          </w:p>
        </w:tc>
        <w:tc>
          <w:tcPr>
            <w:tcW w:w="5810" w:type="dxa"/>
          </w:tcPr>
          <w:p w14:paraId="6FB25C72" w14:textId="77777777" w:rsidR="00D63F01" w:rsidRDefault="00000000">
            <w:pPr>
              <w:pStyle w:val="TableParagraph"/>
              <w:ind w:left="108" w:right="89"/>
              <w:jc w:val="both"/>
            </w:pPr>
            <w:r>
              <w:t xml:space="preserve">Seringa descartável de perda da resistência para </w:t>
            </w:r>
            <w:r>
              <w:rPr>
                <w:b/>
              </w:rPr>
              <w:t xml:space="preserve">ANESTESIA PERIDURAL 10ml </w:t>
            </w:r>
            <w:r>
              <w:t>- Seringa descartável especial de baixa resistência, para</w:t>
            </w:r>
            <w:r>
              <w:rPr>
                <w:spacing w:val="-1"/>
              </w:rPr>
              <w:t xml:space="preserve"> </w:t>
            </w:r>
            <w:r>
              <w:t>identificação efetiva do</w:t>
            </w:r>
            <w:r>
              <w:rPr>
                <w:spacing w:val="-2"/>
              </w:rPr>
              <w:t xml:space="preserve"> </w:t>
            </w:r>
            <w:r>
              <w:t xml:space="preserve">espaço epidural, com graduação referencial parábola em 3, 6 e 8ml, em polipropileno, com PISTON de borracha natural, </w:t>
            </w:r>
            <w:r>
              <w:rPr>
                <w:b/>
              </w:rPr>
              <w:t>CONEXÃO LUER SLIP</w:t>
            </w:r>
            <w:r>
              <w:t>, embalagem individual, papel grau cirúrgico.</w:t>
            </w:r>
          </w:p>
        </w:tc>
        <w:tc>
          <w:tcPr>
            <w:tcW w:w="1701" w:type="dxa"/>
          </w:tcPr>
          <w:p w14:paraId="28918211" w14:textId="77777777" w:rsidR="00D63F01" w:rsidRDefault="00D63F01">
            <w:pPr>
              <w:pStyle w:val="TableParagraph"/>
              <w:spacing w:before="21"/>
              <w:rPr>
                <w:rFonts w:ascii="Times New Roman"/>
                <w:b/>
                <w:sz w:val="32"/>
              </w:rPr>
            </w:pPr>
          </w:p>
          <w:p w14:paraId="71379B5E" w14:textId="77777777" w:rsidR="00D63F01" w:rsidRDefault="00000000">
            <w:pPr>
              <w:pStyle w:val="TableParagraph"/>
              <w:ind w:left="61" w:right="48"/>
              <w:jc w:val="center"/>
              <w:rPr>
                <w:b/>
                <w:sz w:val="32"/>
              </w:rPr>
            </w:pPr>
            <w:r>
              <w:rPr>
                <w:b/>
                <w:spacing w:val="-5"/>
                <w:sz w:val="32"/>
              </w:rPr>
              <w:t>NÃO</w:t>
            </w:r>
          </w:p>
        </w:tc>
        <w:tc>
          <w:tcPr>
            <w:tcW w:w="1698" w:type="dxa"/>
          </w:tcPr>
          <w:p w14:paraId="7D505324" w14:textId="77777777" w:rsidR="00D63F01" w:rsidRDefault="00D63F01">
            <w:pPr>
              <w:pStyle w:val="TableParagraph"/>
              <w:spacing w:before="21"/>
              <w:rPr>
                <w:rFonts w:ascii="Times New Roman"/>
                <w:b/>
                <w:sz w:val="32"/>
              </w:rPr>
            </w:pPr>
          </w:p>
          <w:p w14:paraId="0D927ECC" w14:textId="77777777" w:rsidR="00D63F01" w:rsidRDefault="00000000">
            <w:pPr>
              <w:pStyle w:val="TableParagraph"/>
              <w:ind w:left="60" w:right="42"/>
              <w:jc w:val="center"/>
              <w:rPr>
                <w:b/>
                <w:sz w:val="32"/>
              </w:rPr>
            </w:pPr>
            <w:r>
              <w:rPr>
                <w:b/>
                <w:spacing w:val="-5"/>
                <w:sz w:val="32"/>
              </w:rPr>
              <w:t>NÃO</w:t>
            </w:r>
          </w:p>
        </w:tc>
        <w:tc>
          <w:tcPr>
            <w:tcW w:w="1701" w:type="dxa"/>
          </w:tcPr>
          <w:p w14:paraId="48170F2E" w14:textId="77777777" w:rsidR="00D63F01" w:rsidRDefault="00D63F01">
            <w:pPr>
              <w:pStyle w:val="TableParagraph"/>
              <w:spacing w:before="21"/>
              <w:rPr>
                <w:rFonts w:ascii="Times New Roman"/>
                <w:b/>
                <w:sz w:val="32"/>
              </w:rPr>
            </w:pPr>
          </w:p>
          <w:p w14:paraId="37AE44F5" w14:textId="77777777" w:rsidR="00D63F01" w:rsidRDefault="00000000">
            <w:pPr>
              <w:pStyle w:val="TableParagraph"/>
              <w:ind w:left="69" w:right="48"/>
              <w:jc w:val="center"/>
              <w:rPr>
                <w:b/>
                <w:sz w:val="32"/>
              </w:rPr>
            </w:pPr>
            <w:r>
              <w:rPr>
                <w:b/>
                <w:spacing w:val="-5"/>
                <w:sz w:val="32"/>
              </w:rPr>
              <w:t>SIM</w:t>
            </w:r>
          </w:p>
        </w:tc>
      </w:tr>
      <w:tr w:rsidR="00D63F01" w14:paraId="0541799E" w14:textId="77777777">
        <w:trPr>
          <w:trHeight w:val="1881"/>
        </w:trPr>
        <w:tc>
          <w:tcPr>
            <w:tcW w:w="1131" w:type="dxa"/>
          </w:tcPr>
          <w:p w14:paraId="729EAF43" w14:textId="77777777" w:rsidR="00D63F01" w:rsidRDefault="00D63F01">
            <w:pPr>
              <w:pStyle w:val="TableParagraph"/>
              <w:rPr>
                <w:rFonts w:ascii="Times New Roman"/>
              </w:rPr>
            </w:pPr>
          </w:p>
        </w:tc>
        <w:tc>
          <w:tcPr>
            <w:tcW w:w="1274" w:type="dxa"/>
          </w:tcPr>
          <w:p w14:paraId="4CB67FDF" w14:textId="77777777" w:rsidR="00D63F01" w:rsidRDefault="00D63F01">
            <w:pPr>
              <w:pStyle w:val="TableParagraph"/>
              <w:rPr>
                <w:rFonts w:ascii="Times New Roman"/>
                <w:b/>
                <w:sz w:val="24"/>
              </w:rPr>
            </w:pPr>
          </w:p>
          <w:p w14:paraId="10546276" w14:textId="77777777" w:rsidR="00D63F01" w:rsidRDefault="00D63F01">
            <w:pPr>
              <w:pStyle w:val="TableParagraph"/>
              <w:spacing w:before="95"/>
              <w:rPr>
                <w:rFonts w:ascii="Times New Roman"/>
                <w:b/>
                <w:sz w:val="24"/>
              </w:rPr>
            </w:pPr>
          </w:p>
          <w:p w14:paraId="1051F12F" w14:textId="77777777" w:rsidR="00D63F01" w:rsidRDefault="00000000">
            <w:pPr>
              <w:pStyle w:val="TableParagraph"/>
              <w:spacing w:before="1"/>
              <w:ind w:left="333" w:right="103" w:hanging="216"/>
              <w:rPr>
                <w:sz w:val="24"/>
              </w:rPr>
            </w:pPr>
            <w:r>
              <w:rPr>
                <w:spacing w:val="-2"/>
                <w:sz w:val="24"/>
              </w:rPr>
              <w:t>PROV</w:t>
            </w:r>
            <w:r>
              <w:rPr>
                <w:b/>
                <w:spacing w:val="-2"/>
                <w:sz w:val="24"/>
              </w:rPr>
              <w:t>PPS</w:t>
            </w:r>
            <w:r>
              <w:rPr>
                <w:spacing w:val="-2"/>
                <w:sz w:val="24"/>
              </w:rPr>
              <w:t>0 23778</w:t>
            </w:r>
          </w:p>
        </w:tc>
        <w:tc>
          <w:tcPr>
            <w:tcW w:w="1418" w:type="dxa"/>
          </w:tcPr>
          <w:p w14:paraId="329E40E9" w14:textId="77777777" w:rsidR="00D63F01" w:rsidRDefault="00D63F01">
            <w:pPr>
              <w:pStyle w:val="TableParagraph"/>
              <w:rPr>
                <w:rFonts w:ascii="Times New Roman"/>
                <w:b/>
              </w:rPr>
            </w:pPr>
          </w:p>
          <w:p w14:paraId="7C2D0441" w14:textId="77777777" w:rsidR="00D63F01" w:rsidRDefault="00D63F01">
            <w:pPr>
              <w:pStyle w:val="TableParagraph"/>
              <w:rPr>
                <w:rFonts w:ascii="Times New Roman"/>
                <w:b/>
              </w:rPr>
            </w:pPr>
          </w:p>
          <w:p w14:paraId="66093B1B" w14:textId="77777777" w:rsidR="00D63F01" w:rsidRDefault="00D63F01">
            <w:pPr>
              <w:pStyle w:val="TableParagraph"/>
              <w:spacing w:before="47"/>
              <w:rPr>
                <w:rFonts w:ascii="Times New Roman"/>
                <w:b/>
              </w:rPr>
            </w:pPr>
          </w:p>
          <w:p w14:paraId="0B2D60A4" w14:textId="77777777" w:rsidR="00D63F01" w:rsidRDefault="00000000">
            <w:pPr>
              <w:pStyle w:val="TableParagraph"/>
              <w:ind w:left="16"/>
              <w:jc w:val="center"/>
            </w:pPr>
            <w:r>
              <w:rPr>
                <w:spacing w:val="-2"/>
              </w:rPr>
              <w:t>439621</w:t>
            </w:r>
          </w:p>
        </w:tc>
        <w:tc>
          <w:tcPr>
            <w:tcW w:w="1277" w:type="dxa"/>
          </w:tcPr>
          <w:p w14:paraId="66E12148" w14:textId="77777777" w:rsidR="00D63F01" w:rsidRDefault="00D63F01">
            <w:pPr>
              <w:pStyle w:val="TableParagraph"/>
              <w:rPr>
                <w:rFonts w:ascii="Times New Roman"/>
                <w:b/>
              </w:rPr>
            </w:pPr>
          </w:p>
          <w:p w14:paraId="65C6BFB7" w14:textId="77777777" w:rsidR="00D63F01" w:rsidRDefault="00D63F01">
            <w:pPr>
              <w:pStyle w:val="TableParagraph"/>
              <w:rPr>
                <w:rFonts w:ascii="Times New Roman"/>
                <w:b/>
              </w:rPr>
            </w:pPr>
          </w:p>
          <w:p w14:paraId="14B5B34A" w14:textId="77777777" w:rsidR="00D63F01" w:rsidRDefault="00D63F01">
            <w:pPr>
              <w:pStyle w:val="TableParagraph"/>
              <w:spacing w:before="47"/>
              <w:rPr>
                <w:rFonts w:ascii="Times New Roman"/>
                <w:b/>
              </w:rPr>
            </w:pPr>
          </w:p>
          <w:p w14:paraId="19ABCF43" w14:textId="77777777" w:rsidR="00D63F01" w:rsidRDefault="00000000">
            <w:pPr>
              <w:pStyle w:val="TableParagraph"/>
              <w:ind w:left="164" w:right="157"/>
              <w:jc w:val="center"/>
            </w:pPr>
            <w:r>
              <w:rPr>
                <w:spacing w:val="-2"/>
              </w:rPr>
              <w:t>unidade</w:t>
            </w:r>
          </w:p>
        </w:tc>
        <w:tc>
          <w:tcPr>
            <w:tcW w:w="5810" w:type="dxa"/>
          </w:tcPr>
          <w:p w14:paraId="6F3B0BB6" w14:textId="77777777" w:rsidR="00D63F01" w:rsidRDefault="00000000">
            <w:pPr>
              <w:pStyle w:val="TableParagraph"/>
              <w:ind w:left="108" w:right="92"/>
              <w:jc w:val="both"/>
            </w:pPr>
            <w:r>
              <w:t xml:space="preserve">Seringa descartável de perda da resistência para </w:t>
            </w:r>
            <w:r>
              <w:rPr>
                <w:b/>
              </w:rPr>
              <w:t xml:space="preserve">ANESTESIA PERIDURAL 5ml </w:t>
            </w:r>
            <w:r>
              <w:t>- Seringa descartável especial de baixa resistência, para</w:t>
            </w:r>
            <w:r>
              <w:rPr>
                <w:spacing w:val="-1"/>
              </w:rPr>
              <w:t xml:space="preserve"> </w:t>
            </w:r>
            <w:r>
              <w:t>identificação efetiva do</w:t>
            </w:r>
            <w:r>
              <w:rPr>
                <w:spacing w:val="-2"/>
              </w:rPr>
              <w:t xml:space="preserve"> </w:t>
            </w:r>
            <w:r>
              <w:t xml:space="preserve">espaço epidural, com graduação referencial parábola em 3, 6 e 8ml, em polipropileno, com PISTON de borracha natural, CONEXÃO </w:t>
            </w:r>
            <w:r>
              <w:rPr>
                <w:b/>
              </w:rPr>
              <w:t>LUER SLIP</w:t>
            </w:r>
            <w:r>
              <w:t>, embalagem individual, papel grau cirúrgico.</w:t>
            </w:r>
          </w:p>
        </w:tc>
        <w:tc>
          <w:tcPr>
            <w:tcW w:w="1701" w:type="dxa"/>
          </w:tcPr>
          <w:p w14:paraId="473D452B" w14:textId="77777777" w:rsidR="00D63F01" w:rsidRDefault="00D63F01">
            <w:pPr>
              <w:pStyle w:val="TableParagraph"/>
              <w:spacing w:before="23"/>
              <w:rPr>
                <w:rFonts w:ascii="Times New Roman"/>
                <w:b/>
                <w:sz w:val="32"/>
              </w:rPr>
            </w:pPr>
          </w:p>
          <w:p w14:paraId="14936CCC" w14:textId="77777777" w:rsidR="00D63F01" w:rsidRDefault="00000000">
            <w:pPr>
              <w:pStyle w:val="TableParagraph"/>
              <w:ind w:left="62" w:right="48"/>
              <w:jc w:val="center"/>
              <w:rPr>
                <w:b/>
                <w:sz w:val="32"/>
              </w:rPr>
            </w:pPr>
            <w:r>
              <w:rPr>
                <w:b/>
                <w:spacing w:val="-5"/>
                <w:sz w:val="32"/>
              </w:rPr>
              <w:t>NÃO</w:t>
            </w:r>
          </w:p>
        </w:tc>
        <w:tc>
          <w:tcPr>
            <w:tcW w:w="1698" w:type="dxa"/>
          </w:tcPr>
          <w:p w14:paraId="76C19058" w14:textId="77777777" w:rsidR="00D63F01" w:rsidRDefault="00D63F01">
            <w:pPr>
              <w:pStyle w:val="TableParagraph"/>
              <w:spacing w:before="23"/>
              <w:rPr>
                <w:rFonts w:ascii="Times New Roman"/>
                <w:b/>
                <w:sz w:val="32"/>
              </w:rPr>
            </w:pPr>
          </w:p>
          <w:p w14:paraId="7ACB6FAF" w14:textId="77777777" w:rsidR="00D63F01" w:rsidRDefault="00000000">
            <w:pPr>
              <w:pStyle w:val="TableParagraph"/>
              <w:ind w:left="61" w:right="42"/>
              <w:jc w:val="center"/>
              <w:rPr>
                <w:b/>
                <w:sz w:val="32"/>
              </w:rPr>
            </w:pPr>
            <w:r>
              <w:rPr>
                <w:b/>
                <w:spacing w:val="-5"/>
                <w:sz w:val="32"/>
              </w:rPr>
              <w:t>NÃO</w:t>
            </w:r>
          </w:p>
        </w:tc>
        <w:tc>
          <w:tcPr>
            <w:tcW w:w="1701" w:type="dxa"/>
          </w:tcPr>
          <w:p w14:paraId="6988862E" w14:textId="77777777" w:rsidR="00D63F01" w:rsidRDefault="00D63F01">
            <w:pPr>
              <w:pStyle w:val="TableParagraph"/>
              <w:spacing w:before="23"/>
              <w:rPr>
                <w:rFonts w:ascii="Times New Roman"/>
                <w:b/>
                <w:sz w:val="32"/>
              </w:rPr>
            </w:pPr>
          </w:p>
          <w:p w14:paraId="35908B6C" w14:textId="77777777" w:rsidR="00D63F01" w:rsidRDefault="00000000">
            <w:pPr>
              <w:pStyle w:val="TableParagraph"/>
              <w:ind w:left="69" w:right="48"/>
              <w:jc w:val="center"/>
              <w:rPr>
                <w:b/>
                <w:sz w:val="32"/>
              </w:rPr>
            </w:pPr>
            <w:r>
              <w:rPr>
                <w:b/>
                <w:spacing w:val="-5"/>
                <w:sz w:val="32"/>
              </w:rPr>
              <w:t>SIM</w:t>
            </w:r>
          </w:p>
        </w:tc>
      </w:tr>
    </w:tbl>
    <w:p w14:paraId="3BE34B89" w14:textId="77777777" w:rsidR="00D63F01" w:rsidRDefault="00D63F01">
      <w:pPr>
        <w:pStyle w:val="TableParagraph"/>
        <w:jc w:val="center"/>
        <w:rPr>
          <w:b/>
          <w:sz w:val="32"/>
        </w:rPr>
        <w:sectPr w:rsidR="00D63F01">
          <w:type w:val="continuous"/>
          <w:pgSz w:w="16840" w:h="11910" w:orient="landscape"/>
          <w:pgMar w:top="540" w:right="0" w:bottom="1420" w:left="566" w:header="0" w:footer="1196" w:gutter="0"/>
          <w:cols w:space="720"/>
        </w:sectPr>
      </w:pPr>
    </w:p>
    <w:p w14:paraId="19D595E5" w14:textId="77777777" w:rsidR="00D63F01" w:rsidRDefault="00000000">
      <w:pPr>
        <w:pStyle w:val="PargrafodaLista"/>
        <w:numPr>
          <w:ilvl w:val="1"/>
          <w:numId w:val="1"/>
        </w:numPr>
        <w:tabs>
          <w:tab w:val="left" w:pos="5158"/>
        </w:tabs>
        <w:ind w:left="5158" w:hanging="359"/>
        <w:jc w:val="left"/>
        <w:rPr>
          <w:b/>
          <w:sz w:val="28"/>
        </w:rPr>
      </w:pPr>
      <w:r>
        <w:rPr>
          <w:b/>
          <w:sz w:val="28"/>
        </w:rPr>
        <w:lastRenderedPageBreak/>
        <w:t>SERINGA</w:t>
      </w:r>
      <w:r>
        <w:rPr>
          <w:b/>
          <w:spacing w:val="-8"/>
          <w:sz w:val="28"/>
        </w:rPr>
        <w:t xml:space="preserve"> </w:t>
      </w:r>
      <w:r>
        <w:rPr>
          <w:b/>
          <w:sz w:val="28"/>
        </w:rPr>
        <w:t>PARA</w:t>
      </w:r>
      <w:r>
        <w:rPr>
          <w:b/>
          <w:spacing w:val="-4"/>
          <w:sz w:val="28"/>
        </w:rPr>
        <w:t xml:space="preserve"> </w:t>
      </w:r>
      <w:r>
        <w:rPr>
          <w:b/>
          <w:sz w:val="28"/>
        </w:rPr>
        <w:t>BOMBA</w:t>
      </w:r>
      <w:r>
        <w:rPr>
          <w:b/>
          <w:spacing w:val="-7"/>
          <w:sz w:val="28"/>
        </w:rPr>
        <w:t xml:space="preserve"> </w:t>
      </w:r>
      <w:r>
        <w:rPr>
          <w:b/>
          <w:sz w:val="28"/>
        </w:rPr>
        <w:t>DE</w:t>
      </w:r>
      <w:r>
        <w:rPr>
          <w:b/>
          <w:spacing w:val="-4"/>
          <w:sz w:val="28"/>
        </w:rPr>
        <w:t xml:space="preserve"> </w:t>
      </w:r>
      <w:r>
        <w:rPr>
          <w:b/>
          <w:spacing w:val="-2"/>
          <w:sz w:val="28"/>
        </w:rPr>
        <w:t>INFUSÃO</w:t>
      </w:r>
    </w:p>
    <w:p w14:paraId="31E444D7" w14:textId="77777777" w:rsidR="00D63F01" w:rsidRDefault="00D63F01">
      <w:pPr>
        <w:pStyle w:val="Corpodetexto"/>
        <w:spacing w:before="212"/>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D63F01" w14:paraId="4F8B76A6" w14:textId="77777777">
        <w:trPr>
          <w:trHeight w:val="1074"/>
        </w:trPr>
        <w:tc>
          <w:tcPr>
            <w:tcW w:w="1131" w:type="dxa"/>
          </w:tcPr>
          <w:p w14:paraId="1D31ACFF" w14:textId="77777777" w:rsidR="00D63F01" w:rsidRDefault="00D63F01">
            <w:pPr>
              <w:pStyle w:val="TableParagraph"/>
              <w:spacing w:before="14"/>
              <w:rPr>
                <w:rFonts w:ascii="Times New Roman"/>
                <w:b/>
              </w:rPr>
            </w:pPr>
          </w:p>
          <w:p w14:paraId="15C671A8" w14:textId="77777777" w:rsidR="00D63F01" w:rsidRDefault="00000000">
            <w:pPr>
              <w:pStyle w:val="TableParagraph"/>
              <w:spacing w:before="1"/>
              <w:ind w:left="366" w:right="211" w:hanging="144"/>
              <w:rPr>
                <w:b/>
              </w:rPr>
            </w:pPr>
            <w:r>
              <w:rPr>
                <w:b/>
                <w:spacing w:val="-2"/>
              </w:rPr>
              <w:t xml:space="preserve">AGHUX </w:t>
            </w:r>
            <w:r>
              <w:rPr>
                <w:b/>
                <w:spacing w:val="-4"/>
              </w:rPr>
              <w:t>(CH)</w:t>
            </w:r>
          </w:p>
        </w:tc>
        <w:tc>
          <w:tcPr>
            <w:tcW w:w="1133" w:type="dxa"/>
          </w:tcPr>
          <w:p w14:paraId="7902E44A" w14:textId="77777777" w:rsidR="00D63F01" w:rsidRDefault="00D63F01">
            <w:pPr>
              <w:pStyle w:val="TableParagraph"/>
              <w:spacing w:before="14"/>
              <w:rPr>
                <w:rFonts w:ascii="Times New Roman"/>
                <w:b/>
              </w:rPr>
            </w:pPr>
          </w:p>
          <w:p w14:paraId="7EFCD5CD" w14:textId="77777777" w:rsidR="00D63F01" w:rsidRDefault="00000000">
            <w:pPr>
              <w:pStyle w:val="TableParagraph"/>
              <w:spacing w:before="1"/>
              <w:ind w:left="213" w:right="197" w:firstLine="120"/>
              <w:rPr>
                <w:b/>
              </w:rPr>
            </w:pPr>
            <w:r>
              <w:rPr>
                <w:b/>
                <w:spacing w:val="-4"/>
              </w:rPr>
              <w:t xml:space="preserve">CÓD. </w:t>
            </w:r>
            <w:r>
              <w:rPr>
                <w:b/>
                <w:spacing w:val="-2"/>
              </w:rPr>
              <w:t>EBSERH</w:t>
            </w:r>
          </w:p>
        </w:tc>
        <w:tc>
          <w:tcPr>
            <w:tcW w:w="1419" w:type="dxa"/>
          </w:tcPr>
          <w:p w14:paraId="44A32178" w14:textId="77777777" w:rsidR="00D63F01" w:rsidRDefault="00D63F01">
            <w:pPr>
              <w:pStyle w:val="TableParagraph"/>
              <w:spacing w:before="149"/>
              <w:rPr>
                <w:rFonts w:ascii="Times New Roman"/>
                <w:b/>
              </w:rPr>
            </w:pPr>
          </w:p>
          <w:p w14:paraId="4147C625" w14:textId="77777777" w:rsidR="00D63F01" w:rsidRDefault="00000000">
            <w:pPr>
              <w:pStyle w:val="TableParagraph"/>
              <w:ind w:left="9" w:right="1"/>
              <w:jc w:val="center"/>
              <w:rPr>
                <w:b/>
              </w:rPr>
            </w:pPr>
            <w:r>
              <w:rPr>
                <w:b/>
                <w:spacing w:val="-2"/>
              </w:rPr>
              <w:t>CATMAT</w:t>
            </w:r>
          </w:p>
        </w:tc>
        <w:tc>
          <w:tcPr>
            <w:tcW w:w="1278" w:type="dxa"/>
          </w:tcPr>
          <w:p w14:paraId="79895334" w14:textId="77777777" w:rsidR="00D63F01" w:rsidRDefault="00000000">
            <w:pPr>
              <w:pStyle w:val="TableParagraph"/>
              <w:spacing w:before="133"/>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2449E2F6" w14:textId="77777777" w:rsidR="00D63F01" w:rsidRDefault="00D63F01">
            <w:pPr>
              <w:pStyle w:val="TableParagraph"/>
              <w:spacing w:before="149"/>
              <w:rPr>
                <w:rFonts w:ascii="Times New Roman"/>
                <w:b/>
              </w:rPr>
            </w:pPr>
          </w:p>
          <w:p w14:paraId="4194AE97" w14:textId="77777777" w:rsidR="00D63F01" w:rsidRDefault="00000000">
            <w:pPr>
              <w:pStyle w:val="TableParagraph"/>
              <w:ind w:left="5"/>
              <w:jc w:val="center"/>
              <w:rPr>
                <w:b/>
              </w:rPr>
            </w:pPr>
            <w:r>
              <w:rPr>
                <w:b/>
                <w:spacing w:val="-2"/>
              </w:rPr>
              <w:t>DESCRIÇÃO</w:t>
            </w:r>
          </w:p>
        </w:tc>
        <w:tc>
          <w:tcPr>
            <w:tcW w:w="1702" w:type="dxa"/>
          </w:tcPr>
          <w:p w14:paraId="7FFAABAC" w14:textId="77777777" w:rsidR="00D63F01" w:rsidRDefault="00D63F01">
            <w:pPr>
              <w:pStyle w:val="TableParagraph"/>
              <w:spacing w:before="14"/>
              <w:rPr>
                <w:rFonts w:ascii="Times New Roman"/>
                <w:b/>
              </w:rPr>
            </w:pPr>
          </w:p>
          <w:p w14:paraId="4E98D700" w14:textId="77777777" w:rsidR="00D63F01" w:rsidRDefault="00000000">
            <w:pPr>
              <w:pStyle w:val="TableParagraph"/>
              <w:spacing w:before="1"/>
              <w:ind w:left="547" w:hanging="396"/>
              <w:rPr>
                <w:b/>
              </w:rPr>
            </w:pPr>
            <w:r>
              <w:rPr>
                <w:b/>
                <w:spacing w:val="-2"/>
              </w:rPr>
              <w:t>PADRONIZADO HUCFF</w:t>
            </w:r>
          </w:p>
        </w:tc>
        <w:tc>
          <w:tcPr>
            <w:tcW w:w="1699" w:type="dxa"/>
          </w:tcPr>
          <w:p w14:paraId="587CFC08" w14:textId="77777777" w:rsidR="00D63F01" w:rsidRDefault="00D63F01">
            <w:pPr>
              <w:pStyle w:val="TableParagraph"/>
              <w:spacing w:before="14"/>
              <w:rPr>
                <w:rFonts w:ascii="Times New Roman"/>
                <w:b/>
              </w:rPr>
            </w:pPr>
          </w:p>
          <w:p w14:paraId="4DDDA15D" w14:textId="77777777" w:rsidR="00D63F01" w:rsidRDefault="00000000">
            <w:pPr>
              <w:pStyle w:val="TableParagraph"/>
              <w:spacing w:before="1"/>
              <w:ind w:left="535" w:hanging="384"/>
              <w:rPr>
                <w:b/>
              </w:rPr>
            </w:pPr>
            <w:r>
              <w:rPr>
                <w:b/>
                <w:spacing w:val="-2"/>
              </w:rPr>
              <w:t>PADRONIZADO IPPMG</w:t>
            </w:r>
          </w:p>
        </w:tc>
        <w:tc>
          <w:tcPr>
            <w:tcW w:w="1702" w:type="dxa"/>
          </w:tcPr>
          <w:p w14:paraId="4A843A30" w14:textId="77777777" w:rsidR="00D63F01" w:rsidRDefault="00D63F01">
            <w:pPr>
              <w:pStyle w:val="TableParagraph"/>
              <w:spacing w:before="14"/>
              <w:rPr>
                <w:rFonts w:ascii="Times New Roman"/>
                <w:b/>
              </w:rPr>
            </w:pPr>
          </w:p>
          <w:p w14:paraId="4DB90F44" w14:textId="77777777" w:rsidR="00D63F01" w:rsidRDefault="00000000">
            <w:pPr>
              <w:pStyle w:val="TableParagraph"/>
              <w:spacing w:before="1"/>
              <w:ind w:left="701" w:hanging="548"/>
              <w:rPr>
                <w:b/>
              </w:rPr>
            </w:pPr>
            <w:r>
              <w:rPr>
                <w:b/>
                <w:spacing w:val="-2"/>
              </w:rPr>
              <w:t xml:space="preserve">PADRONIZADO </w:t>
            </w:r>
            <w:r>
              <w:rPr>
                <w:b/>
                <w:spacing w:val="-6"/>
              </w:rPr>
              <w:t>ME</w:t>
            </w:r>
          </w:p>
        </w:tc>
      </w:tr>
      <w:tr w:rsidR="00D63F01" w14:paraId="6B5C46A3" w14:textId="77777777">
        <w:trPr>
          <w:trHeight w:val="4394"/>
        </w:trPr>
        <w:tc>
          <w:tcPr>
            <w:tcW w:w="1131" w:type="dxa"/>
          </w:tcPr>
          <w:p w14:paraId="34539B11" w14:textId="77777777" w:rsidR="00D63F01" w:rsidRDefault="00D63F01">
            <w:pPr>
              <w:pStyle w:val="TableParagraph"/>
              <w:rPr>
                <w:rFonts w:ascii="Times New Roman"/>
              </w:rPr>
            </w:pPr>
          </w:p>
        </w:tc>
        <w:tc>
          <w:tcPr>
            <w:tcW w:w="1133" w:type="dxa"/>
          </w:tcPr>
          <w:p w14:paraId="0670B013" w14:textId="77777777" w:rsidR="00D63F01" w:rsidRDefault="00D63F01">
            <w:pPr>
              <w:pStyle w:val="TableParagraph"/>
              <w:rPr>
                <w:rFonts w:ascii="Times New Roman"/>
                <w:b/>
              </w:rPr>
            </w:pPr>
          </w:p>
          <w:p w14:paraId="2C1F74A9" w14:textId="77777777" w:rsidR="00D63F01" w:rsidRDefault="00D63F01">
            <w:pPr>
              <w:pStyle w:val="TableParagraph"/>
              <w:rPr>
                <w:rFonts w:ascii="Times New Roman"/>
                <w:b/>
              </w:rPr>
            </w:pPr>
          </w:p>
          <w:p w14:paraId="4DCB543B" w14:textId="77777777" w:rsidR="00D63F01" w:rsidRDefault="00D63F01">
            <w:pPr>
              <w:pStyle w:val="TableParagraph"/>
              <w:rPr>
                <w:rFonts w:ascii="Times New Roman"/>
                <w:b/>
              </w:rPr>
            </w:pPr>
          </w:p>
          <w:p w14:paraId="0C6B374D" w14:textId="77777777" w:rsidR="00D63F01" w:rsidRDefault="00D63F01">
            <w:pPr>
              <w:pStyle w:val="TableParagraph"/>
              <w:rPr>
                <w:rFonts w:ascii="Times New Roman"/>
                <w:b/>
              </w:rPr>
            </w:pPr>
          </w:p>
          <w:p w14:paraId="08352C9D" w14:textId="77777777" w:rsidR="00D63F01" w:rsidRDefault="00D63F01">
            <w:pPr>
              <w:pStyle w:val="TableParagraph"/>
              <w:rPr>
                <w:rFonts w:ascii="Times New Roman"/>
                <w:b/>
              </w:rPr>
            </w:pPr>
          </w:p>
          <w:p w14:paraId="7AFD39E1" w14:textId="77777777" w:rsidR="00D63F01" w:rsidRDefault="00D63F01">
            <w:pPr>
              <w:pStyle w:val="TableParagraph"/>
              <w:rPr>
                <w:rFonts w:ascii="Times New Roman"/>
                <w:b/>
              </w:rPr>
            </w:pPr>
          </w:p>
          <w:p w14:paraId="5FA26B71" w14:textId="77777777" w:rsidR="00D63F01" w:rsidRDefault="00D63F01">
            <w:pPr>
              <w:pStyle w:val="TableParagraph"/>
              <w:rPr>
                <w:rFonts w:ascii="Times New Roman"/>
                <w:b/>
              </w:rPr>
            </w:pPr>
          </w:p>
          <w:p w14:paraId="7500ADE2" w14:textId="77777777" w:rsidR="00D63F01" w:rsidRDefault="00D63F01">
            <w:pPr>
              <w:pStyle w:val="TableParagraph"/>
              <w:spacing w:before="37"/>
              <w:rPr>
                <w:rFonts w:ascii="Times New Roman"/>
                <w:b/>
              </w:rPr>
            </w:pPr>
          </w:p>
          <w:p w14:paraId="361B9D28" w14:textId="77777777" w:rsidR="00D63F01" w:rsidRDefault="00000000">
            <w:pPr>
              <w:pStyle w:val="TableParagraph"/>
              <w:ind w:left="8"/>
              <w:jc w:val="center"/>
            </w:pPr>
            <w:r>
              <w:rPr>
                <w:spacing w:val="-2"/>
              </w:rPr>
              <w:t>EBS03138</w:t>
            </w:r>
          </w:p>
        </w:tc>
        <w:tc>
          <w:tcPr>
            <w:tcW w:w="1419" w:type="dxa"/>
          </w:tcPr>
          <w:p w14:paraId="5C68CA4A" w14:textId="77777777" w:rsidR="00D63F01" w:rsidRDefault="00D63F01">
            <w:pPr>
              <w:pStyle w:val="TableParagraph"/>
              <w:rPr>
                <w:rFonts w:ascii="Times New Roman"/>
                <w:b/>
              </w:rPr>
            </w:pPr>
          </w:p>
          <w:p w14:paraId="3B257304" w14:textId="77777777" w:rsidR="00D63F01" w:rsidRDefault="00D63F01">
            <w:pPr>
              <w:pStyle w:val="TableParagraph"/>
              <w:rPr>
                <w:rFonts w:ascii="Times New Roman"/>
                <w:b/>
              </w:rPr>
            </w:pPr>
          </w:p>
          <w:p w14:paraId="26BA3D24" w14:textId="77777777" w:rsidR="00D63F01" w:rsidRDefault="00D63F01">
            <w:pPr>
              <w:pStyle w:val="TableParagraph"/>
              <w:rPr>
                <w:rFonts w:ascii="Times New Roman"/>
                <w:b/>
              </w:rPr>
            </w:pPr>
          </w:p>
          <w:p w14:paraId="51C85C01" w14:textId="77777777" w:rsidR="00D63F01" w:rsidRDefault="00D63F01">
            <w:pPr>
              <w:pStyle w:val="TableParagraph"/>
              <w:rPr>
                <w:rFonts w:ascii="Times New Roman"/>
                <w:b/>
              </w:rPr>
            </w:pPr>
          </w:p>
          <w:p w14:paraId="0E7E689C" w14:textId="77777777" w:rsidR="00D63F01" w:rsidRDefault="00D63F01">
            <w:pPr>
              <w:pStyle w:val="TableParagraph"/>
              <w:rPr>
                <w:rFonts w:ascii="Times New Roman"/>
                <w:b/>
              </w:rPr>
            </w:pPr>
          </w:p>
          <w:p w14:paraId="227FDEC6" w14:textId="77777777" w:rsidR="00D63F01" w:rsidRDefault="00D63F01">
            <w:pPr>
              <w:pStyle w:val="TableParagraph"/>
              <w:rPr>
                <w:rFonts w:ascii="Times New Roman"/>
                <w:b/>
              </w:rPr>
            </w:pPr>
          </w:p>
          <w:p w14:paraId="1E920AF4" w14:textId="77777777" w:rsidR="00D63F01" w:rsidRDefault="00D63F01">
            <w:pPr>
              <w:pStyle w:val="TableParagraph"/>
              <w:rPr>
                <w:rFonts w:ascii="Times New Roman"/>
                <w:b/>
              </w:rPr>
            </w:pPr>
          </w:p>
          <w:p w14:paraId="63BAEEE2" w14:textId="77777777" w:rsidR="00D63F01" w:rsidRDefault="00D63F01">
            <w:pPr>
              <w:pStyle w:val="TableParagraph"/>
              <w:spacing w:before="37"/>
              <w:rPr>
                <w:rFonts w:ascii="Times New Roman"/>
                <w:b/>
              </w:rPr>
            </w:pPr>
          </w:p>
          <w:p w14:paraId="156B2F71" w14:textId="77777777" w:rsidR="00D63F01" w:rsidRDefault="00000000">
            <w:pPr>
              <w:pStyle w:val="TableParagraph"/>
              <w:ind w:left="9"/>
              <w:jc w:val="center"/>
            </w:pPr>
            <w:r>
              <w:rPr>
                <w:spacing w:val="-2"/>
              </w:rPr>
              <w:t>617319</w:t>
            </w:r>
          </w:p>
        </w:tc>
        <w:tc>
          <w:tcPr>
            <w:tcW w:w="1278" w:type="dxa"/>
          </w:tcPr>
          <w:p w14:paraId="4C07C5A3" w14:textId="77777777" w:rsidR="00D63F01" w:rsidRDefault="00D63F01">
            <w:pPr>
              <w:pStyle w:val="TableParagraph"/>
              <w:rPr>
                <w:rFonts w:ascii="Times New Roman"/>
                <w:b/>
              </w:rPr>
            </w:pPr>
          </w:p>
          <w:p w14:paraId="6135D1E8" w14:textId="77777777" w:rsidR="00D63F01" w:rsidRDefault="00D63F01">
            <w:pPr>
              <w:pStyle w:val="TableParagraph"/>
              <w:rPr>
                <w:rFonts w:ascii="Times New Roman"/>
                <w:b/>
              </w:rPr>
            </w:pPr>
          </w:p>
          <w:p w14:paraId="68C2AD5C" w14:textId="77777777" w:rsidR="00D63F01" w:rsidRDefault="00D63F01">
            <w:pPr>
              <w:pStyle w:val="TableParagraph"/>
              <w:rPr>
                <w:rFonts w:ascii="Times New Roman"/>
                <w:b/>
              </w:rPr>
            </w:pPr>
          </w:p>
          <w:p w14:paraId="0F819AD6" w14:textId="77777777" w:rsidR="00D63F01" w:rsidRDefault="00D63F01">
            <w:pPr>
              <w:pStyle w:val="TableParagraph"/>
              <w:rPr>
                <w:rFonts w:ascii="Times New Roman"/>
                <w:b/>
              </w:rPr>
            </w:pPr>
          </w:p>
          <w:p w14:paraId="7A1DB33E" w14:textId="77777777" w:rsidR="00D63F01" w:rsidRDefault="00D63F01">
            <w:pPr>
              <w:pStyle w:val="TableParagraph"/>
              <w:rPr>
                <w:rFonts w:ascii="Times New Roman"/>
                <w:b/>
              </w:rPr>
            </w:pPr>
          </w:p>
          <w:p w14:paraId="607257DE" w14:textId="77777777" w:rsidR="00D63F01" w:rsidRDefault="00D63F01">
            <w:pPr>
              <w:pStyle w:val="TableParagraph"/>
              <w:rPr>
                <w:rFonts w:ascii="Times New Roman"/>
                <w:b/>
              </w:rPr>
            </w:pPr>
          </w:p>
          <w:p w14:paraId="1DA1D3B7" w14:textId="77777777" w:rsidR="00D63F01" w:rsidRDefault="00D63F01">
            <w:pPr>
              <w:pStyle w:val="TableParagraph"/>
              <w:rPr>
                <w:rFonts w:ascii="Times New Roman"/>
                <w:b/>
              </w:rPr>
            </w:pPr>
          </w:p>
          <w:p w14:paraId="6443D4D1" w14:textId="77777777" w:rsidR="00D63F01" w:rsidRDefault="00D63F01">
            <w:pPr>
              <w:pStyle w:val="TableParagraph"/>
              <w:spacing w:before="37"/>
              <w:rPr>
                <w:rFonts w:ascii="Times New Roman"/>
                <w:b/>
              </w:rPr>
            </w:pPr>
          </w:p>
          <w:p w14:paraId="19483EC1" w14:textId="77777777" w:rsidR="00D63F01" w:rsidRDefault="00000000">
            <w:pPr>
              <w:pStyle w:val="TableParagraph"/>
              <w:ind w:left="162" w:right="159"/>
              <w:jc w:val="center"/>
            </w:pPr>
            <w:r>
              <w:rPr>
                <w:spacing w:val="-2"/>
              </w:rPr>
              <w:t>unidade</w:t>
            </w:r>
          </w:p>
        </w:tc>
        <w:tc>
          <w:tcPr>
            <w:tcW w:w="5811" w:type="dxa"/>
          </w:tcPr>
          <w:p w14:paraId="039C2A04" w14:textId="77777777" w:rsidR="00D63F01" w:rsidRDefault="00000000">
            <w:pPr>
              <w:pStyle w:val="TableParagraph"/>
              <w:ind w:left="106" w:right="96"/>
              <w:jc w:val="both"/>
              <w:rPr>
                <w:sz w:val="24"/>
              </w:rPr>
            </w:pPr>
            <w:r>
              <w:rPr>
                <w:sz w:val="24"/>
              </w:rPr>
              <w:t>Seringa para bomba de infusão 10 ml, bico luer lock rosqueável, centralizado, sem agulha. Em polipropileno transparente e incolor. Cilindro siliconizado com anel de retenção, flange anatômica, escala subdividida em no máximo 0,2 ml e numerada no máximo de 2 em 2 ml. Êmbolo com pistão de vedação com ajuste preciso e deslize suave. Base anatômica para pressão. Material deve ser atóxico, apirogênico, biocompatível, isento de látex, estéril e de uso único. Embalagem individual com abertura e transferência asséptica, identificação do produto,</w:t>
            </w:r>
            <w:r>
              <w:rPr>
                <w:spacing w:val="-11"/>
                <w:sz w:val="24"/>
              </w:rPr>
              <w:t xml:space="preserve"> </w:t>
            </w:r>
            <w:r>
              <w:rPr>
                <w:sz w:val="24"/>
              </w:rPr>
              <w:t>validade</w:t>
            </w:r>
            <w:r>
              <w:rPr>
                <w:spacing w:val="-11"/>
                <w:sz w:val="24"/>
              </w:rPr>
              <w:t xml:space="preserve"> </w:t>
            </w:r>
            <w:r>
              <w:rPr>
                <w:sz w:val="24"/>
              </w:rPr>
              <w:t>e</w:t>
            </w:r>
            <w:r>
              <w:rPr>
                <w:spacing w:val="-11"/>
                <w:sz w:val="24"/>
              </w:rPr>
              <w:t xml:space="preserve"> </w:t>
            </w:r>
            <w:r>
              <w:rPr>
                <w:sz w:val="24"/>
              </w:rPr>
              <w:t>lote.</w:t>
            </w:r>
            <w:r>
              <w:rPr>
                <w:spacing w:val="-14"/>
                <w:sz w:val="24"/>
              </w:rPr>
              <w:t xml:space="preserve"> </w:t>
            </w:r>
            <w:r>
              <w:rPr>
                <w:sz w:val="24"/>
              </w:rPr>
              <w:t>Deve</w:t>
            </w:r>
            <w:r>
              <w:rPr>
                <w:spacing w:val="-11"/>
                <w:sz w:val="24"/>
              </w:rPr>
              <w:t xml:space="preserve"> </w:t>
            </w:r>
            <w:r>
              <w:rPr>
                <w:sz w:val="24"/>
              </w:rPr>
              <w:t>ser</w:t>
            </w:r>
            <w:r>
              <w:rPr>
                <w:spacing w:val="-11"/>
                <w:sz w:val="24"/>
              </w:rPr>
              <w:t xml:space="preserve"> </w:t>
            </w:r>
            <w:r>
              <w:rPr>
                <w:sz w:val="24"/>
              </w:rPr>
              <w:t>compatível</w:t>
            </w:r>
            <w:r>
              <w:rPr>
                <w:spacing w:val="-11"/>
                <w:sz w:val="24"/>
              </w:rPr>
              <w:t xml:space="preserve"> </w:t>
            </w:r>
            <w:r>
              <w:rPr>
                <w:sz w:val="24"/>
              </w:rPr>
              <w:t>com</w:t>
            </w:r>
            <w:r>
              <w:rPr>
                <w:spacing w:val="-13"/>
                <w:sz w:val="24"/>
              </w:rPr>
              <w:t xml:space="preserve"> </w:t>
            </w:r>
            <w:r>
              <w:rPr>
                <w:sz w:val="24"/>
              </w:rPr>
              <w:t xml:space="preserve">bomba de infusão de seringa da instituição. Possuir certificação de conformidade para uso em bomba de seringa. Aprs: </w:t>
            </w:r>
            <w:r>
              <w:rPr>
                <w:spacing w:val="-2"/>
                <w:sz w:val="24"/>
              </w:rPr>
              <w:t>unidade.</w:t>
            </w:r>
          </w:p>
        </w:tc>
        <w:tc>
          <w:tcPr>
            <w:tcW w:w="1702" w:type="dxa"/>
          </w:tcPr>
          <w:p w14:paraId="19047BE6" w14:textId="77777777" w:rsidR="00D63F01" w:rsidRDefault="00D63F01">
            <w:pPr>
              <w:pStyle w:val="TableParagraph"/>
              <w:rPr>
                <w:rFonts w:ascii="Times New Roman"/>
                <w:b/>
                <w:sz w:val="32"/>
              </w:rPr>
            </w:pPr>
          </w:p>
          <w:p w14:paraId="5C11F2FB" w14:textId="77777777" w:rsidR="00D63F01" w:rsidRDefault="00D63F01">
            <w:pPr>
              <w:pStyle w:val="TableParagraph"/>
              <w:rPr>
                <w:rFonts w:ascii="Times New Roman"/>
                <w:b/>
                <w:sz w:val="32"/>
              </w:rPr>
            </w:pPr>
          </w:p>
          <w:p w14:paraId="37A36B83" w14:textId="77777777" w:rsidR="00D63F01" w:rsidRDefault="00D63F01">
            <w:pPr>
              <w:pStyle w:val="TableParagraph"/>
              <w:rPr>
                <w:rFonts w:ascii="Times New Roman"/>
                <w:b/>
                <w:sz w:val="32"/>
              </w:rPr>
            </w:pPr>
          </w:p>
          <w:p w14:paraId="136062C0" w14:textId="77777777" w:rsidR="00D63F01" w:rsidRDefault="00D63F01">
            <w:pPr>
              <w:pStyle w:val="TableParagraph"/>
              <w:spacing w:before="91"/>
              <w:rPr>
                <w:rFonts w:ascii="Times New Roman"/>
                <w:b/>
                <w:sz w:val="32"/>
              </w:rPr>
            </w:pPr>
          </w:p>
          <w:p w14:paraId="73B91146" w14:textId="77777777" w:rsidR="00D63F01" w:rsidRDefault="00000000">
            <w:pPr>
              <w:pStyle w:val="TableParagraph"/>
              <w:ind w:left="9" w:right="6"/>
              <w:jc w:val="center"/>
              <w:rPr>
                <w:b/>
                <w:sz w:val="32"/>
              </w:rPr>
            </w:pPr>
            <w:r>
              <w:rPr>
                <w:b/>
                <w:spacing w:val="-5"/>
                <w:sz w:val="32"/>
              </w:rPr>
              <w:t>SIM</w:t>
            </w:r>
          </w:p>
        </w:tc>
        <w:tc>
          <w:tcPr>
            <w:tcW w:w="1699" w:type="dxa"/>
          </w:tcPr>
          <w:p w14:paraId="1DD8AD1B" w14:textId="77777777" w:rsidR="00D63F01" w:rsidRDefault="00D63F01">
            <w:pPr>
              <w:pStyle w:val="TableParagraph"/>
              <w:rPr>
                <w:rFonts w:ascii="Times New Roman"/>
                <w:b/>
                <w:sz w:val="32"/>
              </w:rPr>
            </w:pPr>
          </w:p>
          <w:p w14:paraId="1C75B642" w14:textId="77777777" w:rsidR="00D63F01" w:rsidRDefault="00D63F01">
            <w:pPr>
              <w:pStyle w:val="TableParagraph"/>
              <w:rPr>
                <w:rFonts w:ascii="Times New Roman"/>
                <w:b/>
                <w:sz w:val="32"/>
              </w:rPr>
            </w:pPr>
          </w:p>
          <w:p w14:paraId="6ADDC675" w14:textId="77777777" w:rsidR="00D63F01" w:rsidRDefault="00D63F01">
            <w:pPr>
              <w:pStyle w:val="TableParagraph"/>
              <w:rPr>
                <w:rFonts w:ascii="Times New Roman"/>
                <w:b/>
                <w:sz w:val="32"/>
              </w:rPr>
            </w:pPr>
          </w:p>
          <w:p w14:paraId="59137774" w14:textId="77777777" w:rsidR="00D63F01" w:rsidRDefault="00D63F01">
            <w:pPr>
              <w:pStyle w:val="TableParagraph"/>
              <w:spacing w:before="91"/>
              <w:rPr>
                <w:rFonts w:ascii="Times New Roman"/>
                <w:b/>
                <w:sz w:val="32"/>
              </w:rPr>
            </w:pPr>
          </w:p>
          <w:p w14:paraId="5ADA8E35" w14:textId="77777777" w:rsidR="00D63F01" w:rsidRDefault="00000000">
            <w:pPr>
              <w:pStyle w:val="TableParagraph"/>
              <w:ind w:left="9" w:right="2"/>
              <w:jc w:val="center"/>
              <w:rPr>
                <w:b/>
                <w:sz w:val="32"/>
              </w:rPr>
            </w:pPr>
            <w:r>
              <w:rPr>
                <w:b/>
                <w:spacing w:val="-5"/>
                <w:sz w:val="32"/>
              </w:rPr>
              <w:t>SIM</w:t>
            </w:r>
          </w:p>
        </w:tc>
        <w:tc>
          <w:tcPr>
            <w:tcW w:w="1702" w:type="dxa"/>
          </w:tcPr>
          <w:p w14:paraId="0D8E64C5" w14:textId="77777777" w:rsidR="00D63F01" w:rsidRDefault="00D63F01">
            <w:pPr>
              <w:pStyle w:val="TableParagraph"/>
              <w:rPr>
                <w:rFonts w:ascii="Times New Roman"/>
                <w:b/>
                <w:sz w:val="32"/>
              </w:rPr>
            </w:pPr>
          </w:p>
          <w:p w14:paraId="2ABC810E" w14:textId="77777777" w:rsidR="00D63F01" w:rsidRDefault="00D63F01">
            <w:pPr>
              <w:pStyle w:val="TableParagraph"/>
              <w:rPr>
                <w:rFonts w:ascii="Times New Roman"/>
                <w:b/>
                <w:sz w:val="32"/>
              </w:rPr>
            </w:pPr>
          </w:p>
          <w:p w14:paraId="1CAFC55D" w14:textId="77777777" w:rsidR="00D63F01" w:rsidRDefault="00D63F01">
            <w:pPr>
              <w:pStyle w:val="TableParagraph"/>
              <w:rPr>
                <w:rFonts w:ascii="Times New Roman"/>
                <w:b/>
                <w:sz w:val="32"/>
              </w:rPr>
            </w:pPr>
          </w:p>
          <w:p w14:paraId="1E333B02" w14:textId="77777777" w:rsidR="00D63F01" w:rsidRDefault="00D63F01">
            <w:pPr>
              <w:pStyle w:val="TableParagraph"/>
              <w:spacing w:before="91"/>
              <w:rPr>
                <w:rFonts w:ascii="Times New Roman"/>
                <w:b/>
                <w:sz w:val="32"/>
              </w:rPr>
            </w:pPr>
          </w:p>
          <w:p w14:paraId="2E6B7460" w14:textId="77777777" w:rsidR="00D63F01" w:rsidRDefault="00000000">
            <w:pPr>
              <w:pStyle w:val="TableParagraph"/>
              <w:ind w:left="9"/>
              <w:jc w:val="center"/>
              <w:rPr>
                <w:b/>
                <w:sz w:val="32"/>
              </w:rPr>
            </w:pPr>
            <w:r>
              <w:rPr>
                <w:b/>
                <w:spacing w:val="-5"/>
                <w:sz w:val="32"/>
              </w:rPr>
              <w:t>SIM</w:t>
            </w:r>
          </w:p>
        </w:tc>
      </w:tr>
      <w:tr w:rsidR="00D63F01" w14:paraId="5AADD823" w14:textId="77777777">
        <w:trPr>
          <w:trHeight w:val="3223"/>
        </w:trPr>
        <w:tc>
          <w:tcPr>
            <w:tcW w:w="1131" w:type="dxa"/>
          </w:tcPr>
          <w:p w14:paraId="4E0ECB28" w14:textId="77777777" w:rsidR="00D63F01" w:rsidRDefault="00D63F01">
            <w:pPr>
              <w:pStyle w:val="TableParagraph"/>
              <w:rPr>
                <w:rFonts w:ascii="Times New Roman"/>
              </w:rPr>
            </w:pPr>
          </w:p>
        </w:tc>
        <w:tc>
          <w:tcPr>
            <w:tcW w:w="1133" w:type="dxa"/>
          </w:tcPr>
          <w:p w14:paraId="2894A5C2" w14:textId="77777777" w:rsidR="00D63F01" w:rsidRDefault="00D63F01">
            <w:pPr>
              <w:pStyle w:val="TableParagraph"/>
              <w:rPr>
                <w:rFonts w:ascii="Times New Roman"/>
                <w:b/>
              </w:rPr>
            </w:pPr>
          </w:p>
          <w:p w14:paraId="69A7D05A" w14:textId="77777777" w:rsidR="00D63F01" w:rsidRDefault="00D63F01">
            <w:pPr>
              <w:pStyle w:val="TableParagraph"/>
              <w:rPr>
                <w:rFonts w:ascii="Times New Roman"/>
                <w:b/>
              </w:rPr>
            </w:pPr>
          </w:p>
          <w:p w14:paraId="65F0F478" w14:textId="77777777" w:rsidR="00D63F01" w:rsidRDefault="00D63F01">
            <w:pPr>
              <w:pStyle w:val="TableParagraph"/>
              <w:rPr>
                <w:rFonts w:ascii="Times New Roman"/>
                <w:b/>
              </w:rPr>
            </w:pPr>
          </w:p>
          <w:p w14:paraId="67DF8F62" w14:textId="77777777" w:rsidR="00D63F01" w:rsidRDefault="00D63F01">
            <w:pPr>
              <w:pStyle w:val="TableParagraph"/>
              <w:rPr>
                <w:rFonts w:ascii="Times New Roman"/>
                <w:b/>
              </w:rPr>
            </w:pPr>
          </w:p>
          <w:p w14:paraId="068CA31B" w14:textId="77777777" w:rsidR="00D63F01" w:rsidRDefault="00D63F01">
            <w:pPr>
              <w:pStyle w:val="TableParagraph"/>
              <w:spacing w:before="210"/>
              <w:rPr>
                <w:rFonts w:ascii="Times New Roman"/>
                <w:b/>
              </w:rPr>
            </w:pPr>
          </w:p>
          <w:p w14:paraId="5C5A09FD" w14:textId="77777777" w:rsidR="00D63F01" w:rsidRDefault="00000000">
            <w:pPr>
              <w:pStyle w:val="TableParagraph"/>
              <w:spacing w:before="1"/>
              <w:ind w:left="8"/>
              <w:jc w:val="center"/>
            </w:pPr>
            <w:r>
              <w:rPr>
                <w:spacing w:val="-2"/>
              </w:rPr>
              <w:t>EBS05013</w:t>
            </w:r>
          </w:p>
        </w:tc>
        <w:tc>
          <w:tcPr>
            <w:tcW w:w="1419" w:type="dxa"/>
          </w:tcPr>
          <w:p w14:paraId="053E1E2F" w14:textId="77777777" w:rsidR="00D63F01" w:rsidRDefault="00D63F01">
            <w:pPr>
              <w:pStyle w:val="TableParagraph"/>
              <w:rPr>
                <w:rFonts w:ascii="Times New Roman"/>
                <w:b/>
              </w:rPr>
            </w:pPr>
          </w:p>
          <w:p w14:paraId="3B189A6F" w14:textId="77777777" w:rsidR="00D63F01" w:rsidRDefault="00D63F01">
            <w:pPr>
              <w:pStyle w:val="TableParagraph"/>
              <w:rPr>
                <w:rFonts w:ascii="Times New Roman"/>
                <w:b/>
              </w:rPr>
            </w:pPr>
          </w:p>
          <w:p w14:paraId="39E9785B" w14:textId="77777777" w:rsidR="00D63F01" w:rsidRDefault="00D63F01">
            <w:pPr>
              <w:pStyle w:val="TableParagraph"/>
              <w:rPr>
                <w:rFonts w:ascii="Times New Roman"/>
                <w:b/>
              </w:rPr>
            </w:pPr>
          </w:p>
          <w:p w14:paraId="4CBB0157" w14:textId="77777777" w:rsidR="00D63F01" w:rsidRDefault="00D63F01">
            <w:pPr>
              <w:pStyle w:val="TableParagraph"/>
              <w:rPr>
                <w:rFonts w:ascii="Times New Roman"/>
                <w:b/>
              </w:rPr>
            </w:pPr>
          </w:p>
          <w:p w14:paraId="3D2F4EFB" w14:textId="77777777" w:rsidR="00D63F01" w:rsidRDefault="00D63F01">
            <w:pPr>
              <w:pStyle w:val="TableParagraph"/>
              <w:spacing w:before="210"/>
              <w:rPr>
                <w:rFonts w:ascii="Times New Roman"/>
                <w:b/>
              </w:rPr>
            </w:pPr>
          </w:p>
          <w:p w14:paraId="5AF5CDFF" w14:textId="77777777" w:rsidR="00D63F01" w:rsidRDefault="00000000">
            <w:pPr>
              <w:pStyle w:val="TableParagraph"/>
              <w:spacing w:before="1"/>
              <w:ind w:left="9"/>
              <w:jc w:val="center"/>
            </w:pPr>
            <w:r>
              <w:rPr>
                <w:spacing w:val="-2"/>
              </w:rPr>
              <w:t>617328</w:t>
            </w:r>
          </w:p>
        </w:tc>
        <w:tc>
          <w:tcPr>
            <w:tcW w:w="1278" w:type="dxa"/>
          </w:tcPr>
          <w:p w14:paraId="22EC8F2C" w14:textId="77777777" w:rsidR="00D63F01" w:rsidRDefault="00D63F01">
            <w:pPr>
              <w:pStyle w:val="TableParagraph"/>
              <w:rPr>
                <w:rFonts w:ascii="Times New Roman"/>
                <w:b/>
              </w:rPr>
            </w:pPr>
          </w:p>
          <w:p w14:paraId="683D5529" w14:textId="77777777" w:rsidR="00D63F01" w:rsidRDefault="00D63F01">
            <w:pPr>
              <w:pStyle w:val="TableParagraph"/>
              <w:rPr>
                <w:rFonts w:ascii="Times New Roman"/>
                <w:b/>
              </w:rPr>
            </w:pPr>
          </w:p>
          <w:p w14:paraId="13F8FF5B" w14:textId="77777777" w:rsidR="00D63F01" w:rsidRDefault="00D63F01">
            <w:pPr>
              <w:pStyle w:val="TableParagraph"/>
              <w:rPr>
                <w:rFonts w:ascii="Times New Roman"/>
                <w:b/>
              </w:rPr>
            </w:pPr>
          </w:p>
          <w:p w14:paraId="52690A64" w14:textId="77777777" w:rsidR="00D63F01" w:rsidRDefault="00D63F01">
            <w:pPr>
              <w:pStyle w:val="TableParagraph"/>
              <w:rPr>
                <w:rFonts w:ascii="Times New Roman"/>
                <w:b/>
              </w:rPr>
            </w:pPr>
          </w:p>
          <w:p w14:paraId="22C09158" w14:textId="77777777" w:rsidR="00D63F01" w:rsidRDefault="00D63F01">
            <w:pPr>
              <w:pStyle w:val="TableParagraph"/>
              <w:spacing w:before="210"/>
              <w:rPr>
                <w:rFonts w:ascii="Times New Roman"/>
                <w:b/>
              </w:rPr>
            </w:pPr>
          </w:p>
          <w:p w14:paraId="5094AFD7" w14:textId="77777777" w:rsidR="00D63F01" w:rsidRDefault="00000000">
            <w:pPr>
              <w:pStyle w:val="TableParagraph"/>
              <w:spacing w:before="1"/>
              <w:ind w:left="162" w:right="159"/>
              <w:jc w:val="center"/>
            </w:pPr>
            <w:r>
              <w:rPr>
                <w:spacing w:val="-2"/>
              </w:rPr>
              <w:t>unidade</w:t>
            </w:r>
          </w:p>
        </w:tc>
        <w:tc>
          <w:tcPr>
            <w:tcW w:w="5811" w:type="dxa"/>
          </w:tcPr>
          <w:p w14:paraId="732AA0E5" w14:textId="77777777" w:rsidR="00D63F01" w:rsidRDefault="00000000">
            <w:pPr>
              <w:pStyle w:val="TableParagraph"/>
              <w:ind w:left="106" w:right="94"/>
              <w:jc w:val="both"/>
            </w:pPr>
            <w:r>
              <w:t>Seringa</w:t>
            </w:r>
            <w:r>
              <w:rPr>
                <w:spacing w:val="-13"/>
              </w:rPr>
              <w:t xml:space="preserve"> </w:t>
            </w:r>
            <w:r>
              <w:t>para</w:t>
            </w:r>
            <w:r>
              <w:rPr>
                <w:spacing w:val="-12"/>
              </w:rPr>
              <w:t xml:space="preserve"> </w:t>
            </w:r>
            <w:r>
              <w:t>bomba</w:t>
            </w:r>
            <w:r>
              <w:rPr>
                <w:spacing w:val="-13"/>
              </w:rPr>
              <w:t xml:space="preserve"> </w:t>
            </w:r>
            <w:r>
              <w:t>de</w:t>
            </w:r>
            <w:r>
              <w:rPr>
                <w:spacing w:val="-12"/>
              </w:rPr>
              <w:t xml:space="preserve"> </w:t>
            </w:r>
            <w:r>
              <w:t>infusão</w:t>
            </w:r>
            <w:r>
              <w:rPr>
                <w:spacing w:val="-13"/>
              </w:rPr>
              <w:t xml:space="preserve"> </w:t>
            </w:r>
            <w:r>
              <w:t>20</w:t>
            </w:r>
            <w:r>
              <w:rPr>
                <w:spacing w:val="-12"/>
              </w:rPr>
              <w:t xml:space="preserve"> </w:t>
            </w:r>
            <w:r>
              <w:t>ml,</w:t>
            </w:r>
            <w:r>
              <w:rPr>
                <w:spacing w:val="-13"/>
              </w:rPr>
              <w:t xml:space="preserve"> </w:t>
            </w:r>
            <w:r>
              <w:t>bico</w:t>
            </w:r>
            <w:r>
              <w:rPr>
                <w:spacing w:val="-12"/>
              </w:rPr>
              <w:t xml:space="preserve"> </w:t>
            </w:r>
            <w:r>
              <w:t>luer</w:t>
            </w:r>
            <w:r>
              <w:rPr>
                <w:spacing w:val="-12"/>
              </w:rPr>
              <w:t xml:space="preserve"> </w:t>
            </w:r>
            <w:r>
              <w:t>lock</w:t>
            </w:r>
            <w:r>
              <w:rPr>
                <w:spacing w:val="-13"/>
              </w:rPr>
              <w:t xml:space="preserve"> </w:t>
            </w:r>
            <w:r>
              <w:t>rosqueável, centralizado, sem agulha. Em polipropileno transparente e incolor. Cilindro siliconizado com anel de retenção, flange anatômica,</w:t>
            </w:r>
            <w:r>
              <w:rPr>
                <w:spacing w:val="-8"/>
              </w:rPr>
              <w:t xml:space="preserve"> </w:t>
            </w:r>
            <w:r>
              <w:t>escala</w:t>
            </w:r>
            <w:r>
              <w:rPr>
                <w:spacing w:val="-8"/>
              </w:rPr>
              <w:t xml:space="preserve"> </w:t>
            </w:r>
            <w:r>
              <w:t>subdividida</w:t>
            </w:r>
            <w:r>
              <w:rPr>
                <w:spacing w:val="-5"/>
              </w:rPr>
              <w:t xml:space="preserve"> </w:t>
            </w:r>
            <w:r>
              <w:t>em</w:t>
            </w:r>
            <w:r>
              <w:rPr>
                <w:spacing w:val="-6"/>
              </w:rPr>
              <w:t xml:space="preserve"> </w:t>
            </w:r>
            <w:r>
              <w:t>no</w:t>
            </w:r>
            <w:r>
              <w:rPr>
                <w:spacing w:val="-6"/>
              </w:rPr>
              <w:t xml:space="preserve"> </w:t>
            </w:r>
            <w:r>
              <w:t>máximo</w:t>
            </w:r>
            <w:r>
              <w:rPr>
                <w:spacing w:val="-4"/>
              </w:rPr>
              <w:t xml:space="preserve"> </w:t>
            </w:r>
            <w:r>
              <w:t>1</w:t>
            </w:r>
            <w:r>
              <w:rPr>
                <w:spacing w:val="-7"/>
              </w:rPr>
              <w:t xml:space="preserve"> </w:t>
            </w:r>
            <w:r>
              <w:t>ml</w:t>
            </w:r>
            <w:r>
              <w:rPr>
                <w:spacing w:val="-8"/>
              </w:rPr>
              <w:t xml:space="preserve"> </w:t>
            </w:r>
            <w:r>
              <w:t>e</w:t>
            </w:r>
            <w:r>
              <w:rPr>
                <w:spacing w:val="-5"/>
              </w:rPr>
              <w:t xml:space="preserve"> </w:t>
            </w:r>
            <w:r>
              <w:t>numerada no máximo de 5 em 5 ml.</w:t>
            </w:r>
            <w:r>
              <w:rPr>
                <w:spacing w:val="-2"/>
              </w:rPr>
              <w:t xml:space="preserve"> </w:t>
            </w:r>
            <w:r>
              <w:t>Êmbolo com pistão de vedação com ajuste preciso e deslize suave. Base anatômica para pressão. Material deve ser atóxico, apirogênico, biocompatível, isento de látex, estéril e de uso único. Embalagem individual com abertura e transferência asséptica, identificação do produto, validade</w:t>
            </w:r>
            <w:r>
              <w:rPr>
                <w:spacing w:val="-5"/>
              </w:rPr>
              <w:t xml:space="preserve"> </w:t>
            </w:r>
            <w:r>
              <w:t>e</w:t>
            </w:r>
            <w:r>
              <w:rPr>
                <w:spacing w:val="-3"/>
              </w:rPr>
              <w:t xml:space="preserve"> </w:t>
            </w:r>
            <w:r>
              <w:t>lote.</w:t>
            </w:r>
            <w:r>
              <w:rPr>
                <w:spacing w:val="-6"/>
              </w:rPr>
              <w:t xml:space="preserve"> </w:t>
            </w:r>
            <w:r>
              <w:t>Deve</w:t>
            </w:r>
            <w:r>
              <w:rPr>
                <w:spacing w:val="-5"/>
              </w:rPr>
              <w:t xml:space="preserve"> </w:t>
            </w:r>
            <w:r>
              <w:t>ser</w:t>
            </w:r>
            <w:r>
              <w:rPr>
                <w:spacing w:val="-6"/>
              </w:rPr>
              <w:t xml:space="preserve"> </w:t>
            </w:r>
            <w:r>
              <w:t>compatível</w:t>
            </w:r>
            <w:r>
              <w:rPr>
                <w:spacing w:val="-5"/>
              </w:rPr>
              <w:t xml:space="preserve"> </w:t>
            </w:r>
            <w:r>
              <w:t>com</w:t>
            </w:r>
            <w:r>
              <w:rPr>
                <w:spacing w:val="-2"/>
              </w:rPr>
              <w:t xml:space="preserve"> </w:t>
            </w:r>
            <w:r>
              <w:t>bomba</w:t>
            </w:r>
            <w:r>
              <w:rPr>
                <w:spacing w:val="-3"/>
              </w:rPr>
              <w:t xml:space="preserve"> </w:t>
            </w:r>
            <w:r>
              <w:t>de</w:t>
            </w:r>
            <w:r>
              <w:rPr>
                <w:spacing w:val="-6"/>
              </w:rPr>
              <w:t xml:space="preserve"> </w:t>
            </w:r>
            <w:r>
              <w:t>infusão</w:t>
            </w:r>
            <w:r>
              <w:rPr>
                <w:spacing w:val="-3"/>
              </w:rPr>
              <w:t xml:space="preserve"> </w:t>
            </w:r>
            <w:r>
              <w:t>de seringa</w:t>
            </w:r>
            <w:r>
              <w:rPr>
                <w:spacing w:val="43"/>
              </w:rPr>
              <w:t xml:space="preserve"> </w:t>
            </w:r>
            <w:r>
              <w:t>da</w:t>
            </w:r>
            <w:r>
              <w:rPr>
                <w:spacing w:val="41"/>
              </w:rPr>
              <w:t xml:space="preserve"> </w:t>
            </w:r>
            <w:r>
              <w:t>instituição.</w:t>
            </w:r>
            <w:r>
              <w:rPr>
                <w:spacing w:val="40"/>
              </w:rPr>
              <w:t xml:space="preserve"> </w:t>
            </w:r>
            <w:r>
              <w:t>Possuir</w:t>
            </w:r>
            <w:r>
              <w:rPr>
                <w:spacing w:val="43"/>
              </w:rPr>
              <w:t xml:space="preserve"> </w:t>
            </w:r>
            <w:r>
              <w:t>certificação</w:t>
            </w:r>
            <w:r>
              <w:rPr>
                <w:spacing w:val="42"/>
              </w:rPr>
              <w:t xml:space="preserve"> </w:t>
            </w:r>
            <w:r>
              <w:t>de</w:t>
            </w:r>
            <w:r>
              <w:rPr>
                <w:spacing w:val="42"/>
              </w:rPr>
              <w:t xml:space="preserve"> </w:t>
            </w:r>
            <w:r>
              <w:rPr>
                <w:spacing w:val="-2"/>
              </w:rPr>
              <w:t>conformidade</w:t>
            </w:r>
          </w:p>
          <w:p w14:paraId="456B7092" w14:textId="77777777" w:rsidR="00D63F01" w:rsidRDefault="00000000">
            <w:pPr>
              <w:pStyle w:val="TableParagraph"/>
              <w:spacing w:line="249" w:lineRule="exact"/>
              <w:ind w:left="106"/>
              <w:jc w:val="both"/>
            </w:pPr>
            <w:r>
              <w:t>para</w:t>
            </w:r>
            <w:r>
              <w:rPr>
                <w:spacing w:val="-3"/>
              </w:rPr>
              <w:t xml:space="preserve"> </w:t>
            </w:r>
            <w:r>
              <w:t>uso</w:t>
            </w:r>
            <w:r>
              <w:rPr>
                <w:spacing w:val="-3"/>
              </w:rPr>
              <w:t xml:space="preserve"> </w:t>
            </w:r>
            <w:r>
              <w:t>em</w:t>
            </w:r>
            <w:r>
              <w:rPr>
                <w:spacing w:val="-3"/>
              </w:rPr>
              <w:t xml:space="preserve"> </w:t>
            </w:r>
            <w:r>
              <w:t>bomba</w:t>
            </w:r>
            <w:r>
              <w:rPr>
                <w:spacing w:val="-2"/>
              </w:rPr>
              <w:t xml:space="preserve"> </w:t>
            </w:r>
            <w:r>
              <w:t>de</w:t>
            </w:r>
            <w:r>
              <w:rPr>
                <w:spacing w:val="-5"/>
              </w:rPr>
              <w:t xml:space="preserve"> </w:t>
            </w:r>
            <w:r>
              <w:t>seringa.</w:t>
            </w:r>
            <w:r>
              <w:rPr>
                <w:spacing w:val="-2"/>
              </w:rPr>
              <w:t xml:space="preserve"> </w:t>
            </w:r>
            <w:r>
              <w:t>Aprs:</w:t>
            </w:r>
            <w:r>
              <w:rPr>
                <w:spacing w:val="-1"/>
              </w:rPr>
              <w:t xml:space="preserve"> </w:t>
            </w:r>
            <w:r>
              <w:rPr>
                <w:spacing w:val="-2"/>
              </w:rPr>
              <w:t>unidade.</w:t>
            </w:r>
          </w:p>
        </w:tc>
        <w:tc>
          <w:tcPr>
            <w:tcW w:w="1702" w:type="dxa"/>
          </w:tcPr>
          <w:p w14:paraId="45CA62C9" w14:textId="77777777" w:rsidR="00D63F01" w:rsidRDefault="00D63F01">
            <w:pPr>
              <w:pStyle w:val="TableParagraph"/>
              <w:rPr>
                <w:rFonts w:ascii="Times New Roman"/>
                <w:b/>
                <w:sz w:val="32"/>
              </w:rPr>
            </w:pPr>
          </w:p>
          <w:p w14:paraId="003C9962" w14:textId="77777777" w:rsidR="00D63F01" w:rsidRDefault="00D63F01">
            <w:pPr>
              <w:pStyle w:val="TableParagraph"/>
              <w:rPr>
                <w:rFonts w:ascii="Times New Roman"/>
                <w:b/>
                <w:sz w:val="32"/>
              </w:rPr>
            </w:pPr>
          </w:p>
          <w:p w14:paraId="2FD4E858" w14:textId="77777777" w:rsidR="00D63F01" w:rsidRDefault="00D63F01">
            <w:pPr>
              <w:pStyle w:val="TableParagraph"/>
              <w:rPr>
                <w:rFonts w:ascii="Times New Roman"/>
                <w:b/>
                <w:sz w:val="32"/>
              </w:rPr>
            </w:pPr>
          </w:p>
          <w:p w14:paraId="15E2441A" w14:textId="77777777" w:rsidR="00D63F01" w:rsidRDefault="00D63F01">
            <w:pPr>
              <w:pStyle w:val="TableParagraph"/>
              <w:spacing w:before="91"/>
              <w:rPr>
                <w:rFonts w:ascii="Times New Roman"/>
                <w:b/>
                <w:sz w:val="32"/>
              </w:rPr>
            </w:pPr>
          </w:p>
          <w:p w14:paraId="245B49ED" w14:textId="77777777" w:rsidR="00D63F01" w:rsidRDefault="00000000">
            <w:pPr>
              <w:pStyle w:val="TableParagraph"/>
              <w:ind w:left="9" w:right="6"/>
              <w:jc w:val="center"/>
              <w:rPr>
                <w:b/>
                <w:sz w:val="32"/>
              </w:rPr>
            </w:pPr>
            <w:r>
              <w:rPr>
                <w:b/>
                <w:spacing w:val="-5"/>
                <w:sz w:val="32"/>
              </w:rPr>
              <w:t>SIM</w:t>
            </w:r>
          </w:p>
        </w:tc>
        <w:tc>
          <w:tcPr>
            <w:tcW w:w="1699" w:type="dxa"/>
          </w:tcPr>
          <w:p w14:paraId="5D2FD094" w14:textId="77777777" w:rsidR="00D63F01" w:rsidRDefault="00D63F01">
            <w:pPr>
              <w:pStyle w:val="TableParagraph"/>
              <w:rPr>
                <w:rFonts w:ascii="Times New Roman"/>
                <w:b/>
                <w:sz w:val="32"/>
              </w:rPr>
            </w:pPr>
          </w:p>
          <w:p w14:paraId="0E61A28C" w14:textId="77777777" w:rsidR="00D63F01" w:rsidRDefault="00D63F01">
            <w:pPr>
              <w:pStyle w:val="TableParagraph"/>
              <w:rPr>
                <w:rFonts w:ascii="Times New Roman"/>
                <w:b/>
                <w:sz w:val="32"/>
              </w:rPr>
            </w:pPr>
          </w:p>
          <w:p w14:paraId="52A59419" w14:textId="77777777" w:rsidR="00D63F01" w:rsidRDefault="00D63F01">
            <w:pPr>
              <w:pStyle w:val="TableParagraph"/>
              <w:rPr>
                <w:rFonts w:ascii="Times New Roman"/>
                <w:b/>
                <w:sz w:val="32"/>
              </w:rPr>
            </w:pPr>
          </w:p>
          <w:p w14:paraId="352F689C" w14:textId="77777777" w:rsidR="00D63F01" w:rsidRDefault="00D63F01">
            <w:pPr>
              <w:pStyle w:val="TableParagraph"/>
              <w:spacing w:before="91"/>
              <w:rPr>
                <w:rFonts w:ascii="Times New Roman"/>
                <w:b/>
                <w:sz w:val="32"/>
              </w:rPr>
            </w:pPr>
          </w:p>
          <w:p w14:paraId="76CD073A" w14:textId="77777777" w:rsidR="00D63F01" w:rsidRDefault="00000000">
            <w:pPr>
              <w:pStyle w:val="TableParagraph"/>
              <w:ind w:left="9" w:right="2"/>
              <w:jc w:val="center"/>
              <w:rPr>
                <w:b/>
                <w:sz w:val="32"/>
              </w:rPr>
            </w:pPr>
            <w:r>
              <w:rPr>
                <w:b/>
                <w:spacing w:val="-5"/>
                <w:sz w:val="32"/>
              </w:rPr>
              <w:t>SIM</w:t>
            </w:r>
          </w:p>
        </w:tc>
        <w:tc>
          <w:tcPr>
            <w:tcW w:w="1702" w:type="dxa"/>
          </w:tcPr>
          <w:p w14:paraId="329B451E" w14:textId="77777777" w:rsidR="00D63F01" w:rsidRDefault="00D63F01">
            <w:pPr>
              <w:pStyle w:val="TableParagraph"/>
              <w:rPr>
                <w:rFonts w:ascii="Times New Roman"/>
                <w:b/>
                <w:sz w:val="32"/>
              </w:rPr>
            </w:pPr>
          </w:p>
          <w:p w14:paraId="09B74BEB" w14:textId="77777777" w:rsidR="00D63F01" w:rsidRDefault="00D63F01">
            <w:pPr>
              <w:pStyle w:val="TableParagraph"/>
              <w:rPr>
                <w:rFonts w:ascii="Times New Roman"/>
                <w:b/>
                <w:sz w:val="32"/>
              </w:rPr>
            </w:pPr>
          </w:p>
          <w:p w14:paraId="57E83CCD" w14:textId="77777777" w:rsidR="00D63F01" w:rsidRDefault="00D63F01">
            <w:pPr>
              <w:pStyle w:val="TableParagraph"/>
              <w:rPr>
                <w:rFonts w:ascii="Times New Roman"/>
                <w:b/>
                <w:sz w:val="32"/>
              </w:rPr>
            </w:pPr>
          </w:p>
          <w:p w14:paraId="03717ACA" w14:textId="77777777" w:rsidR="00D63F01" w:rsidRDefault="00D63F01">
            <w:pPr>
              <w:pStyle w:val="TableParagraph"/>
              <w:spacing w:before="91"/>
              <w:rPr>
                <w:rFonts w:ascii="Times New Roman"/>
                <w:b/>
                <w:sz w:val="32"/>
              </w:rPr>
            </w:pPr>
          </w:p>
          <w:p w14:paraId="33804397" w14:textId="77777777" w:rsidR="00D63F01" w:rsidRDefault="00000000">
            <w:pPr>
              <w:pStyle w:val="TableParagraph"/>
              <w:ind w:left="9"/>
              <w:jc w:val="center"/>
              <w:rPr>
                <w:b/>
                <w:sz w:val="32"/>
              </w:rPr>
            </w:pPr>
            <w:r>
              <w:rPr>
                <w:b/>
                <w:spacing w:val="-5"/>
                <w:sz w:val="32"/>
              </w:rPr>
              <w:t>SIM</w:t>
            </w:r>
          </w:p>
        </w:tc>
      </w:tr>
    </w:tbl>
    <w:p w14:paraId="5A49A036" w14:textId="77777777" w:rsidR="00D63F01" w:rsidRDefault="00D63F01">
      <w:pPr>
        <w:pStyle w:val="TableParagraph"/>
        <w:jc w:val="center"/>
        <w:rPr>
          <w:b/>
          <w:sz w:val="32"/>
        </w:rPr>
        <w:sectPr w:rsidR="00D63F01">
          <w:pgSz w:w="16840" w:h="11910" w:orient="landscape"/>
          <w:pgMar w:top="500" w:right="0"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D63F01" w14:paraId="1DCDC612" w14:textId="77777777">
        <w:trPr>
          <w:trHeight w:val="3759"/>
        </w:trPr>
        <w:tc>
          <w:tcPr>
            <w:tcW w:w="1131" w:type="dxa"/>
          </w:tcPr>
          <w:p w14:paraId="55942E3A" w14:textId="77777777" w:rsidR="00D63F01" w:rsidRDefault="00D63F01">
            <w:pPr>
              <w:pStyle w:val="TableParagraph"/>
              <w:rPr>
                <w:rFonts w:ascii="Times New Roman"/>
              </w:rPr>
            </w:pPr>
          </w:p>
        </w:tc>
        <w:tc>
          <w:tcPr>
            <w:tcW w:w="1133" w:type="dxa"/>
          </w:tcPr>
          <w:p w14:paraId="30BE5584" w14:textId="77777777" w:rsidR="00D63F01" w:rsidRDefault="00D63F01">
            <w:pPr>
              <w:pStyle w:val="TableParagraph"/>
              <w:rPr>
                <w:rFonts w:ascii="Times New Roman"/>
                <w:b/>
              </w:rPr>
            </w:pPr>
          </w:p>
          <w:p w14:paraId="10E378C1" w14:textId="77777777" w:rsidR="00D63F01" w:rsidRDefault="00D63F01">
            <w:pPr>
              <w:pStyle w:val="TableParagraph"/>
              <w:rPr>
                <w:rFonts w:ascii="Times New Roman"/>
                <w:b/>
              </w:rPr>
            </w:pPr>
          </w:p>
          <w:p w14:paraId="019C48C0" w14:textId="77777777" w:rsidR="00D63F01" w:rsidRDefault="00D63F01">
            <w:pPr>
              <w:pStyle w:val="TableParagraph"/>
              <w:rPr>
                <w:rFonts w:ascii="Times New Roman"/>
                <w:b/>
              </w:rPr>
            </w:pPr>
          </w:p>
          <w:p w14:paraId="639FAFE9" w14:textId="77777777" w:rsidR="00D63F01" w:rsidRDefault="00D63F01">
            <w:pPr>
              <w:pStyle w:val="TableParagraph"/>
              <w:rPr>
                <w:rFonts w:ascii="Times New Roman"/>
                <w:b/>
              </w:rPr>
            </w:pPr>
          </w:p>
          <w:p w14:paraId="002C6666" w14:textId="77777777" w:rsidR="00D63F01" w:rsidRDefault="00D63F01">
            <w:pPr>
              <w:pStyle w:val="TableParagraph"/>
              <w:rPr>
                <w:rFonts w:ascii="Times New Roman"/>
                <w:b/>
              </w:rPr>
            </w:pPr>
          </w:p>
          <w:p w14:paraId="42611372" w14:textId="77777777" w:rsidR="00D63F01" w:rsidRDefault="00D63F01">
            <w:pPr>
              <w:pStyle w:val="TableParagraph"/>
              <w:spacing w:before="226"/>
              <w:rPr>
                <w:rFonts w:ascii="Times New Roman"/>
                <w:b/>
              </w:rPr>
            </w:pPr>
          </w:p>
          <w:p w14:paraId="2133E5B1" w14:textId="77777777" w:rsidR="00D63F01" w:rsidRDefault="00000000">
            <w:pPr>
              <w:pStyle w:val="TableParagraph"/>
              <w:ind w:left="8"/>
              <w:jc w:val="center"/>
            </w:pPr>
            <w:r>
              <w:rPr>
                <w:spacing w:val="-2"/>
              </w:rPr>
              <w:t>EBS07219</w:t>
            </w:r>
          </w:p>
        </w:tc>
        <w:tc>
          <w:tcPr>
            <w:tcW w:w="1419" w:type="dxa"/>
          </w:tcPr>
          <w:p w14:paraId="5EFF8107" w14:textId="77777777" w:rsidR="00D63F01" w:rsidRDefault="00D63F01">
            <w:pPr>
              <w:pStyle w:val="TableParagraph"/>
              <w:rPr>
                <w:rFonts w:ascii="Times New Roman"/>
                <w:b/>
              </w:rPr>
            </w:pPr>
          </w:p>
          <w:p w14:paraId="0B05DF8F" w14:textId="77777777" w:rsidR="00D63F01" w:rsidRDefault="00D63F01">
            <w:pPr>
              <w:pStyle w:val="TableParagraph"/>
              <w:rPr>
                <w:rFonts w:ascii="Times New Roman"/>
                <w:b/>
              </w:rPr>
            </w:pPr>
          </w:p>
          <w:p w14:paraId="7B5E27A5" w14:textId="77777777" w:rsidR="00D63F01" w:rsidRDefault="00D63F01">
            <w:pPr>
              <w:pStyle w:val="TableParagraph"/>
              <w:rPr>
                <w:rFonts w:ascii="Times New Roman"/>
                <w:b/>
              </w:rPr>
            </w:pPr>
          </w:p>
          <w:p w14:paraId="6623D5B5" w14:textId="77777777" w:rsidR="00D63F01" w:rsidRDefault="00D63F01">
            <w:pPr>
              <w:pStyle w:val="TableParagraph"/>
              <w:rPr>
                <w:rFonts w:ascii="Times New Roman"/>
                <w:b/>
              </w:rPr>
            </w:pPr>
          </w:p>
          <w:p w14:paraId="07CA68D5" w14:textId="77777777" w:rsidR="00D63F01" w:rsidRDefault="00D63F01">
            <w:pPr>
              <w:pStyle w:val="TableParagraph"/>
              <w:rPr>
                <w:rFonts w:ascii="Times New Roman"/>
                <w:b/>
              </w:rPr>
            </w:pPr>
          </w:p>
          <w:p w14:paraId="7B247251" w14:textId="77777777" w:rsidR="00D63F01" w:rsidRDefault="00D63F01">
            <w:pPr>
              <w:pStyle w:val="TableParagraph"/>
              <w:spacing w:before="226"/>
              <w:rPr>
                <w:rFonts w:ascii="Times New Roman"/>
                <w:b/>
              </w:rPr>
            </w:pPr>
          </w:p>
          <w:p w14:paraId="40427D72" w14:textId="77777777" w:rsidR="00D63F01" w:rsidRDefault="00000000">
            <w:pPr>
              <w:pStyle w:val="TableParagraph"/>
              <w:ind w:left="9"/>
              <w:jc w:val="center"/>
            </w:pPr>
            <w:r>
              <w:rPr>
                <w:spacing w:val="-2"/>
              </w:rPr>
              <w:t>617339</w:t>
            </w:r>
          </w:p>
        </w:tc>
        <w:tc>
          <w:tcPr>
            <w:tcW w:w="1278" w:type="dxa"/>
          </w:tcPr>
          <w:p w14:paraId="51D3472B" w14:textId="77777777" w:rsidR="00D63F01" w:rsidRDefault="00D63F01">
            <w:pPr>
              <w:pStyle w:val="TableParagraph"/>
              <w:rPr>
                <w:rFonts w:ascii="Times New Roman"/>
                <w:b/>
              </w:rPr>
            </w:pPr>
          </w:p>
          <w:p w14:paraId="315E24C6" w14:textId="77777777" w:rsidR="00D63F01" w:rsidRDefault="00D63F01">
            <w:pPr>
              <w:pStyle w:val="TableParagraph"/>
              <w:rPr>
                <w:rFonts w:ascii="Times New Roman"/>
                <w:b/>
              </w:rPr>
            </w:pPr>
          </w:p>
          <w:p w14:paraId="03B585D7" w14:textId="77777777" w:rsidR="00D63F01" w:rsidRDefault="00D63F01">
            <w:pPr>
              <w:pStyle w:val="TableParagraph"/>
              <w:rPr>
                <w:rFonts w:ascii="Times New Roman"/>
                <w:b/>
              </w:rPr>
            </w:pPr>
          </w:p>
          <w:p w14:paraId="65DC4EA3" w14:textId="77777777" w:rsidR="00D63F01" w:rsidRDefault="00D63F01">
            <w:pPr>
              <w:pStyle w:val="TableParagraph"/>
              <w:rPr>
                <w:rFonts w:ascii="Times New Roman"/>
                <w:b/>
              </w:rPr>
            </w:pPr>
          </w:p>
          <w:p w14:paraId="4FC1B2A2" w14:textId="77777777" w:rsidR="00D63F01" w:rsidRDefault="00D63F01">
            <w:pPr>
              <w:pStyle w:val="TableParagraph"/>
              <w:rPr>
                <w:rFonts w:ascii="Times New Roman"/>
                <w:b/>
              </w:rPr>
            </w:pPr>
          </w:p>
          <w:p w14:paraId="54EECE83" w14:textId="77777777" w:rsidR="00D63F01" w:rsidRDefault="00D63F01">
            <w:pPr>
              <w:pStyle w:val="TableParagraph"/>
              <w:spacing w:before="226"/>
              <w:rPr>
                <w:rFonts w:ascii="Times New Roman"/>
                <w:b/>
              </w:rPr>
            </w:pPr>
          </w:p>
          <w:p w14:paraId="68755360" w14:textId="77777777" w:rsidR="00D63F01" w:rsidRDefault="00000000">
            <w:pPr>
              <w:pStyle w:val="TableParagraph"/>
              <w:ind w:left="162" w:right="159"/>
              <w:jc w:val="center"/>
            </w:pPr>
            <w:r>
              <w:rPr>
                <w:spacing w:val="-2"/>
              </w:rPr>
              <w:t>unidade</w:t>
            </w:r>
          </w:p>
        </w:tc>
        <w:tc>
          <w:tcPr>
            <w:tcW w:w="5811" w:type="dxa"/>
          </w:tcPr>
          <w:p w14:paraId="780C7744" w14:textId="77777777" w:rsidR="00D63F01" w:rsidRDefault="00000000">
            <w:pPr>
              <w:pStyle w:val="TableParagraph"/>
              <w:ind w:left="106" w:right="94"/>
              <w:jc w:val="both"/>
            </w:pPr>
            <w:r>
              <w:t>Seringa</w:t>
            </w:r>
            <w:r>
              <w:rPr>
                <w:spacing w:val="-3"/>
              </w:rPr>
              <w:t xml:space="preserve"> </w:t>
            </w:r>
            <w:r>
              <w:t>para</w:t>
            </w:r>
            <w:r>
              <w:rPr>
                <w:spacing w:val="-3"/>
              </w:rPr>
              <w:t xml:space="preserve"> </w:t>
            </w:r>
            <w:r>
              <w:t>bomba</w:t>
            </w:r>
            <w:r>
              <w:rPr>
                <w:spacing w:val="-3"/>
              </w:rPr>
              <w:t xml:space="preserve"> </w:t>
            </w:r>
            <w:r>
              <w:t>de</w:t>
            </w:r>
            <w:r>
              <w:rPr>
                <w:spacing w:val="-3"/>
              </w:rPr>
              <w:t xml:space="preserve"> </w:t>
            </w:r>
            <w:r>
              <w:t>infusão</w:t>
            </w:r>
            <w:r>
              <w:rPr>
                <w:spacing w:val="-3"/>
              </w:rPr>
              <w:t xml:space="preserve"> </w:t>
            </w:r>
            <w:r>
              <w:t>5</w:t>
            </w:r>
            <w:r>
              <w:rPr>
                <w:spacing w:val="-4"/>
              </w:rPr>
              <w:t xml:space="preserve"> </w:t>
            </w:r>
            <w:r>
              <w:t>ml,</w:t>
            </w:r>
            <w:r>
              <w:rPr>
                <w:spacing w:val="-3"/>
              </w:rPr>
              <w:t xml:space="preserve"> </w:t>
            </w:r>
            <w:r>
              <w:t>bico</w:t>
            </w:r>
            <w:r>
              <w:rPr>
                <w:spacing w:val="-2"/>
              </w:rPr>
              <w:t xml:space="preserve"> </w:t>
            </w:r>
            <w:r>
              <w:t>luer</w:t>
            </w:r>
            <w:r>
              <w:rPr>
                <w:spacing w:val="-6"/>
              </w:rPr>
              <w:t xml:space="preserve"> </w:t>
            </w:r>
            <w:r>
              <w:t>lock</w:t>
            </w:r>
            <w:r>
              <w:rPr>
                <w:spacing w:val="-3"/>
              </w:rPr>
              <w:t xml:space="preserve"> </w:t>
            </w:r>
            <w:r>
              <w:t>rosqueável, centralizado, sem agulha. Em polipropileno transparente e incolor. Cilindro siliconizado com anel de retenção, flange anatômica, escala subdividida em no máximo 0,2 ml e numerada no máximo de 2 em 2 ml. Êmbolo com pistão de vedação com ajuste preciso e deslize suave. Base anatômica para pressão. Material deve ser atóxico, apirogênico, biocompatível, isento de látex, estéril e de uso único. Embalagem individual com abertura</w:t>
            </w:r>
            <w:r>
              <w:rPr>
                <w:spacing w:val="-2"/>
              </w:rPr>
              <w:t xml:space="preserve"> </w:t>
            </w:r>
            <w:r>
              <w:t>e transferência asséptica, identificação do produto, validade e lote. Deve ser compatível com bomba de infusão de seringa da instituição. Possuir certificação de conformidade para uso em bomba de seringa. Aprs: unidade.</w:t>
            </w:r>
          </w:p>
        </w:tc>
        <w:tc>
          <w:tcPr>
            <w:tcW w:w="1702" w:type="dxa"/>
          </w:tcPr>
          <w:p w14:paraId="11487367" w14:textId="77777777" w:rsidR="00D63F01" w:rsidRDefault="00D63F01">
            <w:pPr>
              <w:pStyle w:val="TableParagraph"/>
              <w:rPr>
                <w:rFonts w:ascii="Times New Roman"/>
                <w:b/>
                <w:sz w:val="32"/>
              </w:rPr>
            </w:pPr>
          </w:p>
          <w:p w14:paraId="237FE819" w14:textId="77777777" w:rsidR="00D63F01" w:rsidRDefault="00D63F01">
            <w:pPr>
              <w:pStyle w:val="TableParagraph"/>
              <w:rPr>
                <w:rFonts w:ascii="Times New Roman"/>
                <w:b/>
                <w:sz w:val="32"/>
              </w:rPr>
            </w:pPr>
          </w:p>
          <w:p w14:paraId="7CF7CAF7" w14:textId="77777777" w:rsidR="00D63F01" w:rsidRDefault="00D63F01">
            <w:pPr>
              <w:pStyle w:val="TableParagraph"/>
              <w:rPr>
                <w:rFonts w:ascii="Times New Roman"/>
                <w:b/>
                <w:sz w:val="32"/>
              </w:rPr>
            </w:pPr>
          </w:p>
          <w:p w14:paraId="4932554C" w14:textId="77777777" w:rsidR="00D63F01" w:rsidRDefault="00D63F01">
            <w:pPr>
              <w:pStyle w:val="TableParagraph"/>
              <w:spacing w:before="90"/>
              <w:rPr>
                <w:rFonts w:ascii="Times New Roman"/>
                <w:b/>
                <w:sz w:val="32"/>
              </w:rPr>
            </w:pPr>
          </w:p>
          <w:p w14:paraId="2AFF3048" w14:textId="77777777" w:rsidR="00D63F01" w:rsidRDefault="00000000">
            <w:pPr>
              <w:pStyle w:val="TableParagraph"/>
              <w:spacing w:before="1"/>
              <w:ind w:left="9" w:right="6"/>
              <w:jc w:val="center"/>
              <w:rPr>
                <w:b/>
                <w:sz w:val="32"/>
              </w:rPr>
            </w:pPr>
            <w:r>
              <w:rPr>
                <w:b/>
                <w:spacing w:val="-5"/>
                <w:sz w:val="32"/>
              </w:rPr>
              <w:t>SIM</w:t>
            </w:r>
          </w:p>
        </w:tc>
        <w:tc>
          <w:tcPr>
            <w:tcW w:w="1699" w:type="dxa"/>
          </w:tcPr>
          <w:p w14:paraId="1AEC14AC" w14:textId="77777777" w:rsidR="00D63F01" w:rsidRDefault="00D63F01">
            <w:pPr>
              <w:pStyle w:val="TableParagraph"/>
              <w:rPr>
                <w:rFonts w:ascii="Times New Roman"/>
                <w:b/>
                <w:sz w:val="32"/>
              </w:rPr>
            </w:pPr>
          </w:p>
          <w:p w14:paraId="6DE1CE24" w14:textId="77777777" w:rsidR="00D63F01" w:rsidRDefault="00D63F01">
            <w:pPr>
              <w:pStyle w:val="TableParagraph"/>
              <w:rPr>
                <w:rFonts w:ascii="Times New Roman"/>
                <w:b/>
                <w:sz w:val="32"/>
              </w:rPr>
            </w:pPr>
          </w:p>
          <w:p w14:paraId="0AAE3C1C" w14:textId="77777777" w:rsidR="00D63F01" w:rsidRDefault="00D63F01">
            <w:pPr>
              <w:pStyle w:val="TableParagraph"/>
              <w:rPr>
                <w:rFonts w:ascii="Times New Roman"/>
                <w:b/>
                <w:sz w:val="32"/>
              </w:rPr>
            </w:pPr>
          </w:p>
          <w:p w14:paraId="5944A98E" w14:textId="77777777" w:rsidR="00D63F01" w:rsidRDefault="00D63F01">
            <w:pPr>
              <w:pStyle w:val="TableParagraph"/>
              <w:spacing w:before="90"/>
              <w:rPr>
                <w:rFonts w:ascii="Times New Roman"/>
                <w:b/>
                <w:sz w:val="32"/>
              </w:rPr>
            </w:pPr>
          </w:p>
          <w:p w14:paraId="3A298CF2" w14:textId="77777777" w:rsidR="00D63F01" w:rsidRDefault="00000000">
            <w:pPr>
              <w:pStyle w:val="TableParagraph"/>
              <w:spacing w:before="1"/>
              <w:ind w:left="9"/>
              <w:jc w:val="center"/>
              <w:rPr>
                <w:b/>
                <w:sz w:val="32"/>
              </w:rPr>
            </w:pPr>
            <w:r>
              <w:rPr>
                <w:b/>
                <w:spacing w:val="-5"/>
                <w:sz w:val="32"/>
              </w:rPr>
              <w:t>NÃO</w:t>
            </w:r>
          </w:p>
        </w:tc>
        <w:tc>
          <w:tcPr>
            <w:tcW w:w="1702" w:type="dxa"/>
          </w:tcPr>
          <w:p w14:paraId="6710EA04" w14:textId="77777777" w:rsidR="00D63F01" w:rsidRDefault="00D63F01">
            <w:pPr>
              <w:pStyle w:val="TableParagraph"/>
              <w:rPr>
                <w:rFonts w:ascii="Times New Roman"/>
                <w:b/>
                <w:sz w:val="32"/>
              </w:rPr>
            </w:pPr>
          </w:p>
          <w:p w14:paraId="0EEE8DF2" w14:textId="77777777" w:rsidR="00D63F01" w:rsidRDefault="00D63F01">
            <w:pPr>
              <w:pStyle w:val="TableParagraph"/>
              <w:rPr>
                <w:rFonts w:ascii="Times New Roman"/>
                <w:b/>
                <w:sz w:val="32"/>
              </w:rPr>
            </w:pPr>
          </w:p>
          <w:p w14:paraId="70C8455E" w14:textId="77777777" w:rsidR="00D63F01" w:rsidRDefault="00D63F01">
            <w:pPr>
              <w:pStyle w:val="TableParagraph"/>
              <w:rPr>
                <w:rFonts w:ascii="Times New Roman"/>
                <w:b/>
                <w:sz w:val="32"/>
              </w:rPr>
            </w:pPr>
          </w:p>
          <w:p w14:paraId="4E1A19CA" w14:textId="77777777" w:rsidR="00D63F01" w:rsidRDefault="00D63F01">
            <w:pPr>
              <w:pStyle w:val="TableParagraph"/>
              <w:spacing w:before="90"/>
              <w:rPr>
                <w:rFonts w:ascii="Times New Roman"/>
                <w:b/>
                <w:sz w:val="32"/>
              </w:rPr>
            </w:pPr>
          </w:p>
          <w:p w14:paraId="5A5C30EC" w14:textId="77777777" w:rsidR="00D63F01" w:rsidRDefault="00000000">
            <w:pPr>
              <w:pStyle w:val="TableParagraph"/>
              <w:spacing w:before="1"/>
              <w:ind w:left="9"/>
              <w:jc w:val="center"/>
              <w:rPr>
                <w:b/>
                <w:sz w:val="32"/>
              </w:rPr>
            </w:pPr>
            <w:r>
              <w:rPr>
                <w:b/>
                <w:spacing w:val="-5"/>
                <w:sz w:val="32"/>
              </w:rPr>
              <w:t>SIM</w:t>
            </w:r>
          </w:p>
        </w:tc>
      </w:tr>
      <w:tr w:rsidR="00D63F01" w14:paraId="7198D233" w14:textId="77777777">
        <w:trPr>
          <w:trHeight w:val="4030"/>
        </w:trPr>
        <w:tc>
          <w:tcPr>
            <w:tcW w:w="1131" w:type="dxa"/>
          </w:tcPr>
          <w:p w14:paraId="7A346F6F" w14:textId="77777777" w:rsidR="00D63F01" w:rsidRDefault="00D63F01">
            <w:pPr>
              <w:pStyle w:val="TableParagraph"/>
              <w:rPr>
                <w:rFonts w:ascii="Times New Roman"/>
              </w:rPr>
            </w:pPr>
          </w:p>
        </w:tc>
        <w:tc>
          <w:tcPr>
            <w:tcW w:w="1133" w:type="dxa"/>
          </w:tcPr>
          <w:p w14:paraId="48A3FFCB" w14:textId="77777777" w:rsidR="00D63F01" w:rsidRDefault="00D63F01">
            <w:pPr>
              <w:pStyle w:val="TableParagraph"/>
              <w:rPr>
                <w:rFonts w:ascii="Times New Roman"/>
                <w:b/>
              </w:rPr>
            </w:pPr>
          </w:p>
          <w:p w14:paraId="5698DBFF" w14:textId="77777777" w:rsidR="00D63F01" w:rsidRDefault="00D63F01">
            <w:pPr>
              <w:pStyle w:val="TableParagraph"/>
              <w:rPr>
                <w:rFonts w:ascii="Times New Roman"/>
                <w:b/>
              </w:rPr>
            </w:pPr>
          </w:p>
          <w:p w14:paraId="413CA9E4" w14:textId="77777777" w:rsidR="00D63F01" w:rsidRDefault="00D63F01">
            <w:pPr>
              <w:pStyle w:val="TableParagraph"/>
              <w:rPr>
                <w:rFonts w:ascii="Times New Roman"/>
                <w:b/>
              </w:rPr>
            </w:pPr>
          </w:p>
          <w:p w14:paraId="4F4E6B04" w14:textId="77777777" w:rsidR="00D63F01" w:rsidRDefault="00D63F01">
            <w:pPr>
              <w:pStyle w:val="TableParagraph"/>
              <w:rPr>
                <w:rFonts w:ascii="Times New Roman"/>
                <w:b/>
              </w:rPr>
            </w:pPr>
          </w:p>
          <w:p w14:paraId="0E6C5478" w14:textId="77777777" w:rsidR="00D63F01" w:rsidRDefault="00D63F01">
            <w:pPr>
              <w:pStyle w:val="TableParagraph"/>
              <w:rPr>
                <w:rFonts w:ascii="Times New Roman"/>
                <w:b/>
              </w:rPr>
            </w:pPr>
          </w:p>
          <w:p w14:paraId="6CF1352A" w14:textId="77777777" w:rsidR="00D63F01" w:rsidRDefault="00D63F01">
            <w:pPr>
              <w:pStyle w:val="TableParagraph"/>
              <w:rPr>
                <w:rFonts w:ascii="Times New Roman"/>
                <w:b/>
              </w:rPr>
            </w:pPr>
          </w:p>
          <w:p w14:paraId="7C918796" w14:textId="77777777" w:rsidR="00D63F01" w:rsidRDefault="00D63F01">
            <w:pPr>
              <w:pStyle w:val="TableParagraph"/>
              <w:spacing w:before="110"/>
              <w:rPr>
                <w:rFonts w:ascii="Times New Roman"/>
                <w:b/>
              </w:rPr>
            </w:pPr>
          </w:p>
          <w:p w14:paraId="760B8518" w14:textId="77777777" w:rsidR="00D63F01" w:rsidRDefault="00000000">
            <w:pPr>
              <w:pStyle w:val="TableParagraph"/>
              <w:ind w:left="8"/>
              <w:jc w:val="center"/>
            </w:pPr>
            <w:r>
              <w:rPr>
                <w:spacing w:val="-2"/>
              </w:rPr>
              <w:t>EBS02109</w:t>
            </w:r>
          </w:p>
        </w:tc>
        <w:tc>
          <w:tcPr>
            <w:tcW w:w="1419" w:type="dxa"/>
          </w:tcPr>
          <w:p w14:paraId="32FDD072" w14:textId="77777777" w:rsidR="00D63F01" w:rsidRDefault="00D63F01">
            <w:pPr>
              <w:pStyle w:val="TableParagraph"/>
              <w:rPr>
                <w:rFonts w:ascii="Times New Roman"/>
                <w:b/>
              </w:rPr>
            </w:pPr>
          </w:p>
          <w:p w14:paraId="4E328074" w14:textId="77777777" w:rsidR="00D63F01" w:rsidRDefault="00D63F01">
            <w:pPr>
              <w:pStyle w:val="TableParagraph"/>
              <w:rPr>
                <w:rFonts w:ascii="Times New Roman"/>
                <w:b/>
              </w:rPr>
            </w:pPr>
          </w:p>
          <w:p w14:paraId="0276B038" w14:textId="77777777" w:rsidR="00D63F01" w:rsidRDefault="00D63F01">
            <w:pPr>
              <w:pStyle w:val="TableParagraph"/>
              <w:rPr>
                <w:rFonts w:ascii="Times New Roman"/>
                <w:b/>
              </w:rPr>
            </w:pPr>
          </w:p>
          <w:p w14:paraId="1E531229" w14:textId="77777777" w:rsidR="00D63F01" w:rsidRDefault="00D63F01">
            <w:pPr>
              <w:pStyle w:val="TableParagraph"/>
              <w:rPr>
                <w:rFonts w:ascii="Times New Roman"/>
                <w:b/>
              </w:rPr>
            </w:pPr>
          </w:p>
          <w:p w14:paraId="73EC831D" w14:textId="77777777" w:rsidR="00D63F01" w:rsidRDefault="00D63F01">
            <w:pPr>
              <w:pStyle w:val="TableParagraph"/>
              <w:rPr>
                <w:rFonts w:ascii="Times New Roman"/>
                <w:b/>
              </w:rPr>
            </w:pPr>
          </w:p>
          <w:p w14:paraId="536EE6AC" w14:textId="77777777" w:rsidR="00D63F01" w:rsidRDefault="00D63F01">
            <w:pPr>
              <w:pStyle w:val="TableParagraph"/>
              <w:rPr>
                <w:rFonts w:ascii="Times New Roman"/>
                <w:b/>
              </w:rPr>
            </w:pPr>
          </w:p>
          <w:p w14:paraId="60942721" w14:textId="77777777" w:rsidR="00D63F01" w:rsidRDefault="00D63F01">
            <w:pPr>
              <w:pStyle w:val="TableParagraph"/>
              <w:spacing w:before="110"/>
              <w:rPr>
                <w:rFonts w:ascii="Times New Roman"/>
                <w:b/>
              </w:rPr>
            </w:pPr>
          </w:p>
          <w:p w14:paraId="2EAE043E" w14:textId="77777777" w:rsidR="00D63F01" w:rsidRDefault="00000000">
            <w:pPr>
              <w:pStyle w:val="TableParagraph"/>
              <w:ind w:left="9"/>
              <w:jc w:val="center"/>
            </w:pPr>
            <w:r>
              <w:rPr>
                <w:spacing w:val="-2"/>
              </w:rPr>
              <w:t>617329</w:t>
            </w:r>
          </w:p>
        </w:tc>
        <w:tc>
          <w:tcPr>
            <w:tcW w:w="1278" w:type="dxa"/>
          </w:tcPr>
          <w:p w14:paraId="64E57D89" w14:textId="77777777" w:rsidR="00D63F01" w:rsidRDefault="00D63F01">
            <w:pPr>
              <w:pStyle w:val="TableParagraph"/>
              <w:rPr>
                <w:rFonts w:ascii="Times New Roman"/>
                <w:b/>
              </w:rPr>
            </w:pPr>
          </w:p>
          <w:p w14:paraId="530DE7C1" w14:textId="77777777" w:rsidR="00D63F01" w:rsidRDefault="00D63F01">
            <w:pPr>
              <w:pStyle w:val="TableParagraph"/>
              <w:rPr>
                <w:rFonts w:ascii="Times New Roman"/>
                <w:b/>
              </w:rPr>
            </w:pPr>
          </w:p>
          <w:p w14:paraId="5780C209" w14:textId="77777777" w:rsidR="00D63F01" w:rsidRDefault="00D63F01">
            <w:pPr>
              <w:pStyle w:val="TableParagraph"/>
              <w:rPr>
                <w:rFonts w:ascii="Times New Roman"/>
                <w:b/>
              </w:rPr>
            </w:pPr>
          </w:p>
          <w:p w14:paraId="01A0B4D5" w14:textId="77777777" w:rsidR="00D63F01" w:rsidRDefault="00D63F01">
            <w:pPr>
              <w:pStyle w:val="TableParagraph"/>
              <w:rPr>
                <w:rFonts w:ascii="Times New Roman"/>
                <w:b/>
              </w:rPr>
            </w:pPr>
          </w:p>
          <w:p w14:paraId="0D45EF87" w14:textId="77777777" w:rsidR="00D63F01" w:rsidRDefault="00D63F01">
            <w:pPr>
              <w:pStyle w:val="TableParagraph"/>
              <w:rPr>
                <w:rFonts w:ascii="Times New Roman"/>
                <w:b/>
              </w:rPr>
            </w:pPr>
          </w:p>
          <w:p w14:paraId="4F02BE99" w14:textId="77777777" w:rsidR="00D63F01" w:rsidRDefault="00D63F01">
            <w:pPr>
              <w:pStyle w:val="TableParagraph"/>
              <w:rPr>
                <w:rFonts w:ascii="Times New Roman"/>
                <w:b/>
              </w:rPr>
            </w:pPr>
          </w:p>
          <w:p w14:paraId="3756CD89" w14:textId="77777777" w:rsidR="00D63F01" w:rsidRDefault="00D63F01">
            <w:pPr>
              <w:pStyle w:val="TableParagraph"/>
              <w:spacing w:before="110"/>
              <w:rPr>
                <w:rFonts w:ascii="Times New Roman"/>
                <w:b/>
              </w:rPr>
            </w:pPr>
          </w:p>
          <w:p w14:paraId="1817C9C1" w14:textId="77777777" w:rsidR="00D63F01" w:rsidRDefault="00000000">
            <w:pPr>
              <w:pStyle w:val="TableParagraph"/>
              <w:ind w:left="162" w:right="159"/>
              <w:jc w:val="center"/>
            </w:pPr>
            <w:r>
              <w:rPr>
                <w:spacing w:val="-2"/>
              </w:rPr>
              <w:t>unidade</w:t>
            </w:r>
          </w:p>
        </w:tc>
        <w:tc>
          <w:tcPr>
            <w:tcW w:w="5811" w:type="dxa"/>
          </w:tcPr>
          <w:p w14:paraId="63A3A171" w14:textId="77777777" w:rsidR="00D63F01" w:rsidRDefault="00000000">
            <w:pPr>
              <w:pStyle w:val="TableParagraph"/>
              <w:ind w:left="106" w:right="96"/>
              <w:jc w:val="both"/>
            </w:pPr>
            <w:r>
              <w:t xml:space="preserve">Seringa perfusora para bomba de seringa 50 ml. Material: </w:t>
            </w:r>
            <w:r>
              <w:rPr>
                <w:spacing w:val="-2"/>
              </w:rPr>
              <w:t>polipropileno inerte, tamanho/ capacidade: escala</w:t>
            </w:r>
            <w:r>
              <w:rPr>
                <w:spacing w:val="-4"/>
              </w:rPr>
              <w:t xml:space="preserve"> </w:t>
            </w:r>
            <w:r>
              <w:rPr>
                <w:spacing w:val="-2"/>
              </w:rPr>
              <w:t xml:space="preserve">graduada de </w:t>
            </w:r>
            <w:r>
              <w:t>50 ml</w:t>
            </w:r>
            <w:r>
              <w:rPr>
                <w:spacing w:val="-1"/>
              </w:rPr>
              <w:t xml:space="preserve"> </w:t>
            </w:r>
            <w:r>
              <w:t>com intervalo de</w:t>
            </w:r>
            <w:r>
              <w:rPr>
                <w:spacing w:val="-1"/>
              </w:rPr>
              <w:t xml:space="preserve"> </w:t>
            </w:r>
            <w:r>
              <w:t>10</w:t>
            </w:r>
            <w:r>
              <w:rPr>
                <w:spacing w:val="-1"/>
              </w:rPr>
              <w:t xml:space="preserve"> </w:t>
            </w:r>
            <w:r>
              <w:t>em 10</w:t>
            </w:r>
            <w:r>
              <w:rPr>
                <w:spacing w:val="-1"/>
              </w:rPr>
              <w:t xml:space="preserve"> </w:t>
            </w:r>
            <w:r>
              <w:t>ml,</w:t>
            </w:r>
            <w:r>
              <w:rPr>
                <w:spacing w:val="-1"/>
              </w:rPr>
              <w:t xml:space="preserve"> </w:t>
            </w:r>
            <w:r>
              <w:t>de</w:t>
            </w:r>
            <w:r>
              <w:rPr>
                <w:spacing w:val="-1"/>
              </w:rPr>
              <w:t xml:space="preserve"> </w:t>
            </w:r>
            <w:r>
              <w:t>5 em 5</w:t>
            </w:r>
            <w:r>
              <w:rPr>
                <w:spacing w:val="-3"/>
              </w:rPr>
              <w:t xml:space="preserve"> </w:t>
            </w:r>
            <w:r>
              <w:t>ml e</w:t>
            </w:r>
            <w:r>
              <w:rPr>
                <w:spacing w:val="-1"/>
              </w:rPr>
              <w:t xml:space="preserve"> </w:t>
            </w:r>
            <w:r>
              <w:t>de</w:t>
            </w:r>
            <w:r>
              <w:rPr>
                <w:spacing w:val="-1"/>
              </w:rPr>
              <w:t xml:space="preserve"> </w:t>
            </w:r>
            <w:r>
              <w:t>1</w:t>
            </w:r>
            <w:r>
              <w:rPr>
                <w:spacing w:val="-1"/>
              </w:rPr>
              <w:t xml:space="preserve"> </w:t>
            </w:r>
            <w:r>
              <w:t>em 1 ml.</w:t>
            </w:r>
            <w:r>
              <w:rPr>
                <w:spacing w:val="-3"/>
              </w:rPr>
              <w:t xml:space="preserve"> </w:t>
            </w:r>
            <w:r>
              <w:t>Compatível</w:t>
            </w:r>
            <w:r>
              <w:rPr>
                <w:spacing w:val="-2"/>
              </w:rPr>
              <w:t xml:space="preserve"> </w:t>
            </w:r>
            <w:r>
              <w:t>com</w:t>
            </w:r>
            <w:r>
              <w:rPr>
                <w:spacing w:val="-1"/>
              </w:rPr>
              <w:t xml:space="preserve"> </w:t>
            </w:r>
            <w:r>
              <w:t>a</w:t>
            </w:r>
            <w:r>
              <w:rPr>
                <w:spacing w:val="-2"/>
              </w:rPr>
              <w:t xml:space="preserve"> </w:t>
            </w:r>
            <w:r>
              <w:t>bomba</w:t>
            </w:r>
            <w:r>
              <w:rPr>
                <w:spacing w:val="-2"/>
              </w:rPr>
              <w:t xml:space="preserve"> </w:t>
            </w:r>
            <w:r>
              <w:t>especificada</w:t>
            </w:r>
            <w:r>
              <w:rPr>
                <w:spacing w:val="-4"/>
              </w:rPr>
              <w:t xml:space="preserve"> </w:t>
            </w:r>
            <w:r>
              <w:t>em</w:t>
            </w:r>
            <w:r>
              <w:rPr>
                <w:spacing w:val="-3"/>
              </w:rPr>
              <w:t xml:space="preserve"> </w:t>
            </w:r>
            <w:r>
              <w:t>edital.</w:t>
            </w:r>
            <w:r>
              <w:rPr>
                <w:spacing w:val="-5"/>
              </w:rPr>
              <w:t xml:space="preserve"> </w:t>
            </w:r>
            <w:r>
              <w:t>Conector luer lock para conexão do extensor na saída do corpo da seringa, na parte inferior duas aletas com ranhuras digitais, êmbolo na borracha cor preta, superfície lisa, base do êmbolo circular com ranhuras digitais para impulsionar a solução, processo de esterilização por óxido de etileno. Atóxica, apirogênica, estéril e descartável. Embalagem individual, com dados de identificação, procedência, fabricação, validade e registro no ms. Aprs: unidade.</w:t>
            </w:r>
          </w:p>
          <w:p w14:paraId="17754BF6" w14:textId="77777777" w:rsidR="00D63F01" w:rsidRDefault="00D63F01">
            <w:pPr>
              <w:pStyle w:val="TableParagraph"/>
              <w:spacing w:before="16"/>
              <w:rPr>
                <w:rFonts w:ascii="Times New Roman"/>
                <w:b/>
              </w:rPr>
            </w:pPr>
          </w:p>
          <w:p w14:paraId="09EFE307" w14:textId="77777777" w:rsidR="00D63F01" w:rsidRDefault="00000000">
            <w:pPr>
              <w:pStyle w:val="TableParagraph"/>
              <w:ind w:left="1231"/>
              <w:rPr>
                <w:b/>
              </w:rPr>
            </w:pPr>
            <w:r>
              <w:rPr>
                <w:b/>
              </w:rPr>
              <w:t>INDICADO</w:t>
            </w:r>
            <w:r>
              <w:rPr>
                <w:b/>
                <w:spacing w:val="-6"/>
              </w:rPr>
              <w:t xml:space="preserve"> </w:t>
            </w:r>
            <w:r>
              <w:rPr>
                <w:b/>
              </w:rPr>
              <w:t>PARA</w:t>
            </w:r>
            <w:r>
              <w:rPr>
                <w:b/>
                <w:spacing w:val="-2"/>
              </w:rPr>
              <w:t xml:space="preserve"> </w:t>
            </w:r>
            <w:r>
              <w:rPr>
                <w:b/>
              </w:rPr>
              <w:t>USO</w:t>
            </w:r>
            <w:r>
              <w:rPr>
                <w:b/>
                <w:spacing w:val="-6"/>
              </w:rPr>
              <w:t xml:space="preserve"> </w:t>
            </w:r>
            <w:r>
              <w:rPr>
                <w:b/>
              </w:rPr>
              <w:t>EM</w:t>
            </w:r>
            <w:r>
              <w:rPr>
                <w:b/>
                <w:spacing w:val="-5"/>
              </w:rPr>
              <w:t xml:space="preserve"> </w:t>
            </w:r>
            <w:r>
              <w:rPr>
                <w:b/>
                <w:spacing w:val="-2"/>
              </w:rPr>
              <w:t>ANESTESIA</w:t>
            </w:r>
          </w:p>
        </w:tc>
        <w:tc>
          <w:tcPr>
            <w:tcW w:w="1702" w:type="dxa"/>
          </w:tcPr>
          <w:p w14:paraId="52E54208" w14:textId="77777777" w:rsidR="00D63F01" w:rsidRDefault="00D63F01">
            <w:pPr>
              <w:pStyle w:val="TableParagraph"/>
              <w:rPr>
                <w:rFonts w:ascii="Times New Roman"/>
                <w:b/>
                <w:sz w:val="32"/>
              </w:rPr>
            </w:pPr>
          </w:p>
          <w:p w14:paraId="4023197A" w14:textId="77777777" w:rsidR="00D63F01" w:rsidRDefault="00D63F01">
            <w:pPr>
              <w:pStyle w:val="TableParagraph"/>
              <w:rPr>
                <w:rFonts w:ascii="Times New Roman"/>
                <w:b/>
                <w:sz w:val="32"/>
              </w:rPr>
            </w:pPr>
          </w:p>
          <w:p w14:paraId="1D953EBB" w14:textId="77777777" w:rsidR="00D63F01" w:rsidRDefault="00D63F01">
            <w:pPr>
              <w:pStyle w:val="TableParagraph"/>
              <w:rPr>
                <w:rFonts w:ascii="Times New Roman"/>
                <w:b/>
                <w:sz w:val="32"/>
              </w:rPr>
            </w:pPr>
          </w:p>
          <w:p w14:paraId="01944482" w14:textId="77777777" w:rsidR="00D63F01" w:rsidRDefault="00D63F01">
            <w:pPr>
              <w:pStyle w:val="TableParagraph"/>
              <w:spacing w:before="90"/>
              <w:rPr>
                <w:rFonts w:ascii="Times New Roman"/>
                <w:b/>
                <w:sz w:val="32"/>
              </w:rPr>
            </w:pPr>
          </w:p>
          <w:p w14:paraId="3014E806" w14:textId="77777777" w:rsidR="00D63F01" w:rsidRDefault="00000000">
            <w:pPr>
              <w:pStyle w:val="TableParagraph"/>
              <w:spacing w:before="1"/>
              <w:ind w:left="9" w:right="6"/>
              <w:jc w:val="center"/>
              <w:rPr>
                <w:b/>
                <w:sz w:val="32"/>
              </w:rPr>
            </w:pPr>
            <w:r>
              <w:rPr>
                <w:b/>
                <w:spacing w:val="-5"/>
                <w:sz w:val="32"/>
              </w:rPr>
              <w:t>SIM</w:t>
            </w:r>
          </w:p>
        </w:tc>
        <w:tc>
          <w:tcPr>
            <w:tcW w:w="1699" w:type="dxa"/>
          </w:tcPr>
          <w:p w14:paraId="2D15FBE2" w14:textId="77777777" w:rsidR="00D63F01" w:rsidRDefault="00D63F01">
            <w:pPr>
              <w:pStyle w:val="TableParagraph"/>
              <w:rPr>
                <w:rFonts w:ascii="Times New Roman"/>
                <w:b/>
                <w:sz w:val="32"/>
              </w:rPr>
            </w:pPr>
          </w:p>
          <w:p w14:paraId="3F6CD9F1" w14:textId="77777777" w:rsidR="00D63F01" w:rsidRDefault="00D63F01">
            <w:pPr>
              <w:pStyle w:val="TableParagraph"/>
              <w:rPr>
                <w:rFonts w:ascii="Times New Roman"/>
                <w:b/>
                <w:sz w:val="32"/>
              </w:rPr>
            </w:pPr>
          </w:p>
          <w:p w14:paraId="4DF1C3A9" w14:textId="77777777" w:rsidR="00D63F01" w:rsidRDefault="00D63F01">
            <w:pPr>
              <w:pStyle w:val="TableParagraph"/>
              <w:rPr>
                <w:rFonts w:ascii="Times New Roman"/>
                <w:b/>
                <w:sz w:val="32"/>
              </w:rPr>
            </w:pPr>
          </w:p>
          <w:p w14:paraId="4EEC091A" w14:textId="77777777" w:rsidR="00D63F01" w:rsidRDefault="00D63F01">
            <w:pPr>
              <w:pStyle w:val="TableParagraph"/>
              <w:spacing w:before="90"/>
              <w:rPr>
                <w:rFonts w:ascii="Times New Roman"/>
                <w:b/>
                <w:sz w:val="32"/>
              </w:rPr>
            </w:pPr>
          </w:p>
          <w:p w14:paraId="50261B10" w14:textId="77777777" w:rsidR="00D63F01" w:rsidRDefault="00000000">
            <w:pPr>
              <w:pStyle w:val="TableParagraph"/>
              <w:spacing w:before="1"/>
              <w:ind w:left="9" w:right="2"/>
              <w:jc w:val="center"/>
              <w:rPr>
                <w:b/>
                <w:sz w:val="32"/>
              </w:rPr>
            </w:pPr>
            <w:r>
              <w:rPr>
                <w:b/>
                <w:spacing w:val="-5"/>
                <w:sz w:val="32"/>
              </w:rPr>
              <w:t>SIM</w:t>
            </w:r>
          </w:p>
        </w:tc>
        <w:tc>
          <w:tcPr>
            <w:tcW w:w="1702" w:type="dxa"/>
          </w:tcPr>
          <w:p w14:paraId="60E90EE0" w14:textId="77777777" w:rsidR="00D63F01" w:rsidRDefault="00D63F01">
            <w:pPr>
              <w:pStyle w:val="TableParagraph"/>
              <w:rPr>
                <w:rFonts w:ascii="Times New Roman"/>
                <w:b/>
                <w:sz w:val="32"/>
              </w:rPr>
            </w:pPr>
          </w:p>
          <w:p w14:paraId="67EC8DF3" w14:textId="77777777" w:rsidR="00D63F01" w:rsidRDefault="00D63F01">
            <w:pPr>
              <w:pStyle w:val="TableParagraph"/>
              <w:rPr>
                <w:rFonts w:ascii="Times New Roman"/>
                <w:b/>
                <w:sz w:val="32"/>
              </w:rPr>
            </w:pPr>
          </w:p>
          <w:p w14:paraId="790E96AA" w14:textId="77777777" w:rsidR="00D63F01" w:rsidRDefault="00D63F01">
            <w:pPr>
              <w:pStyle w:val="TableParagraph"/>
              <w:rPr>
                <w:rFonts w:ascii="Times New Roman"/>
                <w:b/>
                <w:sz w:val="32"/>
              </w:rPr>
            </w:pPr>
          </w:p>
          <w:p w14:paraId="3FB6ED78" w14:textId="77777777" w:rsidR="00D63F01" w:rsidRDefault="00D63F01">
            <w:pPr>
              <w:pStyle w:val="TableParagraph"/>
              <w:spacing w:before="90"/>
              <w:rPr>
                <w:rFonts w:ascii="Times New Roman"/>
                <w:b/>
                <w:sz w:val="32"/>
              </w:rPr>
            </w:pPr>
          </w:p>
          <w:p w14:paraId="67C0FC38" w14:textId="77777777" w:rsidR="00D63F01" w:rsidRDefault="00000000">
            <w:pPr>
              <w:pStyle w:val="TableParagraph"/>
              <w:spacing w:before="1"/>
              <w:ind w:left="9"/>
              <w:jc w:val="center"/>
              <w:rPr>
                <w:b/>
                <w:sz w:val="32"/>
              </w:rPr>
            </w:pPr>
            <w:r>
              <w:rPr>
                <w:b/>
                <w:spacing w:val="-5"/>
                <w:sz w:val="32"/>
              </w:rPr>
              <w:t>SIM</w:t>
            </w:r>
          </w:p>
        </w:tc>
      </w:tr>
    </w:tbl>
    <w:p w14:paraId="0EC4D0E9" w14:textId="77777777" w:rsidR="00D63F01" w:rsidRDefault="00D63F01">
      <w:pPr>
        <w:pStyle w:val="TableParagraph"/>
        <w:jc w:val="center"/>
        <w:rPr>
          <w:b/>
          <w:sz w:val="32"/>
        </w:rPr>
        <w:sectPr w:rsidR="00D63F01">
          <w:type w:val="continuous"/>
          <w:pgSz w:w="16840" w:h="11910" w:orient="landscape"/>
          <w:pgMar w:top="540" w:right="0" w:bottom="1420" w:left="566" w:header="0" w:footer="1196" w:gutter="0"/>
          <w:cols w:space="720"/>
        </w:sectPr>
      </w:pPr>
    </w:p>
    <w:p w14:paraId="2F8F4127" w14:textId="77777777" w:rsidR="00D63F01" w:rsidRDefault="00000000">
      <w:pPr>
        <w:pStyle w:val="PargrafodaLista"/>
        <w:numPr>
          <w:ilvl w:val="1"/>
          <w:numId w:val="1"/>
        </w:numPr>
        <w:tabs>
          <w:tab w:val="left" w:pos="5054"/>
        </w:tabs>
        <w:ind w:left="5054" w:hanging="359"/>
        <w:jc w:val="left"/>
        <w:rPr>
          <w:b/>
          <w:sz w:val="28"/>
        </w:rPr>
      </w:pPr>
      <w:r>
        <w:rPr>
          <w:b/>
          <w:sz w:val="28"/>
        </w:rPr>
        <w:lastRenderedPageBreak/>
        <w:t>DESCRIÇÃO</w:t>
      </w:r>
      <w:r>
        <w:rPr>
          <w:b/>
          <w:spacing w:val="-7"/>
          <w:sz w:val="28"/>
        </w:rPr>
        <w:t xml:space="preserve"> </w:t>
      </w:r>
      <w:r>
        <w:rPr>
          <w:b/>
          <w:sz w:val="28"/>
        </w:rPr>
        <w:t>DA</w:t>
      </w:r>
      <w:r>
        <w:rPr>
          <w:b/>
          <w:spacing w:val="-5"/>
          <w:sz w:val="28"/>
        </w:rPr>
        <w:t xml:space="preserve"> </w:t>
      </w:r>
      <w:r>
        <w:rPr>
          <w:b/>
          <w:sz w:val="28"/>
        </w:rPr>
        <w:t>BOMBA</w:t>
      </w:r>
      <w:r>
        <w:rPr>
          <w:b/>
          <w:spacing w:val="-5"/>
          <w:sz w:val="28"/>
        </w:rPr>
        <w:t xml:space="preserve"> </w:t>
      </w:r>
      <w:r>
        <w:rPr>
          <w:b/>
          <w:spacing w:val="-2"/>
          <w:sz w:val="28"/>
        </w:rPr>
        <w:t>(COMODATO)</w:t>
      </w:r>
    </w:p>
    <w:p w14:paraId="25C34C16" w14:textId="77777777" w:rsidR="00D63F01" w:rsidRDefault="00D63F01">
      <w:pPr>
        <w:pStyle w:val="Corpodetexto"/>
        <w:spacing w:before="183"/>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7"/>
        <w:gridCol w:w="2777"/>
        <w:gridCol w:w="9680"/>
      </w:tblGrid>
      <w:tr w:rsidR="00D63F01" w14:paraId="5D45EDB5" w14:textId="77777777">
        <w:trPr>
          <w:trHeight w:val="599"/>
        </w:trPr>
        <w:tc>
          <w:tcPr>
            <w:tcW w:w="15234" w:type="dxa"/>
            <w:gridSpan w:val="3"/>
            <w:shd w:val="clear" w:color="auto" w:fill="DAF1D0"/>
          </w:tcPr>
          <w:p w14:paraId="504AB671" w14:textId="77777777" w:rsidR="00D63F01" w:rsidRDefault="00000000">
            <w:pPr>
              <w:pStyle w:val="TableParagraph"/>
              <w:spacing w:before="138"/>
              <w:ind w:left="11"/>
              <w:jc w:val="center"/>
              <w:rPr>
                <w:rFonts w:ascii="Arial" w:hAnsi="Arial"/>
                <w:b/>
                <w:sz w:val="28"/>
              </w:rPr>
            </w:pPr>
            <w:r>
              <w:rPr>
                <w:rFonts w:ascii="Arial" w:hAnsi="Arial"/>
                <w:b/>
                <w:color w:val="212121"/>
                <w:sz w:val="28"/>
              </w:rPr>
              <w:t>Especificação</w:t>
            </w:r>
            <w:r>
              <w:rPr>
                <w:rFonts w:ascii="Arial" w:hAnsi="Arial"/>
                <w:b/>
                <w:color w:val="212121"/>
                <w:spacing w:val="-10"/>
                <w:sz w:val="28"/>
              </w:rPr>
              <w:t xml:space="preserve"> </w:t>
            </w:r>
            <w:r>
              <w:rPr>
                <w:rFonts w:ascii="Arial" w:hAnsi="Arial"/>
                <w:b/>
                <w:color w:val="212121"/>
                <w:sz w:val="28"/>
              </w:rPr>
              <w:t>do</w:t>
            </w:r>
            <w:r>
              <w:rPr>
                <w:rFonts w:ascii="Arial" w:hAnsi="Arial"/>
                <w:b/>
                <w:color w:val="212121"/>
                <w:spacing w:val="-8"/>
                <w:sz w:val="28"/>
              </w:rPr>
              <w:t xml:space="preserve"> </w:t>
            </w:r>
            <w:r>
              <w:rPr>
                <w:rFonts w:ascii="Arial" w:hAnsi="Arial"/>
                <w:b/>
                <w:color w:val="212121"/>
                <w:sz w:val="28"/>
              </w:rPr>
              <w:t>equipamento</w:t>
            </w:r>
            <w:r>
              <w:rPr>
                <w:rFonts w:ascii="Arial" w:hAnsi="Arial"/>
                <w:b/>
                <w:color w:val="212121"/>
                <w:spacing w:val="-7"/>
                <w:sz w:val="28"/>
              </w:rPr>
              <w:t xml:space="preserve"> </w:t>
            </w:r>
            <w:r>
              <w:rPr>
                <w:rFonts w:ascii="Arial" w:hAnsi="Arial"/>
                <w:b/>
                <w:color w:val="212121"/>
                <w:sz w:val="28"/>
              </w:rPr>
              <w:t>para</w:t>
            </w:r>
            <w:r>
              <w:rPr>
                <w:rFonts w:ascii="Arial" w:hAnsi="Arial"/>
                <w:b/>
                <w:color w:val="212121"/>
                <w:spacing w:val="-9"/>
                <w:sz w:val="28"/>
              </w:rPr>
              <w:t xml:space="preserve"> </w:t>
            </w:r>
            <w:r>
              <w:rPr>
                <w:rFonts w:ascii="Arial" w:hAnsi="Arial"/>
                <w:b/>
                <w:color w:val="212121"/>
                <w:spacing w:val="-2"/>
                <w:sz w:val="28"/>
              </w:rPr>
              <w:t>Edital:</w:t>
            </w:r>
          </w:p>
        </w:tc>
      </w:tr>
      <w:tr w:rsidR="00D63F01" w14:paraId="1850CDF1" w14:textId="77777777">
        <w:trPr>
          <w:trHeight w:val="316"/>
        </w:trPr>
        <w:tc>
          <w:tcPr>
            <w:tcW w:w="15234" w:type="dxa"/>
            <w:gridSpan w:val="3"/>
            <w:shd w:val="clear" w:color="auto" w:fill="DAF1D0"/>
          </w:tcPr>
          <w:p w14:paraId="5EBD1EBB" w14:textId="77777777" w:rsidR="00D63F01" w:rsidRDefault="00000000">
            <w:pPr>
              <w:pStyle w:val="TableParagraph"/>
              <w:spacing w:before="37"/>
              <w:ind w:left="71"/>
              <w:rPr>
                <w:b/>
                <w:sz w:val="20"/>
              </w:rPr>
            </w:pPr>
            <w:r>
              <w:rPr>
                <w:b/>
                <w:sz w:val="20"/>
              </w:rPr>
              <w:t>Especificação</w:t>
            </w:r>
            <w:r>
              <w:rPr>
                <w:b/>
                <w:spacing w:val="-7"/>
                <w:sz w:val="20"/>
              </w:rPr>
              <w:t xml:space="preserve"> </w:t>
            </w:r>
            <w:r>
              <w:rPr>
                <w:b/>
                <w:sz w:val="20"/>
              </w:rPr>
              <w:t>Técnica</w:t>
            </w:r>
            <w:r>
              <w:rPr>
                <w:b/>
                <w:spacing w:val="-7"/>
                <w:sz w:val="20"/>
              </w:rPr>
              <w:t xml:space="preserve"> </w:t>
            </w:r>
            <w:r>
              <w:rPr>
                <w:b/>
                <w:sz w:val="20"/>
              </w:rPr>
              <w:t>do</w:t>
            </w:r>
            <w:r>
              <w:rPr>
                <w:b/>
                <w:spacing w:val="-7"/>
                <w:sz w:val="20"/>
              </w:rPr>
              <w:t xml:space="preserve"> </w:t>
            </w:r>
            <w:r>
              <w:rPr>
                <w:b/>
                <w:sz w:val="20"/>
              </w:rPr>
              <w:t>Equipamento</w:t>
            </w:r>
            <w:r>
              <w:rPr>
                <w:b/>
                <w:spacing w:val="-6"/>
                <w:sz w:val="20"/>
              </w:rPr>
              <w:t xml:space="preserve"> </w:t>
            </w:r>
            <w:r>
              <w:rPr>
                <w:b/>
                <w:sz w:val="20"/>
              </w:rPr>
              <w:t>em</w:t>
            </w:r>
            <w:r>
              <w:rPr>
                <w:b/>
                <w:spacing w:val="-8"/>
                <w:sz w:val="20"/>
              </w:rPr>
              <w:t xml:space="preserve"> </w:t>
            </w:r>
            <w:r>
              <w:rPr>
                <w:b/>
                <w:sz w:val="20"/>
              </w:rPr>
              <w:t>comodato -</w:t>
            </w:r>
            <w:r>
              <w:rPr>
                <w:b/>
                <w:spacing w:val="-7"/>
                <w:sz w:val="20"/>
              </w:rPr>
              <w:t xml:space="preserve"> </w:t>
            </w:r>
            <w:r>
              <w:rPr>
                <w:b/>
                <w:sz w:val="20"/>
              </w:rPr>
              <w:t>BOMBA</w:t>
            </w:r>
            <w:r>
              <w:rPr>
                <w:b/>
                <w:spacing w:val="-7"/>
                <w:sz w:val="20"/>
              </w:rPr>
              <w:t xml:space="preserve"> </w:t>
            </w:r>
            <w:r>
              <w:rPr>
                <w:b/>
                <w:sz w:val="20"/>
              </w:rPr>
              <w:t>DE</w:t>
            </w:r>
            <w:r>
              <w:rPr>
                <w:b/>
                <w:spacing w:val="-7"/>
                <w:sz w:val="20"/>
              </w:rPr>
              <w:t xml:space="preserve"> </w:t>
            </w:r>
            <w:r>
              <w:rPr>
                <w:b/>
                <w:sz w:val="20"/>
              </w:rPr>
              <w:t>INFUSÃO</w:t>
            </w:r>
            <w:r>
              <w:rPr>
                <w:b/>
                <w:spacing w:val="-7"/>
                <w:sz w:val="20"/>
              </w:rPr>
              <w:t xml:space="preserve"> </w:t>
            </w:r>
            <w:r>
              <w:rPr>
                <w:b/>
                <w:spacing w:val="-2"/>
                <w:sz w:val="20"/>
              </w:rPr>
              <w:t>SERINGA</w:t>
            </w:r>
          </w:p>
        </w:tc>
      </w:tr>
      <w:tr w:rsidR="00D63F01" w14:paraId="1096C342" w14:textId="77777777">
        <w:trPr>
          <w:trHeight w:val="313"/>
        </w:trPr>
        <w:tc>
          <w:tcPr>
            <w:tcW w:w="2777" w:type="dxa"/>
            <w:vMerge w:val="restart"/>
            <w:tcBorders>
              <w:bottom w:val="nil"/>
            </w:tcBorders>
            <w:shd w:val="clear" w:color="auto" w:fill="DAF1D0"/>
          </w:tcPr>
          <w:p w14:paraId="6EF96081" w14:textId="77777777" w:rsidR="00D63F01" w:rsidRDefault="00D63F01">
            <w:pPr>
              <w:pStyle w:val="TableParagraph"/>
              <w:rPr>
                <w:rFonts w:ascii="Times New Roman"/>
                <w:b/>
                <w:sz w:val="20"/>
              </w:rPr>
            </w:pPr>
          </w:p>
          <w:p w14:paraId="6FF8196A" w14:textId="77777777" w:rsidR="00D63F01" w:rsidRDefault="00D63F01">
            <w:pPr>
              <w:pStyle w:val="TableParagraph"/>
              <w:rPr>
                <w:rFonts w:ascii="Times New Roman"/>
                <w:b/>
                <w:sz w:val="20"/>
              </w:rPr>
            </w:pPr>
          </w:p>
          <w:p w14:paraId="1BF3EEB9" w14:textId="77777777" w:rsidR="00D63F01" w:rsidRDefault="00D63F01">
            <w:pPr>
              <w:pStyle w:val="TableParagraph"/>
              <w:rPr>
                <w:rFonts w:ascii="Times New Roman"/>
                <w:b/>
                <w:sz w:val="20"/>
              </w:rPr>
            </w:pPr>
          </w:p>
          <w:p w14:paraId="7819E261" w14:textId="77777777" w:rsidR="00D63F01" w:rsidRDefault="00D63F01">
            <w:pPr>
              <w:pStyle w:val="TableParagraph"/>
              <w:rPr>
                <w:rFonts w:ascii="Times New Roman"/>
                <w:b/>
                <w:sz w:val="20"/>
              </w:rPr>
            </w:pPr>
          </w:p>
          <w:p w14:paraId="140EA5C4" w14:textId="77777777" w:rsidR="00D63F01" w:rsidRDefault="00D63F01">
            <w:pPr>
              <w:pStyle w:val="TableParagraph"/>
              <w:rPr>
                <w:rFonts w:ascii="Times New Roman"/>
                <w:b/>
                <w:sz w:val="20"/>
              </w:rPr>
            </w:pPr>
          </w:p>
          <w:p w14:paraId="10FA13DE" w14:textId="77777777" w:rsidR="00D63F01" w:rsidRDefault="00D63F01">
            <w:pPr>
              <w:pStyle w:val="TableParagraph"/>
              <w:rPr>
                <w:rFonts w:ascii="Times New Roman"/>
                <w:b/>
                <w:sz w:val="20"/>
              </w:rPr>
            </w:pPr>
          </w:p>
          <w:p w14:paraId="64D8DFF2" w14:textId="77777777" w:rsidR="00D63F01" w:rsidRDefault="00D63F01">
            <w:pPr>
              <w:pStyle w:val="TableParagraph"/>
              <w:rPr>
                <w:rFonts w:ascii="Times New Roman"/>
                <w:b/>
                <w:sz w:val="20"/>
              </w:rPr>
            </w:pPr>
          </w:p>
          <w:p w14:paraId="6F143EDF" w14:textId="77777777" w:rsidR="00D63F01" w:rsidRDefault="00D63F01">
            <w:pPr>
              <w:pStyle w:val="TableParagraph"/>
              <w:rPr>
                <w:rFonts w:ascii="Times New Roman"/>
                <w:b/>
                <w:sz w:val="20"/>
              </w:rPr>
            </w:pPr>
          </w:p>
          <w:p w14:paraId="76BCE9CB" w14:textId="77777777" w:rsidR="00D63F01" w:rsidRDefault="00D63F01">
            <w:pPr>
              <w:pStyle w:val="TableParagraph"/>
              <w:rPr>
                <w:rFonts w:ascii="Times New Roman"/>
                <w:b/>
                <w:sz w:val="20"/>
              </w:rPr>
            </w:pPr>
          </w:p>
          <w:p w14:paraId="48620975" w14:textId="77777777" w:rsidR="00D63F01" w:rsidRDefault="00D63F01">
            <w:pPr>
              <w:pStyle w:val="TableParagraph"/>
              <w:rPr>
                <w:rFonts w:ascii="Times New Roman"/>
                <w:b/>
                <w:sz w:val="20"/>
              </w:rPr>
            </w:pPr>
          </w:p>
          <w:p w14:paraId="741198F4" w14:textId="77777777" w:rsidR="00D63F01" w:rsidRDefault="00D63F01">
            <w:pPr>
              <w:pStyle w:val="TableParagraph"/>
              <w:rPr>
                <w:rFonts w:ascii="Times New Roman"/>
                <w:b/>
                <w:sz w:val="20"/>
              </w:rPr>
            </w:pPr>
          </w:p>
          <w:p w14:paraId="6225C578" w14:textId="77777777" w:rsidR="00D63F01" w:rsidRDefault="00D63F01">
            <w:pPr>
              <w:pStyle w:val="TableParagraph"/>
              <w:rPr>
                <w:rFonts w:ascii="Times New Roman"/>
                <w:b/>
                <w:sz w:val="20"/>
              </w:rPr>
            </w:pPr>
          </w:p>
          <w:p w14:paraId="5E157E1C" w14:textId="77777777" w:rsidR="00D63F01" w:rsidRDefault="00D63F01">
            <w:pPr>
              <w:pStyle w:val="TableParagraph"/>
              <w:rPr>
                <w:rFonts w:ascii="Times New Roman"/>
                <w:b/>
                <w:sz w:val="20"/>
              </w:rPr>
            </w:pPr>
          </w:p>
          <w:p w14:paraId="7993D920" w14:textId="77777777" w:rsidR="00D63F01" w:rsidRDefault="00D63F01">
            <w:pPr>
              <w:pStyle w:val="TableParagraph"/>
              <w:rPr>
                <w:rFonts w:ascii="Times New Roman"/>
                <w:b/>
                <w:sz w:val="20"/>
              </w:rPr>
            </w:pPr>
          </w:p>
          <w:p w14:paraId="37FDA27A" w14:textId="77777777" w:rsidR="00D63F01" w:rsidRDefault="00D63F01">
            <w:pPr>
              <w:pStyle w:val="TableParagraph"/>
              <w:rPr>
                <w:rFonts w:ascii="Times New Roman"/>
                <w:b/>
                <w:sz w:val="20"/>
              </w:rPr>
            </w:pPr>
          </w:p>
          <w:p w14:paraId="184EF3EC" w14:textId="77777777" w:rsidR="00D63F01" w:rsidRDefault="00D63F01">
            <w:pPr>
              <w:pStyle w:val="TableParagraph"/>
              <w:rPr>
                <w:rFonts w:ascii="Times New Roman"/>
                <w:b/>
                <w:sz w:val="20"/>
              </w:rPr>
            </w:pPr>
          </w:p>
          <w:p w14:paraId="27F050CB" w14:textId="77777777" w:rsidR="00D63F01" w:rsidRDefault="00D63F01">
            <w:pPr>
              <w:pStyle w:val="TableParagraph"/>
              <w:spacing w:before="57"/>
              <w:rPr>
                <w:rFonts w:ascii="Times New Roman"/>
                <w:b/>
                <w:sz w:val="20"/>
              </w:rPr>
            </w:pPr>
          </w:p>
          <w:p w14:paraId="49584E18" w14:textId="77777777" w:rsidR="00D63F01" w:rsidRDefault="00000000">
            <w:pPr>
              <w:pStyle w:val="TableParagraph"/>
              <w:ind w:left="71"/>
              <w:rPr>
                <w:sz w:val="20"/>
              </w:rPr>
            </w:pPr>
            <w:r>
              <w:rPr>
                <w:sz w:val="20"/>
              </w:rPr>
              <w:t>1.</w:t>
            </w:r>
            <w:r>
              <w:rPr>
                <w:spacing w:val="-4"/>
                <w:sz w:val="20"/>
              </w:rPr>
              <w:t xml:space="preserve"> DADOS</w:t>
            </w:r>
          </w:p>
        </w:tc>
        <w:tc>
          <w:tcPr>
            <w:tcW w:w="2777" w:type="dxa"/>
            <w:shd w:val="clear" w:color="auto" w:fill="DAF1D0"/>
          </w:tcPr>
          <w:p w14:paraId="5BB8BA18" w14:textId="77777777" w:rsidR="00D63F01" w:rsidRDefault="00000000">
            <w:pPr>
              <w:pStyle w:val="TableParagraph"/>
              <w:spacing w:before="37"/>
              <w:ind w:left="71"/>
              <w:rPr>
                <w:sz w:val="20"/>
              </w:rPr>
            </w:pPr>
            <w:r>
              <w:rPr>
                <w:sz w:val="20"/>
              </w:rPr>
              <w:t>1.1</w:t>
            </w:r>
            <w:r>
              <w:rPr>
                <w:spacing w:val="-4"/>
                <w:sz w:val="20"/>
              </w:rPr>
              <w:t xml:space="preserve"> </w:t>
            </w:r>
            <w:r>
              <w:rPr>
                <w:spacing w:val="-2"/>
                <w:sz w:val="20"/>
              </w:rPr>
              <w:t>Equipamento</w:t>
            </w:r>
          </w:p>
        </w:tc>
        <w:tc>
          <w:tcPr>
            <w:tcW w:w="9680" w:type="dxa"/>
            <w:shd w:val="clear" w:color="auto" w:fill="DAF1D0"/>
          </w:tcPr>
          <w:p w14:paraId="58C82094" w14:textId="77777777" w:rsidR="00D63F01" w:rsidRDefault="00000000">
            <w:pPr>
              <w:pStyle w:val="TableParagraph"/>
              <w:spacing w:before="37"/>
              <w:ind w:left="72"/>
              <w:rPr>
                <w:b/>
                <w:sz w:val="20"/>
              </w:rPr>
            </w:pPr>
            <w:r>
              <w:rPr>
                <w:b/>
                <w:sz w:val="20"/>
              </w:rPr>
              <w:t>BOMBA</w:t>
            </w:r>
            <w:r>
              <w:rPr>
                <w:b/>
                <w:spacing w:val="-7"/>
                <w:sz w:val="20"/>
              </w:rPr>
              <w:t xml:space="preserve"> </w:t>
            </w:r>
            <w:r>
              <w:rPr>
                <w:b/>
                <w:sz w:val="20"/>
              </w:rPr>
              <w:t>DE</w:t>
            </w:r>
            <w:r>
              <w:rPr>
                <w:b/>
                <w:spacing w:val="-6"/>
                <w:sz w:val="20"/>
              </w:rPr>
              <w:t xml:space="preserve"> </w:t>
            </w:r>
            <w:r>
              <w:rPr>
                <w:b/>
                <w:sz w:val="20"/>
              </w:rPr>
              <w:t>INFUSÃO</w:t>
            </w:r>
            <w:r>
              <w:rPr>
                <w:b/>
                <w:spacing w:val="-7"/>
                <w:sz w:val="20"/>
              </w:rPr>
              <w:t xml:space="preserve"> </w:t>
            </w:r>
            <w:r>
              <w:rPr>
                <w:b/>
                <w:spacing w:val="-2"/>
                <w:sz w:val="20"/>
              </w:rPr>
              <w:t>SERINGA</w:t>
            </w:r>
          </w:p>
        </w:tc>
      </w:tr>
      <w:tr w:rsidR="00D63F01" w14:paraId="14E18221" w14:textId="77777777">
        <w:trPr>
          <w:trHeight w:val="1831"/>
        </w:trPr>
        <w:tc>
          <w:tcPr>
            <w:tcW w:w="2777" w:type="dxa"/>
            <w:vMerge/>
            <w:tcBorders>
              <w:top w:val="nil"/>
              <w:bottom w:val="nil"/>
            </w:tcBorders>
            <w:shd w:val="clear" w:color="auto" w:fill="DAF1D0"/>
          </w:tcPr>
          <w:p w14:paraId="02CD6743" w14:textId="77777777" w:rsidR="00D63F01" w:rsidRDefault="00D63F01">
            <w:pPr>
              <w:rPr>
                <w:sz w:val="2"/>
                <w:szCs w:val="2"/>
              </w:rPr>
            </w:pPr>
          </w:p>
        </w:tc>
        <w:tc>
          <w:tcPr>
            <w:tcW w:w="2777" w:type="dxa"/>
            <w:shd w:val="clear" w:color="auto" w:fill="DAF1D0"/>
          </w:tcPr>
          <w:p w14:paraId="1CFF363B" w14:textId="77777777" w:rsidR="00D63F01" w:rsidRDefault="00D63F01">
            <w:pPr>
              <w:pStyle w:val="TableParagraph"/>
              <w:rPr>
                <w:rFonts w:ascii="Times New Roman"/>
                <w:b/>
                <w:sz w:val="20"/>
              </w:rPr>
            </w:pPr>
          </w:p>
          <w:p w14:paraId="05D03474" w14:textId="77777777" w:rsidR="00D63F01" w:rsidRDefault="00D63F01">
            <w:pPr>
              <w:pStyle w:val="TableParagraph"/>
              <w:rPr>
                <w:rFonts w:ascii="Times New Roman"/>
                <w:b/>
                <w:sz w:val="20"/>
              </w:rPr>
            </w:pPr>
          </w:p>
          <w:p w14:paraId="1F790768" w14:textId="77777777" w:rsidR="00D63F01" w:rsidRDefault="00D63F01">
            <w:pPr>
              <w:pStyle w:val="TableParagraph"/>
              <w:spacing w:before="106"/>
              <w:rPr>
                <w:rFonts w:ascii="Times New Roman"/>
                <w:b/>
                <w:sz w:val="20"/>
              </w:rPr>
            </w:pPr>
          </w:p>
          <w:p w14:paraId="011DDC47" w14:textId="77777777" w:rsidR="00D63F01" w:rsidRDefault="00000000">
            <w:pPr>
              <w:pStyle w:val="TableParagraph"/>
              <w:ind w:left="71"/>
              <w:rPr>
                <w:sz w:val="20"/>
              </w:rPr>
            </w:pPr>
            <w:r>
              <w:rPr>
                <w:sz w:val="20"/>
              </w:rPr>
              <w:t>1.2</w:t>
            </w:r>
            <w:r>
              <w:rPr>
                <w:spacing w:val="-8"/>
                <w:sz w:val="20"/>
              </w:rPr>
              <w:t xml:space="preserve"> </w:t>
            </w:r>
            <w:r>
              <w:rPr>
                <w:sz w:val="20"/>
              </w:rPr>
              <w:t>Características</w:t>
            </w:r>
            <w:r>
              <w:rPr>
                <w:spacing w:val="-6"/>
                <w:sz w:val="20"/>
              </w:rPr>
              <w:t xml:space="preserve"> </w:t>
            </w:r>
            <w:r>
              <w:rPr>
                <w:sz w:val="20"/>
              </w:rPr>
              <w:t>de</w:t>
            </w:r>
            <w:r>
              <w:rPr>
                <w:spacing w:val="-7"/>
                <w:sz w:val="20"/>
              </w:rPr>
              <w:t xml:space="preserve"> </w:t>
            </w:r>
            <w:r>
              <w:rPr>
                <w:spacing w:val="-2"/>
                <w:sz w:val="20"/>
              </w:rPr>
              <w:t>utilização</w:t>
            </w:r>
          </w:p>
        </w:tc>
        <w:tc>
          <w:tcPr>
            <w:tcW w:w="9680" w:type="dxa"/>
            <w:shd w:val="clear" w:color="auto" w:fill="DAF1D0"/>
          </w:tcPr>
          <w:p w14:paraId="71984BCF" w14:textId="77777777" w:rsidR="00D63F01" w:rsidRDefault="00D63F01">
            <w:pPr>
              <w:pStyle w:val="TableParagraph"/>
              <w:spacing w:before="198"/>
              <w:rPr>
                <w:rFonts w:ascii="Times New Roman"/>
                <w:b/>
                <w:sz w:val="20"/>
              </w:rPr>
            </w:pPr>
          </w:p>
          <w:p w14:paraId="7AA130FE" w14:textId="77777777" w:rsidR="00D63F01" w:rsidRDefault="00000000">
            <w:pPr>
              <w:pStyle w:val="TableParagraph"/>
              <w:ind w:left="190" w:right="178" w:hanging="7"/>
              <w:jc w:val="center"/>
              <w:rPr>
                <w:sz w:val="20"/>
              </w:rPr>
            </w:pPr>
            <w:r>
              <w:rPr>
                <w:sz w:val="20"/>
              </w:rPr>
              <w:t>Equipamento médico-assistencial para administrar fluídos/fármacos e anestésicos em infusões com seringas, possuindo</w:t>
            </w:r>
            <w:r>
              <w:rPr>
                <w:spacing w:val="-2"/>
                <w:sz w:val="20"/>
              </w:rPr>
              <w:t xml:space="preserve"> </w:t>
            </w:r>
            <w:r>
              <w:rPr>
                <w:sz w:val="20"/>
              </w:rPr>
              <w:t>software</w:t>
            </w:r>
            <w:r>
              <w:rPr>
                <w:spacing w:val="-3"/>
                <w:sz w:val="20"/>
              </w:rPr>
              <w:t xml:space="preserve"> </w:t>
            </w:r>
            <w:r>
              <w:rPr>
                <w:sz w:val="20"/>
              </w:rPr>
              <w:t>de</w:t>
            </w:r>
            <w:r>
              <w:rPr>
                <w:spacing w:val="-3"/>
                <w:sz w:val="20"/>
              </w:rPr>
              <w:t xml:space="preserve"> </w:t>
            </w:r>
            <w:r>
              <w:rPr>
                <w:sz w:val="20"/>
              </w:rPr>
              <w:t>alvo</w:t>
            </w:r>
            <w:r>
              <w:rPr>
                <w:spacing w:val="-2"/>
                <w:sz w:val="20"/>
              </w:rPr>
              <w:t xml:space="preserve"> </w:t>
            </w:r>
            <w:r>
              <w:rPr>
                <w:sz w:val="20"/>
              </w:rPr>
              <w:t>controle</w:t>
            </w:r>
            <w:r>
              <w:rPr>
                <w:spacing w:val="-4"/>
                <w:sz w:val="20"/>
              </w:rPr>
              <w:t xml:space="preserve"> </w:t>
            </w:r>
            <w:r>
              <w:rPr>
                <w:sz w:val="20"/>
              </w:rPr>
              <w:t>para</w:t>
            </w:r>
            <w:r>
              <w:rPr>
                <w:spacing w:val="-2"/>
                <w:sz w:val="20"/>
              </w:rPr>
              <w:t xml:space="preserve"> </w:t>
            </w:r>
            <w:r>
              <w:rPr>
                <w:sz w:val="20"/>
              </w:rPr>
              <w:t>anestesia</w:t>
            </w:r>
            <w:r>
              <w:rPr>
                <w:spacing w:val="-2"/>
                <w:sz w:val="20"/>
              </w:rPr>
              <w:t xml:space="preserve"> </w:t>
            </w:r>
            <w:r>
              <w:rPr>
                <w:sz w:val="20"/>
              </w:rPr>
              <w:t>venosa</w:t>
            </w:r>
            <w:r>
              <w:rPr>
                <w:spacing w:val="-4"/>
                <w:sz w:val="20"/>
              </w:rPr>
              <w:t xml:space="preserve"> </w:t>
            </w:r>
            <w:r>
              <w:rPr>
                <w:sz w:val="20"/>
              </w:rPr>
              <w:t>já</w:t>
            </w:r>
            <w:r>
              <w:rPr>
                <w:spacing w:val="-2"/>
                <w:sz w:val="20"/>
              </w:rPr>
              <w:t xml:space="preserve"> </w:t>
            </w:r>
            <w:r>
              <w:rPr>
                <w:sz w:val="20"/>
              </w:rPr>
              <w:t>instalados</w:t>
            </w:r>
            <w:r>
              <w:rPr>
                <w:spacing w:val="-2"/>
                <w:sz w:val="20"/>
              </w:rPr>
              <w:t xml:space="preserve"> </w:t>
            </w:r>
            <w:r>
              <w:rPr>
                <w:sz w:val="20"/>
              </w:rPr>
              <w:t>no</w:t>
            </w:r>
            <w:r>
              <w:rPr>
                <w:spacing w:val="-2"/>
                <w:sz w:val="20"/>
              </w:rPr>
              <w:t xml:space="preserve"> </w:t>
            </w:r>
            <w:r>
              <w:rPr>
                <w:sz w:val="20"/>
              </w:rPr>
              <w:t>equipamento</w:t>
            </w:r>
            <w:r>
              <w:rPr>
                <w:spacing w:val="-4"/>
                <w:sz w:val="20"/>
              </w:rPr>
              <w:t xml:space="preserve"> </w:t>
            </w:r>
            <w:r>
              <w:rPr>
                <w:sz w:val="20"/>
              </w:rPr>
              <w:t>e</w:t>
            </w:r>
            <w:r>
              <w:rPr>
                <w:spacing w:val="-3"/>
                <w:sz w:val="20"/>
              </w:rPr>
              <w:t xml:space="preserve"> </w:t>
            </w:r>
            <w:r>
              <w:rPr>
                <w:sz w:val="20"/>
              </w:rPr>
              <w:t>pré-configurados</w:t>
            </w:r>
            <w:r>
              <w:rPr>
                <w:spacing w:val="-2"/>
                <w:sz w:val="20"/>
              </w:rPr>
              <w:t xml:space="preserve"> </w:t>
            </w:r>
            <w:r>
              <w:rPr>
                <w:sz w:val="20"/>
              </w:rPr>
              <w:t>para: Propofol, Remifentanil, Sufentanil, Alfentanil e para administração de Propofol em pediatria, para uso adulto, pediátrico e neonatal.</w:t>
            </w:r>
          </w:p>
        </w:tc>
      </w:tr>
      <w:tr w:rsidR="00D63F01" w14:paraId="5FCF4A14" w14:textId="77777777">
        <w:trPr>
          <w:trHeight w:val="4250"/>
        </w:trPr>
        <w:tc>
          <w:tcPr>
            <w:tcW w:w="2777" w:type="dxa"/>
            <w:vMerge/>
            <w:tcBorders>
              <w:top w:val="nil"/>
              <w:bottom w:val="nil"/>
            </w:tcBorders>
            <w:shd w:val="clear" w:color="auto" w:fill="DAF1D0"/>
          </w:tcPr>
          <w:p w14:paraId="2A49D739" w14:textId="77777777" w:rsidR="00D63F01" w:rsidRDefault="00D63F01">
            <w:pPr>
              <w:rPr>
                <w:sz w:val="2"/>
                <w:szCs w:val="2"/>
              </w:rPr>
            </w:pPr>
          </w:p>
        </w:tc>
        <w:tc>
          <w:tcPr>
            <w:tcW w:w="2777" w:type="dxa"/>
            <w:shd w:val="clear" w:color="auto" w:fill="DAF1D0"/>
          </w:tcPr>
          <w:p w14:paraId="6DD27820" w14:textId="77777777" w:rsidR="00D63F01" w:rsidRDefault="00000000">
            <w:pPr>
              <w:pStyle w:val="TableParagraph"/>
              <w:spacing w:before="152"/>
              <w:ind w:left="71"/>
              <w:rPr>
                <w:sz w:val="20"/>
              </w:rPr>
            </w:pPr>
            <w:r>
              <w:rPr>
                <w:sz w:val="20"/>
              </w:rPr>
              <w:t>1.3</w:t>
            </w:r>
            <w:r>
              <w:rPr>
                <w:spacing w:val="-9"/>
                <w:sz w:val="20"/>
              </w:rPr>
              <w:t xml:space="preserve"> </w:t>
            </w:r>
            <w:r>
              <w:rPr>
                <w:sz w:val="20"/>
              </w:rPr>
              <w:t>Configuração</w:t>
            </w:r>
            <w:r>
              <w:rPr>
                <w:spacing w:val="-8"/>
                <w:sz w:val="20"/>
              </w:rPr>
              <w:t xml:space="preserve"> </w:t>
            </w:r>
            <w:r>
              <w:rPr>
                <w:spacing w:val="-2"/>
                <w:sz w:val="20"/>
              </w:rPr>
              <w:t>Física</w:t>
            </w:r>
          </w:p>
        </w:tc>
        <w:tc>
          <w:tcPr>
            <w:tcW w:w="9680" w:type="dxa"/>
            <w:shd w:val="clear" w:color="auto" w:fill="DAF1D0"/>
          </w:tcPr>
          <w:p w14:paraId="3E575C56" w14:textId="77777777" w:rsidR="00D63F01" w:rsidRDefault="00000000">
            <w:pPr>
              <w:pStyle w:val="TableParagraph"/>
              <w:spacing w:before="30"/>
              <w:ind w:left="4193" w:right="2652"/>
              <w:rPr>
                <w:sz w:val="20"/>
              </w:rPr>
            </w:pPr>
            <w:r>
              <w:rPr>
                <w:sz w:val="20"/>
              </w:rPr>
              <w:t>Sistema</w:t>
            </w:r>
            <w:r>
              <w:rPr>
                <w:spacing w:val="-12"/>
                <w:sz w:val="20"/>
              </w:rPr>
              <w:t xml:space="preserve"> </w:t>
            </w:r>
            <w:r>
              <w:rPr>
                <w:sz w:val="20"/>
              </w:rPr>
              <w:t>integrado,</w:t>
            </w:r>
            <w:r>
              <w:rPr>
                <w:spacing w:val="-11"/>
                <w:sz w:val="20"/>
              </w:rPr>
              <w:t xml:space="preserve"> </w:t>
            </w:r>
            <w:r>
              <w:rPr>
                <w:sz w:val="20"/>
              </w:rPr>
              <w:t>compacto</w:t>
            </w:r>
            <w:r>
              <w:rPr>
                <w:spacing w:val="-11"/>
                <w:sz w:val="20"/>
              </w:rPr>
              <w:t xml:space="preserve"> </w:t>
            </w:r>
            <w:r>
              <w:rPr>
                <w:sz w:val="20"/>
              </w:rPr>
              <w:t xml:space="preserve">e </w:t>
            </w:r>
            <w:r>
              <w:rPr>
                <w:spacing w:val="-2"/>
                <w:sz w:val="20"/>
              </w:rPr>
              <w:t>portátil;</w:t>
            </w:r>
          </w:p>
          <w:p w14:paraId="387E1AB2" w14:textId="77777777" w:rsidR="00D63F01" w:rsidRDefault="00000000">
            <w:pPr>
              <w:pStyle w:val="TableParagraph"/>
              <w:spacing w:before="71"/>
              <w:ind w:left="4193" w:right="2652"/>
              <w:rPr>
                <w:sz w:val="20"/>
              </w:rPr>
            </w:pPr>
            <w:r>
              <w:rPr>
                <w:sz w:val="20"/>
              </w:rPr>
              <w:t>Com sistema para fixação a suporte</w:t>
            </w:r>
            <w:r>
              <w:rPr>
                <w:spacing w:val="-10"/>
                <w:sz w:val="20"/>
              </w:rPr>
              <w:t xml:space="preserve"> </w:t>
            </w:r>
            <w:r>
              <w:rPr>
                <w:sz w:val="20"/>
              </w:rPr>
              <w:t>de</w:t>
            </w:r>
            <w:r>
              <w:rPr>
                <w:spacing w:val="-11"/>
                <w:sz w:val="20"/>
              </w:rPr>
              <w:t xml:space="preserve"> </w:t>
            </w:r>
            <w:r>
              <w:rPr>
                <w:sz w:val="20"/>
              </w:rPr>
              <w:t>soro</w:t>
            </w:r>
            <w:r>
              <w:rPr>
                <w:spacing w:val="-10"/>
                <w:sz w:val="20"/>
              </w:rPr>
              <w:t xml:space="preserve"> </w:t>
            </w:r>
            <w:r>
              <w:rPr>
                <w:sz w:val="20"/>
              </w:rPr>
              <w:t>nas</w:t>
            </w:r>
            <w:r>
              <w:rPr>
                <w:spacing w:val="-10"/>
                <w:sz w:val="20"/>
              </w:rPr>
              <w:t xml:space="preserve"> </w:t>
            </w:r>
            <w:r>
              <w:rPr>
                <w:sz w:val="20"/>
              </w:rPr>
              <w:t>posições horizontal e vertical;</w:t>
            </w:r>
          </w:p>
          <w:p w14:paraId="58D2F521" w14:textId="77777777" w:rsidR="00D63F01" w:rsidRDefault="00000000">
            <w:pPr>
              <w:pStyle w:val="TableParagraph"/>
              <w:spacing w:before="74"/>
              <w:ind w:left="4193" w:right="2652"/>
              <w:rPr>
                <w:sz w:val="20"/>
              </w:rPr>
            </w:pPr>
            <w:r>
              <w:rPr>
                <w:sz w:val="20"/>
              </w:rPr>
              <w:t>Possuir</w:t>
            </w:r>
            <w:r>
              <w:rPr>
                <w:spacing w:val="-11"/>
                <w:sz w:val="20"/>
              </w:rPr>
              <w:t xml:space="preserve"> </w:t>
            </w:r>
            <w:r>
              <w:rPr>
                <w:sz w:val="20"/>
              </w:rPr>
              <w:t>alças</w:t>
            </w:r>
            <w:r>
              <w:rPr>
                <w:spacing w:val="-11"/>
                <w:sz w:val="20"/>
              </w:rPr>
              <w:t xml:space="preserve"> </w:t>
            </w:r>
            <w:r>
              <w:rPr>
                <w:sz w:val="20"/>
              </w:rPr>
              <w:t>para</w:t>
            </w:r>
            <w:r>
              <w:rPr>
                <w:spacing w:val="-10"/>
                <w:sz w:val="20"/>
              </w:rPr>
              <w:t xml:space="preserve"> </w:t>
            </w:r>
            <w:r>
              <w:rPr>
                <w:sz w:val="20"/>
              </w:rPr>
              <w:t>transporte</w:t>
            </w:r>
            <w:r>
              <w:rPr>
                <w:spacing w:val="-12"/>
                <w:sz w:val="20"/>
              </w:rPr>
              <w:t xml:space="preserve"> </w:t>
            </w:r>
            <w:r>
              <w:rPr>
                <w:sz w:val="20"/>
              </w:rPr>
              <w:t xml:space="preserve">do </w:t>
            </w:r>
            <w:r>
              <w:rPr>
                <w:spacing w:val="-2"/>
                <w:sz w:val="20"/>
              </w:rPr>
              <w:t>equipamento;</w:t>
            </w:r>
          </w:p>
          <w:p w14:paraId="3012E45B" w14:textId="77777777" w:rsidR="00D63F01" w:rsidRDefault="00000000">
            <w:pPr>
              <w:pStyle w:val="TableParagraph"/>
              <w:spacing w:before="227"/>
              <w:ind w:left="4193" w:right="2864"/>
              <w:rPr>
                <w:sz w:val="20"/>
              </w:rPr>
            </w:pPr>
            <w:r>
              <w:rPr>
                <w:sz w:val="20"/>
              </w:rPr>
              <w:t>Possuir mecanismos que permita o empilhamento de no mínimo 4 bombas, seja no próprio equipamento ou</w:t>
            </w:r>
            <w:r>
              <w:rPr>
                <w:spacing w:val="40"/>
                <w:sz w:val="20"/>
              </w:rPr>
              <w:t xml:space="preserve"> </w:t>
            </w:r>
            <w:r>
              <w:rPr>
                <w:sz w:val="20"/>
              </w:rPr>
              <w:t>através</w:t>
            </w:r>
            <w:r>
              <w:rPr>
                <w:spacing w:val="-10"/>
                <w:sz w:val="20"/>
              </w:rPr>
              <w:t xml:space="preserve"> </w:t>
            </w:r>
            <w:r>
              <w:rPr>
                <w:sz w:val="20"/>
              </w:rPr>
              <w:t>de</w:t>
            </w:r>
            <w:r>
              <w:rPr>
                <w:spacing w:val="-11"/>
                <w:sz w:val="20"/>
              </w:rPr>
              <w:t xml:space="preserve"> </w:t>
            </w:r>
            <w:r>
              <w:rPr>
                <w:sz w:val="20"/>
              </w:rPr>
              <w:t>acessório</w:t>
            </w:r>
            <w:r>
              <w:rPr>
                <w:spacing w:val="-10"/>
                <w:sz w:val="20"/>
              </w:rPr>
              <w:t xml:space="preserve"> </w:t>
            </w:r>
            <w:r>
              <w:rPr>
                <w:sz w:val="20"/>
              </w:rPr>
              <w:t>que</w:t>
            </w:r>
            <w:r>
              <w:rPr>
                <w:spacing w:val="-11"/>
                <w:sz w:val="20"/>
              </w:rPr>
              <w:t xml:space="preserve"> </w:t>
            </w:r>
            <w:r>
              <w:rPr>
                <w:sz w:val="20"/>
              </w:rPr>
              <w:t>deverá ser</w:t>
            </w:r>
            <w:r>
              <w:rPr>
                <w:spacing w:val="-4"/>
                <w:sz w:val="20"/>
              </w:rPr>
              <w:t xml:space="preserve"> </w:t>
            </w:r>
            <w:r>
              <w:rPr>
                <w:sz w:val="20"/>
              </w:rPr>
              <w:t>fornecido,</w:t>
            </w:r>
            <w:r>
              <w:rPr>
                <w:spacing w:val="-4"/>
                <w:sz w:val="20"/>
              </w:rPr>
              <w:t xml:space="preserve"> </w:t>
            </w:r>
            <w:r>
              <w:rPr>
                <w:sz w:val="20"/>
              </w:rPr>
              <w:t>com</w:t>
            </w:r>
            <w:r>
              <w:rPr>
                <w:spacing w:val="-5"/>
                <w:sz w:val="20"/>
              </w:rPr>
              <w:t xml:space="preserve"> </w:t>
            </w:r>
            <w:r>
              <w:rPr>
                <w:sz w:val="20"/>
              </w:rPr>
              <w:t>utilização</w:t>
            </w:r>
            <w:r>
              <w:rPr>
                <w:spacing w:val="-1"/>
                <w:sz w:val="20"/>
              </w:rPr>
              <w:t xml:space="preserve"> </w:t>
            </w:r>
            <w:r>
              <w:rPr>
                <w:sz w:val="20"/>
              </w:rPr>
              <w:t xml:space="preserve">de apenas um ponto de rede </w:t>
            </w:r>
            <w:r>
              <w:rPr>
                <w:spacing w:val="-2"/>
                <w:sz w:val="20"/>
              </w:rPr>
              <w:t>elétrica.</w:t>
            </w:r>
          </w:p>
        </w:tc>
      </w:tr>
      <w:tr w:rsidR="00D63F01" w14:paraId="4A56526C" w14:textId="77777777">
        <w:trPr>
          <w:trHeight w:val="1749"/>
        </w:trPr>
        <w:tc>
          <w:tcPr>
            <w:tcW w:w="2777" w:type="dxa"/>
            <w:vMerge/>
            <w:tcBorders>
              <w:top w:val="nil"/>
              <w:bottom w:val="nil"/>
            </w:tcBorders>
            <w:shd w:val="clear" w:color="auto" w:fill="DAF1D0"/>
          </w:tcPr>
          <w:p w14:paraId="2E59C4FF" w14:textId="77777777" w:rsidR="00D63F01" w:rsidRDefault="00D63F01">
            <w:pPr>
              <w:rPr>
                <w:sz w:val="2"/>
                <w:szCs w:val="2"/>
              </w:rPr>
            </w:pPr>
          </w:p>
        </w:tc>
        <w:tc>
          <w:tcPr>
            <w:tcW w:w="2777" w:type="dxa"/>
            <w:shd w:val="clear" w:color="auto" w:fill="DAF1D0"/>
          </w:tcPr>
          <w:p w14:paraId="44E73B69" w14:textId="77777777" w:rsidR="00D63F01" w:rsidRDefault="00000000">
            <w:pPr>
              <w:pStyle w:val="TableParagraph"/>
              <w:spacing w:before="37"/>
              <w:ind w:left="71"/>
              <w:rPr>
                <w:sz w:val="20"/>
              </w:rPr>
            </w:pPr>
            <w:r>
              <w:rPr>
                <w:sz w:val="20"/>
              </w:rPr>
              <w:t>1.4</w:t>
            </w:r>
            <w:r>
              <w:rPr>
                <w:spacing w:val="-7"/>
                <w:sz w:val="20"/>
              </w:rPr>
              <w:t xml:space="preserve"> </w:t>
            </w:r>
            <w:r>
              <w:rPr>
                <w:sz w:val="20"/>
              </w:rPr>
              <w:t>Princípio</w:t>
            </w:r>
            <w:r>
              <w:rPr>
                <w:spacing w:val="-6"/>
                <w:sz w:val="20"/>
              </w:rPr>
              <w:t xml:space="preserve"> </w:t>
            </w:r>
            <w:r>
              <w:rPr>
                <w:sz w:val="20"/>
              </w:rPr>
              <w:t>de</w:t>
            </w:r>
            <w:r>
              <w:rPr>
                <w:spacing w:val="-6"/>
                <w:sz w:val="20"/>
              </w:rPr>
              <w:t xml:space="preserve"> </w:t>
            </w:r>
            <w:r>
              <w:rPr>
                <w:spacing w:val="-2"/>
                <w:sz w:val="20"/>
              </w:rPr>
              <w:t>fornecimento</w:t>
            </w:r>
          </w:p>
        </w:tc>
        <w:tc>
          <w:tcPr>
            <w:tcW w:w="9680" w:type="dxa"/>
            <w:shd w:val="clear" w:color="auto" w:fill="DAF1D0"/>
          </w:tcPr>
          <w:p w14:paraId="75DEFDA3" w14:textId="77777777" w:rsidR="00D63F01" w:rsidRDefault="00000000">
            <w:pPr>
              <w:pStyle w:val="TableParagraph"/>
              <w:spacing w:before="37"/>
              <w:ind w:left="4193"/>
              <w:rPr>
                <w:sz w:val="20"/>
              </w:rPr>
            </w:pPr>
            <w:r>
              <w:rPr>
                <w:sz w:val="20"/>
              </w:rPr>
              <w:t>Ser</w:t>
            </w:r>
            <w:r>
              <w:rPr>
                <w:spacing w:val="-3"/>
                <w:sz w:val="20"/>
              </w:rPr>
              <w:t xml:space="preserve"> </w:t>
            </w:r>
            <w:r>
              <w:rPr>
                <w:sz w:val="20"/>
              </w:rPr>
              <w:t>leve</w:t>
            </w:r>
            <w:r>
              <w:rPr>
                <w:spacing w:val="-2"/>
                <w:sz w:val="20"/>
              </w:rPr>
              <w:t xml:space="preserve"> </w:t>
            </w:r>
            <w:r>
              <w:rPr>
                <w:sz w:val="20"/>
              </w:rPr>
              <w:t>e</w:t>
            </w:r>
            <w:r>
              <w:rPr>
                <w:spacing w:val="-3"/>
                <w:sz w:val="20"/>
              </w:rPr>
              <w:t xml:space="preserve"> </w:t>
            </w:r>
            <w:r>
              <w:rPr>
                <w:spacing w:val="-2"/>
                <w:sz w:val="20"/>
              </w:rPr>
              <w:t>versátil;</w:t>
            </w:r>
          </w:p>
          <w:p w14:paraId="06B555E5" w14:textId="77777777" w:rsidR="00D63F01" w:rsidRDefault="00000000">
            <w:pPr>
              <w:pStyle w:val="TableParagraph"/>
              <w:spacing w:before="73"/>
              <w:ind w:left="4193" w:right="2652"/>
              <w:rPr>
                <w:sz w:val="20"/>
              </w:rPr>
            </w:pPr>
            <w:r>
              <w:rPr>
                <w:sz w:val="20"/>
              </w:rPr>
              <w:t>Possuir</w:t>
            </w:r>
            <w:r>
              <w:rPr>
                <w:spacing w:val="-11"/>
                <w:sz w:val="20"/>
              </w:rPr>
              <w:t xml:space="preserve"> </w:t>
            </w:r>
            <w:r>
              <w:rPr>
                <w:sz w:val="20"/>
              </w:rPr>
              <w:t>fácil</w:t>
            </w:r>
            <w:r>
              <w:rPr>
                <w:spacing w:val="-11"/>
                <w:sz w:val="20"/>
              </w:rPr>
              <w:t xml:space="preserve"> </w:t>
            </w:r>
            <w:r>
              <w:rPr>
                <w:sz w:val="20"/>
              </w:rPr>
              <w:t>manuseio</w:t>
            </w:r>
            <w:r>
              <w:rPr>
                <w:spacing w:val="-10"/>
                <w:sz w:val="20"/>
              </w:rPr>
              <w:t xml:space="preserve"> </w:t>
            </w:r>
            <w:r>
              <w:rPr>
                <w:sz w:val="20"/>
              </w:rPr>
              <w:t>e</w:t>
            </w:r>
            <w:r>
              <w:rPr>
                <w:spacing w:val="-11"/>
                <w:sz w:val="20"/>
              </w:rPr>
              <w:t xml:space="preserve"> </w:t>
            </w:r>
            <w:r>
              <w:rPr>
                <w:sz w:val="20"/>
              </w:rPr>
              <w:t xml:space="preserve">sistema </w:t>
            </w:r>
            <w:r>
              <w:rPr>
                <w:spacing w:val="-2"/>
                <w:sz w:val="20"/>
              </w:rPr>
              <w:t>interativo;</w:t>
            </w:r>
          </w:p>
          <w:p w14:paraId="75ACF972" w14:textId="77777777" w:rsidR="00D63F01" w:rsidRDefault="00000000">
            <w:pPr>
              <w:pStyle w:val="TableParagraph"/>
              <w:spacing w:before="73"/>
              <w:ind w:left="4193"/>
              <w:rPr>
                <w:sz w:val="20"/>
              </w:rPr>
            </w:pPr>
            <w:r>
              <w:rPr>
                <w:sz w:val="20"/>
              </w:rPr>
              <w:t>Ser</w:t>
            </w:r>
            <w:r>
              <w:rPr>
                <w:spacing w:val="-4"/>
                <w:sz w:val="20"/>
              </w:rPr>
              <w:t xml:space="preserve"> </w:t>
            </w:r>
            <w:r>
              <w:rPr>
                <w:spacing w:val="-2"/>
                <w:sz w:val="20"/>
              </w:rPr>
              <w:t>microprocessada;</w:t>
            </w:r>
          </w:p>
          <w:p w14:paraId="07EA80A8" w14:textId="77777777" w:rsidR="00D63F01" w:rsidRDefault="00000000">
            <w:pPr>
              <w:pStyle w:val="TableParagraph"/>
              <w:spacing w:before="76"/>
              <w:ind w:left="4193" w:right="2652"/>
              <w:rPr>
                <w:sz w:val="20"/>
              </w:rPr>
            </w:pPr>
            <w:r>
              <w:rPr>
                <w:sz w:val="20"/>
              </w:rPr>
              <w:t>Modos</w:t>
            </w:r>
            <w:r>
              <w:rPr>
                <w:spacing w:val="-12"/>
                <w:sz w:val="20"/>
              </w:rPr>
              <w:t xml:space="preserve"> </w:t>
            </w:r>
            <w:r>
              <w:rPr>
                <w:sz w:val="20"/>
              </w:rPr>
              <w:t>de</w:t>
            </w:r>
            <w:r>
              <w:rPr>
                <w:spacing w:val="-11"/>
                <w:sz w:val="20"/>
              </w:rPr>
              <w:t xml:space="preserve"> </w:t>
            </w:r>
            <w:r>
              <w:rPr>
                <w:sz w:val="20"/>
              </w:rPr>
              <w:t>infusão:</w:t>
            </w:r>
            <w:r>
              <w:rPr>
                <w:spacing w:val="-11"/>
                <w:sz w:val="20"/>
              </w:rPr>
              <w:t xml:space="preserve"> </w:t>
            </w:r>
            <w:r>
              <w:rPr>
                <w:sz w:val="20"/>
              </w:rPr>
              <w:t>Contínuo, intermitente e passos.</w:t>
            </w:r>
          </w:p>
        </w:tc>
      </w:tr>
    </w:tbl>
    <w:p w14:paraId="6CA4C536" w14:textId="77777777" w:rsidR="00D63F01" w:rsidRDefault="00D63F01">
      <w:pPr>
        <w:pStyle w:val="TableParagraph"/>
        <w:rPr>
          <w:sz w:val="20"/>
        </w:rPr>
        <w:sectPr w:rsidR="00D63F01">
          <w:pgSz w:w="16840" w:h="11910" w:orient="landscape"/>
          <w:pgMar w:top="500" w:right="0" w:bottom="138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2775"/>
        <w:gridCol w:w="9681"/>
      </w:tblGrid>
      <w:tr w:rsidR="00D63F01" w14:paraId="7BBC0CD5" w14:textId="77777777">
        <w:trPr>
          <w:trHeight w:val="560"/>
        </w:trPr>
        <w:tc>
          <w:tcPr>
            <w:tcW w:w="2780" w:type="dxa"/>
            <w:vMerge w:val="restart"/>
            <w:shd w:val="clear" w:color="auto" w:fill="DAF1D0"/>
          </w:tcPr>
          <w:p w14:paraId="082E8981" w14:textId="77777777" w:rsidR="00D63F01" w:rsidRDefault="00000000">
            <w:pPr>
              <w:pStyle w:val="TableParagraph"/>
              <w:spacing w:before="138"/>
              <w:ind w:left="71"/>
              <w:rPr>
                <w:sz w:val="20"/>
              </w:rPr>
            </w:pPr>
            <w:r>
              <w:rPr>
                <w:sz w:val="20"/>
              </w:rPr>
              <w:lastRenderedPageBreak/>
              <w:t>2.</w:t>
            </w:r>
            <w:r>
              <w:rPr>
                <w:spacing w:val="-8"/>
                <w:sz w:val="20"/>
              </w:rPr>
              <w:t xml:space="preserve"> </w:t>
            </w:r>
            <w:r>
              <w:rPr>
                <w:sz w:val="20"/>
              </w:rPr>
              <w:t>REQUISITOS</w:t>
            </w:r>
            <w:r>
              <w:rPr>
                <w:spacing w:val="-8"/>
                <w:sz w:val="20"/>
              </w:rPr>
              <w:t xml:space="preserve"> </w:t>
            </w:r>
            <w:r>
              <w:rPr>
                <w:spacing w:val="-2"/>
                <w:sz w:val="20"/>
              </w:rPr>
              <w:t>TÉCNICOS</w:t>
            </w:r>
          </w:p>
        </w:tc>
        <w:tc>
          <w:tcPr>
            <w:tcW w:w="2775" w:type="dxa"/>
            <w:vMerge w:val="restart"/>
            <w:shd w:val="clear" w:color="auto" w:fill="DAF1D0"/>
          </w:tcPr>
          <w:p w14:paraId="7C5DC817" w14:textId="77777777" w:rsidR="00D63F01" w:rsidRDefault="00000000">
            <w:pPr>
              <w:pStyle w:val="TableParagraph"/>
              <w:spacing w:before="138"/>
              <w:ind w:left="68"/>
              <w:rPr>
                <w:sz w:val="20"/>
              </w:rPr>
            </w:pPr>
            <w:r>
              <w:rPr>
                <w:sz w:val="20"/>
              </w:rPr>
              <w:t>2.1</w:t>
            </w:r>
            <w:r>
              <w:rPr>
                <w:spacing w:val="-4"/>
                <w:sz w:val="20"/>
              </w:rPr>
              <w:t xml:space="preserve"> </w:t>
            </w:r>
            <w:r>
              <w:rPr>
                <w:sz w:val="20"/>
              </w:rPr>
              <w:t>Faixa</w:t>
            </w:r>
            <w:r>
              <w:rPr>
                <w:spacing w:val="-3"/>
                <w:sz w:val="20"/>
              </w:rPr>
              <w:t xml:space="preserve"> </w:t>
            </w:r>
            <w:r>
              <w:rPr>
                <w:sz w:val="20"/>
              </w:rPr>
              <w:t>de</w:t>
            </w:r>
            <w:r>
              <w:rPr>
                <w:spacing w:val="-3"/>
                <w:sz w:val="20"/>
              </w:rPr>
              <w:t xml:space="preserve"> </w:t>
            </w:r>
            <w:r>
              <w:rPr>
                <w:spacing w:val="-2"/>
                <w:sz w:val="20"/>
              </w:rPr>
              <w:t>funcionamento</w:t>
            </w:r>
          </w:p>
        </w:tc>
        <w:tc>
          <w:tcPr>
            <w:tcW w:w="9681" w:type="dxa"/>
            <w:tcBorders>
              <w:bottom w:val="nil"/>
            </w:tcBorders>
            <w:shd w:val="clear" w:color="auto" w:fill="DAF1D0"/>
          </w:tcPr>
          <w:p w14:paraId="34D21D55" w14:textId="77777777" w:rsidR="00D63F01" w:rsidRDefault="00000000">
            <w:pPr>
              <w:pStyle w:val="TableParagraph"/>
              <w:spacing w:before="15"/>
              <w:ind w:left="4192" w:right="2750"/>
              <w:rPr>
                <w:sz w:val="20"/>
              </w:rPr>
            </w:pPr>
            <w:r>
              <w:rPr>
                <w:sz w:val="20"/>
              </w:rPr>
              <w:t>Limites</w:t>
            </w:r>
            <w:r>
              <w:rPr>
                <w:spacing w:val="-10"/>
                <w:sz w:val="20"/>
              </w:rPr>
              <w:t xml:space="preserve"> </w:t>
            </w:r>
            <w:r>
              <w:rPr>
                <w:sz w:val="20"/>
              </w:rPr>
              <w:t>de</w:t>
            </w:r>
            <w:r>
              <w:rPr>
                <w:spacing w:val="-11"/>
                <w:sz w:val="20"/>
              </w:rPr>
              <w:t xml:space="preserve"> </w:t>
            </w:r>
            <w:r>
              <w:rPr>
                <w:sz w:val="20"/>
              </w:rPr>
              <w:t>volume</w:t>
            </w:r>
            <w:r>
              <w:rPr>
                <w:spacing w:val="-11"/>
                <w:sz w:val="20"/>
              </w:rPr>
              <w:t xml:space="preserve"> </w:t>
            </w:r>
            <w:r>
              <w:rPr>
                <w:sz w:val="20"/>
              </w:rPr>
              <w:t>total</w:t>
            </w:r>
            <w:r>
              <w:rPr>
                <w:spacing w:val="-11"/>
                <w:sz w:val="20"/>
              </w:rPr>
              <w:t xml:space="preserve"> </w:t>
            </w:r>
            <w:r>
              <w:rPr>
                <w:sz w:val="20"/>
              </w:rPr>
              <w:t xml:space="preserve">de </w:t>
            </w:r>
            <w:r>
              <w:rPr>
                <w:spacing w:val="-2"/>
                <w:sz w:val="20"/>
              </w:rPr>
              <w:t>infusão;</w:t>
            </w:r>
          </w:p>
        </w:tc>
      </w:tr>
      <w:tr w:rsidR="00D63F01" w14:paraId="3EE8EE95" w14:textId="77777777">
        <w:trPr>
          <w:trHeight w:val="563"/>
        </w:trPr>
        <w:tc>
          <w:tcPr>
            <w:tcW w:w="2780" w:type="dxa"/>
            <w:vMerge/>
            <w:tcBorders>
              <w:top w:val="nil"/>
            </w:tcBorders>
            <w:shd w:val="clear" w:color="auto" w:fill="DAF1D0"/>
          </w:tcPr>
          <w:p w14:paraId="7845481A" w14:textId="77777777" w:rsidR="00D63F01" w:rsidRDefault="00D63F01">
            <w:pPr>
              <w:rPr>
                <w:sz w:val="2"/>
                <w:szCs w:val="2"/>
              </w:rPr>
            </w:pPr>
          </w:p>
        </w:tc>
        <w:tc>
          <w:tcPr>
            <w:tcW w:w="2775" w:type="dxa"/>
            <w:vMerge/>
            <w:tcBorders>
              <w:top w:val="nil"/>
            </w:tcBorders>
            <w:shd w:val="clear" w:color="auto" w:fill="DAF1D0"/>
          </w:tcPr>
          <w:p w14:paraId="14EC100C" w14:textId="77777777" w:rsidR="00D63F01" w:rsidRDefault="00D63F01">
            <w:pPr>
              <w:rPr>
                <w:sz w:val="2"/>
                <w:szCs w:val="2"/>
              </w:rPr>
            </w:pPr>
          </w:p>
        </w:tc>
        <w:tc>
          <w:tcPr>
            <w:tcW w:w="9681" w:type="dxa"/>
            <w:tcBorders>
              <w:top w:val="nil"/>
              <w:bottom w:val="nil"/>
            </w:tcBorders>
            <w:shd w:val="clear" w:color="auto" w:fill="DAF1D0"/>
          </w:tcPr>
          <w:p w14:paraId="3F3066EA" w14:textId="77777777" w:rsidR="00D63F01" w:rsidRDefault="00000000">
            <w:pPr>
              <w:pStyle w:val="TableParagraph"/>
              <w:spacing w:before="19"/>
              <w:ind w:left="6970" w:right="69"/>
              <w:rPr>
                <w:sz w:val="20"/>
              </w:rPr>
            </w:pPr>
            <w:r>
              <w:rPr>
                <w:sz w:val="20"/>
              </w:rPr>
              <w:t>0,1</w:t>
            </w:r>
            <w:r>
              <w:rPr>
                <w:spacing w:val="-6"/>
                <w:sz w:val="20"/>
              </w:rPr>
              <w:t xml:space="preserve"> </w:t>
            </w:r>
            <w:r>
              <w:rPr>
                <w:sz w:val="20"/>
              </w:rPr>
              <w:t>a</w:t>
            </w:r>
            <w:r>
              <w:rPr>
                <w:spacing w:val="-6"/>
                <w:sz w:val="20"/>
              </w:rPr>
              <w:t xml:space="preserve"> </w:t>
            </w:r>
            <w:r>
              <w:rPr>
                <w:sz w:val="20"/>
              </w:rPr>
              <w:t>999,9</w:t>
            </w:r>
            <w:r>
              <w:rPr>
                <w:spacing w:val="-7"/>
                <w:sz w:val="20"/>
              </w:rPr>
              <w:t xml:space="preserve"> </w:t>
            </w:r>
            <w:r>
              <w:rPr>
                <w:sz w:val="20"/>
              </w:rPr>
              <w:t>ml,</w:t>
            </w:r>
            <w:r>
              <w:rPr>
                <w:spacing w:val="-6"/>
                <w:sz w:val="20"/>
              </w:rPr>
              <w:t xml:space="preserve"> </w:t>
            </w:r>
            <w:r>
              <w:rPr>
                <w:sz w:val="20"/>
              </w:rPr>
              <w:t>em</w:t>
            </w:r>
            <w:r>
              <w:rPr>
                <w:spacing w:val="-7"/>
                <w:sz w:val="20"/>
              </w:rPr>
              <w:t xml:space="preserve"> </w:t>
            </w:r>
            <w:r>
              <w:rPr>
                <w:sz w:val="20"/>
              </w:rPr>
              <w:t>passos</w:t>
            </w:r>
            <w:r>
              <w:rPr>
                <w:spacing w:val="-6"/>
                <w:sz w:val="20"/>
              </w:rPr>
              <w:t xml:space="preserve"> </w:t>
            </w:r>
            <w:r>
              <w:rPr>
                <w:sz w:val="20"/>
              </w:rPr>
              <w:t>de 0,01 ml;</w:t>
            </w:r>
          </w:p>
        </w:tc>
      </w:tr>
      <w:tr w:rsidR="00D63F01" w14:paraId="0C33854F" w14:textId="77777777">
        <w:trPr>
          <w:trHeight w:val="543"/>
        </w:trPr>
        <w:tc>
          <w:tcPr>
            <w:tcW w:w="2780" w:type="dxa"/>
            <w:vMerge/>
            <w:tcBorders>
              <w:top w:val="nil"/>
            </w:tcBorders>
            <w:shd w:val="clear" w:color="auto" w:fill="DAF1D0"/>
          </w:tcPr>
          <w:p w14:paraId="0915A03A" w14:textId="77777777" w:rsidR="00D63F01" w:rsidRDefault="00D63F01">
            <w:pPr>
              <w:rPr>
                <w:sz w:val="2"/>
                <w:szCs w:val="2"/>
              </w:rPr>
            </w:pPr>
          </w:p>
        </w:tc>
        <w:tc>
          <w:tcPr>
            <w:tcW w:w="2775" w:type="dxa"/>
            <w:vMerge/>
            <w:tcBorders>
              <w:top w:val="nil"/>
            </w:tcBorders>
            <w:shd w:val="clear" w:color="auto" w:fill="DAF1D0"/>
          </w:tcPr>
          <w:p w14:paraId="1DB0793C" w14:textId="77777777" w:rsidR="00D63F01" w:rsidRDefault="00D63F01">
            <w:pPr>
              <w:rPr>
                <w:sz w:val="2"/>
                <w:szCs w:val="2"/>
              </w:rPr>
            </w:pPr>
          </w:p>
        </w:tc>
        <w:tc>
          <w:tcPr>
            <w:tcW w:w="9681" w:type="dxa"/>
            <w:tcBorders>
              <w:top w:val="nil"/>
              <w:bottom w:val="nil"/>
            </w:tcBorders>
            <w:shd w:val="clear" w:color="auto" w:fill="DAF1D0"/>
          </w:tcPr>
          <w:p w14:paraId="1627B410" w14:textId="77777777" w:rsidR="00D63F01" w:rsidRDefault="00000000">
            <w:pPr>
              <w:pStyle w:val="TableParagraph"/>
              <w:spacing w:before="18"/>
              <w:ind w:left="6970"/>
              <w:rPr>
                <w:sz w:val="20"/>
              </w:rPr>
            </w:pPr>
            <w:r>
              <w:rPr>
                <w:sz w:val="20"/>
              </w:rPr>
              <w:t>1000</w:t>
            </w:r>
            <w:r>
              <w:rPr>
                <w:spacing w:val="-6"/>
                <w:sz w:val="20"/>
              </w:rPr>
              <w:t xml:space="preserve"> </w:t>
            </w:r>
            <w:r>
              <w:rPr>
                <w:sz w:val="20"/>
              </w:rPr>
              <w:t>a</w:t>
            </w:r>
            <w:r>
              <w:rPr>
                <w:spacing w:val="-6"/>
                <w:sz w:val="20"/>
              </w:rPr>
              <w:t xml:space="preserve"> </w:t>
            </w:r>
            <w:r>
              <w:rPr>
                <w:sz w:val="20"/>
              </w:rPr>
              <w:t>9.999</w:t>
            </w:r>
            <w:r>
              <w:rPr>
                <w:spacing w:val="-6"/>
                <w:sz w:val="20"/>
              </w:rPr>
              <w:t xml:space="preserve"> </w:t>
            </w:r>
            <w:r>
              <w:rPr>
                <w:sz w:val="20"/>
              </w:rPr>
              <w:t>ml,</w:t>
            </w:r>
            <w:r>
              <w:rPr>
                <w:spacing w:val="-6"/>
                <w:sz w:val="20"/>
              </w:rPr>
              <w:t xml:space="preserve"> </w:t>
            </w:r>
            <w:r>
              <w:rPr>
                <w:sz w:val="20"/>
              </w:rPr>
              <w:t>em</w:t>
            </w:r>
            <w:r>
              <w:rPr>
                <w:spacing w:val="-6"/>
                <w:sz w:val="20"/>
              </w:rPr>
              <w:t xml:space="preserve"> </w:t>
            </w:r>
            <w:r>
              <w:rPr>
                <w:sz w:val="20"/>
              </w:rPr>
              <w:t>passos</w:t>
            </w:r>
            <w:r>
              <w:rPr>
                <w:spacing w:val="-6"/>
                <w:sz w:val="20"/>
              </w:rPr>
              <w:t xml:space="preserve"> </w:t>
            </w:r>
            <w:r>
              <w:rPr>
                <w:sz w:val="20"/>
              </w:rPr>
              <w:t>de</w:t>
            </w:r>
            <w:r>
              <w:rPr>
                <w:spacing w:val="-6"/>
                <w:sz w:val="20"/>
              </w:rPr>
              <w:t xml:space="preserve"> </w:t>
            </w:r>
            <w:r>
              <w:rPr>
                <w:sz w:val="20"/>
              </w:rPr>
              <w:t xml:space="preserve">1 </w:t>
            </w:r>
            <w:r>
              <w:rPr>
                <w:spacing w:val="-4"/>
                <w:sz w:val="20"/>
              </w:rPr>
              <w:t>ml;</w:t>
            </w:r>
          </w:p>
        </w:tc>
      </w:tr>
      <w:tr w:rsidR="00D63F01" w14:paraId="514062AB" w14:textId="77777777">
        <w:trPr>
          <w:trHeight w:val="526"/>
        </w:trPr>
        <w:tc>
          <w:tcPr>
            <w:tcW w:w="2780" w:type="dxa"/>
            <w:vMerge/>
            <w:tcBorders>
              <w:top w:val="nil"/>
            </w:tcBorders>
            <w:shd w:val="clear" w:color="auto" w:fill="DAF1D0"/>
          </w:tcPr>
          <w:p w14:paraId="2F8DE3B8" w14:textId="77777777" w:rsidR="00D63F01" w:rsidRDefault="00D63F01">
            <w:pPr>
              <w:rPr>
                <w:sz w:val="2"/>
                <w:szCs w:val="2"/>
              </w:rPr>
            </w:pPr>
          </w:p>
        </w:tc>
        <w:tc>
          <w:tcPr>
            <w:tcW w:w="2775" w:type="dxa"/>
            <w:vMerge/>
            <w:tcBorders>
              <w:top w:val="nil"/>
            </w:tcBorders>
            <w:shd w:val="clear" w:color="auto" w:fill="DAF1D0"/>
          </w:tcPr>
          <w:p w14:paraId="7165D046" w14:textId="77777777" w:rsidR="00D63F01" w:rsidRDefault="00D63F01">
            <w:pPr>
              <w:rPr>
                <w:sz w:val="2"/>
                <w:szCs w:val="2"/>
              </w:rPr>
            </w:pPr>
          </w:p>
        </w:tc>
        <w:tc>
          <w:tcPr>
            <w:tcW w:w="9681" w:type="dxa"/>
            <w:tcBorders>
              <w:top w:val="nil"/>
              <w:bottom w:val="nil"/>
            </w:tcBorders>
            <w:shd w:val="clear" w:color="auto" w:fill="DAF1D0"/>
          </w:tcPr>
          <w:p w14:paraId="69F403BD" w14:textId="77777777" w:rsidR="00D63F01" w:rsidRDefault="00000000">
            <w:pPr>
              <w:pStyle w:val="TableParagraph"/>
              <w:ind w:left="4192" w:right="2750"/>
              <w:rPr>
                <w:sz w:val="20"/>
              </w:rPr>
            </w:pPr>
            <w:r>
              <w:rPr>
                <w:sz w:val="20"/>
              </w:rPr>
              <w:t>Vazão</w:t>
            </w:r>
            <w:r>
              <w:rPr>
                <w:spacing w:val="-7"/>
                <w:sz w:val="20"/>
              </w:rPr>
              <w:t xml:space="preserve"> </w:t>
            </w:r>
            <w:r>
              <w:rPr>
                <w:sz w:val="20"/>
              </w:rPr>
              <w:t>de</w:t>
            </w:r>
            <w:r>
              <w:rPr>
                <w:spacing w:val="-8"/>
                <w:sz w:val="20"/>
              </w:rPr>
              <w:t xml:space="preserve"> </w:t>
            </w:r>
            <w:r>
              <w:rPr>
                <w:sz w:val="20"/>
              </w:rPr>
              <w:t>0,1</w:t>
            </w:r>
            <w:r>
              <w:rPr>
                <w:spacing w:val="-8"/>
                <w:sz w:val="20"/>
              </w:rPr>
              <w:t xml:space="preserve"> </w:t>
            </w:r>
            <w:r>
              <w:rPr>
                <w:sz w:val="20"/>
              </w:rPr>
              <w:t>a</w:t>
            </w:r>
            <w:r>
              <w:rPr>
                <w:spacing w:val="-7"/>
                <w:sz w:val="20"/>
              </w:rPr>
              <w:t xml:space="preserve"> </w:t>
            </w:r>
            <w:r>
              <w:rPr>
                <w:sz w:val="20"/>
              </w:rPr>
              <w:t>999,9</w:t>
            </w:r>
            <w:r>
              <w:rPr>
                <w:spacing w:val="-7"/>
                <w:sz w:val="20"/>
              </w:rPr>
              <w:t xml:space="preserve"> </w:t>
            </w:r>
            <w:r>
              <w:rPr>
                <w:sz w:val="20"/>
              </w:rPr>
              <w:t>ml/h,</w:t>
            </w:r>
            <w:r>
              <w:rPr>
                <w:spacing w:val="-7"/>
                <w:sz w:val="20"/>
              </w:rPr>
              <w:t xml:space="preserve"> </w:t>
            </w:r>
            <w:r>
              <w:rPr>
                <w:sz w:val="20"/>
              </w:rPr>
              <w:t>em passos de 0,01 ml/h;</w:t>
            </w:r>
          </w:p>
        </w:tc>
      </w:tr>
      <w:tr w:rsidR="00D63F01" w14:paraId="4651E3B3" w14:textId="77777777">
        <w:trPr>
          <w:trHeight w:val="529"/>
        </w:trPr>
        <w:tc>
          <w:tcPr>
            <w:tcW w:w="2780" w:type="dxa"/>
            <w:vMerge/>
            <w:tcBorders>
              <w:top w:val="nil"/>
            </w:tcBorders>
            <w:shd w:val="clear" w:color="auto" w:fill="DAF1D0"/>
          </w:tcPr>
          <w:p w14:paraId="2E162160" w14:textId="77777777" w:rsidR="00D63F01" w:rsidRDefault="00D63F01">
            <w:pPr>
              <w:rPr>
                <w:sz w:val="2"/>
                <w:szCs w:val="2"/>
              </w:rPr>
            </w:pPr>
          </w:p>
        </w:tc>
        <w:tc>
          <w:tcPr>
            <w:tcW w:w="2775" w:type="dxa"/>
            <w:vMerge/>
            <w:tcBorders>
              <w:top w:val="nil"/>
            </w:tcBorders>
            <w:shd w:val="clear" w:color="auto" w:fill="DAF1D0"/>
          </w:tcPr>
          <w:p w14:paraId="220B1EE4" w14:textId="77777777" w:rsidR="00D63F01" w:rsidRDefault="00D63F01">
            <w:pPr>
              <w:rPr>
                <w:sz w:val="2"/>
                <w:szCs w:val="2"/>
              </w:rPr>
            </w:pPr>
          </w:p>
        </w:tc>
        <w:tc>
          <w:tcPr>
            <w:tcW w:w="9681" w:type="dxa"/>
            <w:tcBorders>
              <w:top w:val="nil"/>
              <w:bottom w:val="nil"/>
            </w:tcBorders>
            <w:shd w:val="clear" w:color="auto" w:fill="DAF1D0"/>
          </w:tcPr>
          <w:p w14:paraId="1FACE174" w14:textId="77777777" w:rsidR="00D63F01" w:rsidRDefault="00000000">
            <w:pPr>
              <w:pStyle w:val="TableParagraph"/>
              <w:spacing w:before="4"/>
              <w:ind w:left="4192" w:right="2750"/>
              <w:rPr>
                <w:sz w:val="20"/>
              </w:rPr>
            </w:pPr>
            <w:r>
              <w:rPr>
                <w:sz w:val="20"/>
              </w:rPr>
              <w:t>Taxa</w:t>
            </w:r>
            <w:r>
              <w:rPr>
                <w:spacing w:val="-5"/>
                <w:sz w:val="20"/>
              </w:rPr>
              <w:t xml:space="preserve"> </w:t>
            </w:r>
            <w:r>
              <w:rPr>
                <w:sz w:val="20"/>
              </w:rPr>
              <w:t>de</w:t>
            </w:r>
            <w:r>
              <w:rPr>
                <w:spacing w:val="-6"/>
                <w:sz w:val="20"/>
              </w:rPr>
              <w:t xml:space="preserve"> </w:t>
            </w:r>
            <w:r>
              <w:rPr>
                <w:sz w:val="20"/>
              </w:rPr>
              <w:t>KVO</w:t>
            </w:r>
            <w:r>
              <w:rPr>
                <w:spacing w:val="-5"/>
                <w:sz w:val="20"/>
              </w:rPr>
              <w:t xml:space="preserve"> </w:t>
            </w:r>
            <w:r>
              <w:rPr>
                <w:sz w:val="20"/>
              </w:rPr>
              <w:t>de</w:t>
            </w:r>
            <w:r>
              <w:rPr>
                <w:spacing w:val="-6"/>
                <w:sz w:val="20"/>
              </w:rPr>
              <w:t xml:space="preserve"> </w:t>
            </w:r>
            <w:r>
              <w:rPr>
                <w:sz w:val="20"/>
              </w:rPr>
              <w:t>1</w:t>
            </w:r>
            <w:r>
              <w:rPr>
                <w:spacing w:val="-5"/>
                <w:sz w:val="20"/>
              </w:rPr>
              <w:t xml:space="preserve"> </w:t>
            </w:r>
            <w:r>
              <w:rPr>
                <w:sz w:val="20"/>
              </w:rPr>
              <w:t>a</w:t>
            </w:r>
            <w:r>
              <w:rPr>
                <w:spacing w:val="-5"/>
                <w:sz w:val="20"/>
              </w:rPr>
              <w:t xml:space="preserve"> </w:t>
            </w:r>
            <w:r>
              <w:rPr>
                <w:sz w:val="20"/>
              </w:rPr>
              <w:t>5</w:t>
            </w:r>
            <w:r>
              <w:rPr>
                <w:spacing w:val="-4"/>
                <w:sz w:val="20"/>
              </w:rPr>
              <w:t xml:space="preserve"> </w:t>
            </w:r>
            <w:r>
              <w:rPr>
                <w:sz w:val="20"/>
              </w:rPr>
              <w:t>ml/h,</w:t>
            </w:r>
            <w:r>
              <w:rPr>
                <w:spacing w:val="-5"/>
                <w:sz w:val="20"/>
              </w:rPr>
              <w:t xml:space="preserve"> </w:t>
            </w:r>
            <w:r>
              <w:rPr>
                <w:sz w:val="20"/>
              </w:rPr>
              <w:t>em passos de 1 ml/h;</w:t>
            </w:r>
          </w:p>
        </w:tc>
      </w:tr>
      <w:tr w:rsidR="00D63F01" w14:paraId="4EDEA3D2" w14:textId="77777777">
        <w:trPr>
          <w:trHeight w:val="1500"/>
        </w:trPr>
        <w:tc>
          <w:tcPr>
            <w:tcW w:w="2780" w:type="dxa"/>
            <w:vMerge/>
            <w:tcBorders>
              <w:top w:val="nil"/>
            </w:tcBorders>
            <w:shd w:val="clear" w:color="auto" w:fill="DAF1D0"/>
          </w:tcPr>
          <w:p w14:paraId="4E992B95" w14:textId="77777777" w:rsidR="00D63F01" w:rsidRDefault="00D63F01">
            <w:pPr>
              <w:rPr>
                <w:sz w:val="2"/>
                <w:szCs w:val="2"/>
              </w:rPr>
            </w:pPr>
          </w:p>
        </w:tc>
        <w:tc>
          <w:tcPr>
            <w:tcW w:w="2775" w:type="dxa"/>
            <w:vMerge/>
            <w:tcBorders>
              <w:top w:val="nil"/>
            </w:tcBorders>
            <w:shd w:val="clear" w:color="auto" w:fill="DAF1D0"/>
          </w:tcPr>
          <w:p w14:paraId="6529DFFF" w14:textId="77777777" w:rsidR="00D63F01" w:rsidRDefault="00D63F01">
            <w:pPr>
              <w:rPr>
                <w:sz w:val="2"/>
                <w:szCs w:val="2"/>
              </w:rPr>
            </w:pPr>
          </w:p>
        </w:tc>
        <w:tc>
          <w:tcPr>
            <w:tcW w:w="9681" w:type="dxa"/>
            <w:tcBorders>
              <w:top w:val="nil"/>
              <w:bottom w:val="nil"/>
            </w:tcBorders>
            <w:shd w:val="clear" w:color="auto" w:fill="DAF1D0"/>
          </w:tcPr>
          <w:p w14:paraId="128336EB" w14:textId="77777777" w:rsidR="00D63F01" w:rsidRDefault="00000000">
            <w:pPr>
              <w:pStyle w:val="TableParagraph"/>
              <w:ind w:left="4192" w:right="2864"/>
              <w:rPr>
                <w:sz w:val="20"/>
              </w:rPr>
            </w:pPr>
            <w:r>
              <w:rPr>
                <w:b/>
                <w:sz w:val="20"/>
              </w:rPr>
              <w:t xml:space="preserve">Tela de LCD/VISOR </w:t>
            </w:r>
            <w:r>
              <w:rPr>
                <w:sz w:val="20"/>
              </w:rPr>
              <w:t>de fácil leitura que informe constantemente a velocidade</w:t>
            </w:r>
            <w:r>
              <w:rPr>
                <w:spacing w:val="40"/>
                <w:sz w:val="20"/>
              </w:rPr>
              <w:t xml:space="preserve"> </w:t>
            </w:r>
            <w:r>
              <w:rPr>
                <w:sz w:val="20"/>
              </w:rPr>
              <w:t>de infusão em ml/h, volume limite</w:t>
            </w:r>
            <w:r>
              <w:rPr>
                <w:spacing w:val="-7"/>
                <w:sz w:val="20"/>
              </w:rPr>
              <w:t xml:space="preserve"> </w:t>
            </w:r>
            <w:r>
              <w:rPr>
                <w:sz w:val="20"/>
              </w:rPr>
              <w:t>e</w:t>
            </w:r>
            <w:r>
              <w:rPr>
                <w:spacing w:val="-9"/>
                <w:sz w:val="20"/>
              </w:rPr>
              <w:t xml:space="preserve"> </w:t>
            </w:r>
            <w:r>
              <w:rPr>
                <w:sz w:val="20"/>
              </w:rPr>
              <w:t>volume</w:t>
            </w:r>
            <w:r>
              <w:rPr>
                <w:spacing w:val="-9"/>
                <w:sz w:val="20"/>
              </w:rPr>
              <w:t xml:space="preserve"> </w:t>
            </w:r>
            <w:r>
              <w:rPr>
                <w:sz w:val="20"/>
              </w:rPr>
              <w:t>total</w:t>
            </w:r>
            <w:r>
              <w:rPr>
                <w:spacing w:val="-9"/>
                <w:sz w:val="20"/>
              </w:rPr>
              <w:t xml:space="preserve"> </w:t>
            </w:r>
            <w:r>
              <w:rPr>
                <w:sz w:val="20"/>
              </w:rPr>
              <w:t>de</w:t>
            </w:r>
            <w:r>
              <w:rPr>
                <w:spacing w:val="-9"/>
                <w:sz w:val="20"/>
              </w:rPr>
              <w:t xml:space="preserve"> </w:t>
            </w:r>
            <w:r>
              <w:rPr>
                <w:sz w:val="20"/>
              </w:rPr>
              <w:t xml:space="preserve">líquidos </w:t>
            </w:r>
            <w:r>
              <w:rPr>
                <w:spacing w:val="-2"/>
                <w:sz w:val="20"/>
              </w:rPr>
              <w:t>infundidos;</w:t>
            </w:r>
          </w:p>
        </w:tc>
      </w:tr>
      <w:tr w:rsidR="00D63F01" w14:paraId="3EE033B2" w14:textId="77777777">
        <w:trPr>
          <w:trHeight w:val="291"/>
        </w:trPr>
        <w:tc>
          <w:tcPr>
            <w:tcW w:w="2780" w:type="dxa"/>
            <w:vMerge/>
            <w:tcBorders>
              <w:top w:val="nil"/>
            </w:tcBorders>
            <w:shd w:val="clear" w:color="auto" w:fill="DAF1D0"/>
          </w:tcPr>
          <w:p w14:paraId="4E3F8FF2" w14:textId="77777777" w:rsidR="00D63F01" w:rsidRDefault="00D63F01">
            <w:pPr>
              <w:rPr>
                <w:sz w:val="2"/>
                <w:szCs w:val="2"/>
              </w:rPr>
            </w:pPr>
          </w:p>
        </w:tc>
        <w:tc>
          <w:tcPr>
            <w:tcW w:w="2775" w:type="dxa"/>
            <w:vMerge/>
            <w:tcBorders>
              <w:top w:val="nil"/>
            </w:tcBorders>
            <w:shd w:val="clear" w:color="auto" w:fill="DAF1D0"/>
          </w:tcPr>
          <w:p w14:paraId="77821CE3" w14:textId="77777777" w:rsidR="00D63F01" w:rsidRDefault="00D63F01">
            <w:pPr>
              <w:rPr>
                <w:sz w:val="2"/>
                <w:szCs w:val="2"/>
              </w:rPr>
            </w:pPr>
          </w:p>
        </w:tc>
        <w:tc>
          <w:tcPr>
            <w:tcW w:w="9681" w:type="dxa"/>
            <w:tcBorders>
              <w:top w:val="nil"/>
              <w:bottom w:val="nil"/>
            </w:tcBorders>
            <w:shd w:val="clear" w:color="auto" w:fill="DAF1D0"/>
          </w:tcPr>
          <w:p w14:paraId="559B38D5" w14:textId="77777777" w:rsidR="00D63F01" w:rsidRDefault="00000000">
            <w:pPr>
              <w:pStyle w:val="TableParagraph"/>
              <w:spacing w:before="2"/>
              <w:ind w:left="4192"/>
              <w:rPr>
                <w:sz w:val="20"/>
              </w:rPr>
            </w:pPr>
            <w:r>
              <w:rPr>
                <w:sz w:val="20"/>
              </w:rPr>
              <w:t>Teclado</w:t>
            </w:r>
            <w:r>
              <w:rPr>
                <w:spacing w:val="-7"/>
                <w:sz w:val="20"/>
              </w:rPr>
              <w:t xml:space="preserve"> </w:t>
            </w:r>
            <w:r>
              <w:rPr>
                <w:sz w:val="20"/>
              </w:rPr>
              <w:t>de</w:t>
            </w:r>
            <w:r>
              <w:rPr>
                <w:spacing w:val="-6"/>
                <w:sz w:val="20"/>
              </w:rPr>
              <w:t xml:space="preserve"> </w:t>
            </w:r>
            <w:r>
              <w:rPr>
                <w:spacing w:val="-2"/>
                <w:sz w:val="20"/>
              </w:rPr>
              <w:t>membrana;</w:t>
            </w:r>
          </w:p>
        </w:tc>
      </w:tr>
      <w:tr w:rsidR="00D63F01" w14:paraId="688A141D" w14:textId="77777777">
        <w:trPr>
          <w:trHeight w:val="538"/>
        </w:trPr>
        <w:tc>
          <w:tcPr>
            <w:tcW w:w="2780" w:type="dxa"/>
            <w:vMerge/>
            <w:tcBorders>
              <w:top w:val="nil"/>
            </w:tcBorders>
            <w:shd w:val="clear" w:color="auto" w:fill="DAF1D0"/>
          </w:tcPr>
          <w:p w14:paraId="3A2C1838" w14:textId="77777777" w:rsidR="00D63F01" w:rsidRDefault="00D63F01">
            <w:pPr>
              <w:rPr>
                <w:sz w:val="2"/>
                <w:szCs w:val="2"/>
              </w:rPr>
            </w:pPr>
          </w:p>
        </w:tc>
        <w:tc>
          <w:tcPr>
            <w:tcW w:w="2775" w:type="dxa"/>
            <w:vMerge/>
            <w:tcBorders>
              <w:top w:val="nil"/>
            </w:tcBorders>
            <w:shd w:val="clear" w:color="auto" w:fill="DAF1D0"/>
          </w:tcPr>
          <w:p w14:paraId="48A9ED0B" w14:textId="77777777" w:rsidR="00D63F01" w:rsidRDefault="00D63F01">
            <w:pPr>
              <w:rPr>
                <w:sz w:val="2"/>
                <w:szCs w:val="2"/>
              </w:rPr>
            </w:pPr>
          </w:p>
        </w:tc>
        <w:tc>
          <w:tcPr>
            <w:tcW w:w="9681" w:type="dxa"/>
            <w:tcBorders>
              <w:top w:val="nil"/>
              <w:bottom w:val="nil"/>
            </w:tcBorders>
            <w:shd w:val="clear" w:color="auto" w:fill="DAF1D0"/>
          </w:tcPr>
          <w:p w14:paraId="39F78A86" w14:textId="77777777" w:rsidR="00D63F01" w:rsidRDefault="00000000">
            <w:pPr>
              <w:pStyle w:val="TableParagraph"/>
              <w:spacing w:before="8"/>
              <w:ind w:left="4192" w:right="2750"/>
              <w:rPr>
                <w:sz w:val="20"/>
              </w:rPr>
            </w:pPr>
            <w:r>
              <w:rPr>
                <w:sz w:val="20"/>
              </w:rPr>
              <w:t>Permitir</w:t>
            </w:r>
            <w:r>
              <w:rPr>
                <w:spacing w:val="-12"/>
                <w:sz w:val="20"/>
              </w:rPr>
              <w:t xml:space="preserve"> </w:t>
            </w:r>
            <w:r>
              <w:rPr>
                <w:sz w:val="20"/>
              </w:rPr>
              <w:t>empilhamento</w:t>
            </w:r>
            <w:r>
              <w:rPr>
                <w:spacing w:val="-11"/>
                <w:sz w:val="20"/>
              </w:rPr>
              <w:t xml:space="preserve"> </w:t>
            </w:r>
            <w:r>
              <w:rPr>
                <w:sz w:val="20"/>
              </w:rPr>
              <w:t>de aparelhos equivalentes;</w:t>
            </w:r>
          </w:p>
        </w:tc>
      </w:tr>
      <w:tr w:rsidR="00D63F01" w14:paraId="0EF9AFFF" w14:textId="77777777">
        <w:trPr>
          <w:trHeight w:val="518"/>
        </w:trPr>
        <w:tc>
          <w:tcPr>
            <w:tcW w:w="2780" w:type="dxa"/>
            <w:vMerge/>
            <w:tcBorders>
              <w:top w:val="nil"/>
            </w:tcBorders>
            <w:shd w:val="clear" w:color="auto" w:fill="DAF1D0"/>
          </w:tcPr>
          <w:p w14:paraId="143289C9" w14:textId="77777777" w:rsidR="00D63F01" w:rsidRDefault="00D63F01">
            <w:pPr>
              <w:rPr>
                <w:sz w:val="2"/>
                <w:szCs w:val="2"/>
              </w:rPr>
            </w:pPr>
          </w:p>
        </w:tc>
        <w:tc>
          <w:tcPr>
            <w:tcW w:w="2775" w:type="dxa"/>
            <w:vMerge/>
            <w:tcBorders>
              <w:top w:val="nil"/>
            </w:tcBorders>
            <w:shd w:val="clear" w:color="auto" w:fill="DAF1D0"/>
          </w:tcPr>
          <w:p w14:paraId="71DC910C" w14:textId="77777777" w:rsidR="00D63F01" w:rsidRDefault="00D63F01">
            <w:pPr>
              <w:rPr>
                <w:sz w:val="2"/>
                <w:szCs w:val="2"/>
              </w:rPr>
            </w:pPr>
          </w:p>
        </w:tc>
        <w:tc>
          <w:tcPr>
            <w:tcW w:w="9681" w:type="dxa"/>
            <w:tcBorders>
              <w:top w:val="nil"/>
            </w:tcBorders>
            <w:shd w:val="clear" w:color="auto" w:fill="DAF1D0"/>
          </w:tcPr>
          <w:p w14:paraId="35B57FEE" w14:textId="77777777" w:rsidR="00D63F01" w:rsidRDefault="00000000">
            <w:pPr>
              <w:pStyle w:val="TableParagraph"/>
              <w:spacing w:before="4"/>
              <w:ind w:left="4192" w:right="2750"/>
              <w:rPr>
                <w:sz w:val="20"/>
              </w:rPr>
            </w:pPr>
            <w:r>
              <w:rPr>
                <w:sz w:val="20"/>
              </w:rPr>
              <w:t>Equipamento</w:t>
            </w:r>
            <w:r>
              <w:rPr>
                <w:spacing w:val="-12"/>
                <w:sz w:val="20"/>
              </w:rPr>
              <w:t xml:space="preserve"> </w:t>
            </w:r>
            <w:r>
              <w:rPr>
                <w:sz w:val="20"/>
              </w:rPr>
              <w:t>à</w:t>
            </w:r>
            <w:r>
              <w:rPr>
                <w:spacing w:val="-11"/>
                <w:sz w:val="20"/>
              </w:rPr>
              <w:t xml:space="preserve"> </w:t>
            </w:r>
            <w:r>
              <w:rPr>
                <w:sz w:val="20"/>
              </w:rPr>
              <w:t>prova</w:t>
            </w:r>
            <w:r>
              <w:rPr>
                <w:spacing w:val="-11"/>
                <w:sz w:val="20"/>
              </w:rPr>
              <w:t xml:space="preserve"> </w:t>
            </w:r>
            <w:r>
              <w:rPr>
                <w:sz w:val="20"/>
              </w:rPr>
              <w:t xml:space="preserve">de </w:t>
            </w:r>
            <w:r>
              <w:rPr>
                <w:spacing w:val="-2"/>
                <w:sz w:val="20"/>
              </w:rPr>
              <w:t>desfibrilação.</w:t>
            </w:r>
          </w:p>
        </w:tc>
      </w:tr>
      <w:tr w:rsidR="00D63F01" w14:paraId="3C84CF62" w14:textId="77777777">
        <w:trPr>
          <w:trHeight w:val="334"/>
        </w:trPr>
        <w:tc>
          <w:tcPr>
            <w:tcW w:w="2780" w:type="dxa"/>
            <w:vMerge w:val="restart"/>
            <w:tcBorders>
              <w:bottom w:val="nil"/>
            </w:tcBorders>
            <w:shd w:val="clear" w:color="auto" w:fill="DAF1D0"/>
          </w:tcPr>
          <w:p w14:paraId="1BE177A5" w14:textId="77777777" w:rsidR="00D63F01" w:rsidRDefault="00D63F01">
            <w:pPr>
              <w:pStyle w:val="TableParagraph"/>
              <w:rPr>
                <w:rFonts w:ascii="Times New Roman"/>
                <w:b/>
                <w:sz w:val="20"/>
              </w:rPr>
            </w:pPr>
          </w:p>
          <w:p w14:paraId="33B7BCA6" w14:textId="77777777" w:rsidR="00D63F01" w:rsidRDefault="00D63F01">
            <w:pPr>
              <w:pStyle w:val="TableParagraph"/>
              <w:rPr>
                <w:rFonts w:ascii="Times New Roman"/>
                <w:b/>
                <w:sz w:val="20"/>
              </w:rPr>
            </w:pPr>
          </w:p>
          <w:p w14:paraId="2ACCFFA0" w14:textId="77777777" w:rsidR="00D63F01" w:rsidRDefault="00D63F01">
            <w:pPr>
              <w:pStyle w:val="TableParagraph"/>
              <w:rPr>
                <w:rFonts w:ascii="Times New Roman"/>
                <w:b/>
                <w:sz w:val="20"/>
              </w:rPr>
            </w:pPr>
          </w:p>
          <w:p w14:paraId="1577765E" w14:textId="77777777" w:rsidR="00D63F01" w:rsidRDefault="00D63F01">
            <w:pPr>
              <w:pStyle w:val="TableParagraph"/>
              <w:rPr>
                <w:rFonts w:ascii="Times New Roman"/>
                <w:b/>
                <w:sz w:val="20"/>
              </w:rPr>
            </w:pPr>
          </w:p>
          <w:p w14:paraId="2304B470" w14:textId="77777777" w:rsidR="00D63F01" w:rsidRDefault="00D63F01">
            <w:pPr>
              <w:pStyle w:val="TableParagraph"/>
              <w:rPr>
                <w:rFonts w:ascii="Times New Roman"/>
                <w:b/>
                <w:sz w:val="20"/>
              </w:rPr>
            </w:pPr>
          </w:p>
          <w:p w14:paraId="068B00B0" w14:textId="77777777" w:rsidR="00D63F01" w:rsidRDefault="00D63F01">
            <w:pPr>
              <w:pStyle w:val="TableParagraph"/>
              <w:rPr>
                <w:rFonts w:ascii="Times New Roman"/>
                <w:b/>
                <w:sz w:val="20"/>
              </w:rPr>
            </w:pPr>
          </w:p>
          <w:p w14:paraId="1DA604CE" w14:textId="77777777" w:rsidR="00D63F01" w:rsidRDefault="00D63F01">
            <w:pPr>
              <w:pStyle w:val="TableParagraph"/>
              <w:rPr>
                <w:rFonts w:ascii="Times New Roman"/>
                <w:b/>
                <w:sz w:val="20"/>
              </w:rPr>
            </w:pPr>
          </w:p>
          <w:p w14:paraId="05131467" w14:textId="77777777" w:rsidR="00D63F01" w:rsidRDefault="00D63F01">
            <w:pPr>
              <w:pStyle w:val="TableParagraph"/>
              <w:spacing w:before="10"/>
              <w:rPr>
                <w:rFonts w:ascii="Times New Roman"/>
                <w:b/>
                <w:sz w:val="20"/>
              </w:rPr>
            </w:pPr>
          </w:p>
          <w:p w14:paraId="4802646C" w14:textId="77777777" w:rsidR="00D63F01" w:rsidRDefault="00000000">
            <w:pPr>
              <w:pStyle w:val="TableParagraph"/>
              <w:ind w:left="71"/>
              <w:rPr>
                <w:sz w:val="20"/>
              </w:rPr>
            </w:pPr>
            <w:r>
              <w:rPr>
                <w:sz w:val="20"/>
              </w:rPr>
              <w:t>3.</w:t>
            </w:r>
            <w:r>
              <w:rPr>
                <w:spacing w:val="-6"/>
                <w:sz w:val="20"/>
              </w:rPr>
              <w:t xml:space="preserve"> </w:t>
            </w:r>
            <w:r>
              <w:rPr>
                <w:sz w:val="20"/>
              </w:rPr>
              <w:t>TIPOS</w:t>
            </w:r>
            <w:r>
              <w:rPr>
                <w:spacing w:val="-6"/>
                <w:sz w:val="20"/>
              </w:rPr>
              <w:t xml:space="preserve"> </w:t>
            </w:r>
            <w:r>
              <w:rPr>
                <w:sz w:val="20"/>
              </w:rPr>
              <w:t>DE</w:t>
            </w:r>
            <w:r>
              <w:rPr>
                <w:spacing w:val="-4"/>
                <w:sz w:val="20"/>
              </w:rPr>
              <w:t xml:space="preserve"> </w:t>
            </w:r>
            <w:r>
              <w:rPr>
                <w:spacing w:val="-2"/>
                <w:sz w:val="20"/>
              </w:rPr>
              <w:t>CONTROLE</w:t>
            </w:r>
          </w:p>
        </w:tc>
        <w:tc>
          <w:tcPr>
            <w:tcW w:w="2775" w:type="dxa"/>
            <w:vMerge w:val="restart"/>
            <w:shd w:val="clear" w:color="auto" w:fill="DAF1D0"/>
          </w:tcPr>
          <w:p w14:paraId="1ED35522" w14:textId="77777777" w:rsidR="00D63F01" w:rsidRDefault="00000000">
            <w:pPr>
              <w:pStyle w:val="TableParagraph"/>
              <w:spacing w:before="37"/>
              <w:ind w:left="68"/>
              <w:rPr>
                <w:sz w:val="20"/>
              </w:rPr>
            </w:pPr>
            <w:r>
              <w:rPr>
                <w:sz w:val="20"/>
              </w:rPr>
              <w:t>3.1</w:t>
            </w:r>
            <w:r>
              <w:rPr>
                <w:spacing w:val="-5"/>
                <w:sz w:val="20"/>
              </w:rPr>
              <w:t xml:space="preserve"> </w:t>
            </w:r>
            <w:r>
              <w:rPr>
                <w:sz w:val="20"/>
              </w:rPr>
              <w:t>Tipos</w:t>
            </w:r>
            <w:r>
              <w:rPr>
                <w:spacing w:val="-3"/>
                <w:sz w:val="20"/>
              </w:rPr>
              <w:t xml:space="preserve"> </w:t>
            </w:r>
            <w:r>
              <w:rPr>
                <w:sz w:val="20"/>
              </w:rPr>
              <w:t>de</w:t>
            </w:r>
            <w:r>
              <w:rPr>
                <w:spacing w:val="-4"/>
                <w:sz w:val="20"/>
              </w:rPr>
              <w:t xml:space="preserve"> </w:t>
            </w:r>
            <w:r>
              <w:rPr>
                <w:spacing w:val="-2"/>
                <w:sz w:val="20"/>
              </w:rPr>
              <w:t>Controle</w:t>
            </w:r>
          </w:p>
        </w:tc>
        <w:tc>
          <w:tcPr>
            <w:tcW w:w="9681" w:type="dxa"/>
            <w:tcBorders>
              <w:bottom w:val="nil"/>
            </w:tcBorders>
            <w:shd w:val="clear" w:color="auto" w:fill="DAF1D0"/>
          </w:tcPr>
          <w:p w14:paraId="2C75C149" w14:textId="77777777" w:rsidR="00D63F01" w:rsidRDefault="00000000">
            <w:pPr>
              <w:pStyle w:val="TableParagraph"/>
              <w:spacing w:before="37"/>
              <w:ind w:left="4192"/>
              <w:rPr>
                <w:sz w:val="20"/>
              </w:rPr>
            </w:pPr>
            <w:r>
              <w:rPr>
                <w:sz w:val="20"/>
              </w:rPr>
              <w:t>Pressão</w:t>
            </w:r>
            <w:r>
              <w:rPr>
                <w:spacing w:val="-6"/>
                <w:sz w:val="20"/>
              </w:rPr>
              <w:t xml:space="preserve"> </w:t>
            </w:r>
            <w:r>
              <w:rPr>
                <w:sz w:val="20"/>
              </w:rPr>
              <w:t>de</w:t>
            </w:r>
            <w:r>
              <w:rPr>
                <w:spacing w:val="-6"/>
                <w:sz w:val="20"/>
              </w:rPr>
              <w:t xml:space="preserve"> </w:t>
            </w:r>
            <w:r>
              <w:rPr>
                <w:spacing w:val="-2"/>
                <w:sz w:val="20"/>
              </w:rPr>
              <w:t>oclusão;</w:t>
            </w:r>
          </w:p>
        </w:tc>
      </w:tr>
      <w:tr w:rsidR="00D63F01" w14:paraId="725DFEBA" w14:textId="77777777">
        <w:trPr>
          <w:trHeight w:val="314"/>
        </w:trPr>
        <w:tc>
          <w:tcPr>
            <w:tcW w:w="2780" w:type="dxa"/>
            <w:vMerge/>
            <w:tcBorders>
              <w:top w:val="nil"/>
              <w:bottom w:val="nil"/>
            </w:tcBorders>
            <w:shd w:val="clear" w:color="auto" w:fill="DAF1D0"/>
          </w:tcPr>
          <w:p w14:paraId="4E14AF7A" w14:textId="77777777" w:rsidR="00D63F01" w:rsidRDefault="00D63F01">
            <w:pPr>
              <w:rPr>
                <w:sz w:val="2"/>
                <w:szCs w:val="2"/>
              </w:rPr>
            </w:pPr>
          </w:p>
        </w:tc>
        <w:tc>
          <w:tcPr>
            <w:tcW w:w="2775" w:type="dxa"/>
            <w:vMerge/>
            <w:tcBorders>
              <w:top w:val="nil"/>
            </w:tcBorders>
            <w:shd w:val="clear" w:color="auto" w:fill="DAF1D0"/>
          </w:tcPr>
          <w:p w14:paraId="0A9CC319" w14:textId="77777777" w:rsidR="00D63F01" w:rsidRDefault="00D63F01">
            <w:pPr>
              <w:rPr>
                <w:sz w:val="2"/>
                <w:szCs w:val="2"/>
              </w:rPr>
            </w:pPr>
          </w:p>
        </w:tc>
        <w:tc>
          <w:tcPr>
            <w:tcW w:w="9681" w:type="dxa"/>
            <w:tcBorders>
              <w:top w:val="nil"/>
              <w:bottom w:val="nil"/>
            </w:tcBorders>
            <w:shd w:val="clear" w:color="auto" w:fill="DAF1D0"/>
          </w:tcPr>
          <w:p w14:paraId="3AF55F83" w14:textId="77777777" w:rsidR="00D63F01" w:rsidRDefault="00000000">
            <w:pPr>
              <w:pStyle w:val="TableParagraph"/>
              <w:spacing w:before="16"/>
              <w:ind w:left="4192"/>
              <w:rPr>
                <w:sz w:val="20"/>
              </w:rPr>
            </w:pPr>
            <w:r>
              <w:rPr>
                <w:sz w:val="20"/>
              </w:rPr>
              <w:t>Volume</w:t>
            </w:r>
            <w:r>
              <w:rPr>
                <w:spacing w:val="-7"/>
                <w:sz w:val="20"/>
              </w:rPr>
              <w:t xml:space="preserve"> </w:t>
            </w:r>
            <w:r>
              <w:rPr>
                <w:sz w:val="20"/>
              </w:rPr>
              <w:t>de</w:t>
            </w:r>
            <w:r>
              <w:rPr>
                <w:spacing w:val="-7"/>
                <w:sz w:val="20"/>
              </w:rPr>
              <w:t xml:space="preserve"> </w:t>
            </w:r>
            <w:r>
              <w:rPr>
                <w:spacing w:val="-2"/>
                <w:sz w:val="20"/>
              </w:rPr>
              <w:t>infusão;</w:t>
            </w:r>
          </w:p>
        </w:tc>
      </w:tr>
      <w:tr w:rsidR="00D63F01" w14:paraId="1C3F79C3" w14:textId="77777777">
        <w:trPr>
          <w:trHeight w:val="315"/>
        </w:trPr>
        <w:tc>
          <w:tcPr>
            <w:tcW w:w="2780" w:type="dxa"/>
            <w:vMerge/>
            <w:tcBorders>
              <w:top w:val="nil"/>
              <w:bottom w:val="nil"/>
            </w:tcBorders>
            <w:shd w:val="clear" w:color="auto" w:fill="DAF1D0"/>
          </w:tcPr>
          <w:p w14:paraId="1B02131E" w14:textId="77777777" w:rsidR="00D63F01" w:rsidRDefault="00D63F01">
            <w:pPr>
              <w:rPr>
                <w:sz w:val="2"/>
                <w:szCs w:val="2"/>
              </w:rPr>
            </w:pPr>
          </w:p>
        </w:tc>
        <w:tc>
          <w:tcPr>
            <w:tcW w:w="2775" w:type="dxa"/>
            <w:vMerge/>
            <w:tcBorders>
              <w:top w:val="nil"/>
            </w:tcBorders>
            <w:shd w:val="clear" w:color="auto" w:fill="DAF1D0"/>
          </w:tcPr>
          <w:p w14:paraId="39A42EF4" w14:textId="77777777" w:rsidR="00D63F01" w:rsidRDefault="00D63F01">
            <w:pPr>
              <w:rPr>
                <w:sz w:val="2"/>
                <w:szCs w:val="2"/>
              </w:rPr>
            </w:pPr>
          </w:p>
        </w:tc>
        <w:tc>
          <w:tcPr>
            <w:tcW w:w="9681" w:type="dxa"/>
            <w:tcBorders>
              <w:top w:val="nil"/>
              <w:bottom w:val="nil"/>
            </w:tcBorders>
            <w:shd w:val="clear" w:color="auto" w:fill="DAF1D0"/>
          </w:tcPr>
          <w:p w14:paraId="6AAA244C" w14:textId="77777777" w:rsidR="00D63F01" w:rsidRDefault="00000000">
            <w:pPr>
              <w:pStyle w:val="TableParagraph"/>
              <w:spacing w:before="16"/>
              <w:ind w:left="4192"/>
              <w:rPr>
                <w:sz w:val="20"/>
              </w:rPr>
            </w:pPr>
            <w:r>
              <w:rPr>
                <w:sz w:val="20"/>
              </w:rPr>
              <w:t>Volume</w:t>
            </w:r>
            <w:r>
              <w:rPr>
                <w:spacing w:val="-7"/>
                <w:sz w:val="20"/>
              </w:rPr>
              <w:t xml:space="preserve"> </w:t>
            </w:r>
            <w:r>
              <w:rPr>
                <w:sz w:val="20"/>
              </w:rPr>
              <w:t>do</w:t>
            </w:r>
            <w:r>
              <w:rPr>
                <w:spacing w:val="-6"/>
                <w:sz w:val="20"/>
              </w:rPr>
              <w:t xml:space="preserve"> </w:t>
            </w:r>
            <w:r>
              <w:rPr>
                <w:spacing w:val="-2"/>
                <w:sz w:val="20"/>
              </w:rPr>
              <w:t>alarme;</w:t>
            </w:r>
          </w:p>
        </w:tc>
      </w:tr>
      <w:tr w:rsidR="00D63F01" w14:paraId="47AFAF1B" w14:textId="77777777">
        <w:trPr>
          <w:trHeight w:val="305"/>
        </w:trPr>
        <w:tc>
          <w:tcPr>
            <w:tcW w:w="2780" w:type="dxa"/>
            <w:vMerge/>
            <w:tcBorders>
              <w:top w:val="nil"/>
              <w:bottom w:val="nil"/>
            </w:tcBorders>
            <w:shd w:val="clear" w:color="auto" w:fill="DAF1D0"/>
          </w:tcPr>
          <w:p w14:paraId="4A2EF4DF" w14:textId="77777777" w:rsidR="00D63F01" w:rsidRDefault="00D63F01">
            <w:pPr>
              <w:rPr>
                <w:sz w:val="2"/>
                <w:szCs w:val="2"/>
              </w:rPr>
            </w:pPr>
          </w:p>
        </w:tc>
        <w:tc>
          <w:tcPr>
            <w:tcW w:w="2775" w:type="dxa"/>
            <w:vMerge/>
            <w:tcBorders>
              <w:top w:val="nil"/>
            </w:tcBorders>
            <w:shd w:val="clear" w:color="auto" w:fill="DAF1D0"/>
          </w:tcPr>
          <w:p w14:paraId="0674F059" w14:textId="77777777" w:rsidR="00D63F01" w:rsidRDefault="00D63F01">
            <w:pPr>
              <w:rPr>
                <w:sz w:val="2"/>
                <w:szCs w:val="2"/>
              </w:rPr>
            </w:pPr>
          </w:p>
        </w:tc>
        <w:tc>
          <w:tcPr>
            <w:tcW w:w="9681" w:type="dxa"/>
            <w:tcBorders>
              <w:top w:val="nil"/>
              <w:bottom w:val="nil"/>
            </w:tcBorders>
            <w:shd w:val="clear" w:color="auto" w:fill="DAF1D0"/>
          </w:tcPr>
          <w:p w14:paraId="4F3537EF" w14:textId="77777777" w:rsidR="00D63F01" w:rsidRDefault="00000000">
            <w:pPr>
              <w:pStyle w:val="TableParagraph"/>
              <w:spacing w:before="17"/>
              <w:ind w:left="4192"/>
              <w:rPr>
                <w:sz w:val="20"/>
              </w:rPr>
            </w:pPr>
            <w:r>
              <w:rPr>
                <w:sz w:val="20"/>
              </w:rPr>
              <w:t>Possuir</w:t>
            </w:r>
            <w:r>
              <w:rPr>
                <w:spacing w:val="-6"/>
                <w:sz w:val="20"/>
              </w:rPr>
              <w:t xml:space="preserve"> </w:t>
            </w:r>
            <w:r>
              <w:rPr>
                <w:sz w:val="20"/>
              </w:rPr>
              <w:t>botão</w:t>
            </w:r>
            <w:r>
              <w:rPr>
                <w:spacing w:val="-7"/>
                <w:sz w:val="20"/>
              </w:rPr>
              <w:t xml:space="preserve"> </w:t>
            </w:r>
            <w:r>
              <w:rPr>
                <w:spacing w:val="-2"/>
                <w:sz w:val="20"/>
              </w:rPr>
              <w:t>on/off;</w:t>
            </w:r>
          </w:p>
        </w:tc>
      </w:tr>
      <w:tr w:rsidR="00D63F01" w14:paraId="0FCBF522" w14:textId="77777777">
        <w:trPr>
          <w:trHeight w:val="778"/>
        </w:trPr>
        <w:tc>
          <w:tcPr>
            <w:tcW w:w="2780" w:type="dxa"/>
            <w:vMerge/>
            <w:tcBorders>
              <w:top w:val="nil"/>
              <w:bottom w:val="nil"/>
            </w:tcBorders>
            <w:shd w:val="clear" w:color="auto" w:fill="DAF1D0"/>
          </w:tcPr>
          <w:p w14:paraId="39DD6C23" w14:textId="77777777" w:rsidR="00D63F01" w:rsidRDefault="00D63F01">
            <w:pPr>
              <w:rPr>
                <w:sz w:val="2"/>
                <w:szCs w:val="2"/>
              </w:rPr>
            </w:pPr>
          </w:p>
        </w:tc>
        <w:tc>
          <w:tcPr>
            <w:tcW w:w="2775" w:type="dxa"/>
            <w:vMerge/>
            <w:tcBorders>
              <w:top w:val="nil"/>
            </w:tcBorders>
            <w:shd w:val="clear" w:color="auto" w:fill="DAF1D0"/>
          </w:tcPr>
          <w:p w14:paraId="7E8A3F92" w14:textId="77777777" w:rsidR="00D63F01" w:rsidRDefault="00D63F01">
            <w:pPr>
              <w:rPr>
                <w:sz w:val="2"/>
                <w:szCs w:val="2"/>
              </w:rPr>
            </w:pPr>
          </w:p>
        </w:tc>
        <w:tc>
          <w:tcPr>
            <w:tcW w:w="9681" w:type="dxa"/>
            <w:tcBorders>
              <w:top w:val="nil"/>
              <w:bottom w:val="nil"/>
            </w:tcBorders>
            <w:shd w:val="clear" w:color="auto" w:fill="DAF1D0"/>
          </w:tcPr>
          <w:p w14:paraId="18B5C179" w14:textId="77777777" w:rsidR="00D63F01" w:rsidRDefault="00000000">
            <w:pPr>
              <w:pStyle w:val="TableParagraph"/>
              <w:spacing w:before="7"/>
              <w:ind w:left="4192" w:right="2750"/>
              <w:rPr>
                <w:sz w:val="20"/>
              </w:rPr>
            </w:pPr>
            <w:r>
              <w:rPr>
                <w:sz w:val="20"/>
              </w:rPr>
              <w:t>Possuir</w:t>
            </w:r>
            <w:r>
              <w:rPr>
                <w:spacing w:val="-11"/>
                <w:sz w:val="20"/>
              </w:rPr>
              <w:t xml:space="preserve"> </w:t>
            </w:r>
            <w:r>
              <w:rPr>
                <w:sz w:val="20"/>
              </w:rPr>
              <w:t>botão</w:t>
            </w:r>
            <w:r>
              <w:rPr>
                <w:spacing w:val="-12"/>
                <w:sz w:val="20"/>
              </w:rPr>
              <w:t xml:space="preserve"> </w:t>
            </w:r>
            <w:r>
              <w:rPr>
                <w:sz w:val="20"/>
              </w:rPr>
              <w:t>de</w:t>
            </w:r>
            <w:r>
              <w:rPr>
                <w:spacing w:val="-10"/>
                <w:sz w:val="20"/>
              </w:rPr>
              <w:t xml:space="preserve"> </w:t>
            </w:r>
            <w:r>
              <w:rPr>
                <w:sz w:val="20"/>
              </w:rPr>
              <w:t>acesso</w:t>
            </w:r>
            <w:r>
              <w:rPr>
                <w:spacing w:val="-10"/>
                <w:sz w:val="20"/>
              </w:rPr>
              <w:t xml:space="preserve"> </w:t>
            </w:r>
            <w:r>
              <w:rPr>
                <w:sz w:val="20"/>
              </w:rPr>
              <w:t xml:space="preserve">rápido para início e interrupção de </w:t>
            </w:r>
            <w:r>
              <w:rPr>
                <w:spacing w:val="-2"/>
                <w:sz w:val="20"/>
              </w:rPr>
              <w:t>infusão;</w:t>
            </w:r>
          </w:p>
        </w:tc>
      </w:tr>
      <w:tr w:rsidR="00D63F01" w14:paraId="705E2D9A" w14:textId="77777777">
        <w:trPr>
          <w:trHeight w:val="538"/>
        </w:trPr>
        <w:tc>
          <w:tcPr>
            <w:tcW w:w="2780" w:type="dxa"/>
            <w:vMerge/>
            <w:tcBorders>
              <w:top w:val="nil"/>
              <w:bottom w:val="nil"/>
            </w:tcBorders>
            <w:shd w:val="clear" w:color="auto" w:fill="DAF1D0"/>
          </w:tcPr>
          <w:p w14:paraId="1E87D958" w14:textId="77777777" w:rsidR="00D63F01" w:rsidRDefault="00D63F01">
            <w:pPr>
              <w:rPr>
                <w:sz w:val="2"/>
                <w:szCs w:val="2"/>
              </w:rPr>
            </w:pPr>
          </w:p>
        </w:tc>
        <w:tc>
          <w:tcPr>
            <w:tcW w:w="2775" w:type="dxa"/>
            <w:vMerge/>
            <w:tcBorders>
              <w:top w:val="nil"/>
            </w:tcBorders>
            <w:shd w:val="clear" w:color="auto" w:fill="DAF1D0"/>
          </w:tcPr>
          <w:p w14:paraId="5CA9BD17" w14:textId="77777777" w:rsidR="00D63F01" w:rsidRDefault="00D63F01">
            <w:pPr>
              <w:rPr>
                <w:sz w:val="2"/>
                <w:szCs w:val="2"/>
              </w:rPr>
            </w:pPr>
          </w:p>
        </w:tc>
        <w:tc>
          <w:tcPr>
            <w:tcW w:w="9681" w:type="dxa"/>
            <w:tcBorders>
              <w:top w:val="nil"/>
              <w:bottom w:val="nil"/>
            </w:tcBorders>
            <w:shd w:val="clear" w:color="auto" w:fill="DAF1D0"/>
          </w:tcPr>
          <w:p w14:paraId="76C7F711" w14:textId="77777777" w:rsidR="00D63F01" w:rsidRDefault="00000000">
            <w:pPr>
              <w:pStyle w:val="TableParagraph"/>
              <w:spacing w:before="3"/>
              <w:ind w:left="4192" w:right="2750"/>
              <w:rPr>
                <w:sz w:val="20"/>
              </w:rPr>
            </w:pPr>
            <w:r>
              <w:rPr>
                <w:sz w:val="20"/>
              </w:rPr>
              <w:t>Tecla</w:t>
            </w:r>
            <w:r>
              <w:rPr>
                <w:spacing w:val="-8"/>
                <w:sz w:val="20"/>
              </w:rPr>
              <w:t xml:space="preserve"> </w:t>
            </w:r>
            <w:r>
              <w:rPr>
                <w:sz w:val="20"/>
              </w:rPr>
              <w:t>para</w:t>
            </w:r>
            <w:r>
              <w:rPr>
                <w:spacing w:val="-8"/>
                <w:sz w:val="20"/>
              </w:rPr>
              <w:t xml:space="preserve"> </w:t>
            </w:r>
            <w:r>
              <w:rPr>
                <w:sz w:val="20"/>
              </w:rPr>
              <w:t>zerar</w:t>
            </w:r>
            <w:r>
              <w:rPr>
                <w:spacing w:val="-8"/>
                <w:sz w:val="20"/>
              </w:rPr>
              <w:t xml:space="preserve"> </w:t>
            </w:r>
            <w:r>
              <w:rPr>
                <w:sz w:val="20"/>
              </w:rPr>
              <w:t>o</w:t>
            </w:r>
            <w:r>
              <w:rPr>
                <w:spacing w:val="-8"/>
                <w:sz w:val="20"/>
              </w:rPr>
              <w:t xml:space="preserve"> </w:t>
            </w:r>
            <w:r>
              <w:rPr>
                <w:sz w:val="20"/>
              </w:rPr>
              <w:t>totalizador</w:t>
            </w:r>
            <w:r>
              <w:rPr>
                <w:spacing w:val="-8"/>
                <w:sz w:val="20"/>
              </w:rPr>
              <w:t xml:space="preserve"> </w:t>
            </w:r>
            <w:r>
              <w:rPr>
                <w:sz w:val="20"/>
              </w:rPr>
              <w:t>de volume durante a infusão;</w:t>
            </w:r>
          </w:p>
        </w:tc>
      </w:tr>
      <w:tr w:rsidR="00D63F01" w14:paraId="0A15EF0D" w14:textId="77777777">
        <w:trPr>
          <w:trHeight w:val="523"/>
        </w:trPr>
        <w:tc>
          <w:tcPr>
            <w:tcW w:w="2780" w:type="dxa"/>
            <w:vMerge/>
            <w:tcBorders>
              <w:top w:val="nil"/>
              <w:bottom w:val="nil"/>
            </w:tcBorders>
            <w:shd w:val="clear" w:color="auto" w:fill="DAF1D0"/>
          </w:tcPr>
          <w:p w14:paraId="68085279" w14:textId="77777777" w:rsidR="00D63F01" w:rsidRDefault="00D63F01">
            <w:pPr>
              <w:rPr>
                <w:sz w:val="2"/>
                <w:szCs w:val="2"/>
              </w:rPr>
            </w:pPr>
          </w:p>
        </w:tc>
        <w:tc>
          <w:tcPr>
            <w:tcW w:w="2775" w:type="dxa"/>
            <w:vMerge/>
            <w:tcBorders>
              <w:top w:val="nil"/>
            </w:tcBorders>
            <w:shd w:val="clear" w:color="auto" w:fill="DAF1D0"/>
          </w:tcPr>
          <w:p w14:paraId="2250CA98" w14:textId="77777777" w:rsidR="00D63F01" w:rsidRDefault="00D63F01">
            <w:pPr>
              <w:rPr>
                <w:sz w:val="2"/>
                <w:szCs w:val="2"/>
              </w:rPr>
            </w:pPr>
          </w:p>
        </w:tc>
        <w:tc>
          <w:tcPr>
            <w:tcW w:w="9681" w:type="dxa"/>
            <w:tcBorders>
              <w:top w:val="nil"/>
            </w:tcBorders>
            <w:shd w:val="clear" w:color="auto" w:fill="DAF1D0"/>
          </w:tcPr>
          <w:p w14:paraId="1078EC82" w14:textId="77777777" w:rsidR="00D63F01" w:rsidRDefault="00000000">
            <w:pPr>
              <w:pStyle w:val="TableParagraph"/>
              <w:spacing w:before="9"/>
              <w:ind w:left="4192" w:right="2750"/>
              <w:rPr>
                <w:sz w:val="20"/>
              </w:rPr>
            </w:pPr>
            <w:r>
              <w:rPr>
                <w:sz w:val="20"/>
              </w:rPr>
              <w:t>Possuir</w:t>
            </w:r>
            <w:r>
              <w:rPr>
                <w:spacing w:val="-10"/>
                <w:sz w:val="20"/>
              </w:rPr>
              <w:t xml:space="preserve"> </w:t>
            </w:r>
            <w:r>
              <w:rPr>
                <w:sz w:val="20"/>
              </w:rPr>
              <w:t>função</w:t>
            </w:r>
            <w:r>
              <w:rPr>
                <w:spacing w:val="-10"/>
                <w:sz w:val="20"/>
              </w:rPr>
              <w:t xml:space="preserve"> </w:t>
            </w:r>
            <w:r>
              <w:rPr>
                <w:sz w:val="20"/>
              </w:rPr>
              <w:t>para</w:t>
            </w:r>
            <w:r>
              <w:rPr>
                <w:spacing w:val="-11"/>
                <w:sz w:val="20"/>
              </w:rPr>
              <w:t xml:space="preserve"> </w:t>
            </w:r>
            <w:r>
              <w:rPr>
                <w:sz w:val="20"/>
              </w:rPr>
              <w:t>bloqueio</w:t>
            </w:r>
            <w:r>
              <w:rPr>
                <w:spacing w:val="-11"/>
                <w:sz w:val="20"/>
              </w:rPr>
              <w:t xml:space="preserve"> </w:t>
            </w:r>
            <w:r>
              <w:rPr>
                <w:sz w:val="20"/>
              </w:rPr>
              <w:t xml:space="preserve">de </w:t>
            </w:r>
            <w:r>
              <w:rPr>
                <w:spacing w:val="-2"/>
                <w:sz w:val="20"/>
              </w:rPr>
              <w:t>teclado.</w:t>
            </w:r>
          </w:p>
        </w:tc>
      </w:tr>
      <w:tr w:rsidR="00D63F01" w14:paraId="6D859637" w14:textId="77777777">
        <w:trPr>
          <w:trHeight w:val="763"/>
        </w:trPr>
        <w:tc>
          <w:tcPr>
            <w:tcW w:w="2780" w:type="dxa"/>
            <w:vMerge/>
            <w:tcBorders>
              <w:top w:val="nil"/>
              <w:bottom w:val="nil"/>
            </w:tcBorders>
            <w:shd w:val="clear" w:color="auto" w:fill="DAF1D0"/>
          </w:tcPr>
          <w:p w14:paraId="06808591" w14:textId="77777777" w:rsidR="00D63F01" w:rsidRDefault="00D63F01">
            <w:pPr>
              <w:rPr>
                <w:sz w:val="2"/>
                <w:szCs w:val="2"/>
              </w:rPr>
            </w:pPr>
          </w:p>
        </w:tc>
        <w:tc>
          <w:tcPr>
            <w:tcW w:w="2775" w:type="dxa"/>
            <w:tcBorders>
              <w:bottom w:val="nil"/>
            </w:tcBorders>
            <w:shd w:val="clear" w:color="auto" w:fill="DAF1D0"/>
          </w:tcPr>
          <w:p w14:paraId="0B90B5DD" w14:textId="77777777" w:rsidR="00D63F01" w:rsidRDefault="00000000">
            <w:pPr>
              <w:pStyle w:val="TableParagraph"/>
              <w:spacing w:before="138"/>
              <w:ind w:left="68" w:right="135"/>
              <w:rPr>
                <w:sz w:val="20"/>
              </w:rPr>
            </w:pPr>
            <w:r>
              <w:rPr>
                <w:sz w:val="20"/>
              </w:rPr>
              <w:t>3.2</w:t>
            </w:r>
            <w:r>
              <w:rPr>
                <w:spacing w:val="-11"/>
                <w:sz w:val="20"/>
              </w:rPr>
              <w:t xml:space="preserve"> </w:t>
            </w:r>
            <w:r>
              <w:rPr>
                <w:sz w:val="20"/>
              </w:rPr>
              <w:t>Modo</w:t>
            </w:r>
            <w:r>
              <w:rPr>
                <w:spacing w:val="-10"/>
                <w:sz w:val="20"/>
              </w:rPr>
              <w:t xml:space="preserve"> </w:t>
            </w:r>
            <w:r>
              <w:rPr>
                <w:sz w:val="20"/>
              </w:rPr>
              <w:t>de</w:t>
            </w:r>
            <w:r>
              <w:rPr>
                <w:spacing w:val="-11"/>
                <w:sz w:val="20"/>
              </w:rPr>
              <w:t xml:space="preserve"> </w:t>
            </w:r>
            <w:r>
              <w:rPr>
                <w:sz w:val="20"/>
              </w:rPr>
              <w:t>indicação</w:t>
            </w:r>
            <w:r>
              <w:rPr>
                <w:spacing w:val="-10"/>
                <w:sz w:val="20"/>
              </w:rPr>
              <w:t xml:space="preserve"> </w:t>
            </w:r>
            <w:r>
              <w:rPr>
                <w:sz w:val="20"/>
              </w:rPr>
              <w:t>e registro de parâmetros</w:t>
            </w:r>
          </w:p>
        </w:tc>
        <w:tc>
          <w:tcPr>
            <w:tcW w:w="9681" w:type="dxa"/>
            <w:tcBorders>
              <w:bottom w:val="nil"/>
            </w:tcBorders>
            <w:shd w:val="clear" w:color="auto" w:fill="DAF1D0"/>
          </w:tcPr>
          <w:p w14:paraId="499D9CE0" w14:textId="77777777" w:rsidR="00D63F01" w:rsidRDefault="00000000">
            <w:pPr>
              <w:pStyle w:val="TableParagraph"/>
              <w:spacing w:before="15"/>
              <w:ind w:left="4192" w:right="2750"/>
              <w:rPr>
                <w:sz w:val="20"/>
              </w:rPr>
            </w:pPr>
            <w:r>
              <w:rPr>
                <w:sz w:val="20"/>
              </w:rPr>
              <w:t>Indicação</w:t>
            </w:r>
            <w:r>
              <w:rPr>
                <w:spacing w:val="-11"/>
                <w:sz w:val="20"/>
              </w:rPr>
              <w:t xml:space="preserve"> </w:t>
            </w:r>
            <w:r>
              <w:rPr>
                <w:sz w:val="20"/>
              </w:rPr>
              <w:t>luminosa</w:t>
            </w:r>
            <w:r>
              <w:rPr>
                <w:spacing w:val="-10"/>
                <w:sz w:val="20"/>
              </w:rPr>
              <w:t xml:space="preserve"> </w:t>
            </w:r>
            <w:r>
              <w:rPr>
                <w:sz w:val="20"/>
              </w:rPr>
              <w:t>de</w:t>
            </w:r>
            <w:r>
              <w:rPr>
                <w:spacing w:val="-11"/>
                <w:sz w:val="20"/>
              </w:rPr>
              <w:t xml:space="preserve"> </w:t>
            </w:r>
            <w:r>
              <w:rPr>
                <w:sz w:val="20"/>
              </w:rPr>
              <w:t>nível</w:t>
            </w:r>
            <w:r>
              <w:rPr>
                <w:spacing w:val="-11"/>
                <w:sz w:val="20"/>
              </w:rPr>
              <w:t xml:space="preserve"> </w:t>
            </w:r>
            <w:r>
              <w:rPr>
                <w:sz w:val="20"/>
              </w:rPr>
              <w:t>de carga de bateria e de bateria</w:t>
            </w:r>
          </w:p>
          <w:p w14:paraId="3E98230E" w14:textId="77777777" w:rsidR="00D63F01" w:rsidRDefault="00000000">
            <w:pPr>
              <w:pStyle w:val="TableParagraph"/>
              <w:spacing w:before="2" w:line="238" w:lineRule="exact"/>
              <w:ind w:left="4192"/>
              <w:rPr>
                <w:sz w:val="20"/>
              </w:rPr>
            </w:pPr>
            <w:r>
              <w:rPr>
                <w:spacing w:val="-2"/>
                <w:sz w:val="20"/>
              </w:rPr>
              <w:t>fraca;</w:t>
            </w:r>
          </w:p>
        </w:tc>
      </w:tr>
    </w:tbl>
    <w:p w14:paraId="38E0BCC8" w14:textId="77777777" w:rsidR="00D63F01" w:rsidRDefault="00D63F01">
      <w:pPr>
        <w:pStyle w:val="TableParagraph"/>
        <w:spacing w:line="238" w:lineRule="exact"/>
        <w:rPr>
          <w:sz w:val="20"/>
        </w:rPr>
        <w:sectPr w:rsidR="00D63F01">
          <w:type w:val="continuous"/>
          <w:pgSz w:w="16840" w:h="11910" w:orient="landscape"/>
          <w:pgMar w:top="540" w:right="0"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1"/>
        <w:gridCol w:w="2774"/>
        <w:gridCol w:w="9681"/>
      </w:tblGrid>
      <w:tr w:rsidR="00D63F01" w14:paraId="3937E539" w14:textId="77777777">
        <w:trPr>
          <w:trHeight w:val="801"/>
        </w:trPr>
        <w:tc>
          <w:tcPr>
            <w:tcW w:w="2781" w:type="dxa"/>
            <w:vMerge w:val="restart"/>
            <w:shd w:val="clear" w:color="auto" w:fill="DAF1D0"/>
          </w:tcPr>
          <w:p w14:paraId="20B727CA" w14:textId="77777777" w:rsidR="00D63F01" w:rsidRDefault="00D63F01">
            <w:pPr>
              <w:pStyle w:val="TableParagraph"/>
              <w:rPr>
                <w:rFonts w:ascii="Times New Roman"/>
                <w:sz w:val="18"/>
              </w:rPr>
            </w:pPr>
          </w:p>
        </w:tc>
        <w:tc>
          <w:tcPr>
            <w:tcW w:w="2774" w:type="dxa"/>
            <w:tcBorders>
              <w:top w:val="nil"/>
            </w:tcBorders>
            <w:shd w:val="clear" w:color="auto" w:fill="DAF1D0"/>
          </w:tcPr>
          <w:p w14:paraId="2D7E2FC6" w14:textId="77777777" w:rsidR="00D63F01" w:rsidRDefault="00D63F01">
            <w:pPr>
              <w:pStyle w:val="TableParagraph"/>
              <w:rPr>
                <w:rFonts w:ascii="Times New Roman"/>
                <w:sz w:val="18"/>
              </w:rPr>
            </w:pPr>
          </w:p>
        </w:tc>
        <w:tc>
          <w:tcPr>
            <w:tcW w:w="9681" w:type="dxa"/>
            <w:tcBorders>
              <w:top w:val="nil"/>
            </w:tcBorders>
            <w:shd w:val="clear" w:color="auto" w:fill="DAF1D0"/>
          </w:tcPr>
          <w:p w14:paraId="5CFB8C08" w14:textId="77777777" w:rsidR="00D63F01" w:rsidRDefault="00000000">
            <w:pPr>
              <w:pStyle w:val="TableParagraph"/>
              <w:spacing w:before="35"/>
              <w:ind w:left="4192" w:right="2750"/>
              <w:rPr>
                <w:sz w:val="20"/>
              </w:rPr>
            </w:pPr>
            <w:r>
              <w:rPr>
                <w:sz w:val="20"/>
              </w:rPr>
              <w:t>Quando desligado, possuir memória</w:t>
            </w:r>
            <w:r>
              <w:rPr>
                <w:spacing w:val="-12"/>
                <w:sz w:val="20"/>
              </w:rPr>
              <w:t xml:space="preserve"> </w:t>
            </w:r>
            <w:r>
              <w:rPr>
                <w:sz w:val="20"/>
              </w:rPr>
              <w:t>para</w:t>
            </w:r>
            <w:r>
              <w:rPr>
                <w:spacing w:val="-11"/>
                <w:sz w:val="20"/>
              </w:rPr>
              <w:t xml:space="preserve"> </w:t>
            </w:r>
            <w:r>
              <w:rPr>
                <w:sz w:val="20"/>
              </w:rPr>
              <w:t>armazenar</w:t>
            </w:r>
            <w:r>
              <w:rPr>
                <w:spacing w:val="-11"/>
                <w:sz w:val="20"/>
              </w:rPr>
              <w:t xml:space="preserve"> </w:t>
            </w:r>
            <w:r>
              <w:rPr>
                <w:sz w:val="20"/>
              </w:rPr>
              <w:t>pelo menos os últimos 20 eventos;</w:t>
            </w:r>
          </w:p>
        </w:tc>
      </w:tr>
      <w:tr w:rsidR="00D63F01" w14:paraId="7D76A149" w14:textId="77777777">
        <w:trPr>
          <w:trHeight w:val="333"/>
        </w:trPr>
        <w:tc>
          <w:tcPr>
            <w:tcW w:w="2781" w:type="dxa"/>
            <w:vMerge/>
            <w:tcBorders>
              <w:top w:val="nil"/>
            </w:tcBorders>
            <w:shd w:val="clear" w:color="auto" w:fill="DAF1D0"/>
          </w:tcPr>
          <w:p w14:paraId="30619F23" w14:textId="77777777" w:rsidR="00D63F01" w:rsidRDefault="00D63F01">
            <w:pPr>
              <w:rPr>
                <w:sz w:val="2"/>
                <w:szCs w:val="2"/>
              </w:rPr>
            </w:pPr>
          </w:p>
        </w:tc>
        <w:tc>
          <w:tcPr>
            <w:tcW w:w="2774" w:type="dxa"/>
            <w:vMerge w:val="restart"/>
            <w:shd w:val="clear" w:color="auto" w:fill="DAF1D0"/>
          </w:tcPr>
          <w:p w14:paraId="2C22DCFB" w14:textId="77777777" w:rsidR="00D63F01" w:rsidRDefault="00000000">
            <w:pPr>
              <w:pStyle w:val="TableParagraph"/>
              <w:spacing w:before="35"/>
              <w:ind w:left="67"/>
              <w:rPr>
                <w:sz w:val="20"/>
              </w:rPr>
            </w:pPr>
            <w:r>
              <w:rPr>
                <w:sz w:val="20"/>
              </w:rPr>
              <w:t>3.3</w:t>
            </w:r>
            <w:r>
              <w:rPr>
                <w:spacing w:val="-4"/>
                <w:sz w:val="20"/>
              </w:rPr>
              <w:t xml:space="preserve"> </w:t>
            </w:r>
            <w:r>
              <w:rPr>
                <w:spacing w:val="-2"/>
                <w:sz w:val="20"/>
              </w:rPr>
              <w:t>Alarmes</w:t>
            </w:r>
          </w:p>
        </w:tc>
        <w:tc>
          <w:tcPr>
            <w:tcW w:w="9681" w:type="dxa"/>
            <w:tcBorders>
              <w:bottom w:val="nil"/>
            </w:tcBorders>
            <w:shd w:val="clear" w:color="auto" w:fill="DAF1D0"/>
          </w:tcPr>
          <w:p w14:paraId="508445CD" w14:textId="77777777" w:rsidR="00D63F01" w:rsidRDefault="00000000">
            <w:pPr>
              <w:pStyle w:val="TableParagraph"/>
              <w:spacing w:before="35"/>
              <w:ind w:left="4192"/>
              <w:rPr>
                <w:sz w:val="20"/>
              </w:rPr>
            </w:pPr>
            <w:r>
              <w:rPr>
                <w:sz w:val="20"/>
              </w:rPr>
              <w:t>Alarmes</w:t>
            </w:r>
            <w:r>
              <w:rPr>
                <w:spacing w:val="-10"/>
                <w:sz w:val="20"/>
              </w:rPr>
              <w:t xml:space="preserve"> </w:t>
            </w:r>
            <w:r>
              <w:rPr>
                <w:sz w:val="20"/>
              </w:rPr>
              <w:t>audiovisuais</w:t>
            </w:r>
            <w:r>
              <w:rPr>
                <w:spacing w:val="-9"/>
                <w:sz w:val="20"/>
              </w:rPr>
              <w:t xml:space="preserve"> </w:t>
            </w:r>
            <w:r>
              <w:rPr>
                <w:spacing w:val="-2"/>
                <w:sz w:val="20"/>
              </w:rPr>
              <w:t>para:</w:t>
            </w:r>
          </w:p>
        </w:tc>
      </w:tr>
      <w:tr w:rsidR="00D63F01" w14:paraId="173485F1" w14:textId="77777777">
        <w:trPr>
          <w:trHeight w:val="315"/>
        </w:trPr>
        <w:tc>
          <w:tcPr>
            <w:tcW w:w="2781" w:type="dxa"/>
            <w:vMerge/>
            <w:tcBorders>
              <w:top w:val="nil"/>
            </w:tcBorders>
            <w:shd w:val="clear" w:color="auto" w:fill="DAF1D0"/>
          </w:tcPr>
          <w:p w14:paraId="4B16693A" w14:textId="77777777" w:rsidR="00D63F01" w:rsidRDefault="00D63F01">
            <w:pPr>
              <w:rPr>
                <w:sz w:val="2"/>
                <w:szCs w:val="2"/>
              </w:rPr>
            </w:pPr>
          </w:p>
        </w:tc>
        <w:tc>
          <w:tcPr>
            <w:tcW w:w="2774" w:type="dxa"/>
            <w:vMerge/>
            <w:tcBorders>
              <w:top w:val="nil"/>
            </w:tcBorders>
            <w:shd w:val="clear" w:color="auto" w:fill="DAF1D0"/>
          </w:tcPr>
          <w:p w14:paraId="35CFABB7" w14:textId="77777777" w:rsidR="00D63F01" w:rsidRDefault="00D63F01">
            <w:pPr>
              <w:rPr>
                <w:sz w:val="2"/>
                <w:szCs w:val="2"/>
              </w:rPr>
            </w:pPr>
          </w:p>
        </w:tc>
        <w:tc>
          <w:tcPr>
            <w:tcW w:w="9681" w:type="dxa"/>
            <w:tcBorders>
              <w:top w:val="nil"/>
              <w:bottom w:val="nil"/>
            </w:tcBorders>
            <w:shd w:val="clear" w:color="auto" w:fill="DAF1D0"/>
          </w:tcPr>
          <w:p w14:paraId="7AFB568E" w14:textId="77777777" w:rsidR="00D63F01" w:rsidRDefault="00000000">
            <w:pPr>
              <w:pStyle w:val="TableParagraph"/>
              <w:spacing w:before="17"/>
              <w:ind w:right="1508"/>
              <w:jc w:val="right"/>
              <w:rPr>
                <w:sz w:val="20"/>
              </w:rPr>
            </w:pPr>
            <w:r>
              <w:rPr>
                <w:sz w:val="20"/>
              </w:rPr>
              <w:t>Volume</w:t>
            </w:r>
            <w:r>
              <w:rPr>
                <w:spacing w:val="-12"/>
                <w:sz w:val="20"/>
              </w:rPr>
              <w:t xml:space="preserve"> </w:t>
            </w:r>
            <w:r>
              <w:rPr>
                <w:spacing w:val="-2"/>
                <w:sz w:val="20"/>
              </w:rPr>
              <w:t>limite;</w:t>
            </w:r>
          </w:p>
        </w:tc>
      </w:tr>
      <w:tr w:rsidR="00D63F01" w14:paraId="52D7CDA0" w14:textId="77777777">
        <w:trPr>
          <w:trHeight w:val="314"/>
        </w:trPr>
        <w:tc>
          <w:tcPr>
            <w:tcW w:w="2781" w:type="dxa"/>
            <w:vMerge/>
            <w:tcBorders>
              <w:top w:val="nil"/>
            </w:tcBorders>
            <w:shd w:val="clear" w:color="auto" w:fill="DAF1D0"/>
          </w:tcPr>
          <w:p w14:paraId="550327DF" w14:textId="77777777" w:rsidR="00D63F01" w:rsidRDefault="00D63F01">
            <w:pPr>
              <w:rPr>
                <w:sz w:val="2"/>
                <w:szCs w:val="2"/>
              </w:rPr>
            </w:pPr>
          </w:p>
        </w:tc>
        <w:tc>
          <w:tcPr>
            <w:tcW w:w="2774" w:type="dxa"/>
            <w:vMerge/>
            <w:tcBorders>
              <w:top w:val="nil"/>
            </w:tcBorders>
            <w:shd w:val="clear" w:color="auto" w:fill="DAF1D0"/>
          </w:tcPr>
          <w:p w14:paraId="751D6E20" w14:textId="77777777" w:rsidR="00D63F01" w:rsidRDefault="00D63F01">
            <w:pPr>
              <w:rPr>
                <w:sz w:val="2"/>
                <w:szCs w:val="2"/>
              </w:rPr>
            </w:pPr>
          </w:p>
        </w:tc>
        <w:tc>
          <w:tcPr>
            <w:tcW w:w="9681" w:type="dxa"/>
            <w:tcBorders>
              <w:top w:val="nil"/>
              <w:bottom w:val="nil"/>
            </w:tcBorders>
            <w:shd w:val="clear" w:color="auto" w:fill="DAF1D0"/>
          </w:tcPr>
          <w:p w14:paraId="0516B2D8" w14:textId="77777777" w:rsidR="00D63F01" w:rsidRDefault="00000000">
            <w:pPr>
              <w:pStyle w:val="TableParagraph"/>
              <w:spacing w:before="16"/>
              <w:ind w:right="1461"/>
              <w:jc w:val="right"/>
              <w:rPr>
                <w:sz w:val="20"/>
              </w:rPr>
            </w:pPr>
            <w:r>
              <w:rPr>
                <w:sz w:val="20"/>
              </w:rPr>
              <w:t>Fim</w:t>
            </w:r>
            <w:r>
              <w:rPr>
                <w:spacing w:val="-4"/>
                <w:sz w:val="20"/>
              </w:rPr>
              <w:t xml:space="preserve"> </w:t>
            </w:r>
            <w:r>
              <w:rPr>
                <w:sz w:val="20"/>
              </w:rPr>
              <w:t>da</w:t>
            </w:r>
            <w:r>
              <w:rPr>
                <w:spacing w:val="-2"/>
                <w:sz w:val="20"/>
              </w:rPr>
              <w:t xml:space="preserve"> infusão;</w:t>
            </w:r>
          </w:p>
        </w:tc>
      </w:tr>
      <w:tr w:rsidR="00D63F01" w14:paraId="5299A85A" w14:textId="77777777">
        <w:trPr>
          <w:trHeight w:val="315"/>
        </w:trPr>
        <w:tc>
          <w:tcPr>
            <w:tcW w:w="2781" w:type="dxa"/>
            <w:vMerge/>
            <w:tcBorders>
              <w:top w:val="nil"/>
            </w:tcBorders>
            <w:shd w:val="clear" w:color="auto" w:fill="DAF1D0"/>
          </w:tcPr>
          <w:p w14:paraId="3BF86611" w14:textId="77777777" w:rsidR="00D63F01" w:rsidRDefault="00D63F01">
            <w:pPr>
              <w:rPr>
                <w:sz w:val="2"/>
                <w:szCs w:val="2"/>
              </w:rPr>
            </w:pPr>
          </w:p>
        </w:tc>
        <w:tc>
          <w:tcPr>
            <w:tcW w:w="2774" w:type="dxa"/>
            <w:vMerge/>
            <w:tcBorders>
              <w:top w:val="nil"/>
            </w:tcBorders>
            <w:shd w:val="clear" w:color="auto" w:fill="DAF1D0"/>
          </w:tcPr>
          <w:p w14:paraId="43706614" w14:textId="77777777" w:rsidR="00D63F01" w:rsidRDefault="00D63F01">
            <w:pPr>
              <w:rPr>
                <w:sz w:val="2"/>
                <w:szCs w:val="2"/>
              </w:rPr>
            </w:pPr>
          </w:p>
        </w:tc>
        <w:tc>
          <w:tcPr>
            <w:tcW w:w="9681" w:type="dxa"/>
            <w:tcBorders>
              <w:top w:val="nil"/>
              <w:bottom w:val="nil"/>
            </w:tcBorders>
            <w:shd w:val="clear" w:color="auto" w:fill="DAF1D0"/>
          </w:tcPr>
          <w:p w14:paraId="4A08E72E" w14:textId="77777777" w:rsidR="00D63F01" w:rsidRDefault="00000000">
            <w:pPr>
              <w:pStyle w:val="TableParagraph"/>
              <w:spacing w:before="16"/>
              <w:ind w:right="1771"/>
              <w:jc w:val="right"/>
              <w:rPr>
                <w:sz w:val="20"/>
              </w:rPr>
            </w:pPr>
            <w:r>
              <w:rPr>
                <w:sz w:val="20"/>
              </w:rPr>
              <w:t>Ar</w:t>
            </w:r>
            <w:r>
              <w:rPr>
                <w:spacing w:val="-3"/>
                <w:sz w:val="20"/>
              </w:rPr>
              <w:t xml:space="preserve"> </w:t>
            </w:r>
            <w:r>
              <w:rPr>
                <w:sz w:val="20"/>
              </w:rPr>
              <w:t>na</w:t>
            </w:r>
            <w:r>
              <w:rPr>
                <w:spacing w:val="-1"/>
                <w:sz w:val="20"/>
              </w:rPr>
              <w:t xml:space="preserve"> </w:t>
            </w:r>
            <w:r>
              <w:rPr>
                <w:spacing w:val="-2"/>
                <w:sz w:val="20"/>
              </w:rPr>
              <w:t>linha;</w:t>
            </w:r>
          </w:p>
        </w:tc>
      </w:tr>
      <w:tr w:rsidR="00D63F01" w14:paraId="2914DFDB" w14:textId="77777777">
        <w:trPr>
          <w:trHeight w:val="315"/>
        </w:trPr>
        <w:tc>
          <w:tcPr>
            <w:tcW w:w="2781" w:type="dxa"/>
            <w:vMerge/>
            <w:tcBorders>
              <w:top w:val="nil"/>
            </w:tcBorders>
            <w:shd w:val="clear" w:color="auto" w:fill="DAF1D0"/>
          </w:tcPr>
          <w:p w14:paraId="6BDC59F6" w14:textId="77777777" w:rsidR="00D63F01" w:rsidRDefault="00D63F01">
            <w:pPr>
              <w:rPr>
                <w:sz w:val="2"/>
                <w:szCs w:val="2"/>
              </w:rPr>
            </w:pPr>
          </w:p>
        </w:tc>
        <w:tc>
          <w:tcPr>
            <w:tcW w:w="2774" w:type="dxa"/>
            <w:vMerge/>
            <w:tcBorders>
              <w:top w:val="nil"/>
            </w:tcBorders>
            <w:shd w:val="clear" w:color="auto" w:fill="DAF1D0"/>
          </w:tcPr>
          <w:p w14:paraId="7F742754" w14:textId="77777777" w:rsidR="00D63F01" w:rsidRDefault="00D63F01">
            <w:pPr>
              <w:rPr>
                <w:sz w:val="2"/>
                <w:szCs w:val="2"/>
              </w:rPr>
            </w:pPr>
          </w:p>
        </w:tc>
        <w:tc>
          <w:tcPr>
            <w:tcW w:w="9681" w:type="dxa"/>
            <w:tcBorders>
              <w:top w:val="nil"/>
              <w:bottom w:val="nil"/>
            </w:tcBorders>
            <w:shd w:val="clear" w:color="auto" w:fill="DAF1D0"/>
          </w:tcPr>
          <w:p w14:paraId="2615B030" w14:textId="77777777" w:rsidR="00D63F01" w:rsidRDefault="00000000">
            <w:pPr>
              <w:pStyle w:val="TableParagraph"/>
              <w:spacing w:before="17"/>
              <w:ind w:right="1308"/>
              <w:jc w:val="right"/>
              <w:rPr>
                <w:sz w:val="20"/>
              </w:rPr>
            </w:pPr>
            <w:r>
              <w:rPr>
                <w:sz w:val="20"/>
              </w:rPr>
              <w:t>Oclusão</w:t>
            </w:r>
            <w:r>
              <w:rPr>
                <w:spacing w:val="-6"/>
                <w:sz w:val="20"/>
              </w:rPr>
              <w:t xml:space="preserve"> </w:t>
            </w:r>
            <w:r>
              <w:rPr>
                <w:sz w:val="20"/>
              </w:rPr>
              <w:t>na</w:t>
            </w:r>
            <w:r>
              <w:rPr>
                <w:spacing w:val="-5"/>
                <w:sz w:val="20"/>
              </w:rPr>
              <w:t xml:space="preserve"> </w:t>
            </w:r>
            <w:r>
              <w:rPr>
                <w:spacing w:val="-2"/>
                <w:sz w:val="20"/>
              </w:rPr>
              <w:t>linha;</w:t>
            </w:r>
          </w:p>
        </w:tc>
      </w:tr>
      <w:tr w:rsidR="00D63F01" w14:paraId="55FB1B9C" w14:textId="77777777">
        <w:trPr>
          <w:trHeight w:val="315"/>
        </w:trPr>
        <w:tc>
          <w:tcPr>
            <w:tcW w:w="2781" w:type="dxa"/>
            <w:vMerge/>
            <w:tcBorders>
              <w:top w:val="nil"/>
            </w:tcBorders>
            <w:shd w:val="clear" w:color="auto" w:fill="DAF1D0"/>
          </w:tcPr>
          <w:p w14:paraId="20DC93CD" w14:textId="77777777" w:rsidR="00D63F01" w:rsidRDefault="00D63F01">
            <w:pPr>
              <w:rPr>
                <w:sz w:val="2"/>
                <w:szCs w:val="2"/>
              </w:rPr>
            </w:pPr>
          </w:p>
        </w:tc>
        <w:tc>
          <w:tcPr>
            <w:tcW w:w="2774" w:type="dxa"/>
            <w:vMerge/>
            <w:tcBorders>
              <w:top w:val="nil"/>
            </w:tcBorders>
            <w:shd w:val="clear" w:color="auto" w:fill="DAF1D0"/>
          </w:tcPr>
          <w:p w14:paraId="491EDEA3" w14:textId="77777777" w:rsidR="00D63F01" w:rsidRDefault="00D63F01">
            <w:pPr>
              <w:rPr>
                <w:sz w:val="2"/>
                <w:szCs w:val="2"/>
              </w:rPr>
            </w:pPr>
          </w:p>
        </w:tc>
        <w:tc>
          <w:tcPr>
            <w:tcW w:w="9681" w:type="dxa"/>
            <w:tcBorders>
              <w:top w:val="nil"/>
              <w:bottom w:val="nil"/>
            </w:tcBorders>
            <w:shd w:val="clear" w:color="auto" w:fill="DAF1D0"/>
          </w:tcPr>
          <w:p w14:paraId="404FF1C6" w14:textId="77777777" w:rsidR="00D63F01" w:rsidRDefault="00000000">
            <w:pPr>
              <w:pStyle w:val="TableParagraph"/>
              <w:spacing w:before="16"/>
              <w:ind w:right="710"/>
              <w:jc w:val="right"/>
              <w:rPr>
                <w:sz w:val="20"/>
              </w:rPr>
            </w:pPr>
            <w:r>
              <w:rPr>
                <w:sz w:val="20"/>
              </w:rPr>
              <w:t>Bateria</w:t>
            </w:r>
            <w:r>
              <w:rPr>
                <w:spacing w:val="-5"/>
                <w:sz w:val="20"/>
              </w:rPr>
              <w:t xml:space="preserve"> </w:t>
            </w:r>
            <w:r>
              <w:rPr>
                <w:sz w:val="20"/>
              </w:rPr>
              <w:t>com</w:t>
            </w:r>
            <w:r>
              <w:rPr>
                <w:spacing w:val="-5"/>
                <w:sz w:val="20"/>
              </w:rPr>
              <w:t xml:space="preserve"> </w:t>
            </w:r>
            <w:r>
              <w:rPr>
                <w:sz w:val="20"/>
              </w:rPr>
              <w:t>carga</w:t>
            </w:r>
            <w:r>
              <w:rPr>
                <w:spacing w:val="-4"/>
                <w:sz w:val="20"/>
              </w:rPr>
              <w:t xml:space="preserve"> </w:t>
            </w:r>
            <w:r>
              <w:rPr>
                <w:spacing w:val="-2"/>
                <w:sz w:val="20"/>
              </w:rPr>
              <w:t>baixa;</w:t>
            </w:r>
          </w:p>
        </w:tc>
      </w:tr>
      <w:tr w:rsidR="00D63F01" w14:paraId="181F2A13" w14:textId="77777777">
        <w:trPr>
          <w:trHeight w:val="294"/>
        </w:trPr>
        <w:tc>
          <w:tcPr>
            <w:tcW w:w="2781" w:type="dxa"/>
            <w:vMerge/>
            <w:tcBorders>
              <w:top w:val="nil"/>
            </w:tcBorders>
            <w:shd w:val="clear" w:color="auto" w:fill="DAF1D0"/>
          </w:tcPr>
          <w:p w14:paraId="1D5F11FB" w14:textId="77777777" w:rsidR="00D63F01" w:rsidRDefault="00D63F01">
            <w:pPr>
              <w:rPr>
                <w:sz w:val="2"/>
                <w:szCs w:val="2"/>
              </w:rPr>
            </w:pPr>
          </w:p>
        </w:tc>
        <w:tc>
          <w:tcPr>
            <w:tcW w:w="2774" w:type="dxa"/>
            <w:vMerge/>
            <w:tcBorders>
              <w:top w:val="nil"/>
            </w:tcBorders>
            <w:shd w:val="clear" w:color="auto" w:fill="DAF1D0"/>
          </w:tcPr>
          <w:p w14:paraId="634189A5" w14:textId="77777777" w:rsidR="00D63F01" w:rsidRDefault="00D63F01">
            <w:pPr>
              <w:rPr>
                <w:sz w:val="2"/>
                <w:szCs w:val="2"/>
              </w:rPr>
            </w:pPr>
          </w:p>
        </w:tc>
        <w:tc>
          <w:tcPr>
            <w:tcW w:w="9681" w:type="dxa"/>
            <w:tcBorders>
              <w:top w:val="nil"/>
            </w:tcBorders>
            <w:shd w:val="clear" w:color="auto" w:fill="DAF1D0"/>
          </w:tcPr>
          <w:p w14:paraId="644A795F" w14:textId="77777777" w:rsidR="00D63F01" w:rsidRDefault="00000000">
            <w:pPr>
              <w:pStyle w:val="TableParagraph"/>
              <w:spacing w:before="18"/>
              <w:ind w:left="4192"/>
              <w:rPr>
                <w:sz w:val="20"/>
              </w:rPr>
            </w:pPr>
            <w:r>
              <w:rPr>
                <w:sz w:val="20"/>
              </w:rPr>
              <w:t>Possuir</w:t>
            </w:r>
            <w:r>
              <w:rPr>
                <w:spacing w:val="-8"/>
                <w:sz w:val="20"/>
              </w:rPr>
              <w:t xml:space="preserve"> </w:t>
            </w:r>
            <w:r>
              <w:rPr>
                <w:sz w:val="20"/>
              </w:rPr>
              <w:t>silenciador</w:t>
            </w:r>
            <w:r>
              <w:rPr>
                <w:spacing w:val="-7"/>
                <w:sz w:val="20"/>
              </w:rPr>
              <w:t xml:space="preserve"> </w:t>
            </w:r>
            <w:r>
              <w:rPr>
                <w:sz w:val="20"/>
              </w:rPr>
              <w:t>de</w:t>
            </w:r>
            <w:r>
              <w:rPr>
                <w:spacing w:val="-7"/>
                <w:sz w:val="20"/>
              </w:rPr>
              <w:t xml:space="preserve"> </w:t>
            </w:r>
            <w:r>
              <w:rPr>
                <w:spacing w:val="-2"/>
                <w:sz w:val="20"/>
              </w:rPr>
              <w:t>alarmes.</w:t>
            </w:r>
          </w:p>
        </w:tc>
      </w:tr>
      <w:tr w:rsidR="00D63F01" w14:paraId="7CC276CB" w14:textId="77777777">
        <w:trPr>
          <w:trHeight w:val="558"/>
        </w:trPr>
        <w:tc>
          <w:tcPr>
            <w:tcW w:w="2781" w:type="dxa"/>
            <w:vMerge w:val="restart"/>
            <w:shd w:val="clear" w:color="auto" w:fill="DAF1D0"/>
          </w:tcPr>
          <w:p w14:paraId="7E9DD857" w14:textId="77777777" w:rsidR="00D63F01" w:rsidRDefault="00D63F01">
            <w:pPr>
              <w:pStyle w:val="TableParagraph"/>
              <w:rPr>
                <w:rFonts w:ascii="Times New Roman"/>
                <w:b/>
                <w:sz w:val="20"/>
              </w:rPr>
            </w:pPr>
          </w:p>
          <w:p w14:paraId="08817FB7" w14:textId="77777777" w:rsidR="00D63F01" w:rsidRDefault="00D63F01">
            <w:pPr>
              <w:pStyle w:val="TableParagraph"/>
              <w:rPr>
                <w:rFonts w:ascii="Times New Roman"/>
                <w:b/>
                <w:sz w:val="20"/>
              </w:rPr>
            </w:pPr>
          </w:p>
          <w:p w14:paraId="6B0D3791" w14:textId="77777777" w:rsidR="00D63F01" w:rsidRDefault="00D63F01">
            <w:pPr>
              <w:pStyle w:val="TableParagraph"/>
              <w:rPr>
                <w:rFonts w:ascii="Times New Roman"/>
                <w:b/>
                <w:sz w:val="20"/>
              </w:rPr>
            </w:pPr>
          </w:p>
          <w:p w14:paraId="75199655" w14:textId="77777777" w:rsidR="00D63F01" w:rsidRDefault="00D63F01">
            <w:pPr>
              <w:pStyle w:val="TableParagraph"/>
              <w:rPr>
                <w:rFonts w:ascii="Times New Roman"/>
                <w:b/>
                <w:sz w:val="20"/>
              </w:rPr>
            </w:pPr>
          </w:p>
          <w:p w14:paraId="71A92101" w14:textId="77777777" w:rsidR="00D63F01" w:rsidRDefault="00D63F01">
            <w:pPr>
              <w:pStyle w:val="TableParagraph"/>
              <w:rPr>
                <w:rFonts w:ascii="Times New Roman"/>
                <w:b/>
                <w:sz w:val="20"/>
              </w:rPr>
            </w:pPr>
          </w:p>
          <w:p w14:paraId="00641363" w14:textId="77777777" w:rsidR="00D63F01" w:rsidRDefault="00D63F01">
            <w:pPr>
              <w:pStyle w:val="TableParagraph"/>
              <w:spacing w:before="3"/>
              <w:rPr>
                <w:rFonts w:ascii="Times New Roman"/>
                <w:b/>
                <w:sz w:val="20"/>
              </w:rPr>
            </w:pPr>
          </w:p>
          <w:p w14:paraId="1A485F5C" w14:textId="77777777" w:rsidR="00D63F01" w:rsidRDefault="00000000">
            <w:pPr>
              <w:pStyle w:val="TableParagraph"/>
              <w:spacing w:before="1"/>
              <w:ind w:left="71"/>
              <w:rPr>
                <w:sz w:val="20"/>
              </w:rPr>
            </w:pPr>
            <w:r>
              <w:rPr>
                <w:sz w:val="20"/>
              </w:rPr>
              <w:t>4.</w:t>
            </w:r>
            <w:r>
              <w:rPr>
                <w:spacing w:val="-7"/>
                <w:sz w:val="20"/>
              </w:rPr>
              <w:t xml:space="preserve"> </w:t>
            </w:r>
            <w:r>
              <w:rPr>
                <w:sz w:val="20"/>
              </w:rPr>
              <w:t>DADOS</w:t>
            </w:r>
            <w:r>
              <w:rPr>
                <w:spacing w:val="-4"/>
                <w:sz w:val="20"/>
              </w:rPr>
              <w:t xml:space="preserve"> </w:t>
            </w:r>
            <w:r>
              <w:rPr>
                <w:spacing w:val="-2"/>
                <w:sz w:val="20"/>
              </w:rPr>
              <w:t>GERAIS</w:t>
            </w:r>
          </w:p>
        </w:tc>
        <w:tc>
          <w:tcPr>
            <w:tcW w:w="2774" w:type="dxa"/>
            <w:vMerge w:val="restart"/>
            <w:shd w:val="clear" w:color="auto" w:fill="DAF1D0"/>
          </w:tcPr>
          <w:p w14:paraId="657F0E35" w14:textId="77777777" w:rsidR="00D63F01" w:rsidRDefault="00000000">
            <w:pPr>
              <w:pStyle w:val="TableParagraph"/>
              <w:spacing w:before="152"/>
              <w:ind w:left="67"/>
              <w:rPr>
                <w:sz w:val="20"/>
              </w:rPr>
            </w:pPr>
            <w:r>
              <w:rPr>
                <w:sz w:val="20"/>
              </w:rPr>
              <w:t>4.1</w:t>
            </w:r>
            <w:r>
              <w:rPr>
                <w:spacing w:val="-4"/>
                <w:sz w:val="20"/>
              </w:rPr>
              <w:t xml:space="preserve"> </w:t>
            </w:r>
            <w:r>
              <w:rPr>
                <w:spacing w:val="-2"/>
                <w:sz w:val="20"/>
              </w:rPr>
              <w:t>Segurança</w:t>
            </w:r>
          </w:p>
        </w:tc>
        <w:tc>
          <w:tcPr>
            <w:tcW w:w="9681" w:type="dxa"/>
            <w:tcBorders>
              <w:bottom w:val="nil"/>
            </w:tcBorders>
            <w:shd w:val="clear" w:color="auto" w:fill="DAF1D0"/>
          </w:tcPr>
          <w:p w14:paraId="565101E4" w14:textId="77777777" w:rsidR="00D63F01" w:rsidRDefault="00000000">
            <w:pPr>
              <w:pStyle w:val="TableParagraph"/>
              <w:spacing w:before="30"/>
              <w:ind w:left="4192" w:right="2750"/>
              <w:rPr>
                <w:sz w:val="20"/>
              </w:rPr>
            </w:pPr>
            <w:r>
              <w:rPr>
                <w:sz w:val="20"/>
              </w:rPr>
              <w:t>Autonomia de, no mínimo, 02 (duas)</w:t>
            </w:r>
            <w:r>
              <w:rPr>
                <w:spacing w:val="-11"/>
                <w:sz w:val="20"/>
              </w:rPr>
              <w:t xml:space="preserve"> </w:t>
            </w:r>
            <w:r>
              <w:rPr>
                <w:sz w:val="20"/>
              </w:rPr>
              <w:t>horas</w:t>
            </w:r>
            <w:r>
              <w:rPr>
                <w:spacing w:val="-11"/>
                <w:sz w:val="20"/>
              </w:rPr>
              <w:t xml:space="preserve"> </w:t>
            </w:r>
            <w:r>
              <w:rPr>
                <w:sz w:val="20"/>
              </w:rPr>
              <w:t>de</w:t>
            </w:r>
            <w:r>
              <w:rPr>
                <w:spacing w:val="-11"/>
                <w:sz w:val="20"/>
              </w:rPr>
              <w:t xml:space="preserve"> </w:t>
            </w:r>
            <w:r>
              <w:rPr>
                <w:sz w:val="20"/>
              </w:rPr>
              <w:t>bateria</w:t>
            </w:r>
            <w:r>
              <w:rPr>
                <w:spacing w:val="-10"/>
                <w:sz w:val="20"/>
              </w:rPr>
              <w:t xml:space="preserve"> </w:t>
            </w:r>
            <w:r>
              <w:rPr>
                <w:sz w:val="20"/>
              </w:rPr>
              <w:t>interna;</w:t>
            </w:r>
          </w:p>
        </w:tc>
      </w:tr>
      <w:tr w:rsidR="00D63F01" w14:paraId="105F1683" w14:textId="77777777">
        <w:trPr>
          <w:trHeight w:val="748"/>
        </w:trPr>
        <w:tc>
          <w:tcPr>
            <w:tcW w:w="2781" w:type="dxa"/>
            <w:vMerge/>
            <w:tcBorders>
              <w:top w:val="nil"/>
            </w:tcBorders>
            <w:shd w:val="clear" w:color="auto" w:fill="DAF1D0"/>
          </w:tcPr>
          <w:p w14:paraId="4B544A53" w14:textId="77777777" w:rsidR="00D63F01" w:rsidRDefault="00D63F01">
            <w:pPr>
              <w:rPr>
                <w:sz w:val="2"/>
                <w:szCs w:val="2"/>
              </w:rPr>
            </w:pPr>
          </w:p>
        </w:tc>
        <w:tc>
          <w:tcPr>
            <w:tcW w:w="2774" w:type="dxa"/>
            <w:vMerge/>
            <w:tcBorders>
              <w:top w:val="nil"/>
            </w:tcBorders>
            <w:shd w:val="clear" w:color="auto" w:fill="DAF1D0"/>
          </w:tcPr>
          <w:p w14:paraId="7BB4204D" w14:textId="77777777" w:rsidR="00D63F01" w:rsidRDefault="00D63F01">
            <w:pPr>
              <w:rPr>
                <w:sz w:val="2"/>
                <w:szCs w:val="2"/>
              </w:rPr>
            </w:pPr>
          </w:p>
        </w:tc>
        <w:tc>
          <w:tcPr>
            <w:tcW w:w="9681" w:type="dxa"/>
            <w:tcBorders>
              <w:top w:val="nil"/>
            </w:tcBorders>
            <w:shd w:val="clear" w:color="auto" w:fill="DAF1D0"/>
          </w:tcPr>
          <w:p w14:paraId="4848151F" w14:textId="77777777" w:rsidR="00D63F01" w:rsidRDefault="00000000">
            <w:pPr>
              <w:pStyle w:val="TableParagraph"/>
              <w:spacing w:line="240" w:lineRule="atLeast"/>
              <w:ind w:left="4192" w:right="2975"/>
              <w:jc w:val="both"/>
              <w:rPr>
                <w:sz w:val="20"/>
              </w:rPr>
            </w:pPr>
            <w:r>
              <w:rPr>
                <w:sz w:val="20"/>
              </w:rPr>
              <w:t>Sistema</w:t>
            </w:r>
            <w:r>
              <w:rPr>
                <w:spacing w:val="-10"/>
                <w:sz w:val="20"/>
              </w:rPr>
              <w:t xml:space="preserve"> </w:t>
            </w:r>
            <w:r>
              <w:rPr>
                <w:sz w:val="20"/>
              </w:rPr>
              <w:t>de</w:t>
            </w:r>
            <w:r>
              <w:rPr>
                <w:spacing w:val="-11"/>
                <w:sz w:val="20"/>
              </w:rPr>
              <w:t xml:space="preserve"> </w:t>
            </w:r>
            <w:r>
              <w:rPr>
                <w:sz w:val="20"/>
              </w:rPr>
              <w:t>detecção</w:t>
            </w:r>
            <w:r>
              <w:rPr>
                <w:spacing w:val="-10"/>
                <w:sz w:val="20"/>
              </w:rPr>
              <w:t xml:space="preserve"> </w:t>
            </w:r>
            <w:r>
              <w:rPr>
                <w:sz w:val="20"/>
              </w:rPr>
              <w:t>de</w:t>
            </w:r>
            <w:r>
              <w:rPr>
                <w:spacing w:val="-11"/>
                <w:sz w:val="20"/>
              </w:rPr>
              <w:t xml:space="preserve"> </w:t>
            </w:r>
            <w:r>
              <w:rPr>
                <w:sz w:val="20"/>
              </w:rPr>
              <w:t>bolhas de</w:t>
            </w:r>
            <w:r>
              <w:rPr>
                <w:spacing w:val="-10"/>
                <w:sz w:val="20"/>
              </w:rPr>
              <w:t xml:space="preserve"> </w:t>
            </w:r>
            <w:r>
              <w:rPr>
                <w:sz w:val="20"/>
              </w:rPr>
              <w:t>ar</w:t>
            </w:r>
            <w:r>
              <w:rPr>
                <w:spacing w:val="-9"/>
                <w:sz w:val="20"/>
              </w:rPr>
              <w:t xml:space="preserve"> </w:t>
            </w:r>
            <w:r>
              <w:rPr>
                <w:sz w:val="20"/>
              </w:rPr>
              <w:t>ultrassônico,</w:t>
            </w:r>
            <w:r>
              <w:rPr>
                <w:spacing w:val="-11"/>
                <w:sz w:val="20"/>
              </w:rPr>
              <w:t xml:space="preserve"> </w:t>
            </w:r>
            <w:r>
              <w:rPr>
                <w:sz w:val="20"/>
              </w:rPr>
              <w:t>no</w:t>
            </w:r>
            <w:r>
              <w:rPr>
                <w:spacing w:val="-9"/>
                <w:sz w:val="20"/>
              </w:rPr>
              <w:t xml:space="preserve"> </w:t>
            </w:r>
            <w:r>
              <w:rPr>
                <w:sz w:val="20"/>
              </w:rPr>
              <w:t>máximo, 0,03 ml;</w:t>
            </w:r>
          </w:p>
        </w:tc>
      </w:tr>
      <w:tr w:rsidR="00D63F01" w14:paraId="73BC4AB1" w14:textId="77777777">
        <w:trPr>
          <w:trHeight w:val="566"/>
        </w:trPr>
        <w:tc>
          <w:tcPr>
            <w:tcW w:w="2781" w:type="dxa"/>
            <w:vMerge/>
            <w:tcBorders>
              <w:top w:val="nil"/>
            </w:tcBorders>
            <w:shd w:val="clear" w:color="auto" w:fill="DAF1D0"/>
          </w:tcPr>
          <w:p w14:paraId="2AEF67AC" w14:textId="77777777" w:rsidR="00D63F01" w:rsidRDefault="00D63F01">
            <w:pPr>
              <w:rPr>
                <w:sz w:val="2"/>
                <w:szCs w:val="2"/>
              </w:rPr>
            </w:pPr>
          </w:p>
        </w:tc>
        <w:tc>
          <w:tcPr>
            <w:tcW w:w="2774" w:type="dxa"/>
            <w:vMerge w:val="restart"/>
            <w:shd w:val="clear" w:color="auto" w:fill="DAF1D0"/>
          </w:tcPr>
          <w:p w14:paraId="3D690149" w14:textId="77777777" w:rsidR="00D63F01" w:rsidRDefault="00000000">
            <w:pPr>
              <w:pStyle w:val="TableParagraph"/>
              <w:spacing w:before="152"/>
              <w:ind w:left="67"/>
              <w:rPr>
                <w:sz w:val="20"/>
              </w:rPr>
            </w:pPr>
            <w:r>
              <w:rPr>
                <w:sz w:val="20"/>
              </w:rPr>
              <w:t>4.2</w:t>
            </w:r>
            <w:r>
              <w:rPr>
                <w:spacing w:val="-5"/>
                <w:sz w:val="20"/>
              </w:rPr>
              <w:t xml:space="preserve"> </w:t>
            </w:r>
            <w:r>
              <w:rPr>
                <w:sz w:val="20"/>
              </w:rPr>
              <w:t>Tensão</w:t>
            </w:r>
            <w:r>
              <w:rPr>
                <w:spacing w:val="-4"/>
                <w:sz w:val="20"/>
              </w:rPr>
              <w:t xml:space="preserve"> </w:t>
            </w:r>
            <w:r>
              <w:rPr>
                <w:sz w:val="20"/>
              </w:rPr>
              <w:t>de</w:t>
            </w:r>
            <w:r>
              <w:rPr>
                <w:spacing w:val="-5"/>
                <w:sz w:val="20"/>
              </w:rPr>
              <w:t xml:space="preserve"> </w:t>
            </w:r>
            <w:r>
              <w:rPr>
                <w:spacing w:val="-2"/>
                <w:sz w:val="20"/>
              </w:rPr>
              <w:t>Alimentação</w:t>
            </w:r>
          </w:p>
        </w:tc>
        <w:tc>
          <w:tcPr>
            <w:tcW w:w="9681" w:type="dxa"/>
            <w:tcBorders>
              <w:bottom w:val="nil"/>
            </w:tcBorders>
            <w:shd w:val="clear" w:color="auto" w:fill="DAF1D0"/>
          </w:tcPr>
          <w:p w14:paraId="00631228" w14:textId="77777777" w:rsidR="00D63F01" w:rsidRDefault="00000000">
            <w:pPr>
              <w:pStyle w:val="TableParagraph"/>
              <w:spacing w:before="30"/>
              <w:ind w:left="4192" w:right="2811"/>
              <w:rPr>
                <w:sz w:val="20"/>
              </w:rPr>
            </w:pPr>
            <w:r>
              <w:rPr>
                <w:sz w:val="20"/>
              </w:rPr>
              <w:t>Bivolt</w:t>
            </w:r>
            <w:r>
              <w:rPr>
                <w:spacing w:val="-12"/>
                <w:sz w:val="20"/>
              </w:rPr>
              <w:t xml:space="preserve"> </w:t>
            </w:r>
            <w:r>
              <w:rPr>
                <w:sz w:val="20"/>
              </w:rPr>
              <w:t>automático:</w:t>
            </w:r>
            <w:r>
              <w:rPr>
                <w:spacing w:val="-11"/>
                <w:sz w:val="20"/>
              </w:rPr>
              <w:t xml:space="preserve"> </w:t>
            </w:r>
            <w:r>
              <w:rPr>
                <w:sz w:val="20"/>
              </w:rPr>
              <w:t>110~230 Volts; 50 – 60hz:</w:t>
            </w:r>
          </w:p>
        </w:tc>
      </w:tr>
      <w:tr w:rsidR="00D63F01" w14:paraId="71945B72" w14:textId="77777777">
        <w:trPr>
          <w:trHeight w:val="800"/>
        </w:trPr>
        <w:tc>
          <w:tcPr>
            <w:tcW w:w="2781" w:type="dxa"/>
            <w:vMerge/>
            <w:tcBorders>
              <w:top w:val="nil"/>
            </w:tcBorders>
            <w:shd w:val="clear" w:color="auto" w:fill="DAF1D0"/>
          </w:tcPr>
          <w:p w14:paraId="198A510E" w14:textId="77777777" w:rsidR="00D63F01" w:rsidRDefault="00D63F01">
            <w:pPr>
              <w:rPr>
                <w:sz w:val="2"/>
                <w:szCs w:val="2"/>
              </w:rPr>
            </w:pPr>
          </w:p>
        </w:tc>
        <w:tc>
          <w:tcPr>
            <w:tcW w:w="2774" w:type="dxa"/>
            <w:vMerge/>
            <w:tcBorders>
              <w:top w:val="nil"/>
            </w:tcBorders>
            <w:shd w:val="clear" w:color="auto" w:fill="DAF1D0"/>
          </w:tcPr>
          <w:p w14:paraId="6A544566" w14:textId="77777777" w:rsidR="00D63F01" w:rsidRDefault="00D63F01">
            <w:pPr>
              <w:rPr>
                <w:sz w:val="2"/>
                <w:szCs w:val="2"/>
              </w:rPr>
            </w:pPr>
          </w:p>
        </w:tc>
        <w:tc>
          <w:tcPr>
            <w:tcW w:w="9681" w:type="dxa"/>
            <w:tcBorders>
              <w:top w:val="nil"/>
              <w:bottom w:val="nil"/>
            </w:tcBorders>
            <w:shd w:val="clear" w:color="auto" w:fill="DAF1D0"/>
          </w:tcPr>
          <w:p w14:paraId="3DF7468D" w14:textId="77777777" w:rsidR="00D63F01" w:rsidRDefault="00000000">
            <w:pPr>
              <w:pStyle w:val="TableParagraph"/>
              <w:spacing w:before="13"/>
              <w:ind w:left="6970"/>
              <w:rPr>
                <w:sz w:val="20"/>
              </w:rPr>
            </w:pPr>
            <w:r>
              <w:rPr>
                <w:sz w:val="20"/>
              </w:rPr>
              <w:t>Cabo</w:t>
            </w:r>
            <w:r>
              <w:rPr>
                <w:spacing w:val="-8"/>
                <w:sz w:val="20"/>
              </w:rPr>
              <w:t xml:space="preserve"> </w:t>
            </w:r>
            <w:r>
              <w:rPr>
                <w:sz w:val="20"/>
              </w:rPr>
              <w:t>de</w:t>
            </w:r>
            <w:r>
              <w:rPr>
                <w:spacing w:val="-8"/>
                <w:sz w:val="20"/>
              </w:rPr>
              <w:t xml:space="preserve"> </w:t>
            </w:r>
            <w:r>
              <w:rPr>
                <w:sz w:val="20"/>
              </w:rPr>
              <w:t>alimentação</w:t>
            </w:r>
            <w:r>
              <w:rPr>
                <w:spacing w:val="-7"/>
                <w:sz w:val="20"/>
              </w:rPr>
              <w:t xml:space="preserve"> </w:t>
            </w:r>
            <w:r>
              <w:rPr>
                <w:sz w:val="20"/>
              </w:rPr>
              <w:t>(plugue</w:t>
            </w:r>
            <w:r>
              <w:rPr>
                <w:spacing w:val="-7"/>
                <w:sz w:val="20"/>
              </w:rPr>
              <w:t xml:space="preserve"> </w:t>
            </w:r>
            <w:r>
              <w:rPr>
                <w:spacing w:val="-5"/>
                <w:sz w:val="20"/>
              </w:rPr>
              <w:t>2P</w:t>
            </w:r>
          </w:p>
          <w:p w14:paraId="525A69A9" w14:textId="77777777" w:rsidR="00D63F01" w:rsidRDefault="00000000">
            <w:pPr>
              <w:pStyle w:val="TableParagraph"/>
              <w:ind w:left="6970" w:right="69"/>
              <w:rPr>
                <w:sz w:val="20"/>
              </w:rPr>
            </w:pPr>
            <w:r>
              <w:rPr>
                <w:sz w:val="20"/>
              </w:rPr>
              <w:t>+</w:t>
            </w:r>
            <w:r>
              <w:rPr>
                <w:spacing w:val="-8"/>
                <w:sz w:val="20"/>
              </w:rPr>
              <w:t xml:space="preserve"> </w:t>
            </w:r>
            <w:r>
              <w:rPr>
                <w:sz w:val="20"/>
              </w:rPr>
              <w:t>T)</w:t>
            </w:r>
            <w:r>
              <w:rPr>
                <w:spacing w:val="-9"/>
                <w:sz w:val="20"/>
              </w:rPr>
              <w:t xml:space="preserve"> </w:t>
            </w:r>
            <w:r>
              <w:rPr>
                <w:sz w:val="20"/>
              </w:rPr>
              <w:t>conforme</w:t>
            </w:r>
            <w:r>
              <w:rPr>
                <w:spacing w:val="-8"/>
                <w:sz w:val="20"/>
              </w:rPr>
              <w:t xml:space="preserve"> </w:t>
            </w:r>
            <w:r>
              <w:rPr>
                <w:sz w:val="20"/>
              </w:rPr>
              <w:t>ABNT</w:t>
            </w:r>
            <w:r>
              <w:rPr>
                <w:spacing w:val="-9"/>
                <w:sz w:val="20"/>
              </w:rPr>
              <w:t xml:space="preserve"> </w:t>
            </w:r>
            <w:r>
              <w:rPr>
                <w:sz w:val="20"/>
              </w:rPr>
              <w:t>com</w:t>
            </w:r>
            <w:r>
              <w:rPr>
                <w:spacing w:val="-8"/>
                <w:sz w:val="20"/>
              </w:rPr>
              <w:t xml:space="preserve"> </w:t>
            </w:r>
            <w:r>
              <w:rPr>
                <w:sz w:val="20"/>
              </w:rPr>
              <w:t>no mínimo 2,00m.</w:t>
            </w:r>
          </w:p>
        </w:tc>
      </w:tr>
      <w:tr w:rsidR="00D63F01" w14:paraId="2A8F79F6" w14:textId="77777777">
        <w:trPr>
          <w:trHeight w:val="292"/>
        </w:trPr>
        <w:tc>
          <w:tcPr>
            <w:tcW w:w="2781" w:type="dxa"/>
            <w:vMerge/>
            <w:tcBorders>
              <w:top w:val="nil"/>
            </w:tcBorders>
            <w:shd w:val="clear" w:color="auto" w:fill="DAF1D0"/>
          </w:tcPr>
          <w:p w14:paraId="6385298F" w14:textId="77777777" w:rsidR="00D63F01" w:rsidRDefault="00D63F01">
            <w:pPr>
              <w:rPr>
                <w:sz w:val="2"/>
                <w:szCs w:val="2"/>
              </w:rPr>
            </w:pPr>
          </w:p>
        </w:tc>
        <w:tc>
          <w:tcPr>
            <w:tcW w:w="2774" w:type="dxa"/>
            <w:vMerge/>
            <w:tcBorders>
              <w:top w:val="nil"/>
            </w:tcBorders>
            <w:shd w:val="clear" w:color="auto" w:fill="DAF1D0"/>
          </w:tcPr>
          <w:p w14:paraId="06984A9D" w14:textId="77777777" w:rsidR="00D63F01" w:rsidRDefault="00D63F01">
            <w:pPr>
              <w:rPr>
                <w:sz w:val="2"/>
                <w:szCs w:val="2"/>
              </w:rPr>
            </w:pPr>
          </w:p>
        </w:tc>
        <w:tc>
          <w:tcPr>
            <w:tcW w:w="9681" w:type="dxa"/>
            <w:tcBorders>
              <w:top w:val="nil"/>
            </w:tcBorders>
            <w:shd w:val="clear" w:color="auto" w:fill="DAF1D0"/>
          </w:tcPr>
          <w:p w14:paraId="1B731F96" w14:textId="77777777" w:rsidR="00D63F01" w:rsidRDefault="00000000">
            <w:pPr>
              <w:pStyle w:val="TableParagraph"/>
              <w:spacing w:before="16"/>
              <w:ind w:left="4192"/>
              <w:rPr>
                <w:sz w:val="20"/>
              </w:rPr>
            </w:pPr>
            <w:r>
              <w:rPr>
                <w:sz w:val="20"/>
              </w:rPr>
              <w:t>Bateria</w:t>
            </w:r>
            <w:r>
              <w:rPr>
                <w:spacing w:val="-9"/>
                <w:sz w:val="20"/>
              </w:rPr>
              <w:t xml:space="preserve"> </w:t>
            </w:r>
            <w:r>
              <w:rPr>
                <w:sz w:val="20"/>
              </w:rPr>
              <w:t>interna</w:t>
            </w:r>
            <w:r>
              <w:rPr>
                <w:spacing w:val="-8"/>
                <w:sz w:val="20"/>
              </w:rPr>
              <w:t xml:space="preserve"> </w:t>
            </w:r>
            <w:r>
              <w:rPr>
                <w:spacing w:val="-2"/>
                <w:sz w:val="20"/>
              </w:rPr>
              <w:t>recarregável.</w:t>
            </w:r>
          </w:p>
        </w:tc>
      </w:tr>
      <w:tr w:rsidR="00D63F01" w14:paraId="6230A2FF" w14:textId="77777777">
        <w:trPr>
          <w:trHeight w:val="1028"/>
        </w:trPr>
        <w:tc>
          <w:tcPr>
            <w:tcW w:w="2781" w:type="dxa"/>
            <w:vMerge w:val="restart"/>
            <w:shd w:val="clear" w:color="auto" w:fill="DAF1D0"/>
          </w:tcPr>
          <w:p w14:paraId="5D469C3F" w14:textId="77777777" w:rsidR="00D63F01" w:rsidRDefault="00D63F01">
            <w:pPr>
              <w:pStyle w:val="TableParagraph"/>
              <w:spacing w:before="152"/>
              <w:rPr>
                <w:rFonts w:ascii="Times New Roman"/>
                <w:b/>
                <w:sz w:val="20"/>
              </w:rPr>
            </w:pPr>
          </w:p>
          <w:p w14:paraId="78E4FA78" w14:textId="77777777" w:rsidR="00D63F01" w:rsidRDefault="00000000">
            <w:pPr>
              <w:pStyle w:val="TableParagraph"/>
              <w:spacing w:before="1"/>
              <w:ind w:left="71"/>
              <w:rPr>
                <w:sz w:val="20"/>
              </w:rPr>
            </w:pPr>
            <w:r>
              <w:rPr>
                <w:sz w:val="20"/>
              </w:rPr>
              <w:t>5.</w:t>
            </w:r>
            <w:r>
              <w:rPr>
                <w:spacing w:val="-4"/>
                <w:sz w:val="20"/>
              </w:rPr>
              <w:t xml:space="preserve"> </w:t>
            </w:r>
            <w:r>
              <w:rPr>
                <w:spacing w:val="-2"/>
                <w:sz w:val="20"/>
              </w:rPr>
              <w:t>NORMATIVAS</w:t>
            </w:r>
          </w:p>
        </w:tc>
        <w:tc>
          <w:tcPr>
            <w:tcW w:w="2774" w:type="dxa"/>
            <w:vMerge w:val="restart"/>
            <w:shd w:val="clear" w:color="auto" w:fill="DAF1D0"/>
          </w:tcPr>
          <w:p w14:paraId="0369C8C8" w14:textId="77777777" w:rsidR="00D63F01" w:rsidRDefault="00D63F01">
            <w:pPr>
              <w:pStyle w:val="TableParagraph"/>
              <w:spacing w:before="152"/>
              <w:rPr>
                <w:rFonts w:ascii="Times New Roman"/>
                <w:b/>
                <w:sz w:val="20"/>
              </w:rPr>
            </w:pPr>
          </w:p>
          <w:p w14:paraId="0C484573" w14:textId="77777777" w:rsidR="00D63F01" w:rsidRDefault="00000000">
            <w:pPr>
              <w:pStyle w:val="TableParagraph"/>
              <w:spacing w:before="1"/>
              <w:ind w:left="67"/>
              <w:rPr>
                <w:sz w:val="20"/>
              </w:rPr>
            </w:pPr>
            <w:r>
              <w:rPr>
                <w:sz w:val="20"/>
              </w:rPr>
              <w:t>5.1</w:t>
            </w:r>
            <w:r>
              <w:rPr>
                <w:spacing w:val="-4"/>
                <w:sz w:val="20"/>
              </w:rPr>
              <w:t xml:space="preserve"> </w:t>
            </w:r>
            <w:r>
              <w:rPr>
                <w:spacing w:val="-2"/>
                <w:sz w:val="20"/>
              </w:rPr>
              <w:t>Exigências</w:t>
            </w:r>
          </w:p>
        </w:tc>
        <w:tc>
          <w:tcPr>
            <w:tcW w:w="9681" w:type="dxa"/>
            <w:tcBorders>
              <w:bottom w:val="nil"/>
            </w:tcBorders>
            <w:shd w:val="clear" w:color="auto" w:fill="DAF1D0"/>
          </w:tcPr>
          <w:p w14:paraId="4B9D075F" w14:textId="77777777" w:rsidR="00D63F01" w:rsidRDefault="00000000">
            <w:pPr>
              <w:pStyle w:val="TableParagraph"/>
              <w:spacing w:before="15"/>
              <w:ind w:left="4192" w:right="2867"/>
              <w:rPr>
                <w:sz w:val="20"/>
              </w:rPr>
            </w:pPr>
            <w:r>
              <w:rPr>
                <w:sz w:val="20"/>
              </w:rPr>
              <w:t>Apresentar certificado de acordo com as normas de segurança</w:t>
            </w:r>
            <w:r>
              <w:rPr>
                <w:spacing w:val="-7"/>
                <w:sz w:val="20"/>
              </w:rPr>
              <w:t xml:space="preserve"> </w:t>
            </w:r>
            <w:r>
              <w:rPr>
                <w:sz w:val="20"/>
              </w:rPr>
              <w:t>NBR</w:t>
            </w:r>
            <w:r>
              <w:rPr>
                <w:spacing w:val="-8"/>
                <w:sz w:val="20"/>
              </w:rPr>
              <w:t xml:space="preserve"> </w:t>
            </w:r>
            <w:r>
              <w:rPr>
                <w:sz w:val="20"/>
              </w:rPr>
              <w:t>IEC</w:t>
            </w:r>
            <w:r>
              <w:rPr>
                <w:spacing w:val="-8"/>
                <w:sz w:val="20"/>
              </w:rPr>
              <w:t xml:space="preserve"> </w:t>
            </w:r>
            <w:r>
              <w:rPr>
                <w:sz w:val="20"/>
              </w:rPr>
              <w:t>60601</w:t>
            </w:r>
            <w:r>
              <w:rPr>
                <w:spacing w:val="-3"/>
                <w:sz w:val="20"/>
              </w:rPr>
              <w:t xml:space="preserve"> </w:t>
            </w:r>
            <w:r>
              <w:rPr>
                <w:sz w:val="20"/>
              </w:rPr>
              <w:t>–</w:t>
            </w:r>
            <w:r>
              <w:rPr>
                <w:spacing w:val="-8"/>
                <w:sz w:val="20"/>
              </w:rPr>
              <w:t xml:space="preserve"> </w:t>
            </w:r>
            <w:r>
              <w:rPr>
                <w:sz w:val="20"/>
              </w:rPr>
              <w:t>1</w:t>
            </w:r>
            <w:r>
              <w:rPr>
                <w:spacing w:val="-8"/>
                <w:sz w:val="20"/>
              </w:rPr>
              <w:t xml:space="preserve"> </w:t>
            </w:r>
            <w:r>
              <w:rPr>
                <w:sz w:val="20"/>
              </w:rPr>
              <w:t>e NBR IEC 60601-2-24;</w:t>
            </w:r>
          </w:p>
        </w:tc>
      </w:tr>
      <w:tr w:rsidR="00D63F01" w14:paraId="3508A13D" w14:textId="77777777">
        <w:trPr>
          <w:trHeight w:val="527"/>
        </w:trPr>
        <w:tc>
          <w:tcPr>
            <w:tcW w:w="2781" w:type="dxa"/>
            <w:vMerge/>
            <w:tcBorders>
              <w:top w:val="nil"/>
            </w:tcBorders>
            <w:shd w:val="clear" w:color="auto" w:fill="DAF1D0"/>
          </w:tcPr>
          <w:p w14:paraId="7EEA0885" w14:textId="77777777" w:rsidR="00D63F01" w:rsidRDefault="00D63F01">
            <w:pPr>
              <w:rPr>
                <w:sz w:val="2"/>
                <w:szCs w:val="2"/>
              </w:rPr>
            </w:pPr>
          </w:p>
        </w:tc>
        <w:tc>
          <w:tcPr>
            <w:tcW w:w="2774" w:type="dxa"/>
            <w:vMerge/>
            <w:tcBorders>
              <w:top w:val="nil"/>
            </w:tcBorders>
            <w:shd w:val="clear" w:color="auto" w:fill="DAF1D0"/>
          </w:tcPr>
          <w:p w14:paraId="7355C821" w14:textId="77777777" w:rsidR="00D63F01" w:rsidRDefault="00D63F01">
            <w:pPr>
              <w:rPr>
                <w:sz w:val="2"/>
                <w:szCs w:val="2"/>
              </w:rPr>
            </w:pPr>
          </w:p>
        </w:tc>
        <w:tc>
          <w:tcPr>
            <w:tcW w:w="9681" w:type="dxa"/>
            <w:tcBorders>
              <w:top w:val="nil"/>
              <w:bottom w:val="nil"/>
            </w:tcBorders>
            <w:shd w:val="clear" w:color="auto" w:fill="DAF1D0"/>
          </w:tcPr>
          <w:p w14:paraId="3CEB96E5" w14:textId="77777777" w:rsidR="00D63F01" w:rsidRDefault="00000000">
            <w:pPr>
              <w:pStyle w:val="TableParagraph"/>
              <w:ind w:left="4192" w:right="2750"/>
              <w:rPr>
                <w:sz w:val="20"/>
              </w:rPr>
            </w:pPr>
            <w:r>
              <w:rPr>
                <w:sz w:val="20"/>
              </w:rPr>
              <w:t>Possuir registro na ANVISA/MINISTÉRIO</w:t>
            </w:r>
            <w:r>
              <w:rPr>
                <w:spacing w:val="-12"/>
                <w:sz w:val="20"/>
              </w:rPr>
              <w:t xml:space="preserve"> </w:t>
            </w:r>
            <w:r>
              <w:rPr>
                <w:sz w:val="20"/>
              </w:rPr>
              <w:t>DA</w:t>
            </w:r>
            <w:r>
              <w:rPr>
                <w:spacing w:val="-11"/>
                <w:sz w:val="20"/>
              </w:rPr>
              <w:t xml:space="preserve"> </w:t>
            </w:r>
            <w:r>
              <w:rPr>
                <w:sz w:val="20"/>
              </w:rPr>
              <w:t>SAÚDE;</w:t>
            </w:r>
          </w:p>
        </w:tc>
      </w:tr>
      <w:tr w:rsidR="00D63F01" w14:paraId="1C1107DB" w14:textId="77777777">
        <w:trPr>
          <w:trHeight w:val="518"/>
        </w:trPr>
        <w:tc>
          <w:tcPr>
            <w:tcW w:w="2781" w:type="dxa"/>
            <w:vMerge/>
            <w:tcBorders>
              <w:top w:val="nil"/>
            </w:tcBorders>
            <w:shd w:val="clear" w:color="auto" w:fill="DAF1D0"/>
          </w:tcPr>
          <w:p w14:paraId="271E7708" w14:textId="77777777" w:rsidR="00D63F01" w:rsidRDefault="00D63F01">
            <w:pPr>
              <w:rPr>
                <w:sz w:val="2"/>
                <w:szCs w:val="2"/>
              </w:rPr>
            </w:pPr>
          </w:p>
        </w:tc>
        <w:tc>
          <w:tcPr>
            <w:tcW w:w="2774" w:type="dxa"/>
            <w:vMerge/>
            <w:tcBorders>
              <w:top w:val="nil"/>
            </w:tcBorders>
            <w:shd w:val="clear" w:color="auto" w:fill="DAF1D0"/>
          </w:tcPr>
          <w:p w14:paraId="56C92786" w14:textId="77777777" w:rsidR="00D63F01" w:rsidRDefault="00D63F01">
            <w:pPr>
              <w:rPr>
                <w:sz w:val="2"/>
                <w:szCs w:val="2"/>
              </w:rPr>
            </w:pPr>
          </w:p>
        </w:tc>
        <w:tc>
          <w:tcPr>
            <w:tcW w:w="9681" w:type="dxa"/>
            <w:tcBorders>
              <w:top w:val="nil"/>
            </w:tcBorders>
            <w:shd w:val="clear" w:color="auto" w:fill="DAF1D0"/>
          </w:tcPr>
          <w:p w14:paraId="7DFE33AA" w14:textId="77777777" w:rsidR="00D63F01" w:rsidRDefault="00000000">
            <w:pPr>
              <w:pStyle w:val="TableParagraph"/>
              <w:spacing w:before="4"/>
              <w:ind w:left="4192" w:right="2750"/>
              <w:rPr>
                <w:sz w:val="20"/>
              </w:rPr>
            </w:pPr>
            <w:r>
              <w:rPr>
                <w:sz w:val="20"/>
              </w:rPr>
              <w:t>Em</w:t>
            </w:r>
            <w:r>
              <w:rPr>
                <w:spacing w:val="-11"/>
                <w:sz w:val="20"/>
              </w:rPr>
              <w:t xml:space="preserve"> </w:t>
            </w:r>
            <w:r>
              <w:rPr>
                <w:sz w:val="20"/>
              </w:rPr>
              <w:t>conformidade</w:t>
            </w:r>
            <w:r>
              <w:rPr>
                <w:spacing w:val="-11"/>
                <w:sz w:val="20"/>
              </w:rPr>
              <w:t xml:space="preserve"> </w:t>
            </w:r>
            <w:r>
              <w:rPr>
                <w:sz w:val="20"/>
              </w:rPr>
              <w:t>com</w:t>
            </w:r>
            <w:r>
              <w:rPr>
                <w:spacing w:val="-11"/>
                <w:sz w:val="20"/>
              </w:rPr>
              <w:t xml:space="preserve"> </w:t>
            </w:r>
            <w:r>
              <w:rPr>
                <w:sz w:val="20"/>
              </w:rPr>
              <w:t>a</w:t>
            </w:r>
            <w:r>
              <w:rPr>
                <w:spacing w:val="-10"/>
                <w:sz w:val="20"/>
              </w:rPr>
              <w:t xml:space="preserve"> </w:t>
            </w:r>
            <w:r>
              <w:rPr>
                <w:sz w:val="20"/>
              </w:rPr>
              <w:t>RDC59 (Boas Práticas de Fabricação).</w:t>
            </w:r>
          </w:p>
        </w:tc>
      </w:tr>
    </w:tbl>
    <w:p w14:paraId="54672337" w14:textId="77777777" w:rsidR="008A77A0" w:rsidRDefault="008A77A0"/>
    <w:sectPr w:rsidR="008A77A0">
      <w:type w:val="continuous"/>
      <w:pgSz w:w="16840" w:h="11910" w:orient="landscape"/>
      <w:pgMar w:top="540" w:right="0" w:bottom="1420" w:left="566" w:header="0" w:footer="11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D5DC" w14:textId="77777777" w:rsidR="008A77A0" w:rsidRDefault="008A77A0">
      <w:r>
        <w:separator/>
      </w:r>
    </w:p>
  </w:endnote>
  <w:endnote w:type="continuationSeparator" w:id="0">
    <w:p w14:paraId="49E5F558" w14:textId="77777777" w:rsidR="008A77A0" w:rsidRDefault="008A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5CFB" w14:textId="2DF24473" w:rsidR="007F525E" w:rsidRPr="004F0EF7" w:rsidRDefault="007F525E" w:rsidP="007F525E">
    <w:r w:rsidRPr="000C0241">
      <w:t>CATÁLOGO HOMOLOGADO CONFORME SEI nº</w:t>
    </w:r>
    <w:r>
      <w:t xml:space="preserve"> </w:t>
    </w:r>
    <w:r w:rsidRPr="007F525E">
      <w:t>23877.009961/2025-32</w:t>
    </w:r>
  </w:p>
  <w:p w14:paraId="2D2A92E5" w14:textId="339EE03C" w:rsidR="007F525E" w:rsidRDefault="007F525E">
    <w:pPr>
      <w:pStyle w:val="Rodap"/>
    </w:pPr>
  </w:p>
  <w:p w14:paraId="71AD2286" w14:textId="77777777" w:rsidR="007F525E" w:rsidRDefault="007F525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6984" w14:textId="77777777" w:rsidR="00D63F01" w:rsidRDefault="00000000">
    <w:pPr>
      <w:pStyle w:val="Corpodetexto"/>
      <w:spacing w:line="14" w:lineRule="auto"/>
      <w:rPr>
        <w:sz w:val="20"/>
      </w:rPr>
    </w:pPr>
    <w:r>
      <w:rPr>
        <w:noProof/>
        <w:sz w:val="20"/>
      </w:rPr>
      <mc:AlternateContent>
        <mc:Choice Requires="wps">
          <w:drawing>
            <wp:anchor distT="0" distB="0" distL="0" distR="0" simplePos="0" relativeHeight="486688768" behindDoc="1" locked="0" layoutInCell="1" allowOverlap="1" wp14:anchorId="55CD7A58" wp14:editId="46DB5FA1">
              <wp:simplePos x="0" y="0"/>
              <wp:positionH relativeFrom="page">
                <wp:posOffset>9402318</wp:posOffset>
              </wp:positionH>
              <wp:positionV relativeFrom="page">
                <wp:posOffset>6645656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6FF02BBD" w14:textId="77777777" w:rsidR="00D63F01"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17</w:t>
                          </w:r>
                          <w:r>
                            <w:rPr>
                              <w:spacing w:val="-5"/>
                              <w:sz w:val="24"/>
                            </w:rPr>
                            <w:fldChar w:fldCharType="end"/>
                          </w:r>
                        </w:p>
                      </w:txbxContent>
                    </wps:txbx>
                    <wps:bodyPr wrap="square" lIns="0" tIns="0" rIns="0" bIns="0" rtlCol="0">
                      <a:noAutofit/>
                    </wps:bodyPr>
                  </wps:wsp>
                </a:graphicData>
              </a:graphic>
            </wp:anchor>
          </w:drawing>
        </mc:Choice>
        <mc:Fallback>
          <w:pict>
            <v:shapetype w14:anchorId="55CD7A58" id="_x0000_t202" coordsize="21600,21600" o:spt="202" path="m,l,21600r21600,l21600,xe">
              <v:stroke joinstyle="miter"/>
              <v:path gradientshapeok="t" o:connecttype="rect"/>
            </v:shapetype>
            <v:shape id="Textbox 3" o:spid="_x0000_s1027" type="#_x0000_t202" style="position:absolute;margin-left:740.35pt;margin-top:523.3pt;width:17.25pt;height:14pt;z-index:-1662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" filled="f" stroked="f">
              <v:textbox inset="0,0,0,0">
                <w:txbxContent>
                  <w:p w14:paraId="6FF02BBD" w14:textId="77777777" w:rsidR="00D63F01"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17</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A977" w14:textId="77777777" w:rsidR="008A77A0" w:rsidRDefault="008A77A0">
      <w:r>
        <w:separator/>
      </w:r>
    </w:p>
  </w:footnote>
  <w:footnote w:type="continuationSeparator" w:id="0">
    <w:p w14:paraId="2A01A202" w14:textId="77777777" w:rsidR="008A77A0" w:rsidRDefault="008A7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A3DF1"/>
    <w:multiLevelType w:val="hybridMultilevel"/>
    <w:tmpl w:val="F398BF8E"/>
    <w:lvl w:ilvl="0" w:tplc="55B80A44">
      <w:start w:val="1"/>
      <w:numFmt w:val="decimal"/>
      <w:lvlText w:val="%1."/>
      <w:lvlJc w:val="left"/>
      <w:pPr>
        <w:ind w:left="910" w:hanging="408"/>
        <w:jc w:val="left"/>
      </w:pPr>
      <w:rPr>
        <w:rFonts w:ascii="Calibri" w:eastAsia="Calibri" w:hAnsi="Calibri" w:cs="Calibri" w:hint="default"/>
        <w:b/>
        <w:bCs/>
        <w:i w:val="0"/>
        <w:iCs w:val="0"/>
        <w:spacing w:val="0"/>
        <w:w w:val="100"/>
        <w:sz w:val="24"/>
        <w:szCs w:val="24"/>
        <w:lang w:val="pt-PT" w:eastAsia="en-US" w:bidi="ar-SA"/>
      </w:rPr>
    </w:lvl>
    <w:lvl w:ilvl="1" w:tplc="584CC3D4">
      <w:start w:val="1"/>
      <w:numFmt w:val="decimal"/>
      <w:lvlText w:val="%2."/>
      <w:lvlJc w:val="left"/>
      <w:pPr>
        <w:ind w:left="3641" w:hanging="279"/>
        <w:jc w:val="right"/>
      </w:pPr>
      <w:rPr>
        <w:rFonts w:hint="default"/>
        <w:spacing w:val="-1"/>
        <w:w w:val="100"/>
        <w:lang w:val="pt-PT" w:eastAsia="en-US" w:bidi="ar-SA"/>
      </w:rPr>
    </w:lvl>
    <w:lvl w:ilvl="2" w:tplc="30B61A3E">
      <w:numFmt w:val="bullet"/>
      <w:lvlText w:val="•"/>
      <w:lvlJc w:val="left"/>
      <w:pPr>
        <w:ind w:left="5043" w:hanging="279"/>
      </w:pPr>
      <w:rPr>
        <w:rFonts w:hint="default"/>
        <w:lang w:val="pt-PT" w:eastAsia="en-US" w:bidi="ar-SA"/>
      </w:rPr>
    </w:lvl>
    <w:lvl w:ilvl="3" w:tplc="2A568CEA">
      <w:numFmt w:val="bullet"/>
      <w:lvlText w:val="•"/>
      <w:lvlJc w:val="left"/>
      <w:pPr>
        <w:ind w:left="6447" w:hanging="279"/>
      </w:pPr>
      <w:rPr>
        <w:rFonts w:hint="default"/>
        <w:lang w:val="pt-PT" w:eastAsia="en-US" w:bidi="ar-SA"/>
      </w:rPr>
    </w:lvl>
    <w:lvl w:ilvl="4" w:tplc="56E62F5C">
      <w:numFmt w:val="bullet"/>
      <w:lvlText w:val="•"/>
      <w:lvlJc w:val="left"/>
      <w:pPr>
        <w:ind w:left="7850" w:hanging="279"/>
      </w:pPr>
      <w:rPr>
        <w:rFonts w:hint="default"/>
        <w:lang w:val="pt-PT" w:eastAsia="en-US" w:bidi="ar-SA"/>
      </w:rPr>
    </w:lvl>
    <w:lvl w:ilvl="5" w:tplc="365600BE">
      <w:numFmt w:val="bullet"/>
      <w:lvlText w:val="•"/>
      <w:lvlJc w:val="left"/>
      <w:pPr>
        <w:ind w:left="9254" w:hanging="279"/>
      </w:pPr>
      <w:rPr>
        <w:rFonts w:hint="default"/>
        <w:lang w:val="pt-PT" w:eastAsia="en-US" w:bidi="ar-SA"/>
      </w:rPr>
    </w:lvl>
    <w:lvl w:ilvl="6" w:tplc="E8988FA8">
      <w:numFmt w:val="bullet"/>
      <w:lvlText w:val="•"/>
      <w:lvlJc w:val="left"/>
      <w:pPr>
        <w:ind w:left="10658" w:hanging="279"/>
      </w:pPr>
      <w:rPr>
        <w:rFonts w:hint="default"/>
        <w:lang w:val="pt-PT" w:eastAsia="en-US" w:bidi="ar-SA"/>
      </w:rPr>
    </w:lvl>
    <w:lvl w:ilvl="7" w:tplc="A44ED5BA">
      <w:numFmt w:val="bullet"/>
      <w:lvlText w:val="•"/>
      <w:lvlJc w:val="left"/>
      <w:pPr>
        <w:ind w:left="12061" w:hanging="279"/>
      </w:pPr>
      <w:rPr>
        <w:rFonts w:hint="default"/>
        <w:lang w:val="pt-PT" w:eastAsia="en-US" w:bidi="ar-SA"/>
      </w:rPr>
    </w:lvl>
    <w:lvl w:ilvl="8" w:tplc="E9BED23C">
      <w:numFmt w:val="bullet"/>
      <w:lvlText w:val="•"/>
      <w:lvlJc w:val="left"/>
      <w:pPr>
        <w:ind w:left="13465" w:hanging="279"/>
      </w:pPr>
      <w:rPr>
        <w:rFonts w:hint="default"/>
        <w:lang w:val="pt-PT" w:eastAsia="en-US" w:bidi="ar-SA"/>
      </w:rPr>
    </w:lvl>
  </w:abstractNum>
  <w:num w:numId="1" w16cid:durableId="176930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3F01"/>
    <w:rsid w:val="00245BB3"/>
    <w:rsid w:val="007F525E"/>
    <w:rsid w:val="008A77A0"/>
    <w:rsid w:val="00D63F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59AA"/>
  <w15:docId w15:val="{DFA76A37-7BAD-4B5D-BD44-46F7CB3E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Ttulo">
    <w:name w:val="Title"/>
    <w:basedOn w:val="Normal"/>
    <w:uiPriority w:val="10"/>
    <w:qFormat/>
    <w:pPr>
      <w:ind w:left="1143"/>
    </w:pPr>
    <w:rPr>
      <w:rFonts w:ascii="Cambria" w:eastAsia="Cambria" w:hAnsi="Cambria" w:cs="Cambria"/>
      <w:b/>
      <w:bCs/>
      <w:sz w:val="52"/>
      <w:szCs w:val="52"/>
    </w:rPr>
  </w:style>
  <w:style w:type="paragraph" w:styleId="PargrafodaLista">
    <w:name w:val="List Paragraph"/>
    <w:basedOn w:val="Normal"/>
    <w:uiPriority w:val="1"/>
    <w:qFormat/>
    <w:pPr>
      <w:spacing w:before="62"/>
      <w:ind w:left="859" w:hanging="358"/>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7F525E"/>
    <w:pPr>
      <w:tabs>
        <w:tab w:val="center" w:pos="4252"/>
        <w:tab w:val="right" w:pos="8504"/>
      </w:tabs>
    </w:pPr>
  </w:style>
  <w:style w:type="character" w:customStyle="1" w:styleId="CabealhoChar">
    <w:name w:val="Cabeçalho Char"/>
    <w:basedOn w:val="Fontepargpadro"/>
    <w:link w:val="Cabealho"/>
    <w:uiPriority w:val="99"/>
    <w:rsid w:val="007F525E"/>
    <w:rPr>
      <w:rFonts w:ascii="Calibri" w:eastAsia="Calibri" w:hAnsi="Calibri" w:cs="Calibri"/>
      <w:lang w:val="pt-PT"/>
    </w:rPr>
  </w:style>
  <w:style w:type="paragraph" w:styleId="Rodap">
    <w:name w:val="footer"/>
    <w:basedOn w:val="Normal"/>
    <w:link w:val="RodapChar"/>
    <w:uiPriority w:val="99"/>
    <w:unhideWhenUsed/>
    <w:rsid w:val="007F525E"/>
    <w:pPr>
      <w:tabs>
        <w:tab w:val="center" w:pos="4252"/>
        <w:tab w:val="right" w:pos="8504"/>
      </w:tabs>
    </w:pPr>
  </w:style>
  <w:style w:type="character" w:customStyle="1" w:styleId="RodapChar">
    <w:name w:val="Rodapé Char"/>
    <w:basedOn w:val="Fontepargpadro"/>
    <w:link w:val="Rodap"/>
    <w:uiPriority w:val="99"/>
    <w:rsid w:val="007F525E"/>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3075</Words>
  <Characters>16609</Characters>
  <Application>Microsoft Office Word</Application>
  <DocSecurity>0</DocSecurity>
  <Lines>138</Lines>
  <Paragraphs>39</Paragraphs>
  <ScaleCrop>false</ScaleCrop>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2</cp:revision>
  <dcterms:created xsi:type="dcterms:W3CDTF">2025-11-18T19:24:00Z</dcterms:created>
  <dcterms:modified xsi:type="dcterms:W3CDTF">2025-11-24T20:13:00Z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