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F5FF" w14:textId="77777777" w:rsidR="0075228F" w:rsidRDefault="00000000">
      <w:pPr>
        <w:pStyle w:val="Corpodetexto"/>
        <w:ind w:left="425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B98A47B" wp14:editId="49EACE36">
                <wp:simplePos x="0" y="0"/>
                <wp:positionH relativeFrom="page">
                  <wp:posOffset>0</wp:posOffset>
                </wp:positionH>
                <wp:positionV relativeFrom="page">
                  <wp:posOffset>2414651</wp:posOffset>
                </wp:positionV>
                <wp:extent cx="55816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2605405">
                              <a:moveTo>
                                <a:pt x="557784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557784" y="2605151"/>
                              </a:lnTo>
                              <a:lnTo>
                                <a:pt x="55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3856B" id="Graphic 1" o:spid="_x0000_s1026" style="position:absolute;margin-left:0;margin-top:190.15pt;width:43.9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16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etKQIAAMQEAAAOAAAAZHJzL2Uyb0RvYy54bWysVMGO2yAQvVfqPyDujZ10nURWnFW1q60q&#10;rbYrbaqeCcaxVcxQILHz9x2wcaz21KoXGDyP4c2bGe/u+1aSizC2AVXQ5SKlRCgOZaNOBf12ePqw&#10;pcQ6pkomQYmCXoWl9/v373adzsUKapClMASDKJt3uqC1czpPEstr0TK7AC0UOiswLXN4NKekNKzD&#10;6K1MVmm6TjowpTbAhbX49XFw0n2IX1WCu69VZYUjsqDIzYXVhPXo12S/Y/nJMF03fKTB/oFFyxqF&#10;j06hHplj5GyaP0K1DTdgoXILDm0CVdVwEXLAbJbpb9m81UyLkAuKY/Ukk/1/YfnL5U2/Gk/d6mfg&#10;PywqknTa5pPHH+yI6SvTeiwSJ31Q8TqpKHpHOH7Msu1ynVHC0bVap9ldmnmZE5bH2/xs3WcBIRK7&#10;PFs3VKGMFqujxXsVTYO19FWUoYqOEqyioQSreByqqJnz9zw9b5LuRqW+MfHuFi7iAAHofBpZttls&#10;7yiJuSDVG0SqORR7aIaKvrjrEG7A+NSX2XJMPSLiPiBnD/8lPHQu8ozxuAQrBpV98kHuSRDEzSW3&#10;IJvyqZHSK2DN6fggDbkwPyGbj5v1aqQ8g4WGGHrAd8MRyuurIR2OTUHtzzMzghL5RWFf+hmLhonG&#10;MRrGyQcIkxjEN9Yd+u/MaKLRLKjDFnqB2PUsj72B/D1gwPqbCj6dHVSNb5zAbWA0HnBUQv7jWPtZ&#10;nJ8D6vbz2f8CAAD//wMAUEsDBBQABgAIAAAAIQATf5P43gAAAAcBAAAPAAAAZHJzL2Rvd25yZXYu&#10;eG1sTI7NbsIwEITvlfoO1lbqrdgUCUIaB6H+SJXKgQIPsImXJCVep7EJ6dvXPdHjaEbffNlqtK0Y&#10;qPeNYw3TiQJBXDrTcKXhsH97SED4gGywdUwafsjDKr+9yTA17sKfNOxCJSKEfYoa6hC6VEpf1mTR&#10;T1xHHLuj6y2GGPtKmh4vEW5b+ajUXFpsOD7U2NFzTeVpd7YaVDFsv9fvh/3mdYvh6D6+inbzovX9&#10;3bh+AhFoDNcx/OlHdcijU+HObLxoIyPuNMwSNQMR62SxBFFoWCzVHGSeyf/++S8AAAD//wMAUEsB&#10;Ai0AFAAGAAgAAAAhALaDOJL+AAAA4QEAABMAAAAAAAAAAAAAAAAAAAAAAFtDb250ZW50X1R5cGVz&#10;XS54bWxQSwECLQAUAAYACAAAACEAOP0h/9YAAACUAQAACwAAAAAAAAAAAAAAAAAvAQAAX3JlbHMv&#10;LnJlbHNQSwECLQAUAAYACAAAACEAK5BHrSkCAADEBAAADgAAAAAAAAAAAAAAAAAuAgAAZHJzL2Uy&#10;b0RvYy54bWxQSwECLQAUAAYACAAAACEAE3+T+N4AAAAHAQAADwAAAAAAAAAAAAAAAACDBAAAZHJz&#10;L2Rvd25yZXYueG1sUEsFBgAAAAAEAAQA8wAAAI4FAAAAAA==&#10;" path="m557784,l,,,2605151r557784,l557784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  <w:sz w:val="20"/>
        </w:rPr>
        <w:drawing>
          <wp:inline distT="0" distB="0" distL="0" distR="0" wp14:anchorId="4FF5CB0D" wp14:editId="237B9EF8">
            <wp:extent cx="3889902" cy="764190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902" cy="7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E22A3" w14:textId="77777777" w:rsidR="0075228F" w:rsidRDefault="0075228F">
      <w:pPr>
        <w:pStyle w:val="Corpodetexto"/>
        <w:rPr>
          <w:b w:val="0"/>
          <w:sz w:val="48"/>
        </w:rPr>
      </w:pPr>
    </w:p>
    <w:p w14:paraId="5EC38960" w14:textId="77777777" w:rsidR="0075228F" w:rsidRDefault="0075228F">
      <w:pPr>
        <w:pStyle w:val="Corpodetexto"/>
        <w:rPr>
          <w:b w:val="0"/>
          <w:sz w:val="48"/>
        </w:rPr>
      </w:pPr>
    </w:p>
    <w:p w14:paraId="0E7A10A1" w14:textId="77777777" w:rsidR="0075228F" w:rsidRDefault="0075228F">
      <w:pPr>
        <w:pStyle w:val="Corpodetexto"/>
        <w:spacing w:before="290"/>
        <w:rPr>
          <w:b w:val="0"/>
          <w:sz w:val="48"/>
        </w:rPr>
      </w:pPr>
    </w:p>
    <w:p w14:paraId="7BDCA16A" w14:textId="77777777" w:rsidR="0075228F" w:rsidRDefault="00000000">
      <w:pPr>
        <w:ind w:left="1251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3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PRODUTOS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3"/>
          <w:sz w:val="48"/>
        </w:rPr>
        <w:t xml:space="preserve"> </w:t>
      </w:r>
      <w:r>
        <w:rPr>
          <w:b/>
          <w:color w:val="073762"/>
          <w:spacing w:val="-2"/>
          <w:sz w:val="48"/>
        </w:rPr>
        <w:t>SAÚDE</w:t>
      </w:r>
    </w:p>
    <w:p w14:paraId="5A2950CC" w14:textId="77777777" w:rsidR="0075228F" w:rsidRDefault="00000000">
      <w:pPr>
        <w:pStyle w:val="Ttulo"/>
        <w:spacing w:before="500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9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6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7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6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7E0D9485" w14:textId="77777777" w:rsidR="0075228F" w:rsidRDefault="0075228F">
      <w:pPr>
        <w:spacing w:before="135"/>
        <w:rPr>
          <w:b/>
          <w:sz w:val="45"/>
        </w:rPr>
      </w:pPr>
    </w:p>
    <w:p w14:paraId="6A07C087" w14:textId="77777777" w:rsidR="0075228F" w:rsidRDefault="00000000">
      <w:pPr>
        <w:ind w:left="1251"/>
        <w:rPr>
          <w:b/>
          <w:i/>
          <w:sz w:val="56"/>
        </w:rPr>
      </w:pPr>
      <w:r>
        <w:rPr>
          <w:b/>
          <w:i/>
          <w:color w:val="073762"/>
          <w:sz w:val="56"/>
        </w:rPr>
        <w:t>UNIDADE</w:t>
      </w:r>
      <w:r>
        <w:rPr>
          <w:b/>
          <w:i/>
          <w:color w:val="073762"/>
          <w:spacing w:val="-17"/>
          <w:sz w:val="56"/>
        </w:rPr>
        <w:t xml:space="preserve"> </w:t>
      </w:r>
      <w:r>
        <w:rPr>
          <w:b/>
          <w:i/>
          <w:color w:val="073762"/>
          <w:sz w:val="56"/>
        </w:rPr>
        <w:t>DE</w:t>
      </w:r>
      <w:r>
        <w:rPr>
          <w:b/>
          <w:i/>
          <w:color w:val="073762"/>
          <w:spacing w:val="-19"/>
          <w:sz w:val="56"/>
        </w:rPr>
        <w:t xml:space="preserve"> </w:t>
      </w:r>
      <w:r>
        <w:rPr>
          <w:b/>
          <w:i/>
          <w:color w:val="073762"/>
          <w:sz w:val="56"/>
        </w:rPr>
        <w:t>ANÁLISES</w:t>
      </w:r>
      <w:r>
        <w:rPr>
          <w:b/>
          <w:i/>
          <w:color w:val="073762"/>
          <w:spacing w:val="-20"/>
          <w:sz w:val="56"/>
        </w:rPr>
        <w:t xml:space="preserve"> </w:t>
      </w:r>
      <w:r>
        <w:rPr>
          <w:b/>
          <w:i/>
          <w:color w:val="073762"/>
          <w:sz w:val="56"/>
        </w:rPr>
        <w:t>CLÍNICAS</w:t>
      </w:r>
      <w:r>
        <w:rPr>
          <w:b/>
          <w:i/>
          <w:color w:val="073762"/>
          <w:spacing w:val="-20"/>
          <w:sz w:val="56"/>
        </w:rPr>
        <w:t xml:space="preserve"> </w:t>
      </w:r>
      <w:r>
        <w:rPr>
          <w:b/>
          <w:i/>
          <w:color w:val="073762"/>
          <w:spacing w:val="-2"/>
          <w:sz w:val="56"/>
        </w:rPr>
        <w:t>(ULAC)</w:t>
      </w:r>
    </w:p>
    <w:p w14:paraId="4671F1F4" w14:textId="77777777" w:rsidR="0075228F" w:rsidRDefault="00000000">
      <w:pPr>
        <w:pStyle w:val="Ttulo"/>
      </w:pPr>
      <w:r>
        <w:rPr>
          <w:color w:val="073762"/>
        </w:rPr>
        <w:t>HEMATOLOGIA;</w:t>
      </w:r>
      <w:r>
        <w:rPr>
          <w:color w:val="073762"/>
          <w:spacing w:val="-32"/>
        </w:rPr>
        <w:t xml:space="preserve"> </w:t>
      </w:r>
      <w:r>
        <w:rPr>
          <w:color w:val="073762"/>
        </w:rPr>
        <w:t>BIOLOGIA</w:t>
      </w:r>
      <w:r>
        <w:rPr>
          <w:color w:val="073762"/>
          <w:spacing w:val="-31"/>
        </w:rPr>
        <w:t xml:space="preserve"> </w:t>
      </w:r>
      <w:r>
        <w:rPr>
          <w:color w:val="073762"/>
          <w:spacing w:val="-2"/>
        </w:rPr>
        <w:t>MOLECULAR</w:t>
      </w:r>
    </w:p>
    <w:p w14:paraId="1C5C0199" w14:textId="77777777" w:rsidR="0075228F" w:rsidRDefault="0075228F">
      <w:pPr>
        <w:rPr>
          <w:b/>
          <w:sz w:val="56"/>
        </w:rPr>
      </w:pPr>
    </w:p>
    <w:p w14:paraId="10B609E6" w14:textId="77777777" w:rsidR="0075228F" w:rsidRDefault="0075228F">
      <w:pPr>
        <w:spacing w:before="64"/>
        <w:rPr>
          <w:b/>
          <w:sz w:val="56"/>
        </w:rPr>
      </w:pPr>
    </w:p>
    <w:p w14:paraId="32A682B0" w14:textId="77777777" w:rsidR="0075228F" w:rsidRDefault="00000000">
      <w:pPr>
        <w:spacing w:before="1" w:line="242" w:lineRule="auto"/>
        <w:ind w:left="7316" w:right="3261" w:hanging="4309"/>
        <w:rPr>
          <w:b/>
          <w:i/>
          <w:sz w:val="36"/>
        </w:rPr>
      </w:pPr>
      <w:r>
        <w:rPr>
          <w:b/>
          <w:i/>
          <w:color w:val="073762"/>
          <w:sz w:val="36"/>
        </w:rPr>
        <w:t>COMPLEXO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HOSPITALAR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–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>UFRJ/EBSERH</w:t>
      </w:r>
      <w:r>
        <w:rPr>
          <w:b/>
          <w:i/>
          <w:color w:val="073762"/>
          <w:spacing w:val="-6"/>
          <w:sz w:val="36"/>
        </w:rPr>
        <w:t xml:space="preserve"> </w:t>
      </w:r>
      <w:r>
        <w:rPr>
          <w:b/>
          <w:i/>
          <w:color w:val="073762"/>
          <w:sz w:val="36"/>
        </w:rPr>
        <w:t>-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 xml:space="preserve">(HUCFF/IPPMG/ME) </w:t>
      </w:r>
      <w:r>
        <w:rPr>
          <w:b/>
          <w:i/>
          <w:color w:val="073762"/>
          <w:spacing w:val="-4"/>
          <w:sz w:val="36"/>
        </w:rPr>
        <w:t>2025</w:t>
      </w:r>
    </w:p>
    <w:p w14:paraId="38F07460" w14:textId="77777777" w:rsidR="0075228F" w:rsidRDefault="0075228F">
      <w:pPr>
        <w:spacing w:line="242" w:lineRule="auto"/>
        <w:rPr>
          <w:b/>
          <w:i/>
          <w:sz w:val="36"/>
        </w:rPr>
        <w:sectPr w:rsidR="0075228F">
          <w:footerReference w:type="default" r:id="rId8"/>
          <w:type w:val="continuous"/>
          <w:pgSz w:w="16840" w:h="11910" w:orient="landscape"/>
          <w:pgMar w:top="760" w:right="0" w:bottom="280" w:left="566" w:header="720" w:footer="720" w:gutter="0"/>
          <w:cols w:space="720"/>
        </w:sectPr>
      </w:pPr>
    </w:p>
    <w:p w14:paraId="7BAD69ED" w14:textId="77777777" w:rsidR="0075228F" w:rsidRDefault="00000000">
      <w:pPr>
        <w:ind w:left="287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88E637D" wp14:editId="698B929E">
                <wp:extent cx="6366510" cy="295910"/>
                <wp:effectExtent l="9525" t="0" r="0" b="888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6510" cy="295910"/>
                          <a:chOff x="0" y="0"/>
                          <a:chExt cx="6366510" cy="2959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381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810" h="283210">
                                <a:moveTo>
                                  <a:pt x="6353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209"/>
                                </a:lnTo>
                                <a:lnTo>
                                  <a:pt x="6353810" y="283209"/>
                                </a:lnTo>
                                <a:lnTo>
                                  <a:pt x="635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381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810" h="283210">
                                <a:moveTo>
                                  <a:pt x="0" y="283209"/>
                                </a:moveTo>
                                <a:lnTo>
                                  <a:pt x="6353810" y="283209"/>
                                </a:lnTo>
                                <a:lnTo>
                                  <a:pt x="6353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209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2012C" id="Group 4" o:spid="_x0000_s1026" style="width:501.3pt;height:23.3pt;mso-position-horizontal-relative:char;mso-position-vertical-relative:line" coordsize="63665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yOw0gIAAHYJAAAOAAAAZHJzL2Uyb0RvYy54bWzkVk1v2zAMvQ/YfxB0X5yPxUuMOsXQLMGA&#10;oivQDjsrsvyByZImKXHy70dJthOk6YB222HYxaEiinx8fJR9db2vOdoxbSopUjwaDDFigsqsEkWK&#10;vz6u3s0wMpaIjHApWIoPzODrxds3V41K2FiWkmdMIwgiTNKoFJfWqiSKDC1ZTcxAKiZgM5e6JhaW&#10;uogyTRqIXvNoPBzGUSN1prSkzBj4dxk28cLHz3NG7Zc8N8winmLAZv1T++fGPaPFFUkKTVRZ0RYG&#10;eQWKmlQCkvahlsQStNXVk1B1RbU0MrcDKutI5nlFma8BqhkNz6pZa7lVvpYiaQrV0wTUnvH06rD0&#10;brfW6kHd64AezFtJvxvgJWpUkZzuu3VxdN7nunaHoAi094weekbZ3iIKf8aTOJ6OgHgKe+P5dA62&#10;p5yW0Jcnx2j56dcHI5KEtB5cD6ZRoB5zJMj8HkEPJVHM824cAfcaVVmKpxgJUoOG161cpq4Ulxp8&#10;HIPtyrRknvETT4bAA9DgDU/CkaXpZNazNJuMA0t9sSShW2PXTHq+ye7WWH++yDqLlJ1F96IzNajf&#10;6Z573VuMQPcaI9D9JjRBEevOuSY6EzUOXAulhH4FJG67ljv2KL2jdV3r3bqWA9ajDxenvqFq33fw&#10;6va6X+XjBR+XcDh32J51PE38QvdzBJRLw0IuV71P2jMCAE45N5JX2ari3FFgdLG54RrtCJA7Wr2f&#10;fbhpMZ+4gUBNEqTgrI3MDqCjBqSTYvNjSzTDiH8WoFSo3XaG7oxNZ2jLb6S/vDz72tjH/TeiFVJg&#10;ptiChu5kJ1iSdOIA/M4h+LqTQn7cWplXTjkeW0DULmB4gpT/+hTF51MUO+7+zym6oPrnhugP6v7S&#10;5J3PxiWfi+P2kiHiwt0wo3EMF6GfoxcPVRD1kpgyDJ+ft/6+aLX8bw2df5HBy91fP+2HiPt6OF37&#10;wo6fS4ufAAAA//8DAFBLAwQUAAYACAAAACEAwcTSeNwAAAAFAQAADwAAAGRycy9kb3ducmV2Lnht&#10;bEyPQUvDQBCF74L/YRnBm91N1VBiNqUU9VQEW0F6m2anSWh2NmS3Sfrv3XrRy8DjPd77Jl9OthUD&#10;9b5xrCGZKRDEpTMNVxq+dm8PCxA+IBtsHZOGC3lYFrc3OWbGjfxJwzZUIpawz1BDHUKXSenLmiz6&#10;meuIo3d0vcUQZV9J0+MYy20r50ql0mLDcaHGjtY1laft2Wp4H3FcPSavw+Z0XF/2u+eP701CWt/f&#10;TasXEIGm8BeGK35EhyIyHdyZjRethvhI+L1XT6l5CuKg4SlNQRa5/E9f/AAAAP//AwBQSwECLQAU&#10;AAYACAAAACEAtoM4kv4AAADhAQAAEwAAAAAAAAAAAAAAAAAAAAAAW0NvbnRlbnRfVHlwZXNdLnht&#10;bFBLAQItABQABgAIAAAAIQA4/SH/1gAAAJQBAAALAAAAAAAAAAAAAAAAAC8BAABfcmVscy8ucmVs&#10;c1BLAQItABQABgAIAAAAIQA9+yOw0gIAAHYJAAAOAAAAAAAAAAAAAAAAAC4CAABkcnMvZTJvRG9j&#10;LnhtbFBLAQItABQABgAIAAAAIQDBxNJ43AAAAAUBAAAPAAAAAAAAAAAAAAAAACwFAABkcnMvZG93&#10;bnJldi54bWxQSwUGAAAAAAQABADzAAAANQYAAAAA&#10;">
                <v:shape id="Graphic 5" o:spid="_x0000_s1027" style="position:absolute;left:63;top:63;width:63538;height:2832;visibility:visible;mso-wrap-style:square;v-text-anchor:top" coordsize="635381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f3FwwAAANoAAAAPAAAAZHJzL2Rvd25yZXYueG1sRI9Ba8JA&#10;FITvQv/D8gq96aalkRrdhFKw9CDBai7eHtlnEsy+Dburpv++Kwgeh5n5hlkVo+nFhZzvLCt4nSUg&#10;iGurO24UVPv19AOED8gae8uk4I88FPnTZIWZtlf+pcsuNCJC2GeooA1hyKT0dUsG/cwOxNE7Wmcw&#10;ROkaqR1eI9z08i1J5tJgx3GhxYG+WqpPu7NR8J6uzea7Lnt3tuXWLw5pVVapUi/P4+cSRKAxPML3&#10;9o9WkMLtSrwBMv8HAAD//wMAUEsBAi0AFAAGAAgAAAAhANvh9svuAAAAhQEAABMAAAAAAAAAAAAA&#10;AAAAAAAAAFtDb250ZW50X1R5cGVzXS54bWxQSwECLQAUAAYACAAAACEAWvQsW78AAAAVAQAACwAA&#10;AAAAAAAAAAAAAAAfAQAAX3JlbHMvLnJlbHNQSwECLQAUAAYACAAAACEALH39xcMAAADaAAAADwAA&#10;AAAAAAAAAAAAAAAHAgAAZHJzL2Rvd25yZXYueG1sUEsFBgAAAAADAAMAtwAAAPcCAAAAAA==&#10;" path="m6353810,l,,,283209r6353810,l6353810,xe" fillcolor="#1f487c" stroked="f">
                  <v:path arrowok="t"/>
                </v:shape>
                <v:shape id="Graphic 6" o:spid="_x0000_s1028" style="position:absolute;left:63;top:63;width:63538;height:2832;visibility:visible;mso-wrap-style:square;v-text-anchor:top" coordsize="635381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4eMxAAAANoAAAAPAAAAZHJzL2Rvd25yZXYueG1sRI9Ba8JA&#10;FITvQv/D8gq96cYK2kY3oRRKpfVikoPHZ/aZhGbfht2txn/fLQgeh5n5htnko+nFmZzvLCuYzxIQ&#10;xLXVHTcKqvJj+gLCB2SNvWVScCUPefYw2WCq7YX3dC5CIyKEfYoK2hCGVEpft2TQz+xAHL2TdQZD&#10;lK6R2uElwk0vn5NkKQ12HBdaHOi9pfqn+DUKXuVuQeXXtSoO1eL7+Ll182FcKfX0OL6tQQQawz18&#10;a2+1giX8X4k3QGZ/AAAA//8DAFBLAQItABQABgAIAAAAIQDb4fbL7gAAAIUBAAATAAAAAAAAAAAA&#10;AAAAAAAAAABbQ29udGVudF9UeXBlc10ueG1sUEsBAi0AFAAGAAgAAAAhAFr0LFu/AAAAFQEAAAsA&#10;AAAAAAAAAAAAAAAAHwEAAF9yZWxzLy5yZWxzUEsBAi0AFAAGAAgAAAAhAJ3Dh4zEAAAA2gAAAA8A&#10;AAAAAAAAAAAAAAAABwIAAGRycy9kb3ducmV2LnhtbFBLBQYAAAAAAwADALcAAAD4AgAAAAA=&#10;" path="m,283209r6353810,l6353810,,,,,283209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46C5AE3F" w14:textId="77777777" w:rsidR="0075228F" w:rsidRDefault="00000000">
      <w:pPr>
        <w:spacing w:before="82"/>
        <w:ind w:left="3" w:right="1633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28BA7830" w14:textId="77777777" w:rsidR="0075228F" w:rsidRDefault="00000000">
      <w:pPr>
        <w:ind w:left="6" w:right="1633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14A17FFD" w14:textId="77777777" w:rsidR="0075228F" w:rsidRDefault="0075228F">
      <w:pPr>
        <w:spacing w:before="292"/>
        <w:rPr>
          <w:b/>
          <w:sz w:val="24"/>
        </w:rPr>
      </w:pPr>
    </w:p>
    <w:p w14:paraId="12B7C961" w14:textId="77777777" w:rsidR="0075228F" w:rsidRDefault="00000000">
      <w:pPr>
        <w:spacing w:before="1"/>
        <w:ind w:left="6" w:right="1633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2FB5581E" w14:textId="77777777" w:rsidR="0075228F" w:rsidRDefault="00000000">
      <w:pPr>
        <w:spacing w:before="292"/>
        <w:ind w:left="4790" w:right="6423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5B02547C" w14:textId="77777777" w:rsidR="0075228F" w:rsidRDefault="00000000">
      <w:pPr>
        <w:ind w:left="5905" w:right="7533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036FEDDF" w14:textId="77777777" w:rsidR="0075228F" w:rsidRDefault="00000000">
      <w:pPr>
        <w:ind w:left="5862" w:right="7490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780528CC" w14:textId="77777777" w:rsidR="0075228F" w:rsidRDefault="0075228F">
      <w:pPr>
        <w:rPr>
          <w:sz w:val="24"/>
        </w:rPr>
      </w:pPr>
    </w:p>
    <w:p w14:paraId="78FB216D" w14:textId="77777777" w:rsidR="0075228F" w:rsidRDefault="0075228F">
      <w:pPr>
        <w:rPr>
          <w:sz w:val="24"/>
        </w:rPr>
      </w:pPr>
    </w:p>
    <w:p w14:paraId="553E5499" w14:textId="77777777" w:rsidR="0075228F" w:rsidRDefault="0075228F">
      <w:pPr>
        <w:rPr>
          <w:sz w:val="24"/>
        </w:rPr>
      </w:pPr>
    </w:p>
    <w:p w14:paraId="5340511D" w14:textId="77777777" w:rsidR="0075228F" w:rsidRDefault="0075228F">
      <w:pPr>
        <w:rPr>
          <w:sz w:val="24"/>
        </w:rPr>
      </w:pPr>
    </w:p>
    <w:p w14:paraId="6574B613" w14:textId="77777777" w:rsidR="0075228F" w:rsidRDefault="0075228F">
      <w:pPr>
        <w:rPr>
          <w:sz w:val="24"/>
        </w:rPr>
      </w:pPr>
    </w:p>
    <w:p w14:paraId="4979F05C" w14:textId="77777777" w:rsidR="0075228F" w:rsidRDefault="0075228F">
      <w:pPr>
        <w:rPr>
          <w:sz w:val="24"/>
        </w:rPr>
      </w:pPr>
    </w:p>
    <w:p w14:paraId="6606E41E" w14:textId="77777777" w:rsidR="0075228F" w:rsidRDefault="0075228F">
      <w:pPr>
        <w:rPr>
          <w:sz w:val="24"/>
        </w:rPr>
      </w:pPr>
    </w:p>
    <w:p w14:paraId="316A45EA" w14:textId="77777777" w:rsidR="0075228F" w:rsidRDefault="0075228F">
      <w:pPr>
        <w:rPr>
          <w:sz w:val="24"/>
        </w:rPr>
      </w:pPr>
    </w:p>
    <w:p w14:paraId="5508F4E1" w14:textId="77777777" w:rsidR="0075228F" w:rsidRDefault="0075228F">
      <w:pPr>
        <w:rPr>
          <w:sz w:val="24"/>
        </w:rPr>
      </w:pPr>
    </w:p>
    <w:p w14:paraId="53A73188" w14:textId="77777777" w:rsidR="0075228F" w:rsidRDefault="0075228F">
      <w:pPr>
        <w:rPr>
          <w:sz w:val="24"/>
        </w:rPr>
      </w:pPr>
    </w:p>
    <w:p w14:paraId="5024076C" w14:textId="77777777" w:rsidR="0075228F" w:rsidRDefault="0075228F">
      <w:pPr>
        <w:rPr>
          <w:sz w:val="24"/>
        </w:rPr>
      </w:pPr>
    </w:p>
    <w:p w14:paraId="113D8BFC" w14:textId="77777777" w:rsidR="0075228F" w:rsidRDefault="0075228F">
      <w:pPr>
        <w:rPr>
          <w:sz w:val="24"/>
        </w:rPr>
      </w:pPr>
    </w:p>
    <w:p w14:paraId="012FFC8C" w14:textId="77777777" w:rsidR="0075228F" w:rsidRDefault="0075228F">
      <w:pPr>
        <w:rPr>
          <w:sz w:val="24"/>
        </w:rPr>
      </w:pPr>
    </w:p>
    <w:p w14:paraId="28F82A9A" w14:textId="77777777" w:rsidR="0075228F" w:rsidRDefault="0075228F">
      <w:pPr>
        <w:rPr>
          <w:sz w:val="24"/>
        </w:rPr>
      </w:pPr>
    </w:p>
    <w:p w14:paraId="53872213" w14:textId="77777777" w:rsidR="0075228F" w:rsidRDefault="0075228F">
      <w:pPr>
        <w:spacing w:before="3"/>
        <w:rPr>
          <w:sz w:val="24"/>
        </w:rPr>
      </w:pPr>
    </w:p>
    <w:p w14:paraId="023306DD" w14:textId="77777777" w:rsidR="0075228F" w:rsidRDefault="00000000">
      <w:pPr>
        <w:ind w:left="7" w:right="1633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7A9B00E2" w14:textId="77777777" w:rsidR="0075228F" w:rsidRDefault="00000000">
      <w:pPr>
        <w:ind w:right="1633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277DCB93" w14:textId="77777777" w:rsidR="0075228F" w:rsidRDefault="0075228F">
      <w:pPr>
        <w:jc w:val="center"/>
        <w:rPr>
          <w:sz w:val="24"/>
        </w:rPr>
        <w:sectPr w:rsidR="0075228F">
          <w:footerReference w:type="default" r:id="rId9"/>
          <w:pgSz w:w="16840" w:h="11910" w:orient="landscape"/>
          <w:pgMar w:top="380" w:right="0" w:bottom="1420" w:left="566" w:header="0" w:footer="1221" w:gutter="0"/>
          <w:pgNumType w:start="2"/>
          <w:cols w:space="720"/>
        </w:sectPr>
      </w:pPr>
    </w:p>
    <w:p w14:paraId="1FF79F58" w14:textId="77777777" w:rsidR="0075228F" w:rsidRDefault="0075228F">
      <w:pPr>
        <w:rPr>
          <w:sz w:val="20"/>
        </w:rPr>
      </w:pPr>
    </w:p>
    <w:p w14:paraId="79A8BDBE" w14:textId="77777777" w:rsidR="0075228F" w:rsidRDefault="0075228F">
      <w:pPr>
        <w:rPr>
          <w:sz w:val="20"/>
        </w:rPr>
      </w:pPr>
    </w:p>
    <w:p w14:paraId="59842CDD" w14:textId="77777777" w:rsidR="0075228F" w:rsidRDefault="0075228F">
      <w:pPr>
        <w:rPr>
          <w:sz w:val="20"/>
        </w:rPr>
      </w:pPr>
    </w:p>
    <w:p w14:paraId="3EBA0A74" w14:textId="77777777" w:rsidR="0075228F" w:rsidRDefault="0075228F">
      <w:pPr>
        <w:rPr>
          <w:sz w:val="20"/>
        </w:rPr>
      </w:pPr>
    </w:p>
    <w:p w14:paraId="022FDAC3" w14:textId="77777777" w:rsidR="0075228F" w:rsidRDefault="0075228F">
      <w:pPr>
        <w:rPr>
          <w:sz w:val="20"/>
        </w:rPr>
      </w:pPr>
    </w:p>
    <w:p w14:paraId="00E81D6C" w14:textId="77777777" w:rsidR="0075228F" w:rsidRDefault="0075228F">
      <w:pPr>
        <w:rPr>
          <w:sz w:val="20"/>
        </w:rPr>
      </w:pPr>
    </w:p>
    <w:p w14:paraId="63BD5CA6" w14:textId="77777777" w:rsidR="0075228F" w:rsidRDefault="0075228F">
      <w:pPr>
        <w:rPr>
          <w:sz w:val="20"/>
        </w:rPr>
      </w:pPr>
    </w:p>
    <w:p w14:paraId="729847C7" w14:textId="77777777" w:rsidR="0075228F" w:rsidRDefault="0075228F">
      <w:pPr>
        <w:rPr>
          <w:sz w:val="20"/>
        </w:rPr>
      </w:pPr>
    </w:p>
    <w:p w14:paraId="57069793" w14:textId="77777777" w:rsidR="0075228F" w:rsidRDefault="0075228F">
      <w:pPr>
        <w:rPr>
          <w:sz w:val="20"/>
        </w:rPr>
      </w:pPr>
    </w:p>
    <w:p w14:paraId="32F1CD07" w14:textId="77777777" w:rsidR="0075228F" w:rsidRDefault="0075228F">
      <w:pPr>
        <w:rPr>
          <w:sz w:val="20"/>
        </w:rPr>
      </w:pPr>
    </w:p>
    <w:p w14:paraId="01534B3B" w14:textId="77777777" w:rsidR="0075228F" w:rsidRDefault="0075228F">
      <w:pPr>
        <w:spacing w:before="104"/>
        <w:rPr>
          <w:sz w:val="20"/>
        </w:rPr>
      </w:pPr>
    </w:p>
    <w:p w14:paraId="7379C70F" w14:textId="77777777" w:rsidR="0075228F" w:rsidRDefault="00000000">
      <w:pPr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A8499EE" wp14:editId="3C1213D5">
                <wp:extent cx="6909434" cy="1241425"/>
                <wp:effectExtent l="9525" t="0" r="0" b="635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9434" cy="12414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3763D7" w14:textId="77777777" w:rsidR="0075228F" w:rsidRDefault="00000000">
                            <w:pPr>
                              <w:spacing w:before="73"/>
                              <w:ind w:left="192" w:right="19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Os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materiais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aqui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descritos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são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utilização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Complexo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Hospitalar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Universidade Federal do Rio de Janeiro (HUCFF/ IPPMG/ ME).</w:t>
                            </w:r>
                          </w:p>
                          <w:p w14:paraId="38FDEB33" w14:textId="77777777" w:rsidR="0075228F" w:rsidRDefault="00000000">
                            <w:pPr>
                              <w:ind w:left="258" w:right="264" w:firstLine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necessárias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aquisição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produtos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saúde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deve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utilizado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como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8499E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4.05pt;height:9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yLxAEAAH8DAAAOAAAAZHJzL2Uyb0RvYy54bWysU8Fu2zAMvQ/YPwi6L3aytFiMOMXWoMOA&#10;YivQ9QNkWYqFyaImKrHz96MUJ9m62zAfZNKkHvke6fXd2Ft2UAENuJrPZyVnyklojdvV/OX7w7sP&#10;nGEUrhUWnKr5USG/27x9sx58pRbQgW1VYATisBp8zbsYfVUUKDvVC5yBV46CGkIvIrlhV7RBDITe&#10;22JRlrfFAKH1AaRCpK/bU5BvMr7WSsZvWqOKzNaceov5DPls0lls1qLaBeE7I6c2xD900QvjqOgF&#10;aiuiYPtg/oLqjQyAoONMQl+A1kaqzIHYzMtXbJ474VXmQuKgv8iE/w9Wfj08+6fA4vgJRhpgJoH+&#10;EeQPJG2KwWM15SRNsULKTkRHHfr0JgqMLpK2x4ueaoxM0sfbVblavl9yJik2Xyzny8VNUry4XvcB&#10;42cFPUtGzQMNLLcgDo8YT6nnlFTNOjbUfHVDOMlFsKZ9MNZmJ+yaexvYQaRZ52cq9kdagtsK7E55&#10;OTSlWTcRPnFMbOPYjNRFMhtojyTUQLtSc/y5F0FxZr84GkZarLMRzkZzNkK095DXL3Xp4OM+gjaZ&#10;3BV3qkxTzvJMG5nW6Hc/Z13/m80vAAAA//8DAFBLAwQUAAYACAAAACEAQcaYwt0AAAAGAQAADwAA&#10;AGRycy9kb3ducmV2LnhtbEyPzU7DMBCE70h9B2uRuFTUKaIoCXGqqoJbQerPgeM2XpKIeB1ip3Xf&#10;HpcLXFazmtXMt8UymE6caHCtZQXzWQKCuLK65VrBYf96n4JwHlljZ5kUXMjBspzcFJhre+YtnXa+&#10;FjGEXY4KGu/7XEpXNWTQzWxPHL1POxj0cR1qqQc8x3DTyYckeZIGW44NDfa0bqj62o1GweZxsx4/&#10;9Nv7yzS9hGxqMQv+W6m727B6BuEp+L9juOJHdCgj09GOrJ3oFMRH/O+8ekmazkEco8oWC5BlIf/j&#10;lz8AAAD//wMAUEsBAi0AFAAGAAgAAAAhALaDOJL+AAAA4QEAABMAAAAAAAAAAAAAAAAAAAAAAFtD&#10;b250ZW50X1R5cGVzXS54bWxQSwECLQAUAAYACAAAACEAOP0h/9YAAACUAQAACwAAAAAAAAAAAAAA&#10;AAAvAQAAX3JlbHMvLnJlbHNQSwECLQAUAAYACAAAACEAHtgMi8QBAAB/AwAADgAAAAAAAAAAAAAA&#10;AAAuAgAAZHJzL2Uyb0RvYy54bWxQSwECLQAUAAYACAAAACEAQcaYwt0AAAAGAQAADwAAAAAAAAAA&#10;AAAAAAAeBAAAZHJzL2Rvd25yZXYueG1sUEsFBgAAAAAEAAQA8wAAACgFAAAAAA==&#10;" filled="f">
                <v:path arrowok="t"/>
                <v:textbox inset="0,0,0,0">
                  <w:txbxContent>
                    <w:p w14:paraId="053763D7" w14:textId="77777777" w:rsidR="0075228F" w:rsidRDefault="00000000">
                      <w:pPr>
                        <w:spacing w:before="73"/>
                        <w:ind w:left="192" w:right="19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Os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materiais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aqui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descritos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são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utilização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Complexo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Hospitalar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da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Universidade Federal do Rio de Janeiro (HUCFF/ IPPMG/ ME).</w:t>
                      </w:r>
                    </w:p>
                    <w:p w14:paraId="38FDEB33" w14:textId="77777777" w:rsidR="0075228F" w:rsidRDefault="00000000">
                      <w:pPr>
                        <w:ind w:left="258" w:right="264" w:firstLine="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necessárias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à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aquisição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produtos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à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saúde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deve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ser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utilizado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como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D6863C" w14:textId="77777777" w:rsidR="0075228F" w:rsidRDefault="0075228F">
      <w:pPr>
        <w:rPr>
          <w:sz w:val="20"/>
        </w:rPr>
        <w:sectPr w:rsidR="0075228F">
          <w:pgSz w:w="16840" w:h="11910" w:orient="landscape"/>
          <w:pgMar w:top="1340" w:right="0" w:bottom="1420" w:left="566" w:header="0" w:footer="1221" w:gutter="0"/>
          <w:cols w:space="720"/>
        </w:sectPr>
      </w:pPr>
    </w:p>
    <w:p w14:paraId="3DE86D82" w14:textId="77777777" w:rsidR="0075228F" w:rsidRDefault="00000000">
      <w:pPr>
        <w:spacing w:before="85"/>
        <w:ind w:left="141"/>
        <w:rPr>
          <w:rFonts w:ascii="Cambria" w:hAnsi="Cambria"/>
          <w:b/>
          <w:sz w:val="40"/>
        </w:rPr>
      </w:pPr>
      <w:r>
        <w:rPr>
          <w:rFonts w:ascii="Cambria" w:hAnsi="Cambria"/>
          <w:b/>
          <w:smallCaps/>
          <w:spacing w:val="-2"/>
          <w:sz w:val="40"/>
        </w:rPr>
        <w:lastRenderedPageBreak/>
        <w:t>Sumário</w:t>
      </w:r>
    </w:p>
    <w:p w14:paraId="18BDF988" w14:textId="77777777" w:rsidR="0075228F" w:rsidRDefault="00000000">
      <w:pPr>
        <w:pStyle w:val="Corpodetexto"/>
        <w:spacing w:before="2"/>
        <w:rPr>
          <w:rFonts w:ascii="Cambria"/>
          <w:sz w:val="8"/>
        </w:rPr>
      </w:pPr>
      <w:r>
        <w:rPr>
          <w:rFonts w:ascii="Cambria"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8F9A16" wp14:editId="4C171150">
                <wp:simplePos x="0" y="0"/>
                <wp:positionH relativeFrom="page">
                  <wp:posOffset>431291</wp:posOffset>
                </wp:positionH>
                <wp:positionV relativeFrom="paragraph">
                  <wp:posOffset>76234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6631E" id="Graphic 8" o:spid="_x0000_s1026" style="position:absolute;margin-left:33.95pt;margin-top:6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AaLMsT3wAAAAkBAAAPAAAAZHJzL2Rvd25yZXYueG1sTI/NTsMw&#10;EITvSLyDtUjcqE1F0ybEqSr+LkitCFy4OfGSBOJ1iN02vD3bE9x2d0az3+TryfXigGPoPGm4nikQ&#10;SLW3HTUa3l4fr1YgQjRkTe8JNfxggHVxfpabzPojveChjI3gEAqZ0dDGOGRShrpFZ8LMD0isffjR&#10;mcjr2Eg7miOHu17OlUqkMx3xh9YMeNdi/VXunYbdrlp8lvc3m4etl0/vw7L6TutnrS8vps0tiIhT&#10;/DPDCZ/RoWCmyu/JBtFrSJYpO/k+50onfaHSBETF00qBLHL5v0HxCw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BosyxP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4B1AA00F" w14:textId="77777777" w:rsidR="0075228F" w:rsidRDefault="00000000">
      <w:pPr>
        <w:pStyle w:val="PargrafodaLista"/>
        <w:numPr>
          <w:ilvl w:val="0"/>
          <w:numId w:val="1"/>
        </w:numPr>
        <w:tabs>
          <w:tab w:val="left" w:pos="1582"/>
        </w:tabs>
        <w:spacing w:before="181"/>
        <w:rPr>
          <w:b/>
          <w:sz w:val="28"/>
        </w:rPr>
      </w:pPr>
      <w:r>
        <w:rPr>
          <w:b/>
          <w:sz w:val="28"/>
        </w:rPr>
        <w:t>ITENS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AVULSOS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HEMATOLOGIA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HORMÔNIOS</w:t>
      </w:r>
    </w:p>
    <w:p w14:paraId="577B4E7E" w14:textId="77777777" w:rsidR="0075228F" w:rsidRDefault="00000000">
      <w:pPr>
        <w:pStyle w:val="PargrafodaLista"/>
        <w:numPr>
          <w:ilvl w:val="0"/>
          <w:numId w:val="1"/>
        </w:numPr>
        <w:tabs>
          <w:tab w:val="left" w:pos="1582"/>
        </w:tabs>
        <w:spacing w:before="118"/>
        <w:rPr>
          <w:b/>
          <w:sz w:val="28"/>
        </w:rPr>
      </w:pPr>
      <w:r>
        <w:rPr>
          <w:b/>
          <w:sz w:val="28"/>
        </w:rPr>
        <w:t>ITENS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AVULSOS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MICOLOGIA</w:t>
      </w:r>
    </w:p>
    <w:p w14:paraId="307F18F5" w14:textId="77777777" w:rsidR="0075228F" w:rsidRDefault="00000000">
      <w:pPr>
        <w:pStyle w:val="PargrafodaLista"/>
        <w:numPr>
          <w:ilvl w:val="0"/>
          <w:numId w:val="1"/>
        </w:numPr>
        <w:tabs>
          <w:tab w:val="left" w:pos="1582"/>
        </w:tabs>
        <w:rPr>
          <w:b/>
          <w:sz w:val="28"/>
        </w:rPr>
      </w:pPr>
      <w:r>
        <w:rPr>
          <w:b/>
          <w:sz w:val="28"/>
        </w:rPr>
        <w:t>GRUPO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SOROLOGIA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IMUNOLOGIA</w:t>
      </w:r>
    </w:p>
    <w:p w14:paraId="16ED3909" w14:textId="77777777" w:rsidR="0075228F" w:rsidRDefault="00000000">
      <w:pPr>
        <w:pStyle w:val="PargrafodaLista"/>
        <w:numPr>
          <w:ilvl w:val="0"/>
          <w:numId w:val="1"/>
        </w:numPr>
        <w:tabs>
          <w:tab w:val="left" w:pos="1582"/>
        </w:tabs>
        <w:spacing w:before="119"/>
        <w:rPr>
          <w:b/>
          <w:sz w:val="28"/>
        </w:rPr>
      </w:pPr>
      <w:r>
        <w:rPr>
          <w:b/>
          <w:sz w:val="28"/>
        </w:rPr>
        <w:t>ITENS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AVULSOS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COPROLOGIA</w:t>
      </w:r>
    </w:p>
    <w:p w14:paraId="25B1D36E" w14:textId="77777777" w:rsidR="0075228F" w:rsidRDefault="00000000">
      <w:pPr>
        <w:pStyle w:val="PargrafodaLista"/>
        <w:numPr>
          <w:ilvl w:val="0"/>
          <w:numId w:val="1"/>
        </w:numPr>
        <w:tabs>
          <w:tab w:val="left" w:pos="1582"/>
        </w:tabs>
        <w:rPr>
          <w:b/>
          <w:sz w:val="28"/>
        </w:rPr>
      </w:pPr>
      <w:r>
        <w:rPr>
          <w:b/>
          <w:sz w:val="28"/>
        </w:rPr>
        <w:t>ITENS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AVULSOS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BIOLOGIA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MOLECULAR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EXTRAÇÃO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ÁCIDO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NUCLEICO</w:t>
      </w:r>
    </w:p>
    <w:p w14:paraId="3208EF8A" w14:textId="77777777" w:rsidR="0075228F" w:rsidRDefault="00000000">
      <w:pPr>
        <w:pStyle w:val="PargrafodaLista"/>
        <w:numPr>
          <w:ilvl w:val="0"/>
          <w:numId w:val="1"/>
        </w:numPr>
        <w:tabs>
          <w:tab w:val="left" w:pos="1582"/>
        </w:tabs>
        <w:spacing w:before="118"/>
        <w:rPr>
          <w:b/>
          <w:sz w:val="28"/>
        </w:rPr>
      </w:pPr>
      <w:r>
        <w:rPr>
          <w:b/>
          <w:sz w:val="28"/>
        </w:rPr>
        <w:t>GRUPO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REAGENTES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BIOLOGIA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MOLECULAR</w:t>
      </w:r>
    </w:p>
    <w:p w14:paraId="1BDA4D0A" w14:textId="77777777" w:rsidR="0075228F" w:rsidRDefault="00000000">
      <w:pPr>
        <w:pStyle w:val="PargrafodaLista"/>
        <w:numPr>
          <w:ilvl w:val="0"/>
          <w:numId w:val="1"/>
        </w:numPr>
        <w:tabs>
          <w:tab w:val="left" w:pos="1582"/>
        </w:tabs>
        <w:rPr>
          <w:b/>
          <w:sz w:val="28"/>
        </w:rPr>
      </w:pPr>
      <w:r>
        <w:rPr>
          <w:b/>
          <w:sz w:val="28"/>
        </w:rPr>
        <w:t>ITENS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AVULSOS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ACESSÓRIOS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BIOLOGIA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MOLECULAR</w:t>
      </w:r>
    </w:p>
    <w:p w14:paraId="20CA2C30" w14:textId="77777777" w:rsidR="0075228F" w:rsidRDefault="00000000">
      <w:pPr>
        <w:pStyle w:val="PargrafodaLista"/>
        <w:numPr>
          <w:ilvl w:val="0"/>
          <w:numId w:val="1"/>
        </w:numPr>
        <w:tabs>
          <w:tab w:val="left" w:pos="1582"/>
        </w:tabs>
        <w:spacing w:before="118"/>
        <w:rPr>
          <w:b/>
          <w:sz w:val="28"/>
        </w:rPr>
      </w:pPr>
      <w:r>
        <w:rPr>
          <w:b/>
          <w:sz w:val="28"/>
        </w:rPr>
        <w:t>ITENS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AVULSOS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ELETROFORESE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DNA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AGAROSE</w:t>
      </w:r>
    </w:p>
    <w:p w14:paraId="070DDFB8" w14:textId="77777777" w:rsidR="0075228F" w:rsidRDefault="00000000">
      <w:pPr>
        <w:pStyle w:val="PargrafodaLista"/>
        <w:numPr>
          <w:ilvl w:val="0"/>
          <w:numId w:val="1"/>
        </w:numPr>
        <w:tabs>
          <w:tab w:val="left" w:pos="1582"/>
        </w:tabs>
        <w:rPr>
          <w:b/>
          <w:sz w:val="28"/>
        </w:rPr>
      </w:pPr>
      <w:r>
        <w:rPr>
          <w:b/>
          <w:sz w:val="28"/>
        </w:rPr>
        <w:t>GRUPO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REAGENTES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BIOLOGIA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MOLECULAR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TÉCNICA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PCR</w:t>
      </w:r>
    </w:p>
    <w:p w14:paraId="3A4C44C0" w14:textId="77777777" w:rsidR="0075228F" w:rsidRDefault="00000000">
      <w:pPr>
        <w:pStyle w:val="PargrafodaLista"/>
        <w:numPr>
          <w:ilvl w:val="0"/>
          <w:numId w:val="1"/>
        </w:numPr>
        <w:tabs>
          <w:tab w:val="left" w:pos="1582"/>
        </w:tabs>
        <w:spacing w:before="118"/>
        <w:rPr>
          <w:b/>
          <w:sz w:val="28"/>
        </w:rPr>
      </w:pPr>
      <w:r>
        <w:rPr>
          <w:b/>
          <w:sz w:val="28"/>
        </w:rPr>
        <w:t>ITENS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AVULSOS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BIOLOGIA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MOLECULAR: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TÉCNICA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PCR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CARTUCHOS</w:t>
      </w:r>
    </w:p>
    <w:p w14:paraId="1AF6485A" w14:textId="77777777" w:rsidR="0075228F" w:rsidRDefault="00000000">
      <w:pPr>
        <w:pStyle w:val="PargrafodaLista"/>
        <w:numPr>
          <w:ilvl w:val="0"/>
          <w:numId w:val="1"/>
        </w:numPr>
        <w:tabs>
          <w:tab w:val="left" w:pos="1582"/>
        </w:tabs>
        <w:rPr>
          <w:b/>
          <w:sz w:val="28"/>
        </w:rPr>
      </w:pPr>
      <w:r>
        <w:rPr>
          <w:b/>
          <w:sz w:val="28"/>
        </w:rPr>
        <w:t>GRUPO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REAGENTES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QUANTIFICAÇÃO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INTERFERON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CMV</w:t>
      </w:r>
    </w:p>
    <w:p w14:paraId="75426CEC" w14:textId="77777777" w:rsidR="0075228F" w:rsidRDefault="00000000">
      <w:pPr>
        <w:pStyle w:val="PargrafodaLista"/>
        <w:numPr>
          <w:ilvl w:val="0"/>
          <w:numId w:val="1"/>
        </w:numPr>
        <w:tabs>
          <w:tab w:val="left" w:pos="1582"/>
        </w:tabs>
        <w:spacing w:before="118"/>
        <w:rPr>
          <w:b/>
          <w:sz w:val="28"/>
        </w:rPr>
      </w:pPr>
      <w:r>
        <w:rPr>
          <w:b/>
          <w:sz w:val="28"/>
        </w:rPr>
        <w:t>VELOCIDADE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HEMOSSEDIMENTAÇÃO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(VHS)</w:t>
      </w:r>
    </w:p>
    <w:p w14:paraId="10599DD6" w14:textId="77777777" w:rsidR="0075228F" w:rsidRDefault="0075228F">
      <w:pPr>
        <w:pStyle w:val="PargrafodaLista"/>
        <w:rPr>
          <w:b/>
          <w:sz w:val="28"/>
        </w:rPr>
        <w:sectPr w:rsidR="0075228F">
          <w:pgSz w:w="16840" w:h="11910" w:orient="landscape"/>
          <w:pgMar w:top="7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81"/>
        <w:gridCol w:w="1071"/>
        <w:gridCol w:w="7830"/>
        <w:gridCol w:w="1306"/>
        <w:gridCol w:w="917"/>
        <w:gridCol w:w="1063"/>
        <w:gridCol w:w="1075"/>
      </w:tblGrid>
      <w:tr w:rsidR="0075228F" w14:paraId="598E7A22" w14:textId="77777777">
        <w:trPr>
          <w:trHeight w:val="1075"/>
        </w:trPr>
        <w:tc>
          <w:tcPr>
            <w:tcW w:w="1131" w:type="dxa"/>
          </w:tcPr>
          <w:p w14:paraId="5908D735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334FC7F" w14:textId="77777777" w:rsidR="0075228F" w:rsidRDefault="00000000">
            <w:pPr>
              <w:pStyle w:val="TableParagraph"/>
              <w:spacing w:before="1"/>
              <w:ind w:left="369" w:right="215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481" w:type="dxa"/>
          </w:tcPr>
          <w:p w14:paraId="62C771B8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8629B07" w14:textId="77777777" w:rsidR="0075228F" w:rsidRDefault="0000000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CÓD.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071" w:type="dxa"/>
          </w:tcPr>
          <w:p w14:paraId="19E226B3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3F35BA0" w14:textId="77777777" w:rsidR="0075228F" w:rsidRDefault="00000000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7A0EBE3F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2A56EC6" w14:textId="77777777" w:rsidR="0075228F" w:rsidRDefault="00000000">
            <w:pPr>
              <w:pStyle w:val="TableParagraph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6" w:type="dxa"/>
          </w:tcPr>
          <w:p w14:paraId="3F976D62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F4C1F12" w14:textId="77777777" w:rsidR="0075228F" w:rsidRDefault="00000000">
            <w:pPr>
              <w:pStyle w:val="TableParagraph"/>
              <w:spacing w:before="1"/>
              <w:ind w:left="308" w:right="111" w:hanging="180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7" w:type="dxa"/>
          </w:tcPr>
          <w:p w14:paraId="1650C08C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2F76785" w14:textId="77777777" w:rsidR="0075228F" w:rsidRDefault="00000000">
            <w:pPr>
              <w:pStyle w:val="TableParagraph"/>
              <w:spacing w:before="1"/>
              <w:ind w:left="159" w:right="115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3" w:type="dxa"/>
          </w:tcPr>
          <w:p w14:paraId="584B16AE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3B20859" w14:textId="77777777" w:rsidR="0075228F" w:rsidRDefault="00000000">
            <w:pPr>
              <w:pStyle w:val="TableParagraph"/>
              <w:spacing w:before="1"/>
              <w:ind w:left="217" w:right="191" w:hanging="12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5" w:type="dxa"/>
          </w:tcPr>
          <w:p w14:paraId="6FF710D3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44D6E54" w14:textId="77777777" w:rsidR="0075228F" w:rsidRDefault="00000000">
            <w:pPr>
              <w:pStyle w:val="TableParagraph"/>
              <w:spacing w:before="1"/>
              <w:ind w:left="387" w:right="199" w:hanging="174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75228F" w14:paraId="759D1A6A" w14:textId="77777777">
        <w:trPr>
          <w:trHeight w:val="390"/>
        </w:trPr>
        <w:tc>
          <w:tcPr>
            <w:tcW w:w="1131" w:type="dxa"/>
          </w:tcPr>
          <w:p w14:paraId="49F060AA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5B92C55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4BE672CC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62CEE59B" w14:textId="77777777" w:rsidR="0075228F" w:rsidRDefault="00000000">
            <w:pPr>
              <w:pStyle w:val="TableParagraph"/>
              <w:spacing w:before="23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ITENS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AVULSOS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HEMATOLOGIA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HORMÔNIOS</w:t>
            </w:r>
          </w:p>
        </w:tc>
        <w:tc>
          <w:tcPr>
            <w:tcW w:w="1306" w:type="dxa"/>
          </w:tcPr>
          <w:p w14:paraId="364B61EC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04F862D2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7F3BBB9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6C759334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</w:tr>
      <w:tr w:rsidR="0075228F" w14:paraId="50ACF4CD" w14:textId="77777777">
        <w:trPr>
          <w:trHeight w:val="803"/>
        </w:trPr>
        <w:tc>
          <w:tcPr>
            <w:tcW w:w="1131" w:type="dxa"/>
          </w:tcPr>
          <w:p w14:paraId="270B3D56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53CC436" w14:textId="77777777" w:rsidR="0075228F" w:rsidRDefault="0075228F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37403FC2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EBS09108</w:t>
            </w:r>
          </w:p>
        </w:tc>
        <w:tc>
          <w:tcPr>
            <w:tcW w:w="1071" w:type="dxa"/>
          </w:tcPr>
          <w:p w14:paraId="36DABDEF" w14:textId="77777777" w:rsidR="0075228F" w:rsidRDefault="0075228F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00B5461B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369537</w:t>
            </w:r>
          </w:p>
        </w:tc>
        <w:tc>
          <w:tcPr>
            <w:tcW w:w="7830" w:type="dxa"/>
          </w:tcPr>
          <w:p w14:paraId="454F29D6" w14:textId="77777777" w:rsidR="0075228F" w:rsidRDefault="00000000">
            <w:pPr>
              <w:pStyle w:val="TableParagraph"/>
              <w:spacing w:before="1" w:line="237" w:lineRule="auto"/>
              <w:ind w:left="106" w:right="93"/>
            </w:pPr>
            <w:r>
              <w:t>Reagente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diagnóstico</w:t>
            </w:r>
            <w:r>
              <w:rPr>
                <w:spacing w:val="-5"/>
              </w:rPr>
              <w:t xml:space="preserve"> </w:t>
            </w:r>
            <w:r>
              <w:t>clinico</w:t>
            </w:r>
            <w:r>
              <w:rPr>
                <w:spacing w:val="-6"/>
              </w:rPr>
              <w:t xml:space="preserve"> </w:t>
            </w:r>
            <w:r>
              <w:t>4,</w:t>
            </w:r>
            <w:r>
              <w:rPr>
                <w:spacing w:val="-4"/>
              </w:rPr>
              <w:t xml:space="preserve"> </w:t>
            </w:r>
            <w:r>
              <w:t>tipo:conjunto completo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automação,</w:t>
            </w:r>
            <w:r>
              <w:rPr>
                <w:spacing w:val="-7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de análise quantitativo de catecolaminas totais, método hplc, apresentação:teste</w:t>
            </w:r>
          </w:p>
        </w:tc>
        <w:tc>
          <w:tcPr>
            <w:tcW w:w="1306" w:type="dxa"/>
          </w:tcPr>
          <w:p w14:paraId="0904E125" w14:textId="77777777" w:rsidR="0075228F" w:rsidRDefault="0075228F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1B3E04B0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354688EA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6DFF3C97" w14:textId="77777777" w:rsidR="0075228F" w:rsidRDefault="00000000">
            <w:pPr>
              <w:pStyle w:val="TableParagraph"/>
              <w:spacing w:line="388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3C466E9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6135EFBD" w14:textId="77777777">
        <w:trPr>
          <w:trHeight w:val="806"/>
        </w:trPr>
        <w:tc>
          <w:tcPr>
            <w:tcW w:w="1131" w:type="dxa"/>
          </w:tcPr>
          <w:p w14:paraId="16383591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56BAE08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F001EC8" w14:textId="77777777" w:rsidR="0075228F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EBS09108</w:t>
            </w:r>
          </w:p>
        </w:tc>
        <w:tc>
          <w:tcPr>
            <w:tcW w:w="1071" w:type="dxa"/>
          </w:tcPr>
          <w:p w14:paraId="12A9A923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1CA6C53" w14:textId="77777777" w:rsidR="0075228F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359544</w:t>
            </w:r>
          </w:p>
        </w:tc>
        <w:tc>
          <w:tcPr>
            <w:tcW w:w="7830" w:type="dxa"/>
          </w:tcPr>
          <w:p w14:paraId="1DAA6001" w14:textId="77777777" w:rsidR="0075228F" w:rsidRDefault="00000000">
            <w:pPr>
              <w:pStyle w:val="TableParagraph"/>
              <w:ind w:left="106" w:right="93"/>
            </w:pPr>
            <w:r>
              <w:t>Reagente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diagnóstico</w:t>
            </w:r>
            <w:r>
              <w:rPr>
                <w:spacing w:val="-11"/>
              </w:rPr>
              <w:t xml:space="preserve"> </w:t>
            </w:r>
            <w:r>
              <w:t>clínico</w:t>
            </w:r>
            <w:r>
              <w:rPr>
                <w:spacing w:val="-10"/>
              </w:rPr>
              <w:t xml:space="preserve"> </w:t>
            </w:r>
            <w:r>
              <w:t>4,</w:t>
            </w:r>
            <w:r>
              <w:rPr>
                <w:spacing w:val="-8"/>
              </w:rPr>
              <w:t xml:space="preserve"> </w:t>
            </w:r>
            <w:r>
              <w:t>tipo:</w:t>
            </w:r>
            <w:r>
              <w:rPr>
                <w:spacing w:val="-10"/>
              </w:rPr>
              <w:t xml:space="preserve"> </w:t>
            </w:r>
            <w:r>
              <w:t>conjunto</w:t>
            </w:r>
            <w:r>
              <w:rPr>
                <w:spacing w:val="-7"/>
              </w:rPr>
              <w:t xml:space="preserve"> </w:t>
            </w:r>
            <w:r>
              <w:t>completo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automação,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7"/>
              </w:rPr>
              <w:t xml:space="preserve"> </w:t>
            </w:r>
            <w:r>
              <w:t>de análise: quantitativo de metanefrinas totais, método: hplc, apresentação: teste</w:t>
            </w:r>
          </w:p>
        </w:tc>
        <w:tc>
          <w:tcPr>
            <w:tcW w:w="1306" w:type="dxa"/>
          </w:tcPr>
          <w:p w14:paraId="2C31D484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EB290BE" w14:textId="77777777" w:rsidR="0075228F" w:rsidRDefault="00000000">
            <w:pPr>
              <w:pStyle w:val="TableParagraph"/>
              <w:spacing w:before="1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736772C1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62AA5CFB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CBE0797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5DEC066E" w14:textId="77777777">
        <w:trPr>
          <w:trHeight w:val="844"/>
        </w:trPr>
        <w:tc>
          <w:tcPr>
            <w:tcW w:w="1131" w:type="dxa"/>
          </w:tcPr>
          <w:p w14:paraId="6D3B153A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EAA3DAC" w14:textId="77777777" w:rsidR="0075228F" w:rsidRDefault="0075228F">
            <w:pPr>
              <w:pStyle w:val="TableParagraph"/>
              <w:spacing w:before="34"/>
              <w:rPr>
                <w:rFonts w:ascii="Times New Roman"/>
                <w:b/>
              </w:rPr>
            </w:pPr>
          </w:p>
          <w:p w14:paraId="340C9CAB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EBS14041</w:t>
            </w:r>
          </w:p>
        </w:tc>
        <w:tc>
          <w:tcPr>
            <w:tcW w:w="1071" w:type="dxa"/>
          </w:tcPr>
          <w:p w14:paraId="62E313E7" w14:textId="77777777" w:rsidR="0075228F" w:rsidRDefault="0075228F">
            <w:pPr>
              <w:pStyle w:val="TableParagraph"/>
              <w:spacing w:before="34"/>
              <w:rPr>
                <w:rFonts w:ascii="Times New Roman"/>
                <w:b/>
              </w:rPr>
            </w:pPr>
          </w:p>
          <w:p w14:paraId="3C7F5F35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401111</w:t>
            </w:r>
          </w:p>
        </w:tc>
        <w:tc>
          <w:tcPr>
            <w:tcW w:w="7830" w:type="dxa"/>
          </w:tcPr>
          <w:p w14:paraId="7D74495E" w14:textId="77777777" w:rsidR="0075228F" w:rsidRDefault="00000000">
            <w:pPr>
              <w:pStyle w:val="TableParagraph"/>
              <w:spacing w:before="18"/>
              <w:ind w:left="106" w:right="93"/>
            </w:pPr>
            <w:r>
              <w:t>Reagente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diagnóstico</w:t>
            </w:r>
            <w:r>
              <w:rPr>
                <w:spacing w:val="-5"/>
              </w:rPr>
              <w:t xml:space="preserve"> </w:t>
            </w:r>
            <w:r>
              <w:t>clínico</w:t>
            </w:r>
            <w:r>
              <w:rPr>
                <w:spacing w:val="-6"/>
              </w:rPr>
              <w:t xml:space="preserve"> </w:t>
            </w:r>
            <w:r>
              <w:t>4,</w:t>
            </w:r>
            <w:r>
              <w:rPr>
                <w:spacing w:val="-4"/>
              </w:rPr>
              <w:t xml:space="preserve"> </w:t>
            </w:r>
            <w:r>
              <w:t>tipo:conjunto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automação,</w:t>
            </w:r>
            <w:r>
              <w:rPr>
                <w:spacing w:val="-7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de análise quantitativo hemoglobina a2, fetal e a1c, método: hplc, apresentação:teste</w:t>
            </w:r>
          </w:p>
        </w:tc>
        <w:tc>
          <w:tcPr>
            <w:tcW w:w="1306" w:type="dxa"/>
          </w:tcPr>
          <w:p w14:paraId="712FA889" w14:textId="77777777" w:rsidR="0075228F" w:rsidRDefault="0075228F">
            <w:pPr>
              <w:pStyle w:val="TableParagraph"/>
              <w:spacing w:before="34"/>
              <w:rPr>
                <w:rFonts w:ascii="Times New Roman"/>
                <w:b/>
              </w:rPr>
            </w:pPr>
          </w:p>
          <w:p w14:paraId="4C6186AE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5478A53D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336801CF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81A2436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63DCE8ED" w14:textId="77777777">
        <w:trPr>
          <w:trHeight w:val="582"/>
        </w:trPr>
        <w:tc>
          <w:tcPr>
            <w:tcW w:w="1131" w:type="dxa"/>
          </w:tcPr>
          <w:p w14:paraId="42BF897F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90A9751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365BD186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7B81C603" w14:textId="77777777" w:rsidR="0075228F" w:rsidRDefault="00000000">
            <w:pPr>
              <w:pStyle w:val="TableParagraph"/>
              <w:spacing w:before="119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ITENS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AVULSOS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MICOLOGIA</w:t>
            </w:r>
          </w:p>
        </w:tc>
        <w:tc>
          <w:tcPr>
            <w:tcW w:w="1306" w:type="dxa"/>
          </w:tcPr>
          <w:p w14:paraId="3C96541B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6E2562C0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B4A62E0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5FC0006B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</w:tr>
      <w:tr w:rsidR="0075228F" w14:paraId="7066456C" w14:textId="77777777">
        <w:trPr>
          <w:trHeight w:val="806"/>
        </w:trPr>
        <w:tc>
          <w:tcPr>
            <w:tcW w:w="1131" w:type="dxa"/>
          </w:tcPr>
          <w:p w14:paraId="2CE0C70E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64140B2" w14:textId="77777777" w:rsidR="0075228F" w:rsidRDefault="0075228F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505BD9FC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EBS08529</w:t>
            </w:r>
          </w:p>
        </w:tc>
        <w:tc>
          <w:tcPr>
            <w:tcW w:w="1071" w:type="dxa"/>
          </w:tcPr>
          <w:p w14:paraId="6EC672E8" w14:textId="77777777" w:rsidR="0075228F" w:rsidRDefault="0075228F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4E3330BB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614913</w:t>
            </w:r>
          </w:p>
        </w:tc>
        <w:tc>
          <w:tcPr>
            <w:tcW w:w="7830" w:type="dxa"/>
          </w:tcPr>
          <w:p w14:paraId="1CE158EB" w14:textId="77777777" w:rsidR="0075228F" w:rsidRDefault="00000000">
            <w:pPr>
              <w:pStyle w:val="TableParagraph"/>
              <w:ind w:left="106" w:right="93"/>
            </w:pPr>
            <w:r>
              <w:t>Reagente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diagnóstico</w:t>
            </w:r>
            <w:r>
              <w:rPr>
                <w:spacing w:val="80"/>
              </w:rPr>
              <w:t xml:space="preserve"> </w:t>
            </w:r>
            <w:r>
              <w:t>clínico</w:t>
            </w:r>
            <w:r>
              <w:rPr>
                <w:spacing w:val="80"/>
              </w:rPr>
              <w:t xml:space="preserve"> </w:t>
            </w:r>
            <w:r>
              <w:t>1,</w:t>
            </w:r>
            <w:r>
              <w:rPr>
                <w:spacing w:val="80"/>
              </w:rPr>
              <w:t xml:space="preserve"> </w:t>
            </w:r>
            <w:r>
              <w:t>tipo:conjunto</w:t>
            </w:r>
            <w:r>
              <w:rPr>
                <w:spacing w:val="80"/>
              </w:rPr>
              <w:t xml:space="preserve"> </w:t>
            </w:r>
            <w:r>
              <w:t>completo,</w:t>
            </w:r>
            <w:r>
              <w:rPr>
                <w:spacing w:val="80"/>
              </w:rPr>
              <w:t xml:space="preserve"> </w:t>
            </w:r>
            <w:r>
              <w:t>tipo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análise 1:qualitativo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histoplasma</w:t>
            </w:r>
            <w:r>
              <w:rPr>
                <w:spacing w:val="-11"/>
              </w:rPr>
              <w:t xml:space="preserve"> </w:t>
            </w:r>
            <w:r>
              <w:t>sp,</w:t>
            </w:r>
            <w:r>
              <w:rPr>
                <w:spacing w:val="-11"/>
              </w:rPr>
              <w:t xml:space="preserve"> </w:t>
            </w:r>
            <w:r>
              <w:t>método</w:t>
            </w:r>
            <w:r>
              <w:rPr>
                <w:spacing w:val="-9"/>
              </w:rPr>
              <w:t xml:space="preserve"> </w:t>
            </w:r>
            <w:r>
              <w:t>1:imunocromatografia,</w:t>
            </w:r>
            <w:r>
              <w:rPr>
                <w:spacing w:val="-11"/>
              </w:rPr>
              <w:t xml:space="preserve"> </w:t>
            </w:r>
            <w:r>
              <w:t>apresentação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1:teste</w:t>
            </w:r>
          </w:p>
        </w:tc>
        <w:tc>
          <w:tcPr>
            <w:tcW w:w="1306" w:type="dxa"/>
          </w:tcPr>
          <w:p w14:paraId="0C1CE0D4" w14:textId="77777777" w:rsidR="0075228F" w:rsidRDefault="0075228F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4AE9D3FF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776B335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6FC5BC5C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FD819E6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5CF41179" w14:textId="77777777">
        <w:trPr>
          <w:trHeight w:val="1072"/>
        </w:trPr>
        <w:tc>
          <w:tcPr>
            <w:tcW w:w="1131" w:type="dxa"/>
          </w:tcPr>
          <w:p w14:paraId="1E823B45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5288370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E470A18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EBS07633</w:t>
            </w:r>
          </w:p>
        </w:tc>
        <w:tc>
          <w:tcPr>
            <w:tcW w:w="1071" w:type="dxa"/>
          </w:tcPr>
          <w:p w14:paraId="065B3395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3D68E27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485329</w:t>
            </w:r>
          </w:p>
        </w:tc>
        <w:tc>
          <w:tcPr>
            <w:tcW w:w="7830" w:type="dxa"/>
          </w:tcPr>
          <w:p w14:paraId="091862C3" w14:textId="77777777" w:rsidR="0075228F" w:rsidRDefault="00000000">
            <w:pPr>
              <w:pStyle w:val="TableParagraph"/>
              <w:ind w:left="106" w:right="99"/>
              <w:jc w:val="both"/>
            </w:pPr>
            <w:r>
              <w:t xml:space="preserve">Reagente para diagnóstico clínico 1, tipo:conjunto completo, tipo de análise:qualitativo galactomanana de aspergillus sp, método:imunocromatografia, </w:t>
            </w:r>
            <w:r>
              <w:rPr>
                <w:spacing w:val="-2"/>
              </w:rPr>
              <w:t>apresentação:teste</w:t>
            </w:r>
          </w:p>
        </w:tc>
        <w:tc>
          <w:tcPr>
            <w:tcW w:w="1306" w:type="dxa"/>
          </w:tcPr>
          <w:p w14:paraId="0791783C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2BE3B68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6FA0C08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41AC3D23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7B24454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6076965D" w14:textId="77777777">
        <w:trPr>
          <w:trHeight w:val="806"/>
        </w:trPr>
        <w:tc>
          <w:tcPr>
            <w:tcW w:w="1131" w:type="dxa"/>
          </w:tcPr>
          <w:p w14:paraId="1A4F2953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9F10AE0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F3B1647" w14:textId="77777777" w:rsidR="0075228F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EBS08529</w:t>
            </w:r>
          </w:p>
        </w:tc>
        <w:tc>
          <w:tcPr>
            <w:tcW w:w="1071" w:type="dxa"/>
          </w:tcPr>
          <w:p w14:paraId="78D29900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24494D4" w14:textId="77777777" w:rsidR="0075228F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466608</w:t>
            </w:r>
          </w:p>
        </w:tc>
        <w:tc>
          <w:tcPr>
            <w:tcW w:w="7830" w:type="dxa"/>
          </w:tcPr>
          <w:p w14:paraId="5C0E5E5C" w14:textId="77777777" w:rsidR="0075228F" w:rsidRDefault="00000000">
            <w:pPr>
              <w:pStyle w:val="TableParagraph"/>
              <w:ind w:left="106" w:right="93"/>
            </w:pPr>
            <w:r>
              <w:t>Reagente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diagnóstico</w:t>
            </w:r>
            <w:r>
              <w:rPr>
                <w:spacing w:val="80"/>
              </w:rPr>
              <w:t xml:space="preserve"> </w:t>
            </w:r>
            <w:r>
              <w:t>clínico</w:t>
            </w:r>
            <w:r>
              <w:rPr>
                <w:spacing w:val="80"/>
              </w:rPr>
              <w:t xml:space="preserve"> </w:t>
            </w:r>
            <w:r>
              <w:t>1,</w:t>
            </w:r>
            <w:r>
              <w:rPr>
                <w:spacing w:val="80"/>
              </w:rPr>
              <w:t xml:space="preserve"> </w:t>
            </w:r>
            <w:r>
              <w:t>tipo:conjunto</w:t>
            </w:r>
            <w:r>
              <w:rPr>
                <w:spacing w:val="80"/>
              </w:rPr>
              <w:t xml:space="preserve"> </w:t>
            </w:r>
            <w:r>
              <w:t>completo,</w:t>
            </w:r>
            <w:r>
              <w:rPr>
                <w:spacing w:val="80"/>
              </w:rPr>
              <w:t xml:space="preserve"> </w:t>
            </w:r>
            <w:r>
              <w:t>tipo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análise 1:qualitativo</w:t>
            </w:r>
            <w:r>
              <w:rPr>
                <w:spacing w:val="-7"/>
              </w:rPr>
              <w:t xml:space="preserve"> </w:t>
            </w:r>
            <w:r>
              <w:t>galactomanana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histoplasma</w:t>
            </w:r>
            <w:r>
              <w:rPr>
                <w:spacing w:val="-7"/>
              </w:rPr>
              <w:t xml:space="preserve"> </w:t>
            </w:r>
            <w:r>
              <w:t>sp,</w:t>
            </w:r>
            <w:r>
              <w:rPr>
                <w:spacing w:val="-9"/>
              </w:rPr>
              <w:t xml:space="preserve"> </w:t>
            </w:r>
            <w:r>
              <w:t>método</w:t>
            </w:r>
            <w:r>
              <w:rPr>
                <w:spacing w:val="-6"/>
              </w:rPr>
              <w:t xml:space="preserve"> </w:t>
            </w:r>
            <w:r>
              <w:t>1:elisa,</w:t>
            </w:r>
            <w:r>
              <w:rPr>
                <w:spacing w:val="-9"/>
              </w:rPr>
              <w:t xml:space="preserve"> </w:t>
            </w:r>
            <w:r>
              <w:t>apresentação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1:teste</w:t>
            </w:r>
          </w:p>
        </w:tc>
        <w:tc>
          <w:tcPr>
            <w:tcW w:w="1306" w:type="dxa"/>
          </w:tcPr>
          <w:p w14:paraId="2E46C4FE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C000862" w14:textId="77777777" w:rsidR="0075228F" w:rsidRDefault="00000000">
            <w:pPr>
              <w:pStyle w:val="TableParagraph"/>
              <w:spacing w:before="1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584E75B6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5506A65A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B289F5C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1C5ABA68" w14:textId="77777777">
        <w:trPr>
          <w:trHeight w:val="659"/>
        </w:trPr>
        <w:tc>
          <w:tcPr>
            <w:tcW w:w="1131" w:type="dxa"/>
          </w:tcPr>
          <w:p w14:paraId="4073570F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3DFBC28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59421EF9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58AB2B7E" w14:textId="77777777" w:rsidR="0075228F" w:rsidRDefault="00000000">
            <w:pPr>
              <w:pStyle w:val="TableParagraph"/>
              <w:spacing w:before="158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GRUPO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SOROLOGIA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IMUNOLOGIA</w:t>
            </w:r>
          </w:p>
        </w:tc>
        <w:tc>
          <w:tcPr>
            <w:tcW w:w="1306" w:type="dxa"/>
          </w:tcPr>
          <w:p w14:paraId="39B07656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41B89ADB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6219A6B0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0D1C93B2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</w:tr>
      <w:tr w:rsidR="0075228F" w14:paraId="5B7348E6" w14:textId="77777777">
        <w:trPr>
          <w:trHeight w:val="1072"/>
        </w:trPr>
        <w:tc>
          <w:tcPr>
            <w:tcW w:w="1131" w:type="dxa"/>
          </w:tcPr>
          <w:p w14:paraId="5FADD7BC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B3A2ABA" w14:textId="77777777" w:rsidR="0075228F" w:rsidRDefault="0075228F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7185FCD5" w14:textId="77777777" w:rsidR="0075228F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EBS07633</w:t>
            </w:r>
          </w:p>
        </w:tc>
        <w:tc>
          <w:tcPr>
            <w:tcW w:w="1071" w:type="dxa"/>
          </w:tcPr>
          <w:p w14:paraId="3C415A5C" w14:textId="77777777" w:rsidR="0075228F" w:rsidRDefault="0075228F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32345350" w14:textId="77777777" w:rsidR="0075228F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413899</w:t>
            </w:r>
          </w:p>
        </w:tc>
        <w:tc>
          <w:tcPr>
            <w:tcW w:w="7830" w:type="dxa"/>
          </w:tcPr>
          <w:p w14:paraId="1C6D0060" w14:textId="77777777" w:rsidR="0075228F" w:rsidRDefault="00000000">
            <w:pPr>
              <w:pStyle w:val="TableParagraph"/>
              <w:ind w:left="106" w:right="98"/>
              <w:jc w:val="both"/>
            </w:pPr>
            <w:r>
              <w:t>Reagente para diagnóstico clínico 1, tipo:conjunto completo, tipo de análise:qualitativo galactomanana de aspergillus sp, método:elisa, ou clia apresentação: teste</w:t>
            </w:r>
          </w:p>
        </w:tc>
        <w:tc>
          <w:tcPr>
            <w:tcW w:w="1306" w:type="dxa"/>
          </w:tcPr>
          <w:p w14:paraId="1CB43453" w14:textId="77777777" w:rsidR="0075228F" w:rsidRDefault="0075228F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484818A3" w14:textId="77777777" w:rsidR="0075228F" w:rsidRDefault="00000000">
            <w:pPr>
              <w:pStyle w:val="TableParagraph"/>
              <w:spacing w:before="1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10E5FFCE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62934C76" w14:textId="77777777" w:rsidR="0075228F" w:rsidRDefault="00000000">
            <w:pPr>
              <w:pStyle w:val="TableParagraph"/>
              <w:spacing w:line="388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47E947C6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77B85B91" w14:textId="77777777">
        <w:trPr>
          <w:trHeight w:val="844"/>
        </w:trPr>
        <w:tc>
          <w:tcPr>
            <w:tcW w:w="1131" w:type="dxa"/>
          </w:tcPr>
          <w:p w14:paraId="70C094D1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719FA08" w14:textId="77777777" w:rsidR="0075228F" w:rsidRDefault="0075228F">
            <w:pPr>
              <w:pStyle w:val="TableParagraph"/>
              <w:spacing w:before="34"/>
              <w:rPr>
                <w:rFonts w:ascii="Times New Roman"/>
                <w:b/>
              </w:rPr>
            </w:pPr>
          </w:p>
          <w:p w14:paraId="2A99D229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EBS02862</w:t>
            </w:r>
          </w:p>
        </w:tc>
        <w:tc>
          <w:tcPr>
            <w:tcW w:w="1071" w:type="dxa"/>
          </w:tcPr>
          <w:p w14:paraId="6A202CC8" w14:textId="77777777" w:rsidR="0075228F" w:rsidRDefault="0075228F">
            <w:pPr>
              <w:pStyle w:val="TableParagraph"/>
              <w:spacing w:before="34"/>
              <w:rPr>
                <w:rFonts w:ascii="Times New Roman"/>
                <w:b/>
              </w:rPr>
            </w:pPr>
          </w:p>
          <w:p w14:paraId="6F62F634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356316</w:t>
            </w:r>
          </w:p>
        </w:tc>
        <w:tc>
          <w:tcPr>
            <w:tcW w:w="7830" w:type="dxa"/>
          </w:tcPr>
          <w:p w14:paraId="428C2B44" w14:textId="77777777" w:rsidR="0075228F" w:rsidRDefault="00000000">
            <w:pPr>
              <w:pStyle w:val="TableParagraph"/>
              <w:spacing w:before="18"/>
              <w:ind w:left="106" w:right="99"/>
              <w:jc w:val="both"/>
            </w:pPr>
            <w:r>
              <w:t>Reagente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diagnóstico</w:t>
            </w:r>
            <w:r>
              <w:rPr>
                <w:spacing w:val="-5"/>
              </w:rPr>
              <w:t xml:space="preserve"> </w:t>
            </w:r>
            <w:r>
              <w:t>clínico</w:t>
            </w:r>
            <w:r>
              <w:rPr>
                <w:spacing w:val="-6"/>
              </w:rPr>
              <w:t xml:space="preserve"> </w:t>
            </w:r>
            <w:r>
              <w:t>3,</w:t>
            </w:r>
            <w:r>
              <w:rPr>
                <w:spacing w:val="-4"/>
              </w:rPr>
              <w:t xml:space="preserve"> </w:t>
            </w:r>
            <w:r>
              <w:t>tipo:conjunto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automação,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de análise</w:t>
            </w:r>
            <w:r>
              <w:rPr>
                <w:spacing w:val="-6"/>
              </w:rPr>
              <w:t xml:space="preserve"> </w:t>
            </w:r>
            <w:r>
              <w:t>:quantitativa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herpes</w:t>
            </w:r>
            <w:r>
              <w:rPr>
                <w:spacing w:val="-6"/>
              </w:rPr>
              <w:t xml:space="preserve"> </w:t>
            </w:r>
            <w:r>
              <w:t>vírus</w:t>
            </w:r>
            <w:r>
              <w:rPr>
                <w:spacing w:val="-6"/>
              </w:rPr>
              <w:t xml:space="preserve"> </w:t>
            </w:r>
            <w:r>
              <w:t>simples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igm,</w:t>
            </w:r>
            <w:r>
              <w:rPr>
                <w:spacing w:val="-8"/>
              </w:rPr>
              <w:t xml:space="preserve"> </w:t>
            </w:r>
            <w:r>
              <w:t>método:quimioluminescência, apresentação: teste</w:t>
            </w:r>
          </w:p>
        </w:tc>
        <w:tc>
          <w:tcPr>
            <w:tcW w:w="1306" w:type="dxa"/>
          </w:tcPr>
          <w:p w14:paraId="1664ABA5" w14:textId="77777777" w:rsidR="0075228F" w:rsidRDefault="0075228F">
            <w:pPr>
              <w:pStyle w:val="TableParagraph"/>
              <w:spacing w:before="34"/>
              <w:rPr>
                <w:rFonts w:ascii="Times New Roman"/>
                <w:b/>
              </w:rPr>
            </w:pPr>
          </w:p>
          <w:p w14:paraId="2F19878C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171DEF4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0882E8FF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1313483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769DC74A" w14:textId="77777777" w:rsidR="0075228F" w:rsidRDefault="0075228F">
      <w:pPr>
        <w:pStyle w:val="TableParagraph"/>
        <w:jc w:val="center"/>
        <w:rPr>
          <w:b/>
          <w:sz w:val="32"/>
        </w:rPr>
        <w:sectPr w:rsidR="0075228F">
          <w:pgSz w:w="16840" w:h="11910" w:orient="landscape"/>
          <w:pgMar w:top="40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81"/>
        <w:gridCol w:w="1071"/>
        <w:gridCol w:w="7830"/>
        <w:gridCol w:w="1306"/>
        <w:gridCol w:w="917"/>
        <w:gridCol w:w="1063"/>
        <w:gridCol w:w="1075"/>
      </w:tblGrid>
      <w:tr w:rsidR="0075228F" w14:paraId="5B7E4407" w14:textId="77777777">
        <w:trPr>
          <w:trHeight w:val="1075"/>
        </w:trPr>
        <w:tc>
          <w:tcPr>
            <w:tcW w:w="1131" w:type="dxa"/>
          </w:tcPr>
          <w:p w14:paraId="1DF362FD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D293631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110A4B5" w14:textId="77777777" w:rsidR="0075228F" w:rsidRDefault="00000000">
            <w:pPr>
              <w:pStyle w:val="TableParagraph"/>
              <w:ind w:left="297"/>
            </w:pPr>
            <w:r>
              <w:rPr>
                <w:spacing w:val="-2"/>
              </w:rPr>
              <w:t>EBS02863</w:t>
            </w:r>
          </w:p>
        </w:tc>
        <w:tc>
          <w:tcPr>
            <w:tcW w:w="1071" w:type="dxa"/>
          </w:tcPr>
          <w:p w14:paraId="068B825C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114A54A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356315</w:t>
            </w:r>
          </w:p>
        </w:tc>
        <w:tc>
          <w:tcPr>
            <w:tcW w:w="7830" w:type="dxa"/>
          </w:tcPr>
          <w:p w14:paraId="0015E59F" w14:textId="77777777" w:rsidR="0075228F" w:rsidRDefault="00000000">
            <w:pPr>
              <w:pStyle w:val="TableParagraph"/>
              <w:ind w:left="106" w:right="100"/>
              <w:jc w:val="both"/>
            </w:pPr>
            <w:r>
              <w:t>Reagente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diagnóstico</w:t>
            </w:r>
            <w:r>
              <w:rPr>
                <w:spacing w:val="-5"/>
              </w:rPr>
              <w:t xml:space="preserve"> </w:t>
            </w:r>
            <w:r>
              <w:t>clínico</w:t>
            </w:r>
            <w:r>
              <w:rPr>
                <w:spacing w:val="-6"/>
              </w:rPr>
              <w:t xml:space="preserve"> </w:t>
            </w:r>
            <w:r>
              <w:t>3,</w:t>
            </w:r>
            <w:r>
              <w:rPr>
                <w:spacing w:val="-4"/>
              </w:rPr>
              <w:t xml:space="preserve"> </w:t>
            </w:r>
            <w:r>
              <w:t>tipo:conjunto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automação,</w:t>
            </w:r>
            <w:r>
              <w:rPr>
                <w:spacing w:val="-7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 xml:space="preserve">de análise:quantitativo de herpes vírus simples 1 e 2 igg método:quimioluminescência, </w:t>
            </w:r>
            <w:r>
              <w:rPr>
                <w:spacing w:val="-2"/>
              </w:rPr>
              <w:t>apresentação:teste</w:t>
            </w:r>
          </w:p>
        </w:tc>
        <w:tc>
          <w:tcPr>
            <w:tcW w:w="1306" w:type="dxa"/>
          </w:tcPr>
          <w:p w14:paraId="6316C127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AFCDE71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51EE8465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4659ED89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2FA6841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11A2E55E" w14:textId="77777777">
        <w:trPr>
          <w:trHeight w:val="1074"/>
        </w:trPr>
        <w:tc>
          <w:tcPr>
            <w:tcW w:w="1131" w:type="dxa"/>
          </w:tcPr>
          <w:p w14:paraId="1604A627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B66D5F9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32B86F3" w14:textId="77777777" w:rsidR="0075228F" w:rsidRDefault="00000000">
            <w:pPr>
              <w:pStyle w:val="TableParagraph"/>
              <w:spacing w:before="1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701</w:t>
            </w:r>
          </w:p>
        </w:tc>
        <w:tc>
          <w:tcPr>
            <w:tcW w:w="1071" w:type="dxa"/>
          </w:tcPr>
          <w:p w14:paraId="77E4FBC7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69C09E4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431633</w:t>
            </w:r>
          </w:p>
        </w:tc>
        <w:tc>
          <w:tcPr>
            <w:tcW w:w="7830" w:type="dxa"/>
          </w:tcPr>
          <w:p w14:paraId="4B342866" w14:textId="77777777" w:rsidR="0075228F" w:rsidRDefault="00000000">
            <w:pPr>
              <w:pStyle w:val="TableParagraph"/>
              <w:ind w:left="106" w:right="99"/>
              <w:jc w:val="both"/>
            </w:pPr>
            <w:r>
              <w:t>Reagente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diagnóstico</w:t>
            </w:r>
            <w:r>
              <w:rPr>
                <w:spacing w:val="-5"/>
              </w:rPr>
              <w:t xml:space="preserve"> </w:t>
            </w:r>
            <w:r>
              <w:t>clínico</w:t>
            </w:r>
            <w:r>
              <w:rPr>
                <w:spacing w:val="-6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tipo:conjunto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automação,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 xml:space="preserve">de análise:qualitativo anti parvovírus b19 igg, método:quimioluminescência, </w:t>
            </w:r>
            <w:r>
              <w:rPr>
                <w:spacing w:val="-2"/>
              </w:rPr>
              <w:t>apresentação:teste</w:t>
            </w:r>
          </w:p>
        </w:tc>
        <w:tc>
          <w:tcPr>
            <w:tcW w:w="1306" w:type="dxa"/>
          </w:tcPr>
          <w:p w14:paraId="2AFEB037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07BAFBAF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2B5629EA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2392B879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4EBBB1DA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3FFDF320" w14:textId="77777777">
        <w:trPr>
          <w:trHeight w:val="1075"/>
        </w:trPr>
        <w:tc>
          <w:tcPr>
            <w:tcW w:w="1131" w:type="dxa"/>
          </w:tcPr>
          <w:p w14:paraId="31461394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869D2BB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EC63217" w14:textId="77777777" w:rsidR="0075228F" w:rsidRDefault="00000000">
            <w:pPr>
              <w:pStyle w:val="TableParagraph"/>
              <w:spacing w:before="1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702</w:t>
            </w:r>
          </w:p>
        </w:tc>
        <w:tc>
          <w:tcPr>
            <w:tcW w:w="1071" w:type="dxa"/>
          </w:tcPr>
          <w:p w14:paraId="547C743F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5847133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431634</w:t>
            </w:r>
          </w:p>
        </w:tc>
        <w:tc>
          <w:tcPr>
            <w:tcW w:w="7830" w:type="dxa"/>
          </w:tcPr>
          <w:p w14:paraId="04F782FA" w14:textId="77777777" w:rsidR="0075228F" w:rsidRDefault="00000000">
            <w:pPr>
              <w:pStyle w:val="TableParagraph"/>
              <w:ind w:left="106" w:right="100"/>
              <w:jc w:val="both"/>
            </w:pPr>
            <w:r>
              <w:t>Reagente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diagnóstico</w:t>
            </w:r>
            <w:r>
              <w:rPr>
                <w:spacing w:val="-5"/>
              </w:rPr>
              <w:t xml:space="preserve"> </w:t>
            </w:r>
            <w:r>
              <w:t>clínico</w:t>
            </w:r>
            <w:r>
              <w:rPr>
                <w:spacing w:val="-6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tipo:conjunto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automação,</w:t>
            </w:r>
            <w:r>
              <w:rPr>
                <w:spacing w:val="-7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 xml:space="preserve">de análise:qualitativo anti parvovírus b19 igm, método:quimioluminescência, </w:t>
            </w:r>
            <w:r>
              <w:rPr>
                <w:spacing w:val="-2"/>
              </w:rPr>
              <w:t>apresentação:teste</w:t>
            </w:r>
          </w:p>
        </w:tc>
        <w:tc>
          <w:tcPr>
            <w:tcW w:w="1306" w:type="dxa"/>
          </w:tcPr>
          <w:p w14:paraId="2668754F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0690BED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28FB4DBA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4BE1AF1D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C07BD82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71B9E41B" w14:textId="77777777">
        <w:trPr>
          <w:trHeight w:val="1072"/>
        </w:trPr>
        <w:tc>
          <w:tcPr>
            <w:tcW w:w="1131" w:type="dxa"/>
          </w:tcPr>
          <w:p w14:paraId="0C64F6BC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85A3130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71DBC54" w14:textId="77777777" w:rsidR="0075228F" w:rsidRDefault="00000000">
            <w:pPr>
              <w:pStyle w:val="TableParagraph"/>
              <w:spacing w:before="1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703</w:t>
            </w:r>
          </w:p>
        </w:tc>
        <w:tc>
          <w:tcPr>
            <w:tcW w:w="1071" w:type="dxa"/>
          </w:tcPr>
          <w:p w14:paraId="2ACEBDB4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8507E67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435857</w:t>
            </w:r>
          </w:p>
        </w:tc>
        <w:tc>
          <w:tcPr>
            <w:tcW w:w="7830" w:type="dxa"/>
          </w:tcPr>
          <w:p w14:paraId="230E115B" w14:textId="77777777" w:rsidR="0075228F" w:rsidRDefault="00000000">
            <w:pPr>
              <w:pStyle w:val="TableParagraph"/>
              <w:ind w:left="106" w:right="99"/>
              <w:jc w:val="both"/>
            </w:pPr>
            <w:r>
              <w:t>Reagente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diagnóstico</w:t>
            </w:r>
            <w:r>
              <w:rPr>
                <w:spacing w:val="-5"/>
              </w:rPr>
              <w:t xml:space="preserve"> </w:t>
            </w:r>
            <w:r>
              <w:t>clínico</w:t>
            </w:r>
            <w:r>
              <w:rPr>
                <w:spacing w:val="-6"/>
              </w:rPr>
              <w:t xml:space="preserve"> </w:t>
            </w:r>
            <w:r>
              <w:t>6,</w:t>
            </w:r>
            <w:r>
              <w:rPr>
                <w:spacing w:val="-4"/>
              </w:rPr>
              <w:t xml:space="preserve"> </w:t>
            </w:r>
            <w:r>
              <w:t>tipo:conjunto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automação,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 xml:space="preserve">de análise:quantitativo de anti sarampo vírus igg, método:quimioluminescência, </w:t>
            </w:r>
            <w:r>
              <w:rPr>
                <w:spacing w:val="-2"/>
              </w:rPr>
              <w:t>apresentação:teste</w:t>
            </w:r>
          </w:p>
        </w:tc>
        <w:tc>
          <w:tcPr>
            <w:tcW w:w="1306" w:type="dxa"/>
          </w:tcPr>
          <w:p w14:paraId="6DBCA506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913D6A1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91DDDA5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59CCBFDB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1EE92840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27E1EE0F" w14:textId="77777777">
        <w:trPr>
          <w:trHeight w:val="1075"/>
        </w:trPr>
        <w:tc>
          <w:tcPr>
            <w:tcW w:w="1131" w:type="dxa"/>
          </w:tcPr>
          <w:p w14:paraId="0370DD3E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BE449B3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FEC1805" w14:textId="77777777" w:rsidR="0075228F" w:rsidRDefault="00000000">
            <w:pPr>
              <w:pStyle w:val="TableParagraph"/>
              <w:spacing w:before="1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704</w:t>
            </w:r>
          </w:p>
        </w:tc>
        <w:tc>
          <w:tcPr>
            <w:tcW w:w="1071" w:type="dxa"/>
          </w:tcPr>
          <w:p w14:paraId="3F622FF0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4D5E5E7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336506</w:t>
            </w:r>
          </w:p>
        </w:tc>
        <w:tc>
          <w:tcPr>
            <w:tcW w:w="7830" w:type="dxa"/>
          </w:tcPr>
          <w:p w14:paraId="0CE18EFC" w14:textId="77777777" w:rsidR="0075228F" w:rsidRDefault="00000000">
            <w:pPr>
              <w:pStyle w:val="TableParagraph"/>
              <w:spacing w:before="1"/>
              <w:ind w:left="106" w:right="99"/>
              <w:jc w:val="both"/>
            </w:pPr>
            <w:r>
              <w:t>Reagente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diagnóstico</w:t>
            </w:r>
            <w:r>
              <w:rPr>
                <w:spacing w:val="-5"/>
              </w:rPr>
              <w:t xml:space="preserve"> </w:t>
            </w:r>
            <w:r>
              <w:t>clínico</w:t>
            </w:r>
            <w:r>
              <w:rPr>
                <w:spacing w:val="-6"/>
              </w:rPr>
              <w:t xml:space="preserve"> </w:t>
            </w:r>
            <w:r>
              <w:t>6,</w:t>
            </w:r>
            <w:r>
              <w:rPr>
                <w:spacing w:val="-4"/>
              </w:rPr>
              <w:t xml:space="preserve"> </w:t>
            </w:r>
            <w:r>
              <w:t>tipo:conjunto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automação,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de análise:quantitativo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anti</w:t>
            </w:r>
            <w:r>
              <w:rPr>
                <w:spacing w:val="-9"/>
              </w:rPr>
              <w:t xml:space="preserve"> </w:t>
            </w:r>
            <w:r>
              <w:t>sarampo</w:t>
            </w:r>
            <w:r>
              <w:rPr>
                <w:spacing w:val="-7"/>
              </w:rPr>
              <w:t xml:space="preserve"> </w:t>
            </w:r>
            <w:r>
              <w:t>vírus</w:t>
            </w:r>
            <w:r>
              <w:rPr>
                <w:spacing w:val="-6"/>
              </w:rPr>
              <w:t xml:space="preserve"> </w:t>
            </w:r>
            <w:r>
              <w:t>igm,</w:t>
            </w:r>
            <w:r>
              <w:rPr>
                <w:spacing w:val="-9"/>
              </w:rPr>
              <w:t xml:space="preserve"> </w:t>
            </w:r>
            <w:r>
              <w:t>método:elisa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 xml:space="preserve">quimioluminescência </w:t>
            </w:r>
            <w:r>
              <w:rPr>
                <w:spacing w:val="-2"/>
              </w:rPr>
              <w:t>apresentação:teste</w:t>
            </w:r>
          </w:p>
        </w:tc>
        <w:tc>
          <w:tcPr>
            <w:tcW w:w="1306" w:type="dxa"/>
          </w:tcPr>
          <w:p w14:paraId="443718A3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0B8FCCF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23C751A4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3093BC26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EA5C0CB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332551A4" w14:textId="77777777">
        <w:trPr>
          <w:trHeight w:val="976"/>
        </w:trPr>
        <w:tc>
          <w:tcPr>
            <w:tcW w:w="1131" w:type="dxa"/>
          </w:tcPr>
          <w:p w14:paraId="217685C6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AF6CBFA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48FC27DC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0C920E4C" w14:textId="77777777" w:rsidR="0075228F" w:rsidRDefault="00000000">
            <w:pPr>
              <w:pStyle w:val="TableParagraph"/>
              <w:spacing w:before="316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ITENS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AVULSOS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COPROLOGIA</w:t>
            </w:r>
          </w:p>
        </w:tc>
        <w:tc>
          <w:tcPr>
            <w:tcW w:w="1306" w:type="dxa"/>
          </w:tcPr>
          <w:p w14:paraId="5A3B3840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2CE9C365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EF9D2DC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711AFB3D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</w:tr>
      <w:tr w:rsidR="0075228F" w14:paraId="78331E5C" w14:textId="77777777">
        <w:trPr>
          <w:trHeight w:val="1074"/>
        </w:trPr>
        <w:tc>
          <w:tcPr>
            <w:tcW w:w="1131" w:type="dxa"/>
          </w:tcPr>
          <w:p w14:paraId="39B9CB6F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7BE2669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4D44FC1" w14:textId="77777777" w:rsidR="0075228F" w:rsidRDefault="00000000">
            <w:pPr>
              <w:pStyle w:val="TableParagraph"/>
              <w:spacing w:before="1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705</w:t>
            </w:r>
          </w:p>
        </w:tc>
        <w:tc>
          <w:tcPr>
            <w:tcW w:w="1071" w:type="dxa"/>
          </w:tcPr>
          <w:p w14:paraId="20046F24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65286B41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478476</w:t>
            </w:r>
          </w:p>
        </w:tc>
        <w:tc>
          <w:tcPr>
            <w:tcW w:w="7830" w:type="dxa"/>
          </w:tcPr>
          <w:p w14:paraId="5AA778C6" w14:textId="77777777" w:rsidR="0075228F" w:rsidRDefault="00000000">
            <w:pPr>
              <w:pStyle w:val="TableParagraph"/>
              <w:ind w:left="106" w:right="98"/>
              <w:jc w:val="both"/>
            </w:pPr>
            <w:r>
              <w:t>Reagente Para Diagnóstico Clínico 4, Tipo:Conjunto Completo, Tipo De Análise 1:Qualitativo De Giardia Lamblia, Método 1:Imunocromatografia, Apresentação 1:Teste, Características Adicionais 1:Em Amostras Fecais</w:t>
            </w:r>
          </w:p>
        </w:tc>
        <w:tc>
          <w:tcPr>
            <w:tcW w:w="1306" w:type="dxa"/>
          </w:tcPr>
          <w:p w14:paraId="65D12DCD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4D70491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67D6E226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39AEC3D7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09BE880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6A96A5F1" w14:textId="77777777">
        <w:trPr>
          <w:trHeight w:val="1075"/>
        </w:trPr>
        <w:tc>
          <w:tcPr>
            <w:tcW w:w="1131" w:type="dxa"/>
          </w:tcPr>
          <w:p w14:paraId="5C20A18A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AE202B9" w14:textId="77777777" w:rsidR="0075228F" w:rsidRDefault="0075228F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7B8F5A01" w14:textId="77777777" w:rsidR="0075228F" w:rsidRDefault="00000000">
            <w:pPr>
              <w:pStyle w:val="TableParagraph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706</w:t>
            </w:r>
          </w:p>
        </w:tc>
        <w:tc>
          <w:tcPr>
            <w:tcW w:w="1071" w:type="dxa"/>
          </w:tcPr>
          <w:p w14:paraId="457CE0A8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62C37674" w14:textId="77777777" w:rsidR="0075228F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427394</w:t>
            </w:r>
          </w:p>
        </w:tc>
        <w:tc>
          <w:tcPr>
            <w:tcW w:w="7830" w:type="dxa"/>
          </w:tcPr>
          <w:p w14:paraId="7FA42FC8" w14:textId="77777777" w:rsidR="0075228F" w:rsidRDefault="00000000">
            <w:pPr>
              <w:pStyle w:val="TableParagraph"/>
              <w:ind w:left="106" w:right="96"/>
              <w:jc w:val="both"/>
            </w:pPr>
            <w:r>
              <w:t>Reagente Para Diagnóstico Clínico 1, Tipo:Conjunto Completo, Tipo De Análise:Qualitativo Anti Entamoeba Histolytica, Método:Imunocromatografia, Apresentação:Teste, Características Adicionais:Em Amostras Fecais</w:t>
            </w:r>
          </w:p>
        </w:tc>
        <w:tc>
          <w:tcPr>
            <w:tcW w:w="1306" w:type="dxa"/>
          </w:tcPr>
          <w:p w14:paraId="58C9FE38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82AA034" w14:textId="77777777" w:rsidR="0075228F" w:rsidRDefault="00000000">
            <w:pPr>
              <w:pStyle w:val="TableParagraph"/>
              <w:spacing w:before="1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7650E060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17BCBBE3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E80B46E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69DB9D30" w14:textId="77777777">
        <w:trPr>
          <w:trHeight w:val="1072"/>
        </w:trPr>
        <w:tc>
          <w:tcPr>
            <w:tcW w:w="1131" w:type="dxa"/>
          </w:tcPr>
          <w:p w14:paraId="3069016B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7682ACE" w14:textId="77777777" w:rsidR="0075228F" w:rsidRDefault="0075228F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023EFEE0" w14:textId="77777777" w:rsidR="0075228F" w:rsidRDefault="00000000">
            <w:pPr>
              <w:pStyle w:val="TableParagraph"/>
              <w:spacing w:line="237" w:lineRule="auto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707</w:t>
            </w:r>
          </w:p>
        </w:tc>
        <w:tc>
          <w:tcPr>
            <w:tcW w:w="1071" w:type="dxa"/>
          </w:tcPr>
          <w:p w14:paraId="45C48947" w14:textId="77777777" w:rsidR="0075228F" w:rsidRDefault="0075228F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1FD34196" w14:textId="77777777" w:rsidR="0075228F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359316</w:t>
            </w:r>
          </w:p>
        </w:tc>
        <w:tc>
          <w:tcPr>
            <w:tcW w:w="7830" w:type="dxa"/>
          </w:tcPr>
          <w:p w14:paraId="0687EB57" w14:textId="77777777" w:rsidR="0075228F" w:rsidRDefault="00000000">
            <w:pPr>
              <w:pStyle w:val="TableParagraph"/>
              <w:ind w:left="106" w:right="98"/>
              <w:jc w:val="both"/>
            </w:pPr>
            <w:r>
              <w:t>Reagente Para Diagnóstico Clínico 3, Tipo:Conjunto Completo, Tipo De Análise:Qualitativo De Cryptosporidium, Método: Imunocromatografia Apresentação:Teste, Característica Adicional:Em Amostras Fecais</w:t>
            </w:r>
          </w:p>
        </w:tc>
        <w:tc>
          <w:tcPr>
            <w:tcW w:w="1306" w:type="dxa"/>
          </w:tcPr>
          <w:p w14:paraId="275C25E6" w14:textId="77777777" w:rsidR="0075228F" w:rsidRDefault="0075228F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1526B25D" w14:textId="77777777" w:rsidR="0075228F" w:rsidRDefault="00000000">
            <w:pPr>
              <w:pStyle w:val="TableParagraph"/>
              <w:spacing w:before="1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8954A0B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62463A92" w14:textId="77777777" w:rsidR="0075228F" w:rsidRDefault="00000000">
            <w:pPr>
              <w:pStyle w:val="TableParagraph"/>
              <w:spacing w:line="388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B41E42E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292A2A88" w14:textId="77777777" w:rsidR="0075228F" w:rsidRDefault="0075228F">
      <w:pPr>
        <w:pStyle w:val="TableParagraph"/>
        <w:spacing w:line="388" w:lineRule="exact"/>
        <w:jc w:val="center"/>
        <w:rPr>
          <w:b/>
          <w:sz w:val="32"/>
        </w:rPr>
        <w:sectPr w:rsidR="0075228F">
          <w:type w:val="continuous"/>
          <w:pgSz w:w="16840" w:h="11910" w:orient="landscape"/>
          <w:pgMar w:top="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81"/>
        <w:gridCol w:w="1071"/>
        <w:gridCol w:w="7830"/>
        <w:gridCol w:w="1306"/>
        <w:gridCol w:w="917"/>
        <w:gridCol w:w="1063"/>
        <w:gridCol w:w="1075"/>
      </w:tblGrid>
      <w:tr w:rsidR="0075228F" w14:paraId="33437762" w14:textId="77777777">
        <w:trPr>
          <w:trHeight w:val="1075"/>
        </w:trPr>
        <w:tc>
          <w:tcPr>
            <w:tcW w:w="1131" w:type="dxa"/>
          </w:tcPr>
          <w:p w14:paraId="51AE730E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C80BD26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61E52535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EBS02713</w:t>
            </w:r>
          </w:p>
        </w:tc>
        <w:tc>
          <w:tcPr>
            <w:tcW w:w="1071" w:type="dxa"/>
          </w:tcPr>
          <w:p w14:paraId="2ED14A41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E1A7DF3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383410</w:t>
            </w:r>
          </w:p>
        </w:tc>
        <w:tc>
          <w:tcPr>
            <w:tcW w:w="7830" w:type="dxa"/>
          </w:tcPr>
          <w:p w14:paraId="495EA10D" w14:textId="77777777" w:rsidR="0075228F" w:rsidRDefault="00000000">
            <w:pPr>
              <w:pStyle w:val="TableParagraph"/>
              <w:ind w:left="106" w:right="98"/>
              <w:jc w:val="both"/>
            </w:pPr>
            <w:r>
              <w:t>Reagente Para Diagnóstico Clínico 4, Tipo:Conjunto Completo, Tipo De Análise:Qualitativo De Rotavírus E Adenovírus, Método:Imunocromatografia, Apresentação:Teste, Características Adicionais:Em Amostras Fecais</w:t>
            </w:r>
          </w:p>
        </w:tc>
        <w:tc>
          <w:tcPr>
            <w:tcW w:w="1306" w:type="dxa"/>
          </w:tcPr>
          <w:p w14:paraId="4E555E64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C130708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41019C8A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75DF43C7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11382DD8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34E4F1D9" w14:textId="77777777">
        <w:trPr>
          <w:trHeight w:val="1074"/>
        </w:trPr>
        <w:tc>
          <w:tcPr>
            <w:tcW w:w="1131" w:type="dxa"/>
          </w:tcPr>
          <w:p w14:paraId="3E47C21E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1EED8BB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2FD63FD" w14:textId="77777777" w:rsidR="0075228F" w:rsidRDefault="00000000">
            <w:pPr>
              <w:pStyle w:val="TableParagraph"/>
              <w:spacing w:before="1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708</w:t>
            </w:r>
          </w:p>
        </w:tc>
        <w:tc>
          <w:tcPr>
            <w:tcW w:w="1071" w:type="dxa"/>
          </w:tcPr>
          <w:p w14:paraId="6DF1A385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6A1B1183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617285</w:t>
            </w:r>
          </w:p>
        </w:tc>
        <w:tc>
          <w:tcPr>
            <w:tcW w:w="7830" w:type="dxa"/>
          </w:tcPr>
          <w:p w14:paraId="2B7BB385" w14:textId="77777777" w:rsidR="0075228F" w:rsidRDefault="00000000">
            <w:pPr>
              <w:pStyle w:val="TableParagraph"/>
              <w:ind w:left="106" w:right="99"/>
              <w:jc w:val="both"/>
            </w:pPr>
            <w:r>
              <w:t xml:space="preserve">Reagente Para Diagnóstico Clínico 7, Tipo*:Conjunto Completo, Tipo De Análise*:Quantitativo Calprotectina Fecal, Método*:Imunocromatografia, </w:t>
            </w:r>
            <w:r>
              <w:rPr>
                <w:spacing w:val="-2"/>
              </w:rPr>
              <w:t>Apresentação*:Teste</w:t>
            </w:r>
          </w:p>
        </w:tc>
        <w:tc>
          <w:tcPr>
            <w:tcW w:w="1306" w:type="dxa"/>
          </w:tcPr>
          <w:p w14:paraId="43A2C27E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60C390F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2DF5D3C2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4AC9951D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26A58FF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146EB0AD" w14:textId="77777777">
        <w:trPr>
          <w:trHeight w:val="976"/>
        </w:trPr>
        <w:tc>
          <w:tcPr>
            <w:tcW w:w="1131" w:type="dxa"/>
          </w:tcPr>
          <w:p w14:paraId="4E1EE90C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2DF5BB0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1DCD18C0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603B3EDC" w14:textId="77777777" w:rsidR="0075228F" w:rsidRDefault="00000000">
            <w:pPr>
              <w:pStyle w:val="TableParagraph"/>
              <w:spacing w:before="146"/>
              <w:ind w:left="3321" w:right="93" w:hanging="2955"/>
              <w:rPr>
                <w:b/>
                <w:sz w:val="28"/>
              </w:rPr>
            </w:pPr>
            <w:r>
              <w:rPr>
                <w:b/>
                <w:sz w:val="28"/>
              </w:rPr>
              <w:t>ITENS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AVULSOS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BIOLOGIA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MOLECULAR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EXTRAÇÃO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ÁCIDO </w:t>
            </w:r>
            <w:r>
              <w:rPr>
                <w:b/>
                <w:spacing w:val="-2"/>
                <w:sz w:val="28"/>
              </w:rPr>
              <w:t>NUCLEICO</w:t>
            </w:r>
          </w:p>
        </w:tc>
        <w:tc>
          <w:tcPr>
            <w:tcW w:w="1306" w:type="dxa"/>
          </w:tcPr>
          <w:p w14:paraId="5BE77834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59FB4D83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8D986A4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6C0EF234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</w:tr>
      <w:tr w:rsidR="0075228F" w14:paraId="3B1CC446" w14:textId="77777777">
        <w:trPr>
          <w:trHeight w:val="1075"/>
        </w:trPr>
        <w:tc>
          <w:tcPr>
            <w:tcW w:w="1131" w:type="dxa"/>
          </w:tcPr>
          <w:p w14:paraId="757C9305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7210D2B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A030941" w14:textId="77777777" w:rsidR="0075228F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EBS08562</w:t>
            </w:r>
          </w:p>
        </w:tc>
        <w:tc>
          <w:tcPr>
            <w:tcW w:w="1071" w:type="dxa"/>
          </w:tcPr>
          <w:p w14:paraId="4186EC43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022A486" w14:textId="77777777" w:rsidR="0075228F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417771</w:t>
            </w:r>
          </w:p>
        </w:tc>
        <w:tc>
          <w:tcPr>
            <w:tcW w:w="7830" w:type="dxa"/>
          </w:tcPr>
          <w:p w14:paraId="7C0E8EE1" w14:textId="77777777" w:rsidR="0075228F" w:rsidRDefault="00000000">
            <w:pPr>
              <w:pStyle w:val="TableParagraph"/>
              <w:ind w:left="106" w:right="98"/>
              <w:jc w:val="both"/>
            </w:pPr>
            <w:r>
              <w:t>Conjunto Para Análise, Aplicação:Extração Ácidos Nucléicos Virais Fluidos Corporais, Componentes:Colunas De Centrifugação, Tubos De Coleta, Outros Componentes:Soluções Tampão, Rna Carreador Unidade TESTE</w:t>
            </w:r>
          </w:p>
        </w:tc>
        <w:tc>
          <w:tcPr>
            <w:tcW w:w="1306" w:type="dxa"/>
          </w:tcPr>
          <w:p w14:paraId="558C44A6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01327857" w14:textId="77777777" w:rsidR="0075228F" w:rsidRDefault="00000000">
            <w:pPr>
              <w:pStyle w:val="TableParagraph"/>
              <w:spacing w:before="1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83F4187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7DC19A0D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73FF168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1C9045F0" w14:textId="77777777">
        <w:trPr>
          <w:trHeight w:val="1072"/>
        </w:trPr>
        <w:tc>
          <w:tcPr>
            <w:tcW w:w="1131" w:type="dxa"/>
          </w:tcPr>
          <w:p w14:paraId="59A292AF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CE23AEF" w14:textId="77777777" w:rsidR="0075228F" w:rsidRDefault="0075228F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1DFBCA3A" w14:textId="77777777" w:rsidR="0075228F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EBS10319</w:t>
            </w:r>
          </w:p>
        </w:tc>
        <w:tc>
          <w:tcPr>
            <w:tcW w:w="1071" w:type="dxa"/>
          </w:tcPr>
          <w:p w14:paraId="5F89E005" w14:textId="77777777" w:rsidR="0075228F" w:rsidRDefault="0075228F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47640E8F" w14:textId="77777777" w:rsidR="0075228F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422239</w:t>
            </w:r>
          </w:p>
        </w:tc>
        <w:tc>
          <w:tcPr>
            <w:tcW w:w="7830" w:type="dxa"/>
          </w:tcPr>
          <w:p w14:paraId="648F6F9F" w14:textId="77777777" w:rsidR="0075228F" w:rsidRDefault="00000000">
            <w:pPr>
              <w:pStyle w:val="TableParagraph"/>
              <w:ind w:left="106" w:right="98"/>
              <w:jc w:val="both"/>
            </w:pPr>
            <w:r>
              <w:t>Conjunto para análise, aplicação:extração dna genômico sangue, tecidos, bactérias, componentes:soluções lise, soluções tampão, rnase a, componentes adicionais:proteinase</w:t>
            </w:r>
            <w:r>
              <w:rPr>
                <w:spacing w:val="-13"/>
              </w:rPr>
              <w:t xml:space="preserve"> </w:t>
            </w:r>
            <w:r>
              <w:t>k</w:t>
            </w:r>
            <w:r>
              <w:rPr>
                <w:spacing w:val="-11"/>
              </w:rPr>
              <w:t xml:space="preserve"> </w:t>
            </w:r>
            <w:r>
              <w:t>ou</w:t>
            </w:r>
            <w:r>
              <w:rPr>
                <w:spacing w:val="-13"/>
              </w:rPr>
              <w:t xml:space="preserve"> </w:t>
            </w:r>
            <w:r>
              <w:t>outra</w:t>
            </w:r>
            <w:r>
              <w:rPr>
                <w:spacing w:val="-11"/>
              </w:rPr>
              <w:t xml:space="preserve"> </w:t>
            </w:r>
            <w:r>
              <w:t>protease</w:t>
            </w:r>
            <w:r>
              <w:rPr>
                <w:spacing w:val="-11"/>
              </w:rPr>
              <w:t xml:space="preserve"> </w:t>
            </w:r>
            <w:r>
              <w:t>compatível,</w:t>
            </w:r>
            <w:r>
              <w:rPr>
                <w:spacing w:val="-12"/>
              </w:rPr>
              <w:t xml:space="preserve"> </w:t>
            </w:r>
            <w:r>
              <w:t>tubos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centrifugação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coleta</w:t>
            </w:r>
          </w:p>
        </w:tc>
        <w:tc>
          <w:tcPr>
            <w:tcW w:w="1306" w:type="dxa"/>
          </w:tcPr>
          <w:p w14:paraId="6DBA0146" w14:textId="77777777" w:rsidR="0075228F" w:rsidRDefault="0075228F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13CFC475" w14:textId="77777777" w:rsidR="0075228F" w:rsidRDefault="00000000">
            <w:pPr>
              <w:pStyle w:val="TableParagraph"/>
              <w:spacing w:before="1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24B070E1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1FE7404E" w14:textId="77777777" w:rsidR="0075228F" w:rsidRDefault="00000000">
            <w:pPr>
              <w:pStyle w:val="TableParagraph"/>
              <w:spacing w:line="388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59ABEA4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227A5738" w14:textId="77777777">
        <w:trPr>
          <w:trHeight w:val="1075"/>
        </w:trPr>
        <w:tc>
          <w:tcPr>
            <w:tcW w:w="1131" w:type="dxa"/>
          </w:tcPr>
          <w:p w14:paraId="65D7D00B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3551741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269E99D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EBS11453</w:t>
            </w:r>
          </w:p>
        </w:tc>
        <w:tc>
          <w:tcPr>
            <w:tcW w:w="1071" w:type="dxa"/>
          </w:tcPr>
          <w:p w14:paraId="0433ED14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71ABEDA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409679</w:t>
            </w:r>
          </w:p>
        </w:tc>
        <w:tc>
          <w:tcPr>
            <w:tcW w:w="7830" w:type="dxa"/>
          </w:tcPr>
          <w:p w14:paraId="38189FF1" w14:textId="77777777" w:rsidR="0075228F" w:rsidRDefault="00000000">
            <w:pPr>
              <w:pStyle w:val="TableParagraph"/>
              <w:ind w:left="106" w:right="95"/>
              <w:jc w:val="both"/>
            </w:pPr>
            <w:r>
              <w:t>Conjunto para análise, composição básica:purificação de produtos de pcr, apresentação:teste, componentes de centrifugação tubos coleta , outros componentes soluções tampão unidade teste</w:t>
            </w:r>
          </w:p>
        </w:tc>
        <w:tc>
          <w:tcPr>
            <w:tcW w:w="1306" w:type="dxa"/>
          </w:tcPr>
          <w:p w14:paraId="23BCA5DD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733C370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37DD6359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433927FF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2C0333D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71A8D56F" w14:textId="77777777">
        <w:trPr>
          <w:trHeight w:val="1344"/>
        </w:trPr>
        <w:tc>
          <w:tcPr>
            <w:tcW w:w="1131" w:type="dxa"/>
          </w:tcPr>
          <w:p w14:paraId="4A70D1B1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52955AE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7DC8E101" w14:textId="77777777" w:rsidR="0075228F" w:rsidRDefault="0075228F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1E6CD9AD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EBS09408</w:t>
            </w:r>
          </w:p>
        </w:tc>
        <w:tc>
          <w:tcPr>
            <w:tcW w:w="1071" w:type="dxa"/>
          </w:tcPr>
          <w:p w14:paraId="50E7947E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5F388D06" w14:textId="77777777" w:rsidR="0075228F" w:rsidRDefault="0075228F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1787048F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374991</w:t>
            </w:r>
          </w:p>
        </w:tc>
        <w:tc>
          <w:tcPr>
            <w:tcW w:w="7830" w:type="dxa"/>
          </w:tcPr>
          <w:p w14:paraId="31C6B293" w14:textId="77777777" w:rsidR="0075228F" w:rsidRDefault="00000000">
            <w:pPr>
              <w:pStyle w:val="TableParagraph"/>
              <w:ind w:left="106" w:right="95"/>
              <w:jc w:val="both"/>
            </w:pPr>
            <w:r>
              <w:t>Conjunto para análise, aplicação:para transcrição reversa (rna-cdna), componentes:tampão 10x, primers randômicos, outros componentes:dntps 100mm, transcriptase reversa 50u/mcl características adicionais: capacidade para sintetizar uma fita de cdna a partir de 0,02 a 2ug de rna total. Unidade teste</w:t>
            </w:r>
          </w:p>
        </w:tc>
        <w:tc>
          <w:tcPr>
            <w:tcW w:w="1306" w:type="dxa"/>
          </w:tcPr>
          <w:p w14:paraId="2EBD75F7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35633FED" w14:textId="77777777" w:rsidR="0075228F" w:rsidRDefault="0075228F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3B982D9B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581A6A39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086A0186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65C92BF9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2D11A2B7" w14:textId="77777777">
        <w:trPr>
          <w:trHeight w:val="976"/>
        </w:trPr>
        <w:tc>
          <w:tcPr>
            <w:tcW w:w="1131" w:type="dxa"/>
          </w:tcPr>
          <w:p w14:paraId="7510E554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43AB7D6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7BAB4B01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75696364" w14:textId="77777777" w:rsidR="0075228F" w:rsidRDefault="00000000">
            <w:pPr>
              <w:pStyle w:val="TableParagraph"/>
              <w:spacing w:before="316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GRUPO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REAGENTES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BIOLOGIA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MOLECULAR</w:t>
            </w:r>
          </w:p>
        </w:tc>
        <w:tc>
          <w:tcPr>
            <w:tcW w:w="1306" w:type="dxa"/>
          </w:tcPr>
          <w:p w14:paraId="6716E13F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73CC19B5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78031D33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2A8435D3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</w:tr>
      <w:tr w:rsidR="0075228F" w14:paraId="224E6F2A" w14:textId="77777777">
        <w:trPr>
          <w:trHeight w:val="976"/>
        </w:trPr>
        <w:tc>
          <w:tcPr>
            <w:tcW w:w="1131" w:type="dxa"/>
          </w:tcPr>
          <w:p w14:paraId="189C0FC3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615780B" w14:textId="77777777" w:rsidR="0075228F" w:rsidRDefault="0075228F">
            <w:pPr>
              <w:pStyle w:val="TableParagraph"/>
              <w:spacing w:before="98"/>
              <w:rPr>
                <w:rFonts w:ascii="Times New Roman"/>
                <w:b/>
              </w:rPr>
            </w:pPr>
          </w:p>
          <w:p w14:paraId="70AB0D6B" w14:textId="77777777" w:rsidR="0075228F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EBS11470</w:t>
            </w:r>
          </w:p>
        </w:tc>
        <w:tc>
          <w:tcPr>
            <w:tcW w:w="1071" w:type="dxa"/>
          </w:tcPr>
          <w:p w14:paraId="6D2EB063" w14:textId="77777777" w:rsidR="0075228F" w:rsidRDefault="0075228F">
            <w:pPr>
              <w:pStyle w:val="TableParagraph"/>
              <w:spacing w:before="98"/>
              <w:rPr>
                <w:rFonts w:ascii="Times New Roman"/>
                <w:b/>
              </w:rPr>
            </w:pPr>
          </w:p>
          <w:p w14:paraId="3331C32C" w14:textId="77777777" w:rsidR="0075228F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408449</w:t>
            </w:r>
          </w:p>
        </w:tc>
        <w:tc>
          <w:tcPr>
            <w:tcW w:w="7830" w:type="dxa"/>
          </w:tcPr>
          <w:p w14:paraId="1719368B" w14:textId="77777777" w:rsidR="0075228F" w:rsidRDefault="00000000">
            <w:pPr>
              <w:pStyle w:val="TableParagraph"/>
              <w:spacing w:before="83"/>
              <w:ind w:left="106" w:right="93"/>
            </w:pPr>
            <w:r>
              <w:t>Oligonucleotídeos,</w:t>
            </w:r>
            <w:r>
              <w:rPr>
                <w:spacing w:val="-13"/>
              </w:rPr>
              <w:t xml:space="preserve"> </w:t>
            </w:r>
            <w:r>
              <w:t>aplicação:reação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pcr,</w:t>
            </w:r>
            <w:r>
              <w:rPr>
                <w:spacing w:val="-12"/>
              </w:rPr>
              <w:t xml:space="preserve"> </w:t>
            </w:r>
            <w:r>
              <w:t>características</w:t>
            </w:r>
            <w:r>
              <w:rPr>
                <w:spacing w:val="-13"/>
              </w:rPr>
              <w:t xml:space="preserve"> </w:t>
            </w:r>
            <w:r>
              <w:t>adicionais:</w:t>
            </w:r>
            <w:r>
              <w:rPr>
                <w:spacing w:val="-12"/>
              </w:rPr>
              <w:t xml:space="preserve"> </w:t>
            </w:r>
            <w:r>
              <w:t>escala</w:t>
            </w:r>
            <w:r>
              <w:rPr>
                <w:spacing w:val="-15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nmol unidade: uma sequencia</w:t>
            </w:r>
          </w:p>
        </w:tc>
        <w:tc>
          <w:tcPr>
            <w:tcW w:w="1306" w:type="dxa"/>
          </w:tcPr>
          <w:p w14:paraId="3D4E37E1" w14:textId="77777777" w:rsidR="0075228F" w:rsidRDefault="0075228F">
            <w:pPr>
              <w:pStyle w:val="TableParagraph"/>
              <w:spacing w:before="98"/>
              <w:rPr>
                <w:rFonts w:ascii="Times New Roman"/>
                <w:b/>
              </w:rPr>
            </w:pPr>
          </w:p>
          <w:p w14:paraId="7CC29437" w14:textId="77777777" w:rsidR="0075228F" w:rsidRDefault="00000000">
            <w:pPr>
              <w:pStyle w:val="TableParagraph"/>
              <w:spacing w:before="1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4FBD0E3F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22D861ED" w14:textId="77777777" w:rsidR="0075228F" w:rsidRDefault="00000000">
            <w:pPr>
              <w:pStyle w:val="TableParagraph"/>
              <w:spacing w:line="388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62318F2C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360B727A" w14:textId="77777777" w:rsidR="0075228F" w:rsidRDefault="0075228F">
      <w:pPr>
        <w:pStyle w:val="TableParagraph"/>
        <w:spacing w:line="388" w:lineRule="exact"/>
        <w:jc w:val="center"/>
        <w:rPr>
          <w:b/>
          <w:sz w:val="32"/>
        </w:rPr>
        <w:sectPr w:rsidR="0075228F">
          <w:type w:val="continuous"/>
          <w:pgSz w:w="16840" w:h="11910" w:orient="landscape"/>
          <w:pgMar w:top="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81"/>
        <w:gridCol w:w="1071"/>
        <w:gridCol w:w="7830"/>
        <w:gridCol w:w="1306"/>
        <w:gridCol w:w="917"/>
        <w:gridCol w:w="1063"/>
        <w:gridCol w:w="1075"/>
      </w:tblGrid>
      <w:tr w:rsidR="0075228F" w14:paraId="63187848" w14:textId="77777777">
        <w:trPr>
          <w:trHeight w:val="976"/>
        </w:trPr>
        <w:tc>
          <w:tcPr>
            <w:tcW w:w="1131" w:type="dxa"/>
          </w:tcPr>
          <w:p w14:paraId="70339273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58647B5" w14:textId="77777777" w:rsidR="0075228F" w:rsidRDefault="0075228F">
            <w:pPr>
              <w:pStyle w:val="TableParagraph"/>
              <w:spacing w:before="101"/>
              <w:rPr>
                <w:rFonts w:ascii="Times New Roman"/>
                <w:b/>
              </w:rPr>
            </w:pPr>
          </w:p>
          <w:p w14:paraId="0B799D09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EBS15331</w:t>
            </w:r>
          </w:p>
        </w:tc>
        <w:tc>
          <w:tcPr>
            <w:tcW w:w="1071" w:type="dxa"/>
          </w:tcPr>
          <w:p w14:paraId="538A112C" w14:textId="77777777" w:rsidR="0075228F" w:rsidRDefault="0075228F">
            <w:pPr>
              <w:pStyle w:val="TableParagraph"/>
              <w:spacing w:before="101"/>
              <w:rPr>
                <w:rFonts w:ascii="Times New Roman"/>
                <w:b/>
              </w:rPr>
            </w:pPr>
          </w:p>
          <w:p w14:paraId="72C1B9F2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386392</w:t>
            </w:r>
          </w:p>
        </w:tc>
        <w:tc>
          <w:tcPr>
            <w:tcW w:w="7830" w:type="dxa"/>
          </w:tcPr>
          <w:p w14:paraId="0D076783" w14:textId="77777777" w:rsidR="0075228F" w:rsidRDefault="00000000">
            <w:pPr>
              <w:pStyle w:val="TableParagraph"/>
              <w:spacing w:before="85"/>
              <w:ind w:left="106" w:right="93"/>
            </w:pPr>
            <w:r>
              <w:t>Conjunto para análise, metodologia aplicada:pcr, apresentação:teste, aplicação:para quantificação e detecção de sequências, componentes:primers, sonda unidade teste</w:t>
            </w:r>
          </w:p>
        </w:tc>
        <w:tc>
          <w:tcPr>
            <w:tcW w:w="1306" w:type="dxa"/>
          </w:tcPr>
          <w:p w14:paraId="701AC3F6" w14:textId="77777777" w:rsidR="0075228F" w:rsidRDefault="0075228F">
            <w:pPr>
              <w:pStyle w:val="TableParagraph"/>
              <w:spacing w:before="101"/>
              <w:rPr>
                <w:rFonts w:ascii="Times New Roman"/>
                <w:b/>
              </w:rPr>
            </w:pPr>
          </w:p>
          <w:p w14:paraId="4DDC971F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229E69B0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32494E38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414A868C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38E099C8" w14:textId="77777777">
        <w:trPr>
          <w:trHeight w:val="1881"/>
        </w:trPr>
        <w:tc>
          <w:tcPr>
            <w:tcW w:w="1131" w:type="dxa"/>
          </w:tcPr>
          <w:p w14:paraId="3CCB50AD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EE2D39D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3EDD14E9" w14:textId="77777777" w:rsidR="0075228F" w:rsidRDefault="0075228F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4278178B" w14:textId="77777777" w:rsidR="0075228F" w:rsidRDefault="00000000">
            <w:pPr>
              <w:pStyle w:val="TableParagraph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709</w:t>
            </w:r>
          </w:p>
        </w:tc>
        <w:tc>
          <w:tcPr>
            <w:tcW w:w="1071" w:type="dxa"/>
          </w:tcPr>
          <w:p w14:paraId="142C14BA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7A23E641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4E453EC7" w14:textId="77777777" w:rsidR="0075228F" w:rsidRDefault="0075228F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5186392D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432804</w:t>
            </w:r>
          </w:p>
        </w:tc>
        <w:tc>
          <w:tcPr>
            <w:tcW w:w="7830" w:type="dxa"/>
          </w:tcPr>
          <w:p w14:paraId="254C47DE" w14:textId="77777777" w:rsidR="0075228F" w:rsidRDefault="00000000">
            <w:pPr>
              <w:pStyle w:val="TableParagraph"/>
              <w:ind w:left="106" w:right="96"/>
              <w:jc w:val="both"/>
            </w:pPr>
            <w:r>
              <w:t>Vetor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plasmídeo,</w:t>
            </w:r>
            <w:r>
              <w:rPr>
                <w:spacing w:val="-13"/>
              </w:rPr>
              <w:t xml:space="preserve"> </w:t>
            </w:r>
            <w:r>
              <w:t>modelo:</w:t>
            </w:r>
            <w:r>
              <w:rPr>
                <w:spacing w:val="-12"/>
              </w:rPr>
              <w:t xml:space="preserve"> </w:t>
            </w:r>
            <w:r>
              <w:t>pet-22b(+),</w:t>
            </w:r>
            <w:r>
              <w:rPr>
                <w:spacing w:val="-13"/>
              </w:rPr>
              <w:t xml:space="preserve"> </w:t>
            </w:r>
            <w:r>
              <w:t>apresentação:</w:t>
            </w:r>
            <w:r>
              <w:rPr>
                <w:spacing w:val="-12"/>
              </w:rPr>
              <w:t xml:space="preserve"> </w:t>
            </w:r>
            <w:r>
              <w:t>pó</w:t>
            </w:r>
            <w:r>
              <w:rPr>
                <w:spacing w:val="-13"/>
              </w:rPr>
              <w:t xml:space="preserve"> </w:t>
            </w:r>
            <w:r>
              <w:t>liofilizado.</w:t>
            </w:r>
            <w:r>
              <w:rPr>
                <w:spacing w:val="-12"/>
              </w:rPr>
              <w:t xml:space="preserve"> </w:t>
            </w:r>
            <w:r>
              <w:t>Características adicionais: com sequência de nucleotídeo (500 a 800bp) para ser empregada como controle</w:t>
            </w:r>
            <w:r>
              <w:rPr>
                <w:spacing w:val="-13"/>
              </w:rPr>
              <w:t xml:space="preserve"> </w:t>
            </w:r>
            <w:r>
              <w:t>positivo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amplificação: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sequências</w:t>
            </w:r>
            <w:r>
              <w:rPr>
                <w:spacing w:val="-12"/>
              </w:rPr>
              <w:t xml:space="preserve"> </w:t>
            </w:r>
            <w:r>
              <w:t>deverão</w:t>
            </w:r>
            <w:r>
              <w:rPr>
                <w:spacing w:val="-13"/>
              </w:rPr>
              <w:t xml:space="preserve"> </w:t>
            </w:r>
            <w:r>
              <w:t>ser</w:t>
            </w:r>
            <w:r>
              <w:rPr>
                <w:spacing w:val="-12"/>
              </w:rPr>
              <w:t xml:space="preserve"> </w:t>
            </w:r>
            <w:r>
              <w:t>correspondentes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região dos</w:t>
            </w:r>
            <w:r>
              <w:rPr>
                <w:spacing w:val="-10"/>
              </w:rPr>
              <w:t xml:space="preserve"> </w:t>
            </w:r>
            <w:r>
              <w:t>primers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gene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ser</w:t>
            </w:r>
            <w:r>
              <w:rPr>
                <w:spacing w:val="-11"/>
              </w:rPr>
              <w:t xml:space="preserve"> </w:t>
            </w:r>
            <w:r>
              <w:t>amplificado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reação.</w:t>
            </w:r>
            <w:r>
              <w:rPr>
                <w:spacing w:val="-10"/>
              </w:rPr>
              <w:t xml:space="preserve"> </w:t>
            </w:r>
            <w:r>
              <w:t>Sua</w:t>
            </w:r>
            <w:r>
              <w:rPr>
                <w:spacing w:val="-13"/>
              </w:rPr>
              <w:t xml:space="preserve"> </w:t>
            </w:r>
            <w:r>
              <w:t>concentração</w:t>
            </w:r>
            <w:r>
              <w:rPr>
                <w:spacing w:val="-10"/>
              </w:rPr>
              <w:t xml:space="preserve"> </w:t>
            </w:r>
            <w:r>
              <w:t>deverá</w:t>
            </w:r>
            <w:r>
              <w:rPr>
                <w:spacing w:val="-12"/>
              </w:rPr>
              <w:t xml:space="preserve"> </w:t>
            </w:r>
            <w:r>
              <w:t>estar</w:t>
            </w:r>
            <w:r>
              <w:rPr>
                <w:spacing w:val="-12"/>
              </w:rPr>
              <w:t xml:space="preserve"> </w:t>
            </w:r>
            <w:r>
              <w:t>entre 10e8 a 10e9 cópias da sequência por ml. Cada unidade da sequência deverá ser utilizada em no mínimo 1000 reações. Unidade (sequência plasmídeo)</w:t>
            </w:r>
          </w:p>
        </w:tc>
        <w:tc>
          <w:tcPr>
            <w:tcW w:w="1306" w:type="dxa"/>
          </w:tcPr>
          <w:p w14:paraId="7A6DE54A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65023953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215DFF4B" w14:textId="77777777" w:rsidR="0075228F" w:rsidRDefault="0075228F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2E17A76E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5C7EEFDD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0CC4E760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8ED0B8A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5DF89E16" w14:textId="77777777">
        <w:trPr>
          <w:trHeight w:val="976"/>
        </w:trPr>
        <w:tc>
          <w:tcPr>
            <w:tcW w:w="1131" w:type="dxa"/>
          </w:tcPr>
          <w:p w14:paraId="1B784FD2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19AEDAC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5F9CDD23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1FDC7915" w14:textId="77777777" w:rsidR="0075228F" w:rsidRDefault="00000000">
            <w:pPr>
              <w:pStyle w:val="TableParagraph"/>
              <w:spacing w:before="317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ITENS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AVULSOS: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ACESSÓRIOS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BIOLOGIA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MOLECULAR</w:t>
            </w:r>
          </w:p>
        </w:tc>
        <w:tc>
          <w:tcPr>
            <w:tcW w:w="1306" w:type="dxa"/>
          </w:tcPr>
          <w:p w14:paraId="681DEDA6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5F32DD08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D56730B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38883F7E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</w:tr>
      <w:tr w:rsidR="0075228F" w14:paraId="1803F743" w14:textId="77777777">
        <w:trPr>
          <w:trHeight w:val="1610"/>
        </w:trPr>
        <w:tc>
          <w:tcPr>
            <w:tcW w:w="1131" w:type="dxa"/>
          </w:tcPr>
          <w:p w14:paraId="25D59F9D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F5919E9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6843CB3F" w14:textId="77777777" w:rsidR="0075228F" w:rsidRDefault="0075228F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0BD9144B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EBS11398</w:t>
            </w:r>
          </w:p>
        </w:tc>
        <w:tc>
          <w:tcPr>
            <w:tcW w:w="1071" w:type="dxa"/>
          </w:tcPr>
          <w:p w14:paraId="21EC4402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7FF9D47E" w14:textId="77777777" w:rsidR="0075228F" w:rsidRDefault="0075228F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2E59E8D3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402520</w:t>
            </w:r>
          </w:p>
        </w:tc>
        <w:tc>
          <w:tcPr>
            <w:tcW w:w="7830" w:type="dxa"/>
          </w:tcPr>
          <w:p w14:paraId="4A45B4A7" w14:textId="77777777" w:rsidR="0075228F" w:rsidRDefault="00000000">
            <w:pPr>
              <w:pStyle w:val="TableParagraph"/>
              <w:ind w:left="106" w:right="96"/>
              <w:jc w:val="both"/>
            </w:pPr>
            <w:r>
              <w:t>Conjunto para análise, composição básica: para calibração, aplicação: para pcr em tempo real, componentes: com placa para ruído de fundo, outros componentes: calibradores para corantes fluorescentes. características adicionais: placa de calibração</w:t>
            </w:r>
            <w:r>
              <w:rPr>
                <w:spacing w:val="-5"/>
              </w:rPr>
              <w:t xml:space="preserve"> </w:t>
            </w:r>
            <w:r>
              <w:t>espectral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pcr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real</w:t>
            </w:r>
            <w:r>
              <w:rPr>
                <w:spacing w:val="-5"/>
              </w:rPr>
              <w:t xml:space="preserve"> </w:t>
            </w:r>
            <w:r>
              <w:t>96-well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equipamento</w:t>
            </w:r>
            <w:r>
              <w:rPr>
                <w:spacing w:val="-5"/>
              </w:rPr>
              <w:t xml:space="preserve"> </w:t>
            </w:r>
            <w:r>
              <w:t>Quanstudium 3 unidade (placa espectral)</w:t>
            </w:r>
          </w:p>
        </w:tc>
        <w:tc>
          <w:tcPr>
            <w:tcW w:w="1306" w:type="dxa"/>
          </w:tcPr>
          <w:p w14:paraId="6F3047E0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2A425B15" w14:textId="77777777" w:rsidR="0075228F" w:rsidRDefault="0075228F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4EACEE19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5B371B22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6C18D053" w14:textId="77777777" w:rsidR="0075228F" w:rsidRDefault="00000000">
            <w:pPr>
              <w:pStyle w:val="TableParagraph"/>
              <w:spacing w:line="388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EFCEC5A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7AE3C2AA" w14:textId="77777777">
        <w:trPr>
          <w:trHeight w:val="805"/>
        </w:trPr>
        <w:tc>
          <w:tcPr>
            <w:tcW w:w="1131" w:type="dxa"/>
          </w:tcPr>
          <w:p w14:paraId="6B319284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7CEAF3D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F25968A" w14:textId="77777777" w:rsidR="0075228F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EBS11252</w:t>
            </w:r>
          </w:p>
        </w:tc>
        <w:tc>
          <w:tcPr>
            <w:tcW w:w="1071" w:type="dxa"/>
          </w:tcPr>
          <w:p w14:paraId="600D351A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5BB01C8" w14:textId="77777777" w:rsidR="0075228F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4107976</w:t>
            </w:r>
          </w:p>
        </w:tc>
        <w:tc>
          <w:tcPr>
            <w:tcW w:w="7830" w:type="dxa"/>
          </w:tcPr>
          <w:p w14:paraId="22403F9B" w14:textId="77777777" w:rsidR="0075228F" w:rsidRDefault="00000000">
            <w:pPr>
              <w:pStyle w:val="TableParagraph"/>
              <w:ind w:left="106" w:right="97"/>
            </w:pPr>
            <w:r>
              <w:t>Placa</w:t>
            </w:r>
            <w:r>
              <w:rPr>
                <w:spacing w:val="-13"/>
              </w:rPr>
              <w:t xml:space="preserve"> </w:t>
            </w:r>
            <w:r>
              <w:t>laboratório,</w:t>
            </w:r>
            <w:r>
              <w:rPr>
                <w:spacing w:val="-12"/>
              </w:rPr>
              <w:t xml:space="preserve"> </w:t>
            </w:r>
            <w:r>
              <w:t>tipo:para</w:t>
            </w:r>
            <w:r>
              <w:rPr>
                <w:spacing w:val="-15"/>
              </w:rPr>
              <w:t xml:space="preserve"> </w:t>
            </w:r>
            <w:r>
              <w:t>pcr,</w:t>
            </w:r>
            <w:r>
              <w:rPr>
                <w:spacing w:val="-13"/>
              </w:rPr>
              <w:t xml:space="preserve"> </w:t>
            </w:r>
            <w:r>
              <w:t>material:plástico,</w:t>
            </w:r>
            <w:r>
              <w:rPr>
                <w:spacing w:val="-12"/>
              </w:rPr>
              <w:t xml:space="preserve"> </w:t>
            </w:r>
            <w:r>
              <w:t>capacidade:96</w:t>
            </w:r>
            <w:r>
              <w:rPr>
                <w:spacing w:val="-13"/>
              </w:rPr>
              <w:t xml:space="preserve"> </w:t>
            </w:r>
            <w:r>
              <w:t>poços,</w:t>
            </w:r>
            <w:r>
              <w:rPr>
                <w:spacing w:val="-12"/>
              </w:rPr>
              <w:t xml:space="preserve"> </w:t>
            </w:r>
            <w:r>
              <w:t>vol</w:t>
            </w:r>
            <w:r>
              <w:rPr>
                <w:spacing w:val="-15"/>
              </w:rPr>
              <w:t xml:space="preserve"> </w:t>
            </w:r>
            <w:r>
              <w:t>0,2</w:t>
            </w:r>
            <w:r>
              <w:rPr>
                <w:spacing w:val="-14"/>
              </w:rPr>
              <w:t xml:space="preserve"> </w:t>
            </w:r>
            <w:r>
              <w:t>ml</w:t>
            </w:r>
            <w:r>
              <w:rPr>
                <w:spacing w:val="-15"/>
              </w:rPr>
              <w:t xml:space="preserve"> </w:t>
            </w:r>
            <w:r>
              <w:t>tipo adicional: sem borda unidade placa optica sem borda</w:t>
            </w:r>
          </w:p>
        </w:tc>
        <w:tc>
          <w:tcPr>
            <w:tcW w:w="1306" w:type="dxa"/>
          </w:tcPr>
          <w:p w14:paraId="15D4F128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53448D3" w14:textId="77777777" w:rsidR="0075228F" w:rsidRDefault="00000000">
            <w:pPr>
              <w:pStyle w:val="TableParagraph"/>
              <w:spacing w:before="1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61DA9074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18E4AF20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181F1134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74146C45" w14:textId="77777777">
        <w:trPr>
          <w:trHeight w:val="1074"/>
        </w:trPr>
        <w:tc>
          <w:tcPr>
            <w:tcW w:w="1131" w:type="dxa"/>
          </w:tcPr>
          <w:p w14:paraId="0EAFFE9A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0C723C1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2B3535E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EBS08533</w:t>
            </w:r>
          </w:p>
        </w:tc>
        <w:tc>
          <w:tcPr>
            <w:tcW w:w="1071" w:type="dxa"/>
          </w:tcPr>
          <w:p w14:paraId="74921616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3663B23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426755</w:t>
            </w:r>
          </w:p>
        </w:tc>
        <w:tc>
          <w:tcPr>
            <w:tcW w:w="7830" w:type="dxa"/>
          </w:tcPr>
          <w:p w14:paraId="23F76BFB" w14:textId="77777777" w:rsidR="0075228F" w:rsidRDefault="00000000">
            <w:pPr>
              <w:pStyle w:val="TableParagraph"/>
              <w:ind w:left="106" w:right="101"/>
              <w:jc w:val="both"/>
            </w:pPr>
            <w:r>
              <w:t>Placa laboratório, tipo:para pcr, material:plástico, capacidade:96 poços, tipo fundo:fundo em</w:t>
            </w:r>
            <w:r>
              <w:rPr>
                <w:spacing w:val="-2"/>
              </w:rPr>
              <w:t xml:space="preserve"> </w:t>
            </w:r>
            <w:r>
              <w:t>"v",</w:t>
            </w:r>
            <w:r>
              <w:rPr>
                <w:spacing w:val="-1"/>
              </w:rPr>
              <w:t xml:space="preserve"> </w:t>
            </w:r>
            <w:r>
              <w:t>volume:0,2</w:t>
            </w:r>
            <w:r>
              <w:rPr>
                <w:spacing w:val="-3"/>
              </w:rPr>
              <w:t xml:space="preserve"> </w:t>
            </w:r>
            <w:r>
              <w:t>ml</w:t>
            </w:r>
            <w:r>
              <w:rPr>
                <w:spacing w:val="-1"/>
              </w:rPr>
              <w:t xml:space="preserve"> </w:t>
            </w:r>
            <w:r>
              <w:t>características</w:t>
            </w:r>
            <w:r>
              <w:rPr>
                <w:spacing w:val="-3"/>
              </w:rPr>
              <w:t xml:space="preserve"> </w:t>
            </w:r>
            <w:r>
              <w:t>adicionais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pcr</w:t>
            </w:r>
            <w:r>
              <w:rPr>
                <w:spacing w:val="-3"/>
              </w:rPr>
              <w:t xml:space="preserve"> </w:t>
            </w:r>
            <w:r>
              <w:t>em tempo</w:t>
            </w:r>
            <w:r>
              <w:rPr>
                <w:spacing w:val="-2"/>
              </w:rPr>
              <w:t xml:space="preserve"> </w:t>
            </w:r>
            <w:r>
              <w:t>real equipamento Quantstudium 3. unidade placa optica</w:t>
            </w:r>
          </w:p>
        </w:tc>
        <w:tc>
          <w:tcPr>
            <w:tcW w:w="1306" w:type="dxa"/>
          </w:tcPr>
          <w:p w14:paraId="65F653D9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5FB999A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104086C2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167E83D7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E948DE6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7A9DA179" w14:textId="77777777">
        <w:trPr>
          <w:trHeight w:val="806"/>
        </w:trPr>
        <w:tc>
          <w:tcPr>
            <w:tcW w:w="1131" w:type="dxa"/>
          </w:tcPr>
          <w:p w14:paraId="4E8A8A5A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3EA7F21" w14:textId="77777777" w:rsidR="0075228F" w:rsidRDefault="0075228F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461BE610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EBS11281</w:t>
            </w:r>
          </w:p>
        </w:tc>
        <w:tc>
          <w:tcPr>
            <w:tcW w:w="1071" w:type="dxa"/>
          </w:tcPr>
          <w:p w14:paraId="3755BBD2" w14:textId="77777777" w:rsidR="0075228F" w:rsidRDefault="0075228F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6F13301E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432257</w:t>
            </w:r>
          </w:p>
        </w:tc>
        <w:tc>
          <w:tcPr>
            <w:tcW w:w="7830" w:type="dxa"/>
          </w:tcPr>
          <w:p w14:paraId="4E29DE04" w14:textId="77777777" w:rsidR="0075228F" w:rsidRDefault="00000000">
            <w:pPr>
              <w:pStyle w:val="TableParagraph"/>
              <w:ind w:left="106" w:right="93"/>
            </w:pPr>
            <w:r>
              <w:t>Filme</w:t>
            </w:r>
            <w:r>
              <w:rPr>
                <w:spacing w:val="37"/>
              </w:rPr>
              <w:t xml:space="preserve"> </w:t>
            </w:r>
            <w:r>
              <w:t>Laboratório,</w:t>
            </w:r>
            <w:r>
              <w:rPr>
                <w:spacing w:val="36"/>
              </w:rPr>
              <w:t xml:space="preserve"> </w:t>
            </w:r>
            <w:r>
              <w:t>Adicional:Adesivo</w:t>
            </w:r>
            <w:r>
              <w:rPr>
                <w:spacing w:val="37"/>
              </w:rPr>
              <w:t xml:space="preserve"> </w:t>
            </w:r>
            <w:r>
              <w:t>Óptico,</w:t>
            </w:r>
            <w:r>
              <w:rPr>
                <w:spacing w:val="36"/>
              </w:rPr>
              <w:t xml:space="preserve"> </w:t>
            </w:r>
            <w:r>
              <w:t>Aplicação:</w:t>
            </w:r>
            <w:r>
              <w:rPr>
                <w:spacing w:val="34"/>
              </w:rPr>
              <w:t xml:space="preserve"> </w:t>
            </w:r>
            <w:r>
              <w:t>Para</w:t>
            </w:r>
            <w:r>
              <w:rPr>
                <w:spacing w:val="35"/>
              </w:rPr>
              <w:t xml:space="preserve"> </w:t>
            </w:r>
            <w:r>
              <w:t>Microplaca</w:t>
            </w:r>
            <w:r>
              <w:rPr>
                <w:spacing w:val="36"/>
              </w:rPr>
              <w:t xml:space="preserve"> </w:t>
            </w:r>
            <w:r>
              <w:t>96</w:t>
            </w:r>
            <w:r>
              <w:rPr>
                <w:spacing w:val="34"/>
              </w:rPr>
              <w:t xml:space="preserve"> </w:t>
            </w:r>
            <w:r>
              <w:t>Poços Características adicionais Para PCR em tempo Real Unidade FILME OPTICO</w:t>
            </w:r>
          </w:p>
        </w:tc>
        <w:tc>
          <w:tcPr>
            <w:tcW w:w="1306" w:type="dxa"/>
          </w:tcPr>
          <w:p w14:paraId="373727AE" w14:textId="77777777" w:rsidR="0075228F" w:rsidRDefault="0075228F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59FA0B16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688832C4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4C1078FF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EFEA8C7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421BDEE4" w14:textId="77777777">
        <w:trPr>
          <w:trHeight w:val="803"/>
        </w:trPr>
        <w:tc>
          <w:tcPr>
            <w:tcW w:w="1131" w:type="dxa"/>
          </w:tcPr>
          <w:p w14:paraId="0C488E3B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68516DE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ACB2DA5" w14:textId="77777777" w:rsidR="0075228F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EBS10334</w:t>
            </w:r>
          </w:p>
        </w:tc>
        <w:tc>
          <w:tcPr>
            <w:tcW w:w="1071" w:type="dxa"/>
          </w:tcPr>
          <w:p w14:paraId="6FA2FB77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A95ECFB" w14:textId="77777777" w:rsidR="0075228F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412354</w:t>
            </w:r>
          </w:p>
        </w:tc>
        <w:tc>
          <w:tcPr>
            <w:tcW w:w="7830" w:type="dxa"/>
          </w:tcPr>
          <w:p w14:paraId="44B130A0" w14:textId="77777777" w:rsidR="0075228F" w:rsidRDefault="00000000">
            <w:pPr>
              <w:pStyle w:val="TableParagraph"/>
              <w:ind w:left="106" w:right="93"/>
            </w:pPr>
            <w:r>
              <w:t>Aplicador,</w:t>
            </w:r>
            <w:r>
              <w:rPr>
                <w:spacing w:val="80"/>
              </w:rPr>
              <w:t xml:space="preserve"> </w:t>
            </w:r>
            <w:r>
              <w:t>Tipo:</w:t>
            </w:r>
            <w:r>
              <w:rPr>
                <w:spacing w:val="80"/>
              </w:rPr>
              <w:t xml:space="preserve"> </w:t>
            </w:r>
            <w:r>
              <w:t>Aplicador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Adesivo</w:t>
            </w:r>
            <w:r>
              <w:rPr>
                <w:spacing w:val="80"/>
              </w:rPr>
              <w:t xml:space="preserve"> </w:t>
            </w:r>
            <w:r>
              <w:t>Óptico,</w:t>
            </w:r>
            <w:r>
              <w:rPr>
                <w:spacing w:val="80"/>
              </w:rPr>
              <w:t xml:space="preserve"> </w:t>
            </w:r>
            <w:r>
              <w:t>Características</w:t>
            </w:r>
            <w:r>
              <w:rPr>
                <w:spacing w:val="80"/>
              </w:rPr>
              <w:t xml:space="preserve"> </w:t>
            </w:r>
            <w:r>
              <w:t>Adicionais:</w:t>
            </w:r>
            <w:r>
              <w:rPr>
                <w:spacing w:val="80"/>
              </w:rPr>
              <w:t xml:space="preserve"> </w:t>
            </w:r>
            <w:r>
              <w:t>Para cobertura de Microplacas De Pcr em tempo real</w:t>
            </w:r>
          </w:p>
        </w:tc>
        <w:tc>
          <w:tcPr>
            <w:tcW w:w="1306" w:type="dxa"/>
          </w:tcPr>
          <w:p w14:paraId="5CA342FD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E4DCE14" w14:textId="77777777" w:rsidR="0075228F" w:rsidRDefault="00000000">
            <w:pPr>
              <w:pStyle w:val="TableParagraph"/>
              <w:spacing w:before="1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9E7E43C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202B74CA" w14:textId="77777777" w:rsidR="0075228F" w:rsidRDefault="00000000">
            <w:pPr>
              <w:pStyle w:val="TableParagraph"/>
              <w:spacing w:line="388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E2C3C8E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689806AB" w14:textId="77777777">
        <w:trPr>
          <w:trHeight w:val="976"/>
        </w:trPr>
        <w:tc>
          <w:tcPr>
            <w:tcW w:w="1131" w:type="dxa"/>
          </w:tcPr>
          <w:p w14:paraId="4242995C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00231AC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3F383F65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6BE4CA19" w14:textId="77777777" w:rsidR="0075228F" w:rsidRDefault="00000000">
            <w:pPr>
              <w:pStyle w:val="TableParagraph"/>
              <w:spacing w:before="318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ITENS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AVULSOS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ELETROFORESE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DNA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AGAROSE</w:t>
            </w:r>
          </w:p>
        </w:tc>
        <w:tc>
          <w:tcPr>
            <w:tcW w:w="1306" w:type="dxa"/>
          </w:tcPr>
          <w:p w14:paraId="432A1B11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415D29ED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E1E3F44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596DE932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</w:tr>
    </w:tbl>
    <w:p w14:paraId="2B44B05B" w14:textId="77777777" w:rsidR="0075228F" w:rsidRDefault="0075228F">
      <w:pPr>
        <w:pStyle w:val="TableParagraph"/>
        <w:rPr>
          <w:rFonts w:ascii="Times New Roman"/>
        </w:rPr>
        <w:sectPr w:rsidR="0075228F">
          <w:type w:val="continuous"/>
          <w:pgSz w:w="16840" w:h="11910" w:orient="landscape"/>
          <w:pgMar w:top="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81"/>
        <w:gridCol w:w="1071"/>
        <w:gridCol w:w="7830"/>
        <w:gridCol w:w="1306"/>
        <w:gridCol w:w="917"/>
        <w:gridCol w:w="1063"/>
        <w:gridCol w:w="1075"/>
      </w:tblGrid>
      <w:tr w:rsidR="0075228F" w14:paraId="770AD978" w14:textId="77777777">
        <w:trPr>
          <w:trHeight w:val="573"/>
        </w:trPr>
        <w:tc>
          <w:tcPr>
            <w:tcW w:w="1131" w:type="dxa"/>
          </w:tcPr>
          <w:p w14:paraId="052E4B8F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C155EC6" w14:textId="77777777" w:rsidR="0075228F" w:rsidRDefault="00000000">
            <w:pPr>
              <w:pStyle w:val="TableParagraph"/>
              <w:spacing w:before="13" w:line="270" w:lineRule="atLeast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710</w:t>
            </w:r>
          </w:p>
        </w:tc>
        <w:tc>
          <w:tcPr>
            <w:tcW w:w="1071" w:type="dxa"/>
          </w:tcPr>
          <w:p w14:paraId="3AE1CA1E" w14:textId="77777777" w:rsidR="0075228F" w:rsidRDefault="00000000">
            <w:pPr>
              <w:pStyle w:val="TableParagraph"/>
              <w:spacing w:before="152"/>
              <w:ind w:left="6"/>
              <w:jc w:val="center"/>
            </w:pPr>
            <w:r>
              <w:rPr>
                <w:spacing w:val="-2"/>
              </w:rPr>
              <w:t>409766</w:t>
            </w:r>
          </w:p>
        </w:tc>
        <w:tc>
          <w:tcPr>
            <w:tcW w:w="7830" w:type="dxa"/>
          </w:tcPr>
          <w:p w14:paraId="0313A1DE" w14:textId="77777777" w:rsidR="0075228F" w:rsidRDefault="00000000">
            <w:pPr>
              <w:pStyle w:val="TableParagraph"/>
              <w:spacing w:before="18"/>
              <w:ind w:left="106"/>
            </w:pPr>
            <w:r>
              <w:t>TAE</w:t>
            </w:r>
            <w:r>
              <w:rPr>
                <w:spacing w:val="-5"/>
              </w:rPr>
              <w:t xml:space="preserve"> </w:t>
            </w:r>
            <w:r>
              <w:t>50x</w:t>
            </w:r>
            <w:r>
              <w:rPr>
                <w:spacing w:val="-7"/>
              </w:rPr>
              <w:t xml:space="preserve"> </w:t>
            </w:r>
            <w:r>
              <w:t>solução</w:t>
            </w:r>
            <w:r>
              <w:rPr>
                <w:spacing w:val="-6"/>
              </w:rPr>
              <w:t xml:space="preserve"> </w:t>
            </w:r>
            <w:r>
              <w:t>tampão,</w:t>
            </w:r>
            <w:r>
              <w:rPr>
                <w:spacing w:val="-7"/>
              </w:rPr>
              <w:t xml:space="preserve"> </w:t>
            </w:r>
            <w:r>
              <w:t>tipo:tae,</w:t>
            </w:r>
            <w:r>
              <w:rPr>
                <w:spacing w:val="-5"/>
              </w:rPr>
              <w:t xml:space="preserve"> </w:t>
            </w:r>
            <w:r>
              <w:t>concentração:50x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  <w:tc>
          <w:tcPr>
            <w:tcW w:w="1306" w:type="dxa"/>
          </w:tcPr>
          <w:p w14:paraId="23356145" w14:textId="77777777" w:rsidR="0075228F" w:rsidRDefault="00000000">
            <w:pPr>
              <w:pStyle w:val="TableParagraph"/>
              <w:spacing w:before="152"/>
              <w:ind w:left="16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51E16092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4E429CFA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6C8CF7C9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52984C12" w14:textId="77777777">
        <w:trPr>
          <w:trHeight w:val="976"/>
        </w:trPr>
        <w:tc>
          <w:tcPr>
            <w:tcW w:w="1131" w:type="dxa"/>
          </w:tcPr>
          <w:p w14:paraId="7645CFBE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F3FB5AA" w14:textId="77777777" w:rsidR="0075228F" w:rsidRDefault="00000000">
            <w:pPr>
              <w:pStyle w:val="TableParagraph"/>
              <w:spacing w:before="218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711</w:t>
            </w:r>
          </w:p>
        </w:tc>
        <w:tc>
          <w:tcPr>
            <w:tcW w:w="1071" w:type="dxa"/>
          </w:tcPr>
          <w:p w14:paraId="7A292E85" w14:textId="77777777" w:rsidR="0075228F" w:rsidRDefault="0075228F">
            <w:pPr>
              <w:pStyle w:val="TableParagraph"/>
              <w:spacing w:before="99"/>
              <w:rPr>
                <w:rFonts w:ascii="Times New Roman"/>
                <w:b/>
              </w:rPr>
            </w:pPr>
          </w:p>
          <w:p w14:paraId="18EA9696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324744</w:t>
            </w:r>
          </w:p>
        </w:tc>
        <w:tc>
          <w:tcPr>
            <w:tcW w:w="7830" w:type="dxa"/>
          </w:tcPr>
          <w:p w14:paraId="7A9FAC1D" w14:textId="77777777" w:rsidR="0075228F" w:rsidRDefault="00000000">
            <w:pPr>
              <w:pStyle w:val="TableParagraph"/>
              <w:spacing w:before="83"/>
              <w:ind w:left="106" w:right="93"/>
            </w:pPr>
            <w:r>
              <w:t>TBE</w:t>
            </w:r>
            <w:r>
              <w:rPr>
                <w:spacing w:val="80"/>
              </w:rPr>
              <w:t xml:space="preserve"> </w:t>
            </w:r>
            <w:r>
              <w:t>10x</w:t>
            </w:r>
            <w:r>
              <w:rPr>
                <w:spacing w:val="80"/>
              </w:rPr>
              <w:t xml:space="preserve"> </w:t>
            </w:r>
            <w:r>
              <w:t>solução</w:t>
            </w:r>
            <w:r>
              <w:rPr>
                <w:spacing w:val="80"/>
              </w:rPr>
              <w:t xml:space="preserve"> </w:t>
            </w:r>
            <w:r>
              <w:t>tampão,</w:t>
            </w:r>
            <w:r>
              <w:rPr>
                <w:spacing w:val="80"/>
              </w:rPr>
              <w:t xml:space="preserve"> </w:t>
            </w:r>
            <w:r>
              <w:t>características</w:t>
            </w:r>
            <w:r>
              <w:rPr>
                <w:spacing w:val="80"/>
              </w:rPr>
              <w:t xml:space="preserve"> </w:t>
            </w:r>
            <w:r>
              <w:t>adicionais:livre</w:t>
            </w:r>
            <w:r>
              <w:rPr>
                <w:spacing w:val="80"/>
                <w:w w:val="150"/>
              </w:rPr>
              <w:t xml:space="preserve"> </w:t>
            </w:r>
            <w:r>
              <w:t>de</w:t>
            </w:r>
            <w:r>
              <w:rPr>
                <w:spacing w:val="80"/>
                <w:w w:val="150"/>
              </w:rPr>
              <w:t xml:space="preserve"> </w:t>
            </w:r>
            <w:r>
              <w:t>dnase</w:t>
            </w:r>
            <w:r>
              <w:rPr>
                <w:spacing w:val="80"/>
                <w:w w:val="15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rnase,</w:t>
            </w:r>
            <w:r>
              <w:rPr>
                <w:spacing w:val="40"/>
              </w:rPr>
              <w:t xml:space="preserve"> </w:t>
            </w:r>
            <w:r>
              <w:t>composição:tris, ácido bórico e edta, tipo:tbe, concentração:10x unidade ml</w:t>
            </w:r>
          </w:p>
        </w:tc>
        <w:tc>
          <w:tcPr>
            <w:tcW w:w="1306" w:type="dxa"/>
          </w:tcPr>
          <w:p w14:paraId="5A9ADA81" w14:textId="77777777" w:rsidR="0075228F" w:rsidRDefault="0075228F">
            <w:pPr>
              <w:pStyle w:val="TableParagraph"/>
              <w:spacing w:before="99"/>
              <w:rPr>
                <w:rFonts w:ascii="Times New Roman"/>
                <w:b/>
              </w:rPr>
            </w:pPr>
          </w:p>
          <w:p w14:paraId="01BD7E61" w14:textId="77777777" w:rsidR="0075228F" w:rsidRDefault="00000000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5DA5F7D9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43222AE8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10D4E66B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6CF1D911" w14:textId="77777777">
        <w:trPr>
          <w:trHeight w:val="707"/>
        </w:trPr>
        <w:tc>
          <w:tcPr>
            <w:tcW w:w="1131" w:type="dxa"/>
          </w:tcPr>
          <w:p w14:paraId="37AB2708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C05253D" w14:textId="77777777" w:rsidR="0075228F" w:rsidRDefault="00000000">
            <w:pPr>
              <w:pStyle w:val="TableParagraph"/>
              <w:spacing w:before="83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712</w:t>
            </w:r>
          </w:p>
        </w:tc>
        <w:tc>
          <w:tcPr>
            <w:tcW w:w="1071" w:type="dxa"/>
          </w:tcPr>
          <w:p w14:paraId="2C726C01" w14:textId="77777777" w:rsidR="0075228F" w:rsidRDefault="00000000">
            <w:pPr>
              <w:pStyle w:val="TableParagraph"/>
              <w:spacing w:before="217"/>
              <w:ind w:left="6"/>
              <w:jc w:val="center"/>
            </w:pPr>
            <w:r>
              <w:rPr>
                <w:spacing w:val="-2"/>
              </w:rPr>
              <w:t>360534</w:t>
            </w:r>
          </w:p>
        </w:tc>
        <w:tc>
          <w:tcPr>
            <w:tcW w:w="7830" w:type="dxa"/>
          </w:tcPr>
          <w:p w14:paraId="3CA629D8" w14:textId="77777777" w:rsidR="0075228F" w:rsidRDefault="00000000">
            <w:pPr>
              <w:pStyle w:val="TableParagraph"/>
              <w:spacing w:before="83"/>
              <w:ind w:left="106"/>
            </w:pPr>
            <w:r>
              <w:t>TE</w:t>
            </w:r>
            <w:r>
              <w:rPr>
                <w:spacing w:val="-3"/>
              </w:rPr>
              <w:t xml:space="preserve"> </w:t>
            </w:r>
            <w:r>
              <w:t>10x</w:t>
            </w:r>
            <w:r>
              <w:rPr>
                <w:spacing w:val="-5"/>
              </w:rPr>
              <w:t xml:space="preserve"> </w:t>
            </w:r>
            <w:r>
              <w:t>solução</w:t>
            </w:r>
            <w:r>
              <w:rPr>
                <w:spacing w:val="-4"/>
              </w:rPr>
              <w:t xml:space="preserve"> </w:t>
            </w:r>
            <w:r>
              <w:t>tampão,</w:t>
            </w:r>
            <w:r>
              <w:rPr>
                <w:spacing w:val="-5"/>
              </w:rPr>
              <w:t xml:space="preserve"> </w:t>
            </w:r>
            <w:r>
              <w:t>tipo:tris</w:t>
            </w:r>
            <w:r>
              <w:rPr>
                <w:spacing w:val="-4"/>
              </w:rPr>
              <w:t xml:space="preserve"> </w:t>
            </w:r>
            <w:r>
              <w:t>edta</w:t>
            </w:r>
            <w:r>
              <w:rPr>
                <w:spacing w:val="-6"/>
              </w:rPr>
              <w:t xml:space="preserve"> </w:t>
            </w:r>
            <w:r>
              <w:t>livre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dnase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rnase</w:t>
            </w:r>
            <w:r>
              <w:rPr>
                <w:spacing w:val="-4"/>
              </w:rPr>
              <w:t xml:space="preserve"> </w:t>
            </w:r>
            <w:r>
              <w:t>unidade</w:t>
            </w:r>
            <w:r>
              <w:rPr>
                <w:spacing w:val="-3"/>
              </w:rPr>
              <w:t xml:space="preserve"> </w:t>
            </w:r>
            <w:r>
              <w:t>frasco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ml</w:t>
            </w:r>
          </w:p>
        </w:tc>
        <w:tc>
          <w:tcPr>
            <w:tcW w:w="1306" w:type="dxa"/>
          </w:tcPr>
          <w:p w14:paraId="4DA0283F" w14:textId="77777777" w:rsidR="0075228F" w:rsidRDefault="00000000">
            <w:pPr>
              <w:pStyle w:val="TableParagraph"/>
              <w:spacing w:before="217"/>
              <w:ind w:left="16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434DE7E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4B4846F0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ED643C0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57F4CEAF" w14:textId="77777777">
        <w:trPr>
          <w:trHeight w:val="1075"/>
        </w:trPr>
        <w:tc>
          <w:tcPr>
            <w:tcW w:w="1131" w:type="dxa"/>
          </w:tcPr>
          <w:p w14:paraId="1521437C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826AB83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E8E94A9" w14:textId="77777777" w:rsidR="0075228F" w:rsidRDefault="00000000">
            <w:pPr>
              <w:pStyle w:val="TableParagraph"/>
              <w:spacing w:before="1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713</w:t>
            </w:r>
          </w:p>
        </w:tc>
        <w:tc>
          <w:tcPr>
            <w:tcW w:w="1071" w:type="dxa"/>
          </w:tcPr>
          <w:p w14:paraId="7EE9E996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6EB329A8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375715</w:t>
            </w:r>
          </w:p>
        </w:tc>
        <w:tc>
          <w:tcPr>
            <w:tcW w:w="7830" w:type="dxa"/>
          </w:tcPr>
          <w:p w14:paraId="6A521022" w14:textId="77777777" w:rsidR="0075228F" w:rsidRDefault="00000000">
            <w:pPr>
              <w:pStyle w:val="TableParagraph"/>
              <w:ind w:left="106" w:right="99"/>
              <w:jc w:val="both"/>
            </w:pPr>
            <w:r>
              <w:t>Tampão de carga, corante, aspecto físico:líquido, aplicação:para gel de eletroforese, composição:azul de bromofenol, xileno cianol ff, componentes adicionais:alaranjado g, polímero sintético de sacarose, concentração:6x unidade ml</w:t>
            </w:r>
          </w:p>
        </w:tc>
        <w:tc>
          <w:tcPr>
            <w:tcW w:w="1306" w:type="dxa"/>
          </w:tcPr>
          <w:p w14:paraId="6941DD2A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ECE74EB" w14:textId="77777777" w:rsidR="0075228F" w:rsidRDefault="00000000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1681AFC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41E0178E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4CF46C8A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2B19EF90" w14:textId="77777777">
        <w:trPr>
          <w:trHeight w:val="976"/>
        </w:trPr>
        <w:tc>
          <w:tcPr>
            <w:tcW w:w="1131" w:type="dxa"/>
          </w:tcPr>
          <w:p w14:paraId="65AA06A2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6CD66BE" w14:textId="77777777" w:rsidR="0075228F" w:rsidRDefault="0075228F">
            <w:pPr>
              <w:pStyle w:val="TableParagraph"/>
              <w:spacing w:before="98"/>
              <w:rPr>
                <w:rFonts w:ascii="Times New Roman"/>
                <w:b/>
              </w:rPr>
            </w:pPr>
          </w:p>
          <w:p w14:paraId="50EB6475" w14:textId="77777777" w:rsidR="0075228F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EBS13446</w:t>
            </w:r>
          </w:p>
        </w:tc>
        <w:tc>
          <w:tcPr>
            <w:tcW w:w="1071" w:type="dxa"/>
          </w:tcPr>
          <w:p w14:paraId="7179C9BF" w14:textId="77777777" w:rsidR="0075228F" w:rsidRDefault="0075228F">
            <w:pPr>
              <w:pStyle w:val="TableParagraph"/>
              <w:spacing w:before="98"/>
              <w:rPr>
                <w:rFonts w:ascii="Times New Roman"/>
                <w:b/>
              </w:rPr>
            </w:pPr>
          </w:p>
          <w:p w14:paraId="683D9E25" w14:textId="77777777" w:rsidR="0075228F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415023</w:t>
            </w:r>
          </w:p>
        </w:tc>
        <w:tc>
          <w:tcPr>
            <w:tcW w:w="7830" w:type="dxa"/>
          </w:tcPr>
          <w:p w14:paraId="1EE8D1BA" w14:textId="77777777" w:rsidR="0075228F" w:rsidRDefault="00000000">
            <w:pPr>
              <w:pStyle w:val="TableParagraph"/>
              <w:tabs>
                <w:tab w:val="left" w:pos="677"/>
                <w:tab w:val="left" w:pos="1121"/>
                <w:tab w:val="left" w:pos="2037"/>
                <w:tab w:val="left" w:pos="3018"/>
                <w:tab w:val="left" w:pos="4181"/>
                <w:tab w:val="left" w:pos="5442"/>
                <w:tab w:val="left" w:pos="6184"/>
              </w:tabs>
              <w:spacing w:before="83"/>
              <w:ind w:left="106" w:right="100"/>
            </w:pPr>
            <w:r>
              <w:rPr>
                <w:spacing w:val="-4"/>
              </w:rPr>
              <w:t>PBS</w:t>
            </w:r>
            <w:r>
              <w:tab/>
            </w:r>
            <w:r>
              <w:rPr>
                <w:spacing w:val="-6"/>
              </w:rPr>
              <w:t>1x</w:t>
            </w:r>
            <w:r>
              <w:tab/>
            </w:r>
            <w:r>
              <w:rPr>
                <w:spacing w:val="-2"/>
              </w:rPr>
              <w:t>solução</w:t>
            </w:r>
            <w:r>
              <w:tab/>
            </w:r>
            <w:r>
              <w:rPr>
                <w:spacing w:val="-2"/>
              </w:rPr>
              <w:t>tampão,</w:t>
            </w:r>
            <w:r>
              <w:tab/>
            </w:r>
            <w:r>
              <w:rPr>
                <w:spacing w:val="-2"/>
              </w:rPr>
              <w:t>tipo:salina</w:t>
            </w:r>
            <w:r>
              <w:tab/>
            </w:r>
            <w:r>
              <w:rPr>
                <w:spacing w:val="-2"/>
              </w:rPr>
              <w:t>tamponada</w:t>
            </w:r>
            <w:r>
              <w:tab/>
            </w:r>
            <w:r>
              <w:rPr>
                <w:spacing w:val="-2"/>
              </w:rPr>
              <w:t>(pbs),</w:t>
            </w:r>
            <w:r>
              <w:tab/>
            </w:r>
            <w:r>
              <w:rPr>
                <w:spacing w:val="-2"/>
              </w:rPr>
              <w:t xml:space="preserve">concentração:1x, </w:t>
            </w:r>
            <w:r>
              <w:t>esterilidade:estéril livre de dnase e rnase unidade litro</w:t>
            </w:r>
          </w:p>
        </w:tc>
        <w:tc>
          <w:tcPr>
            <w:tcW w:w="1306" w:type="dxa"/>
          </w:tcPr>
          <w:p w14:paraId="64C28FB4" w14:textId="77777777" w:rsidR="0075228F" w:rsidRDefault="0075228F">
            <w:pPr>
              <w:pStyle w:val="TableParagraph"/>
              <w:spacing w:before="98"/>
              <w:rPr>
                <w:rFonts w:ascii="Times New Roman"/>
                <w:b/>
              </w:rPr>
            </w:pPr>
          </w:p>
          <w:p w14:paraId="170FE301" w14:textId="77777777" w:rsidR="0075228F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57846571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0D349637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573809E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2B77F8FF" w14:textId="77777777">
        <w:trPr>
          <w:trHeight w:val="697"/>
        </w:trPr>
        <w:tc>
          <w:tcPr>
            <w:tcW w:w="1131" w:type="dxa"/>
          </w:tcPr>
          <w:p w14:paraId="1D0829B4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D348F51" w14:textId="77777777" w:rsidR="0075228F" w:rsidRDefault="00000000">
            <w:pPr>
              <w:pStyle w:val="TableParagraph"/>
              <w:spacing w:before="212"/>
              <w:ind w:left="10"/>
              <w:jc w:val="center"/>
            </w:pPr>
            <w:r>
              <w:rPr>
                <w:spacing w:val="-2"/>
              </w:rPr>
              <w:t>EBS08796</w:t>
            </w:r>
          </w:p>
        </w:tc>
        <w:tc>
          <w:tcPr>
            <w:tcW w:w="1071" w:type="dxa"/>
          </w:tcPr>
          <w:p w14:paraId="446B07B8" w14:textId="77777777" w:rsidR="0075228F" w:rsidRDefault="00000000">
            <w:pPr>
              <w:pStyle w:val="TableParagraph"/>
              <w:spacing w:before="212"/>
              <w:ind w:left="6"/>
              <w:jc w:val="center"/>
            </w:pPr>
            <w:r>
              <w:rPr>
                <w:spacing w:val="-2"/>
              </w:rPr>
              <w:t>320353</w:t>
            </w:r>
          </w:p>
        </w:tc>
        <w:tc>
          <w:tcPr>
            <w:tcW w:w="7830" w:type="dxa"/>
          </w:tcPr>
          <w:p w14:paraId="5913E9E5" w14:textId="77777777" w:rsidR="0075228F" w:rsidRDefault="00000000">
            <w:pPr>
              <w:pStyle w:val="TableParagraph"/>
              <w:spacing w:before="78"/>
              <w:ind w:left="106"/>
            </w:pPr>
            <w:r>
              <w:t>Agua</w:t>
            </w:r>
            <w:r>
              <w:rPr>
                <w:spacing w:val="-6"/>
              </w:rPr>
              <w:t xml:space="preserve"> </w:t>
            </w:r>
            <w:r>
              <w:t>destilada,</w:t>
            </w:r>
            <w:r>
              <w:rPr>
                <w:spacing w:val="-3"/>
              </w:rPr>
              <w:t xml:space="preserve"> </w:t>
            </w:r>
            <w:r>
              <w:t>aspecto</w:t>
            </w:r>
            <w:r>
              <w:rPr>
                <w:spacing w:val="-2"/>
              </w:rPr>
              <w:t xml:space="preserve"> </w:t>
            </w:r>
            <w:r>
              <w:t>físico:livre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dnase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rnas,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pcr</w:t>
            </w:r>
            <w:r>
              <w:rPr>
                <w:spacing w:val="-4"/>
              </w:rPr>
              <w:t xml:space="preserve"> </w:t>
            </w:r>
            <w:r>
              <w:t>unidade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litro</w:t>
            </w:r>
          </w:p>
        </w:tc>
        <w:tc>
          <w:tcPr>
            <w:tcW w:w="1306" w:type="dxa"/>
          </w:tcPr>
          <w:p w14:paraId="6C00DE0A" w14:textId="77777777" w:rsidR="0075228F" w:rsidRDefault="00000000">
            <w:pPr>
              <w:pStyle w:val="TableParagraph"/>
              <w:spacing w:before="212"/>
              <w:ind w:left="16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8531C64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277524C9" w14:textId="77777777" w:rsidR="0075228F" w:rsidRDefault="00000000">
            <w:pPr>
              <w:pStyle w:val="TableParagraph"/>
              <w:spacing w:line="388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5411019E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44AABCC8" w14:textId="77777777">
        <w:trPr>
          <w:trHeight w:val="1072"/>
        </w:trPr>
        <w:tc>
          <w:tcPr>
            <w:tcW w:w="1131" w:type="dxa"/>
          </w:tcPr>
          <w:p w14:paraId="34980602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72B5D7B" w14:textId="77777777" w:rsidR="0075228F" w:rsidRDefault="0075228F">
            <w:pPr>
              <w:pStyle w:val="TableParagraph"/>
              <w:spacing w:before="147"/>
              <w:rPr>
                <w:rFonts w:ascii="Times New Roman"/>
                <w:b/>
              </w:rPr>
            </w:pPr>
          </w:p>
          <w:p w14:paraId="65AE20F5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EBS12204</w:t>
            </w:r>
          </w:p>
        </w:tc>
        <w:tc>
          <w:tcPr>
            <w:tcW w:w="1071" w:type="dxa"/>
          </w:tcPr>
          <w:p w14:paraId="643338B5" w14:textId="77777777" w:rsidR="0075228F" w:rsidRDefault="0075228F">
            <w:pPr>
              <w:pStyle w:val="TableParagraph"/>
              <w:spacing w:before="147"/>
              <w:rPr>
                <w:rFonts w:ascii="Times New Roman"/>
                <w:b/>
              </w:rPr>
            </w:pPr>
          </w:p>
          <w:p w14:paraId="1C137290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341939</w:t>
            </w:r>
          </w:p>
        </w:tc>
        <w:tc>
          <w:tcPr>
            <w:tcW w:w="7830" w:type="dxa"/>
          </w:tcPr>
          <w:p w14:paraId="311ECCFD" w14:textId="77777777" w:rsidR="0075228F" w:rsidRDefault="00000000">
            <w:pPr>
              <w:pStyle w:val="TableParagraph"/>
              <w:ind w:left="106" w:right="96"/>
              <w:jc w:val="both"/>
            </w:pPr>
            <w:r>
              <w:t>Agarose, aspecto físico:pó, tipo:de alta eletroendosmose, características adicionais:livre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dnase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rnase,</w:t>
            </w:r>
            <w:r>
              <w:rPr>
                <w:spacing w:val="-2"/>
              </w:rPr>
              <w:t xml:space="preserve"> </w:t>
            </w:r>
            <w:r>
              <w:t>resistência:maior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igual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1200</w:t>
            </w:r>
            <w:r>
              <w:rPr>
                <w:spacing w:val="-2"/>
              </w:rPr>
              <w:t xml:space="preserve"> </w:t>
            </w:r>
            <w:r>
              <w:t>g/cm²</w:t>
            </w:r>
            <w:r>
              <w:rPr>
                <w:spacing w:val="-5"/>
              </w:rPr>
              <w:t xml:space="preserve"> </w:t>
            </w:r>
            <w:r>
              <w:t>(gel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1,5%) unidade grama</w:t>
            </w:r>
          </w:p>
        </w:tc>
        <w:tc>
          <w:tcPr>
            <w:tcW w:w="1306" w:type="dxa"/>
          </w:tcPr>
          <w:p w14:paraId="05AAD51D" w14:textId="77777777" w:rsidR="0075228F" w:rsidRDefault="0075228F">
            <w:pPr>
              <w:pStyle w:val="TableParagraph"/>
              <w:spacing w:before="147"/>
              <w:rPr>
                <w:rFonts w:ascii="Times New Roman"/>
                <w:b/>
              </w:rPr>
            </w:pPr>
          </w:p>
          <w:p w14:paraId="05BE6CCA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5"/>
              </w:rPr>
              <w:t>gr</w:t>
            </w:r>
          </w:p>
        </w:tc>
        <w:tc>
          <w:tcPr>
            <w:tcW w:w="917" w:type="dxa"/>
          </w:tcPr>
          <w:p w14:paraId="75603E26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083D1D90" w14:textId="77777777" w:rsidR="0075228F" w:rsidRDefault="00000000">
            <w:pPr>
              <w:pStyle w:val="TableParagraph"/>
              <w:spacing w:line="388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BA3C434" w14:textId="77777777" w:rsidR="0075228F" w:rsidRDefault="00000000">
            <w:pPr>
              <w:pStyle w:val="TableParagraph"/>
              <w:spacing w:line="388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43FAC7C9" w14:textId="77777777">
        <w:trPr>
          <w:trHeight w:val="805"/>
        </w:trPr>
        <w:tc>
          <w:tcPr>
            <w:tcW w:w="1131" w:type="dxa"/>
          </w:tcPr>
          <w:p w14:paraId="65191FD8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FE77D7C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EC5B39F" w14:textId="77777777" w:rsidR="0075228F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EBS08562</w:t>
            </w:r>
          </w:p>
        </w:tc>
        <w:tc>
          <w:tcPr>
            <w:tcW w:w="1071" w:type="dxa"/>
          </w:tcPr>
          <w:p w14:paraId="4188AFBB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3CA7206" w14:textId="77777777" w:rsidR="0075228F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390094</w:t>
            </w:r>
          </w:p>
        </w:tc>
        <w:tc>
          <w:tcPr>
            <w:tcW w:w="7830" w:type="dxa"/>
          </w:tcPr>
          <w:p w14:paraId="788528E4" w14:textId="77777777" w:rsidR="0075228F" w:rsidRDefault="00000000">
            <w:pPr>
              <w:pStyle w:val="TableParagraph"/>
              <w:ind w:left="106" w:right="93"/>
            </w:pPr>
            <w:r>
              <w:t>Corante,</w:t>
            </w:r>
            <w:r>
              <w:rPr>
                <w:spacing w:val="-11"/>
              </w:rPr>
              <w:t xml:space="preserve"> </w:t>
            </w:r>
            <w:r>
              <w:t>aplicação:para</w:t>
            </w:r>
            <w:r>
              <w:rPr>
                <w:spacing w:val="-12"/>
              </w:rPr>
              <w:t xml:space="preserve"> </w:t>
            </w:r>
            <w:r>
              <w:t>dna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gel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agarose,</w:t>
            </w:r>
            <w:r>
              <w:rPr>
                <w:spacing w:val="-10"/>
              </w:rPr>
              <w:t xml:space="preserve"> </w:t>
            </w:r>
            <w:r>
              <w:t>características</w:t>
            </w:r>
            <w:r>
              <w:rPr>
                <w:spacing w:val="-11"/>
              </w:rPr>
              <w:t xml:space="preserve"> </w:t>
            </w:r>
            <w:r>
              <w:t>adicionais:emissão</w:t>
            </w:r>
            <w:r>
              <w:rPr>
                <w:spacing w:val="-12"/>
              </w:rPr>
              <w:t xml:space="preserve"> </w:t>
            </w:r>
            <w:r>
              <w:t>450 nm, composição:em tampão de corrida, concentração:6x</w:t>
            </w:r>
          </w:p>
        </w:tc>
        <w:tc>
          <w:tcPr>
            <w:tcW w:w="1306" w:type="dxa"/>
          </w:tcPr>
          <w:p w14:paraId="277EB56E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3030784" w14:textId="77777777" w:rsidR="0075228F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66442286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5EED6B22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5533EC3D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10CF0A1A" w14:textId="77777777">
        <w:trPr>
          <w:trHeight w:val="806"/>
        </w:trPr>
        <w:tc>
          <w:tcPr>
            <w:tcW w:w="1131" w:type="dxa"/>
          </w:tcPr>
          <w:p w14:paraId="06CF4BE1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99EB2C1" w14:textId="77777777" w:rsidR="0075228F" w:rsidRDefault="00000000">
            <w:pPr>
              <w:pStyle w:val="TableParagraph"/>
              <w:spacing w:before="133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714</w:t>
            </w:r>
          </w:p>
        </w:tc>
        <w:tc>
          <w:tcPr>
            <w:tcW w:w="1071" w:type="dxa"/>
          </w:tcPr>
          <w:p w14:paraId="383C82E9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476F499" w14:textId="77777777" w:rsidR="0075228F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242479</w:t>
            </w:r>
          </w:p>
        </w:tc>
        <w:tc>
          <w:tcPr>
            <w:tcW w:w="7830" w:type="dxa"/>
          </w:tcPr>
          <w:p w14:paraId="62923DCA" w14:textId="77777777" w:rsidR="0075228F" w:rsidRDefault="00000000">
            <w:pPr>
              <w:pStyle w:val="TableParagraph"/>
              <w:spacing w:line="268" w:lineRule="exact"/>
              <w:ind w:left="106"/>
            </w:pPr>
            <w:r>
              <w:t>Padrão</w:t>
            </w:r>
            <w:r>
              <w:rPr>
                <w:spacing w:val="22"/>
              </w:rPr>
              <w:t xml:space="preserve"> </w:t>
            </w:r>
            <w:r>
              <w:t>peso</w:t>
            </w:r>
            <w:r>
              <w:rPr>
                <w:spacing w:val="20"/>
              </w:rPr>
              <w:t xml:space="preserve"> </w:t>
            </w:r>
            <w:r>
              <w:t>molecular,</w:t>
            </w:r>
            <w:r>
              <w:rPr>
                <w:spacing w:val="22"/>
              </w:rPr>
              <w:t xml:space="preserve"> </w:t>
            </w:r>
            <w:r>
              <w:t>tipo:dna</w:t>
            </w:r>
            <w:r>
              <w:rPr>
                <w:spacing w:val="26"/>
              </w:rPr>
              <w:t xml:space="preserve"> </w:t>
            </w:r>
            <w:r>
              <w:t>dupla</w:t>
            </w:r>
            <w:r>
              <w:rPr>
                <w:spacing w:val="21"/>
              </w:rPr>
              <w:t xml:space="preserve"> </w:t>
            </w:r>
            <w:r>
              <w:t>fita,</w:t>
            </w:r>
            <w:r>
              <w:rPr>
                <w:spacing w:val="22"/>
              </w:rPr>
              <w:t xml:space="preserve"> </w:t>
            </w:r>
            <w:r>
              <w:t>tamanho</w:t>
            </w:r>
            <w:r>
              <w:rPr>
                <w:spacing w:val="25"/>
              </w:rPr>
              <w:t xml:space="preserve"> </w:t>
            </w:r>
            <w:r>
              <w:t>dos</w:t>
            </w:r>
            <w:r>
              <w:rPr>
                <w:spacing w:val="22"/>
              </w:rPr>
              <w:t xml:space="preserve"> </w:t>
            </w:r>
            <w:r>
              <w:t>segmentos</w:t>
            </w:r>
            <w:r>
              <w:rPr>
                <w:spacing w:val="22"/>
              </w:rPr>
              <w:t xml:space="preserve"> </w:t>
            </w:r>
            <w:r>
              <w:t>em</w:t>
            </w:r>
            <w:r>
              <w:rPr>
                <w:spacing w:val="23"/>
              </w:rPr>
              <w:t xml:space="preserve"> </w:t>
            </w:r>
            <w:r>
              <w:t>gel:100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1F594EAB" w14:textId="77777777" w:rsidR="0075228F" w:rsidRDefault="00000000">
            <w:pPr>
              <w:pStyle w:val="TableParagraph"/>
              <w:ind w:left="106"/>
            </w:pPr>
            <w:r>
              <w:t>2.000</w:t>
            </w:r>
            <w:r>
              <w:rPr>
                <w:spacing w:val="-4"/>
              </w:rPr>
              <w:t xml:space="preserve"> </w:t>
            </w:r>
            <w:r>
              <w:t>pb</w:t>
            </w:r>
            <w:r>
              <w:rPr>
                <w:spacing w:val="-4"/>
              </w:rPr>
              <w:t xml:space="preserve"> </w:t>
            </w:r>
            <w:r>
              <w:t>unidade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306" w:type="dxa"/>
          </w:tcPr>
          <w:p w14:paraId="402BB942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86EE939" w14:textId="77777777" w:rsidR="0075228F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1F61E28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59EF8DF7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562627BB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3D25A5D1" w14:textId="77777777">
        <w:trPr>
          <w:trHeight w:val="976"/>
        </w:trPr>
        <w:tc>
          <w:tcPr>
            <w:tcW w:w="1131" w:type="dxa"/>
          </w:tcPr>
          <w:p w14:paraId="71C340C3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A987751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76264FA4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36CA3207" w14:textId="77777777" w:rsidR="0075228F" w:rsidRDefault="00000000">
            <w:pPr>
              <w:pStyle w:val="TableParagraph"/>
              <w:spacing w:before="146"/>
              <w:ind w:left="3685" w:right="32" w:hanging="3469"/>
              <w:rPr>
                <w:b/>
                <w:sz w:val="28"/>
              </w:rPr>
            </w:pPr>
            <w:r>
              <w:rPr>
                <w:b/>
                <w:sz w:val="28"/>
              </w:rPr>
              <w:t>GRUPO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REAGENTES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BIOLOGIA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MOLECULAR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TÉCNICA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DE </w:t>
            </w:r>
            <w:r>
              <w:rPr>
                <w:b/>
                <w:spacing w:val="-4"/>
                <w:sz w:val="28"/>
              </w:rPr>
              <w:t>PCR</w:t>
            </w:r>
          </w:p>
        </w:tc>
        <w:tc>
          <w:tcPr>
            <w:tcW w:w="1306" w:type="dxa"/>
          </w:tcPr>
          <w:p w14:paraId="05EDFC4E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15F4F3F0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713EE91E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1582272D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</w:tr>
      <w:tr w:rsidR="0075228F" w14:paraId="61DA8D6C" w14:textId="77777777">
        <w:trPr>
          <w:trHeight w:val="1075"/>
        </w:trPr>
        <w:tc>
          <w:tcPr>
            <w:tcW w:w="1131" w:type="dxa"/>
          </w:tcPr>
          <w:p w14:paraId="68570CCE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E93186B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C1CBC0E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EBS15331</w:t>
            </w:r>
          </w:p>
        </w:tc>
        <w:tc>
          <w:tcPr>
            <w:tcW w:w="1071" w:type="dxa"/>
          </w:tcPr>
          <w:p w14:paraId="1567303E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2B2751E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425154</w:t>
            </w:r>
          </w:p>
        </w:tc>
        <w:tc>
          <w:tcPr>
            <w:tcW w:w="7830" w:type="dxa"/>
          </w:tcPr>
          <w:p w14:paraId="0343DB64" w14:textId="77777777" w:rsidR="0075228F" w:rsidRDefault="00000000">
            <w:pPr>
              <w:pStyle w:val="TableParagraph"/>
              <w:ind w:left="106" w:right="95"/>
              <w:jc w:val="both"/>
            </w:pPr>
            <w:r>
              <w:t>Conjunto para análise, composição básica:mistura para reação, aplicação:para pcr, componentes:taq dna polimerase, dntps, mgcl2, outros componentes:soluções tampão, 2x unidade: teste</w:t>
            </w:r>
          </w:p>
        </w:tc>
        <w:tc>
          <w:tcPr>
            <w:tcW w:w="1306" w:type="dxa"/>
          </w:tcPr>
          <w:p w14:paraId="5D44367C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CEB24DE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3F21FC2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7AB91769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9C4115B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8705F60" w14:textId="77777777" w:rsidR="0075228F" w:rsidRDefault="0075228F">
      <w:pPr>
        <w:pStyle w:val="TableParagraph"/>
        <w:jc w:val="center"/>
        <w:rPr>
          <w:b/>
          <w:sz w:val="32"/>
        </w:rPr>
        <w:sectPr w:rsidR="0075228F">
          <w:type w:val="continuous"/>
          <w:pgSz w:w="16840" w:h="11910" w:orient="landscape"/>
          <w:pgMar w:top="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81"/>
        <w:gridCol w:w="1071"/>
        <w:gridCol w:w="7830"/>
        <w:gridCol w:w="1306"/>
        <w:gridCol w:w="917"/>
        <w:gridCol w:w="1063"/>
        <w:gridCol w:w="1075"/>
      </w:tblGrid>
      <w:tr w:rsidR="0075228F" w14:paraId="27ABB03F" w14:textId="77777777">
        <w:trPr>
          <w:trHeight w:val="1075"/>
        </w:trPr>
        <w:tc>
          <w:tcPr>
            <w:tcW w:w="1131" w:type="dxa"/>
          </w:tcPr>
          <w:p w14:paraId="2A079202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F79300A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6734DD40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EBS15331</w:t>
            </w:r>
          </w:p>
        </w:tc>
        <w:tc>
          <w:tcPr>
            <w:tcW w:w="1071" w:type="dxa"/>
          </w:tcPr>
          <w:p w14:paraId="7218D68F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DEC24E2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402525</w:t>
            </w:r>
          </w:p>
        </w:tc>
        <w:tc>
          <w:tcPr>
            <w:tcW w:w="7830" w:type="dxa"/>
          </w:tcPr>
          <w:p w14:paraId="274FD289" w14:textId="77777777" w:rsidR="0075228F" w:rsidRDefault="00000000">
            <w:pPr>
              <w:pStyle w:val="TableParagraph"/>
              <w:ind w:left="106" w:right="94"/>
              <w:jc w:val="both"/>
            </w:pPr>
            <w:r>
              <w:t>Conjunto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análise,</w:t>
            </w:r>
            <w:r>
              <w:rPr>
                <w:spacing w:val="-1"/>
              </w:rPr>
              <w:t xml:space="preserve"> </w:t>
            </w:r>
            <w:r>
              <w:t>aplicação:para</w:t>
            </w:r>
            <w:r>
              <w:rPr>
                <w:spacing w:val="-1"/>
              </w:rPr>
              <w:t xml:space="preserve"> </w:t>
            </w:r>
            <w:r>
              <w:t>pcr em</w:t>
            </w:r>
            <w:r>
              <w:rPr>
                <w:spacing w:val="-1"/>
              </w:rPr>
              <w:t xml:space="preserve"> </w:t>
            </w:r>
            <w:r>
              <w:t>tempo real, componentes:mistura para reação,</w:t>
            </w:r>
            <w:r>
              <w:rPr>
                <w:spacing w:val="-13"/>
              </w:rPr>
              <w:t xml:space="preserve"> </w:t>
            </w:r>
            <w:r>
              <w:t>taq</w:t>
            </w:r>
            <w:r>
              <w:rPr>
                <w:spacing w:val="-12"/>
              </w:rPr>
              <w:t xml:space="preserve"> </w:t>
            </w:r>
            <w:r>
              <w:t>dna</w:t>
            </w:r>
            <w:r>
              <w:rPr>
                <w:spacing w:val="-13"/>
              </w:rPr>
              <w:t xml:space="preserve"> </w:t>
            </w:r>
            <w:r>
              <w:t>polimerase,</w:t>
            </w:r>
            <w:r>
              <w:rPr>
                <w:spacing w:val="-12"/>
              </w:rPr>
              <w:t xml:space="preserve"> </w:t>
            </w:r>
            <w:r>
              <w:t>ung,</w:t>
            </w:r>
            <w:r>
              <w:rPr>
                <w:spacing w:val="-13"/>
              </w:rPr>
              <w:t xml:space="preserve"> </w:t>
            </w:r>
            <w:r>
              <w:t>características</w:t>
            </w:r>
            <w:r>
              <w:rPr>
                <w:spacing w:val="-12"/>
              </w:rPr>
              <w:t xml:space="preserve"> </w:t>
            </w:r>
            <w:r>
              <w:t>adicionais:dntps,</w:t>
            </w:r>
            <w:r>
              <w:rPr>
                <w:spacing w:val="-13"/>
              </w:rPr>
              <w:t xml:space="preserve"> </w:t>
            </w:r>
            <w:r>
              <w:t>soluções</w:t>
            </w:r>
            <w:r>
              <w:rPr>
                <w:spacing w:val="-12"/>
              </w:rPr>
              <w:t xml:space="preserve"> </w:t>
            </w:r>
            <w:r>
              <w:t>tampão,</w:t>
            </w:r>
            <w:r>
              <w:rPr>
                <w:spacing w:val="-12"/>
              </w:rPr>
              <w:t xml:space="preserve"> </w:t>
            </w:r>
            <w:r>
              <w:t>2x unidade: teste</w:t>
            </w:r>
          </w:p>
        </w:tc>
        <w:tc>
          <w:tcPr>
            <w:tcW w:w="1306" w:type="dxa"/>
          </w:tcPr>
          <w:p w14:paraId="3C4CA2D8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63100079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77EF1126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2971CDED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DF5BEF7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50418296" w14:textId="77777777">
        <w:trPr>
          <w:trHeight w:val="1343"/>
        </w:trPr>
        <w:tc>
          <w:tcPr>
            <w:tcW w:w="1131" w:type="dxa"/>
          </w:tcPr>
          <w:p w14:paraId="0095224E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451AD66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C76228E" w14:textId="77777777" w:rsidR="0075228F" w:rsidRDefault="00000000">
            <w:pPr>
              <w:pStyle w:val="TableParagraph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715</w:t>
            </w:r>
          </w:p>
        </w:tc>
        <w:tc>
          <w:tcPr>
            <w:tcW w:w="1071" w:type="dxa"/>
          </w:tcPr>
          <w:p w14:paraId="5B189ABE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59F56049" w14:textId="77777777" w:rsidR="0075228F" w:rsidRDefault="0075228F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357BB4A0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444899</w:t>
            </w:r>
          </w:p>
        </w:tc>
        <w:tc>
          <w:tcPr>
            <w:tcW w:w="7830" w:type="dxa"/>
          </w:tcPr>
          <w:p w14:paraId="65CD2B60" w14:textId="77777777" w:rsidR="0075228F" w:rsidRDefault="00000000">
            <w:pPr>
              <w:pStyle w:val="TableParagraph"/>
              <w:ind w:left="106" w:right="99"/>
              <w:jc w:val="both"/>
            </w:pPr>
            <w:r>
              <w:t>Conjunto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análise,</w:t>
            </w:r>
            <w:r>
              <w:rPr>
                <w:spacing w:val="-8"/>
              </w:rPr>
              <w:t xml:space="preserve"> </w:t>
            </w:r>
            <w:r>
              <w:t>composição</w:t>
            </w:r>
            <w:r>
              <w:rPr>
                <w:spacing w:val="-7"/>
              </w:rPr>
              <w:t xml:space="preserve"> </w:t>
            </w:r>
            <w:r>
              <w:t>básica:mistura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reação,</w:t>
            </w:r>
            <w:r>
              <w:rPr>
                <w:spacing w:val="-8"/>
              </w:rPr>
              <w:t xml:space="preserve"> </w:t>
            </w:r>
            <w:r>
              <w:t>aplicação:para</w:t>
            </w:r>
            <w:r>
              <w:rPr>
                <w:spacing w:val="-9"/>
              </w:rPr>
              <w:t xml:space="preserve"> </w:t>
            </w:r>
            <w:r>
              <w:t>pcr</w:t>
            </w:r>
            <w:r>
              <w:rPr>
                <w:spacing w:val="-9"/>
              </w:rPr>
              <w:t xml:space="preserve"> </w:t>
            </w:r>
            <w:r>
              <w:t>em tempo real, componentes:taq dna polimerase c/ anticorpo, dntps, mgcl2, características adicionais:fluoróforo, ung, outros componentes:em solução tamponada, água livre rnase unidade teste</w:t>
            </w:r>
          </w:p>
        </w:tc>
        <w:tc>
          <w:tcPr>
            <w:tcW w:w="1306" w:type="dxa"/>
          </w:tcPr>
          <w:p w14:paraId="0B05E622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7C5A5B2C" w14:textId="77777777" w:rsidR="0075228F" w:rsidRDefault="0075228F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3168A95C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17360A5D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0F384065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C0B156A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71395157" w14:textId="77777777">
        <w:trPr>
          <w:trHeight w:val="1341"/>
        </w:trPr>
        <w:tc>
          <w:tcPr>
            <w:tcW w:w="1131" w:type="dxa"/>
          </w:tcPr>
          <w:p w14:paraId="7C3B90BA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42C206A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BE44B43" w14:textId="77777777" w:rsidR="0075228F" w:rsidRDefault="00000000">
            <w:pPr>
              <w:pStyle w:val="TableParagraph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716</w:t>
            </w:r>
          </w:p>
        </w:tc>
        <w:tc>
          <w:tcPr>
            <w:tcW w:w="1071" w:type="dxa"/>
          </w:tcPr>
          <w:p w14:paraId="0028317F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20FF74D5" w14:textId="77777777" w:rsidR="0075228F" w:rsidRDefault="0075228F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0331E2DB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375707</w:t>
            </w:r>
          </w:p>
        </w:tc>
        <w:tc>
          <w:tcPr>
            <w:tcW w:w="7830" w:type="dxa"/>
          </w:tcPr>
          <w:p w14:paraId="2BD89465" w14:textId="77777777" w:rsidR="0075228F" w:rsidRDefault="00000000">
            <w:pPr>
              <w:pStyle w:val="TableParagraph"/>
              <w:ind w:left="106" w:right="95"/>
              <w:jc w:val="both"/>
            </w:pPr>
            <w:r>
              <w:t>Conjunto para análise, aplicação:qualitativo de rna por rt-pcr, componentes:taq dna polimerase recombinante com anticorpo, outros componentes:transcriptase reversa com baixa atividade rnase h, componentes adicionais:tampão de reação 2x, mgs04 5mm unidade teste</w:t>
            </w:r>
          </w:p>
        </w:tc>
        <w:tc>
          <w:tcPr>
            <w:tcW w:w="1306" w:type="dxa"/>
          </w:tcPr>
          <w:p w14:paraId="2EC1C04F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59FB6A78" w14:textId="77777777" w:rsidR="0075228F" w:rsidRDefault="0075228F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1D305A48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63044A14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369ADDDF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6E3E9079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36339E95" w14:textId="77777777">
        <w:trPr>
          <w:trHeight w:val="1074"/>
        </w:trPr>
        <w:tc>
          <w:tcPr>
            <w:tcW w:w="1131" w:type="dxa"/>
          </w:tcPr>
          <w:p w14:paraId="3EF25949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25827E6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AFF8F5A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EBS09408</w:t>
            </w:r>
          </w:p>
        </w:tc>
        <w:tc>
          <w:tcPr>
            <w:tcW w:w="1071" w:type="dxa"/>
          </w:tcPr>
          <w:p w14:paraId="792B3FA4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0B356F84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479004</w:t>
            </w:r>
          </w:p>
        </w:tc>
        <w:tc>
          <w:tcPr>
            <w:tcW w:w="7830" w:type="dxa"/>
          </w:tcPr>
          <w:p w14:paraId="1C03D506" w14:textId="77777777" w:rsidR="0075228F" w:rsidRDefault="00000000">
            <w:pPr>
              <w:pStyle w:val="TableParagraph"/>
              <w:spacing w:before="1"/>
              <w:ind w:left="106" w:right="99"/>
              <w:jc w:val="both"/>
            </w:pPr>
            <w:r>
              <w:t>Conjunto para análise, composição básica:amplificação de rna, metodologia aplicada:pcr tempo real, componentes 1:transcriptase reversa, tampão 2x, outros componentes 1:taq dna polimerase termoestável,corante referência unidade teste</w:t>
            </w:r>
          </w:p>
        </w:tc>
        <w:tc>
          <w:tcPr>
            <w:tcW w:w="1306" w:type="dxa"/>
          </w:tcPr>
          <w:p w14:paraId="5A101840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67F3D9F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4A6BC597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238820FA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865D89C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0656E9BD" w14:textId="77777777">
        <w:trPr>
          <w:trHeight w:val="1343"/>
        </w:trPr>
        <w:tc>
          <w:tcPr>
            <w:tcW w:w="1131" w:type="dxa"/>
          </w:tcPr>
          <w:p w14:paraId="75577FA9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8C965D0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153BA4D" w14:textId="77777777" w:rsidR="0075228F" w:rsidRDefault="00000000">
            <w:pPr>
              <w:pStyle w:val="TableParagraph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717</w:t>
            </w:r>
          </w:p>
        </w:tc>
        <w:tc>
          <w:tcPr>
            <w:tcW w:w="1071" w:type="dxa"/>
          </w:tcPr>
          <w:p w14:paraId="241ED85E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4E5F510F" w14:textId="77777777" w:rsidR="0075228F" w:rsidRDefault="0075228F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39B58E28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444913</w:t>
            </w:r>
          </w:p>
        </w:tc>
        <w:tc>
          <w:tcPr>
            <w:tcW w:w="7830" w:type="dxa"/>
          </w:tcPr>
          <w:p w14:paraId="051B68FB" w14:textId="77777777" w:rsidR="0075228F" w:rsidRDefault="00000000">
            <w:pPr>
              <w:pStyle w:val="TableParagraph"/>
              <w:ind w:left="106" w:right="97"/>
              <w:jc w:val="both"/>
            </w:pPr>
            <w:r>
              <w:t>Conjunto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análise,</w:t>
            </w:r>
            <w:r>
              <w:rPr>
                <w:spacing w:val="-10"/>
              </w:rPr>
              <w:t xml:space="preserve"> </w:t>
            </w:r>
            <w:r>
              <w:t>composição</w:t>
            </w:r>
            <w:r>
              <w:rPr>
                <w:spacing w:val="-11"/>
              </w:rPr>
              <w:t xml:space="preserve"> </w:t>
            </w:r>
            <w:r>
              <w:t>básica:mistura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reação,</w:t>
            </w:r>
            <w:r>
              <w:rPr>
                <w:spacing w:val="-12"/>
              </w:rPr>
              <w:t xml:space="preserve"> </w:t>
            </w:r>
            <w:r>
              <w:t>metodologia</w:t>
            </w:r>
            <w:r>
              <w:rPr>
                <w:spacing w:val="-13"/>
              </w:rPr>
              <w:t xml:space="preserve"> </w:t>
            </w:r>
            <w:r>
              <w:t>aplicada: rt-pcr, componentes:taq dna polimerase c/ anticorpo, dntp, características adicionais:fluoróforo, transcriptase reversa, outros componentes:em solução tamponada, água livre rnase unidade teste</w:t>
            </w:r>
          </w:p>
        </w:tc>
        <w:tc>
          <w:tcPr>
            <w:tcW w:w="1306" w:type="dxa"/>
          </w:tcPr>
          <w:p w14:paraId="07970D80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48ED9056" w14:textId="77777777" w:rsidR="0075228F" w:rsidRDefault="0075228F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5CC70CDB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5B4510B0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039E15B2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62B2F466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4A68A105" w14:textId="77777777">
        <w:trPr>
          <w:trHeight w:val="1074"/>
        </w:trPr>
        <w:tc>
          <w:tcPr>
            <w:tcW w:w="1131" w:type="dxa"/>
          </w:tcPr>
          <w:p w14:paraId="4F51B4BA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C8F1ED6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99EB45B" w14:textId="77777777" w:rsidR="0075228F" w:rsidRDefault="00000000">
            <w:pPr>
              <w:pStyle w:val="TableParagraph"/>
              <w:spacing w:before="1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718</w:t>
            </w:r>
          </w:p>
        </w:tc>
        <w:tc>
          <w:tcPr>
            <w:tcW w:w="1071" w:type="dxa"/>
          </w:tcPr>
          <w:p w14:paraId="087A053E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C27CA81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422566</w:t>
            </w:r>
          </w:p>
        </w:tc>
        <w:tc>
          <w:tcPr>
            <w:tcW w:w="7830" w:type="dxa"/>
          </w:tcPr>
          <w:p w14:paraId="2D908C6F" w14:textId="77777777" w:rsidR="0075228F" w:rsidRDefault="00000000">
            <w:pPr>
              <w:pStyle w:val="TableParagraph"/>
              <w:ind w:left="106" w:right="98"/>
              <w:jc w:val="both"/>
            </w:pPr>
            <w:r>
              <w:t>Enzima, tipo:dna polimerase, aspecto físico:líquido, características adicionais termoestável, alta fidelidade, concentração:2000 u/ml , componentes adicionais:tampão reação 5x unidade u/ml</w:t>
            </w:r>
          </w:p>
        </w:tc>
        <w:tc>
          <w:tcPr>
            <w:tcW w:w="1306" w:type="dxa"/>
          </w:tcPr>
          <w:p w14:paraId="1D684270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3C97A6F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236AD38F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5442E99E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60935FB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4F3C5D6F" w14:textId="77777777">
        <w:trPr>
          <w:trHeight w:val="974"/>
        </w:trPr>
        <w:tc>
          <w:tcPr>
            <w:tcW w:w="1131" w:type="dxa"/>
          </w:tcPr>
          <w:p w14:paraId="2AF6178E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DF27B27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1A6B5578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22BAAF51" w14:textId="77777777" w:rsidR="0075228F" w:rsidRDefault="00000000">
            <w:pPr>
              <w:pStyle w:val="TableParagraph"/>
              <w:spacing w:before="146"/>
              <w:ind w:left="3191" w:right="93" w:hanging="2763"/>
              <w:rPr>
                <w:b/>
                <w:sz w:val="28"/>
              </w:rPr>
            </w:pPr>
            <w:r>
              <w:rPr>
                <w:b/>
                <w:sz w:val="28"/>
              </w:rPr>
              <w:t>ITENS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AVULSOS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BIOLOGIA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MOLECULAR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TÉCNICA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PCR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EM </w:t>
            </w:r>
            <w:r>
              <w:rPr>
                <w:b/>
                <w:spacing w:val="-2"/>
                <w:sz w:val="28"/>
              </w:rPr>
              <w:t>CARTUCHOS</w:t>
            </w:r>
          </w:p>
        </w:tc>
        <w:tc>
          <w:tcPr>
            <w:tcW w:w="1306" w:type="dxa"/>
          </w:tcPr>
          <w:p w14:paraId="6EE47E48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4ECD716A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A84C0A8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11DFBC02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</w:tr>
      <w:tr w:rsidR="0075228F" w14:paraId="0D11A2F5" w14:textId="77777777">
        <w:trPr>
          <w:trHeight w:val="1343"/>
        </w:trPr>
        <w:tc>
          <w:tcPr>
            <w:tcW w:w="1131" w:type="dxa"/>
          </w:tcPr>
          <w:p w14:paraId="59D95AD1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27DE88F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334F6741" w14:textId="77777777" w:rsidR="0075228F" w:rsidRDefault="0075228F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0838F007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EBS12030</w:t>
            </w:r>
          </w:p>
        </w:tc>
        <w:tc>
          <w:tcPr>
            <w:tcW w:w="1071" w:type="dxa"/>
          </w:tcPr>
          <w:p w14:paraId="0B5CE4A2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05BBD526" w14:textId="77777777" w:rsidR="0075228F" w:rsidRDefault="0075228F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11ECD26C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477088</w:t>
            </w:r>
          </w:p>
        </w:tc>
        <w:tc>
          <w:tcPr>
            <w:tcW w:w="7830" w:type="dxa"/>
          </w:tcPr>
          <w:p w14:paraId="455134E1" w14:textId="77777777" w:rsidR="0075228F" w:rsidRDefault="00000000">
            <w:pPr>
              <w:pStyle w:val="TableParagraph"/>
              <w:spacing w:before="1"/>
              <w:ind w:left="106" w:right="99"/>
              <w:jc w:val="both"/>
            </w:pPr>
            <w:r>
              <w:t>Reagente para diagnóstico clínico 7, tipo*:conjunto completo para automação, tipo de análise:qualitativo clostridium difficile, método:pcr tempo real, apresentação:teste, características adicionais 1:compatível c/ preparo e análise em cartuchos unidade teste</w:t>
            </w:r>
          </w:p>
        </w:tc>
        <w:tc>
          <w:tcPr>
            <w:tcW w:w="1306" w:type="dxa"/>
          </w:tcPr>
          <w:p w14:paraId="576665B1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0E581BDC" w14:textId="77777777" w:rsidR="0075228F" w:rsidRDefault="0075228F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65317141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34D2BC81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13967E4D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F7816DC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78A54AD8" w14:textId="77777777" w:rsidR="0075228F" w:rsidRDefault="0075228F">
      <w:pPr>
        <w:pStyle w:val="TableParagraph"/>
        <w:jc w:val="center"/>
        <w:rPr>
          <w:b/>
          <w:sz w:val="32"/>
        </w:rPr>
        <w:sectPr w:rsidR="0075228F">
          <w:type w:val="continuous"/>
          <w:pgSz w:w="16840" w:h="11910" w:orient="landscape"/>
          <w:pgMar w:top="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81"/>
        <w:gridCol w:w="1071"/>
        <w:gridCol w:w="7830"/>
        <w:gridCol w:w="1306"/>
        <w:gridCol w:w="917"/>
        <w:gridCol w:w="1063"/>
        <w:gridCol w:w="1075"/>
      </w:tblGrid>
      <w:tr w:rsidR="0075228F" w14:paraId="6494CEE6" w14:textId="77777777">
        <w:trPr>
          <w:trHeight w:val="1075"/>
        </w:trPr>
        <w:tc>
          <w:tcPr>
            <w:tcW w:w="1131" w:type="dxa"/>
          </w:tcPr>
          <w:p w14:paraId="7835495C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F4C493B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CA22B30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EBS15385</w:t>
            </w:r>
          </w:p>
        </w:tc>
        <w:tc>
          <w:tcPr>
            <w:tcW w:w="1071" w:type="dxa"/>
          </w:tcPr>
          <w:p w14:paraId="145F803F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EC7A005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458607</w:t>
            </w:r>
          </w:p>
        </w:tc>
        <w:tc>
          <w:tcPr>
            <w:tcW w:w="7830" w:type="dxa"/>
          </w:tcPr>
          <w:p w14:paraId="3B529CF5" w14:textId="77777777" w:rsidR="0075228F" w:rsidRDefault="00000000">
            <w:pPr>
              <w:pStyle w:val="TableParagraph"/>
              <w:ind w:left="106" w:right="98"/>
              <w:jc w:val="both"/>
            </w:pPr>
            <w:r>
              <w:t>Reagente para diagnóstico clínico 5, tipo 1:conjunto completo para automação, tipo de</w:t>
            </w:r>
            <w:r>
              <w:rPr>
                <w:spacing w:val="-12"/>
              </w:rPr>
              <w:t xml:space="preserve"> </w:t>
            </w:r>
            <w:r>
              <w:t>análise</w:t>
            </w:r>
            <w:r>
              <w:rPr>
                <w:spacing w:val="-12"/>
              </w:rPr>
              <w:t xml:space="preserve"> </w:t>
            </w:r>
            <w:r>
              <w:t>1:painel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identificação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patógenos,</w:t>
            </w:r>
            <w:r>
              <w:rPr>
                <w:spacing w:val="-12"/>
              </w:rPr>
              <w:t xml:space="preserve"> </w:t>
            </w:r>
            <w:r>
              <w:t>método</w:t>
            </w:r>
            <w:r>
              <w:rPr>
                <w:spacing w:val="-12"/>
              </w:rPr>
              <w:t xml:space="preserve"> </w:t>
            </w:r>
            <w:r>
              <w:t>1:resistência</w:t>
            </w:r>
            <w:r>
              <w:rPr>
                <w:spacing w:val="-13"/>
              </w:rPr>
              <w:t xml:space="preserve"> </w:t>
            </w:r>
            <w:r>
              <w:t>à</w:t>
            </w:r>
            <w:r>
              <w:rPr>
                <w:spacing w:val="-12"/>
              </w:rPr>
              <w:t xml:space="preserve"> </w:t>
            </w:r>
            <w:r>
              <w:t>antibióticos, pcr multiplex, apresentação 1:teste</w:t>
            </w:r>
          </w:p>
        </w:tc>
        <w:tc>
          <w:tcPr>
            <w:tcW w:w="1306" w:type="dxa"/>
          </w:tcPr>
          <w:p w14:paraId="6B5C453C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DD8EDA8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16221E60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35F40245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6D07F026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6516C145" w14:textId="77777777">
        <w:trPr>
          <w:trHeight w:val="1343"/>
        </w:trPr>
        <w:tc>
          <w:tcPr>
            <w:tcW w:w="1131" w:type="dxa"/>
          </w:tcPr>
          <w:p w14:paraId="3BD23961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AF00054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344951EF" w14:textId="77777777" w:rsidR="0075228F" w:rsidRDefault="0075228F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7BD9193C" w14:textId="77777777" w:rsidR="0075228F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EBS15386</w:t>
            </w:r>
          </w:p>
        </w:tc>
        <w:tc>
          <w:tcPr>
            <w:tcW w:w="1071" w:type="dxa"/>
          </w:tcPr>
          <w:p w14:paraId="52AA03B7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5F5D5321" w14:textId="77777777" w:rsidR="0075228F" w:rsidRDefault="0075228F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1A4AF60D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470793</w:t>
            </w:r>
          </w:p>
        </w:tc>
        <w:tc>
          <w:tcPr>
            <w:tcW w:w="7830" w:type="dxa"/>
          </w:tcPr>
          <w:p w14:paraId="48CE1B20" w14:textId="77777777" w:rsidR="0075228F" w:rsidRDefault="00000000">
            <w:pPr>
              <w:pStyle w:val="TableParagraph"/>
              <w:ind w:left="106" w:right="101"/>
              <w:jc w:val="both"/>
            </w:pPr>
            <w:r>
              <w:t>Reagente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diagnóstico</w:t>
            </w:r>
            <w:r>
              <w:rPr>
                <w:spacing w:val="-5"/>
              </w:rPr>
              <w:t xml:space="preserve"> </w:t>
            </w:r>
            <w:r>
              <w:t>clínico</w:t>
            </w:r>
            <w:r>
              <w:rPr>
                <w:spacing w:val="-6"/>
              </w:rPr>
              <w:t xml:space="preserve"> </w:t>
            </w:r>
            <w:r>
              <w:t>2,</w:t>
            </w:r>
            <w:r>
              <w:rPr>
                <w:spacing w:val="-4"/>
              </w:rPr>
              <w:t xml:space="preserve"> </w:t>
            </w:r>
            <w:r>
              <w:t>tipo:conjunto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automação,</w:t>
            </w:r>
            <w:r>
              <w:rPr>
                <w:spacing w:val="-7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 xml:space="preserve">de análise:painel vírus e bactérias causadores de pneumonia, tipo de análise 1:doenças respiratórias e resistência a antibióticos, método 1:pcr multiplex, apresentação </w:t>
            </w:r>
            <w:r>
              <w:rPr>
                <w:spacing w:val="-2"/>
              </w:rPr>
              <w:t>1:teste</w:t>
            </w:r>
          </w:p>
        </w:tc>
        <w:tc>
          <w:tcPr>
            <w:tcW w:w="1306" w:type="dxa"/>
          </w:tcPr>
          <w:p w14:paraId="25F382A1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09E71277" w14:textId="77777777" w:rsidR="0075228F" w:rsidRDefault="0075228F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00BC06A6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4857B03F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67114597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1CA79BF5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1C4655B9" w14:textId="77777777">
        <w:trPr>
          <w:trHeight w:val="1879"/>
        </w:trPr>
        <w:tc>
          <w:tcPr>
            <w:tcW w:w="1131" w:type="dxa"/>
          </w:tcPr>
          <w:p w14:paraId="350167E8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1FC0215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0BE88818" w14:textId="77777777" w:rsidR="0075228F" w:rsidRDefault="0075228F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72B9B77D" w14:textId="77777777" w:rsidR="0075228F" w:rsidRDefault="00000000">
            <w:pPr>
              <w:pStyle w:val="TableParagraph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719</w:t>
            </w:r>
          </w:p>
        </w:tc>
        <w:tc>
          <w:tcPr>
            <w:tcW w:w="1071" w:type="dxa"/>
          </w:tcPr>
          <w:p w14:paraId="59C12E25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63142578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16EE593E" w14:textId="77777777" w:rsidR="0075228F" w:rsidRDefault="0075228F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50E26189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458540</w:t>
            </w:r>
          </w:p>
        </w:tc>
        <w:tc>
          <w:tcPr>
            <w:tcW w:w="7830" w:type="dxa"/>
          </w:tcPr>
          <w:p w14:paraId="17C49F96" w14:textId="77777777" w:rsidR="0075228F" w:rsidRDefault="00000000">
            <w:pPr>
              <w:pStyle w:val="TableParagraph"/>
              <w:ind w:left="106" w:right="96"/>
              <w:jc w:val="both"/>
            </w:pPr>
            <w:r>
              <w:t>Reagente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Diagnóstico</w:t>
            </w:r>
            <w:r>
              <w:rPr>
                <w:spacing w:val="-13"/>
              </w:rPr>
              <w:t xml:space="preserve"> </w:t>
            </w:r>
            <w:r>
              <w:t>Clínico</w:t>
            </w:r>
            <w:r>
              <w:rPr>
                <w:spacing w:val="-12"/>
              </w:rPr>
              <w:t xml:space="preserve"> </w:t>
            </w:r>
            <w:r>
              <w:t>5,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1:</w:t>
            </w:r>
            <w:r>
              <w:rPr>
                <w:spacing w:val="-13"/>
              </w:rPr>
              <w:t xml:space="preserve"> </w:t>
            </w:r>
            <w:r>
              <w:t>Conjunto</w:t>
            </w:r>
            <w:r>
              <w:rPr>
                <w:spacing w:val="-12"/>
              </w:rPr>
              <w:t xml:space="preserve"> </w:t>
            </w:r>
            <w:r>
              <w:t>Completo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Automação,</w:t>
            </w:r>
            <w:r>
              <w:rPr>
                <w:spacing w:val="-12"/>
              </w:rPr>
              <w:t xml:space="preserve"> </w:t>
            </w:r>
            <w:r>
              <w:t>Tipo De Análise 1:Painel De Encefalopatias / Meningite, Método 1:Pcr Multiplex, Apresentação 1: Teste (Necessários patógenos Haemophilus influenzae, Neisseria meningitidis, Streptococcus pneumoniae E coliK1, Listeria, Cryptococcus neo, S piogenes,</w:t>
            </w:r>
            <w:r>
              <w:rPr>
                <w:spacing w:val="-5"/>
              </w:rPr>
              <w:t xml:space="preserve"> 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t>simples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2,</w:t>
            </w:r>
            <w:r>
              <w:rPr>
                <w:spacing w:val="-5"/>
              </w:rPr>
              <w:t xml:space="preserve"> </w:t>
            </w:r>
            <w:r>
              <w:t>VaricelaZoster,</w:t>
            </w:r>
            <w:r>
              <w:rPr>
                <w:spacing w:val="-6"/>
              </w:rPr>
              <w:t xml:space="preserve"> </w:t>
            </w:r>
            <w:r>
              <w:t>Entero,</w:t>
            </w:r>
            <w:r>
              <w:rPr>
                <w:spacing w:val="-5"/>
              </w:rPr>
              <w:t xml:space="preserve"> </w:t>
            </w:r>
            <w:r>
              <w:t>Pecho).</w:t>
            </w:r>
            <w:r>
              <w:rPr>
                <w:spacing w:val="-3"/>
              </w:rPr>
              <w:t xml:space="preserve"> </w:t>
            </w:r>
            <w:r>
              <w:t>Compatível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análise</w:t>
            </w:r>
            <w:r>
              <w:rPr>
                <w:spacing w:val="-3"/>
              </w:rPr>
              <w:t xml:space="preserve"> </w:t>
            </w:r>
            <w:r>
              <w:t xml:space="preserve">em </w:t>
            </w:r>
            <w:r>
              <w:rPr>
                <w:spacing w:val="-2"/>
              </w:rPr>
              <w:t>cartucho.</w:t>
            </w:r>
          </w:p>
        </w:tc>
        <w:tc>
          <w:tcPr>
            <w:tcW w:w="1306" w:type="dxa"/>
          </w:tcPr>
          <w:p w14:paraId="6D2AF6A9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2445A1F0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1E62476F" w14:textId="77777777" w:rsidR="0075228F" w:rsidRDefault="0075228F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3B5B3F99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36A394FE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3C97A7E5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110CAF1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3F1CF76C" w14:textId="77777777">
        <w:trPr>
          <w:trHeight w:val="1881"/>
        </w:trPr>
        <w:tc>
          <w:tcPr>
            <w:tcW w:w="1131" w:type="dxa"/>
          </w:tcPr>
          <w:p w14:paraId="51534956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3314BC0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1533C09F" w14:textId="77777777" w:rsidR="0075228F" w:rsidRDefault="0075228F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7D714C42" w14:textId="77777777" w:rsidR="0075228F" w:rsidRDefault="00000000">
            <w:pPr>
              <w:pStyle w:val="TableParagraph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720</w:t>
            </w:r>
          </w:p>
        </w:tc>
        <w:tc>
          <w:tcPr>
            <w:tcW w:w="1071" w:type="dxa"/>
          </w:tcPr>
          <w:p w14:paraId="7E876F2B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2CC0B3BE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77BC41E2" w14:textId="77777777" w:rsidR="0075228F" w:rsidRDefault="0075228F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0C386E58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458540</w:t>
            </w:r>
          </w:p>
        </w:tc>
        <w:tc>
          <w:tcPr>
            <w:tcW w:w="7830" w:type="dxa"/>
          </w:tcPr>
          <w:p w14:paraId="6BEDE787" w14:textId="77777777" w:rsidR="0075228F" w:rsidRDefault="00000000">
            <w:pPr>
              <w:pStyle w:val="TableParagraph"/>
              <w:ind w:left="106" w:right="96"/>
              <w:jc w:val="both"/>
            </w:pPr>
            <w:r>
              <w:t>Reagente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Diagnóstico</w:t>
            </w:r>
            <w:r>
              <w:rPr>
                <w:spacing w:val="-13"/>
              </w:rPr>
              <w:t xml:space="preserve"> </w:t>
            </w:r>
            <w:r>
              <w:t>Clínico</w:t>
            </w:r>
            <w:r>
              <w:rPr>
                <w:spacing w:val="-12"/>
              </w:rPr>
              <w:t xml:space="preserve"> </w:t>
            </w:r>
            <w:r>
              <w:t>5,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1:</w:t>
            </w:r>
            <w:r>
              <w:rPr>
                <w:spacing w:val="-13"/>
              </w:rPr>
              <w:t xml:space="preserve"> </w:t>
            </w:r>
            <w:r>
              <w:t>Conjunto</w:t>
            </w:r>
            <w:r>
              <w:rPr>
                <w:spacing w:val="-12"/>
              </w:rPr>
              <w:t xml:space="preserve"> </w:t>
            </w:r>
            <w:r>
              <w:t>Completo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Automação,</w:t>
            </w:r>
            <w:r>
              <w:rPr>
                <w:spacing w:val="-12"/>
              </w:rPr>
              <w:t xml:space="preserve"> </w:t>
            </w:r>
            <w:r>
              <w:t>Tipo De Análise 1:Painel De Encefalopatias / Meningite, Método 1:Pcr Multiplex, Apresentação 1: Teste (Necessários patógenos Haemophilus influenzae, Neisseria meningitidis, Streptococcus pneumoniae E coliK1, Listeria, Cryptococcus neo, S piogenes,</w:t>
            </w:r>
            <w:r>
              <w:rPr>
                <w:spacing w:val="-5"/>
              </w:rPr>
              <w:t xml:space="preserve"> 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t>simples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2,</w:t>
            </w:r>
            <w:r>
              <w:rPr>
                <w:spacing w:val="-5"/>
              </w:rPr>
              <w:t xml:space="preserve"> </w:t>
            </w:r>
            <w:r>
              <w:t>VaricelaZoster,</w:t>
            </w:r>
            <w:r>
              <w:rPr>
                <w:spacing w:val="-6"/>
              </w:rPr>
              <w:t xml:space="preserve"> </w:t>
            </w:r>
            <w:r>
              <w:t>Entero,</w:t>
            </w:r>
            <w:r>
              <w:rPr>
                <w:spacing w:val="-5"/>
              </w:rPr>
              <w:t xml:space="preserve"> </w:t>
            </w:r>
            <w:r>
              <w:t>Pecho).</w:t>
            </w:r>
            <w:r>
              <w:rPr>
                <w:spacing w:val="-3"/>
              </w:rPr>
              <w:t xml:space="preserve"> </w:t>
            </w:r>
            <w:r>
              <w:t>Compatível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análise</w:t>
            </w:r>
            <w:r>
              <w:rPr>
                <w:spacing w:val="-3"/>
              </w:rPr>
              <w:t xml:space="preserve"> </w:t>
            </w:r>
            <w:r>
              <w:t xml:space="preserve">em </w:t>
            </w:r>
            <w:r>
              <w:rPr>
                <w:spacing w:val="-2"/>
              </w:rPr>
              <w:t>cartucho.</w:t>
            </w:r>
          </w:p>
        </w:tc>
        <w:tc>
          <w:tcPr>
            <w:tcW w:w="1306" w:type="dxa"/>
          </w:tcPr>
          <w:p w14:paraId="20D823C6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1EE134FA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40BA30B0" w14:textId="77777777" w:rsidR="0075228F" w:rsidRDefault="0075228F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41EAAFEC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636BBE5C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3772B028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45DCB51D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3D216599" w14:textId="77777777">
        <w:trPr>
          <w:trHeight w:val="1879"/>
        </w:trPr>
        <w:tc>
          <w:tcPr>
            <w:tcW w:w="1131" w:type="dxa"/>
          </w:tcPr>
          <w:p w14:paraId="554CB490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AB7D957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7A19E76C" w14:textId="77777777" w:rsidR="0075228F" w:rsidRDefault="0075228F">
            <w:pPr>
              <w:pStyle w:val="TableParagraph"/>
              <w:spacing w:before="167"/>
              <w:rPr>
                <w:rFonts w:ascii="Times New Roman"/>
                <w:b/>
              </w:rPr>
            </w:pPr>
          </w:p>
          <w:p w14:paraId="4ED00E26" w14:textId="77777777" w:rsidR="0075228F" w:rsidRDefault="00000000">
            <w:pPr>
              <w:pStyle w:val="TableParagraph"/>
              <w:spacing w:line="237" w:lineRule="auto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721</w:t>
            </w:r>
          </w:p>
        </w:tc>
        <w:tc>
          <w:tcPr>
            <w:tcW w:w="1071" w:type="dxa"/>
          </w:tcPr>
          <w:p w14:paraId="1EBBA1A5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1F35089E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5098486D" w14:textId="77777777" w:rsidR="0075228F" w:rsidRDefault="0075228F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14:paraId="7D1F4BD2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458541</w:t>
            </w:r>
          </w:p>
        </w:tc>
        <w:tc>
          <w:tcPr>
            <w:tcW w:w="7830" w:type="dxa"/>
          </w:tcPr>
          <w:p w14:paraId="34ACA968" w14:textId="77777777" w:rsidR="0075228F" w:rsidRDefault="00000000">
            <w:pPr>
              <w:pStyle w:val="TableParagraph"/>
              <w:ind w:left="106" w:right="97"/>
              <w:jc w:val="both"/>
            </w:pPr>
            <w:r>
              <w:t>Reagente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Diagnóstico</w:t>
            </w:r>
            <w:r>
              <w:rPr>
                <w:spacing w:val="-13"/>
              </w:rPr>
              <w:t xml:space="preserve"> </w:t>
            </w:r>
            <w:r>
              <w:t>Clínico</w:t>
            </w:r>
            <w:r>
              <w:rPr>
                <w:spacing w:val="-12"/>
              </w:rPr>
              <w:t xml:space="preserve"> </w:t>
            </w:r>
            <w:r>
              <w:t>5,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1:</w:t>
            </w:r>
            <w:r>
              <w:rPr>
                <w:spacing w:val="-13"/>
              </w:rPr>
              <w:t xml:space="preserve"> </w:t>
            </w:r>
            <w:r>
              <w:t>Conjunto</w:t>
            </w:r>
            <w:r>
              <w:rPr>
                <w:spacing w:val="-12"/>
              </w:rPr>
              <w:t xml:space="preserve"> </w:t>
            </w:r>
            <w:r>
              <w:t>Completo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Automação,</w:t>
            </w:r>
            <w:r>
              <w:rPr>
                <w:spacing w:val="-12"/>
              </w:rPr>
              <w:t xml:space="preserve"> </w:t>
            </w:r>
            <w:r>
              <w:t>Tipo De Análise 1:Painel De Gastrointestinal, Método 1: Pcr Multiplex, Apresentação 1:Teste</w:t>
            </w:r>
            <w:r>
              <w:rPr>
                <w:spacing w:val="-13"/>
              </w:rPr>
              <w:t xml:space="preserve"> </w:t>
            </w:r>
            <w:r>
              <w:t>Compatível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análise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cartucho</w:t>
            </w:r>
            <w:r>
              <w:rPr>
                <w:spacing w:val="-12"/>
              </w:rPr>
              <w:t xml:space="preserve"> </w:t>
            </w:r>
            <w:r>
              <w:t>ou</w:t>
            </w:r>
            <w:r>
              <w:rPr>
                <w:spacing w:val="-13"/>
              </w:rPr>
              <w:t xml:space="preserve"> </w:t>
            </w:r>
            <w:r>
              <w:t>outro</w:t>
            </w:r>
            <w:r>
              <w:rPr>
                <w:spacing w:val="-12"/>
              </w:rPr>
              <w:t xml:space="preserve"> </w:t>
            </w:r>
            <w:r>
              <w:t>sistema</w:t>
            </w:r>
            <w:r>
              <w:rPr>
                <w:spacing w:val="-12"/>
              </w:rPr>
              <w:t xml:space="preserve"> </w:t>
            </w:r>
            <w:r>
              <w:t>(necessários</w:t>
            </w:r>
            <w:r>
              <w:rPr>
                <w:spacing w:val="-13"/>
              </w:rPr>
              <w:t xml:space="preserve"> </w:t>
            </w:r>
            <w:r>
              <w:t>patógenos Astrovrus, rotavirus, SApovirus, Adenovirus, Norovirus, Clostridium diff, campilobacter, Salmonela, Shiguela, E coli yersinia, Criptosporidium, Giardia, Entamoeba histolytica)</w:t>
            </w:r>
          </w:p>
        </w:tc>
        <w:tc>
          <w:tcPr>
            <w:tcW w:w="1306" w:type="dxa"/>
          </w:tcPr>
          <w:p w14:paraId="5EEBC6D5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1637C13B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73FCC4D4" w14:textId="77777777" w:rsidR="0075228F" w:rsidRDefault="0075228F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14:paraId="4317F566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92E119D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4766796B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414CDF5A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7A0CDF2D" w14:textId="77777777">
        <w:trPr>
          <w:trHeight w:val="1881"/>
        </w:trPr>
        <w:tc>
          <w:tcPr>
            <w:tcW w:w="1131" w:type="dxa"/>
          </w:tcPr>
          <w:p w14:paraId="4543799F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89D96D6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60B073EB" w14:textId="77777777" w:rsidR="0075228F" w:rsidRDefault="0075228F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6C5BF8F4" w14:textId="77777777" w:rsidR="0075228F" w:rsidRDefault="00000000">
            <w:pPr>
              <w:pStyle w:val="TableParagraph"/>
              <w:ind w:left="573" w:hanging="416"/>
            </w:pPr>
            <w:r>
              <w:rPr>
                <w:spacing w:val="-2"/>
              </w:rPr>
              <w:t xml:space="preserve">PROVPPS024 </w:t>
            </w:r>
            <w:r>
              <w:rPr>
                <w:spacing w:val="-4"/>
              </w:rPr>
              <w:t>722</w:t>
            </w:r>
          </w:p>
        </w:tc>
        <w:tc>
          <w:tcPr>
            <w:tcW w:w="1071" w:type="dxa"/>
          </w:tcPr>
          <w:p w14:paraId="1F6A88C7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550DEF91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12AC6D23" w14:textId="77777777" w:rsidR="0075228F" w:rsidRDefault="0075228F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7BE39AEC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458541</w:t>
            </w:r>
          </w:p>
        </w:tc>
        <w:tc>
          <w:tcPr>
            <w:tcW w:w="7830" w:type="dxa"/>
          </w:tcPr>
          <w:p w14:paraId="65BB4D50" w14:textId="77777777" w:rsidR="0075228F" w:rsidRDefault="00000000">
            <w:pPr>
              <w:pStyle w:val="TableParagraph"/>
              <w:ind w:left="106" w:right="97"/>
              <w:jc w:val="both"/>
            </w:pPr>
            <w:r>
              <w:t>Reagente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Diagnóstico</w:t>
            </w:r>
            <w:r>
              <w:rPr>
                <w:spacing w:val="-13"/>
              </w:rPr>
              <w:t xml:space="preserve"> </w:t>
            </w:r>
            <w:r>
              <w:t>Clínico</w:t>
            </w:r>
            <w:r>
              <w:rPr>
                <w:spacing w:val="-12"/>
              </w:rPr>
              <w:t xml:space="preserve"> </w:t>
            </w:r>
            <w:r>
              <w:t>5,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1:</w:t>
            </w:r>
            <w:r>
              <w:rPr>
                <w:spacing w:val="-13"/>
              </w:rPr>
              <w:t xml:space="preserve"> </w:t>
            </w:r>
            <w:r>
              <w:t>Conjunto</w:t>
            </w:r>
            <w:r>
              <w:rPr>
                <w:spacing w:val="-12"/>
              </w:rPr>
              <w:t xml:space="preserve"> </w:t>
            </w:r>
            <w:r>
              <w:t>Completo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Automação,</w:t>
            </w:r>
            <w:r>
              <w:rPr>
                <w:spacing w:val="-12"/>
              </w:rPr>
              <w:t xml:space="preserve"> </w:t>
            </w:r>
            <w:r>
              <w:t>Tipo De Análise 1:Painel De Gastrointestinal, Método 1: Pcr Multiplex, Apresentação 1:Teste</w:t>
            </w:r>
            <w:r>
              <w:rPr>
                <w:spacing w:val="-13"/>
              </w:rPr>
              <w:t xml:space="preserve"> </w:t>
            </w:r>
            <w:r>
              <w:t>Compatível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análise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cartucho</w:t>
            </w:r>
            <w:r>
              <w:rPr>
                <w:spacing w:val="-12"/>
              </w:rPr>
              <w:t xml:space="preserve"> </w:t>
            </w:r>
            <w:r>
              <w:t>ou</w:t>
            </w:r>
            <w:r>
              <w:rPr>
                <w:spacing w:val="-13"/>
              </w:rPr>
              <w:t xml:space="preserve"> </w:t>
            </w:r>
            <w:r>
              <w:t>outro</w:t>
            </w:r>
            <w:r>
              <w:rPr>
                <w:spacing w:val="-12"/>
              </w:rPr>
              <w:t xml:space="preserve"> </w:t>
            </w:r>
            <w:r>
              <w:t>sistema</w:t>
            </w:r>
            <w:r>
              <w:rPr>
                <w:spacing w:val="-12"/>
              </w:rPr>
              <w:t xml:space="preserve"> </w:t>
            </w:r>
            <w:r>
              <w:t>(necessários</w:t>
            </w:r>
            <w:r>
              <w:rPr>
                <w:spacing w:val="-13"/>
              </w:rPr>
              <w:t xml:space="preserve"> </w:t>
            </w:r>
            <w:r>
              <w:t>patógenos Astrovrus, rotavirus, SApovirus, Adenovirus, Norovirus, Clostridium diff, campilobacter, Salmonela, Shiguela, E coli yersinia, Criptosporidium, Giardia, Entamoeba histolytica)</w:t>
            </w:r>
          </w:p>
        </w:tc>
        <w:tc>
          <w:tcPr>
            <w:tcW w:w="1306" w:type="dxa"/>
          </w:tcPr>
          <w:p w14:paraId="5D91E062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405A0623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58AA5431" w14:textId="77777777" w:rsidR="0075228F" w:rsidRDefault="0075228F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196CAFB9" w14:textId="77777777" w:rsidR="0075228F" w:rsidRDefault="00000000">
            <w:pPr>
              <w:pStyle w:val="TableParagraph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799E1077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3FEA9147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4D427F0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ADABC01" w14:textId="77777777" w:rsidR="0075228F" w:rsidRDefault="0075228F">
      <w:pPr>
        <w:pStyle w:val="TableParagraph"/>
        <w:jc w:val="center"/>
        <w:rPr>
          <w:b/>
          <w:sz w:val="32"/>
        </w:rPr>
        <w:sectPr w:rsidR="0075228F">
          <w:type w:val="continuous"/>
          <w:pgSz w:w="16840" w:h="11910" w:orient="landscape"/>
          <w:pgMar w:top="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81"/>
        <w:gridCol w:w="1071"/>
        <w:gridCol w:w="7830"/>
        <w:gridCol w:w="1306"/>
        <w:gridCol w:w="917"/>
        <w:gridCol w:w="1063"/>
        <w:gridCol w:w="1075"/>
      </w:tblGrid>
      <w:tr w:rsidR="0075228F" w14:paraId="50E39C1F" w14:textId="77777777">
        <w:trPr>
          <w:trHeight w:val="976"/>
        </w:trPr>
        <w:tc>
          <w:tcPr>
            <w:tcW w:w="1131" w:type="dxa"/>
          </w:tcPr>
          <w:p w14:paraId="146B598B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556E18A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2117663E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19BA1CC9" w14:textId="77777777" w:rsidR="0075228F" w:rsidRDefault="00000000">
            <w:pPr>
              <w:pStyle w:val="TableParagraph"/>
              <w:spacing w:before="148"/>
              <w:ind w:left="3445" w:right="32" w:hanging="3157"/>
              <w:rPr>
                <w:b/>
                <w:sz w:val="28"/>
              </w:rPr>
            </w:pPr>
            <w:r>
              <w:rPr>
                <w:b/>
                <w:sz w:val="28"/>
              </w:rPr>
              <w:t>GRUPO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REAGENTES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QUANTIFICAÇÃO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INTERFERON DE CMV</w:t>
            </w:r>
          </w:p>
        </w:tc>
        <w:tc>
          <w:tcPr>
            <w:tcW w:w="1306" w:type="dxa"/>
          </w:tcPr>
          <w:p w14:paraId="13EF10B5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5560A062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76F5A504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48C88D5A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</w:tr>
      <w:tr w:rsidR="0075228F" w14:paraId="08EA584A" w14:textId="77777777">
        <w:trPr>
          <w:trHeight w:val="1074"/>
        </w:trPr>
        <w:tc>
          <w:tcPr>
            <w:tcW w:w="1131" w:type="dxa"/>
          </w:tcPr>
          <w:p w14:paraId="46E936B7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BE4E211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6C1B358" w14:textId="77777777" w:rsidR="0075228F" w:rsidRDefault="00000000">
            <w:pPr>
              <w:pStyle w:val="TableParagraph"/>
              <w:spacing w:before="1"/>
              <w:ind w:left="573" w:hanging="42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024 </w:t>
            </w:r>
            <w:r>
              <w:rPr>
                <w:spacing w:val="-4"/>
              </w:rPr>
              <w:t>723</w:t>
            </w:r>
          </w:p>
        </w:tc>
        <w:tc>
          <w:tcPr>
            <w:tcW w:w="1071" w:type="dxa"/>
          </w:tcPr>
          <w:p w14:paraId="2009F28A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8AA5B1F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458237</w:t>
            </w:r>
          </w:p>
        </w:tc>
        <w:tc>
          <w:tcPr>
            <w:tcW w:w="7830" w:type="dxa"/>
          </w:tcPr>
          <w:p w14:paraId="7A767692" w14:textId="77777777" w:rsidR="0075228F" w:rsidRDefault="00000000">
            <w:pPr>
              <w:pStyle w:val="TableParagraph"/>
              <w:ind w:left="106" w:right="96"/>
              <w:jc w:val="both"/>
            </w:pPr>
            <w:r>
              <w:t>Conjunto completo composto de tubos a vácuo para coleta de sangue e tubos controle, contendo antígenos de CMV e MITÓGENOS registro ANVISA 10322250082 unidade teste</w:t>
            </w:r>
          </w:p>
        </w:tc>
        <w:tc>
          <w:tcPr>
            <w:tcW w:w="1306" w:type="dxa"/>
          </w:tcPr>
          <w:p w14:paraId="2DAFB5BA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8DB6F9F" w14:textId="77777777" w:rsidR="0075228F" w:rsidRDefault="00000000">
            <w:pPr>
              <w:pStyle w:val="TableParagraph"/>
              <w:spacing w:before="1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2555F271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6D429E0F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FB68A74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77A82F0C" w14:textId="77777777">
        <w:trPr>
          <w:trHeight w:val="1344"/>
        </w:trPr>
        <w:tc>
          <w:tcPr>
            <w:tcW w:w="1131" w:type="dxa"/>
          </w:tcPr>
          <w:p w14:paraId="2149C1B0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5983642" w14:textId="77777777" w:rsidR="0075228F" w:rsidRDefault="0075228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B665A17" w14:textId="77777777" w:rsidR="0075228F" w:rsidRDefault="00000000">
            <w:pPr>
              <w:pStyle w:val="TableParagraph"/>
              <w:ind w:left="573" w:hanging="42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024 </w:t>
            </w:r>
            <w:r>
              <w:rPr>
                <w:spacing w:val="-4"/>
              </w:rPr>
              <w:t>724</w:t>
            </w:r>
          </w:p>
        </w:tc>
        <w:tc>
          <w:tcPr>
            <w:tcW w:w="1071" w:type="dxa"/>
          </w:tcPr>
          <w:p w14:paraId="009B1594" w14:textId="77777777" w:rsidR="0075228F" w:rsidRDefault="0075228F">
            <w:pPr>
              <w:pStyle w:val="TableParagraph"/>
              <w:rPr>
                <w:rFonts w:ascii="Times New Roman"/>
                <w:b/>
              </w:rPr>
            </w:pPr>
          </w:p>
          <w:p w14:paraId="58976D7C" w14:textId="77777777" w:rsidR="0075228F" w:rsidRDefault="0075228F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44501A05" w14:textId="77777777" w:rsidR="0075228F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415257</w:t>
            </w:r>
          </w:p>
        </w:tc>
        <w:tc>
          <w:tcPr>
            <w:tcW w:w="7830" w:type="dxa"/>
          </w:tcPr>
          <w:p w14:paraId="50030D4E" w14:textId="77777777" w:rsidR="0075228F" w:rsidRDefault="00000000">
            <w:pPr>
              <w:pStyle w:val="TableParagraph"/>
              <w:ind w:left="106" w:right="96"/>
              <w:jc w:val="both"/>
            </w:pPr>
            <w:r>
              <w:t>Conjunto</w:t>
            </w:r>
            <w:r>
              <w:rPr>
                <w:spacing w:val="-13"/>
              </w:rPr>
              <w:t xml:space="preserve"> </w:t>
            </w:r>
            <w:r>
              <w:t>completo</w:t>
            </w:r>
            <w:r>
              <w:rPr>
                <w:spacing w:val="-12"/>
              </w:rPr>
              <w:t xml:space="preserve"> </w:t>
            </w:r>
            <w:r>
              <w:t>composto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reagentes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acessórios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ensaio</w:t>
            </w:r>
            <w:r>
              <w:rPr>
                <w:spacing w:val="-12"/>
              </w:rPr>
              <w:t xml:space="preserve"> </w:t>
            </w:r>
            <w:r>
              <w:t>imunoenzimático (ELISA) voltado a detecção quantitativa de ifn-γ produzido em resposta a incubação do sangue com antígenos de CMV e MITÓGENOS registro ANVISA 10322250081 unidade teste</w:t>
            </w:r>
          </w:p>
        </w:tc>
        <w:tc>
          <w:tcPr>
            <w:tcW w:w="1306" w:type="dxa"/>
          </w:tcPr>
          <w:p w14:paraId="20223ADC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C38D560" w14:textId="77777777" w:rsidR="0075228F" w:rsidRDefault="00000000">
            <w:pPr>
              <w:pStyle w:val="TableParagraph"/>
              <w:spacing w:before="1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B5E9A59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4753ECF9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9B6DF79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75228F" w14:paraId="6A8DD32B" w14:textId="77777777">
        <w:trPr>
          <w:trHeight w:val="974"/>
        </w:trPr>
        <w:tc>
          <w:tcPr>
            <w:tcW w:w="1131" w:type="dxa"/>
          </w:tcPr>
          <w:p w14:paraId="0A21D693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F317894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37EBA1EE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65AFEAF8" w14:textId="77777777" w:rsidR="0075228F" w:rsidRDefault="00000000">
            <w:pPr>
              <w:pStyle w:val="TableParagraph"/>
              <w:spacing w:before="316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VELOCIDADE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HEMOSSEDIMENTAÇÃO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(VHS)</w:t>
            </w:r>
          </w:p>
        </w:tc>
        <w:tc>
          <w:tcPr>
            <w:tcW w:w="1306" w:type="dxa"/>
          </w:tcPr>
          <w:p w14:paraId="28D61F2F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397727EA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B430DAE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4670A59A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</w:tr>
      <w:tr w:rsidR="0075228F" w14:paraId="343027A3" w14:textId="77777777">
        <w:trPr>
          <w:trHeight w:val="808"/>
        </w:trPr>
        <w:tc>
          <w:tcPr>
            <w:tcW w:w="1131" w:type="dxa"/>
          </w:tcPr>
          <w:p w14:paraId="5DEB0ABC" w14:textId="77777777" w:rsidR="0075228F" w:rsidRDefault="007522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D07C0A4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D760E19" w14:textId="77777777" w:rsidR="0075228F" w:rsidRDefault="00000000">
            <w:pPr>
              <w:pStyle w:val="TableParagraph"/>
              <w:spacing w:before="1"/>
              <w:ind w:left="297"/>
            </w:pPr>
            <w:r>
              <w:rPr>
                <w:spacing w:val="-2"/>
              </w:rPr>
              <w:t>EBS09014</w:t>
            </w:r>
          </w:p>
        </w:tc>
        <w:tc>
          <w:tcPr>
            <w:tcW w:w="1071" w:type="dxa"/>
          </w:tcPr>
          <w:p w14:paraId="4507A99A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2024E96" w14:textId="77777777" w:rsidR="0075228F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351012</w:t>
            </w:r>
          </w:p>
        </w:tc>
        <w:tc>
          <w:tcPr>
            <w:tcW w:w="7830" w:type="dxa"/>
          </w:tcPr>
          <w:p w14:paraId="3D8DC1EF" w14:textId="77777777" w:rsidR="0075228F" w:rsidRDefault="00000000">
            <w:pPr>
              <w:pStyle w:val="TableParagraph"/>
              <w:spacing w:before="3" w:line="237" w:lineRule="auto"/>
              <w:ind w:left="106" w:right="93"/>
            </w:pPr>
            <w:r>
              <w:t>Reagente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diagnóstico</w:t>
            </w:r>
            <w:r>
              <w:rPr>
                <w:spacing w:val="-4"/>
              </w:rPr>
              <w:t xml:space="preserve"> </w:t>
            </w:r>
            <w:r>
              <w:t>clínico*,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conjunto</w:t>
            </w:r>
            <w:r>
              <w:rPr>
                <w:spacing w:val="-4"/>
              </w:rPr>
              <w:t xml:space="preserve"> </w:t>
            </w:r>
            <w:r>
              <w:t>completo,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análise velocidade de hemossedimentação (vhs), apresentação teste</w:t>
            </w:r>
          </w:p>
        </w:tc>
        <w:tc>
          <w:tcPr>
            <w:tcW w:w="1306" w:type="dxa"/>
          </w:tcPr>
          <w:p w14:paraId="0255C7D1" w14:textId="77777777" w:rsidR="0075228F" w:rsidRDefault="0075228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FDF562C" w14:textId="77777777" w:rsidR="0075228F" w:rsidRDefault="00000000">
            <w:pPr>
              <w:pStyle w:val="TableParagraph"/>
              <w:spacing w:before="1"/>
              <w:ind w:left="16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25F9A723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758DA953" w14:textId="77777777" w:rsidR="0075228F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56A5DD85" w14:textId="77777777" w:rsidR="0075228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366D5668" w14:textId="77777777" w:rsidR="000A3015" w:rsidRDefault="000A3015"/>
    <w:sectPr w:rsidR="000A3015">
      <w:type w:val="continuous"/>
      <w:pgSz w:w="16840" w:h="11910" w:orient="landscape"/>
      <w:pgMar w:top="60" w:right="0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2993" w14:textId="77777777" w:rsidR="000A3015" w:rsidRDefault="000A3015">
      <w:r>
        <w:separator/>
      </w:r>
    </w:p>
  </w:endnote>
  <w:endnote w:type="continuationSeparator" w:id="0">
    <w:p w14:paraId="24BC2A5A" w14:textId="77777777" w:rsidR="000A3015" w:rsidRDefault="000A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D6DD" w14:textId="71DD203A" w:rsidR="00410EDD" w:rsidRPr="004F0EF7" w:rsidRDefault="00410EDD" w:rsidP="00410EDD">
    <w:r w:rsidRPr="000C0241">
      <w:t>CATÁLOGO HOMOLOGADO CONFORME SEI nº</w:t>
    </w:r>
    <w:r w:rsidR="00031104">
      <w:t xml:space="preserve"> </w:t>
    </w:r>
    <w:r w:rsidR="00031104" w:rsidRPr="00031104">
      <w:t>23877.020080/2025-72</w:t>
    </w:r>
  </w:p>
  <w:p w14:paraId="3C8F06FC" w14:textId="07894810" w:rsidR="00410EDD" w:rsidRDefault="00410EDD">
    <w:pPr>
      <w:pStyle w:val="Rodap"/>
    </w:pPr>
  </w:p>
  <w:p w14:paraId="27DD42CE" w14:textId="77777777" w:rsidR="00410EDD" w:rsidRDefault="00410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A113" w14:textId="77777777" w:rsidR="0075228F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9744" behindDoc="1" locked="0" layoutInCell="1" allowOverlap="1" wp14:anchorId="4BDD94F9" wp14:editId="0EA90527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E17D5" w14:textId="77777777" w:rsidR="0075228F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D94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675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043E17D5" w14:textId="77777777" w:rsidR="0075228F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6E56" w14:textId="77777777" w:rsidR="000A3015" w:rsidRDefault="000A3015">
      <w:r>
        <w:separator/>
      </w:r>
    </w:p>
  </w:footnote>
  <w:footnote w:type="continuationSeparator" w:id="0">
    <w:p w14:paraId="5F59514B" w14:textId="77777777" w:rsidR="000A3015" w:rsidRDefault="000A3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705"/>
    <w:multiLevelType w:val="hybridMultilevel"/>
    <w:tmpl w:val="A98CF8EA"/>
    <w:lvl w:ilvl="0" w:tplc="AC98BF5C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E81AB4DA">
      <w:numFmt w:val="bullet"/>
      <w:lvlText w:val="•"/>
      <w:lvlJc w:val="left"/>
      <w:pPr>
        <w:ind w:left="3049" w:hanging="360"/>
      </w:pPr>
      <w:rPr>
        <w:rFonts w:hint="default"/>
        <w:lang w:val="pt-PT" w:eastAsia="en-US" w:bidi="ar-SA"/>
      </w:rPr>
    </w:lvl>
    <w:lvl w:ilvl="2" w:tplc="AC282C9A">
      <w:numFmt w:val="bullet"/>
      <w:lvlText w:val="•"/>
      <w:lvlJc w:val="left"/>
      <w:pPr>
        <w:ind w:left="4518" w:hanging="360"/>
      </w:pPr>
      <w:rPr>
        <w:rFonts w:hint="default"/>
        <w:lang w:val="pt-PT" w:eastAsia="en-US" w:bidi="ar-SA"/>
      </w:rPr>
    </w:lvl>
    <w:lvl w:ilvl="3" w:tplc="75969738">
      <w:numFmt w:val="bullet"/>
      <w:lvlText w:val="•"/>
      <w:lvlJc w:val="left"/>
      <w:pPr>
        <w:ind w:left="5987" w:hanging="360"/>
      </w:pPr>
      <w:rPr>
        <w:rFonts w:hint="default"/>
        <w:lang w:val="pt-PT" w:eastAsia="en-US" w:bidi="ar-SA"/>
      </w:rPr>
    </w:lvl>
    <w:lvl w:ilvl="4" w:tplc="A6F0E4F2">
      <w:numFmt w:val="bullet"/>
      <w:lvlText w:val="•"/>
      <w:lvlJc w:val="left"/>
      <w:pPr>
        <w:ind w:left="7456" w:hanging="360"/>
      </w:pPr>
      <w:rPr>
        <w:rFonts w:hint="default"/>
        <w:lang w:val="pt-PT" w:eastAsia="en-US" w:bidi="ar-SA"/>
      </w:rPr>
    </w:lvl>
    <w:lvl w:ilvl="5" w:tplc="D8888370">
      <w:numFmt w:val="bullet"/>
      <w:lvlText w:val="•"/>
      <w:lvlJc w:val="left"/>
      <w:pPr>
        <w:ind w:left="8926" w:hanging="360"/>
      </w:pPr>
      <w:rPr>
        <w:rFonts w:hint="default"/>
        <w:lang w:val="pt-PT" w:eastAsia="en-US" w:bidi="ar-SA"/>
      </w:rPr>
    </w:lvl>
    <w:lvl w:ilvl="6" w:tplc="C472F40A">
      <w:numFmt w:val="bullet"/>
      <w:lvlText w:val="•"/>
      <w:lvlJc w:val="left"/>
      <w:pPr>
        <w:ind w:left="10395" w:hanging="360"/>
      </w:pPr>
      <w:rPr>
        <w:rFonts w:hint="default"/>
        <w:lang w:val="pt-PT" w:eastAsia="en-US" w:bidi="ar-SA"/>
      </w:rPr>
    </w:lvl>
    <w:lvl w:ilvl="7" w:tplc="E77635F6">
      <w:numFmt w:val="bullet"/>
      <w:lvlText w:val="•"/>
      <w:lvlJc w:val="left"/>
      <w:pPr>
        <w:ind w:left="11864" w:hanging="360"/>
      </w:pPr>
      <w:rPr>
        <w:rFonts w:hint="default"/>
        <w:lang w:val="pt-PT" w:eastAsia="en-US" w:bidi="ar-SA"/>
      </w:rPr>
    </w:lvl>
    <w:lvl w:ilvl="8" w:tplc="6A8AB2C6">
      <w:numFmt w:val="bullet"/>
      <w:lvlText w:val="•"/>
      <w:lvlJc w:val="left"/>
      <w:pPr>
        <w:ind w:left="13333" w:hanging="360"/>
      </w:pPr>
      <w:rPr>
        <w:rFonts w:hint="default"/>
        <w:lang w:val="pt-PT" w:eastAsia="en-US" w:bidi="ar-SA"/>
      </w:rPr>
    </w:lvl>
  </w:abstractNum>
  <w:num w:numId="1" w16cid:durableId="150274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228F"/>
    <w:rsid w:val="00031104"/>
    <w:rsid w:val="000A3015"/>
    <w:rsid w:val="00245BB3"/>
    <w:rsid w:val="00410EDD"/>
    <w:rsid w:val="0075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5EDD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1"/>
      <w:ind w:left="1251"/>
    </w:pPr>
    <w:rPr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spacing w:before="120"/>
      <w:ind w:left="158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10E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ED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10E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ED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2490</Words>
  <Characters>13450</Characters>
  <Application>Microsoft Office Word</Application>
  <DocSecurity>0</DocSecurity>
  <Lines>112</Lines>
  <Paragraphs>31</Paragraphs>
  <ScaleCrop>false</ScaleCrop>
  <Company/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3</cp:revision>
  <dcterms:created xsi:type="dcterms:W3CDTF">2025-11-18T19:21:00Z</dcterms:created>
  <dcterms:modified xsi:type="dcterms:W3CDTF">2025-11-24T20:05:00Z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