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D85D" w14:textId="56314C5A" w:rsidR="000D73FF" w:rsidRDefault="49865CE0" w:rsidP="1E1EB99F">
      <w:pPr>
        <w:spacing w:before="240" w:after="240"/>
        <w:rPr>
          <w:rFonts w:ascii="Aptos" w:eastAsia="Aptos" w:hAnsi="Aptos" w:cs="Aptos"/>
          <w:b/>
          <w:bCs/>
          <w:sz w:val="28"/>
          <w:szCs w:val="28"/>
        </w:rPr>
      </w:pPr>
      <w:r w:rsidRPr="1E1EB99F">
        <w:rPr>
          <w:rFonts w:ascii="Aptos" w:eastAsia="Aptos" w:hAnsi="Aptos" w:cs="Aptos"/>
          <w:b/>
          <w:bCs/>
          <w:sz w:val="28"/>
          <w:szCs w:val="28"/>
        </w:rPr>
        <w:t>Currículo</w:t>
      </w:r>
    </w:p>
    <w:p w14:paraId="1E207724" w14:textId="1D121A12" w:rsidR="000D73FF" w:rsidRPr="00AE0F7D" w:rsidRDefault="00172B06" w:rsidP="004C5C98">
      <w:pPr>
        <w:rPr>
          <w:u w:val="single"/>
        </w:rPr>
      </w:pPr>
      <w:r w:rsidRPr="00172B06">
        <w:rPr>
          <w:rFonts w:ascii="Tahoma" w:eastAsia="Tahoma" w:hAnsi="Tahoma" w:cs="Tahoma"/>
          <w:color w:val="666666"/>
          <w:sz w:val="19"/>
          <w:szCs w:val="19"/>
        </w:rPr>
        <w:t>Possui graduação em Medicina pela Universidade Federal do Rio de Janeiro (1986) e Residência em Infectologia pelas Universidade Federal Fluminense e Universidade Federal do Rio de Janeiro. Atualmente é Presidente da Sociedade Brasileira de Infectologia (SBI), Diretor Médico do Hospital Clementino Fraga Filho da Universidade Federal do Rio de Janeiro e Gerente de Relacionamento Médico da Diagnósticos da América SA (DASA</w:t>
      </w:r>
      <w:proofErr w:type="gramStart"/>
      <w:r w:rsidRPr="00172B06">
        <w:rPr>
          <w:rFonts w:ascii="Tahoma" w:eastAsia="Tahoma" w:hAnsi="Tahoma" w:cs="Tahoma"/>
          <w:color w:val="666666"/>
          <w:sz w:val="19"/>
          <w:szCs w:val="19"/>
        </w:rPr>
        <w:t>) ,</w:t>
      </w:r>
      <w:proofErr w:type="gramEnd"/>
      <w:r w:rsidRPr="00172B06">
        <w:rPr>
          <w:rFonts w:ascii="Tahoma" w:eastAsia="Tahoma" w:hAnsi="Tahoma" w:cs="Tahoma"/>
          <w:color w:val="666666"/>
          <w:sz w:val="19"/>
          <w:szCs w:val="19"/>
        </w:rPr>
        <w:t xml:space="preserve"> maior empresa de diagnóstico do Brasil. Atua na área de Infectologia, com foco em controle de infecção hospitalar, microbiologia e doenças infecciosas bacterianas e virais.</w:t>
      </w:r>
    </w:p>
    <w:sectPr w:rsidR="000D73FF" w:rsidRPr="00AE0F7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B43F5F"/>
    <w:rsid w:val="000D73FF"/>
    <w:rsid w:val="00172B06"/>
    <w:rsid w:val="004C5C98"/>
    <w:rsid w:val="00912DF7"/>
    <w:rsid w:val="00A65D76"/>
    <w:rsid w:val="00AE0F7D"/>
    <w:rsid w:val="1E1EB99F"/>
    <w:rsid w:val="27B43F5F"/>
    <w:rsid w:val="49865CE0"/>
    <w:rsid w:val="7348413D"/>
    <w:rsid w:val="7566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3F5F"/>
  <w15:chartTrackingRefBased/>
  <w15:docId w15:val="{4C14C95A-8B0C-419B-81A1-70C248C0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De Andrade Da Silva</dc:creator>
  <cp:keywords/>
  <dc:description/>
  <cp:lastModifiedBy>Raphael De Andrade Da Silva</cp:lastModifiedBy>
  <cp:revision>2</cp:revision>
  <dcterms:created xsi:type="dcterms:W3CDTF">2025-09-26T12:05:00Z</dcterms:created>
  <dcterms:modified xsi:type="dcterms:W3CDTF">2025-09-26T12:05:00Z</dcterms:modified>
</cp:coreProperties>
</file>