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4E11A" w14:textId="77777777" w:rsidR="00E53EE8" w:rsidRDefault="0085602B">
      <w:pPr>
        <w:pStyle w:val="Corpodetexto"/>
        <w:ind w:left="375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 wp14:anchorId="412ED9CF" wp14:editId="3D66AA00">
            <wp:extent cx="1993118" cy="50825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118" cy="50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C7850" w14:textId="77777777" w:rsidR="00E53EE8" w:rsidRDefault="00E53EE8">
      <w:pPr>
        <w:pStyle w:val="Corpodetexto"/>
        <w:spacing w:before="10"/>
        <w:rPr>
          <w:rFonts w:ascii="Times New Roman"/>
          <w:b w:val="0"/>
          <w:sz w:val="15"/>
        </w:rPr>
      </w:pPr>
    </w:p>
    <w:p w14:paraId="70C0750B" w14:textId="77777777" w:rsidR="00A31616" w:rsidRDefault="00A31616" w:rsidP="00A31616">
      <w:pPr>
        <w:spacing w:before="142"/>
        <w:ind w:left="1426" w:right="1495"/>
        <w:jc w:val="center"/>
        <w:rPr>
          <w:b/>
          <w:sz w:val="24"/>
        </w:rPr>
      </w:pPr>
      <w:r>
        <w:rPr>
          <w:b/>
          <w:sz w:val="24"/>
        </w:rPr>
        <w:t>MINISTÉRIO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EDUCAÇÃO</w:t>
      </w:r>
    </w:p>
    <w:p w14:paraId="22571AFD" w14:textId="77777777" w:rsidR="00A31616" w:rsidRDefault="00A31616" w:rsidP="00A31616">
      <w:pPr>
        <w:ind w:left="1429" w:right="1495"/>
        <w:jc w:val="center"/>
        <w:rPr>
          <w:b/>
          <w:sz w:val="24"/>
        </w:rPr>
      </w:pPr>
      <w:r>
        <w:rPr>
          <w:b/>
          <w:sz w:val="24"/>
        </w:rPr>
        <w:t>EMPRESA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BRASILEIRA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SERVIÇOS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HOSPITALARES</w:t>
      </w:r>
    </w:p>
    <w:p w14:paraId="33C63F81" w14:textId="77777777" w:rsidR="00711C5C" w:rsidRDefault="00A31616" w:rsidP="00711C5C">
      <w:pPr>
        <w:ind w:left="1560" w:right="797" w:hanging="567"/>
        <w:jc w:val="center"/>
        <w:rPr>
          <w:b/>
          <w:sz w:val="24"/>
        </w:rPr>
      </w:pPr>
      <w:r>
        <w:rPr>
          <w:b/>
          <w:sz w:val="24"/>
        </w:rPr>
        <w:t xml:space="preserve">PROCESSO SELETIVO PÚBLICO SIMPLIFICADO – PSS N° </w:t>
      </w:r>
      <w:r w:rsidR="00711C5C">
        <w:rPr>
          <w:b/>
          <w:sz w:val="24"/>
        </w:rPr>
        <w:t>– PSS N° 32/2023– EBSERH/ FURG</w:t>
      </w:r>
    </w:p>
    <w:p w14:paraId="577F0E41" w14:textId="6ECA7BAD" w:rsidR="00711C5C" w:rsidRPr="00055D57" w:rsidRDefault="00711C5C" w:rsidP="00711C5C">
      <w:pPr>
        <w:ind w:left="1540" w:right="1495"/>
        <w:jc w:val="center"/>
        <w:rPr>
          <w:b/>
          <w:bCs/>
          <w:sz w:val="24"/>
          <w:szCs w:val="24"/>
        </w:rPr>
      </w:pPr>
      <w:r w:rsidRPr="00055D57">
        <w:rPr>
          <w:b/>
          <w:bCs/>
          <w:spacing w:val="-52"/>
          <w:sz w:val="24"/>
          <w:szCs w:val="24"/>
        </w:rPr>
        <w:t xml:space="preserve"> </w:t>
      </w:r>
      <w:r w:rsidRPr="001F6087">
        <w:rPr>
          <w:b/>
          <w:bCs/>
          <w:sz w:val="24"/>
          <w:szCs w:val="24"/>
        </w:rPr>
        <w:t xml:space="preserve">HOSPITAL </w:t>
      </w:r>
      <w:r>
        <w:rPr>
          <w:b/>
          <w:bCs/>
          <w:sz w:val="24"/>
          <w:szCs w:val="24"/>
        </w:rPr>
        <w:t>UNIVERSITÁRIO DOUTOR MIGUEL RIET CORRÊA JÚNIOR DA FURG</w:t>
      </w:r>
    </w:p>
    <w:p w14:paraId="2B6A8EBE" w14:textId="4052BE03" w:rsidR="00A31616" w:rsidRPr="00055D57" w:rsidRDefault="00A31616" w:rsidP="00711C5C">
      <w:pPr>
        <w:ind w:left="1560" w:right="797" w:hanging="567"/>
        <w:jc w:val="center"/>
        <w:rPr>
          <w:b/>
          <w:bCs/>
          <w:sz w:val="24"/>
          <w:szCs w:val="24"/>
        </w:rPr>
      </w:pPr>
    </w:p>
    <w:p w14:paraId="31F2C68D" w14:textId="77777777" w:rsidR="00E53EE8" w:rsidRDefault="00E53EE8">
      <w:pPr>
        <w:rPr>
          <w:b/>
          <w:sz w:val="24"/>
        </w:rPr>
      </w:pPr>
    </w:p>
    <w:p w14:paraId="49B7CA31" w14:textId="77777777" w:rsidR="00E53EE8" w:rsidRDefault="00E53EE8">
      <w:pPr>
        <w:rPr>
          <w:b/>
          <w:sz w:val="24"/>
        </w:rPr>
      </w:pPr>
    </w:p>
    <w:p w14:paraId="2AD491C5" w14:textId="77777777" w:rsidR="00E53EE8" w:rsidRDefault="00E53EE8">
      <w:pPr>
        <w:spacing w:before="2"/>
        <w:rPr>
          <w:b/>
          <w:sz w:val="24"/>
        </w:rPr>
      </w:pPr>
    </w:p>
    <w:p w14:paraId="37E8EF7C" w14:textId="35CD051C" w:rsidR="00E53EE8" w:rsidRDefault="0085602B">
      <w:pPr>
        <w:pStyle w:val="Corpodetexto"/>
        <w:spacing w:line="242" w:lineRule="auto"/>
        <w:ind w:left="3497" w:right="510" w:hanging="2127"/>
      </w:pPr>
      <w:r w:rsidRPr="00D43A7B">
        <w:t>EDITAL</w:t>
      </w:r>
      <w:r w:rsidRPr="00D43A7B">
        <w:rPr>
          <w:spacing w:val="-9"/>
        </w:rPr>
        <w:t xml:space="preserve"> </w:t>
      </w:r>
      <w:r w:rsidRPr="00D43A7B">
        <w:t>Nº</w:t>
      </w:r>
      <w:r w:rsidRPr="00D43A7B">
        <w:rPr>
          <w:spacing w:val="-5"/>
        </w:rPr>
        <w:t xml:space="preserve"> </w:t>
      </w:r>
      <w:r w:rsidRPr="00D43A7B">
        <w:t>0</w:t>
      </w:r>
      <w:r w:rsidR="003C4ED2">
        <w:t>6</w:t>
      </w:r>
      <w:r w:rsidRPr="00D43A7B">
        <w:t>,</w:t>
      </w:r>
      <w:r w:rsidRPr="00D43A7B">
        <w:rPr>
          <w:spacing w:val="-5"/>
        </w:rPr>
        <w:t xml:space="preserve"> </w:t>
      </w:r>
      <w:r w:rsidRPr="00D43A7B">
        <w:t>DE</w:t>
      </w:r>
      <w:r w:rsidRPr="00D43A7B">
        <w:rPr>
          <w:spacing w:val="-8"/>
        </w:rPr>
        <w:t xml:space="preserve"> </w:t>
      </w:r>
      <w:r w:rsidR="00A31616" w:rsidRPr="00D43A7B">
        <w:t>2</w:t>
      </w:r>
      <w:r w:rsidR="003C4ED2">
        <w:t xml:space="preserve">6 </w:t>
      </w:r>
      <w:r w:rsidRPr="00D43A7B">
        <w:t>DE</w:t>
      </w:r>
      <w:r w:rsidRPr="00D43A7B">
        <w:rPr>
          <w:spacing w:val="-8"/>
        </w:rPr>
        <w:t xml:space="preserve"> </w:t>
      </w:r>
      <w:r w:rsidR="00055D57">
        <w:t>MAIO</w:t>
      </w:r>
      <w:r w:rsidRPr="00D43A7B">
        <w:rPr>
          <w:spacing w:val="-2"/>
        </w:rPr>
        <w:t xml:space="preserve"> </w:t>
      </w:r>
      <w:r w:rsidRPr="00D43A7B">
        <w:t>DE</w:t>
      </w:r>
      <w:r w:rsidRPr="00D43A7B">
        <w:rPr>
          <w:spacing w:val="-3"/>
        </w:rPr>
        <w:t xml:space="preserve"> </w:t>
      </w:r>
      <w:r w:rsidRPr="00D43A7B">
        <w:t>2023</w:t>
      </w:r>
      <w:r w:rsidRPr="00D43A7B">
        <w:rPr>
          <w:spacing w:val="-7"/>
        </w:rPr>
        <w:t xml:space="preserve"> </w:t>
      </w:r>
      <w:r w:rsidRPr="00D43A7B">
        <w:t>–</w:t>
      </w:r>
      <w:r w:rsidRPr="00D43A7B">
        <w:rPr>
          <w:spacing w:val="-3"/>
        </w:rPr>
        <w:t xml:space="preserve"> </w:t>
      </w:r>
      <w:r w:rsidRPr="00D43A7B">
        <w:t>RESULTADO</w:t>
      </w:r>
      <w:r w:rsidRPr="00D43A7B">
        <w:rPr>
          <w:spacing w:val="-3"/>
        </w:rPr>
        <w:t xml:space="preserve"> </w:t>
      </w:r>
      <w:r w:rsidRPr="00D43A7B">
        <w:t>DA</w:t>
      </w:r>
      <w:r>
        <w:rPr>
          <w:spacing w:val="-5"/>
        </w:rPr>
        <w:t xml:space="preserve"> </w:t>
      </w:r>
      <w:r>
        <w:t>ANÁLISE</w:t>
      </w:r>
      <w:r>
        <w:rPr>
          <w:spacing w:val="-5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RECURSOS</w:t>
      </w:r>
      <w:r>
        <w:rPr>
          <w:spacing w:val="-51"/>
        </w:rPr>
        <w:t xml:space="preserve"> </w:t>
      </w:r>
      <w:r>
        <w:t>CONTRA</w:t>
      </w:r>
      <w:r>
        <w:rPr>
          <w:spacing w:val="-4"/>
        </w:rPr>
        <w:t xml:space="preserve"> </w:t>
      </w:r>
      <w:r>
        <w:t>OS</w:t>
      </w:r>
      <w:r>
        <w:rPr>
          <w:spacing w:val="7"/>
        </w:rPr>
        <w:t xml:space="preserve"> </w:t>
      </w:r>
      <w:r>
        <w:t>RESULTADOS</w:t>
      </w:r>
      <w:r>
        <w:rPr>
          <w:spacing w:val="-2"/>
        </w:rPr>
        <w:t xml:space="preserve"> </w:t>
      </w:r>
      <w:r>
        <w:t>PRELIMINARES</w:t>
      </w:r>
    </w:p>
    <w:p w14:paraId="7E38355F" w14:textId="77777777" w:rsidR="00E53EE8" w:rsidRDefault="00E53EE8">
      <w:pPr>
        <w:spacing w:before="4"/>
        <w:rPr>
          <w:b/>
          <w:sz w:val="23"/>
        </w:rPr>
      </w:pPr>
    </w:p>
    <w:p w14:paraId="4D6468BC" w14:textId="77777777" w:rsidR="00E53EE8" w:rsidRDefault="0085602B">
      <w:pPr>
        <w:ind w:left="100" w:right="99"/>
        <w:jc w:val="both"/>
        <w:rPr>
          <w:sz w:val="24"/>
        </w:rPr>
      </w:pPr>
      <w:r>
        <w:rPr>
          <w:sz w:val="24"/>
        </w:rPr>
        <w:t>O Presidente da Empresa Brasileira de Serviços Hospitalares – EBSERH, no uso de suas atribuições legais,</w:t>
      </w:r>
      <w:r>
        <w:rPr>
          <w:spacing w:val="1"/>
          <w:sz w:val="24"/>
        </w:rPr>
        <w:t xml:space="preserve"> </w:t>
      </w:r>
      <w:r>
        <w:rPr>
          <w:sz w:val="24"/>
        </w:rPr>
        <w:t>TORNA</w:t>
      </w:r>
      <w:r>
        <w:rPr>
          <w:spacing w:val="1"/>
          <w:sz w:val="24"/>
        </w:rPr>
        <w:t xml:space="preserve"> </w:t>
      </w:r>
      <w:r>
        <w:rPr>
          <w:sz w:val="24"/>
        </w:rPr>
        <w:t>PÚBLICO,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condições</w:t>
      </w:r>
      <w:r>
        <w:rPr>
          <w:spacing w:val="1"/>
          <w:sz w:val="24"/>
        </w:rPr>
        <w:t xml:space="preserve"> </w:t>
      </w:r>
      <w:r>
        <w:rPr>
          <w:sz w:val="24"/>
        </w:rPr>
        <w:t>estipuladas</w:t>
      </w:r>
      <w:r>
        <w:rPr>
          <w:spacing w:val="1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RESULTADO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CONTRA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PRELIMINARES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z w:val="24"/>
        </w:rPr>
        <w:t>Processo</w:t>
      </w:r>
      <w:r>
        <w:rPr>
          <w:spacing w:val="11"/>
          <w:sz w:val="24"/>
        </w:rPr>
        <w:t xml:space="preserve"> </w:t>
      </w:r>
      <w:r>
        <w:rPr>
          <w:sz w:val="24"/>
        </w:rPr>
        <w:t>Seletivo</w:t>
      </w:r>
    </w:p>
    <w:p w14:paraId="2012CB71" w14:textId="4B5C7A41" w:rsidR="00E53EE8" w:rsidRDefault="0085602B">
      <w:pPr>
        <w:spacing w:before="6"/>
        <w:ind w:left="100" w:right="106"/>
        <w:jc w:val="both"/>
        <w:rPr>
          <w:sz w:val="24"/>
        </w:rPr>
      </w:pPr>
      <w:r>
        <w:rPr>
          <w:sz w:val="24"/>
        </w:rPr>
        <w:t>Público Simplificado, para atender à necessidade temporária de excepcional interesse público, por tempo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determinado, para manutenção de serviços assistenciais no </w:t>
      </w:r>
      <w:r w:rsidR="00711C5C">
        <w:rPr>
          <w:sz w:val="24"/>
        </w:rPr>
        <w:t>Hospital Universitário Doutor Miguel Riet Corrrêa Júnior da FURG</w:t>
      </w:r>
      <w:r>
        <w:rPr>
          <w:sz w:val="24"/>
        </w:rPr>
        <w:t>, conforme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seguir:</w:t>
      </w:r>
    </w:p>
    <w:p w14:paraId="0C136B0C" w14:textId="77777777" w:rsidR="00E53EE8" w:rsidRDefault="00E53EE8">
      <w:pPr>
        <w:spacing w:before="9"/>
        <w:rPr>
          <w:sz w:val="23"/>
        </w:rPr>
      </w:pPr>
    </w:p>
    <w:p w14:paraId="5FFE594A" w14:textId="77777777" w:rsidR="00E53EE8" w:rsidRDefault="0085602B">
      <w:pPr>
        <w:spacing w:before="1" w:line="242" w:lineRule="auto"/>
        <w:ind w:left="100" w:right="101"/>
        <w:jc w:val="both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 xml:space="preserve">Fica divulgada a Relação dos </w:t>
      </w:r>
      <w:r>
        <w:rPr>
          <w:b/>
          <w:sz w:val="24"/>
        </w:rPr>
        <w:t>Recursos impetrados contra o Resultado Preliminar</w:t>
      </w:r>
      <w:r>
        <w:rPr>
          <w:sz w:val="24"/>
        </w:rPr>
        <w:t>, com a seguinte</w:t>
      </w:r>
      <w:r>
        <w:rPr>
          <w:spacing w:val="1"/>
          <w:sz w:val="24"/>
        </w:rPr>
        <w:t xml:space="preserve"> </w:t>
      </w:r>
      <w:r>
        <w:rPr>
          <w:sz w:val="24"/>
        </w:rPr>
        <w:t>ordem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informação:</w:t>
      </w:r>
      <w:r>
        <w:rPr>
          <w:spacing w:val="-2"/>
          <w:sz w:val="24"/>
        </w:rPr>
        <w:t xml:space="preserve"> </w:t>
      </w:r>
      <w:r>
        <w:rPr>
          <w:sz w:val="24"/>
        </w:rPr>
        <w:t>nome</w:t>
      </w:r>
      <w:r>
        <w:rPr>
          <w:spacing w:val="1"/>
          <w:sz w:val="24"/>
        </w:rPr>
        <w:t xml:space="preserve"> </w:t>
      </w:r>
      <w:r>
        <w:rPr>
          <w:sz w:val="24"/>
        </w:rPr>
        <w:t>do(a)</w:t>
      </w:r>
      <w:r>
        <w:rPr>
          <w:spacing w:val="-3"/>
          <w:sz w:val="24"/>
        </w:rPr>
        <w:t xml:space="preserve"> </w:t>
      </w:r>
      <w:r>
        <w:rPr>
          <w:sz w:val="24"/>
        </w:rPr>
        <w:t>candidato(a),</w:t>
      </w:r>
      <w:r>
        <w:rPr>
          <w:spacing w:val="-5"/>
          <w:sz w:val="24"/>
        </w:rPr>
        <w:t xml:space="preserve"> </w:t>
      </w:r>
      <w:r>
        <w:rPr>
          <w:sz w:val="24"/>
        </w:rPr>
        <w:t>Cargo e situação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49"/>
          <w:sz w:val="24"/>
        </w:rPr>
        <w:t xml:space="preserve"> </w:t>
      </w:r>
      <w:r>
        <w:rPr>
          <w:sz w:val="24"/>
        </w:rPr>
        <w:t>recursos.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segue:</w:t>
      </w:r>
    </w:p>
    <w:p w14:paraId="3BB452FC" w14:textId="77777777" w:rsidR="00E53EE8" w:rsidRDefault="00E53EE8">
      <w:pPr>
        <w:rPr>
          <w:sz w:val="20"/>
        </w:rPr>
      </w:pPr>
    </w:p>
    <w:p w14:paraId="0FE064FE" w14:textId="77777777" w:rsidR="00E53EE8" w:rsidRDefault="00E53EE8">
      <w:pPr>
        <w:spacing w:before="11"/>
        <w:rPr>
          <w:sz w:val="27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3969"/>
        <w:gridCol w:w="2967"/>
      </w:tblGrid>
      <w:tr w:rsidR="00E53EE8" w14:paraId="71E69FB6" w14:textId="77777777" w:rsidTr="00055D57">
        <w:trPr>
          <w:trHeight w:val="290"/>
        </w:trPr>
        <w:tc>
          <w:tcPr>
            <w:tcW w:w="3005" w:type="dxa"/>
            <w:shd w:val="clear" w:color="auto" w:fill="A9D08E"/>
          </w:tcPr>
          <w:p w14:paraId="2E8F16C7" w14:textId="77777777" w:rsidR="00E53EE8" w:rsidRDefault="0085602B">
            <w:pPr>
              <w:pStyle w:val="TableParagraph"/>
              <w:ind w:left="656"/>
              <w:rPr>
                <w:b/>
                <w:sz w:val="20"/>
              </w:rPr>
            </w:pPr>
            <w:r>
              <w:rPr>
                <w:b/>
                <w:sz w:val="20"/>
              </w:rPr>
              <w:t>Candidato(a)</w:t>
            </w:r>
          </w:p>
        </w:tc>
        <w:tc>
          <w:tcPr>
            <w:tcW w:w="3969" w:type="dxa"/>
            <w:shd w:val="clear" w:color="auto" w:fill="A9D08E"/>
          </w:tcPr>
          <w:p w14:paraId="4269941A" w14:textId="77777777" w:rsidR="00E53EE8" w:rsidRDefault="0085602B">
            <w:pPr>
              <w:pStyle w:val="TableParagraph"/>
              <w:ind w:left="470" w:right="451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Especialidade</w:t>
            </w:r>
          </w:p>
        </w:tc>
        <w:tc>
          <w:tcPr>
            <w:tcW w:w="2967" w:type="dxa"/>
            <w:shd w:val="clear" w:color="auto" w:fill="A9D08E"/>
          </w:tcPr>
          <w:p w14:paraId="6763920B" w14:textId="77777777" w:rsidR="00E53EE8" w:rsidRDefault="0085602B">
            <w:pPr>
              <w:pStyle w:val="TableParagraph"/>
              <w:ind w:right="864"/>
              <w:rPr>
                <w:b/>
                <w:sz w:val="20"/>
              </w:rPr>
            </w:pPr>
            <w:r>
              <w:rPr>
                <w:b/>
                <w:sz w:val="20"/>
              </w:rPr>
              <w:t>Situação</w:t>
            </w:r>
          </w:p>
        </w:tc>
      </w:tr>
      <w:tr w:rsidR="0073773C" w:rsidRPr="00055D57" w14:paraId="00C26BF1" w14:textId="77777777" w:rsidTr="002F2F51">
        <w:trPr>
          <w:trHeight w:val="290"/>
        </w:trPr>
        <w:tc>
          <w:tcPr>
            <w:tcW w:w="3005" w:type="dxa"/>
            <w:vAlign w:val="center"/>
          </w:tcPr>
          <w:p w14:paraId="378A02A7" w14:textId="52B71F10" w:rsidR="0073773C" w:rsidRPr="00055D57" w:rsidRDefault="0073773C" w:rsidP="0073773C">
            <w:pPr>
              <w:jc w:val="center"/>
              <w:rPr>
                <w:rFonts w:eastAsia="Times New Roman"/>
                <w:color w:val="000000"/>
                <w:lang w:val="pt-BR"/>
              </w:rPr>
            </w:pPr>
            <w:r>
              <w:t>José Antonio da Rocha Freitas</w:t>
            </w:r>
          </w:p>
        </w:tc>
        <w:tc>
          <w:tcPr>
            <w:tcW w:w="3969" w:type="dxa"/>
            <w:vAlign w:val="center"/>
          </w:tcPr>
          <w:p w14:paraId="44948C1F" w14:textId="7792B1DF" w:rsidR="0073773C" w:rsidRPr="00055D57" w:rsidRDefault="0073773C" w:rsidP="0073773C">
            <w:pPr>
              <w:pStyle w:val="TableParagraph"/>
              <w:spacing w:before="1" w:line="240" w:lineRule="auto"/>
              <w:ind w:left="470" w:right="462"/>
            </w:pPr>
            <w:r>
              <w:t>094 - MÉDICO - PEDIATRIA</w:t>
            </w:r>
          </w:p>
        </w:tc>
        <w:tc>
          <w:tcPr>
            <w:tcW w:w="2967" w:type="dxa"/>
            <w:vAlign w:val="center"/>
          </w:tcPr>
          <w:p w14:paraId="11D057BB" w14:textId="5ECC79B3" w:rsidR="0073773C" w:rsidRPr="00055D57" w:rsidRDefault="0073773C" w:rsidP="0073773C">
            <w:pPr>
              <w:pStyle w:val="TableParagraph"/>
              <w:ind w:right="867"/>
            </w:pPr>
            <w:r>
              <w:t>Deferido</w:t>
            </w:r>
          </w:p>
        </w:tc>
      </w:tr>
      <w:tr w:rsidR="0073773C" w:rsidRPr="00055D57" w14:paraId="0AD95947" w14:textId="77777777" w:rsidTr="002F2F51">
        <w:trPr>
          <w:trHeight w:val="290"/>
        </w:trPr>
        <w:tc>
          <w:tcPr>
            <w:tcW w:w="3005" w:type="dxa"/>
            <w:vAlign w:val="center"/>
          </w:tcPr>
          <w:p w14:paraId="041DDF5A" w14:textId="78C5260D" w:rsidR="0073773C" w:rsidRPr="00055D57" w:rsidRDefault="0073773C" w:rsidP="0073773C">
            <w:pPr>
              <w:jc w:val="center"/>
              <w:rPr>
                <w:color w:val="000000"/>
              </w:rPr>
            </w:pPr>
            <w:r>
              <w:t>Thalita Gabrieli Sanches Vasques</w:t>
            </w:r>
          </w:p>
        </w:tc>
        <w:tc>
          <w:tcPr>
            <w:tcW w:w="3969" w:type="dxa"/>
            <w:vAlign w:val="center"/>
          </w:tcPr>
          <w:p w14:paraId="090E4469" w14:textId="1A7D60E0" w:rsidR="0073773C" w:rsidRPr="00055D57" w:rsidRDefault="0073773C" w:rsidP="0073773C">
            <w:pPr>
              <w:pStyle w:val="TableParagraph"/>
              <w:spacing w:before="1" w:line="240" w:lineRule="auto"/>
              <w:ind w:left="470" w:right="462"/>
            </w:pPr>
            <w:r>
              <w:t>094 - MÉDICO - PEDIATRIA</w:t>
            </w:r>
          </w:p>
        </w:tc>
        <w:tc>
          <w:tcPr>
            <w:tcW w:w="2967" w:type="dxa"/>
            <w:vAlign w:val="center"/>
          </w:tcPr>
          <w:p w14:paraId="036312EA" w14:textId="084D0452" w:rsidR="0073773C" w:rsidRPr="00055D57" w:rsidRDefault="0073773C" w:rsidP="0073773C">
            <w:pPr>
              <w:pStyle w:val="TableParagraph"/>
              <w:ind w:right="867"/>
            </w:pPr>
            <w:r>
              <w:t>Deferido parcialmente - limite de pontuação por residências além dos requisitos é 1 ponto.</w:t>
            </w:r>
          </w:p>
        </w:tc>
      </w:tr>
      <w:tr w:rsidR="0073773C" w:rsidRPr="00055D57" w14:paraId="1FCD2682" w14:textId="77777777" w:rsidTr="002F2F51">
        <w:trPr>
          <w:trHeight w:val="290"/>
        </w:trPr>
        <w:tc>
          <w:tcPr>
            <w:tcW w:w="3005" w:type="dxa"/>
            <w:vAlign w:val="center"/>
          </w:tcPr>
          <w:p w14:paraId="524A6B11" w14:textId="6024041F" w:rsidR="0073773C" w:rsidRPr="00055D57" w:rsidRDefault="0073773C" w:rsidP="0073773C">
            <w:pPr>
              <w:jc w:val="center"/>
              <w:rPr>
                <w:color w:val="000000"/>
              </w:rPr>
            </w:pPr>
            <w:r>
              <w:t>Amanda Sica Tortelli</w:t>
            </w:r>
          </w:p>
        </w:tc>
        <w:tc>
          <w:tcPr>
            <w:tcW w:w="3969" w:type="dxa"/>
            <w:vAlign w:val="center"/>
          </w:tcPr>
          <w:p w14:paraId="0BFA5055" w14:textId="5505B522" w:rsidR="0073773C" w:rsidRPr="00055D57" w:rsidRDefault="0073773C" w:rsidP="0073773C">
            <w:pPr>
              <w:pStyle w:val="TableParagraph"/>
              <w:spacing w:before="1" w:line="240" w:lineRule="auto"/>
              <w:ind w:left="470" w:right="462"/>
            </w:pPr>
            <w:r>
              <w:t>048 - MÉDICO - GINECOLOGIA E OBSTETRÍCIA</w:t>
            </w:r>
          </w:p>
        </w:tc>
        <w:tc>
          <w:tcPr>
            <w:tcW w:w="2967" w:type="dxa"/>
            <w:vAlign w:val="center"/>
          </w:tcPr>
          <w:p w14:paraId="1CE88899" w14:textId="082D2C76" w:rsidR="0073773C" w:rsidRPr="00055D57" w:rsidRDefault="0073773C" w:rsidP="0073773C">
            <w:pPr>
              <w:pStyle w:val="TableParagraph"/>
              <w:ind w:right="867"/>
            </w:pPr>
            <w:r>
              <w:t>Deferido</w:t>
            </w:r>
          </w:p>
        </w:tc>
      </w:tr>
    </w:tbl>
    <w:p w14:paraId="3DB3A935" w14:textId="77777777" w:rsidR="00E53EE8" w:rsidRPr="00055D57" w:rsidRDefault="00E53EE8"/>
    <w:p w14:paraId="306F39FC" w14:textId="77777777" w:rsidR="00E53EE8" w:rsidRDefault="00E53EE8">
      <w:pPr>
        <w:rPr>
          <w:sz w:val="20"/>
        </w:rPr>
      </w:pPr>
    </w:p>
    <w:p w14:paraId="361054C9" w14:textId="77777777" w:rsidR="00E53EE8" w:rsidRDefault="00E53EE8">
      <w:pPr>
        <w:spacing w:before="1"/>
        <w:rPr>
          <w:sz w:val="20"/>
        </w:rPr>
      </w:pPr>
    </w:p>
    <w:p w14:paraId="2B916D80" w14:textId="77777777" w:rsidR="00E53EE8" w:rsidRDefault="0085602B">
      <w:pPr>
        <w:spacing w:before="51"/>
        <w:ind w:left="100"/>
        <w:rPr>
          <w:sz w:val="24"/>
        </w:rPr>
      </w:pPr>
      <w:r>
        <w:rPr>
          <w:b/>
          <w:spacing w:val="-1"/>
          <w:sz w:val="24"/>
        </w:rPr>
        <w:t>Art.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2º</w:t>
      </w:r>
      <w:r>
        <w:rPr>
          <w:b/>
          <w:spacing w:val="-3"/>
          <w:sz w:val="24"/>
        </w:rPr>
        <w:t xml:space="preserve"> </w:t>
      </w:r>
      <w:r>
        <w:rPr>
          <w:spacing w:val="-1"/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Edital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entra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em vigor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publicação,</w:t>
      </w:r>
      <w:r>
        <w:rPr>
          <w:spacing w:val="-5"/>
          <w:sz w:val="24"/>
        </w:rPr>
        <w:t xml:space="preserve"> </w:t>
      </w:r>
      <w:r>
        <w:rPr>
          <w:sz w:val="24"/>
        </w:rPr>
        <w:t>revogadas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disposições</w:t>
      </w:r>
      <w:r>
        <w:rPr>
          <w:spacing w:val="-5"/>
          <w:sz w:val="24"/>
        </w:rPr>
        <w:t xml:space="preserve"> </w:t>
      </w:r>
      <w:r>
        <w:rPr>
          <w:sz w:val="24"/>
        </w:rPr>
        <w:t>contrárias.</w:t>
      </w:r>
    </w:p>
    <w:p w14:paraId="0522901C" w14:textId="77777777" w:rsidR="00E53EE8" w:rsidRDefault="00E53EE8">
      <w:pPr>
        <w:rPr>
          <w:sz w:val="24"/>
        </w:rPr>
      </w:pPr>
    </w:p>
    <w:p w14:paraId="19FF3606" w14:textId="77777777" w:rsidR="00E53EE8" w:rsidRDefault="00E53EE8">
      <w:pPr>
        <w:rPr>
          <w:sz w:val="24"/>
        </w:rPr>
      </w:pPr>
    </w:p>
    <w:p w14:paraId="6EC85254" w14:textId="77777777" w:rsidR="00E53EE8" w:rsidRDefault="00E53EE8">
      <w:pPr>
        <w:spacing w:before="5"/>
        <w:rPr>
          <w:sz w:val="24"/>
        </w:rPr>
      </w:pPr>
    </w:p>
    <w:p w14:paraId="160B4BAA" w14:textId="77777777" w:rsidR="00E53EE8" w:rsidRDefault="0085602B">
      <w:pPr>
        <w:ind w:left="557" w:right="1205"/>
        <w:jc w:val="center"/>
        <w:rPr>
          <w:sz w:val="24"/>
        </w:rPr>
      </w:pPr>
      <w:r>
        <w:rPr>
          <w:sz w:val="24"/>
        </w:rPr>
        <w:t>ARTHUR</w:t>
      </w:r>
      <w:r>
        <w:rPr>
          <w:spacing w:val="-2"/>
          <w:sz w:val="24"/>
        </w:rPr>
        <w:t xml:space="preserve"> </w:t>
      </w:r>
      <w:r>
        <w:rPr>
          <w:sz w:val="24"/>
        </w:rPr>
        <w:t>CHIORO</w:t>
      </w:r>
    </w:p>
    <w:p w14:paraId="4A628901" w14:textId="77777777" w:rsidR="00E53EE8" w:rsidRDefault="0085602B">
      <w:pPr>
        <w:spacing w:before="4"/>
        <w:ind w:left="502" w:right="1205"/>
        <w:jc w:val="center"/>
        <w:rPr>
          <w:sz w:val="24"/>
        </w:rPr>
      </w:pPr>
      <w:r>
        <w:rPr>
          <w:sz w:val="24"/>
        </w:rPr>
        <w:t>Presidente</w:t>
      </w:r>
    </w:p>
    <w:sectPr w:rsidR="00E53EE8">
      <w:type w:val="continuous"/>
      <w:pgSz w:w="11940" w:h="16860"/>
      <w:pgMar w:top="10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E8"/>
    <w:rsid w:val="00055D57"/>
    <w:rsid w:val="003C4ED2"/>
    <w:rsid w:val="004B4274"/>
    <w:rsid w:val="00572B1E"/>
    <w:rsid w:val="00711C5C"/>
    <w:rsid w:val="0073773C"/>
    <w:rsid w:val="0085602B"/>
    <w:rsid w:val="00A31616"/>
    <w:rsid w:val="00B337DE"/>
    <w:rsid w:val="00B55F36"/>
    <w:rsid w:val="00D43A7B"/>
    <w:rsid w:val="00E5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D61"/>
  <w15:docId w15:val="{2A76B5B3-FDD0-4FFA-A2E9-E8A8D11B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 w:line="235" w:lineRule="exact"/>
      <w:ind w:left="945" w:right="64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9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Cristina Pereira Beckman</dc:creator>
  <cp:lastModifiedBy>Francieli Matos Da Silva</cp:lastModifiedBy>
  <cp:revision>10</cp:revision>
  <cp:lastPrinted>2023-05-24T16:56:00Z</cp:lastPrinted>
  <dcterms:created xsi:type="dcterms:W3CDTF">2023-04-19T12:42:00Z</dcterms:created>
  <dcterms:modified xsi:type="dcterms:W3CDTF">2023-05-25T19:39:00Z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2023-04-19T00:00:00Z</vt:filetime>
  </property>
</Properties>
</file>