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86D0" w14:textId="77777777" w:rsidR="00144636" w:rsidRDefault="007722BC">
      <w:pPr>
        <w:pStyle w:val="Corpodetexto"/>
        <w:ind w:left="36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82F4B1" wp14:editId="58F1FEE5">
            <wp:extent cx="850092" cy="8441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2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B20E" w14:textId="77777777" w:rsidR="00144636" w:rsidRDefault="00144636">
      <w:pPr>
        <w:pStyle w:val="Corpodetexto"/>
        <w:ind w:left="0"/>
        <w:rPr>
          <w:rFonts w:ascii="Times New Roman"/>
          <w:sz w:val="20"/>
        </w:rPr>
      </w:pPr>
    </w:p>
    <w:p w14:paraId="3BCF8A6B" w14:textId="77777777" w:rsidR="00144636" w:rsidRDefault="007722BC">
      <w:pPr>
        <w:spacing w:before="198"/>
        <w:ind w:left="1582" w:right="1235" w:firstLine="924"/>
        <w:rPr>
          <w:sz w:val="32"/>
        </w:rPr>
      </w:pPr>
      <w:r>
        <w:rPr>
          <w:sz w:val="32"/>
        </w:rPr>
        <w:t>PRESIDÊNCIA DA REPÚBLICA GABINETE</w:t>
      </w:r>
      <w:r>
        <w:rPr>
          <w:spacing w:val="-13"/>
          <w:sz w:val="32"/>
        </w:rPr>
        <w:t xml:space="preserve"> </w:t>
      </w:r>
      <w:r>
        <w:rPr>
          <w:sz w:val="32"/>
        </w:rPr>
        <w:t>DE</w:t>
      </w:r>
      <w:r>
        <w:rPr>
          <w:spacing w:val="-13"/>
          <w:sz w:val="32"/>
        </w:rPr>
        <w:t xml:space="preserve"> </w:t>
      </w:r>
      <w:r>
        <w:rPr>
          <w:sz w:val="32"/>
        </w:rPr>
        <w:t>SEGURANÇA</w:t>
      </w:r>
      <w:r>
        <w:rPr>
          <w:spacing w:val="-10"/>
          <w:sz w:val="32"/>
        </w:rPr>
        <w:t xml:space="preserve"> </w:t>
      </w:r>
      <w:r>
        <w:rPr>
          <w:sz w:val="32"/>
        </w:rPr>
        <w:t>INSTITUCIONAL</w:t>
      </w:r>
    </w:p>
    <w:p w14:paraId="23FE01B7" w14:textId="77777777" w:rsidR="00144636" w:rsidRDefault="00144636">
      <w:pPr>
        <w:pStyle w:val="Corpodetexto"/>
        <w:ind w:left="0"/>
        <w:rPr>
          <w:sz w:val="32"/>
        </w:rPr>
      </w:pPr>
    </w:p>
    <w:p w14:paraId="629490F6" w14:textId="77777777" w:rsidR="00144636" w:rsidRDefault="00144636">
      <w:pPr>
        <w:pStyle w:val="Corpodetexto"/>
        <w:ind w:left="0"/>
        <w:rPr>
          <w:sz w:val="32"/>
        </w:rPr>
      </w:pPr>
    </w:p>
    <w:p w14:paraId="788A1225" w14:textId="77777777" w:rsidR="00144636" w:rsidRDefault="007722BC">
      <w:pPr>
        <w:pStyle w:val="Ttulo1"/>
        <w:spacing w:before="274"/>
        <w:ind w:left="1830" w:right="1852"/>
        <w:jc w:val="center"/>
      </w:pPr>
      <w:r>
        <w:rPr>
          <w:color w:val="006FC0"/>
        </w:rPr>
        <w:t>GABRIEL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VARELA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XIMENES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4"/>
        </w:rPr>
        <w:t>PRADO</w:t>
      </w:r>
    </w:p>
    <w:p w14:paraId="63E6FB0B" w14:textId="77777777" w:rsidR="00144636" w:rsidRDefault="00144636">
      <w:pPr>
        <w:pStyle w:val="Corpodetexto"/>
        <w:ind w:left="0"/>
        <w:rPr>
          <w:b/>
          <w:sz w:val="32"/>
        </w:rPr>
      </w:pPr>
    </w:p>
    <w:p w14:paraId="2F39BA86" w14:textId="77777777" w:rsidR="00144636" w:rsidRDefault="007722BC">
      <w:pPr>
        <w:spacing w:before="251"/>
        <w:ind w:left="102"/>
        <w:jc w:val="both"/>
        <w:rPr>
          <w:b/>
          <w:sz w:val="32"/>
        </w:rPr>
      </w:pPr>
      <w:r>
        <w:rPr>
          <w:b/>
          <w:sz w:val="32"/>
        </w:rPr>
        <w:t>Função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atual</w:t>
      </w:r>
    </w:p>
    <w:p w14:paraId="54B5853D" w14:textId="77777777" w:rsidR="00144636" w:rsidRDefault="007722BC">
      <w:pPr>
        <w:pStyle w:val="Corpodetexto"/>
        <w:spacing w:before="194" w:line="256" w:lineRule="auto"/>
        <w:ind w:right="114"/>
        <w:jc w:val="both"/>
      </w:pPr>
      <w:r>
        <w:t>Coordenador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Análise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Risco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Coordenação-Geral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Análise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Risco e Apoio Policial (CAP/CGARAP/SPR/GSI/PR)</w:t>
      </w:r>
    </w:p>
    <w:p w14:paraId="52C557D7" w14:textId="77777777" w:rsidR="00144636" w:rsidRDefault="007722BC">
      <w:pPr>
        <w:pStyle w:val="Ttulo1"/>
      </w:pPr>
      <w:r>
        <w:t>Principais</w:t>
      </w:r>
      <w:r>
        <w:rPr>
          <w:spacing w:val="-19"/>
        </w:rPr>
        <w:t xml:space="preserve"> </w:t>
      </w:r>
      <w:r>
        <w:t>experiências</w:t>
      </w:r>
      <w:r>
        <w:rPr>
          <w:spacing w:val="-17"/>
        </w:rPr>
        <w:t xml:space="preserve"> </w:t>
      </w:r>
      <w:r>
        <w:rPr>
          <w:spacing w:val="-2"/>
        </w:rPr>
        <w:t>profissionais</w:t>
      </w:r>
    </w:p>
    <w:p w14:paraId="77C7B569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85"/>
        </w:tabs>
        <w:spacing w:before="195" w:line="240" w:lineRule="auto"/>
        <w:ind w:right="121" w:firstLine="0"/>
        <w:jc w:val="both"/>
        <w:rPr>
          <w:sz w:val="28"/>
        </w:rPr>
      </w:pPr>
      <w:r>
        <w:rPr>
          <w:sz w:val="28"/>
        </w:rPr>
        <w:t>Lotação na Coordenação de Operações de Busca, do Departamento de Operações de Inteligência - ABIN (março 2019 - agosto 2020)</w:t>
      </w:r>
    </w:p>
    <w:p w14:paraId="438762F9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331"/>
        </w:tabs>
        <w:spacing w:line="240" w:lineRule="auto"/>
        <w:ind w:right="122" w:firstLine="0"/>
        <w:jc w:val="both"/>
        <w:rPr>
          <w:sz w:val="28"/>
        </w:rPr>
      </w:pPr>
      <w:r>
        <w:rPr>
          <w:sz w:val="28"/>
        </w:rPr>
        <w:t>Chefe da Divisão de Inteligência de Proteção, do Departamento de Operações de Inteligência - ABIN (agosto 2020 – abril 2023)</w:t>
      </w:r>
    </w:p>
    <w:p w14:paraId="3BECBE9A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326"/>
        </w:tabs>
        <w:spacing w:line="240" w:lineRule="auto"/>
        <w:ind w:right="115" w:firstLine="0"/>
        <w:jc w:val="both"/>
        <w:rPr>
          <w:sz w:val="28"/>
        </w:rPr>
      </w:pPr>
      <w:r>
        <w:rPr>
          <w:sz w:val="28"/>
        </w:rPr>
        <w:t>Coordenador da Coordenação de Inteligência, Coordenação-Geral de Inteligência</w:t>
      </w:r>
      <w:r>
        <w:rPr>
          <w:spacing w:val="-5"/>
          <w:sz w:val="28"/>
        </w:rPr>
        <w:t xml:space="preserve"> </w:t>
      </w:r>
      <w:r>
        <w:rPr>
          <w:sz w:val="28"/>
        </w:rPr>
        <w:t>da</w:t>
      </w:r>
      <w:r>
        <w:rPr>
          <w:spacing w:val="-8"/>
          <w:sz w:val="28"/>
        </w:rPr>
        <w:t xml:space="preserve"> </w:t>
      </w:r>
      <w:r>
        <w:rPr>
          <w:sz w:val="28"/>
        </w:rPr>
        <w:t>Diretoria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Segurança</w:t>
      </w:r>
      <w:r>
        <w:rPr>
          <w:spacing w:val="-6"/>
          <w:sz w:val="28"/>
        </w:rPr>
        <w:t xml:space="preserve"> </w:t>
      </w:r>
      <w:r>
        <w:rPr>
          <w:sz w:val="28"/>
        </w:rPr>
        <w:t>Imediata</w:t>
      </w:r>
      <w:r>
        <w:rPr>
          <w:spacing w:val="-9"/>
          <w:sz w:val="28"/>
        </w:rPr>
        <w:t xml:space="preserve"> </w:t>
      </w:r>
      <w:r>
        <w:rPr>
          <w:sz w:val="28"/>
        </w:rPr>
        <w:t>da</w:t>
      </w:r>
      <w:r>
        <w:rPr>
          <w:spacing w:val="-8"/>
          <w:sz w:val="28"/>
        </w:rPr>
        <w:t xml:space="preserve"> </w:t>
      </w:r>
      <w:r>
        <w:rPr>
          <w:sz w:val="28"/>
        </w:rPr>
        <w:t>Secretaria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Segurança Imediata do Presidente da República – SESPR/GPPR (abril 2023 – junho </w:t>
      </w:r>
      <w:r>
        <w:rPr>
          <w:spacing w:val="-2"/>
          <w:sz w:val="28"/>
        </w:rPr>
        <w:t>2023)</w:t>
      </w:r>
    </w:p>
    <w:p w14:paraId="0458F31D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92"/>
        </w:tabs>
        <w:spacing w:line="240" w:lineRule="auto"/>
        <w:ind w:right="115" w:firstLine="0"/>
        <w:jc w:val="both"/>
        <w:rPr>
          <w:sz w:val="28"/>
        </w:rPr>
      </w:pPr>
      <w:r>
        <w:rPr>
          <w:sz w:val="28"/>
        </w:rPr>
        <w:t xml:space="preserve">Coordenador de Análise de Risco da Coordenação-Geral de Análise de Risco e Apoio Policial da Secretaria de Segurança Presidencial do Gabinete de Segurança Institucional da Presidência da República (julho 2023 - </w:t>
      </w:r>
      <w:r>
        <w:rPr>
          <w:spacing w:val="-2"/>
          <w:sz w:val="28"/>
        </w:rPr>
        <w:t>presente)</w:t>
      </w:r>
    </w:p>
    <w:p w14:paraId="637358DA" w14:textId="77777777" w:rsidR="00144636" w:rsidRDefault="00144636">
      <w:pPr>
        <w:pStyle w:val="Corpodetexto"/>
        <w:ind w:left="0"/>
      </w:pPr>
    </w:p>
    <w:p w14:paraId="5B24A1AC" w14:textId="77777777" w:rsidR="00144636" w:rsidRDefault="007722BC">
      <w:pPr>
        <w:pStyle w:val="Corpodetexto"/>
      </w:pPr>
      <w:r>
        <w:t>Cursos</w:t>
      </w:r>
      <w:r>
        <w:rPr>
          <w:spacing w:val="-4"/>
        </w:rPr>
        <w:t xml:space="preserve"> </w:t>
      </w:r>
      <w:r>
        <w:t>realizados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Inteligência:</w:t>
      </w:r>
    </w:p>
    <w:p w14:paraId="275B34B4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spacing w:before="1"/>
        <w:ind w:left="250" w:hanging="149"/>
        <w:rPr>
          <w:sz w:val="28"/>
        </w:rPr>
      </w:pPr>
      <w:r>
        <w:rPr>
          <w:sz w:val="28"/>
        </w:rPr>
        <w:t>Práticas</w:t>
      </w:r>
      <w:r>
        <w:rPr>
          <w:spacing w:val="-7"/>
          <w:sz w:val="28"/>
        </w:rPr>
        <w:t xml:space="preserve"> </w:t>
      </w:r>
      <w:r>
        <w:rPr>
          <w:sz w:val="28"/>
        </w:rPr>
        <w:t>Operacionais,</w:t>
      </w:r>
      <w:r>
        <w:rPr>
          <w:spacing w:val="-6"/>
          <w:sz w:val="28"/>
        </w:rPr>
        <w:t xml:space="preserve"> </w:t>
      </w:r>
      <w:r>
        <w:rPr>
          <w:sz w:val="28"/>
        </w:rPr>
        <w:t>(ABIN,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2019);</w:t>
      </w:r>
    </w:p>
    <w:p w14:paraId="7101A279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rPr>
          <w:sz w:val="28"/>
        </w:rPr>
      </w:pPr>
      <w:r>
        <w:rPr>
          <w:sz w:val="28"/>
        </w:rPr>
        <w:t>Tiro</w:t>
      </w:r>
      <w:r>
        <w:rPr>
          <w:spacing w:val="-5"/>
          <w:sz w:val="28"/>
        </w:rPr>
        <w:t xml:space="preserve"> </w:t>
      </w:r>
      <w:r>
        <w:rPr>
          <w:sz w:val="28"/>
        </w:rPr>
        <w:t>Básico</w:t>
      </w:r>
      <w:r>
        <w:rPr>
          <w:spacing w:val="-5"/>
          <w:sz w:val="28"/>
        </w:rPr>
        <w:t xml:space="preserve"> </w:t>
      </w:r>
      <w:r>
        <w:rPr>
          <w:sz w:val="28"/>
        </w:rPr>
        <w:t>(ABIN,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2019);</w:t>
      </w:r>
    </w:p>
    <w:p w14:paraId="66C2E7ED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rPr>
          <w:sz w:val="28"/>
        </w:rPr>
      </w:pPr>
      <w:r>
        <w:rPr>
          <w:sz w:val="28"/>
        </w:rPr>
        <w:t>Básico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Segurança</w:t>
      </w:r>
      <w:r>
        <w:rPr>
          <w:spacing w:val="-4"/>
          <w:sz w:val="28"/>
        </w:rPr>
        <w:t xml:space="preserve"> </w:t>
      </w:r>
      <w:r>
        <w:rPr>
          <w:sz w:val="28"/>
        </w:rPr>
        <w:t>Orgânica</w:t>
      </w:r>
      <w:r>
        <w:rPr>
          <w:spacing w:val="-4"/>
          <w:sz w:val="28"/>
        </w:rPr>
        <w:t xml:space="preserve"> </w:t>
      </w:r>
      <w:r>
        <w:rPr>
          <w:sz w:val="28"/>
        </w:rPr>
        <w:t>(ABIN,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2019);</w:t>
      </w:r>
    </w:p>
    <w:p w14:paraId="5E48658F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spacing w:before="2"/>
        <w:ind w:left="250" w:hanging="149"/>
        <w:rPr>
          <w:sz w:val="28"/>
        </w:rPr>
      </w:pPr>
      <w:r>
        <w:rPr>
          <w:sz w:val="28"/>
        </w:rPr>
        <w:t>Fotografia</w:t>
      </w:r>
      <w:r>
        <w:rPr>
          <w:spacing w:val="-7"/>
          <w:sz w:val="28"/>
        </w:rPr>
        <w:t xml:space="preserve"> </w:t>
      </w:r>
      <w:r>
        <w:rPr>
          <w:sz w:val="28"/>
        </w:rPr>
        <w:t>Operacional</w:t>
      </w:r>
      <w:r>
        <w:rPr>
          <w:spacing w:val="-6"/>
          <w:sz w:val="28"/>
        </w:rPr>
        <w:t xml:space="preserve"> </w:t>
      </w:r>
      <w:r>
        <w:rPr>
          <w:sz w:val="28"/>
        </w:rPr>
        <w:t>(ABIN,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2019);</w:t>
      </w:r>
    </w:p>
    <w:p w14:paraId="1A6CFF76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rPr>
          <w:sz w:val="28"/>
        </w:rPr>
      </w:pPr>
      <w:r>
        <w:rPr>
          <w:sz w:val="28"/>
        </w:rPr>
        <w:t>Legislação</w:t>
      </w:r>
      <w:r>
        <w:rPr>
          <w:spacing w:val="-6"/>
          <w:sz w:val="28"/>
        </w:rPr>
        <w:t xml:space="preserve"> </w:t>
      </w:r>
      <w:r>
        <w:rPr>
          <w:sz w:val="28"/>
        </w:rPr>
        <w:t>Antiterror</w:t>
      </w:r>
      <w:r>
        <w:rPr>
          <w:spacing w:val="-4"/>
          <w:sz w:val="28"/>
        </w:rPr>
        <w:t xml:space="preserve"> </w:t>
      </w:r>
      <w:r>
        <w:rPr>
          <w:sz w:val="28"/>
        </w:rPr>
        <w:t>Brasileira</w:t>
      </w:r>
      <w:r>
        <w:rPr>
          <w:spacing w:val="-4"/>
          <w:sz w:val="28"/>
        </w:rPr>
        <w:t xml:space="preserve"> </w:t>
      </w:r>
      <w:r>
        <w:rPr>
          <w:sz w:val="28"/>
        </w:rPr>
        <w:t>(ABIN,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2019);</w:t>
      </w:r>
    </w:p>
    <w:p w14:paraId="6291038B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307"/>
        </w:tabs>
        <w:spacing w:before="1" w:line="240" w:lineRule="auto"/>
        <w:ind w:right="120" w:firstLine="0"/>
        <w:rPr>
          <w:sz w:val="28"/>
        </w:rPr>
      </w:pPr>
      <w:r>
        <w:rPr>
          <w:sz w:val="28"/>
        </w:rPr>
        <w:t>Estágio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>Preparação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>Civis</w:t>
      </w:r>
      <w:r>
        <w:rPr>
          <w:spacing w:val="40"/>
          <w:sz w:val="28"/>
        </w:rPr>
        <w:t xml:space="preserve"> </w:t>
      </w:r>
      <w:r>
        <w:rPr>
          <w:sz w:val="28"/>
        </w:rPr>
        <w:t>para</w:t>
      </w:r>
      <w:r>
        <w:rPr>
          <w:spacing w:val="40"/>
          <w:sz w:val="28"/>
        </w:rPr>
        <w:t xml:space="preserve"> </w:t>
      </w:r>
      <w:r>
        <w:rPr>
          <w:sz w:val="28"/>
        </w:rPr>
        <w:t>Atuação</w:t>
      </w:r>
      <w:r>
        <w:rPr>
          <w:spacing w:val="40"/>
          <w:sz w:val="28"/>
        </w:rPr>
        <w:t xml:space="preserve"> </w:t>
      </w:r>
      <w:r>
        <w:rPr>
          <w:sz w:val="28"/>
        </w:rPr>
        <w:t>em</w:t>
      </w:r>
      <w:r>
        <w:rPr>
          <w:spacing w:val="40"/>
          <w:sz w:val="28"/>
        </w:rPr>
        <w:t xml:space="preserve"> </w:t>
      </w:r>
      <w:r>
        <w:rPr>
          <w:sz w:val="28"/>
        </w:rPr>
        <w:t>Ambientes</w:t>
      </w:r>
      <w:r>
        <w:rPr>
          <w:spacing w:val="40"/>
          <w:sz w:val="28"/>
        </w:rPr>
        <w:t xml:space="preserve"> </w:t>
      </w:r>
      <w:r>
        <w:rPr>
          <w:sz w:val="28"/>
        </w:rPr>
        <w:t>Instáveis (Centro Conjunto de Operações de Paz do Brasil – CCOPAB, 2020);</w:t>
      </w:r>
    </w:p>
    <w:p w14:paraId="7041D5BE" w14:textId="77777777" w:rsidR="00144636" w:rsidRDefault="00144636">
      <w:pPr>
        <w:rPr>
          <w:sz w:val="28"/>
        </w:rPr>
        <w:sectPr w:rsidR="00144636">
          <w:type w:val="continuous"/>
          <w:pgSz w:w="11910" w:h="16840"/>
          <w:pgMar w:top="1440" w:right="1580" w:bottom="280" w:left="1600" w:header="720" w:footer="720" w:gutter="0"/>
          <w:cols w:space="720"/>
        </w:sectPr>
      </w:pPr>
    </w:p>
    <w:p w14:paraId="28B1C998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spacing w:before="17" w:line="240" w:lineRule="auto"/>
        <w:ind w:left="250" w:hanging="149"/>
        <w:rPr>
          <w:sz w:val="28"/>
        </w:rPr>
      </w:pPr>
      <w:r>
        <w:rPr>
          <w:sz w:val="28"/>
        </w:rPr>
        <w:lastRenderedPageBreak/>
        <w:t>Entrevista</w:t>
      </w:r>
      <w:r>
        <w:rPr>
          <w:spacing w:val="-7"/>
          <w:sz w:val="28"/>
        </w:rPr>
        <w:t xml:space="preserve"> </w:t>
      </w:r>
      <w:r>
        <w:rPr>
          <w:sz w:val="28"/>
        </w:rPr>
        <w:t>Operacional</w:t>
      </w:r>
      <w:r>
        <w:rPr>
          <w:spacing w:val="-6"/>
          <w:sz w:val="28"/>
        </w:rPr>
        <w:t xml:space="preserve"> </w:t>
      </w:r>
      <w:r>
        <w:rPr>
          <w:sz w:val="28"/>
        </w:rPr>
        <w:t>(ABIN,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2020);</w:t>
      </w:r>
    </w:p>
    <w:p w14:paraId="478F9187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spacing w:before="2"/>
        <w:ind w:left="250" w:hanging="149"/>
        <w:rPr>
          <w:sz w:val="28"/>
        </w:rPr>
      </w:pPr>
      <w:r>
        <w:rPr>
          <w:sz w:val="28"/>
        </w:rPr>
        <w:t>Execução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7"/>
          <w:sz w:val="28"/>
        </w:rPr>
        <w:t xml:space="preserve"> </w:t>
      </w:r>
      <w:r>
        <w:rPr>
          <w:sz w:val="28"/>
        </w:rPr>
        <w:t>Controle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Projetos</w:t>
      </w:r>
      <w:r>
        <w:rPr>
          <w:spacing w:val="-5"/>
          <w:sz w:val="28"/>
        </w:rPr>
        <w:t xml:space="preserve"> </w:t>
      </w:r>
      <w:r>
        <w:rPr>
          <w:sz w:val="28"/>
        </w:rPr>
        <w:t>(ABIN,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2021);</w:t>
      </w:r>
    </w:p>
    <w:p w14:paraId="69CEC28E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rPr>
          <w:sz w:val="28"/>
        </w:rPr>
      </w:pPr>
      <w:r>
        <w:rPr>
          <w:sz w:val="28"/>
        </w:rPr>
        <w:t>Inteligência</w:t>
      </w:r>
      <w:r>
        <w:rPr>
          <w:spacing w:val="-5"/>
          <w:sz w:val="28"/>
        </w:rPr>
        <w:t xml:space="preserve"> </w:t>
      </w:r>
      <w:r>
        <w:rPr>
          <w:sz w:val="28"/>
        </w:rPr>
        <w:t>em</w:t>
      </w:r>
      <w:r>
        <w:rPr>
          <w:spacing w:val="-4"/>
          <w:sz w:val="28"/>
        </w:rPr>
        <w:t xml:space="preserve"> </w:t>
      </w:r>
      <w:r>
        <w:rPr>
          <w:sz w:val="28"/>
        </w:rPr>
        <w:t>Fontes</w:t>
      </w:r>
      <w:r>
        <w:rPr>
          <w:spacing w:val="-4"/>
          <w:sz w:val="28"/>
        </w:rPr>
        <w:t xml:space="preserve"> </w:t>
      </w:r>
      <w:r>
        <w:rPr>
          <w:sz w:val="28"/>
        </w:rPr>
        <w:t>Abertas</w:t>
      </w:r>
      <w:r>
        <w:rPr>
          <w:spacing w:val="-5"/>
          <w:sz w:val="28"/>
        </w:rPr>
        <w:t xml:space="preserve"> </w:t>
      </w:r>
      <w:r>
        <w:rPr>
          <w:sz w:val="28"/>
        </w:rPr>
        <w:t>(ABIN,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2021);</w:t>
      </w:r>
    </w:p>
    <w:p w14:paraId="3C0AAB9C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spacing w:before="1"/>
        <w:ind w:left="250" w:hanging="149"/>
        <w:rPr>
          <w:sz w:val="28"/>
        </w:rPr>
      </w:pPr>
      <w:r>
        <w:rPr>
          <w:sz w:val="28"/>
        </w:rPr>
        <w:t>Digital</w:t>
      </w:r>
      <w:r>
        <w:rPr>
          <w:spacing w:val="-6"/>
          <w:sz w:val="28"/>
        </w:rPr>
        <w:t xml:space="preserve"> </w:t>
      </w:r>
      <w:r>
        <w:rPr>
          <w:sz w:val="28"/>
        </w:rPr>
        <w:t>Clues</w:t>
      </w:r>
      <w:r>
        <w:rPr>
          <w:spacing w:val="-4"/>
          <w:sz w:val="28"/>
        </w:rPr>
        <w:t xml:space="preserve"> </w:t>
      </w:r>
      <w:r>
        <w:rPr>
          <w:sz w:val="28"/>
        </w:rPr>
        <w:t>Profound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Profiler</w:t>
      </w:r>
      <w:r>
        <w:rPr>
          <w:spacing w:val="-4"/>
          <w:sz w:val="28"/>
        </w:rPr>
        <w:t xml:space="preserve"> </w:t>
      </w:r>
      <w:r>
        <w:rPr>
          <w:sz w:val="28"/>
        </w:rPr>
        <w:t>(ABIN,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2022);</w:t>
      </w:r>
    </w:p>
    <w:p w14:paraId="00665A57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rPr>
          <w:sz w:val="28"/>
        </w:rPr>
      </w:pPr>
      <w:r>
        <w:rPr>
          <w:sz w:val="28"/>
        </w:rPr>
        <w:t>Direção</w:t>
      </w:r>
      <w:r>
        <w:rPr>
          <w:spacing w:val="-6"/>
          <w:sz w:val="28"/>
        </w:rPr>
        <w:t xml:space="preserve"> </w:t>
      </w:r>
      <w:r>
        <w:rPr>
          <w:sz w:val="28"/>
        </w:rPr>
        <w:t>Operacional</w:t>
      </w:r>
      <w:r>
        <w:rPr>
          <w:spacing w:val="-7"/>
          <w:sz w:val="28"/>
        </w:rPr>
        <w:t xml:space="preserve"> </w:t>
      </w:r>
      <w:r>
        <w:rPr>
          <w:sz w:val="28"/>
        </w:rPr>
        <w:t>(ABIN,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2022);</w:t>
      </w:r>
    </w:p>
    <w:p w14:paraId="71A466D6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spacing w:line="240" w:lineRule="auto"/>
        <w:ind w:right="118" w:firstLine="0"/>
        <w:rPr>
          <w:sz w:val="28"/>
        </w:rPr>
      </w:pPr>
      <w:r>
        <w:rPr>
          <w:sz w:val="28"/>
        </w:rPr>
        <w:t>Treinamento</w:t>
      </w:r>
      <w:r>
        <w:rPr>
          <w:spacing w:val="-5"/>
          <w:sz w:val="28"/>
        </w:rPr>
        <w:t xml:space="preserve"> </w:t>
      </w:r>
      <w:r>
        <w:rPr>
          <w:sz w:val="28"/>
        </w:rPr>
        <w:t>Técnico</w:t>
      </w:r>
      <w:r>
        <w:rPr>
          <w:spacing w:val="-4"/>
          <w:sz w:val="28"/>
        </w:rPr>
        <w:t xml:space="preserve"> </w:t>
      </w:r>
      <w:r>
        <w:rPr>
          <w:sz w:val="28"/>
        </w:rPr>
        <w:t>em</w:t>
      </w:r>
      <w:r>
        <w:rPr>
          <w:spacing w:val="-5"/>
          <w:sz w:val="28"/>
        </w:rPr>
        <w:t xml:space="preserve"> </w:t>
      </w:r>
      <w:r>
        <w:rPr>
          <w:sz w:val="28"/>
        </w:rPr>
        <w:t>Análise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Dados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Fontes</w:t>
      </w:r>
      <w:r>
        <w:rPr>
          <w:spacing w:val="-3"/>
          <w:sz w:val="28"/>
        </w:rPr>
        <w:t xml:space="preserve"> </w:t>
      </w:r>
      <w:r>
        <w:rPr>
          <w:sz w:val="28"/>
        </w:rPr>
        <w:t>Abertas</w:t>
      </w:r>
      <w:r>
        <w:rPr>
          <w:spacing w:val="-6"/>
          <w:sz w:val="28"/>
        </w:rPr>
        <w:t xml:space="preserve"> </w:t>
      </w:r>
      <w:r>
        <w:rPr>
          <w:sz w:val="28"/>
        </w:rPr>
        <w:t>(Embaixada do Reino Unido no Brasil, 2023)</w:t>
      </w:r>
    </w:p>
    <w:p w14:paraId="4B0A1887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92"/>
        </w:tabs>
        <w:spacing w:line="240" w:lineRule="auto"/>
        <w:ind w:right="118" w:firstLine="0"/>
        <w:rPr>
          <w:sz w:val="28"/>
        </w:rPr>
      </w:pPr>
      <w:r>
        <w:rPr>
          <w:sz w:val="28"/>
        </w:rPr>
        <w:t>Análise</w:t>
      </w:r>
      <w:r>
        <w:rPr>
          <w:spacing w:val="36"/>
          <w:sz w:val="28"/>
        </w:rPr>
        <w:t xml:space="preserve"> </w:t>
      </w:r>
      <w:r>
        <w:rPr>
          <w:sz w:val="28"/>
        </w:rPr>
        <w:t>de</w:t>
      </w:r>
      <w:r>
        <w:rPr>
          <w:spacing w:val="35"/>
          <w:sz w:val="28"/>
        </w:rPr>
        <w:t xml:space="preserve"> </w:t>
      </w:r>
      <w:r>
        <w:rPr>
          <w:sz w:val="28"/>
        </w:rPr>
        <w:t>Risco</w:t>
      </w:r>
      <w:r>
        <w:rPr>
          <w:spacing w:val="37"/>
          <w:sz w:val="28"/>
        </w:rPr>
        <w:t xml:space="preserve"> </w:t>
      </w:r>
      <w:r>
        <w:rPr>
          <w:sz w:val="28"/>
        </w:rPr>
        <w:t>da</w:t>
      </w:r>
      <w:r>
        <w:rPr>
          <w:spacing w:val="36"/>
          <w:sz w:val="28"/>
        </w:rPr>
        <w:t xml:space="preserve"> </w:t>
      </w:r>
      <w:r>
        <w:rPr>
          <w:sz w:val="28"/>
        </w:rPr>
        <w:t>Atividade</w:t>
      </w:r>
      <w:r>
        <w:rPr>
          <w:spacing w:val="35"/>
          <w:sz w:val="28"/>
        </w:rPr>
        <w:t xml:space="preserve"> </w:t>
      </w:r>
      <w:r>
        <w:rPr>
          <w:sz w:val="28"/>
        </w:rPr>
        <w:t>de</w:t>
      </w:r>
      <w:r>
        <w:rPr>
          <w:spacing w:val="35"/>
          <w:sz w:val="28"/>
        </w:rPr>
        <w:t xml:space="preserve"> </w:t>
      </w:r>
      <w:r>
        <w:rPr>
          <w:sz w:val="28"/>
        </w:rPr>
        <w:t>Inteligência</w:t>
      </w:r>
      <w:r>
        <w:rPr>
          <w:spacing w:val="36"/>
          <w:sz w:val="28"/>
        </w:rPr>
        <w:t xml:space="preserve"> </w:t>
      </w:r>
      <w:r>
        <w:rPr>
          <w:sz w:val="28"/>
        </w:rPr>
        <w:t>e</w:t>
      </w:r>
      <w:r>
        <w:rPr>
          <w:spacing w:val="35"/>
          <w:sz w:val="28"/>
        </w:rPr>
        <w:t xml:space="preserve"> </w:t>
      </w:r>
      <w:r>
        <w:rPr>
          <w:sz w:val="28"/>
        </w:rPr>
        <w:t>Segurança</w:t>
      </w:r>
      <w:r>
        <w:rPr>
          <w:spacing w:val="38"/>
          <w:sz w:val="28"/>
        </w:rPr>
        <w:t xml:space="preserve"> </w:t>
      </w:r>
      <w:r>
        <w:rPr>
          <w:sz w:val="28"/>
        </w:rPr>
        <w:t>Institucional (MPDFT, 2024)</w:t>
      </w:r>
    </w:p>
    <w:p w14:paraId="5D5BD3C6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66"/>
        </w:tabs>
        <w:spacing w:before="1" w:line="240" w:lineRule="auto"/>
        <w:ind w:right="116" w:firstLine="0"/>
        <w:jc w:val="both"/>
        <w:rPr>
          <w:sz w:val="28"/>
        </w:rPr>
      </w:pPr>
      <w:r>
        <w:rPr>
          <w:sz w:val="28"/>
        </w:rPr>
        <w:t>Treinamento para Autoridades Policiais Brasileiras sobre Investigação de Terrorismo pela Internet, Incluindo Aqueles Cometidos com Base em Xenofobia, Racismo, Intolerância Religiosa e Crimes Relacionados (Escritório das Nações Unidas sobre Drogas e Crime – UNODC, 2024)</w:t>
      </w:r>
    </w:p>
    <w:p w14:paraId="26D83FE1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47"/>
        </w:tabs>
        <w:spacing w:before="1"/>
        <w:ind w:left="246" w:hanging="145"/>
        <w:jc w:val="both"/>
        <w:rPr>
          <w:sz w:val="28"/>
        </w:rPr>
      </w:pPr>
      <w:r>
        <w:rPr>
          <w:sz w:val="28"/>
        </w:rPr>
        <w:t>Básico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Business</w:t>
      </w:r>
      <w:r>
        <w:rPr>
          <w:spacing w:val="-9"/>
          <w:sz w:val="28"/>
        </w:rPr>
        <w:t xml:space="preserve"> </w:t>
      </w:r>
      <w:r>
        <w:rPr>
          <w:sz w:val="28"/>
        </w:rPr>
        <w:t>Intelligence</w:t>
      </w:r>
      <w:r>
        <w:rPr>
          <w:spacing w:val="-12"/>
          <w:sz w:val="28"/>
        </w:rPr>
        <w:t xml:space="preserve"> </w:t>
      </w:r>
      <w:r>
        <w:rPr>
          <w:sz w:val="28"/>
        </w:rPr>
        <w:t>Aplicado</w:t>
      </w:r>
      <w:r>
        <w:rPr>
          <w:spacing w:val="-10"/>
          <w:sz w:val="28"/>
        </w:rPr>
        <w:t xml:space="preserve"> </w:t>
      </w:r>
      <w:r>
        <w:rPr>
          <w:sz w:val="28"/>
        </w:rPr>
        <w:t>à</w:t>
      </w:r>
      <w:r>
        <w:rPr>
          <w:spacing w:val="-10"/>
          <w:sz w:val="28"/>
        </w:rPr>
        <w:t xml:space="preserve"> </w:t>
      </w:r>
      <w:r>
        <w:rPr>
          <w:sz w:val="28"/>
        </w:rPr>
        <w:t>Segurança</w:t>
      </w:r>
      <w:r>
        <w:rPr>
          <w:spacing w:val="-11"/>
          <w:sz w:val="28"/>
        </w:rPr>
        <w:t xml:space="preserve"> </w:t>
      </w:r>
      <w:r>
        <w:rPr>
          <w:sz w:val="28"/>
        </w:rPr>
        <w:t>Pública</w:t>
      </w:r>
      <w:r>
        <w:rPr>
          <w:spacing w:val="-8"/>
          <w:sz w:val="28"/>
        </w:rPr>
        <w:t xml:space="preserve"> </w:t>
      </w:r>
      <w:r>
        <w:rPr>
          <w:sz w:val="28"/>
        </w:rPr>
        <w:t>(MJSP,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2025)</w:t>
      </w:r>
    </w:p>
    <w:p w14:paraId="51175242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37"/>
        </w:tabs>
        <w:spacing w:line="240" w:lineRule="auto"/>
        <w:ind w:right="118" w:firstLine="0"/>
        <w:jc w:val="both"/>
        <w:rPr>
          <w:sz w:val="28"/>
        </w:rPr>
      </w:pPr>
      <w:r>
        <w:rPr>
          <w:sz w:val="28"/>
        </w:rPr>
        <w:t>Treinamento</w:t>
      </w:r>
      <w:r>
        <w:rPr>
          <w:spacing w:val="-16"/>
          <w:sz w:val="28"/>
        </w:rPr>
        <w:t xml:space="preserve"> </w:t>
      </w:r>
      <w:r>
        <w:rPr>
          <w:sz w:val="28"/>
        </w:rPr>
        <w:t>em</w:t>
      </w:r>
      <w:r>
        <w:rPr>
          <w:spacing w:val="-16"/>
          <w:sz w:val="28"/>
        </w:rPr>
        <w:t xml:space="preserve"> </w:t>
      </w:r>
      <w:r>
        <w:rPr>
          <w:sz w:val="28"/>
        </w:rPr>
        <w:t>Enhanced</w:t>
      </w:r>
      <w:r>
        <w:rPr>
          <w:spacing w:val="-16"/>
          <w:sz w:val="28"/>
        </w:rPr>
        <w:t xml:space="preserve"> </w:t>
      </w:r>
      <w:r>
        <w:rPr>
          <w:sz w:val="28"/>
        </w:rPr>
        <w:t>Domain</w:t>
      </w:r>
      <w:r>
        <w:rPr>
          <w:spacing w:val="-16"/>
          <w:sz w:val="28"/>
        </w:rPr>
        <w:t xml:space="preserve"> </w:t>
      </w:r>
      <w:r>
        <w:rPr>
          <w:sz w:val="28"/>
        </w:rPr>
        <w:t>Awareness</w:t>
      </w:r>
      <w:r>
        <w:rPr>
          <w:spacing w:val="-16"/>
          <w:sz w:val="28"/>
        </w:rPr>
        <w:t xml:space="preserve"> </w:t>
      </w:r>
      <w:r>
        <w:rPr>
          <w:sz w:val="28"/>
        </w:rPr>
        <w:t>e</w:t>
      </w:r>
      <w:r>
        <w:rPr>
          <w:spacing w:val="-15"/>
          <w:sz w:val="28"/>
        </w:rPr>
        <w:t xml:space="preserve"> </w:t>
      </w:r>
      <w:r>
        <w:rPr>
          <w:sz w:val="28"/>
        </w:rPr>
        <w:t>Open-Source</w:t>
      </w:r>
      <w:r>
        <w:rPr>
          <w:spacing w:val="-16"/>
          <w:sz w:val="28"/>
        </w:rPr>
        <w:t xml:space="preserve"> </w:t>
      </w:r>
      <w:r>
        <w:rPr>
          <w:sz w:val="28"/>
        </w:rPr>
        <w:t>Intelligence (Comando do Sul dos EUA, 2025)</w:t>
      </w:r>
    </w:p>
    <w:p w14:paraId="06BB9EAC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jc w:val="both"/>
        <w:rPr>
          <w:sz w:val="28"/>
        </w:rPr>
      </w:pPr>
      <w:r>
        <w:rPr>
          <w:sz w:val="28"/>
        </w:rPr>
        <w:t>Contraterrorismo</w:t>
      </w:r>
      <w:r>
        <w:rPr>
          <w:spacing w:val="-7"/>
          <w:sz w:val="28"/>
        </w:rPr>
        <w:t xml:space="preserve"> </w:t>
      </w:r>
      <w:r>
        <w:rPr>
          <w:sz w:val="28"/>
        </w:rPr>
        <w:t>e</w:t>
      </w:r>
      <w:r>
        <w:rPr>
          <w:spacing w:val="-9"/>
          <w:sz w:val="28"/>
        </w:rPr>
        <w:t xml:space="preserve"> </w:t>
      </w:r>
      <w:r>
        <w:rPr>
          <w:sz w:val="28"/>
        </w:rPr>
        <w:t>Contraextremismo</w:t>
      </w:r>
      <w:r>
        <w:rPr>
          <w:spacing w:val="-6"/>
          <w:sz w:val="28"/>
        </w:rPr>
        <w:t xml:space="preserve"> </w:t>
      </w:r>
      <w:r>
        <w:rPr>
          <w:sz w:val="28"/>
        </w:rPr>
        <w:t>Violento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(ABIN,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2025)</w:t>
      </w:r>
    </w:p>
    <w:p w14:paraId="66C2E727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251"/>
        </w:tabs>
        <w:ind w:left="250" w:hanging="149"/>
        <w:jc w:val="both"/>
        <w:rPr>
          <w:sz w:val="28"/>
        </w:rPr>
      </w:pPr>
      <w:r>
        <w:rPr>
          <w:sz w:val="28"/>
        </w:rPr>
        <w:t>Curso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Inteligência</w:t>
      </w:r>
      <w:r>
        <w:rPr>
          <w:spacing w:val="-6"/>
          <w:sz w:val="28"/>
        </w:rPr>
        <w:t xml:space="preserve"> </w:t>
      </w:r>
      <w:r>
        <w:rPr>
          <w:sz w:val="28"/>
        </w:rPr>
        <w:t>Financeira</w:t>
      </w:r>
      <w:r>
        <w:rPr>
          <w:spacing w:val="-6"/>
          <w:sz w:val="28"/>
        </w:rPr>
        <w:t xml:space="preserve"> </w:t>
      </w:r>
      <w:r>
        <w:rPr>
          <w:sz w:val="28"/>
        </w:rPr>
        <w:t>(MJSP,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2025)</w:t>
      </w:r>
    </w:p>
    <w:p w14:paraId="5E2AA59F" w14:textId="77777777" w:rsidR="00144636" w:rsidRDefault="007722BC">
      <w:pPr>
        <w:pStyle w:val="PargrafodaLista"/>
        <w:numPr>
          <w:ilvl w:val="0"/>
          <w:numId w:val="1"/>
        </w:numPr>
        <w:tabs>
          <w:tab w:val="left" w:pos="345"/>
        </w:tabs>
        <w:spacing w:before="1" w:line="240" w:lineRule="auto"/>
        <w:ind w:right="120" w:firstLine="0"/>
        <w:jc w:val="both"/>
        <w:rPr>
          <w:sz w:val="28"/>
        </w:rPr>
      </w:pPr>
      <w:r>
        <w:rPr>
          <w:sz w:val="28"/>
        </w:rPr>
        <w:t>Instruções ministradas sobre Inteligência de Proteção no Curso de Formação de Adidos da (ABIN, 2021) e sobre Contrainteligência nos Estágios de Qualificação de Segurança Presidencial em (GSI 2024, 2025) e no Curso de Segurança de Dignitários (GSI, 2025).</w:t>
      </w:r>
    </w:p>
    <w:p w14:paraId="2520B887" w14:textId="77777777" w:rsidR="00144636" w:rsidRDefault="00144636">
      <w:pPr>
        <w:pStyle w:val="Corpodetexto"/>
        <w:ind w:left="0"/>
      </w:pPr>
    </w:p>
    <w:p w14:paraId="7353DEDE" w14:textId="77777777" w:rsidR="00144636" w:rsidRDefault="00144636">
      <w:pPr>
        <w:pStyle w:val="Corpodetexto"/>
        <w:ind w:left="0"/>
      </w:pPr>
    </w:p>
    <w:p w14:paraId="7399E3F4" w14:textId="77777777" w:rsidR="00144636" w:rsidRDefault="00144636">
      <w:pPr>
        <w:pStyle w:val="Corpodetexto"/>
        <w:spacing w:before="1"/>
        <w:ind w:left="0"/>
      </w:pPr>
    </w:p>
    <w:p w14:paraId="71CB0AD6" w14:textId="77777777" w:rsidR="00144636" w:rsidRDefault="007722BC">
      <w:pPr>
        <w:ind w:left="102"/>
        <w:jc w:val="both"/>
        <w:rPr>
          <w:b/>
          <w:sz w:val="28"/>
        </w:rPr>
      </w:pPr>
      <w:r>
        <w:rPr>
          <w:b/>
          <w:sz w:val="28"/>
        </w:rPr>
        <w:t>Formação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Acadêmica</w:t>
      </w:r>
    </w:p>
    <w:p w14:paraId="156BB60C" w14:textId="77777777" w:rsidR="00144636" w:rsidRDefault="007722BC">
      <w:pPr>
        <w:pStyle w:val="Corpodetexto"/>
        <w:spacing w:before="186"/>
        <w:ind w:right="118"/>
        <w:jc w:val="both"/>
      </w:pPr>
      <w:r>
        <w:t>Bacharel</w:t>
      </w:r>
      <w:r>
        <w:rPr>
          <w:spacing w:val="-15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Comunicação</w:t>
      </w:r>
      <w:r>
        <w:rPr>
          <w:spacing w:val="-14"/>
        </w:rPr>
        <w:t xml:space="preserve"> </w:t>
      </w:r>
      <w:r>
        <w:t>Social/Jornalismo,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Universidade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do Rio de Janeiro (UERJ), 2009.</w:t>
      </w:r>
    </w:p>
    <w:p w14:paraId="6033990A" w14:textId="77777777" w:rsidR="00144636" w:rsidRDefault="007722BC">
      <w:pPr>
        <w:pStyle w:val="Corpodetexto"/>
        <w:spacing w:before="1"/>
        <w:jc w:val="both"/>
      </w:pP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Inteligência</w:t>
      </w:r>
      <w:r>
        <w:rPr>
          <w:spacing w:val="-5"/>
        </w:rPr>
        <w:t xml:space="preserve"> </w:t>
      </w:r>
      <w:r>
        <w:t>(ABIN),</w:t>
      </w:r>
      <w:r>
        <w:rPr>
          <w:spacing w:val="-6"/>
        </w:rPr>
        <w:t xml:space="preserve"> </w:t>
      </w:r>
      <w:r>
        <w:t>2018-</w:t>
      </w:r>
      <w:r>
        <w:rPr>
          <w:spacing w:val="-5"/>
        </w:rPr>
        <w:t>19.</w:t>
      </w:r>
    </w:p>
    <w:sectPr w:rsidR="00144636">
      <w:pgSz w:w="1191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E9C"/>
    <w:multiLevelType w:val="hybridMultilevel"/>
    <w:tmpl w:val="2EA261D8"/>
    <w:lvl w:ilvl="0" w:tplc="FBF8E45A">
      <w:numFmt w:val="bullet"/>
      <w:lvlText w:val="-"/>
      <w:lvlJc w:val="left"/>
      <w:pPr>
        <w:ind w:left="102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pt-PT" w:eastAsia="en-US" w:bidi="ar-SA"/>
      </w:rPr>
    </w:lvl>
    <w:lvl w:ilvl="1" w:tplc="0ACA6414">
      <w:numFmt w:val="bullet"/>
      <w:lvlText w:val="•"/>
      <w:lvlJc w:val="left"/>
      <w:pPr>
        <w:ind w:left="962" w:hanging="183"/>
      </w:pPr>
      <w:rPr>
        <w:rFonts w:hint="default"/>
        <w:lang w:val="pt-PT" w:eastAsia="en-US" w:bidi="ar-SA"/>
      </w:rPr>
    </w:lvl>
    <w:lvl w:ilvl="2" w:tplc="C95C5758">
      <w:numFmt w:val="bullet"/>
      <w:lvlText w:val="•"/>
      <w:lvlJc w:val="left"/>
      <w:pPr>
        <w:ind w:left="1825" w:hanging="183"/>
      </w:pPr>
      <w:rPr>
        <w:rFonts w:hint="default"/>
        <w:lang w:val="pt-PT" w:eastAsia="en-US" w:bidi="ar-SA"/>
      </w:rPr>
    </w:lvl>
    <w:lvl w:ilvl="3" w:tplc="3A6234DC">
      <w:numFmt w:val="bullet"/>
      <w:lvlText w:val="•"/>
      <w:lvlJc w:val="left"/>
      <w:pPr>
        <w:ind w:left="2687" w:hanging="183"/>
      </w:pPr>
      <w:rPr>
        <w:rFonts w:hint="default"/>
        <w:lang w:val="pt-PT" w:eastAsia="en-US" w:bidi="ar-SA"/>
      </w:rPr>
    </w:lvl>
    <w:lvl w:ilvl="4" w:tplc="4886AFCE">
      <w:numFmt w:val="bullet"/>
      <w:lvlText w:val="•"/>
      <w:lvlJc w:val="left"/>
      <w:pPr>
        <w:ind w:left="3550" w:hanging="183"/>
      </w:pPr>
      <w:rPr>
        <w:rFonts w:hint="default"/>
        <w:lang w:val="pt-PT" w:eastAsia="en-US" w:bidi="ar-SA"/>
      </w:rPr>
    </w:lvl>
    <w:lvl w:ilvl="5" w:tplc="E6F87042">
      <w:numFmt w:val="bullet"/>
      <w:lvlText w:val="•"/>
      <w:lvlJc w:val="left"/>
      <w:pPr>
        <w:ind w:left="4413" w:hanging="183"/>
      </w:pPr>
      <w:rPr>
        <w:rFonts w:hint="default"/>
        <w:lang w:val="pt-PT" w:eastAsia="en-US" w:bidi="ar-SA"/>
      </w:rPr>
    </w:lvl>
    <w:lvl w:ilvl="6" w:tplc="2892F4DC">
      <w:numFmt w:val="bullet"/>
      <w:lvlText w:val="•"/>
      <w:lvlJc w:val="left"/>
      <w:pPr>
        <w:ind w:left="5275" w:hanging="183"/>
      </w:pPr>
      <w:rPr>
        <w:rFonts w:hint="default"/>
        <w:lang w:val="pt-PT" w:eastAsia="en-US" w:bidi="ar-SA"/>
      </w:rPr>
    </w:lvl>
    <w:lvl w:ilvl="7" w:tplc="338AB214">
      <w:numFmt w:val="bullet"/>
      <w:lvlText w:val="•"/>
      <w:lvlJc w:val="left"/>
      <w:pPr>
        <w:ind w:left="6138" w:hanging="183"/>
      </w:pPr>
      <w:rPr>
        <w:rFonts w:hint="default"/>
        <w:lang w:val="pt-PT" w:eastAsia="en-US" w:bidi="ar-SA"/>
      </w:rPr>
    </w:lvl>
    <w:lvl w:ilvl="8" w:tplc="4A74AA72">
      <w:numFmt w:val="bullet"/>
      <w:lvlText w:val="•"/>
      <w:lvlJc w:val="left"/>
      <w:pPr>
        <w:ind w:left="7001" w:hanging="183"/>
      </w:pPr>
      <w:rPr>
        <w:rFonts w:hint="default"/>
        <w:lang w:val="pt-PT" w:eastAsia="en-US" w:bidi="ar-SA"/>
      </w:rPr>
    </w:lvl>
  </w:abstractNum>
  <w:num w:numId="1" w16cid:durableId="12311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636"/>
    <w:rsid w:val="00144636"/>
    <w:rsid w:val="007722BC"/>
    <w:rsid w:val="00E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4869"/>
  <w15:docId w15:val="{9C8ECD5F-927E-4EEC-815F-EB0BD6CB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62"/>
      <w:ind w:left="102"/>
      <w:jc w:val="both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line="341" w:lineRule="exact"/>
      <w:ind w:left="250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cp:lastModifiedBy>Cosme</cp:lastModifiedBy>
  <cp:revision>2</cp:revision>
  <dcterms:created xsi:type="dcterms:W3CDTF">2026-02-06T18:12:00Z</dcterms:created>
  <dcterms:modified xsi:type="dcterms:W3CDTF">2026-02-06T18:13:00Z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