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24C" w:rsidRDefault="00F63959">
      <w:pPr>
        <w:rPr>
          <w:b/>
          <w:sz w:val="24"/>
          <w:szCs w:val="24"/>
        </w:rPr>
      </w:pPr>
      <w:r w:rsidRPr="00F63959">
        <w:rPr>
          <w:rFonts w:ascii="Tahoma" w:hAnsi="Tahoma"/>
          <w:b/>
          <w:bCs/>
        </w:rPr>
        <w:t>Relatório de Mudanças</w:t>
      </w:r>
      <w:r>
        <w:rPr>
          <w:rFonts w:ascii="Tahoma" w:hAnsi="Tahoma"/>
          <w:b/>
          <w:bCs/>
        </w:rPr>
        <w:t xml:space="preserve"> da </w:t>
      </w:r>
      <w:r>
        <w:rPr>
          <w:b/>
          <w:bCs/>
          <w:color w:val="0000FF"/>
        </w:rPr>
        <w:t>&lt;Sigla da estatal&gt;</w:t>
      </w:r>
    </w:p>
    <w:p w:rsidR="005E624C" w:rsidRDefault="005E624C">
      <w:pPr>
        <w:rPr>
          <w:b/>
          <w:sz w:val="24"/>
          <w:szCs w:val="24"/>
        </w:rPr>
      </w:pPr>
    </w:p>
    <w:p w:rsidR="00F63959" w:rsidRDefault="00F63959" w:rsidP="00F63959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F63959" w:rsidRDefault="00F63959" w:rsidP="00F63959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735"/>
        <w:gridCol w:w="4721"/>
      </w:tblGrid>
      <w:tr w:rsidR="00F63959" w:rsidTr="000A452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F63959" w:rsidTr="000A452A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959" w:rsidRDefault="00F63959" w:rsidP="000A452A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3959" w:rsidRDefault="00F63959" w:rsidP="000A452A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5E624C" w:rsidRDefault="005E624C">
      <w:pPr>
        <w:rPr>
          <w:b/>
          <w:sz w:val="24"/>
          <w:szCs w:val="24"/>
        </w:rPr>
      </w:pPr>
    </w:p>
    <w:p w:rsidR="005E624C" w:rsidRPr="00855A78" w:rsidRDefault="008F16B3" w:rsidP="00855A78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855A78">
        <w:rPr>
          <w:b/>
          <w:sz w:val="28"/>
          <w:szCs w:val="28"/>
        </w:rPr>
        <w:t xml:space="preserve">Introdução </w:t>
      </w:r>
    </w:p>
    <w:p w:rsidR="005E624C" w:rsidRDefault="005E624C"/>
    <w:p w:rsidR="00855A78" w:rsidRPr="00DC4D9E" w:rsidRDefault="00855A78" w:rsidP="00855A78">
      <w:pPr>
        <w:shd w:val="clear" w:color="auto" w:fill="FFFFFF"/>
        <w:spacing w:after="240"/>
        <w:rPr>
          <w:i/>
          <w:color w:val="0000FF"/>
          <w:sz w:val="20"/>
          <w:szCs w:val="20"/>
        </w:rPr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>&lt;</w:t>
      </w:r>
      <w:r w:rsidRPr="00DC4D9E">
        <w:rPr>
          <w:i/>
          <w:color w:val="0000FF"/>
          <w:sz w:val="20"/>
          <w:szCs w:val="20"/>
        </w:rPr>
        <w:t xml:space="preserve">Descrever </w:t>
      </w:r>
      <w:r>
        <w:rPr>
          <w:i/>
          <w:color w:val="0000FF"/>
          <w:sz w:val="20"/>
          <w:szCs w:val="20"/>
        </w:rPr>
        <w:t xml:space="preserve">a finalidade, </w:t>
      </w:r>
      <w:r w:rsidRPr="00855A78">
        <w:rPr>
          <w:i/>
          <w:color w:val="0000FF"/>
          <w:sz w:val="20"/>
          <w:szCs w:val="20"/>
        </w:rPr>
        <w:t>importância e o objetivo deste relatório de</w:t>
      </w:r>
      <w:r>
        <w:rPr>
          <w:i/>
          <w:color w:val="0000FF"/>
          <w:sz w:val="20"/>
          <w:szCs w:val="20"/>
        </w:rPr>
        <w:t xml:space="preserve"> </w:t>
      </w:r>
      <w:r w:rsidRPr="00DC4D9E">
        <w:rPr>
          <w:i/>
          <w:color w:val="0000FF"/>
          <w:sz w:val="20"/>
          <w:szCs w:val="20"/>
        </w:rPr>
        <w:t>Mudanças.&gt;</w:t>
      </w:r>
    </w:p>
    <w:p w:rsidR="005E624C" w:rsidRDefault="008F16B3" w:rsidP="00855A78">
      <w:pPr>
        <w:pStyle w:val="PargrafodaLista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855A78">
        <w:rPr>
          <w:b/>
          <w:sz w:val="28"/>
          <w:szCs w:val="28"/>
        </w:rPr>
        <w:t xml:space="preserve">Periodicidade deste </w:t>
      </w:r>
      <w:r w:rsidR="00855A78">
        <w:rPr>
          <w:b/>
          <w:sz w:val="28"/>
          <w:szCs w:val="28"/>
        </w:rPr>
        <w:t>R</w:t>
      </w:r>
      <w:r w:rsidRPr="00855A78">
        <w:rPr>
          <w:b/>
          <w:sz w:val="28"/>
          <w:szCs w:val="28"/>
        </w:rPr>
        <w:t>elatório</w:t>
      </w:r>
    </w:p>
    <w:p w:rsidR="005E624C" w:rsidRDefault="005E624C"/>
    <w:p w:rsidR="005E624C" w:rsidRPr="00855A78" w:rsidRDefault="00855A78" w:rsidP="00855A78">
      <w:pPr>
        <w:shd w:val="clear" w:color="auto" w:fill="FFFFFF"/>
        <w:spacing w:after="240"/>
        <w:rPr>
          <w:i/>
          <w:color w:val="0000FF"/>
          <w:sz w:val="20"/>
          <w:szCs w:val="20"/>
        </w:rPr>
      </w:pPr>
      <w:r w:rsidRPr="00241553">
        <w:rPr>
          <w:i/>
          <w:color w:val="0000FF"/>
          <w:sz w:val="20"/>
          <w:szCs w:val="20"/>
        </w:rPr>
        <w:t>&lt;</w:t>
      </w:r>
      <w:r>
        <w:rPr>
          <w:i/>
          <w:color w:val="0000FF"/>
          <w:sz w:val="20"/>
          <w:szCs w:val="20"/>
        </w:rPr>
        <w:t>inform</w:t>
      </w:r>
      <w:r w:rsidRPr="00241553">
        <w:rPr>
          <w:i/>
          <w:color w:val="0000FF"/>
          <w:sz w:val="20"/>
          <w:szCs w:val="20"/>
        </w:rPr>
        <w:t>ar se é mensal, semestral ou anual</w:t>
      </w:r>
      <w:r w:rsidRPr="00DC4D9E">
        <w:rPr>
          <w:i/>
          <w:color w:val="0000FF"/>
          <w:sz w:val="20"/>
          <w:szCs w:val="20"/>
        </w:rPr>
        <w:t>&gt;</w:t>
      </w:r>
    </w:p>
    <w:p w:rsidR="005E624C" w:rsidRPr="00855A78" w:rsidRDefault="008F16B3" w:rsidP="00855A78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855A78">
        <w:rPr>
          <w:b/>
          <w:sz w:val="28"/>
          <w:szCs w:val="28"/>
        </w:rPr>
        <w:t>Informações deste relatório</w:t>
      </w:r>
    </w:p>
    <w:p w:rsidR="005E624C" w:rsidRDefault="005E624C"/>
    <w:p w:rsidR="005E624C" w:rsidRPr="00B1667B" w:rsidRDefault="00B1667B" w:rsidP="001E2524">
      <w:pPr>
        <w:shd w:val="clear" w:color="auto" w:fill="FFFFFF"/>
        <w:spacing w:after="240"/>
        <w:jc w:val="both"/>
        <w:rPr>
          <w:i/>
          <w:color w:val="0000FF"/>
          <w:sz w:val="20"/>
          <w:szCs w:val="20"/>
        </w:rPr>
      </w:pPr>
      <w:r>
        <w:t xml:space="preserve"> </w:t>
      </w:r>
      <w:r w:rsidRPr="00B1667B">
        <w:rPr>
          <w:i/>
          <w:color w:val="0000FF"/>
          <w:sz w:val="20"/>
          <w:szCs w:val="20"/>
        </w:rPr>
        <w:t xml:space="preserve">&lt;colocar: </w:t>
      </w:r>
      <w:r w:rsidR="008F16B3" w:rsidRPr="00B1667B">
        <w:rPr>
          <w:i/>
          <w:color w:val="0000FF"/>
          <w:sz w:val="20"/>
          <w:szCs w:val="20"/>
        </w:rPr>
        <w:t>Pendências</w:t>
      </w:r>
      <w:r w:rsidRPr="00B1667B">
        <w:rPr>
          <w:i/>
          <w:color w:val="0000FF"/>
          <w:sz w:val="20"/>
          <w:szCs w:val="20"/>
        </w:rPr>
        <w:t xml:space="preserve">; </w:t>
      </w:r>
      <w:r w:rsidR="008F16B3" w:rsidRPr="00B1667B">
        <w:rPr>
          <w:i/>
          <w:color w:val="0000FF"/>
          <w:sz w:val="20"/>
          <w:szCs w:val="20"/>
        </w:rPr>
        <w:t>Problemas</w:t>
      </w:r>
      <w:r w:rsidRPr="00B1667B">
        <w:rPr>
          <w:i/>
          <w:color w:val="0000FF"/>
          <w:sz w:val="20"/>
          <w:szCs w:val="20"/>
        </w:rPr>
        <w:t xml:space="preserve">; </w:t>
      </w:r>
      <w:r w:rsidR="008F16B3" w:rsidRPr="00B1667B">
        <w:rPr>
          <w:i/>
          <w:color w:val="0000FF"/>
          <w:sz w:val="20"/>
          <w:szCs w:val="20"/>
        </w:rPr>
        <w:t xml:space="preserve">Requisições de mudança aprovadas / reprovadas </w:t>
      </w:r>
      <w:r w:rsidRPr="00B1667B">
        <w:rPr>
          <w:i/>
          <w:color w:val="0000FF"/>
          <w:sz w:val="20"/>
          <w:szCs w:val="20"/>
        </w:rPr>
        <w:t xml:space="preserve">; </w:t>
      </w:r>
      <w:r w:rsidR="008F16B3" w:rsidRPr="00B1667B">
        <w:rPr>
          <w:i/>
          <w:color w:val="0000FF"/>
          <w:sz w:val="20"/>
          <w:szCs w:val="20"/>
        </w:rPr>
        <w:t xml:space="preserve"> Ações</w:t>
      </w:r>
      <w:r w:rsidRPr="00B1667B">
        <w:rPr>
          <w:i/>
          <w:color w:val="0000FF"/>
          <w:sz w:val="20"/>
          <w:szCs w:val="20"/>
        </w:rPr>
        <w:t xml:space="preserve">; </w:t>
      </w:r>
      <w:r w:rsidR="008F16B3" w:rsidRPr="00B1667B">
        <w:rPr>
          <w:i/>
          <w:color w:val="0000FF"/>
          <w:sz w:val="20"/>
          <w:szCs w:val="20"/>
        </w:rPr>
        <w:t xml:space="preserve">Status das requisições </w:t>
      </w:r>
      <w:r w:rsidRPr="00B1667B">
        <w:rPr>
          <w:i/>
          <w:color w:val="0000FF"/>
          <w:sz w:val="20"/>
          <w:szCs w:val="20"/>
        </w:rPr>
        <w:t xml:space="preserve">;  Resultados das mudanças; </w:t>
      </w:r>
      <w:r w:rsidR="008F16B3" w:rsidRPr="00B1667B">
        <w:rPr>
          <w:i/>
          <w:color w:val="0000FF"/>
          <w:sz w:val="20"/>
          <w:szCs w:val="20"/>
        </w:rPr>
        <w:t xml:space="preserve"> Incidentes causados por mudanças </w:t>
      </w:r>
      <w:r w:rsidRPr="00B1667B">
        <w:rPr>
          <w:i/>
          <w:color w:val="0000FF"/>
          <w:sz w:val="20"/>
          <w:szCs w:val="20"/>
        </w:rPr>
        <w:t xml:space="preserve"> e </w:t>
      </w:r>
      <w:r w:rsidR="008F16B3" w:rsidRPr="00B1667B">
        <w:rPr>
          <w:i/>
          <w:color w:val="0000FF"/>
          <w:sz w:val="20"/>
          <w:szCs w:val="20"/>
        </w:rPr>
        <w:t>Incidentes graves</w:t>
      </w:r>
      <w:r w:rsidRPr="00B1667B">
        <w:rPr>
          <w:i/>
          <w:color w:val="0000FF"/>
          <w:sz w:val="20"/>
          <w:szCs w:val="20"/>
        </w:rPr>
        <w:t>&gt;</w:t>
      </w:r>
    </w:p>
    <w:p w:rsidR="005E624C" w:rsidRPr="00407D42" w:rsidRDefault="008F16B3" w:rsidP="00407D42">
      <w:pPr>
        <w:pStyle w:val="PargrafodaLista"/>
        <w:numPr>
          <w:ilvl w:val="0"/>
          <w:numId w:val="4"/>
        </w:numPr>
        <w:rPr>
          <w:b/>
          <w:sz w:val="28"/>
          <w:szCs w:val="28"/>
        </w:rPr>
      </w:pPr>
      <w:r w:rsidRPr="00407D42">
        <w:rPr>
          <w:b/>
          <w:sz w:val="28"/>
          <w:szCs w:val="28"/>
        </w:rPr>
        <w:t>Principais requisições finalizadas no período vigente:</w:t>
      </w:r>
    </w:p>
    <w:p w:rsidR="005E624C" w:rsidRDefault="005E624C"/>
    <w:tbl>
      <w:tblPr>
        <w:tblStyle w:val="a"/>
        <w:tblW w:w="1034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417"/>
        <w:gridCol w:w="1843"/>
        <w:gridCol w:w="1559"/>
        <w:gridCol w:w="1701"/>
        <w:gridCol w:w="1418"/>
        <w:gridCol w:w="1418"/>
      </w:tblGrid>
      <w:tr w:rsidR="00ED3535" w:rsidTr="00ED3535">
        <w:tc>
          <w:tcPr>
            <w:tcW w:w="993" w:type="dxa"/>
            <w:shd w:val="clear" w:color="auto" w:fill="70AD47" w:themeFill="accent6"/>
          </w:tcPr>
          <w:p w:rsidR="00ED3535" w:rsidRPr="00ED3535" w:rsidRDefault="00ED3535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Número</w:t>
            </w:r>
          </w:p>
        </w:tc>
        <w:tc>
          <w:tcPr>
            <w:tcW w:w="1417" w:type="dxa"/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ED3535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ED3535">
              <w:rPr>
                <w:b/>
                <w:color w:val="FFFFFF" w:themeColor="background1"/>
              </w:rPr>
              <w:t>Requisição</w:t>
            </w:r>
          </w:p>
        </w:tc>
        <w:tc>
          <w:tcPr>
            <w:tcW w:w="1843" w:type="dxa"/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ED3535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ED3535">
              <w:rPr>
                <w:b/>
                <w:color w:val="FFFFFF" w:themeColor="background1"/>
              </w:rPr>
              <w:t>Descrição</w:t>
            </w:r>
          </w:p>
        </w:tc>
        <w:tc>
          <w:tcPr>
            <w:tcW w:w="1559" w:type="dxa"/>
            <w:shd w:val="clear" w:color="auto" w:fill="70AD47" w:themeFill="accent6"/>
          </w:tcPr>
          <w:p w:rsidR="00ED3535" w:rsidRPr="00ED3535" w:rsidRDefault="00ED3535" w:rsidP="00ED3535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Status das Requisições</w:t>
            </w:r>
          </w:p>
        </w:tc>
        <w:tc>
          <w:tcPr>
            <w:tcW w:w="1701" w:type="dxa"/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ED3535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ED3535">
              <w:rPr>
                <w:b/>
                <w:color w:val="FFFFFF" w:themeColor="background1"/>
              </w:rPr>
              <w:t>Detalhes</w:t>
            </w:r>
          </w:p>
        </w:tc>
        <w:tc>
          <w:tcPr>
            <w:tcW w:w="1418" w:type="dxa"/>
            <w:shd w:val="clear" w:color="auto" w:fill="70AD47" w:themeFill="accent6"/>
          </w:tcPr>
          <w:p w:rsidR="00ED3535" w:rsidRPr="00ED3535" w:rsidRDefault="00ED3535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Resultados das mudanças</w:t>
            </w:r>
          </w:p>
        </w:tc>
        <w:tc>
          <w:tcPr>
            <w:tcW w:w="1418" w:type="dxa"/>
            <w:shd w:val="clear" w:color="auto" w:fill="70AD47" w:themeFill="accent6"/>
          </w:tcPr>
          <w:p w:rsidR="00ED3535" w:rsidRDefault="00ED3535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Incidentes causados</w:t>
            </w:r>
          </w:p>
        </w:tc>
      </w:tr>
      <w:tr w:rsidR="00ED3535" w:rsidTr="000E182E">
        <w:trPr>
          <w:trHeight w:val="224"/>
        </w:trPr>
        <w:tc>
          <w:tcPr>
            <w:tcW w:w="993" w:type="dxa"/>
          </w:tcPr>
          <w:p w:rsidR="00ED3535" w:rsidRPr="00ED3535" w:rsidRDefault="00ED3535" w:rsidP="00ED3535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center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</w:tr>
      <w:tr w:rsidR="00ED3535" w:rsidTr="000E182E">
        <w:trPr>
          <w:trHeight w:val="331"/>
        </w:trPr>
        <w:tc>
          <w:tcPr>
            <w:tcW w:w="993" w:type="dxa"/>
          </w:tcPr>
          <w:p w:rsidR="00ED3535" w:rsidRPr="00ED3535" w:rsidRDefault="00ED3535" w:rsidP="00ED3535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center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535" w:rsidRPr="00EB464D" w:rsidRDefault="00ED3535">
            <w:pPr>
              <w:spacing w:line="240" w:lineRule="auto"/>
              <w:rPr>
                <w:i/>
                <w:color w:val="0000FF"/>
                <w:sz w:val="20"/>
                <w:szCs w:val="20"/>
              </w:rPr>
            </w:pPr>
          </w:p>
        </w:tc>
      </w:tr>
    </w:tbl>
    <w:p w:rsidR="005E624C" w:rsidRDefault="005E624C" w:rsidP="000E182E">
      <w:pPr>
        <w:rPr>
          <w:rFonts w:ascii="Roboto" w:eastAsia="Roboto" w:hAnsi="Roboto" w:cs="Roboto"/>
          <w:color w:val="3B3835"/>
          <w:sz w:val="21"/>
          <w:szCs w:val="21"/>
          <w:shd w:val="clear" w:color="auto" w:fill="EEEEEE"/>
        </w:rPr>
      </w:pPr>
    </w:p>
    <w:p w:rsidR="005E624C" w:rsidRPr="00241553" w:rsidRDefault="008F16B3" w:rsidP="000E182E">
      <w:pPr>
        <w:pStyle w:val="PargrafodaLista"/>
        <w:numPr>
          <w:ilvl w:val="0"/>
          <w:numId w:val="5"/>
        </w:numPr>
        <w:rPr>
          <w:b/>
          <w:sz w:val="28"/>
          <w:szCs w:val="28"/>
        </w:rPr>
      </w:pPr>
      <w:r w:rsidRPr="00241553">
        <w:rPr>
          <w:b/>
          <w:sz w:val="28"/>
          <w:szCs w:val="28"/>
        </w:rPr>
        <w:t>Requisições</w:t>
      </w:r>
      <w:r w:rsidR="00241553">
        <w:rPr>
          <w:b/>
          <w:sz w:val="28"/>
          <w:szCs w:val="28"/>
        </w:rPr>
        <w:t xml:space="preserve"> de Mudanças I</w:t>
      </w:r>
      <w:r w:rsidRPr="00241553">
        <w:rPr>
          <w:b/>
          <w:sz w:val="28"/>
          <w:szCs w:val="28"/>
        </w:rPr>
        <w:t xml:space="preserve">mportantes em </w:t>
      </w:r>
      <w:r w:rsidR="00241553">
        <w:rPr>
          <w:b/>
          <w:sz w:val="28"/>
          <w:szCs w:val="28"/>
        </w:rPr>
        <w:t>A</w:t>
      </w:r>
      <w:r w:rsidRPr="00241553">
        <w:rPr>
          <w:b/>
          <w:sz w:val="28"/>
          <w:szCs w:val="28"/>
        </w:rPr>
        <w:t xml:space="preserve">ndamento </w:t>
      </w:r>
    </w:p>
    <w:p w:rsidR="004D72FA" w:rsidRDefault="004D72FA" w:rsidP="000E182E">
      <w:pPr>
        <w:shd w:val="clear" w:color="auto" w:fill="FFFFFF"/>
        <w:spacing w:after="240"/>
        <w:jc w:val="both"/>
        <w:rPr>
          <w:i/>
          <w:color w:val="0000FF"/>
          <w:sz w:val="20"/>
          <w:szCs w:val="20"/>
        </w:rPr>
      </w:pPr>
    </w:p>
    <w:p w:rsidR="005E624C" w:rsidRPr="00241553" w:rsidRDefault="00241553" w:rsidP="000E182E">
      <w:pPr>
        <w:shd w:val="clear" w:color="auto" w:fill="FFFFFF"/>
        <w:spacing w:after="240"/>
        <w:jc w:val="both"/>
        <w:rPr>
          <w:i/>
          <w:color w:val="0000FF"/>
          <w:sz w:val="20"/>
          <w:szCs w:val="20"/>
        </w:rPr>
      </w:pPr>
      <w:bookmarkStart w:id="0" w:name="_GoBack"/>
      <w:bookmarkEnd w:id="0"/>
      <w:r>
        <w:rPr>
          <w:i/>
          <w:color w:val="0000FF"/>
          <w:sz w:val="20"/>
          <w:szCs w:val="20"/>
        </w:rPr>
        <w:t>&lt;</w:t>
      </w:r>
      <w:r w:rsidR="00525629">
        <w:rPr>
          <w:i/>
          <w:color w:val="0000FF"/>
          <w:sz w:val="20"/>
          <w:szCs w:val="20"/>
        </w:rPr>
        <w:t>i</w:t>
      </w:r>
      <w:r>
        <w:rPr>
          <w:i/>
          <w:color w:val="0000FF"/>
          <w:sz w:val="20"/>
          <w:szCs w:val="20"/>
        </w:rPr>
        <w:t xml:space="preserve">nformar as requisições importantes que estão em andamento, por exemplo: </w:t>
      </w:r>
      <w:r w:rsidR="008F16B3" w:rsidRPr="00241553">
        <w:rPr>
          <w:i/>
          <w:color w:val="0000FF"/>
          <w:sz w:val="20"/>
          <w:szCs w:val="20"/>
        </w:rPr>
        <w:t xml:space="preserve">implantação do </w:t>
      </w:r>
      <w:r>
        <w:rPr>
          <w:i/>
          <w:color w:val="0000FF"/>
          <w:sz w:val="20"/>
          <w:szCs w:val="20"/>
        </w:rPr>
        <w:t>...; migração para a nova versão do...&gt;</w:t>
      </w:r>
    </w:p>
    <w:p w:rsidR="005E624C" w:rsidRDefault="00241553" w:rsidP="000E182E">
      <w:pPr>
        <w:tabs>
          <w:tab w:val="left" w:pos="1230"/>
        </w:tabs>
        <w:rPr>
          <w:b/>
          <w:sz w:val="24"/>
          <w:szCs w:val="24"/>
        </w:rPr>
      </w:pPr>
      <w:r>
        <w:rPr>
          <w:b/>
          <w:i/>
          <w:color w:val="0000FF"/>
        </w:rPr>
        <w:tab/>
      </w:r>
    </w:p>
    <w:p w:rsidR="00241553" w:rsidRDefault="00241553" w:rsidP="00241553">
      <w:pPr>
        <w:spacing w:after="360"/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Aprovado em ___ de __________ de _____.</w:t>
      </w:r>
    </w:p>
    <w:p w:rsidR="00241553" w:rsidRDefault="00241553" w:rsidP="00241553">
      <w:pPr>
        <w:pStyle w:val="Standard"/>
        <w:ind w:left="3600"/>
        <w:jc w:val="center"/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color w:val="0000FF"/>
        </w:rPr>
        <w:t>&lt;nome completo da autoridade máxima da Estatal &gt;</w:t>
      </w:r>
    </w:p>
    <w:p w:rsidR="00241553" w:rsidRDefault="00241553" w:rsidP="00241553">
      <w:pPr>
        <w:pStyle w:val="Standard"/>
        <w:spacing w:after="120"/>
        <w:ind w:left="2891" w:firstLine="709"/>
        <w:jc w:val="center"/>
        <w:rPr>
          <w:color w:val="0000FF"/>
        </w:rPr>
      </w:pPr>
      <w:r>
        <w:rPr>
          <w:color w:val="0000FF"/>
        </w:rPr>
        <w:t>&lt;</w:t>
      </w:r>
      <w:proofErr w:type="gramStart"/>
      <w:r>
        <w:rPr>
          <w:color w:val="0000FF"/>
        </w:rPr>
        <w:t>cargo</w:t>
      </w:r>
      <w:proofErr w:type="gramEnd"/>
      <w:r>
        <w:rPr>
          <w:color w:val="0000FF"/>
        </w:rPr>
        <w:t xml:space="preserve"> da autoridade máxima da Estatal &gt;</w:t>
      </w:r>
    </w:p>
    <w:p w:rsidR="005E624C" w:rsidRPr="00241553" w:rsidRDefault="005E624C">
      <w:pPr>
        <w:rPr>
          <w:b/>
        </w:rPr>
      </w:pPr>
    </w:p>
    <w:p w:rsidR="005E624C" w:rsidRDefault="008F16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Observações : </w:t>
      </w:r>
    </w:p>
    <w:p w:rsidR="005E624C" w:rsidRDefault="005E624C">
      <w:pPr>
        <w:rPr>
          <w:b/>
          <w:sz w:val="24"/>
          <w:szCs w:val="24"/>
        </w:rPr>
      </w:pPr>
    </w:p>
    <w:p w:rsidR="00855A78" w:rsidRDefault="008A56EE" w:rsidP="00855A78">
      <w:pPr>
        <w:jc w:val="both"/>
      </w:pPr>
      <w:r>
        <w:t xml:space="preserve">O </w:t>
      </w:r>
      <w:r w:rsidR="00855A78">
        <w:t xml:space="preserve">objetivo </w:t>
      </w:r>
      <w:r>
        <w:t>do</w:t>
      </w:r>
      <w:r w:rsidR="00855A78">
        <w:t xml:space="preserve"> relatório</w:t>
      </w:r>
      <w:r>
        <w:t xml:space="preserve"> de mudanças</w:t>
      </w:r>
      <w:r w:rsidR="00855A78">
        <w:t xml:space="preserve"> é reportar o status de andamento das demandas e requisições </w:t>
      </w:r>
      <w:r w:rsidR="003A320F">
        <w:t xml:space="preserve">de mudanças </w:t>
      </w:r>
      <w:r w:rsidR="00855A78">
        <w:t>para o setor de tecnologia. Além de priorizar e aprovar requisições de mudança, a execução do processo de gestão de mudanças visa levantar necessidades de treinamento e controle da qualidade para atividades dos processos de negócio que são suportados pelos serviços de TI.</w:t>
      </w:r>
    </w:p>
    <w:p w:rsidR="00855A78" w:rsidRDefault="00855A78" w:rsidP="00855A78">
      <w:pPr>
        <w:jc w:val="both"/>
      </w:pPr>
      <w:r>
        <w:t>Escopo não incluído: este relatório não contempla os incidentes e chamados abertos, apenas serão registrados ao fim do documento alguns incidentes de caráter grave. Incidentes e chamados serão registrados em relatório independente deste.</w:t>
      </w:r>
    </w:p>
    <w:p w:rsidR="005E624C" w:rsidRDefault="008F16B3">
      <w:r>
        <w:t>Relatório das mudanças é o documento que registra cada mudança solicitada no decorrer do projeto e controla seu status.</w:t>
      </w:r>
    </w:p>
    <w:p w:rsidR="005E624C" w:rsidRDefault="008F16B3">
      <w:r>
        <w:t>O Log das solicitações das mudanças é um dos documentos mais importantes do projeto, pois, documenta todas as solicitações feitas, seu impacto, sua aprovação ou rejeição e o motivo correspondente, além de seu status atual.</w:t>
      </w:r>
    </w:p>
    <w:p w:rsidR="005E624C" w:rsidRDefault="008F16B3">
      <w:r>
        <w:t>Para cada mudança solicitada, o relatório deve:</w:t>
      </w:r>
    </w:p>
    <w:p w:rsidR="005E624C" w:rsidRDefault="008F16B3">
      <w:pPr>
        <w:numPr>
          <w:ilvl w:val="0"/>
          <w:numId w:val="1"/>
        </w:numPr>
        <w:ind w:hanging="360"/>
        <w:contextualSpacing/>
      </w:pPr>
      <w:r>
        <w:t>Detalhar a mudança solicitada;</w:t>
      </w:r>
    </w:p>
    <w:p w:rsidR="005E624C" w:rsidRDefault="008F16B3">
      <w:pPr>
        <w:numPr>
          <w:ilvl w:val="0"/>
          <w:numId w:val="1"/>
        </w:numPr>
        <w:ind w:hanging="360"/>
        <w:contextualSpacing/>
      </w:pPr>
      <w:r>
        <w:t>Avaliar seu impacto no prazo e no custo do projeto;</w:t>
      </w:r>
    </w:p>
    <w:p w:rsidR="005E624C" w:rsidRDefault="008F16B3">
      <w:pPr>
        <w:numPr>
          <w:ilvl w:val="0"/>
          <w:numId w:val="1"/>
        </w:numPr>
        <w:ind w:hanging="360"/>
        <w:contextualSpacing/>
      </w:pPr>
      <w:r>
        <w:t>Aprovar ou rejeitar a mudança conforme definido no plano de gerenciamento do projeto, seção Controle integrado de mudanças;</w:t>
      </w:r>
    </w:p>
    <w:p w:rsidR="005E624C" w:rsidRDefault="008F16B3">
      <w:pPr>
        <w:numPr>
          <w:ilvl w:val="0"/>
          <w:numId w:val="1"/>
        </w:numPr>
        <w:ind w:hanging="360"/>
        <w:contextualSpacing/>
      </w:pPr>
      <w:r>
        <w:t>Replanejar e comunicar às partes interessadas envolvidas;</w:t>
      </w:r>
    </w:p>
    <w:p w:rsidR="005E624C" w:rsidRDefault="008F16B3">
      <w:pPr>
        <w:numPr>
          <w:ilvl w:val="0"/>
          <w:numId w:val="1"/>
        </w:numPr>
        <w:ind w:hanging="360"/>
        <w:contextualSpacing/>
      </w:pPr>
      <w:r>
        <w:t>Acompanhar o andamento da mudança solicitada.</w:t>
      </w:r>
    </w:p>
    <w:p w:rsidR="005E624C" w:rsidRDefault="008F16B3">
      <w:r>
        <w:t>Sempre lembrando de envolver os responsáveis para tomar as decisões e para executar as ações.</w:t>
      </w:r>
    </w:p>
    <w:p w:rsidR="005E624C" w:rsidRDefault="00ED3535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Exemplo:</w:t>
      </w:r>
    </w:p>
    <w:p w:rsidR="00ED3535" w:rsidRDefault="00ED3535">
      <w:pPr>
        <w:rPr>
          <w:b/>
          <w:sz w:val="24"/>
          <w:szCs w:val="24"/>
        </w:rPr>
      </w:pPr>
    </w:p>
    <w:tbl>
      <w:tblPr>
        <w:tblStyle w:val="a"/>
        <w:tblW w:w="92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8"/>
        <w:gridCol w:w="1701"/>
        <w:gridCol w:w="1417"/>
        <w:gridCol w:w="1134"/>
        <w:gridCol w:w="1559"/>
        <w:gridCol w:w="1276"/>
      </w:tblGrid>
      <w:tr w:rsidR="00ED3535" w:rsidTr="00ED3535">
        <w:tc>
          <w:tcPr>
            <w:tcW w:w="709" w:type="dxa"/>
            <w:shd w:val="clear" w:color="auto" w:fill="70AD47" w:themeFill="accent6"/>
          </w:tcPr>
          <w:p w:rsidR="00ED3535" w:rsidRPr="00ED3535" w:rsidRDefault="00ED3535" w:rsidP="003714F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Número</w:t>
            </w:r>
          </w:p>
        </w:tc>
        <w:tc>
          <w:tcPr>
            <w:tcW w:w="1418" w:type="dxa"/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3714F1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ED3535">
              <w:rPr>
                <w:b/>
                <w:color w:val="FFFFFF" w:themeColor="background1"/>
              </w:rPr>
              <w:t>Requisição</w:t>
            </w:r>
          </w:p>
        </w:tc>
        <w:tc>
          <w:tcPr>
            <w:tcW w:w="1701" w:type="dxa"/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3714F1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ED3535">
              <w:rPr>
                <w:b/>
                <w:color w:val="FFFFFF" w:themeColor="background1"/>
              </w:rPr>
              <w:t>Descrição</w:t>
            </w:r>
          </w:p>
        </w:tc>
        <w:tc>
          <w:tcPr>
            <w:tcW w:w="1417" w:type="dxa"/>
            <w:shd w:val="clear" w:color="auto" w:fill="70AD47" w:themeFill="accent6"/>
          </w:tcPr>
          <w:p w:rsidR="00ED3535" w:rsidRPr="00ED3535" w:rsidRDefault="00ED3535" w:rsidP="003714F1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Status das Requisições</w:t>
            </w:r>
          </w:p>
        </w:tc>
        <w:tc>
          <w:tcPr>
            <w:tcW w:w="1134" w:type="dxa"/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3714F1">
            <w:pPr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ED3535">
              <w:rPr>
                <w:b/>
                <w:color w:val="FFFFFF" w:themeColor="background1"/>
              </w:rPr>
              <w:t>Detalhes</w:t>
            </w:r>
          </w:p>
        </w:tc>
        <w:tc>
          <w:tcPr>
            <w:tcW w:w="1559" w:type="dxa"/>
            <w:shd w:val="clear" w:color="auto" w:fill="70AD47" w:themeFill="accent6"/>
          </w:tcPr>
          <w:p w:rsidR="00ED3535" w:rsidRPr="00ED3535" w:rsidRDefault="00ED3535" w:rsidP="003714F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Resultados das mudanças</w:t>
            </w:r>
          </w:p>
        </w:tc>
        <w:tc>
          <w:tcPr>
            <w:tcW w:w="1276" w:type="dxa"/>
            <w:shd w:val="clear" w:color="auto" w:fill="70AD47" w:themeFill="accent6"/>
          </w:tcPr>
          <w:p w:rsidR="00ED3535" w:rsidRDefault="00ED3535" w:rsidP="003714F1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Incidentes causados</w:t>
            </w:r>
          </w:p>
        </w:tc>
      </w:tr>
      <w:tr w:rsidR="00ED3535" w:rsidRPr="00ED3535" w:rsidTr="00ED3535">
        <w:trPr>
          <w:trHeight w:val="1005"/>
        </w:trPr>
        <w:tc>
          <w:tcPr>
            <w:tcW w:w="709" w:type="dxa"/>
          </w:tcPr>
          <w:p w:rsidR="00ED3535" w:rsidRPr="00ED3535" w:rsidRDefault="00ED3535" w:rsidP="00ED3535">
            <w:pPr>
              <w:pStyle w:val="PargrafodaLista"/>
              <w:numPr>
                <w:ilvl w:val="0"/>
                <w:numId w:val="6"/>
              </w:num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ED3535">
            <w:p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A</w:t>
            </w:r>
            <w:r w:rsidRPr="00ED3535">
              <w:rPr>
                <w:i/>
                <w:color w:val="auto"/>
                <w:sz w:val="20"/>
                <w:szCs w:val="20"/>
              </w:rPr>
              <w:t xml:space="preserve">plicação para visualização de imagens </w:t>
            </w:r>
            <w:r>
              <w:rPr>
                <w:i/>
                <w:color w:val="auto"/>
                <w:sz w:val="20"/>
                <w:szCs w:val="20"/>
              </w:rPr>
              <w:t>de exames.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ED3535">
            <w:p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D</w:t>
            </w:r>
            <w:r w:rsidRPr="00ED3535">
              <w:rPr>
                <w:i/>
                <w:color w:val="auto"/>
                <w:sz w:val="20"/>
                <w:szCs w:val="20"/>
              </w:rPr>
              <w:t xml:space="preserve">isponibilizar aplicação para que os técnicos da </w:t>
            </w:r>
            <w:r>
              <w:rPr>
                <w:i/>
                <w:color w:val="auto"/>
                <w:sz w:val="20"/>
                <w:szCs w:val="20"/>
              </w:rPr>
              <w:t>STI</w:t>
            </w:r>
            <w:r w:rsidRPr="00ED3535">
              <w:rPr>
                <w:i/>
                <w:color w:val="auto"/>
                <w:sz w:val="20"/>
                <w:szCs w:val="20"/>
              </w:rPr>
              <w:t xml:space="preserve"> divulguem imagens de que possam se</w:t>
            </w:r>
            <w:r>
              <w:rPr>
                <w:i/>
                <w:color w:val="auto"/>
                <w:sz w:val="20"/>
                <w:szCs w:val="20"/>
              </w:rPr>
              <w:t>r acessadas pela área técnica.</w:t>
            </w:r>
          </w:p>
        </w:tc>
        <w:tc>
          <w:tcPr>
            <w:tcW w:w="1417" w:type="dxa"/>
          </w:tcPr>
          <w:p w:rsidR="00ED3535" w:rsidRPr="00ED3535" w:rsidRDefault="00ED3535" w:rsidP="00ED3535">
            <w:p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Aprovada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ED3535" w:rsidRDefault="00ED3535" w:rsidP="00ED3535">
            <w:p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 w:rsidRPr="00ED3535">
              <w:rPr>
                <w:i/>
                <w:color w:val="auto"/>
                <w:sz w:val="20"/>
                <w:szCs w:val="20"/>
              </w:rPr>
              <w:t>20/10 a 10/11 - sistema desenvolvido e treinamento di</w:t>
            </w:r>
            <w:r>
              <w:rPr>
                <w:i/>
                <w:color w:val="auto"/>
                <w:sz w:val="20"/>
                <w:szCs w:val="20"/>
              </w:rPr>
              <w:t>sponibilizado para envolvidos.</w:t>
            </w:r>
          </w:p>
        </w:tc>
        <w:tc>
          <w:tcPr>
            <w:tcW w:w="1559" w:type="dxa"/>
          </w:tcPr>
          <w:p w:rsidR="00ED3535" w:rsidRPr="00ED3535" w:rsidRDefault="00ED3535" w:rsidP="00ED3535">
            <w:p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Imagens disponíveis para a equipe técnica rapidamente</w:t>
            </w:r>
          </w:p>
        </w:tc>
        <w:tc>
          <w:tcPr>
            <w:tcW w:w="1276" w:type="dxa"/>
          </w:tcPr>
          <w:p w:rsidR="00ED3535" w:rsidRPr="00ED3535" w:rsidRDefault="00ED3535" w:rsidP="00ED3535">
            <w:p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Nenhum</w:t>
            </w:r>
          </w:p>
        </w:tc>
      </w:tr>
      <w:tr w:rsidR="00ED3535" w:rsidRPr="00ED3535" w:rsidTr="00ED3535">
        <w:trPr>
          <w:trHeight w:val="485"/>
        </w:trPr>
        <w:tc>
          <w:tcPr>
            <w:tcW w:w="709" w:type="dxa"/>
          </w:tcPr>
          <w:p w:rsidR="00ED3535" w:rsidRPr="00ED3535" w:rsidRDefault="00ED3535" w:rsidP="00ED3535">
            <w:pPr>
              <w:pStyle w:val="PargrafodaLista"/>
              <w:numPr>
                <w:ilvl w:val="0"/>
                <w:numId w:val="6"/>
              </w:numPr>
              <w:spacing w:line="240" w:lineRule="auto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7825CA" w:rsidRDefault="007825CA" w:rsidP="007825CA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</w:t>
            </w:r>
            <w:r w:rsidR="00F52BAB">
              <w:rPr>
                <w:color w:val="auto"/>
                <w:sz w:val="20"/>
                <w:szCs w:val="20"/>
              </w:rPr>
              <w:t>n</w:t>
            </w:r>
            <w:r w:rsidR="00ED3535" w:rsidRPr="007825CA">
              <w:rPr>
                <w:color w:val="auto"/>
                <w:sz w:val="20"/>
                <w:szCs w:val="20"/>
              </w:rPr>
              <w:t xml:space="preserve">tegração do </w:t>
            </w:r>
            <w:r>
              <w:rPr>
                <w:color w:val="auto"/>
                <w:sz w:val="20"/>
                <w:szCs w:val="20"/>
              </w:rPr>
              <w:t xml:space="preserve">sistema de </w:t>
            </w:r>
            <w:r w:rsidR="00F52BAB">
              <w:rPr>
                <w:color w:val="auto"/>
                <w:sz w:val="20"/>
                <w:szCs w:val="20"/>
              </w:rPr>
              <w:lastRenderedPageBreak/>
              <w:t>pagamento com</w:t>
            </w:r>
            <w:r>
              <w:rPr>
                <w:color w:val="auto"/>
                <w:sz w:val="20"/>
                <w:szCs w:val="20"/>
              </w:rPr>
              <w:t xml:space="preserve"> o sistema </w:t>
            </w:r>
            <w:r w:rsidR="00F52BAB">
              <w:rPr>
                <w:color w:val="auto"/>
                <w:sz w:val="20"/>
                <w:szCs w:val="20"/>
              </w:rPr>
              <w:t>matricula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7825CA" w:rsidRDefault="00F52BAB" w:rsidP="007825CA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I</w:t>
            </w:r>
            <w:r w:rsidR="00ED3535" w:rsidRPr="007825CA">
              <w:rPr>
                <w:color w:val="auto"/>
                <w:sz w:val="20"/>
                <w:szCs w:val="20"/>
              </w:rPr>
              <w:t xml:space="preserve">ntegração necessária para uso do sistema </w:t>
            </w:r>
          </w:p>
        </w:tc>
        <w:tc>
          <w:tcPr>
            <w:tcW w:w="1417" w:type="dxa"/>
          </w:tcPr>
          <w:p w:rsidR="00ED3535" w:rsidRPr="007825CA" w:rsidRDefault="005C07B3" w:rsidP="007825CA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825CA">
              <w:rPr>
                <w:color w:val="auto"/>
                <w:sz w:val="20"/>
                <w:szCs w:val="20"/>
              </w:rPr>
              <w:t>Aprovada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35" w:rsidRPr="007825CA" w:rsidRDefault="00ED3535" w:rsidP="00F52BAB">
            <w:pPr>
              <w:spacing w:line="240" w:lineRule="auto"/>
              <w:rPr>
                <w:color w:val="auto"/>
                <w:sz w:val="20"/>
                <w:szCs w:val="20"/>
              </w:rPr>
            </w:pPr>
            <w:r w:rsidRPr="007825CA">
              <w:rPr>
                <w:color w:val="auto"/>
                <w:sz w:val="20"/>
                <w:szCs w:val="20"/>
              </w:rPr>
              <w:t xml:space="preserve">11/11 - </w:t>
            </w:r>
            <w:r w:rsidR="00F52BAB" w:rsidRPr="007825CA">
              <w:rPr>
                <w:color w:val="auto"/>
                <w:sz w:val="20"/>
                <w:szCs w:val="20"/>
              </w:rPr>
              <w:t>Funcionalidade</w:t>
            </w:r>
            <w:r w:rsidRPr="007825CA">
              <w:rPr>
                <w:color w:val="auto"/>
                <w:sz w:val="20"/>
                <w:szCs w:val="20"/>
              </w:rPr>
              <w:t xml:space="preserve"> </w:t>
            </w:r>
            <w:r w:rsidRPr="007825CA">
              <w:rPr>
                <w:color w:val="auto"/>
                <w:sz w:val="20"/>
                <w:szCs w:val="20"/>
              </w:rPr>
              <w:lastRenderedPageBreak/>
              <w:t xml:space="preserve">implantada no sistema </w:t>
            </w:r>
          </w:p>
        </w:tc>
        <w:tc>
          <w:tcPr>
            <w:tcW w:w="1559" w:type="dxa"/>
          </w:tcPr>
          <w:p w:rsidR="00ED3535" w:rsidRPr="007825CA" w:rsidRDefault="000E182E" w:rsidP="007825CA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Verificação automática de débitos durante </w:t>
            </w:r>
            <w:r>
              <w:rPr>
                <w:color w:val="auto"/>
                <w:sz w:val="20"/>
                <w:szCs w:val="20"/>
              </w:rPr>
              <w:lastRenderedPageBreak/>
              <w:t>o processo de matricula</w:t>
            </w:r>
          </w:p>
        </w:tc>
        <w:tc>
          <w:tcPr>
            <w:tcW w:w="1276" w:type="dxa"/>
          </w:tcPr>
          <w:p w:rsidR="00ED3535" w:rsidRPr="007825CA" w:rsidRDefault="00F52BAB" w:rsidP="007825CA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Nenhum</w:t>
            </w:r>
          </w:p>
        </w:tc>
      </w:tr>
    </w:tbl>
    <w:p w:rsidR="005E624C" w:rsidRPr="00ED3535" w:rsidRDefault="005E624C">
      <w:pPr>
        <w:rPr>
          <w:b/>
          <w:color w:val="auto"/>
          <w:sz w:val="24"/>
          <w:szCs w:val="24"/>
        </w:rPr>
      </w:pPr>
    </w:p>
    <w:p w:rsidR="005E624C" w:rsidRPr="00ED3535" w:rsidRDefault="005E624C">
      <w:pPr>
        <w:rPr>
          <w:b/>
          <w:color w:val="auto"/>
          <w:sz w:val="24"/>
          <w:szCs w:val="24"/>
        </w:rPr>
      </w:pPr>
    </w:p>
    <w:p w:rsidR="005E624C" w:rsidRPr="00ED3535" w:rsidRDefault="005E624C">
      <w:pPr>
        <w:rPr>
          <w:b/>
          <w:color w:val="auto"/>
        </w:rPr>
      </w:pPr>
    </w:p>
    <w:p w:rsidR="005E624C" w:rsidRPr="00ED3535" w:rsidRDefault="005E624C">
      <w:pPr>
        <w:rPr>
          <w:b/>
          <w:color w:val="auto"/>
        </w:rPr>
      </w:pPr>
    </w:p>
    <w:p w:rsidR="005E624C" w:rsidRPr="00ED3535" w:rsidRDefault="005E624C">
      <w:pPr>
        <w:rPr>
          <w:b/>
          <w:color w:val="auto"/>
        </w:rPr>
      </w:pPr>
    </w:p>
    <w:p w:rsidR="005E624C" w:rsidRPr="00ED3535" w:rsidRDefault="005E624C">
      <w:pPr>
        <w:rPr>
          <w:b/>
          <w:i/>
          <w:color w:val="auto"/>
        </w:rPr>
      </w:pPr>
    </w:p>
    <w:p w:rsidR="005E624C" w:rsidRPr="00ED3535" w:rsidRDefault="005E624C">
      <w:pPr>
        <w:rPr>
          <w:b/>
          <w:i/>
          <w:color w:val="auto"/>
        </w:rPr>
      </w:pPr>
    </w:p>
    <w:p w:rsidR="005E624C" w:rsidRPr="00ED3535" w:rsidRDefault="005E624C">
      <w:pPr>
        <w:rPr>
          <w:b/>
          <w:i/>
          <w:color w:val="auto"/>
        </w:rPr>
      </w:pPr>
    </w:p>
    <w:sectPr w:rsidR="005E624C" w:rsidRPr="00ED3535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006" w:rsidRDefault="00653006" w:rsidP="00F63959">
      <w:pPr>
        <w:spacing w:line="240" w:lineRule="auto"/>
      </w:pPr>
      <w:r>
        <w:separator/>
      </w:r>
    </w:p>
  </w:endnote>
  <w:endnote w:type="continuationSeparator" w:id="0">
    <w:p w:rsidR="00653006" w:rsidRDefault="00653006" w:rsidP="00F63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006" w:rsidRDefault="00653006" w:rsidP="00F63959">
      <w:pPr>
        <w:spacing w:line="240" w:lineRule="auto"/>
      </w:pPr>
      <w:r>
        <w:separator/>
      </w:r>
    </w:p>
  </w:footnote>
  <w:footnote w:type="continuationSeparator" w:id="0">
    <w:p w:rsidR="00653006" w:rsidRDefault="00653006" w:rsidP="00F63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959" w:rsidRDefault="00F63959">
    <w:pPr>
      <w:pStyle w:val="Cabealho"/>
    </w:pPr>
  </w:p>
  <w:p w:rsidR="00F63959" w:rsidRDefault="00F63959" w:rsidP="00F63959">
    <w:pPr>
      <w:pStyle w:val="Cabealho"/>
    </w:pPr>
  </w:p>
  <w:p w:rsidR="00F63959" w:rsidRDefault="00F63959" w:rsidP="00F63959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4C94B0B6" wp14:editId="7F4C2742">
          <wp:extent cx="723903" cy="431797"/>
          <wp:effectExtent l="0" t="0" r="0" b="6353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3" cy="431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F63959" w:rsidRDefault="00F63959" w:rsidP="00F63959">
    <w:pPr>
      <w:pStyle w:val="Cabealho"/>
      <w:jc w:val="right"/>
      <w:rPr>
        <w:rFonts w:ascii="Calibri" w:eastAsia="Times New Roman" w:hAnsi="Calibri" w:cs="Times New Roman"/>
        <w:sz w:val="28"/>
      </w:rPr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F63959" w:rsidRDefault="00F63959" w:rsidP="00F63959">
    <w:pPr>
      <w:pStyle w:val="Cabealho"/>
      <w:jc w:val="right"/>
      <w:rPr>
        <w:b/>
        <w:sz w:val="24"/>
        <w:szCs w:val="24"/>
      </w:rPr>
    </w:pPr>
  </w:p>
  <w:p w:rsidR="00F63959" w:rsidRDefault="00F63959" w:rsidP="00F63959">
    <w:pPr>
      <w:pStyle w:val="Cabealho"/>
      <w:jc w:val="center"/>
      <w:rPr>
        <w:rFonts w:ascii="Calibri" w:eastAsia="Times New Roman" w:hAnsi="Calibri" w:cs="Times New Roman"/>
        <w:sz w:val="28"/>
      </w:rPr>
    </w:pPr>
    <w:r>
      <w:rPr>
        <w:b/>
        <w:sz w:val="24"/>
        <w:szCs w:val="24"/>
      </w:rPr>
      <w:t>[ TEMPLATE DE RELATÓRIO DE MUDANÇAS ]</w:t>
    </w:r>
  </w:p>
  <w:p w:rsidR="00F63959" w:rsidRDefault="00F63959">
    <w:pPr>
      <w:pStyle w:val="Cabealho"/>
    </w:pPr>
  </w:p>
  <w:p w:rsidR="00F63959" w:rsidRDefault="00F639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144"/>
    <w:multiLevelType w:val="multilevel"/>
    <w:tmpl w:val="0644AF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444444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43E4975"/>
    <w:multiLevelType w:val="multilevel"/>
    <w:tmpl w:val="C024BE3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77233CE"/>
    <w:multiLevelType w:val="hybridMultilevel"/>
    <w:tmpl w:val="483A4F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522AD"/>
    <w:multiLevelType w:val="hybridMultilevel"/>
    <w:tmpl w:val="483A4F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93"/>
    <w:multiLevelType w:val="multilevel"/>
    <w:tmpl w:val="7C008E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746C3355"/>
    <w:multiLevelType w:val="hybridMultilevel"/>
    <w:tmpl w:val="483A4F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624C"/>
    <w:rsid w:val="00030D50"/>
    <w:rsid w:val="000E182E"/>
    <w:rsid w:val="001E2524"/>
    <w:rsid w:val="00241553"/>
    <w:rsid w:val="003A320F"/>
    <w:rsid w:val="00407D42"/>
    <w:rsid w:val="004D72FA"/>
    <w:rsid w:val="004D7D59"/>
    <w:rsid w:val="00525629"/>
    <w:rsid w:val="005C07B3"/>
    <w:rsid w:val="005E624C"/>
    <w:rsid w:val="00653006"/>
    <w:rsid w:val="00712515"/>
    <w:rsid w:val="00750773"/>
    <w:rsid w:val="007825CA"/>
    <w:rsid w:val="00855A78"/>
    <w:rsid w:val="008A56EE"/>
    <w:rsid w:val="008F16B3"/>
    <w:rsid w:val="0096338D"/>
    <w:rsid w:val="00A02FCE"/>
    <w:rsid w:val="00B1667B"/>
    <w:rsid w:val="00B94692"/>
    <w:rsid w:val="00EB464D"/>
    <w:rsid w:val="00ED3535"/>
    <w:rsid w:val="00F52BAB"/>
    <w:rsid w:val="00F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C595"/>
  <w15:docId w15:val="{E87ECBEB-E27B-4126-AB97-8433793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F639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F63959"/>
  </w:style>
  <w:style w:type="paragraph" w:styleId="Rodap">
    <w:name w:val="footer"/>
    <w:basedOn w:val="Normal"/>
    <w:link w:val="RodapChar"/>
    <w:uiPriority w:val="99"/>
    <w:unhideWhenUsed/>
    <w:rsid w:val="00F639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959"/>
  </w:style>
  <w:style w:type="paragraph" w:customStyle="1" w:styleId="Standard">
    <w:name w:val="Standard"/>
    <w:rsid w:val="00F639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63959"/>
    <w:pPr>
      <w:suppressLineNumbers/>
    </w:pPr>
    <w:rPr>
      <w:rFonts w:ascii="Calibri" w:hAnsi="Calibri"/>
      <w:b/>
    </w:rPr>
  </w:style>
  <w:style w:type="paragraph" w:styleId="PargrafodaLista">
    <w:name w:val="List Paragraph"/>
    <w:basedOn w:val="Normal"/>
    <w:uiPriority w:val="34"/>
    <w:qFormat/>
    <w:rsid w:val="0085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Dias Canedo</cp:lastModifiedBy>
  <cp:revision>25</cp:revision>
  <dcterms:created xsi:type="dcterms:W3CDTF">2017-07-31T23:01:00Z</dcterms:created>
  <dcterms:modified xsi:type="dcterms:W3CDTF">2017-08-13T01:27:00Z</dcterms:modified>
</cp:coreProperties>
</file>