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51" w:rsidRDefault="006E6753" w:rsidP="00357851">
      <w:pPr>
        <w:pStyle w:val="Standard"/>
        <w:tabs>
          <w:tab w:val="left" w:pos="381"/>
        </w:tabs>
      </w:pPr>
      <w:bookmarkStart w:id="0" w:name="_vzuxn2lwah1p" w:colFirst="0" w:colLast="0"/>
      <w:bookmarkEnd w:id="0"/>
      <w:r>
        <w:rPr>
          <w:b/>
          <w:color w:val="24292E"/>
          <w:sz w:val="22"/>
          <w:szCs w:val="22"/>
        </w:rPr>
        <w:t xml:space="preserve"> </w:t>
      </w:r>
      <w:r w:rsidR="00357851">
        <w:rPr>
          <w:rFonts w:ascii="Tahoma" w:hAnsi="Tahoma"/>
          <w:b/>
          <w:bCs/>
        </w:rPr>
        <w:t xml:space="preserve">Plano de Gerenciamento de Mudanças da </w:t>
      </w:r>
      <w:r w:rsidR="00357851">
        <w:rPr>
          <w:b/>
          <w:bCs/>
          <w:color w:val="0000FF"/>
        </w:rPr>
        <w:t>&lt;Sigla da estatal&gt;</w:t>
      </w:r>
    </w:p>
    <w:p w:rsidR="00357851" w:rsidRDefault="00357851" w:rsidP="00357851">
      <w:pPr>
        <w:pStyle w:val="Standard"/>
        <w:tabs>
          <w:tab w:val="left" w:pos="381"/>
        </w:tabs>
        <w:rPr>
          <w:rFonts w:ascii="Tahoma" w:hAnsi="Tahoma"/>
          <w:b/>
          <w:bCs/>
        </w:rPr>
      </w:pPr>
    </w:p>
    <w:p w:rsidR="00357851" w:rsidRDefault="00357851" w:rsidP="00357851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357851" w:rsidRDefault="00357851" w:rsidP="00357851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357851" w:rsidTr="000A452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357851" w:rsidTr="000A452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851" w:rsidRDefault="00357851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7851" w:rsidRDefault="00357851" w:rsidP="000A452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4256A8" w:rsidRPr="004256A8" w:rsidRDefault="004256A8" w:rsidP="004256A8">
      <w:pPr>
        <w:pStyle w:val="Ttulo1"/>
        <w:keepNext w:val="0"/>
        <w:keepLines w:val="0"/>
        <w:numPr>
          <w:ilvl w:val="0"/>
          <w:numId w:val="4"/>
        </w:numPr>
        <w:pBdr>
          <w:bottom w:val="single" w:sz="6" w:space="6" w:color="EAECEF"/>
        </w:pBdr>
        <w:shd w:val="clear" w:color="auto" w:fill="FFFFFF"/>
        <w:spacing w:before="360" w:after="240" w:line="300" w:lineRule="auto"/>
        <w:contextualSpacing w:val="0"/>
        <w:rPr>
          <w:b/>
          <w:color w:val="24292E"/>
          <w:sz w:val="28"/>
          <w:szCs w:val="28"/>
        </w:rPr>
      </w:pPr>
      <w:bookmarkStart w:id="1" w:name="_5q43x6f0jpn4" w:colFirst="0" w:colLast="0"/>
      <w:bookmarkStart w:id="2" w:name="_qu0elbku77n2" w:colFirst="0" w:colLast="0"/>
      <w:bookmarkStart w:id="3" w:name="_w09kkz68ibpz" w:colFirst="0" w:colLast="0"/>
      <w:bookmarkStart w:id="4" w:name="_eg8ablk13bms" w:colFirst="0" w:colLast="0"/>
      <w:bookmarkStart w:id="5" w:name="_pf9pfpkdkeh6" w:colFirst="0" w:colLast="0"/>
      <w:bookmarkStart w:id="6" w:name="_z0mav7w73h8e" w:colFirst="0" w:colLast="0"/>
      <w:bookmarkStart w:id="7" w:name="_kfwb0ht0bvrf" w:colFirst="0" w:colLast="0"/>
      <w:bookmarkStart w:id="8" w:name="_biney7imd4zf" w:colFirst="0" w:colLast="0"/>
      <w:bookmarkStart w:id="9" w:name="_rnhm2xip6obn" w:colFirst="0" w:colLast="0"/>
      <w:bookmarkStart w:id="10" w:name="_qq9ap35ijmf5" w:colFirst="0" w:colLast="0"/>
      <w:bookmarkStart w:id="11" w:name="_yuy8xsj1ohpx" w:colFirst="0" w:colLast="0"/>
      <w:bookmarkStart w:id="12" w:name="_iqczkuqy8lfh" w:colFirst="0" w:colLast="0"/>
      <w:bookmarkStart w:id="13" w:name="_rp33qwmfmhgj" w:colFirst="0" w:colLast="0"/>
      <w:bookmarkStart w:id="14" w:name="_11vj3xfzmwle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256A8">
        <w:rPr>
          <w:b/>
          <w:color w:val="24292E"/>
          <w:sz w:val="28"/>
          <w:szCs w:val="28"/>
        </w:rPr>
        <w:t>Identificação do Projeto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827"/>
      </w:tblGrid>
      <w:tr w:rsidR="004256A8" w:rsidRPr="00D06EE9" w:rsidTr="000A452A">
        <w:trPr>
          <w:cantSplit/>
          <w:trHeight w:val="525"/>
        </w:trPr>
        <w:tc>
          <w:tcPr>
            <w:tcW w:w="8647" w:type="dxa"/>
            <w:gridSpan w:val="2"/>
          </w:tcPr>
          <w:p w:rsidR="004256A8" w:rsidRPr="00D06EE9" w:rsidRDefault="004256A8" w:rsidP="000A452A">
            <w:pPr>
              <w:rPr>
                <w:b/>
                <w:bCs/>
                <w:sz w:val="20"/>
                <w:szCs w:val="20"/>
              </w:rPr>
            </w:pPr>
            <w:r w:rsidRPr="00D06EE9">
              <w:rPr>
                <w:b/>
                <w:bCs/>
                <w:sz w:val="20"/>
                <w:szCs w:val="20"/>
              </w:rPr>
              <w:t>Projeto</w:t>
            </w:r>
          </w:p>
          <w:p w:rsidR="004256A8" w:rsidRPr="00E70925" w:rsidRDefault="004256A8" w:rsidP="000A452A">
            <w:pPr>
              <w:rPr>
                <w:i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{Nome do projeto}</w:t>
            </w:r>
          </w:p>
        </w:tc>
      </w:tr>
      <w:tr w:rsidR="004256A8" w:rsidRPr="00D06EE9" w:rsidTr="000A452A">
        <w:trPr>
          <w:cantSplit/>
          <w:trHeight w:val="525"/>
        </w:trPr>
        <w:tc>
          <w:tcPr>
            <w:tcW w:w="4820" w:type="dxa"/>
          </w:tcPr>
          <w:p w:rsidR="004256A8" w:rsidRPr="00D06EE9" w:rsidRDefault="004256A8" w:rsidP="000A45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Gerente do Projeto</w:t>
            </w:r>
          </w:p>
          <w:p w:rsidR="004256A8" w:rsidRPr="00395C70" w:rsidRDefault="004256A8" w:rsidP="000A452A">
            <w:pPr>
              <w:rPr>
                <w:color w:val="0000FF"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{Ge</w:t>
            </w:r>
            <w:r>
              <w:rPr>
                <w:i/>
                <w:color w:val="0000FF"/>
                <w:sz w:val="20"/>
                <w:szCs w:val="20"/>
              </w:rPr>
              <w:t>rente do Projeto</w:t>
            </w:r>
            <w:r w:rsidRPr="00E70925">
              <w:rPr>
                <w:i/>
                <w:color w:val="0000FF"/>
                <w:sz w:val="20"/>
                <w:szCs w:val="20"/>
              </w:rPr>
              <w:t>}</w:t>
            </w:r>
          </w:p>
        </w:tc>
        <w:tc>
          <w:tcPr>
            <w:tcW w:w="3827" w:type="dxa"/>
          </w:tcPr>
          <w:p w:rsidR="004256A8" w:rsidRPr="00D06EE9" w:rsidRDefault="004256A8" w:rsidP="000A45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 e E-mail do Gerente do Projeto</w:t>
            </w:r>
          </w:p>
          <w:p w:rsidR="004256A8" w:rsidRPr="00E70925" w:rsidRDefault="004256A8" w:rsidP="000A452A">
            <w:pPr>
              <w:rPr>
                <w:i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</w:t>
            </w:r>
            <w:r>
              <w:rPr>
                <w:i/>
                <w:color w:val="0000FF"/>
                <w:sz w:val="20"/>
                <w:szCs w:val="20"/>
              </w:rPr>
              <w:t>Ramal e E-mail</w:t>
            </w:r>
            <w:r w:rsidRPr="00E70925">
              <w:rPr>
                <w:i/>
                <w:color w:val="0000FF"/>
                <w:sz w:val="20"/>
                <w:szCs w:val="20"/>
              </w:rPr>
              <w:t xml:space="preserve"> do Ge</w:t>
            </w:r>
            <w:r>
              <w:rPr>
                <w:i/>
                <w:color w:val="0000FF"/>
                <w:sz w:val="20"/>
                <w:szCs w:val="20"/>
              </w:rPr>
              <w:t>rente</w:t>
            </w:r>
            <w:r w:rsidRPr="00E70925">
              <w:rPr>
                <w:i/>
                <w:color w:val="0000FF"/>
                <w:sz w:val="20"/>
                <w:szCs w:val="20"/>
              </w:rPr>
              <w:t xml:space="preserve"> do Projeto}</w:t>
            </w:r>
          </w:p>
        </w:tc>
      </w:tr>
      <w:tr w:rsidR="004256A8" w:rsidRPr="00D06EE9" w:rsidTr="000A452A">
        <w:trPr>
          <w:cantSplit/>
          <w:trHeight w:val="525"/>
        </w:trPr>
        <w:tc>
          <w:tcPr>
            <w:tcW w:w="8647" w:type="dxa"/>
            <w:gridSpan w:val="2"/>
          </w:tcPr>
          <w:p w:rsidR="004256A8" w:rsidRPr="00D06EE9" w:rsidRDefault="004256A8" w:rsidP="000A452A">
            <w:pPr>
              <w:rPr>
                <w:b/>
                <w:bCs/>
                <w:sz w:val="20"/>
                <w:szCs w:val="20"/>
              </w:rPr>
            </w:pPr>
            <w:r w:rsidRPr="00D06EE9">
              <w:rPr>
                <w:b/>
                <w:bCs/>
                <w:sz w:val="20"/>
                <w:szCs w:val="20"/>
              </w:rPr>
              <w:t>Unidade Demandante</w:t>
            </w:r>
          </w:p>
          <w:p w:rsidR="004256A8" w:rsidRPr="00E70925" w:rsidRDefault="004256A8" w:rsidP="000A452A">
            <w:pPr>
              <w:rPr>
                <w:i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</w:t>
            </w:r>
            <w:r>
              <w:rPr>
                <w:i/>
                <w:color w:val="0000FF"/>
                <w:sz w:val="20"/>
                <w:szCs w:val="20"/>
              </w:rPr>
              <w:t>Unidade</w:t>
            </w:r>
            <w:r w:rsidRPr="00E70925">
              <w:rPr>
                <w:i/>
                <w:color w:val="0000FF"/>
                <w:sz w:val="20"/>
                <w:szCs w:val="20"/>
              </w:rPr>
              <w:t xml:space="preserve"> que solicitou o projeto}</w:t>
            </w:r>
          </w:p>
        </w:tc>
      </w:tr>
      <w:tr w:rsidR="004256A8" w:rsidRPr="00D06EE9" w:rsidTr="000A452A">
        <w:trPr>
          <w:cantSplit/>
          <w:trHeight w:val="525"/>
        </w:trPr>
        <w:tc>
          <w:tcPr>
            <w:tcW w:w="4820" w:type="dxa"/>
          </w:tcPr>
          <w:p w:rsidR="004256A8" w:rsidRPr="00D06EE9" w:rsidRDefault="004256A8" w:rsidP="000A45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Gestor do Projeto</w:t>
            </w:r>
          </w:p>
          <w:p w:rsidR="004256A8" w:rsidRPr="00395C70" w:rsidRDefault="004256A8" w:rsidP="000A452A">
            <w:pPr>
              <w:rPr>
                <w:color w:val="0000FF"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</w:t>
            </w:r>
            <w:r>
              <w:rPr>
                <w:i/>
                <w:color w:val="0000FF"/>
                <w:sz w:val="20"/>
                <w:szCs w:val="20"/>
              </w:rPr>
              <w:t xml:space="preserve">Nome do </w:t>
            </w:r>
            <w:r w:rsidRPr="00E70925">
              <w:rPr>
                <w:i/>
                <w:color w:val="0000FF"/>
                <w:sz w:val="20"/>
                <w:szCs w:val="20"/>
              </w:rPr>
              <w:t>Gestor do projeto}</w:t>
            </w:r>
          </w:p>
        </w:tc>
        <w:tc>
          <w:tcPr>
            <w:tcW w:w="3827" w:type="dxa"/>
          </w:tcPr>
          <w:p w:rsidR="004256A8" w:rsidRDefault="004256A8" w:rsidP="000A45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Processo Administrativo</w:t>
            </w:r>
          </w:p>
          <w:p w:rsidR="004256A8" w:rsidRPr="00E70925" w:rsidRDefault="004256A8" w:rsidP="000A452A">
            <w:pPr>
              <w:rPr>
                <w:i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{Número do Processo Administrativo}</w:t>
            </w:r>
          </w:p>
        </w:tc>
      </w:tr>
      <w:tr w:rsidR="004256A8" w:rsidRPr="00D06EE9" w:rsidTr="000A452A">
        <w:trPr>
          <w:cantSplit/>
          <w:trHeight w:val="525"/>
        </w:trPr>
        <w:tc>
          <w:tcPr>
            <w:tcW w:w="8647" w:type="dxa"/>
            <w:gridSpan w:val="2"/>
          </w:tcPr>
          <w:p w:rsidR="004256A8" w:rsidRPr="00D06EE9" w:rsidRDefault="004256A8" w:rsidP="000A452A">
            <w:pPr>
              <w:rPr>
                <w:bCs/>
                <w:i/>
                <w:sz w:val="20"/>
                <w:szCs w:val="20"/>
              </w:rPr>
            </w:pPr>
            <w:r w:rsidRPr="00D06EE9">
              <w:rPr>
                <w:b/>
                <w:bCs/>
                <w:sz w:val="20"/>
                <w:szCs w:val="20"/>
              </w:rPr>
              <w:t>Patrocinador</w:t>
            </w:r>
          </w:p>
          <w:p w:rsidR="004256A8" w:rsidRPr="00E70925" w:rsidRDefault="004256A8" w:rsidP="000A452A">
            <w:pPr>
              <w:rPr>
                <w:b/>
                <w:i/>
                <w:sz w:val="20"/>
                <w:szCs w:val="20"/>
              </w:rPr>
            </w:pPr>
            <w:r w:rsidRPr="00E70925">
              <w:rPr>
                <w:i/>
                <w:color w:val="0000FF"/>
                <w:sz w:val="20"/>
                <w:szCs w:val="20"/>
              </w:rPr>
              <w:t>{Pessoa que fornece os recursos necessários para implementação do projeto}</w:t>
            </w:r>
          </w:p>
        </w:tc>
      </w:tr>
    </w:tbl>
    <w:p w:rsidR="004256A8" w:rsidRDefault="004256A8" w:rsidP="004256A8">
      <w:pPr>
        <w:shd w:val="clear" w:color="auto" w:fill="FFFFFF"/>
        <w:ind w:right="-23"/>
      </w:pPr>
      <w:r>
        <w:tab/>
      </w:r>
    </w:p>
    <w:p w:rsidR="004256A8" w:rsidRDefault="004256A8" w:rsidP="004256A8">
      <w:pPr>
        <w:pStyle w:val="Ttulo1"/>
        <w:keepNext w:val="0"/>
        <w:keepLines w:val="0"/>
        <w:numPr>
          <w:ilvl w:val="0"/>
          <w:numId w:val="4"/>
        </w:numPr>
        <w:pBdr>
          <w:bottom w:val="single" w:sz="6" w:space="6" w:color="EAECEF"/>
        </w:pBdr>
        <w:shd w:val="clear" w:color="auto" w:fill="FFFFFF"/>
        <w:spacing w:before="360" w:after="240" w:line="300" w:lineRule="auto"/>
        <w:contextualSpacing w:val="0"/>
        <w:rPr>
          <w:b/>
          <w:color w:val="24292E"/>
          <w:sz w:val="28"/>
          <w:szCs w:val="28"/>
        </w:rPr>
      </w:pPr>
      <w:r>
        <w:rPr>
          <w:b/>
          <w:color w:val="24292E"/>
          <w:sz w:val="28"/>
          <w:szCs w:val="28"/>
        </w:rPr>
        <w:t>Introdução</w:t>
      </w:r>
    </w:p>
    <w:p w:rsidR="004256A8" w:rsidRPr="00DC4D9E" w:rsidRDefault="004256A8" w:rsidP="004256A8">
      <w:pPr>
        <w:shd w:val="clear" w:color="auto" w:fill="FFFFFF"/>
        <w:spacing w:after="240"/>
        <w:rPr>
          <w:i/>
          <w:color w:val="0000FF"/>
          <w:sz w:val="20"/>
          <w:szCs w:val="20"/>
        </w:rPr>
      </w:pP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&lt;</w:t>
      </w:r>
      <w:r w:rsidRPr="00DC4D9E">
        <w:rPr>
          <w:i/>
          <w:color w:val="0000FF"/>
          <w:sz w:val="20"/>
          <w:szCs w:val="20"/>
        </w:rPr>
        <w:t>Descrever</w:t>
      </w:r>
      <w:proofErr w:type="gramEnd"/>
      <w:r w:rsidRPr="00DC4D9E">
        <w:rPr>
          <w:i/>
          <w:color w:val="0000FF"/>
          <w:sz w:val="20"/>
          <w:szCs w:val="20"/>
        </w:rPr>
        <w:t xml:space="preserve"> </w:t>
      </w:r>
      <w:r w:rsidR="00DC4D9E">
        <w:rPr>
          <w:i/>
          <w:color w:val="0000FF"/>
          <w:sz w:val="20"/>
          <w:szCs w:val="20"/>
        </w:rPr>
        <w:t xml:space="preserve">a finalidade, importância e </w:t>
      </w:r>
      <w:r w:rsidRPr="00DC4D9E">
        <w:rPr>
          <w:i/>
          <w:color w:val="0000FF"/>
          <w:sz w:val="20"/>
          <w:szCs w:val="20"/>
        </w:rPr>
        <w:t>o objetivo do Plano de Gerenciamento de Mudanças&gt;</w:t>
      </w:r>
    </w:p>
    <w:p w:rsidR="0002180B" w:rsidRPr="0002180B" w:rsidRDefault="0002180B" w:rsidP="0002180B">
      <w:pPr>
        <w:pStyle w:val="Ttulo1"/>
        <w:keepNext w:val="0"/>
        <w:keepLines w:val="0"/>
        <w:numPr>
          <w:ilvl w:val="0"/>
          <w:numId w:val="4"/>
        </w:numPr>
        <w:pBdr>
          <w:bottom w:val="single" w:sz="6" w:space="6" w:color="EAECEF"/>
        </w:pBdr>
        <w:shd w:val="clear" w:color="auto" w:fill="FFFFFF"/>
        <w:spacing w:before="360" w:after="240" w:line="300" w:lineRule="auto"/>
        <w:contextualSpacing w:val="0"/>
        <w:rPr>
          <w:b/>
          <w:color w:val="24292E"/>
          <w:sz w:val="28"/>
          <w:szCs w:val="28"/>
        </w:rPr>
      </w:pPr>
      <w:r w:rsidRPr="0002180B">
        <w:rPr>
          <w:b/>
          <w:color w:val="24292E"/>
          <w:sz w:val="28"/>
          <w:szCs w:val="28"/>
        </w:rPr>
        <w:t>Papéis e Responsabilidades no Processo de Mudança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552"/>
        <w:gridCol w:w="3717"/>
      </w:tblGrid>
      <w:tr w:rsidR="0002180B" w:rsidRPr="000E199E" w:rsidTr="000A452A">
        <w:trPr>
          <w:tblHeader/>
        </w:trPr>
        <w:tc>
          <w:tcPr>
            <w:tcW w:w="2376" w:type="dxa"/>
            <w:shd w:val="clear" w:color="auto" w:fill="EAF1DD"/>
          </w:tcPr>
          <w:p w:rsidR="0002180B" w:rsidRPr="0002180B" w:rsidRDefault="0002180B" w:rsidP="000A452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80B">
              <w:rPr>
                <w:b/>
                <w:color w:val="auto"/>
                <w:sz w:val="20"/>
                <w:szCs w:val="20"/>
              </w:rPr>
              <w:t>Nome</w:t>
            </w:r>
          </w:p>
        </w:tc>
        <w:tc>
          <w:tcPr>
            <w:tcW w:w="2552" w:type="dxa"/>
            <w:shd w:val="clear" w:color="auto" w:fill="EAF1DD"/>
          </w:tcPr>
          <w:p w:rsidR="0002180B" w:rsidRPr="0002180B" w:rsidRDefault="0002180B" w:rsidP="000A452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80B">
              <w:rPr>
                <w:b/>
                <w:color w:val="auto"/>
                <w:sz w:val="20"/>
                <w:szCs w:val="20"/>
              </w:rPr>
              <w:t>Papel</w:t>
            </w:r>
          </w:p>
        </w:tc>
        <w:tc>
          <w:tcPr>
            <w:tcW w:w="3717" w:type="dxa"/>
            <w:shd w:val="clear" w:color="auto" w:fill="EAF1DD"/>
          </w:tcPr>
          <w:p w:rsidR="0002180B" w:rsidRPr="0002180B" w:rsidRDefault="0002180B" w:rsidP="000A452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80B">
              <w:rPr>
                <w:b/>
                <w:color w:val="auto"/>
                <w:sz w:val="20"/>
                <w:szCs w:val="20"/>
              </w:rPr>
              <w:t>Responsabilidade</w:t>
            </w:r>
          </w:p>
        </w:tc>
      </w:tr>
      <w:tr w:rsidR="0002180B" w:rsidTr="000A452A">
        <w:tc>
          <w:tcPr>
            <w:tcW w:w="2376" w:type="dxa"/>
          </w:tcPr>
          <w:p w:rsidR="0002180B" w:rsidRPr="006947A3" w:rsidRDefault="00490D82" w:rsidP="000A452A">
            <w:pPr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&lt;</w:t>
            </w:r>
            <w:r w:rsidR="0002180B" w:rsidRPr="006947A3">
              <w:rPr>
                <w:i/>
                <w:color w:val="0000FF"/>
                <w:sz w:val="20"/>
                <w:szCs w:val="20"/>
              </w:rPr>
              <w:t>Nome da pessoa envolvida no processo de mudança</w:t>
            </w:r>
            <w:r>
              <w:rPr>
                <w:i/>
                <w:color w:val="0000FF"/>
                <w:sz w:val="20"/>
                <w:szCs w:val="20"/>
              </w:rPr>
              <w:t>&gt;</w:t>
            </w:r>
          </w:p>
        </w:tc>
        <w:tc>
          <w:tcPr>
            <w:tcW w:w="2552" w:type="dxa"/>
          </w:tcPr>
          <w:p w:rsidR="0002180B" w:rsidRPr="006947A3" w:rsidRDefault="00490D82" w:rsidP="000A452A">
            <w:pPr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&lt;</w:t>
            </w:r>
            <w:r w:rsidR="0002180B" w:rsidRPr="006947A3">
              <w:rPr>
                <w:i/>
                <w:color w:val="0000FF"/>
                <w:sz w:val="20"/>
                <w:szCs w:val="20"/>
              </w:rPr>
              <w:t>Papel da pessoa e</w:t>
            </w:r>
            <w:r>
              <w:rPr>
                <w:i/>
                <w:color w:val="0000FF"/>
                <w:sz w:val="20"/>
                <w:szCs w:val="20"/>
              </w:rPr>
              <w:t>nvolvida no processo de mudança&gt;</w:t>
            </w:r>
          </w:p>
        </w:tc>
        <w:tc>
          <w:tcPr>
            <w:tcW w:w="3717" w:type="dxa"/>
          </w:tcPr>
          <w:p w:rsidR="0002180B" w:rsidRPr="006947A3" w:rsidRDefault="00490D82" w:rsidP="000A452A">
            <w:pPr>
              <w:rPr>
                <w:i/>
                <w:color w:val="0000FF"/>
                <w:sz w:val="20"/>
                <w:szCs w:val="20"/>
              </w:rPr>
            </w:pPr>
            <w:r>
              <w:rPr>
                <w:i/>
                <w:color w:val="0000FF"/>
                <w:sz w:val="20"/>
                <w:szCs w:val="20"/>
              </w:rPr>
              <w:t>&lt;</w:t>
            </w:r>
            <w:r w:rsidR="0002180B" w:rsidRPr="006947A3">
              <w:rPr>
                <w:i/>
                <w:color w:val="0000FF"/>
                <w:sz w:val="20"/>
                <w:szCs w:val="20"/>
              </w:rPr>
              <w:t>Responsabilidades da</w:t>
            </w:r>
            <w:r>
              <w:rPr>
                <w:i/>
                <w:color w:val="0000FF"/>
                <w:sz w:val="20"/>
                <w:szCs w:val="20"/>
              </w:rPr>
              <w:t xml:space="preserve"> pessoa envolvida com a mudança&gt;</w:t>
            </w:r>
          </w:p>
        </w:tc>
      </w:tr>
      <w:tr w:rsidR="0002180B" w:rsidTr="000A452A">
        <w:tc>
          <w:tcPr>
            <w:tcW w:w="2376" w:type="dxa"/>
          </w:tcPr>
          <w:p w:rsidR="0002180B" w:rsidRPr="006947A3" w:rsidRDefault="0002180B" w:rsidP="000A452A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2552" w:type="dxa"/>
          </w:tcPr>
          <w:p w:rsidR="0002180B" w:rsidRPr="006947A3" w:rsidRDefault="0002180B" w:rsidP="000A452A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3717" w:type="dxa"/>
          </w:tcPr>
          <w:p w:rsidR="0002180B" w:rsidRPr="006947A3" w:rsidRDefault="0002180B" w:rsidP="000A452A">
            <w:pPr>
              <w:rPr>
                <w:i/>
                <w:color w:val="0000FF"/>
                <w:sz w:val="20"/>
                <w:szCs w:val="20"/>
              </w:rPr>
            </w:pPr>
          </w:p>
        </w:tc>
      </w:tr>
    </w:tbl>
    <w:p w:rsidR="0002180B" w:rsidRPr="00F4538F" w:rsidRDefault="0002180B" w:rsidP="0002180B">
      <w:pPr>
        <w:pStyle w:val="Cabealho"/>
        <w:jc w:val="both"/>
      </w:pPr>
    </w:p>
    <w:p w:rsidR="0002180B" w:rsidRPr="0002180B" w:rsidRDefault="0002180B" w:rsidP="0002180B">
      <w:pPr>
        <w:pStyle w:val="Ttulo1"/>
        <w:keepNext w:val="0"/>
        <w:keepLines w:val="0"/>
        <w:numPr>
          <w:ilvl w:val="0"/>
          <w:numId w:val="4"/>
        </w:numPr>
        <w:pBdr>
          <w:bottom w:val="single" w:sz="6" w:space="6" w:color="EAECEF"/>
        </w:pBdr>
        <w:shd w:val="clear" w:color="auto" w:fill="FFFFFF"/>
        <w:spacing w:before="360" w:after="240" w:line="300" w:lineRule="auto"/>
        <w:contextualSpacing w:val="0"/>
        <w:rPr>
          <w:b/>
          <w:color w:val="24292E"/>
          <w:sz w:val="28"/>
          <w:szCs w:val="28"/>
        </w:rPr>
      </w:pPr>
      <w:r w:rsidRPr="0002180B">
        <w:rPr>
          <w:b/>
          <w:color w:val="24292E"/>
          <w:sz w:val="28"/>
          <w:szCs w:val="28"/>
        </w:rPr>
        <w:t>Processo de Gerenciamento da Mudança</w:t>
      </w:r>
    </w:p>
    <w:p w:rsidR="0002180B" w:rsidRDefault="00C428F8" w:rsidP="0002180B">
      <w:pPr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&lt;</w:t>
      </w:r>
      <w:proofErr w:type="gramStart"/>
      <w:r w:rsidR="00490D82">
        <w:rPr>
          <w:i/>
          <w:color w:val="0000FF"/>
          <w:sz w:val="20"/>
          <w:szCs w:val="20"/>
        </w:rPr>
        <w:t>d</w:t>
      </w:r>
      <w:r w:rsidR="0002180B" w:rsidRPr="00B25E92">
        <w:rPr>
          <w:i/>
          <w:color w:val="0000FF"/>
          <w:sz w:val="20"/>
          <w:szCs w:val="20"/>
        </w:rPr>
        <w:t>escrever</w:t>
      </w:r>
      <w:proofErr w:type="gramEnd"/>
      <w:r w:rsidR="0002180B" w:rsidRPr="00B25E92">
        <w:rPr>
          <w:i/>
          <w:color w:val="0000FF"/>
          <w:sz w:val="20"/>
          <w:szCs w:val="20"/>
        </w:rPr>
        <w:t xml:space="preserve"> </w:t>
      </w:r>
      <w:r w:rsidR="0002180B">
        <w:rPr>
          <w:i/>
          <w:color w:val="0000FF"/>
          <w:sz w:val="20"/>
          <w:szCs w:val="20"/>
        </w:rPr>
        <w:t>todas as etapas do processo que gerenciará a mudança, especificando:</w:t>
      </w:r>
    </w:p>
    <w:p w:rsidR="0002180B" w:rsidRPr="00B25E92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>Descrever o processo básico de s</w:t>
      </w:r>
      <w:r w:rsidRPr="00B25E92">
        <w:rPr>
          <w:rFonts w:cs="Arial"/>
          <w:i/>
          <w:color w:val="0000FF"/>
          <w:sz w:val="20"/>
          <w:szCs w:val="20"/>
        </w:rPr>
        <w:t xml:space="preserve">olicitação da </w:t>
      </w:r>
      <w:r>
        <w:rPr>
          <w:rFonts w:cs="Arial"/>
          <w:i/>
          <w:color w:val="0000FF"/>
          <w:sz w:val="20"/>
          <w:szCs w:val="20"/>
        </w:rPr>
        <w:t>m</w:t>
      </w:r>
      <w:r w:rsidRPr="00B25E92">
        <w:rPr>
          <w:rFonts w:cs="Arial"/>
          <w:i/>
          <w:color w:val="0000FF"/>
          <w:sz w:val="20"/>
          <w:szCs w:val="20"/>
        </w:rPr>
        <w:t xml:space="preserve">udança: </w:t>
      </w:r>
      <w:r w:rsidR="00D016EF">
        <w:rPr>
          <w:rFonts w:cs="Arial"/>
          <w:i/>
          <w:color w:val="0000FF"/>
          <w:sz w:val="20"/>
          <w:szCs w:val="20"/>
        </w:rPr>
        <w:t xml:space="preserve">como a mudança será informada e </w:t>
      </w:r>
      <w:r w:rsidRPr="00B25E92">
        <w:rPr>
          <w:rFonts w:cs="Arial"/>
          <w:i/>
          <w:color w:val="0000FF"/>
          <w:sz w:val="20"/>
          <w:szCs w:val="20"/>
        </w:rPr>
        <w:t>formalmente documentada;</w:t>
      </w:r>
    </w:p>
    <w:p w:rsidR="0002180B" w:rsidRPr="00B25E92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>Descrever o processo básico de a</w:t>
      </w:r>
      <w:r w:rsidRPr="00B25E92">
        <w:rPr>
          <w:rFonts w:cs="Arial"/>
          <w:i/>
          <w:color w:val="0000FF"/>
          <w:sz w:val="20"/>
          <w:szCs w:val="20"/>
        </w:rPr>
        <w:t>valia</w:t>
      </w:r>
      <w:r>
        <w:rPr>
          <w:rFonts w:cs="Arial"/>
          <w:i/>
          <w:color w:val="0000FF"/>
          <w:sz w:val="20"/>
          <w:szCs w:val="20"/>
        </w:rPr>
        <w:t>ção</w:t>
      </w:r>
      <w:r w:rsidRPr="00B25E92">
        <w:rPr>
          <w:rFonts w:cs="Arial"/>
          <w:i/>
          <w:color w:val="0000FF"/>
          <w:sz w:val="20"/>
          <w:szCs w:val="20"/>
        </w:rPr>
        <w:t xml:space="preserve"> </w:t>
      </w:r>
      <w:r>
        <w:rPr>
          <w:rFonts w:cs="Arial"/>
          <w:i/>
          <w:color w:val="0000FF"/>
          <w:sz w:val="20"/>
          <w:szCs w:val="20"/>
        </w:rPr>
        <w:t>do i</w:t>
      </w:r>
      <w:r w:rsidRPr="00B25E92">
        <w:rPr>
          <w:rFonts w:cs="Arial"/>
          <w:i/>
          <w:color w:val="0000FF"/>
          <w:sz w:val="20"/>
          <w:szCs w:val="20"/>
        </w:rPr>
        <w:t xml:space="preserve">mpacto da </w:t>
      </w:r>
      <w:r>
        <w:rPr>
          <w:rFonts w:cs="Arial"/>
          <w:i/>
          <w:color w:val="0000FF"/>
          <w:sz w:val="20"/>
          <w:szCs w:val="20"/>
        </w:rPr>
        <w:t>m</w:t>
      </w:r>
      <w:r w:rsidRPr="00B25E92">
        <w:rPr>
          <w:rFonts w:cs="Arial"/>
          <w:i/>
          <w:color w:val="0000FF"/>
          <w:sz w:val="20"/>
          <w:szCs w:val="20"/>
        </w:rPr>
        <w:t>udança: quem e como avaliará a mudança e como será feita a informação aos envolvidos</w:t>
      </w:r>
    </w:p>
    <w:p w:rsidR="0002180B" w:rsidRPr="00B25E92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 w:rsidRPr="00B25E92">
        <w:rPr>
          <w:rFonts w:cs="Arial"/>
          <w:i/>
          <w:color w:val="0000FF"/>
          <w:sz w:val="20"/>
          <w:szCs w:val="20"/>
        </w:rPr>
        <w:lastRenderedPageBreak/>
        <w:t>Documentar a mudança: quem e como documentará a mudança na Solicitação de Mudança do Projeto;</w:t>
      </w:r>
    </w:p>
    <w:p w:rsidR="0002180B" w:rsidRPr="00B25E92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>Submeter a aprovação</w:t>
      </w:r>
      <w:r w:rsidRPr="00B25E92">
        <w:rPr>
          <w:rFonts w:cs="Arial"/>
          <w:i/>
          <w:color w:val="0000FF"/>
          <w:sz w:val="20"/>
          <w:szCs w:val="20"/>
        </w:rPr>
        <w:t>: quem e como submeterá a mudança para a aprovação;</w:t>
      </w:r>
    </w:p>
    <w:p w:rsidR="0002180B" w:rsidRPr="00B25E92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>Descrever o r</w:t>
      </w:r>
      <w:r w:rsidRPr="00B25E92">
        <w:rPr>
          <w:rFonts w:cs="Arial"/>
          <w:i/>
          <w:color w:val="0000FF"/>
          <w:sz w:val="20"/>
          <w:szCs w:val="20"/>
        </w:rPr>
        <w:t>esultado: quem receberá o resultado da aprovação e como a informação da mudança será distribuída</w:t>
      </w:r>
    </w:p>
    <w:p w:rsidR="0002180B" w:rsidRPr="007D5C71" w:rsidRDefault="0002180B" w:rsidP="0002180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>Descrever como se dará a a</w:t>
      </w:r>
      <w:r w:rsidRPr="00B25E92">
        <w:rPr>
          <w:rFonts w:cs="Arial"/>
          <w:i/>
          <w:color w:val="0000FF"/>
          <w:sz w:val="20"/>
          <w:szCs w:val="20"/>
        </w:rPr>
        <w:t>tualização do planejamento: quem deverá execut</w:t>
      </w:r>
      <w:r>
        <w:rPr>
          <w:rFonts w:cs="Arial"/>
          <w:i/>
          <w:color w:val="0000FF"/>
          <w:sz w:val="20"/>
          <w:szCs w:val="20"/>
        </w:rPr>
        <w:t>ar as mudanças no planejamento</w:t>
      </w:r>
      <w:r w:rsidR="00C428F8">
        <w:rPr>
          <w:rFonts w:cs="Arial"/>
          <w:i/>
          <w:color w:val="0000FF"/>
          <w:sz w:val="20"/>
          <w:szCs w:val="20"/>
        </w:rPr>
        <w:t>&gt;</w:t>
      </w:r>
    </w:p>
    <w:p w:rsidR="00DC4D9E" w:rsidRDefault="00DC4D9E" w:rsidP="00DC4D9E">
      <w:pPr>
        <w:pStyle w:val="Ttulo1"/>
        <w:keepNext w:val="0"/>
        <w:keepLines w:val="0"/>
        <w:numPr>
          <w:ilvl w:val="0"/>
          <w:numId w:val="4"/>
        </w:numPr>
        <w:pBdr>
          <w:bottom w:val="single" w:sz="6" w:space="6" w:color="EAECEF"/>
        </w:pBdr>
        <w:shd w:val="clear" w:color="auto" w:fill="FFFFFF"/>
        <w:spacing w:before="360" w:after="240" w:line="300" w:lineRule="auto"/>
        <w:contextualSpacing w:val="0"/>
        <w:rPr>
          <w:b/>
          <w:color w:val="24292E"/>
          <w:sz w:val="28"/>
          <w:szCs w:val="28"/>
        </w:rPr>
      </w:pPr>
      <w:r>
        <w:rPr>
          <w:b/>
          <w:color w:val="24292E"/>
          <w:sz w:val="28"/>
          <w:szCs w:val="28"/>
        </w:rPr>
        <w:t xml:space="preserve">Impactos da </w:t>
      </w:r>
      <w:r w:rsidRPr="0002180B">
        <w:rPr>
          <w:b/>
          <w:color w:val="24292E"/>
          <w:sz w:val="28"/>
          <w:szCs w:val="28"/>
        </w:rPr>
        <w:t>Mudança</w:t>
      </w:r>
    </w:p>
    <w:p w:rsidR="00DC4D9E" w:rsidRPr="00DC4D9E" w:rsidRDefault="00DC4D9E" w:rsidP="00DC4D9E">
      <w:pPr>
        <w:shd w:val="clear" w:color="auto" w:fill="FFFFFF"/>
        <w:spacing w:after="240"/>
        <w:rPr>
          <w:i/>
          <w:color w:val="0000FF"/>
          <w:sz w:val="20"/>
          <w:szCs w:val="20"/>
        </w:rPr>
      </w:pPr>
      <w:r w:rsidRPr="00DC4D9E">
        <w:rPr>
          <w:rFonts w:ascii="Tahoma" w:hAnsi="Tahoma"/>
          <w:bCs/>
          <w:i/>
          <w:iCs/>
          <w:color w:val="0000FF"/>
          <w:sz w:val="16"/>
          <w:szCs w:val="16"/>
        </w:rPr>
        <w:t>&lt;</w:t>
      </w:r>
      <w:r w:rsidR="007D5654">
        <w:rPr>
          <w:i/>
          <w:color w:val="0000FF"/>
          <w:sz w:val="20"/>
          <w:szCs w:val="20"/>
        </w:rPr>
        <w:t>d</w:t>
      </w:r>
      <w:r w:rsidRPr="00DC4D9E">
        <w:rPr>
          <w:i/>
          <w:color w:val="0000FF"/>
          <w:sz w:val="20"/>
          <w:szCs w:val="20"/>
        </w:rPr>
        <w:t xml:space="preserve">escrever o </w:t>
      </w:r>
      <w:r>
        <w:rPr>
          <w:i/>
          <w:color w:val="0000FF"/>
          <w:sz w:val="20"/>
          <w:szCs w:val="20"/>
        </w:rPr>
        <w:t xml:space="preserve">impacto das </w:t>
      </w:r>
      <w:r w:rsidRPr="00DC4D9E">
        <w:rPr>
          <w:i/>
          <w:color w:val="0000FF"/>
          <w:sz w:val="20"/>
          <w:szCs w:val="20"/>
        </w:rPr>
        <w:t>Mudanças&gt;</w:t>
      </w:r>
    </w:p>
    <w:p w:rsidR="00DC4D9E" w:rsidRPr="00DC4D9E" w:rsidRDefault="00DC4D9E" w:rsidP="00DC4D9E"/>
    <w:p w:rsidR="0002180B" w:rsidRDefault="0002180B">
      <w:pPr>
        <w:shd w:val="clear" w:color="auto" w:fill="FFFFFF"/>
        <w:spacing w:after="240"/>
        <w:rPr>
          <w:rFonts w:ascii="Tahoma" w:hAnsi="Tahoma"/>
          <w:bCs/>
          <w:i/>
          <w:iCs/>
          <w:color w:val="0000FF"/>
          <w:sz w:val="16"/>
          <w:szCs w:val="16"/>
        </w:rPr>
      </w:pPr>
    </w:p>
    <w:p w:rsidR="0057784C" w:rsidRDefault="0057784C">
      <w:bookmarkStart w:id="15" w:name="_xsqenztnn4jl" w:colFirst="0" w:colLast="0"/>
      <w:bookmarkStart w:id="16" w:name="_s793rai7vwjy" w:colFirst="0" w:colLast="0"/>
      <w:bookmarkEnd w:id="15"/>
      <w:bookmarkEnd w:id="16"/>
    </w:p>
    <w:p w:rsidR="00BA26F3" w:rsidRDefault="00BA26F3" w:rsidP="00BA26F3">
      <w:pPr>
        <w:spacing w:after="360"/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Aprovado em ___ de 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_____.</w:t>
      </w:r>
    </w:p>
    <w:p w:rsidR="00BA26F3" w:rsidRDefault="00BA26F3" w:rsidP="00122B59">
      <w:pPr>
        <w:pStyle w:val="Standard"/>
        <w:ind w:left="3600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da autoridade máxima da Estatal &gt;</w:t>
      </w:r>
    </w:p>
    <w:p w:rsidR="00BA26F3" w:rsidRDefault="00BA26F3" w:rsidP="00122B59">
      <w:pPr>
        <w:pStyle w:val="Standard"/>
        <w:spacing w:after="120"/>
        <w:ind w:left="2891" w:firstLine="709"/>
        <w:jc w:val="center"/>
        <w:rPr>
          <w:color w:val="0000FF"/>
        </w:rPr>
      </w:pPr>
      <w:r>
        <w:rPr>
          <w:color w:val="0000FF"/>
        </w:rPr>
        <w:t>&lt;</w:t>
      </w:r>
      <w:proofErr w:type="gramStart"/>
      <w:r>
        <w:rPr>
          <w:color w:val="0000FF"/>
        </w:rPr>
        <w:t>cargo</w:t>
      </w:r>
      <w:proofErr w:type="gramEnd"/>
      <w:r>
        <w:rPr>
          <w:color w:val="0000FF"/>
        </w:rPr>
        <w:t xml:space="preserve"> da autoridade máxima da Estatal &gt;</w:t>
      </w:r>
    </w:p>
    <w:p w:rsidR="0057784C" w:rsidRPr="00BA26F3" w:rsidRDefault="0057784C"/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57784C" w:rsidRDefault="0057784C">
      <w:pPr>
        <w:rPr>
          <w:b/>
          <w:sz w:val="28"/>
          <w:szCs w:val="28"/>
        </w:rPr>
      </w:pPr>
    </w:p>
    <w:p w:rsidR="00C414BB" w:rsidRDefault="00C414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784C" w:rsidRDefault="006E675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Observações: </w:t>
      </w:r>
    </w:p>
    <w:p w:rsidR="00EB1288" w:rsidRDefault="00EB1288" w:rsidP="00F21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</w:p>
    <w:p w:rsidR="00F21FA5" w:rsidRPr="00F21FA5" w:rsidRDefault="00F21FA5" w:rsidP="00F21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  <w:bookmarkStart w:id="17" w:name="_GoBack"/>
      <w:bookmarkEnd w:id="17"/>
      <w:r w:rsidRPr="00F21FA5">
        <w:rPr>
          <w:rFonts w:eastAsia="Times New Roman"/>
          <w:color w:val="333333"/>
        </w:rPr>
        <w:t>O processo de Gerenciamento de Mudança tem o propósito de controlar o ciclo de vida de todas as mudanças, permitindo mudanças benéficas ao negócio com o mínimo de interrupções para os serviços de TI.</w:t>
      </w:r>
    </w:p>
    <w:p w:rsidR="00F21FA5" w:rsidRPr="00F21FA5" w:rsidRDefault="00F21FA5" w:rsidP="00F21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  <w:r w:rsidRPr="00F21FA5">
        <w:rPr>
          <w:rFonts w:eastAsia="Times New Roman"/>
          <w:color w:val="333333"/>
        </w:rPr>
        <w:t>Tem os seguintes objetivos:</w:t>
      </w:r>
    </w:p>
    <w:p w:rsidR="00F21FA5" w:rsidRPr="00F21FA5" w:rsidRDefault="00F21FA5" w:rsidP="00F21FA5">
      <w:pPr>
        <w:pStyle w:val="PargrafodaLista"/>
        <w:numPr>
          <w:ilvl w:val="0"/>
          <w:numId w:val="8"/>
        </w:numPr>
        <w:shd w:val="clear" w:color="auto" w:fill="FFFFFF"/>
        <w:spacing w:before="0" w:afterLines="60" w:after="144"/>
        <w:textAlignment w:val="baseline"/>
        <w:rPr>
          <w:rFonts w:cs="Arial"/>
          <w:color w:val="333333"/>
          <w:sz w:val="22"/>
          <w:szCs w:val="22"/>
        </w:rPr>
      </w:pPr>
      <w:r w:rsidRPr="00F21FA5">
        <w:rPr>
          <w:rFonts w:cs="Arial"/>
          <w:color w:val="333333"/>
          <w:sz w:val="22"/>
          <w:szCs w:val="22"/>
        </w:rPr>
        <w:t>Responder aos requerimentos de mudanças necessárias nos serviços, maximizando valor e reduzindo incidentes, rupturas e retrabalhos;</w:t>
      </w:r>
    </w:p>
    <w:p w:rsidR="00F21FA5" w:rsidRPr="00F21FA5" w:rsidRDefault="00F21FA5" w:rsidP="00F21FA5">
      <w:pPr>
        <w:pStyle w:val="PargrafodaLista"/>
        <w:numPr>
          <w:ilvl w:val="0"/>
          <w:numId w:val="8"/>
        </w:numPr>
        <w:shd w:val="clear" w:color="auto" w:fill="FFFFFF"/>
        <w:spacing w:before="0" w:afterLines="60" w:after="144"/>
        <w:textAlignment w:val="baseline"/>
        <w:rPr>
          <w:rFonts w:cs="Arial"/>
          <w:color w:val="333333"/>
          <w:sz w:val="22"/>
          <w:szCs w:val="22"/>
        </w:rPr>
      </w:pPr>
      <w:r w:rsidRPr="00F21FA5">
        <w:rPr>
          <w:rFonts w:cs="Arial"/>
          <w:color w:val="333333"/>
          <w:sz w:val="22"/>
          <w:szCs w:val="22"/>
        </w:rPr>
        <w:t>Responder às solicitações de negócio e de TI para mudanças que irão alinhar os serviços com as necessidades do negócio; e</w:t>
      </w:r>
    </w:p>
    <w:p w:rsidR="00F21FA5" w:rsidRDefault="00F21FA5" w:rsidP="00F21FA5">
      <w:pPr>
        <w:pStyle w:val="PargrafodaLista"/>
        <w:numPr>
          <w:ilvl w:val="0"/>
          <w:numId w:val="8"/>
        </w:numPr>
        <w:shd w:val="clear" w:color="auto" w:fill="FFFFFF"/>
        <w:spacing w:before="0" w:afterLines="60" w:after="144"/>
        <w:textAlignment w:val="baseline"/>
        <w:rPr>
          <w:rFonts w:cs="Arial"/>
          <w:color w:val="333333"/>
          <w:sz w:val="22"/>
          <w:szCs w:val="22"/>
        </w:rPr>
      </w:pPr>
      <w:r w:rsidRPr="00F21FA5">
        <w:rPr>
          <w:rFonts w:cs="Arial"/>
          <w:color w:val="333333"/>
          <w:sz w:val="22"/>
          <w:szCs w:val="22"/>
        </w:rPr>
        <w:t>Assegurar que as mudanças sejam registradas, avaliadas, autorizadas, priorizadas, planejadas, testadas, implementadas.</w:t>
      </w:r>
    </w:p>
    <w:p w:rsidR="00207586" w:rsidRDefault="00207586" w:rsidP="00207586">
      <w:pPr>
        <w:pStyle w:val="PargrafodaLista"/>
        <w:shd w:val="clear" w:color="auto" w:fill="FFFFFF"/>
        <w:spacing w:before="0" w:afterLines="60" w:after="144"/>
        <w:ind w:left="720"/>
        <w:textAlignment w:val="baseline"/>
        <w:rPr>
          <w:rFonts w:cs="Arial"/>
          <w:color w:val="333333"/>
          <w:sz w:val="22"/>
          <w:szCs w:val="22"/>
        </w:rPr>
      </w:pPr>
    </w:p>
    <w:p w:rsidR="00207586" w:rsidRDefault="00207586" w:rsidP="00207586">
      <w:pPr>
        <w:pStyle w:val="PargrafodaLista"/>
        <w:shd w:val="clear" w:color="auto" w:fill="FFFFFF"/>
        <w:spacing w:before="0" w:afterLines="60" w:after="144"/>
        <w:ind w:left="720"/>
        <w:textAlignment w:val="baseline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Exemplo de um processo de Gerenciamento de Mudanças:</w:t>
      </w:r>
    </w:p>
    <w:p w:rsidR="007A71E5" w:rsidRPr="007A71E5" w:rsidRDefault="007A71E5" w:rsidP="007D5654">
      <w:pPr>
        <w:shd w:val="clear" w:color="auto" w:fill="FFFFFF"/>
        <w:spacing w:afterLines="60" w:after="144"/>
        <w:jc w:val="center"/>
        <w:textAlignment w:val="baseline"/>
        <w:rPr>
          <w:color w:val="333333"/>
        </w:rPr>
      </w:pPr>
      <w:r>
        <w:rPr>
          <w:noProof/>
        </w:rPr>
        <w:drawing>
          <wp:inline distT="0" distB="0" distL="0" distR="0">
            <wp:extent cx="4774328" cy="4169579"/>
            <wp:effectExtent l="0" t="0" r="7620" b="2540"/>
            <wp:docPr id="2" name="Imagem 2" descr="gerenciamento-de-mudncas-iti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nciamento-de-mudncas-itil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23" cy="41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A5" w:rsidRPr="00F21FA5" w:rsidRDefault="00F21FA5">
      <w:pPr>
        <w:rPr>
          <w:b/>
        </w:rPr>
      </w:pPr>
    </w:p>
    <w:p w:rsidR="0057784C" w:rsidRDefault="0057784C">
      <w:pPr>
        <w:rPr>
          <w:b/>
          <w:sz w:val="28"/>
          <w:szCs w:val="28"/>
        </w:rPr>
      </w:pPr>
    </w:p>
    <w:p w:rsidR="00F540DF" w:rsidRPr="00F540DF" w:rsidRDefault="00F540DF" w:rsidP="00825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  <w:r w:rsidRPr="00F540DF">
        <w:rPr>
          <w:rFonts w:eastAsia="Times New Roman"/>
          <w:color w:val="333333"/>
        </w:rPr>
        <w:lastRenderedPageBreak/>
        <w:t>Todas as solicitações de mudanças devem ser apresentadas formalmente e gerenciadas através de processo de cont</w:t>
      </w:r>
      <w:r w:rsidR="00825285">
        <w:rPr>
          <w:rFonts w:eastAsia="Times New Roman"/>
          <w:color w:val="333333"/>
        </w:rPr>
        <w:t>role de mudanças. A</w:t>
      </w:r>
      <w:r w:rsidRPr="00F540DF">
        <w:rPr>
          <w:rFonts w:eastAsia="Times New Roman"/>
          <w:color w:val="333333"/>
        </w:rPr>
        <w:t xml:space="preserve">s origens de mudanças </w:t>
      </w:r>
      <w:r w:rsidR="00825285">
        <w:rPr>
          <w:rFonts w:eastAsia="Times New Roman"/>
          <w:color w:val="333333"/>
        </w:rPr>
        <w:t>podem ser</w:t>
      </w:r>
      <w:r w:rsidRPr="00F540DF">
        <w:rPr>
          <w:rFonts w:eastAsia="Times New Roman"/>
          <w:color w:val="333333"/>
        </w:rPr>
        <w:t>: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Solicitação dos envolvidos no projeto.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Recomendação dos membros da equipe.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Atrasos em atividades do cronograma.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Necessidade de retrabalho.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Mudanças legais.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Necessidade de medidas corretivas/preventivas no projeto.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Evento externo, tal como evento legal ou concorrência.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Erro ou omissão da definição original do escopo do produto.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Erro ou omissão da definição do projeto.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Dificuldade com fornecedores.</w:t>
      </w:r>
    </w:p>
    <w:p w:rsidR="00F540DF" w:rsidRPr="00107BCC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Prazos, orçamentos, replanejamentos, equipe.</w:t>
      </w:r>
    </w:p>
    <w:p w:rsidR="00F540DF" w:rsidRDefault="00F540DF" w:rsidP="00825285">
      <w:pPr>
        <w:pStyle w:val="PargrafodaLista"/>
        <w:numPr>
          <w:ilvl w:val="0"/>
          <w:numId w:val="10"/>
        </w:numPr>
        <w:shd w:val="clear" w:color="auto" w:fill="FFFFFF"/>
        <w:spacing w:afterLines="60" w:after="144"/>
        <w:textAlignment w:val="baseline"/>
        <w:rPr>
          <w:color w:val="333333"/>
          <w:sz w:val="22"/>
          <w:szCs w:val="22"/>
        </w:rPr>
      </w:pPr>
      <w:r w:rsidRPr="00107BCC">
        <w:rPr>
          <w:color w:val="333333"/>
          <w:sz w:val="22"/>
          <w:szCs w:val="22"/>
        </w:rPr>
        <w:t>Escopo.</w:t>
      </w:r>
    </w:p>
    <w:p w:rsidR="002C527C" w:rsidRPr="002C527C" w:rsidRDefault="002C527C" w:rsidP="002C5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b/>
          <w:color w:val="333333"/>
        </w:rPr>
      </w:pPr>
      <w:r w:rsidRPr="002C527C">
        <w:rPr>
          <w:rFonts w:eastAsia="Times New Roman"/>
          <w:b/>
          <w:color w:val="333333"/>
        </w:rPr>
        <w:t>Impactos das mudanças</w:t>
      </w:r>
    </w:p>
    <w:p w:rsidR="002C527C" w:rsidRPr="002C527C" w:rsidRDefault="002C527C" w:rsidP="002C5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  <w:r w:rsidRPr="002C527C">
        <w:rPr>
          <w:rFonts w:eastAsia="Times New Roman"/>
          <w:color w:val="333333"/>
        </w:rPr>
        <w:t>As mudanças podem causar vários impactos no projeto e/ou no produto final a ser entregue por ele. Podemos listar mudanças gerando impactos nos seguintes itens:</w:t>
      </w:r>
    </w:p>
    <w:p w:rsidR="002C527C" w:rsidRPr="002C527C" w:rsidRDefault="002C527C" w:rsidP="002C527C">
      <w:pPr>
        <w:pStyle w:val="PargrafodaLista"/>
        <w:numPr>
          <w:ilvl w:val="0"/>
          <w:numId w:val="12"/>
        </w:numPr>
        <w:shd w:val="clear" w:color="auto" w:fill="FFFFFF"/>
        <w:spacing w:afterLines="60" w:after="144"/>
        <w:textAlignment w:val="baseline"/>
        <w:rPr>
          <w:color w:val="333333"/>
        </w:rPr>
      </w:pPr>
      <w:r w:rsidRPr="002C527C">
        <w:rPr>
          <w:color w:val="333333"/>
        </w:rPr>
        <w:t>Custos.</w:t>
      </w:r>
    </w:p>
    <w:p w:rsidR="002C527C" w:rsidRPr="002C527C" w:rsidRDefault="002C527C" w:rsidP="002C527C">
      <w:pPr>
        <w:pStyle w:val="PargrafodaLista"/>
        <w:numPr>
          <w:ilvl w:val="0"/>
          <w:numId w:val="12"/>
        </w:numPr>
        <w:shd w:val="clear" w:color="auto" w:fill="FFFFFF"/>
        <w:spacing w:afterLines="60" w:after="144"/>
        <w:textAlignment w:val="baseline"/>
        <w:rPr>
          <w:color w:val="333333"/>
        </w:rPr>
      </w:pPr>
      <w:r w:rsidRPr="002C527C">
        <w:rPr>
          <w:color w:val="333333"/>
        </w:rPr>
        <w:t>Prazos.</w:t>
      </w:r>
    </w:p>
    <w:p w:rsidR="002C527C" w:rsidRPr="002C527C" w:rsidRDefault="002C527C" w:rsidP="002C527C">
      <w:pPr>
        <w:pStyle w:val="PargrafodaLista"/>
        <w:numPr>
          <w:ilvl w:val="0"/>
          <w:numId w:val="12"/>
        </w:numPr>
        <w:shd w:val="clear" w:color="auto" w:fill="FFFFFF"/>
        <w:spacing w:afterLines="60" w:after="144"/>
        <w:textAlignment w:val="baseline"/>
        <w:rPr>
          <w:color w:val="333333"/>
        </w:rPr>
      </w:pPr>
      <w:r w:rsidRPr="002C527C">
        <w:rPr>
          <w:color w:val="333333"/>
        </w:rPr>
        <w:t>Qualidade.</w:t>
      </w:r>
    </w:p>
    <w:p w:rsidR="002C527C" w:rsidRPr="002C527C" w:rsidRDefault="002C527C" w:rsidP="002C527C">
      <w:pPr>
        <w:pStyle w:val="PargrafodaLista"/>
        <w:numPr>
          <w:ilvl w:val="0"/>
          <w:numId w:val="12"/>
        </w:numPr>
        <w:shd w:val="clear" w:color="auto" w:fill="FFFFFF"/>
        <w:spacing w:afterLines="60" w:after="144"/>
        <w:textAlignment w:val="baseline"/>
        <w:rPr>
          <w:color w:val="333333"/>
        </w:rPr>
      </w:pPr>
      <w:r w:rsidRPr="002C527C">
        <w:rPr>
          <w:color w:val="333333"/>
        </w:rPr>
        <w:t>Riscos do projeto.</w:t>
      </w:r>
    </w:p>
    <w:p w:rsidR="002C527C" w:rsidRPr="002C527C" w:rsidRDefault="002C527C" w:rsidP="002C527C">
      <w:pPr>
        <w:pStyle w:val="PargrafodaLista"/>
        <w:numPr>
          <w:ilvl w:val="0"/>
          <w:numId w:val="12"/>
        </w:numPr>
        <w:shd w:val="clear" w:color="auto" w:fill="FFFFFF"/>
        <w:spacing w:afterLines="60" w:after="144"/>
        <w:textAlignment w:val="baseline"/>
        <w:rPr>
          <w:color w:val="333333"/>
        </w:rPr>
      </w:pPr>
      <w:r w:rsidRPr="002C527C">
        <w:rPr>
          <w:color w:val="333333"/>
        </w:rPr>
        <w:t>Satisfação do cliente.</w:t>
      </w:r>
    </w:p>
    <w:p w:rsidR="002C527C" w:rsidRPr="002C527C" w:rsidRDefault="002C527C" w:rsidP="002C5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Lines="60" w:after="144" w:line="240" w:lineRule="auto"/>
        <w:jc w:val="both"/>
        <w:textAlignment w:val="baseline"/>
        <w:rPr>
          <w:rFonts w:eastAsia="Times New Roman"/>
          <w:color w:val="333333"/>
        </w:rPr>
      </w:pPr>
      <w:r w:rsidRPr="002C527C">
        <w:rPr>
          <w:rFonts w:eastAsia="Times New Roman"/>
          <w:color w:val="333333"/>
        </w:rPr>
        <w:t>Analisando esta relação, torna-se muito claro da importância de tratarmos solicitações de mudanças e a respectiva implementação das mesmas adequadamente, para podermos gerenciar corretamente nossos projetos sem impactos negativos, apenas com impactos positivos.</w:t>
      </w:r>
      <w:r>
        <w:rPr>
          <w:rFonts w:eastAsia="Times New Roman"/>
          <w:color w:val="333333"/>
        </w:rPr>
        <w:t xml:space="preserve"> </w:t>
      </w:r>
      <w:r w:rsidRPr="002C527C">
        <w:rPr>
          <w:rFonts w:eastAsia="Times New Roman"/>
          <w:color w:val="333333"/>
        </w:rPr>
        <w:t>Não podemos simplesmente sair atendendo solicitações de mudanças nos projetos por nós gerenciados, sem realizar o gerenciamento das solicitações destas mudanças.</w:t>
      </w:r>
    </w:p>
    <w:p w:rsidR="002C527C" w:rsidRPr="002C527C" w:rsidRDefault="002C527C" w:rsidP="002C527C">
      <w:pPr>
        <w:shd w:val="clear" w:color="auto" w:fill="FFFFFF"/>
        <w:spacing w:afterLines="60" w:after="144"/>
        <w:textAlignment w:val="baseline"/>
        <w:rPr>
          <w:color w:val="333333"/>
        </w:rPr>
      </w:pPr>
    </w:p>
    <w:p w:rsidR="0057784C" w:rsidRPr="00107BCC" w:rsidRDefault="0057784C"/>
    <w:sectPr w:rsidR="0057784C" w:rsidRPr="00107BCC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6A" w:rsidRDefault="004A366A" w:rsidP="00357851">
      <w:pPr>
        <w:spacing w:line="240" w:lineRule="auto"/>
      </w:pPr>
      <w:r>
        <w:separator/>
      </w:r>
    </w:p>
  </w:endnote>
  <w:endnote w:type="continuationSeparator" w:id="0">
    <w:p w:rsidR="004A366A" w:rsidRDefault="004A366A" w:rsidP="00357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6A" w:rsidRDefault="004A366A" w:rsidP="00357851">
      <w:pPr>
        <w:spacing w:line="240" w:lineRule="auto"/>
      </w:pPr>
      <w:r>
        <w:separator/>
      </w:r>
    </w:p>
  </w:footnote>
  <w:footnote w:type="continuationSeparator" w:id="0">
    <w:p w:rsidR="004A366A" w:rsidRDefault="004A366A" w:rsidP="00357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51" w:rsidRDefault="00357851">
    <w:pPr>
      <w:pStyle w:val="Cabealho"/>
    </w:pPr>
  </w:p>
  <w:p w:rsidR="00357851" w:rsidRDefault="00357851" w:rsidP="00357851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207B641A" wp14:editId="38BBF863">
          <wp:extent cx="723903" cy="431797"/>
          <wp:effectExtent l="0" t="0" r="0" b="6353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431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357851" w:rsidRDefault="00357851" w:rsidP="00357851">
    <w:pPr>
      <w:pStyle w:val="Cabealho"/>
      <w:jc w:val="right"/>
      <w:rPr>
        <w:rFonts w:ascii="Calibri" w:eastAsia="Times New Roman" w:hAnsi="Calibri" w:cs="Times New Roman"/>
        <w:sz w:val="28"/>
      </w:rPr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357851" w:rsidRPr="009136AA" w:rsidRDefault="00357851" w:rsidP="009136AA">
    <w:pPr>
      <w:pStyle w:val="Ttulo1"/>
      <w:keepNext w:val="0"/>
      <w:keepLines w:val="0"/>
      <w:pBdr>
        <w:bottom w:val="single" w:sz="6" w:space="6" w:color="EAECEF"/>
      </w:pBdr>
      <w:shd w:val="clear" w:color="auto" w:fill="FFFFFF"/>
      <w:spacing w:before="360" w:after="240" w:line="300" w:lineRule="auto"/>
      <w:contextualSpacing w:val="0"/>
      <w:rPr>
        <w:b/>
        <w:color w:val="24292E"/>
        <w:sz w:val="22"/>
        <w:szCs w:val="22"/>
      </w:rPr>
    </w:pPr>
    <w:r>
      <w:rPr>
        <w:b/>
        <w:color w:val="24292E"/>
        <w:sz w:val="22"/>
        <w:szCs w:val="22"/>
      </w:rPr>
      <w:t xml:space="preserve">                  [ TEMPLATE DE PLANO DE GERENCIAMENTO DE MUDANÇAS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24C"/>
    <w:multiLevelType w:val="multilevel"/>
    <w:tmpl w:val="208E4D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4292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E93B29"/>
    <w:multiLevelType w:val="hybridMultilevel"/>
    <w:tmpl w:val="B3369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B7F"/>
    <w:multiLevelType w:val="multilevel"/>
    <w:tmpl w:val="9636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F3B7A"/>
    <w:multiLevelType w:val="hybridMultilevel"/>
    <w:tmpl w:val="EF0A13B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547F5"/>
    <w:multiLevelType w:val="hybridMultilevel"/>
    <w:tmpl w:val="7CCC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06F7"/>
    <w:multiLevelType w:val="hybridMultilevel"/>
    <w:tmpl w:val="A7A4B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91213"/>
    <w:multiLevelType w:val="multilevel"/>
    <w:tmpl w:val="41F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344379"/>
    <w:multiLevelType w:val="hybridMultilevel"/>
    <w:tmpl w:val="7C08B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46EE5"/>
    <w:multiLevelType w:val="multilevel"/>
    <w:tmpl w:val="2A80B5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C400F"/>
    <w:multiLevelType w:val="multilevel"/>
    <w:tmpl w:val="872C451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85103A9"/>
    <w:multiLevelType w:val="hybridMultilevel"/>
    <w:tmpl w:val="53B850B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33A1A"/>
    <w:multiLevelType w:val="hybridMultilevel"/>
    <w:tmpl w:val="89E6B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784C"/>
    <w:rsid w:val="0002180B"/>
    <w:rsid w:val="00107BCC"/>
    <w:rsid w:val="00122B59"/>
    <w:rsid w:val="00207586"/>
    <w:rsid w:val="002C527C"/>
    <w:rsid w:val="00357851"/>
    <w:rsid w:val="003E0775"/>
    <w:rsid w:val="004256A8"/>
    <w:rsid w:val="00490D82"/>
    <w:rsid w:val="004A366A"/>
    <w:rsid w:val="004A5A90"/>
    <w:rsid w:val="0057784C"/>
    <w:rsid w:val="006A007F"/>
    <w:rsid w:val="006E6753"/>
    <w:rsid w:val="007A71E5"/>
    <w:rsid w:val="007D5654"/>
    <w:rsid w:val="00825285"/>
    <w:rsid w:val="008D0CB8"/>
    <w:rsid w:val="009136AA"/>
    <w:rsid w:val="009D686C"/>
    <w:rsid w:val="00B33AA2"/>
    <w:rsid w:val="00BA26F3"/>
    <w:rsid w:val="00C257DD"/>
    <w:rsid w:val="00C414BB"/>
    <w:rsid w:val="00C428F8"/>
    <w:rsid w:val="00D016EF"/>
    <w:rsid w:val="00DC4D9E"/>
    <w:rsid w:val="00EB1288"/>
    <w:rsid w:val="00F21FA5"/>
    <w:rsid w:val="00F540DF"/>
    <w:rsid w:val="00F6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838"/>
  <w15:docId w15:val="{80E89862-84D6-4B0D-82B6-30FCA5D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3578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357851"/>
  </w:style>
  <w:style w:type="paragraph" w:styleId="Rodap">
    <w:name w:val="footer"/>
    <w:basedOn w:val="Normal"/>
    <w:link w:val="RodapChar"/>
    <w:uiPriority w:val="99"/>
    <w:unhideWhenUsed/>
    <w:rsid w:val="003578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851"/>
  </w:style>
  <w:style w:type="paragraph" w:customStyle="1" w:styleId="Standard">
    <w:name w:val="Standard"/>
    <w:rsid w:val="003578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7851"/>
    <w:pPr>
      <w:suppressLineNumbers/>
    </w:pPr>
    <w:rPr>
      <w:rFonts w:ascii="Calibri" w:hAnsi="Calibri"/>
      <w:b/>
    </w:rPr>
  </w:style>
  <w:style w:type="paragraph" w:styleId="PargrafodaLista">
    <w:name w:val="List Paragraph"/>
    <w:basedOn w:val="Normal"/>
    <w:uiPriority w:val="34"/>
    <w:qFormat/>
    <w:rsid w:val="000218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  <w:ind w:left="708"/>
      <w:jc w:val="both"/>
    </w:pPr>
    <w:rPr>
      <w:rFonts w:eastAsia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1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Dias Canedo</cp:lastModifiedBy>
  <cp:revision>28</cp:revision>
  <dcterms:created xsi:type="dcterms:W3CDTF">2017-07-31T21:55:00Z</dcterms:created>
  <dcterms:modified xsi:type="dcterms:W3CDTF">2017-08-13T01:14:00Z</dcterms:modified>
</cp:coreProperties>
</file>