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274D55">
        <w:rPr>
          <w:rFonts w:ascii="Arial" w:eastAsia="TimesNewRomanPSMT" w:hAnsi="Arial" w:cs="TimesNewRomanPSMT"/>
          <w:b/>
          <w:bCs/>
          <w:color w:val="000000"/>
          <w:sz w:val="24"/>
          <w:szCs w:val="24"/>
        </w:rPr>
        <w:tab/>
      </w:r>
      <w:r w:rsidR="00EE6F93">
        <w:rPr>
          <w:rFonts w:ascii="Arial" w:eastAsia="TimesNewRomanPSMT" w:hAnsi="Arial" w:cs="TimesNewRomanPSMT"/>
          <w:b/>
          <w:bCs/>
          <w:color w:val="000000"/>
          <w:sz w:val="24"/>
          <w:szCs w:val="24"/>
        </w:rPr>
        <w:t>PROCESSO DE DESENVOLVIMENTO DE SOFTWARE (GERENCIAMENTO DA QUALIDADE E CONFIGURAÇÃO)</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 xml:space="preserve">MINISTÉRIO DO PLANEJAMENTO, DESENVOLVIMENTO E </w:t>
      </w:r>
      <w:proofErr w:type="gramStart"/>
      <w:r>
        <w:rPr>
          <w:rFonts w:ascii="Arial" w:eastAsia="Arial Unicode MS" w:hAnsi="Arial" w:cs="Tahoma"/>
          <w:b/>
          <w:bCs/>
          <w:sz w:val="24"/>
          <w:szCs w:val="24"/>
        </w:rPr>
        <w:t>GESTÃO</w:t>
      </w:r>
      <w:proofErr w:type="gramEnd"/>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A76AB6">
        <w:tc>
          <w:tcPr>
            <w:tcW w:w="5123" w:type="dxa"/>
          </w:tcPr>
          <w:p w:rsidR="00A44B75" w:rsidRDefault="00A44B75" w:rsidP="00E015A8">
            <w:pPr>
              <w:rPr>
                <w:rFonts w:ascii="Arial" w:hAnsi="Arial" w:cs="Arial"/>
                <w:b/>
                <w:bCs/>
                <w:sz w:val="18"/>
                <w:szCs w:val="18"/>
              </w:rPr>
            </w:pPr>
            <w:r w:rsidRPr="00A44B75">
              <w:rPr>
                <w:rFonts w:ascii="Arial" w:hAnsi="Arial" w:cs="Arial"/>
                <w:b/>
                <w:bCs/>
                <w:sz w:val="18"/>
                <w:szCs w:val="18"/>
              </w:rPr>
              <w:lastRenderedPageBreak/>
              <w:t xml:space="preserve">MINISTÉRIO DO PLANEJAMENTO, DESENVOLVIMENTO E </w:t>
            </w:r>
            <w:proofErr w:type="gramStart"/>
            <w:r w:rsidRPr="00A44B75">
              <w:rPr>
                <w:rFonts w:ascii="Arial" w:hAnsi="Arial" w:cs="Arial"/>
                <w:b/>
                <w:bCs/>
                <w:sz w:val="18"/>
                <w:szCs w:val="18"/>
              </w:rPr>
              <w:t>GESTÃO</w:t>
            </w:r>
            <w:proofErr w:type="gramEnd"/>
          </w:p>
          <w:p w:rsidR="00A44B75" w:rsidRPr="00C14E55" w:rsidRDefault="00A44B75" w:rsidP="00E015A8">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E015A8">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A76AB6">
        <w:tc>
          <w:tcPr>
            <w:tcW w:w="5123" w:type="dxa"/>
          </w:tcPr>
          <w:p w:rsidR="00A44B75" w:rsidRPr="00C14E55" w:rsidRDefault="00A44B75" w:rsidP="00E015A8">
            <w:pPr>
              <w:autoSpaceDE w:val="0"/>
              <w:adjustRightInd w:val="0"/>
              <w:rPr>
                <w:rFonts w:ascii="Arial" w:hAnsi="Arial" w:cs="Arial"/>
                <w:b/>
                <w:bCs/>
                <w:sz w:val="18"/>
                <w:szCs w:val="18"/>
              </w:rPr>
            </w:pPr>
          </w:p>
        </w:tc>
        <w:tc>
          <w:tcPr>
            <w:tcW w:w="4842" w:type="dxa"/>
          </w:tcPr>
          <w:p w:rsidR="00A44B75" w:rsidRPr="00C14E55" w:rsidRDefault="00A44B75" w:rsidP="00E015A8">
            <w:pPr>
              <w:autoSpaceDE w:val="0"/>
              <w:adjustRightInd w:val="0"/>
              <w:jc w:val="right"/>
              <w:rPr>
                <w:rFonts w:ascii="Arial" w:hAnsi="Arial" w:cs="Arial"/>
                <w:b/>
                <w:bCs/>
                <w:sz w:val="18"/>
                <w:szCs w:val="18"/>
              </w:rPr>
            </w:pPr>
          </w:p>
        </w:tc>
      </w:tr>
      <w:tr w:rsidR="00A44B75" w:rsidRPr="00C14E55" w:rsidTr="00A76AB6">
        <w:tc>
          <w:tcPr>
            <w:tcW w:w="5123" w:type="dxa"/>
          </w:tcPr>
          <w:p w:rsidR="00A44B75" w:rsidRPr="00ED3FBF" w:rsidRDefault="00A44B75" w:rsidP="00E015A8">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E015A8">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A76AB6">
        <w:trPr>
          <w:trHeight w:val="267"/>
        </w:trPr>
        <w:tc>
          <w:tcPr>
            <w:tcW w:w="5123" w:type="dxa"/>
          </w:tcPr>
          <w:p w:rsidR="00A44B75" w:rsidRPr="00ED3FBF" w:rsidRDefault="00A44B75" w:rsidP="00E015A8">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E015A8">
            <w:pPr>
              <w:autoSpaceDE w:val="0"/>
              <w:adjustRightInd w:val="0"/>
              <w:rPr>
                <w:rFonts w:ascii="Arial" w:hAnsi="Arial" w:cs="Arial"/>
                <w:sz w:val="18"/>
                <w:szCs w:val="18"/>
              </w:rPr>
            </w:pPr>
          </w:p>
        </w:tc>
        <w:tc>
          <w:tcPr>
            <w:tcW w:w="4842" w:type="dxa"/>
          </w:tcPr>
          <w:p w:rsidR="00A44B75" w:rsidRPr="00C14E55" w:rsidRDefault="00A44B75" w:rsidP="00E015A8">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E015A8">
            <w:pPr>
              <w:autoSpaceDE w:val="0"/>
              <w:adjustRightInd w:val="0"/>
              <w:jc w:val="right"/>
              <w:rPr>
                <w:rFonts w:ascii="Arial" w:hAnsi="Arial" w:cs="Arial"/>
                <w:sz w:val="18"/>
                <w:szCs w:val="18"/>
              </w:rPr>
            </w:pPr>
          </w:p>
        </w:tc>
      </w:tr>
      <w:tr w:rsidR="00A44B75" w:rsidRPr="00C14E55" w:rsidTr="00A76AB6">
        <w:tc>
          <w:tcPr>
            <w:tcW w:w="5123" w:type="dxa"/>
          </w:tcPr>
          <w:p w:rsidR="00A44B75" w:rsidRPr="004B73C9" w:rsidRDefault="00A44B75" w:rsidP="00E015A8">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E015A8">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E015A8">
            <w:pPr>
              <w:autoSpaceDE w:val="0"/>
              <w:adjustRightInd w:val="0"/>
              <w:rPr>
                <w:rFonts w:ascii="Arial" w:hAnsi="Arial" w:cs="Arial"/>
                <w:b/>
                <w:bCs/>
                <w:sz w:val="18"/>
                <w:szCs w:val="18"/>
                <w:highlight w:val="yellow"/>
              </w:rPr>
            </w:pPr>
          </w:p>
        </w:tc>
        <w:tc>
          <w:tcPr>
            <w:tcW w:w="4842" w:type="dxa"/>
          </w:tcPr>
          <w:p w:rsidR="00A44B75" w:rsidRPr="00C14E55" w:rsidRDefault="00A44B75" w:rsidP="00E015A8">
            <w:pPr>
              <w:autoSpaceDE w:val="0"/>
              <w:adjustRightInd w:val="0"/>
              <w:jc w:val="right"/>
              <w:rPr>
                <w:rFonts w:ascii="Arial" w:hAnsi="Arial" w:cs="Arial"/>
                <w:b/>
                <w:bCs/>
                <w:sz w:val="18"/>
                <w:szCs w:val="18"/>
              </w:rPr>
            </w:pPr>
            <w:proofErr w:type="spellStart"/>
            <w:r w:rsidRPr="00B20324">
              <w:rPr>
                <w:rFonts w:ascii="Arial" w:hAnsi="Arial" w:cs="Arial"/>
                <w:b/>
                <w:bCs/>
                <w:sz w:val="18"/>
                <w:szCs w:val="18"/>
              </w:rPr>
              <w:t>Sanderson</w:t>
            </w:r>
            <w:proofErr w:type="spellEnd"/>
            <w:r w:rsidRPr="00B20324">
              <w:rPr>
                <w:rFonts w:ascii="Arial" w:hAnsi="Arial" w:cs="Arial"/>
                <w:b/>
                <w:bCs/>
                <w:sz w:val="18"/>
                <w:szCs w:val="18"/>
              </w:rPr>
              <w:t xml:space="preserve"> Cesar Macedo Barbalho</w:t>
            </w:r>
          </w:p>
          <w:p w:rsidR="00A44B75" w:rsidRDefault="00A44B75" w:rsidP="00E015A8">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E015A8">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A76AB6">
        <w:trPr>
          <w:trHeight w:val="750"/>
        </w:trPr>
        <w:tc>
          <w:tcPr>
            <w:tcW w:w="5123" w:type="dxa"/>
          </w:tcPr>
          <w:p w:rsidR="00A44B75" w:rsidRPr="00A52763" w:rsidRDefault="00A44B75" w:rsidP="00E015A8">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E015A8">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E015A8">
            <w:pPr>
              <w:autoSpaceDE w:val="0"/>
              <w:adjustRightInd w:val="0"/>
              <w:rPr>
                <w:bCs/>
                <w:sz w:val="18"/>
                <w:szCs w:val="18"/>
                <w:highlight w:val="yellow"/>
              </w:rPr>
            </w:pPr>
          </w:p>
          <w:p w:rsidR="00A44B75" w:rsidRPr="00E730CD" w:rsidRDefault="00A44B75" w:rsidP="00E015A8">
            <w:pPr>
              <w:autoSpaceDE w:val="0"/>
              <w:adjustRightInd w:val="0"/>
              <w:rPr>
                <w:rFonts w:ascii="Arial" w:hAnsi="Arial" w:cs="Arial"/>
                <w:b/>
                <w:sz w:val="18"/>
                <w:szCs w:val="18"/>
                <w:highlight w:val="yellow"/>
              </w:rPr>
            </w:pPr>
          </w:p>
        </w:tc>
        <w:tc>
          <w:tcPr>
            <w:tcW w:w="4842" w:type="dxa"/>
          </w:tcPr>
          <w:p w:rsidR="00A44B75" w:rsidRPr="00C14E55" w:rsidRDefault="00A44B75" w:rsidP="00E015A8">
            <w:pPr>
              <w:autoSpaceDE w:val="0"/>
              <w:adjustRightInd w:val="0"/>
              <w:jc w:val="right"/>
              <w:rPr>
                <w:rFonts w:ascii="Arial" w:hAnsi="Arial" w:cs="Arial"/>
                <w:b/>
                <w:bCs/>
                <w:sz w:val="18"/>
                <w:szCs w:val="18"/>
              </w:rPr>
            </w:pPr>
          </w:p>
          <w:p w:rsidR="00A44B75" w:rsidRPr="00C14E55" w:rsidRDefault="00A44B75" w:rsidP="00E015A8">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E015A8">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E015A8">
            <w:pPr>
              <w:jc w:val="right"/>
              <w:rPr>
                <w:rFonts w:ascii="Arial" w:hAnsi="Arial" w:cs="Arial"/>
                <w:sz w:val="18"/>
                <w:szCs w:val="18"/>
              </w:rPr>
            </w:pPr>
            <w:proofErr w:type="gramStart"/>
            <w:r w:rsidRPr="00C14E55">
              <w:rPr>
                <w:rFonts w:ascii="Arial" w:hAnsi="Arial" w:cs="Arial"/>
                <w:sz w:val="18"/>
                <w:szCs w:val="18"/>
              </w:rPr>
              <w:t>da</w:t>
            </w:r>
            <w:proofErr w:type="gramEnd"/>
            <w:r w:rsidRPr="00C14E55">
              <w:rPr>
                <w:rFonts w:ascii="Arial" w:hAnsi="Arial" w:cs="Arial"/>
                <w:sz w:val="18"/>
                <w:szCs w:val="18"/>
              </w:rPr>
              <w:t xml:space="preserve"> Tomada de Decisão – LATITUDE</w:t>
            </w:r>
          </w:p>
          <w:p w:rsidR="00A44B75" w:rsidRPr="00C14E55" w:rsidRDefault="00A44B75" w:rsidP="00E015A8">
            <w:pPr>
              <w:autoSpaceDE w:val="0"/>
              <w:adjustRightInd w:val="0"/>
              <w:jc w:val="right"/>
              <w:rPr>
                <w:rFonts w:ascii="Arial" w:hAnsi="Arial" w:cs="Arial"/>
                <w:sz w:val="18"/>
                <w:szCs w:val="18"/>
              </w:rPr>
            </w:pPr>
          </w:p>
        </w:tc>
      </w:tr>
      <w:tr w:rsidR="00A76AB6" w:rsidRPr="00C14E55" w:rsidTr="00A76AB6">
        <w:tc>
          <w:tcPr>
            <w:tcW w:w="5123" w:type="dxa"/>
          </w:tcPr>
          <w:p w:rsidR="00A76AB6" w:rsidRDefault="00A76AB6" w:rsidP="00A76AB6">
            <w:pPr>
              <w:rPr>
                <w:rFonts w:ascii="Arial" w:hAnsi="Arial" w:cs="Arial"/>
                <w:b/>
                <w:bCs/>
                <w:sz w:val="18"/>
                <w:szCs w:val="18"/>
              </w:rPr>
            </w:pPr>
            <w:r w:rsidRPr="00C14E55">
              <w:rPr>
                <w:rFonts w:ascii="Arial" w:hAnsi="Arial" w:cs="Arial"/>
                <w:b/>
                <w:bCs/>
                <w:sz w:val="18"/>
                <w:szCs w:val="18"/>
              </w:rPr>
              <w:t>EQUIPE TÉCNICA</w:t>
            </w:r>
          </w:p>
          <w:p w:rsidR="00A76AB6" w:rsidRPr="00C14E55" w:rsidRDefault="00A76AB6" w:rsidP="00A76AB6">
            <w:pPr>
              <w:rPr>
                <w:rFonts w:ascii="Arial" w:hAnsi="Arial" w:cs="Arial"/>
                <w:b/>
                <w:sz w:val="18"/>
                <w:szCs w:val="18"/>
              </w:rPr>
            </w:pPr>
            <w:r>
              <w:rPr>
                <w:rFonts w:ascii="Arial" w:hAnsi="Arial" w:cs="Arial"/>
                <w:b/>
                <w:sz w:val="18"/>
                <w:szCs w:val="18"/>
              </w:rPr>
              <w:t>Natal Henrique Troz</w:t>
            </w:r>
            <w:r w:rsidR="004D6A35">
              <w:rPr>
                <w:rFonts w:ascii="Arial" w:hAnsi="Arial" w:cs="Arial"/>
                <w:b/>
                <w:sz w:val="18"/>
                <w:szCs w:val="18"/>
              </w:rPr>
              <w:t xml:space="preserve"> Guglilhermi</w:t>
            </w:r>
            <w:r>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r>
              <w:rPr>
                <w:rFonts w:ascii="Arial" w:hAnsi="Arial" w:cs="Arial"/>
                <w:b/>
                <w:sz w:val="18"/>
                <w:szCs w:val="18"/>
              </w:rPr>
              <w:t xml:space="preserve">Otávio </w:t>
            </w:r>
            <w:r w:rsidR="004D6A35">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A76AB6" w:rsidRDefault="00A76AB6" w:rsidP="00A76AB6">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Edna Dias Canedo</w:t>
            </w:r>
          </w:p>
          <w:p w:rsidR="00A76AB6" w:rsidRPr="00C14E55"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A76AB6" w:rsidRPr="00002A3D" w:rsidTr="00A76AB6">
        <w:tc>
          <w:tcPr>
            <w:tcW w:w="5123" w:type="dxa"/>
          </w:tcPr>
          <w:p w:rsidR="00A76AB6" w:rsidRPr="00C14E55" w:rsidRDefault="00A76AB6" w:rsidP="00A76AB6">
            <w:pPr>
              <w:rPr>
                <w:rFonts w:ascii="Arial" w:hAnsi="Arial" w:cs="Arial"/>
                <w:b/>
                <w:sz w:val="18"/>
                <w:szCs w:val="18"/>
              </w:rPr>
            </w:pPr>
          </w:p>
          <w:p w:rsidR="00A76AB6" w:rsidRDefault="00A76AB6" w:rsidP="00A76AB6">
            <w:pPr>
              <w:tabs>
                <w:tab w:val="left" w:pos="1766"/>
              </w:tabs>
              <w:rPr>
                <w:rFonts w:ascii="Arial" w:hAnsi="Arial" w:cs="Arial"/>
                <w:sz w:val="18"/>
                <w:szCs w:val="18"/>
              </w:rPr>
            </w:pPr>
          </w:p>
          <w:p w:rsidR="00942FED" w:rsidRDefault="00942FED" w:rsidP="00A76AB6">
            <w:pPr>
              <w:tabs>
                <w:tab w:val="left" w:pos="1766"/>
              </w:tabs>
              <w:rPr>
                <w:rFonts w:ascii="Arial" w:hAnsi="Arial" w:cs="Arial"/>
                <w:sz w:val="18"/>
                <w:szCs w:val="18"/>
              </w:rPr>
            </w:pPr>
          </w:p>
          <w:p w:rsidR="00942FED" w:rsidRDefault="00942FED" w:rsidP="00A76AB6">
            <w:pPr>
              <w:tabs>
                <w:tab w:val="left" w:pos="1766"/>
              </w:tabs>
              <w:rPr>
                <w:rFonts w:ascii="Arial" w:hAnsi="Arial" w:cs="Arial"/>
                <w:sz w:val="18"/>
                <w:szCs w:val="18"/>
              </w:rPr>
            </w:pPr>
            <w:bookmarkStart w:id="0" w:name="_GoBack"/>
            <w:bookmarkEnd w:id="0"/>
          </w:p>
          <w:p w:rsidR="00942FED" w:rsidRDefault="00942FED" w:rsidP="00A76AB6">
            <w:pPr>
              <w:tabs>
                <w:tab w:val="left" w:pos="1766"/>
              </w:tabs>
              <w:rPr>
                <w:rFonts w:ascii="Arial" w:hAnsi="Arial" w:cs="Arial"/>
                <w:sz w:val="18"/>
                <w:szCs w:val="18"/>
              </w:rPr>
            </w:pPr>
          </w:p>
          <w:p w:rsidR="00942FED" w:rsidRDefault="00942FED" w:rsidP="00A76AB6">
            <w:pPr>
              <w:tabs>
                <w:tab w:val="left" w:pos="1766"/>
              </w:tabs>
              <w:rPr>
                <w:rFonts w:ascii="Arial" w:hAnsi="Arial" w:cs="Arial"/>
                <w:sz w:val="18"/>
                <w:szCs w:val="18"/>
              </w:rPr>
            </w:pPr>
          </w:p>
          <w:p w:rsidR="00942FED" w:rsidRDefault="00942FED" w:rsidP="00A76AB6">
            <w:pPr>
              <w:tabs>
                <w:tab w:val="left" w:pos="1766"/>
              </w:tabs>
              <w:rPr>
                <w:rFonts w:ascii="Arial" w:hAnsi="Arial" w:cs="Arial"/>
                <w:sz w:val="18"/>
                <w:szCs w:val="18"/>
              </w:rPr>
            </w:pPr>
          </w:p>
          <w:p w:rsidR="00942FED" w:rsidRDefault="00942FED" w:rsidP="00A76AB6">
            <w:pPr>
              <w:tabs>
                <w:tab w:val="left" w:pos="1766"/>
              </w:tabs>
              <w:rPr>
                <w:rFonts w:ascii="Arial" w:hAnsi="Arial" w:cs="Arial"/>
                <w:sz w:val="18"/>
                <w:szCs w:val="18"/>
              </w:rPr>
            </w:pPr>
          </w:p>
          <w:p w:rsidR="00942FED" w:rsidRDefault="00942FED" w:rsidP="00A76AB6">
            <w:pPr>
              <w:tabs>
                <w:tab w:val="left" w:pos="1766"/>
              </w:tabs>
              <w:rPr>
                <w:rFonts w:ascii="Arial" w:hAnsi="Arial" w:cs="Arial"/>
                <w:sz w:val="18"/>
                <w:szCs w:val="18"/>
              </w:rPr>
            </w:pPr>
          </w:p>
          <w:p w:rsidR="00942FED" w:rsidRDefault="00942FED" w:rsidP="00A76AB6">
            <w:pPr>
              <w:tabs>
                <w:tab w:val="left" w:pos="1766"/>
              </w:tabs>
              <w:rPr>
                <w:rFonts w:ascii="Arial" w:hAnsi="Arial" w:cs="Arial"/>
                <w:sz w:val="18"/>
                <w:szCs w:val="18"/>
              </w:rPr>
            </w:pPr>
          </w:p>
          <w:p w:rsidR="00942FED" w:rsidRPr="00C14E55" w:rsidRDefault="00AC5F50" w:rsidP="00A76AB6">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7875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2.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787525"/>
                          </a:xfrm>
                          <a:prstGeom prst="rect">
                            <a:avLst/>
                          </a:prstGeom>
                        </pic:spPr>
                      </pic:pic>
                    </a:graphicData>
                  </a:graphic>
                </wp:inline>
              </w:drawing>
            </w:r>
          </w:p>
        </w:tc>
        <w:tc>
          <w:tcPr>
            <w:tcW w:w="4842" w:type="dxa"/>
          </w:tcPr>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A76AB6" w:rsidRPr="008248D9"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A76AB6" w:rsidRDefault="00A76AB6" w:rsidP="00A76AB6">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Rafaella</w:t>
            </w:r>
            <w:proofErr w:type="spellEnd"/>
            <w:r w:rsidRPr="00132369">
              <w:rPr>
                <w:rFonts w:ascii="Arial" w:hAnsi="Arial" w:cs="Arial"/>
                <w:b/>
                <w:bCs/>
                <w:sz w:val="18"/>
                <w:szCs w:val="18"/>
              </w:rPr>
              <w:t xml:space="preserve"> Aparecida Rosa Lima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Pr="00002A3D" w:rsidRDefault="00A76AB6" w:rsidP="00A76AB6">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60678C" w:rsidRDefault="002A7FB9" w:rsidP="0060678C">
      <w:pPr>
        <w:widowControl w:val="0"/>
        <w:spacing w:line="360" w:lineRule="auto"/>
        <w:jc w:val="left"/>
        <w:rPr>
          <w:rFonts w:ascii="Arial" w:hAnsi="Arial" w:cs="Arial"/>
          <w:b/>
          <w:bCs/>
          <w:sz w:val="24"/>
          <w:szCs w:val="24"/>
        </w:rPr>
      </w:pPr>
      <w:r w:rsidRPr="0060678C">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EE6F93" w:rsidP="00A430FE">
      <w:pPr>
        <w:widowControl w:val="0"/>
        <w:spacing w:line="360" w:lineRule="auto"/>
        <w:jc w:val="left"/>
        <w:rPr>
          <w:rFonts w:ascii="Arial" w:hAnsi="Arial" w:cs="Arial"/>
          <w:b/>
          <w:bCs/>
          <w:sz w:val="24"/>
          <w:szCs w:val="24"/>
        </w:rPr>
      </w:pPr>
      <w:r>
        <w:rPr>
          <w:rFonts w:ascii="Arial" w:hAnsi="Arial" w:cs="Arial"/>
          <w:b/>
          <w:bCs/>
          <w:sz w:val="24"/>
          <w:szCs w:val="24"/>
        </w:rPr>
        <w:t>15</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54271F">
        <w:rPr>
          <w:rFonts w:ascii="Arial" w:hAnsi="Arial" w:cs="Arial"/>
          <w:b/>
          <w:bCs/>
          <w:sz w:val="24"/>
          <w:szCs w:val="24"/>
        </w:rPr>
        <w:t xml:space="preserve"> Inclusão dos artefatos, definição do processo, adequação do </w:t>
      </w:r>
      <w:r w:rsidR="0054271F" w:rsidRPr="000116A3">
        <w:rPr>
          <w:rFonts w:ascii="Arial" w:hAnsi="Arial" w:cs="Arial"/>
          <w:b/>
          <w:bCs/>
          <w:sz w:val="24"/>
          <w:szCs w:val="24"/>
        </w:rPr>
        <w:t>passo</w:t>
      </w:r>
      <w:r w:rsidR="0054271F">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F42C55">
        <w:rPr>
          <w:rFonts w:ascii="Arial" w:hAnsi="Arial" w:cs="Arial"/>
          <w:b/>
          <w:bCs/>
          <w:sz w:val="24"/>
          <w:szCs w:val="24"/>
        </w:rPr>
        <w:t xml:space="preserve"> Edna Dias Canedo e Priscilla Gonçalves da Silva e Souza</w:t>
      </w:r>
      <w:r w:rsidR="0054271F">
        <w:rPr>
          <w:rFonts w:ascii="Arial" w:hAnsi="Arial" w:cs="Arial"/>
          <w:b/>
          <w:bCs/>
          <w:sz w:val="24"/>
          <w:szCs w:val="24"/>
        </w:rPr>
        <w:t xml:space="preserve">. </w:t>
      </w:r>
    </w:p>
    <w:p w:rsidR="004D6A35" w:rsidRDefault="004D6A35"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4D6A35">
        <w:rPr>
          <w:rFonts w:ascii="Arial" w:hAnsi="Arial" w:cs="Arial"/>
          <w:b/>
          <w:bCs/>
          <w:sz w:val="24"/>
          <w:szCs w:val="24"/>
        </w:rPr>
        <w:t>Natal Henrique Troz Guglilhermi</w:t>
      </w:r>
      <w:r>
        <w:rPr>
          <w:rFonts w:ascii="Arial" w:hAnsi="Arial" w:cs="Arial"/>
          <w:b/>
          <w:bCs/>
          <w:sz w:val="24"/>
          <w:szCs w:val="24"/>
        </w:rPr>
        <w:t xml:space="preserve"> e Otávio Porto Barbosa.</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FC1494" w:rsidRDefault="00ED35E4" w:rsidP="003B6838">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5605924"/>
        <w:docPartObj>
          <w:docPartGallery w:val="Table of Contents"/>
          <w:docPartUnique/>
        </w:docPartObj>
      </w:sdtPr>
      <w:sdtEndPr>
        <w:rPr>
          <w:rFonts w:ascii="Arial" w:hAnsi="Arial" w:cs="Arial"/>
          <w:b/>
          <w:bCs/>
        </w:rPr>
      </w:sdtEndPr>
      <w:sdtContent>
        <w:p w:rsidR="00FC1494" w:rsidRDefault="00FC1494">
          <w:pPr>
            <w:pStyle w:val="CabealhodoSumrio"/>
          </w:pPr>
        </w:p>
        <w:p w:rsidR="000F4D46" w:rsidRDefault="00D618B4">
          <w:pPr>
            <w:pStyle w:val="Sumrio1"/>
            <w:tabs>
              <w:tab w:val="right" w:leader="dot" w:pos="9739"/>
            </w:tabs>
            <w:rPr>
              <w:rFonts w:asciiTheme="minorHAnsi" w:eastAsiaTheme="minorEastAsia" w:hAnsiTheme="minorHAnsi" w:cstheme="minorBidi"/>
              <w:b w:val="0"/>
              <w:bCs w:val="0"/>
              <w:i w:val="0"/>
              <w:iCs w:val="0"/>
              <w:noProof/>
              <w:szCs w:val="22"/>
              <w:lang w:eastAsia="pt-BR"/>
            </w:rPr>
          </w:pPr>
          <w:r w:rsidRPr="00DB6408">
            <w:rPr>
              <w:rFonts w:ascii="Arial" w:hAnsi="Arial" w:cs="Arial"/>
            </w:rPr>
            <w:fldChar w:fldCharType="begin"/>
          </w:r>
          <w:r w:rsidR="00FC1494" w:rsidRPr="00DB6408">
            <w:rPr>
              <w:rFonts w:ascii="Arial" w:hAnsi="Arial" w:cs="Arial"/>
            </w:rPr>
            <w:instrText xml:space="preserve"> TOC \o "1-3" \h \z \u </w:instrText>
          </w:r>
          <w:r w:rsidRPr="00DB6408">
            <w:rPr>
              <w:rFonts w:ascii="Arial" w:hAnsi="Arial" w:cs="Arial"/>
            </w:rPr>
            <w:fldChar w:fldCharType="separate"/>
          </w:r>
          <w:hyperlink w:anchor="_Toc508888028" w:history="1">
            <w:r w:rsidR="000F4D46" w:rsidRPr="006E4E39">
              <w:rPr>
                <w:rStyle w:val="Hyperlink"/>
                <w:rFonts w:ascii="Arial" w:hAnsi="Arial"/>
                <w:noProof/>
              </w:rPr>
              <w:t>INTRODUÇÃO</w:t>
            </w:r>
            <w:r w:rsidR="000F4D46">
              <w:rPr>
                <w:noProof/>
                <w:webHidden/>
              </w:rPr>
              <w:tab/>
            </w:r>
            <w:r w:rsidR="000F4D46">
              <w:rPr>
                <w:noProof/>
                <w:webHidden/>
              </w:rPr>
              <w:fldChar w:fldCharType="begin"/>
            </w:r>
            <w:r w:rsidR="000F4D46">
              <w:rPr>
                <w:noProof/>
                <w:webHidden/>
              </w:rPr>
              <w:instrText xml:space="preserve"> PAGEREF _Toc508888028 \h </w:instrText>
            </w:r>
            <w:r w:rsidR="000F4D46">
              <w:rPr>
                <w:noProof/>
                <w:webHidden/>
              </w:rPr>
            </w:r>
            <w:r w:rsidR="000F4D46">
              <w:rPr>
                <w:noProof/>
                <w:webHidden/>
              </w:rPr>
              <w:fldChar w:fldCharType="separate"/>
            </w:r>
            <w:r w:rsidR="000F4D46">
              <w:rPr>
                <w:noProof/>
                <w:webHidden/>
              </w:rPr>
              <w:t>5</w:t>
            </w:r>
            <w:r w:rsidR="000F4D46">
              <w:rPr>
                <w:noProof/>
                <w:webHidden/>
              </w:rPr>
              <w:fldChar w:fldCharType="end"/>
            </w:r>
          </w:hyperlink>
        </w:p>
        <w:p w:rsidR="000F4D46" w:rsidRDefault="002E29ED">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88029" w:history="1">
            <w:r w:rsidR="000F4D46" w:rsidRPr="006E4E39">
              <w:rPr>
                <w:rStyle w:val="Hyperlink"/>
                <w:rFonts w:ascii="Arial" w:hAnsi="Arial"/>
                <w:noProof/>
              </w:rPr>
              <w:t>VISÃO GERAL</w:t>
            </w:r>
            <w:r w:rsidR="000F4D46">
              <w:rPr>
                <w:noProof/>
                <w:webHidden/>
              </w:rPr>
              <w:tab/>
            </w:r>
            <w:r w:rsidR="000F4D46">
              <w:rPr>
                <w:noProof/>
                <w:webHidden/>
              </w:rPr>
              <w:fldChar w:fldCharType="begin"/>
            </w:r>
            <w:r w:rsidR="000F4D46">
              <w:rPr>
                <w:noProof/>
                <w:webHidden/>
              </w:rPr>
              <w:instrText xml:space="preserve"> PAGEREF _Toc508888029 \h </w:instrText>
            </w:r>
            <w:r w:rsidR="000F4D46">
              <w:rPr>
                <w:noProof/>
                <w:webHidden/>
              </w:rPr>
            </w:r>
            <w:r w:rsidR="000F4D46">
              <w:rPr>
                <w:noProof/>
                <w:webHidden/>
              </w:rPr>
              <w:fldChar w:fldCharType="separate"/>
            </w:r>
            <w:r w:rsidR="000F4D46">
              <w:rPr>
                <w:noProof/>
                <w:webHidden/>
              </w:rPr>
              <w:t>5</w:t>
            </w:r>
            <w:r w:rsidR="000F4D46">
              <w:rPr>
                <w:noProof/>
                <w:webHidden/>
              </w:rPr>
              <w:fldChar w:fldCharType="end"/>
            </w:r>
          </w:hyperlink>
        </w:p>
        <w:p w:rsidR="000F4D46" w:rsidRDefault="002E29ED">
          <w:pPr>
            <w:pStyle w:val="Sumrio2"/>
            <w:tabs>
              <w:tab w:val="right" w:leader="dot" w:pos="9739"/>
            </w:tabs>
            <w:rPr>
              <w:rFonts w:asciiTheme="minorHAnsi" w:eastAsiaTheme="minorEastAsia" w:hAnsiTheme="minorHAnsi" w:cstheme="minorBidi"/>
              <w:b w:val="0"/>
              <w:bCs w:val="0"/>
              <w:noProof/>
              <w:szCs w:val="22"/>
              <w:lang w:eastAsia="pt-BR"/>
            </w:rPr>
          </w:pPr>
          <w:hyperlink w:anchor="_Toc508888030" w:history="1">
            <w:r w:rsidR="000F4D46" w:rsidRPr="006E4E39">
              <w:rPr>
                <w:rStyle w:val="Hyperlink"/>
                <w:rFonts w:ascii="Arial" w:eastAsia="SimSun" w:hAnsi="Arial" w:cs="Tahoma"/>
                <w:noProof/>
              </w:rPr>
              <w:t>2.1. Objetivo</w:t>
            </w:r>
            <w:r w:rsidR="000F4D46">
              <w:rPr>
                <w:noProof/>
                <w:webHidden/>
              </w:rPr>
              <w:tab/>
            </w:r>
            <w:r w:rsidR="000F4D46">
              <w:rPr>
                <w:noProof/>
                <w:webHidden/>
              </w:rPr>
              <w:fldChar w:fldCharType="begin"/>
            </w:r>
            <w:r w:rsidR="000F4D46">
              <w:rPr>
                <w:noProof/>
                <w:webHidden/>
              </w:rPr>
              <w:instrText xml:space="preserve"> PAGEREF _Toc508888030 \h </w:instrText>
            </w:r>
            <w:r w:rsidR="000F4D46">
              <w:rPr>
                <w:noProof/>
                <w:webHidden/>
              </w:rPr>
            </w:r>
            <w:r w:rsidR="000F4D46">
              <w:rPr>
                <w:noProof/>
                <w:webHidden/>
              </w:rPr>
              <w:fldChar w:fldCharType="separate"/>
            </w:r>
            <w:r w:rsidR="000F4D46">
              <w:rPr>
                <w:noProof/>
                <w:webHidden/>
              </w:rPr>
              <w:t>5</w:t>
            </w:r>
            <w:r w:rsidR="000F4D46">
              <w:rPr>
                <w:noProof/>
                <w:webHidden/>
              </w:rPr>
              <w:fldChar w:fldCharType="end"/>
            </w:r>
          </w:hyperlink>
        </w:p>
        <w:p w:rsidR="000F4D46" w:rsidRDefault="002E29ED">
          <w:pPr>
            <w:pStyle w:val="Sumrio2"/>
            <w:tabs>
              <w:tab w:val="right" w:leader="dot" w:pos="9739"/>
            </w:tabs>
            <w:rPr>
              <w:rFonts w:asciiTheme="minorHAnsi" w:eastAsiaTheme="minorEastAsia" w:hAnsiTheme="minorHAnsi" w:cstheme="minorBidi"/>
              <w:b w:val="0"/>
              <w:bCs w:val="0"/>
              <w:noProof/>
              <w:szCs w:val="22"/>
              <w:lang w:eastAsia="pt-BR"/>
            </w:rPr>
          </w:pPr>
          <w:hyperlink w:anchor="_Toc508888031" w:history="1">
            <w:r w:rsidR="000F4D46" w:rsidRPr="006E4E39">
              <w:rPr>
                <w:rStyle w:val="Hyperlink"/>
                <w:rFonts w:ascii="Arial" w:eastAsia="SimSun" w:hAnsi="Arial" w:cs="Tahoma"/>
                <w:noProof/>
              </w:rPr>
              <w:t>2.2. Justificativa</w:t>
            </w:r>
            <w:r w:rsidR="000F4D46">
              <w:rPr>
                <w:noProof/>
                <w:webHidden/>
              </w:rPr>
              <w:tab/>
            </w:r>
            <w:r w:rsidR="000F4D46">
              <w:rPr>
                <w:noProof/>
                <w:webHidden/>
              </w:rPr>
              <w:fldChar w:fldCharType="begin"/>
            </w:r>
            <w:r w:rsidR="000F4D46">
              <w:rPr>
                <w:noProof/>
                <w:webHidden/>
              </w:rPr>
              <w:instrText xml:space="preserve"> PAGEREF _Toc508888031 \h </w:instrText>
            </w:r>
            <w:r w:rsidR="000F4D46">
              <w:rPr>
                <w:noProof/>
                <w:webHidden/>
              </w:rPr>
            </w:r>
            <w:r w:rsidR="000F4D46">
              <w:rPr>
                <w:noProof/>
                <w:webHidden/>
              </w:rPr>
              <w:fldChar w:fldCharType="separate"/>
            </w:r>
            <w:r w:rsidR="000F4D46">
              <w:rPr>
                <w:noProof/>
                <w:webHidden/>
              </w:rPr>
              <w:t>5</w:t>
            </w:r>
            <w:r w:rsidR="000F4D46">
              <w:rPr>
                <w:noProof/>
                <w:webHidden/>
              </w:rPr>
              <w:fldChar w:fldCharType="end"/>
            </w:r>
          </w:hyperlink>
        </w:p>
        <w:p w:rsidR="000F4D46" w:rsidRDefault="002E29ED">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88032" w:history="1">
            <w:r w:rsidR="000F4D46" w:rsidRPr="006E4E39">
              <w:rPr>
                <w:rStyle w:val="Hyperlink"/>
                <w:rFonts w:ascii="Arial" w:hAnsi="Arial"/>
                <w:noProof/>
              </w:rPr>
              <w:t>PROCESSO DE DESENVOLVIMENTO DE SOFTWARE (GERENCIAMENTO DA QUALIDADE E CONFIGURAÇÃO)</w:t>
            </w:r>
            <w:r w:rsidR="000F4D46">
              <w:rPr>
                <w:noProof/>
                <w:webHidden/>
              </w:rPr>
              <w:tab/>
            </w:r>
            <w:r w:rsidR="000F4D46">
              <w:rPr>
                <w:noProof/>
                <w:webHidden/>
              </w:rPr>
              <w:fldChar w:fldCharType="begin"/>
            </w:r>
            <w:r w:rsidR="000F4D46">
              <w:rPr>
                <w:noProof/>
                <w:webHidden/>
              </w:rPr>
              <w:instrText xml:space="preserve"> PAGEREF _Toc508888032 \h </w:instrText>
            </w:r>
            <w:r w:rsidR="000F4D46">
              <w:rPr>
                <w:noProof/>
                <w:webHidden/>
              </w:rPr>
            </w:r>
            <w:r w:rsidR="000F4D46">
              <w:rPr>
                <w:noProof/>
                <w:webHidden/>
              </w:rPr>
              <w:fldChar w:fldCharType="separate"/>
            </w:r>
            <w:r w:rsidR="000F4D46">
              <w:rPr>
                <w:noProof/>
                <w:webHidden/>
              </w:rPr>
              <w:t>6</w:t>
            </w:r>
            <w:r w:rsidR="000F4D46">
              <w:rPr>
                <w:noProof/>
                <w:webHidden/>
              </w:rPr>
              <w:fldChar w:fldCharType="end"/>
            </w:r>
          </w:hyperlink>
        </w:p>
        <w:p w:rsidR="000F4D46" w:rsidRDefault="002E29ED">
          <w:pPr>
            <w:pStyle w:val="Sumrio2"/>
            <w:tabs>
              <w:tab w:val="right" w:leader="dot" w:pos="9739"/>
            </w:tabs>
            <w:rPr>
              <w:rFonts w:asciiTheme="minorHAnsi" w:eastAsiaTheme="minorEastAsia" w:hAnsiTheme="minorHAnsi" w:cstheme="minorBidi"/>
              <w:b w:val="0"/>
              <w:bCs w:val="0"/>
              <w:noProof/>
              <w:szCs w:val="22"/>
              <w:lang w:eastAsia="pt-BR"/>
            </w:rPr>
          </w:pPr>
          <w:hyperlink w:anchor="_Toc508888033" w:history="1">
            <w:r w:rsidR="000F4D46" w:rsidRPr="006E4E39">
              <w:rPr>
                <w:rStyle w:val="Hyperlink"/>
                <w:rFonts w:ascii="Arial" w:eastAsia="SimSun" w:hAnsi="Arial" w:cs="Tahoma"/>
                <w:noProof/>
              </w:rPr>
              <w:t>3.1. Definição</w:t>
            </w:r>
            <w:r w:rsidR="000F4D46">
              <w:rPr>
                <w:noProof/>
                <w:webHidden/>
              </w:rPr>
              <w:tab/>
            </w:r>
            <w:r w:rsidR="000F4D46">
              <w:rPr>
                <w:noProof/>
                <w:webHidden/>
              </w:rPr>
              <w:fldChar w:fldCharType="begin"/>
            </w:r>
            <w:r w:rsidR="000F4D46">
              <w:rPr>
                <w:noProof/>
                <w:webHidden/>
              </w:rPr>
              <w:instrText xml:space="preserve"> PAGEREF _Toc508888033 \h </w:instrText>
            </w:r>
            <w:r w:rsidR="000F4D46">
              <w:rPr>
                <w:noProof/>
                <w:webHidden/>
              </w:rPr>
            </w:r>
            <w:r w:rsidR="000F4D46">
              <w:rPr>
                <w:noProof/>
                <w:webHidden/>
              </w:rPr>
              <w:fldChar w:fldCharType="separate"/>
            </w:r>
            <w:r w:rsidR="000F4D46">
              <w:rPr>
                <w:noProof/>
                <w:webHidden/>
              </w:rPr>
              <w:t>6</w:t>
            </w:r>
            <w:r w:rsidR="000F4D46">
              <w:rPr>
                <w:noProof/>
                <w:webHidden/>
              </w:rPr>
              <w:fldChar w:fldCharType="end"/>
            </w:r>
          </w:hyperlink>
        </w:p>
        <w:p w:rsidR="000F4D46" w:rsidRDefault="002E29ED">
          <w:pPr>
            <w:pStyle w:val="Sumrio2"/>
            <w:tabs>
              <w:tab w:val="right" w:leader="dot" w:pos="9739"/>
            </w:tabs>
            <w:rPr>
              <w:rFonts w:asciiTheme="minorHAnsi" w:eastAsiaTheme="minorEastAsia" w:hAnsiTheme="minorHAnsi" w:cstheme="minorBidi"/>
              <w:b w:val="0"/>
              <w:bCs w:val="0"/>
              <w:noProof/>
              <w:szCs w:val="22"/>
              <w:lang w:eastAsia="pt-BR"/>
            </w:rPr>
          </w:pPr>
          <w:hyperlink w:anchor="_Toc508888034" w:history="1">
            <w:r w:rsidR="000F4D46" w:rsidRPr="006E4E39">
              <w:rPr>
                <w:rStyle w:val="Hyperlink"/>
                <w:rFonts w:ascii="Arial" w:eastAsia="SimSun" w:hAnsi="Arial" w:cs="Tahoma"/>
                <w:noProof/>
              </w:rPr>
              <w:t>3.2. Passo a passo</w:t>
            </w:r>
            <w:r w:rsidR="000F4D46">
              <w:rPr>
                <w:noProof/>
                <w:webHidden/>
              </w:rPr>
              <w:tab/>
            </w:r>
            <w:r w:rsidR="000F4D46">
              <w:rPr>
                <w:noProof/>
                <w:webHidden/>
              </w:rPr>
              <w:fldChar w:fldCharType="begin"/>
            </w:r>
            <w:r w:rsidR="000F4D46">
              <w:rPr>
                <w:noProof/>
                <w:webHidden/>
              </w:rPr>
              <w:instrText xml:space="preserve"> PAGEREF _Toc508888034 \h </w:instrText>
            </w:r>
            <w:r w:rsidR="000F4D46">
              <w:rPr>
                <w:noProof/>
                <w:webHidden/>
              </w:rPr>
            </w:r>
            <w:r w:rsidR="000F4D46">
              <w:rPr>
                <w:noProof/>
                <w:webHidden/>
              </w:rPr>
              <w:fldChar w:fldCharType="separate"/>
            </w:r>
            <w:r w:rsidR="000F4D46">
              <w:rPr>
                <w:noProof/>
                <w:webHidden/>
              </w:rPr>
              <w:t>6</w:t>
            </w:r>
            <w:r w:rsidR="000F4D46">
              <w:rPr>
                <w:noProof/>
                <w:webHidden/>
              </w:rPr>
              <w:fldChar w:fldCharType="end"/>
            </w:r>
          </w:hyperlink>
        </w:p>
        <w:p w:rsidR="000F4D46" w:rsidRDefault="002E29ED">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88035" w:history="1">
            <w:r w:rsidR="000F4D46" w:rsidRPr="006E4E39">
              <w:rPr>
                <w:rStyle w:val="Hyperlink"/>
                <w:rFonts w:ascii="Arial" w:hAnsi="Arial"/>
                <w:noProof/>
              </w:rPr>
              <w:t>ARTEFATOS</w:t>
            </w:r>
            <w:r w:rsidR="000F4D46">
              <w:rPr>
                <w:noProof/>
                <w:webHidden/>
              </w:rPr>
              <w:tab/>
            </w:r>
            <w:r w:rsidR="000F4D46">
              <w:rPr>
                <w:noProof/>
                <w:webHidden/>
              </w:rPr>
              <w:fldChar w:fldCharType="begin"/>
            </w:r>
            <w:r w:rsidR="000F4D46">
              <w:rPr>
                <w:noProof/>
                <w:webHidden/>
              </w:rPr>
              <w:instrText xml:space="preserve"> PAGEREF _Toc508888035 \h </w:instrText>
            </w:r>
            <w:r w:rsidR="000F4D46">
              <w:rPr>
                <w:noProof/>
                <w:webHidden/>
              </w:rPr>
            </w:r>
            <w:r w:rsidR="000F4D46">
              <w:rPr>
                <w:noProof/>
                <w:webHidden/>
              </w:rPr>
              <w:fldChar w:fldCharType="separate"/>
            </w:r>
            <w:r w:rsidR="000F4D46">
              <w:rPr>
                <w:noProof/>
                <w:webHidden/>
              </w:rPr>
              <w:t>7</w:t>
            </w:r>
            <w:r w:rsidR="000F4D46">
              <w:rPr>
                <w:noProof/>
                <w:webHidden/>
              </w:rPr>
              <w:fldChar w:fldCharType="end"/>
            </w:r>
          </w:hyperlink>
        </w:p>
        <w:p w:rsidR="00A130F5" w:rsidRDefault="002E29ED" w:rsidP="00A130F5">
          <w:pPr>
            <w:pStyle w:val="Sumrio2"/>
            <w:tabs>
              <w:tab w:val="right" w:leader="dot" w:pos="9739"/>
            </w:tabs>
            <w:rPr>
              <w:rFonts w:asciiTheme="minorHAnsi" w:eastAsiaTheme="minorEastAsia" w:hAnsiTheme="minorHAnsi" w:cstheme="minorBidi"/>
              <w:b w:val="0"/>
              <w:bCs w:val="0"/>
              <w:noProof/>
              <w:szCs w:val="22"/>
              <w:lang w:eastAsia="pt-BR"/>
            </w:rPr>
          </w:pPr>
          <w:hyperlink w:anchor="_Toc508888036" w:history="1">
            <w:r w:rsidR="00A130F5" w:rsidRPr="006E4E39">
              <w:rPr>
                <w:rStyle w:val="Hyperlink"/>
                <w:rFonts w:ascii="Arial" w:eastAsia="SimSun" w:hAnsi="Arial" w:cs="Tahoma"/>
                <w:noProof/>
              </w:rPr>
              <w:t>4.1. Documentos</w:t>
            </w:r>
            <w:r w:rsidR="00A130F5">
              <w:rPr>
                <w:noProof/>
                <w:webHidden/>
              </w:rPr>
              <w:tab/>
            </w:r>
            <w:r w:rsidR="00A130F5">
              <w:rPr>
                <w:noProof/>
                <w:webHidden/>
              </w:rPr>
              <w:fldChar w:fldCharType="begin"/>
            </w:r>
            <w:r w:rsidR="00A130F5">
              <w:rPr>
                <w:noProof/>
                <w:webHidden/>
              </w:rPr>
              <w:instrText xml:space="preserve"> PAGEREF _Toc508888036 \h </w:instrText>
            </w:r>
            <w:r w:rsidR="00A130F5">
              <w:rPr>
                <w:noProof/>
                <w:webHidden/>
              </w:rPr>
            </w:r>
            <w:r w:rsidR="00A130F5">
              <w:rPr>
                <w:noProof/>
                <w:webHidden/>
              </w:rPr>
              <w:fldChar w:fldCharType="separate"/>
            </w:r>
            <w:r w:rsidR="00A130F5">
              <w:rPr>
                <w:noProof/>
                <w:webHidden/>
              </w:rPr>
              <w:t>7</w:t>
            </w:r>
            <w:r w:rsidR="00A130F5">
              <w:rPr>
                <w:noProof/>
                <w:webHidden/>
              </w:rPr>
              <w:fldChar w:fldCharType="end"/>
            </w:r>
          </w:hyperlink>
        </w:p>
        <w:p w:rsidR="00A130F5" w:rsidRDefault="002E29ED" w:rsidP="00A130F5">
          <w:pPr>
            <w:pStyle w:val="Sumrio2"/>
            <w:tabs>
              <w:tab w:val="right" w:leader="dot" w:pos="9739"/>
            </w:tabs>
            <w:rPr>
              <w:rFonts w:asciiTheme="minorHAnsi" w:eastAsiaTheme="minorEastAsia" w:hAnsiTheme="minorHAnsi" w:cstheme="minorBidi"/>
              <w:b w:val="0"/>
              <w:bCs w:val="0"/>
              <w:noProof/>
              <w:szCs w:val="22"/>
              <w:lang w:eastAsia="pt-BR"/>
            </w:rPr>
          </w:pPr>
          <w:hyperlink w:anchor="_Toc508888036" w:history="1">
            <w:r w:rsidR="00A130F5" w:rsidRPr="006E4E39">
              <w:rPr>
                <w:rStyle w:val="Hyperlink"/>
                <w:rFonts w:ascii="Arial" w:eastAsia="SimSun" w:hAnsi="Arial" w:cs="Tahoma"/>
                <w:noProof/>
              </w:rPr>
              <w:t>4.1.</w:t>
            </w:r>
            <w:r w:rsidR="00A130F5">
              <w:rPr>
                <w:rStyle w:val="Hyperlink"/>
                <w:rFonts w:ascii="Arial" w:eastAsia="SimSun" w:hAnsi="Arial" w:cs="Tahoma"/>
                <w:noProof/>
              </w:rPr>
              <w:t>1</w:t>
            </w:r>
            <w:r w:rsidR="00A130F5" w:rsidRPr="006E4E39">
              <w:rPr>
                <w:rStyle w:val="Hyperlink"/>
                <w:rFonts w:ascii="Arial" w:eastAsia="SimSun" w:hAnsi="Arial" w:cs="Tahoma"/>
                <w:noProof/>
              </w:rPr>
              <w:t xml:space="preserve"> </w:t>
            </w:r>
            <w:r w:rsidR="00F948DB">
              <w:rPr>
                <w:rFonts w:ascii="Arial" w:hAnsi="Arial"/>
                <w:sz w:val="24"/>
                <w:szCs w:val="24"/>
              </w:rPr>
              <w:t>Plano de Auditoria de Configuração e Linhas de Base</w:t>
            </w:r>
            <w:r w:rsidR="00A130F5">
              <w:rPr>
                <w:noProof/>
                <w:webHidden/>
              </w:rPr>
              <w:tab/>
            </w:r>
            <w:r w:rsidR="00F948DB">
              <w:rPr>
                <w:noProof/>
                <w:webHidden/>
              </w:rPr>
              <w:t>9</w:t>
            </w:r>
          </w:hyperlink>
        </w:p>
        <w:p w:rsidR="00A130F5" w:rsidRDefault="002E29ED" w:rsidP="00A130F5">
          <w:pPr>
            <w:pStyle w:val="Sumrio2"/>
            <w:tabs>
              <w:tab w:val="right" w:leader="dot" w:pos="9739"/>
            </w:tabs>
            <w:rPr>
              <w:rFonts w:asciiTheme="minorHAnsi" w:eastAsiaTheme="minorEastAsia" w:hAnsiTheme="minorHAnsi" w:cstheme="minorBidi"/>
              <w:b w:val="0"/>
              <w:bCs w:val="0"/>
              <w:noProof/>
              <w:szCs w:val="22"/>
              <w:lang w:eastAsia="pt-BR"/>
            </w:rPr>
          </w:pPr>
          <w:hyperlink w:anchor="_Toc508888036" w:history="1">
            <w:r w:rsidR="00A130F5" w:rsidRPr="006E4E39">
              <w:rPr>
                <w:rStyle w:val="Hyperlink"/>
                <w:rFonts w:ascii="Arial" w:eastAsia="SimSun" w:hAnsi="Arial" w:cs="Tahoma"/>
                <w:noProof/>
              </w:rPr>
              <w:t>4.1.</w:t>
            </w:r>
            <w:r w:rsidR="00A130F5">
              <w:rPr>
                <w:rStyle w:val="Hyperlink"/>
                <w:rFonts w:ascii="Arial" w:eastAsia="SimSun" w:hAnsi="Arial" w:cs="Tahoma"/>
                <w:noProof/>
              </w:rPr>
              <w:t>2</w:t>
            </w:r>
            <w:r w:rsidR="00A130F5" w:rsidRPr="006E4E39">
              <w:rPr>
                <w:rStyle w:val="Hyperlink"/>
                <w:rFonts w:ascii="Arial" w:eastAsia="SimSun" w:hAnsi="Arial" w:cs="Tahoma"/>
                <w:noProof/>
              </w:rPr>
              <w:t xml:space="preserve"> </w:t>
            </w:r>
            <w:r w:rsidR="00F948DB">
              <w:rPr>
                <w:rFonts w:ascii="Arial" w:hAnsi="Arial"/>
                <w:sz w:val="24"/>
                <w:szCs w:val="24"/>
              </w:rPr>
              <w:t>Relatório de Métricas de Medição da Qualidade</w:t>
            </w:r>
            <w:r w:rsidR="00A130F5">
              <w:rPr>
                <w:noProof/>
                <w:webHidden/>
              </w:rPr>
              <w:tab/>
            </w:r>
            <w:r w:rsidR="00F948DB">
              <w:rPr>
                <w:noProof/>
                <w:webHidden/>
              </w:rPr>
              <w:t>10</w:t>
            </w:r>
          </w:hyperlink>
        </w:p>
        <w:p w:rsidR="00A130F5" w:rsidRDefault="002E29ED" w:rsidP="00A130F5">
          <w:pPr>
            <w:pStyle w:val="Sumrio2"/>
            <w:tabs>
              <w:tab w:val="right" w:leader="dot" w:pos="9739"/>
            </w:tabs>
            <w:rPr>
              <w:rFonts w:asciiTheme="minorHAnsi" w:eastAsiaTheme="minorEastAsia" w:hAnsiTheme="minorHAnsi" w:cstheme="minorBidi"/>
              <w:b w:val="0"/>
              <w:bCs w:val="0"/>
              <w:noProof/>
              <w:szCs w:val="22"/>
              <w:lang w:eastAsia="pt-BR"/>
            </w:rPr>
          </w:pPr>
          <w:hyperlink w:anchor="_Toc508888036" w:history="1">
            <w:r w:rsidR="00A130F5" w:rsidRPr="006E4E39">
              <w:rPr>
                <w:rStyle w:val="Hyperlink"/>
                <w:rFonts w:ascii="Arial" w:eastAsia="SimSun" w:hAnsi="Arial" w:cs="Tahoma"/>
                <w:noProof/>
              </w:rPr>
              <w:t>4.1.</w:t>
            </w:r>
            <w:r w:rsidR="00A130F5">
              <w:rPr>
                <w:rStyle w:val="Hyperlink"/>
                <w:rFonts w:ascii="Arial" w:eastAsia="SimSun" w:hAnsi="Arial" w:cs="Tahoma"/>
                <w:noProof/>
              </w:rPr>
              <w:t>3</w:t>
            </w:r>
            <w:r w:rsidR="00A130F5" w:rsidRPr="006E4E39">
              <w:rPr>
                <w:rStyle w:val="Hyperlink"/>
                <w:rFonts w:ascii="Arial" w:eastAsia="SimSun" w:hAnsi="Arial" w:cs="Tahoma"/>
                <w:noProof/>
              </w:rPr>
              <w:t xml:space="preserve"> </w:t>
            </w:r>
            <w:r w:rsidR="004B377B">
              <w:rPr>
                <w:rFonts w:ascii="Arial" w:hAnsi="Arial"/>
                <w:sz w:val="24"/>
                <w:szCs w:val="24"/>
              </w:rPr>
              <w:t>Relatório de Métricas de Medição da Configuração</w:t>
            </w:r>
            <w:r w:rsidR="00A130F5">
              <w:rPr>
                <w:noProof/>
                <w:webHidden/>
              </w:rPr>
              <w:tab/>
            </w:r>
            <w:r w:rsidR="00F948DB">
              <w:rPr>
                <w:noProof/>
                <w:webHidden/>
              </w:rPr>
              <w:t>14</w:t>
            </w:r>
          </w:hyperlink>
        </w:p>
        <w:p w:rsidR="00A130F5" w:rsidRDefault="002E29ED" w:rsidP="00A130F5">
          <w:pPr>
            <w:pStyle w:val="Sumrio2"/>
            <w:tabs>
              <w:tab w:val="right" w:leader="dot" w:pos="9739"/>
            </w:tabs>
            <w:rPr>
              <w:rFonts w:asciiTheme="minorHAnsi" w:eastAsiaTheme="minorEastAsia" w:hAnsiTheme="minorHAnsi" w:cstheme="minorBidi"/>
              <w:b w:val="0"/>
              <w:bCs w:val="0"/>
              <w:noProof/>
              <w:szCs w:val="22"/>
              <w:lang w:eastAsia="pt-BR"/>
            </w:rPr>
          </w:pPr>
          <w:hyperlink w:anchor="_Toc508888036" w:history="1">
            <w:r w:rsidR="00A130F5" w:rsidRPr="006E4E39">
              <w:rPr>
                <w:rStyle w:val="Hyperlink"/>
                <w:rFonts w:ascii="Arial" w:eastAsia="SimSun" w:hAnsi="Arial" w:cs="Tahoma"/>
                <w:noProof/>
              </w:rPr>
              <w:t>4.1.</w:t>
            </w:r>
            <w:r w:rsidR="00A130F5">
              <w:rPr>
                <w:rStyle w:val="Hyperlink"/>
                <w:rFonts w:ascii="Arial" w:eastAsia="SimSun" w:hAnsi="Arial" w:cs="Tahoma"/>
                <w:noProof/>
              </w:rPr>
              <w:t>4</w:t>
            </w:r>
            <w:r w:rsidR="00A130F5" w:rsidRPr="006E4E39">
              <w:rPr>
                <w:rStyle w:val="Hyperlink"/>
                <w:rFonts w:ascii="Arial" w:eastAsia="SimSun" w:hAnsi="Arial" w:cs="Tahoma"/>
                <w:noProof/>
              </w:rPr>
              <w:t xml:space="preserve"> </w:t>
            </w:r>
            <w:r w:rsidR="004B377B">
              <w:rPr>
                <w:rFonts w:ascii="Arial" w:hAnsi="Arial"/>
                <w:sz w:val="24"/>
                <w:szCs w:val="24"/>
              </w:rPr>
              <w:t>Documento de Medições</w:t>
            </w:r>
            <w:r w:rsidR="00A130F5">
              <w:rPr>
                <w:noProof/>
                <w:webHidden/>
              </w:rPr>
              <w:tab/>
            </w:r>
            <w:r w:rsidR="00F948DB">
              <w:rPr>
                <w:noProof/>
                <w:webHidden/>
              </w:rPr>
              <w:t>16</w:t>
            </w:r>
          </w:hyperlink>
        </w:p>
        <w:p w:rsidR="00A130F5" w:rsidRDefault="002E29ED" w:rsidP="00A130F5">
          <w:pPr>
            <w:pStyle w:val="Sumrio2"/>
            <w:tabs>
              <w:tab w:val="right" w:leader="dot" w:pos="9739"/>
            </w:tabs>
            <w:rPr>
              <w:rFonts w:asciiTheme="minorHAnsi" w:eastAsiaTheme="minorEastAsia" w:hAnsiTheme="minorHAnsi" w:cstheme="minorBidi"/>
              <w:b w:val="0"/>
              <w:bCs w:val="0"/>
              <w:noProof/>
              <w:szCs w:val="22"/>
              <w:lang w:eastAsia="pt-BR"/>
            </w:rPr>
          </w:pPr>
          <w:hyperlink w:anchor="_Toc508888036" w:history="1">
            <w:r w:rsidR="00A130F5" w:rsidRPr="006E4E39">
              <w:rPr>
                <w:rStyle w:val="Hyperlink"/>
                <w:rFonts w:ascii="Arial" w:eastAsia="SimSun" w:hAnsi="Arial" w:cs="Tahoma"/>
                <w:noProof/>
              </w:rPr>
              <w:t>4.1.</w:t>
            </w:r>
            <w:r w:rsidR="00A130F5">
              <w:rPr>
                <w:rStyle w:val="Hyperlink"/>
                <w:rFonts w:ascii="Arial" w:eastAsia="SimSun" w:hAnsi="Arial" w:cs="Tahoma"/>
                <w:noProof/>
              </w:rPr>
              <w:t>5</w:t>
            </w:r>
            <w:r w:rsidR="00A130F5" w:rsidRPr="006E4E39">
              <w:rPr>
                <w:rStyle w:val="Hyperlink"/>
                <w:rFonts w:ascii="Arial" w:eastAsia="SimSun" w:hAnsi="Arial" w:cs="Tahoma"/>
                <w:noProof/>
              </w:rPr>
              <w:t xml:space="preserve"> </w:t>
            </w:r>
            <w:r w:rsidR="004B377B">
              <w:rPr>
                <w:rFonts w:ascii="Arial" w:hAnsi="Arial"/>
                <w:sz w:val="24"/>
                <w:szCs w:val="24"/>
              </w:rPr>
              <w:t>Relatório dos Padrões de Qualidade, Práticas e Procedimentos</w:t>
            </w:r>
            <w:r w:rsidR="00A130F5">
              <w:rPr>
                <w:noProof/>
                <w:webHidden/>
              </w:rPr>
              <w:tab/>
            </w:r>
            <w:r w:rsidR="00F948DB">
              <w:rPr>
                <w:noProof/>
                <w:webHidden/>
              </w:rPr>
              <w:t>20</w:t>
            </w:r>
          </w:hyperlink>
        </w:p>
        <w:p w:rsidR="00A130F5" w:rsidRDefault="00A130F5" w:rsidP="00A130F5">
          <w:pPr>
            <w:pStyle w:val="Sumrio2"/>
            <w:tabs>
              <w:tab w:val="right" w:leader="dot" w:pos="9739"/>
            </w:tabs>
            <w:rPr>
              <w:rFonts w:asciiTheme="minorHAnsi" w:eastAsiaTheme="minorEastAsia" w:hAnsiTheme="minorHAnsi" w:cstheme="minorBidi"/>
              <w:b w:val="0"/>
              <w:bCs w:val="0"/>
              <w:noProof/>
              <w:szCs w:val="22"/>
              <w:lang w:eastAsia="pt-BR"/>
            </w:rPr>
          </w:pPr>
          <w:hyperlink w:anchor="_Toc508888036" w:history="1">
            <w:r w:rsidRPr="006E4E39">
              <w:rPr>
                <w:rStyle w:val="Hyperlink"/>
                <w:rFonts w:ascii="Arial" w:eastAsia="SimSun" w:hAnsi="Arial" w:cs="Tahoma"/>
                <w:noProof/>
              </w:rPr>
              <w:t>4.1.</w:t>
            </w:r>
            <w:r>
              <w:rPr>
                <w:rStyle w:val="Hyperlink"/>
                <w:rFonts w:ascii="Arial" w:eastAsia="SimSun" w:hAnsi="Arial" w:cs="Tahoma"/>
                <w:noProof/>
              </w:rPr>
              <w:t>6</w:t>
            </w:r>
            <w:r w:rsidRPr="006E4E39">
              <w:rPr>
                <w:rStyle w:val="Hyperlink"/>
                <w:rFonts w:ascii="Arial" w:eastAsia="SimSun" w:hAnsi="Arial" w:cs="Tahoma"/>
                <w:noProof/>
              </w:rPr>
              <w:t xml:space="preserve"> </w:t>
            </w:r>
            <w:r w:rsidR="004B377B">
              <w:rPr>
                <w:rFonts w:ascii="Arial" w:hAnsi="Arial"/>
                <w:sz w:val="24"/>
                <w:szCs w:val="24"/>
              </w:rPr>
              <w:t>Plano de Melhoria</w:t>
            </w:r>
            <w:r>
              <w:rPr>
                <w:noProof/>
                <w:webHidden/>
              </w:rPr>
              <w:tab/>
            </w:r>
            <w:r w:rsidR="00F948DB">
              <w:rPr>
                <w:noProof/>
                <w:webHidden/>
              </w:rPr>
              <w:t>23</w:t>
            </w:r>
          </w:hyperlink>
        </w:p>
        <w:p w:rsidR="000F4D46" w:rsidRDefault="002E29ED">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88037" w:history="1">
            <w:r w:rsidR="000F4D46" w:rsidRPr="006E4E39">
              <w:rPr>
                <w:rStyle w:val="Hyperlink"/>
                <w:rFonts w:ascii="Arial" w:hAnsi="Arial"/>
                <w:noProof/>
              </w:rPr>
              <w:t>REFERÊNCIAS BIBLIOGRÁFICAS</w:t>
            </w:r>
            <w:r w:rsidR="000F4D46">
              <w:rPr>
                <w:noProof/>
                <w:webHidden/>
              </w:rPr>
              <w:tab/>
            </w:r>
            <w:r w:rsidR="00F948DB">
              <w:rPr>
                <w:noProof/>
                <w:webHidden/>
              </w:rPr>
              <w:t>26</w:t>
            </w:r>
          </w:hyperlink>
        </w:p>
        <w:p w:rsidR="000F4D46" w:rsidRDefault="002E29ED">
          <w:pPr>
            <w:pStyle w:val="Sumrio2"/>
            <w:tabs>
              <w:tab w:val="right" w:leader="dot" w:pos="9739"/>
            </w:tabs>
            <w:rPr>
              <w:rFonts w:asciiTheme="minorHAnsi" w:eastAsiaTheme="minorEastAsia" w:hAnsiTheme="minorHAnsi" w:cstheme="minorBidi"/>
              <w:b w:val="0"/>
              <w:bCs w:val="0"/>
              <w:noProof/>
              <w:szCs w:val="22"/>
              <w:lang w:eastAsia="pt-BR"/>
            </w:rPr>
          </w:pPr>
          <w:hyperlink w:anchor="_Toc508888038" w:history="1">
            <w:r w:rsidR="000F4D46" w:rsidRPr="006E4E39">
              <w:rPr>
                <w:rStyle w:val="Hyperlink"/>
                <w:rFonts w:ascii="Arial" w:eastAsia="SimSun" w:hAnsi="Arial" w:cs="Tahoma"/>
                <w:noProof/>
              </w:rPr>
              <w:t>5.1. Documentos</w:t>
            </w:r>
            <w:r w:rsidR="000F4D46">
              <w:rPr>
                <w:noProof/>
                <w:webHidden/>
              </w:rPr>
              <w:tab/>
            </w:r>
            <w:r w:rsidR="00E015A8">
              <w:rPr>
                <w:noProof/>
                <w:webHidden/>
              </w:rPr>
              <w:t>26</w:t>
            </w:r>
          </w:hyperlink>
        </w:p>
        <w:p w:rsidR="00FC1494" w:rsidRPr="007714CE" w:rsidRDefault="00D618B4" w:rsidP="00FC1494">
          <w:pPr>
            <w:rPr>
              <w:rFonts w:ascii="Arial" w:hAnsi="Arial" w:cs="Arial"/>
            </w:rPr>
            <w:sectPr w:rsidR="00FC1494" w:rsidRPr="007714CE" w:rsidSect="00CA1E05">
              <w:footnotePr>
                <w:pos w:val="beneathText"/>
              </w:footnotePr>
              <w:pgSz w:w="11905" w:h="16837"/>
              <w:pgMar w:top="1935" w:right="1151" w:bottom="927" w:left="1005" w:header="870" w:footer="683" w:gutter="0"/>
              <w:cols w:space="720"/>
              <w:docGrid w:linePitch="360"/>
            </w:sectPr>
          </w:pPr>
          <w:r w:rsidRPr="00DB6408">
            <w:rPr>
              <w:rFonts w:ascii="Arial" w:hAnsi="Arial" w:cs="Arial"/>
              <w:b/>
              <w:bCs/>
            </w:rPr>
            <w:fldChar w:fldCharType="end"/>
          </w:r>
        </w:p>
      </w:sdtContent>
    </w:sdt>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656418"/>
      <w:bookmarkStart w:id="3" w:name="_Toc508888028"/>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F42C55">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3215F0" w:rsidRDefault="001A1017" w:rsidP="003215F0">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F42C55">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Pr="003215F0" w:rsidRDefault="001A1017" w:rsidP="003215F0">
      <w:pPr>
        <w:pStyle w:val="Corpodetexto"/>
        <w:spacing w:before="170"/>
        <w:ind w:left="709" w:hanging="709"/>
        <w:rPr>
          <w:rFonts w:ascii="Arial" w:hAnsi="Arial"/>
          <w:b w:val="0"/>
          <w:bCs w:val="0"/>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656419"/>
      <w:bookmarkStart w:id="6" w:name="_Toc508888029"/>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656420"/>
      <w:bookmarkStart w:id="9" w:name="_Toc508888030"/>
      <w:r>
        <w:rPr>
          <w:rFonts w:ascii="Arial" w:eastAsia="SimSun" w:hAnsi="Arial" w:cs="Tahoma"/>
          <w:szCs w:val="24"/>
        </w:rPr>
        <w:t>2.1. Objetivo</w:t>
      </w:r>
      <w:bookmarkEnd w:id="7"/>
      <w:bookmarkEnd w:id="8"/>
      <w:bookmarkEnd w:id="9"/>
    </w:p>
    <w:p w:rsidR="00174F49" w:rsidRPr="00464BFD" w:rsidRDefault="001A1017" w:rsidP="00464BFD">
      <w:pPr>
        <w:pStyle w:val="Corpodetexto"/>
        <w:spacing w:before="170"/>
        <w:ind w:left="709" w:hanging="709"/>
        <w:rPr>
          <w:rFonts w:ascii="Arial" w:hAnsi="Arial"/>
          <w:b w:val="0"/>
          <w:bCs w:val="0"/>
          <w:sz w:val="24"/>
          <w:szCs w:val="24"/>
        </w:rPr>
      </w:pPr>
      <w:r>
        <w:rPr>
          <w:rFonts w:ascii="Arial" w:eastAsia="SimSun" w:hAnsi="Arial" w:cs="Tahoma"/>
          <w:b w:val="0"/>
          <w:szCs w:val="24"/>
        </w:rPr>
        <w:t xml:space="preserve"> </w:t>
      </w:r>
      <w:r>
        <w:rPr>
          <w:rFonts w:ascii="Arial" w:eastAsia="SimSun" w:hAnsi="Arial" w:cs="Tahoma"/>
          <w:b w:val="0"/>
          <w:szCs w:val="24"/>
        </w:rPr>
        <w:tab/>
      </w:r>
      <w:bookmarkStart w:id="10" w:name="_Toc462247069"/>
      <w:r w:rsidR="005B5F2C">
        <w:rPr>
          <w:rFonts w:ascii="Arial" w:eastAsia="SimSun" w:hAnsi="Arial" w:cs="Tahoma"/>
          <w:b w:val="0"/>
          <w:szCs w:val="24"/>
        </w:rPr>
        <w:tab/>
      </w:r>
      <w:bookmarkEnd w:id="10"/>
      <w:r w:rsidR="00231DBE" w:rsidRPr="00464BFD">
        <w:rPr>
          <w:rFonts w:ascii="Arial" w:hAnsi="Arial"/>
          <w:b w:val="0"/>
          <w:bCs w:val="0"/>
          <w:sz w:val="24"/>
          <w:szCs w:val="24"/>
        </w:rPr>
        <w:t xml:space="preserve">Identificar </w:t>
      </w:r>
      <w:r w:rsidR="00956AE6" w:rsidRPr="00464BFD">
        <w:rPr>
          <w:rFonts w:ascii="Arial" w:hAnsi="Arial"/>
          <w:b w:val="0"/>
          <w:bCs w:val="0"/>
          <w:sz w:val="24"/>
          <w:szCs w:val="24"/>
        </w:rPr>
        <w:t>e apontar os passos necessários,</w:t>
      </w:r>
      <w:r w:rsidR="00294778" w:rsidRPr="00464BFD">
        <w:rPr>
          <w:rFonts w:ascii="Arial" w:hAnsi="Arial"/>
          <w:b w:val="0"/>
          <w:bCs w:val="0"/>
          <w:sz w:val="24"/>
          <w:szCs w:val="24"/>
        </w:rPr>
        <w:t xml:space="preserve"> </w:t>
      </w:r>
      <w:r w:rsidR="00956AE6" w:rsidRPr="00464BFD">
        <w:rPr>
          <w:rFonts w:ascii="Arial" w:hAnsi="Arial"/>
          <w:b w:val="0"/>
          <w:bCs w:val="0"/>
          <w:sz w:val="24"/>
          <w:szCs w:val="24"/>
        </w:rPr>
        <w:t>de acordo com</w:t>
      </w:r>
      <w:r w:rsidR="00E77EFB">
        <w:rPr>
          <w:rFonts w:ascii="Arial" w:hAnsi="Arial"/>
          <w:b w:val="0"/>
          <w:bCs w:val="0"/>
          <w:sz w:val="24"/>
          <w:szCs w:val="24"/>
        </w:rPr>
        <w:t xml:space="preserve"> as</w:t>
      </w:r>
      <w:r w:rsidR="00956AE6" w:rsidRPr="00464BFD">
        <w:rPr>
          <w:rFonts w:ascii="Arial" w:hAnsi="Arial"/>
          <w:b w:val="0"/>
          <w:bCs w:val="0"/>
          <w:sz w:val="24"/>
          <w:szCs w:val="24"/>
        </w:rPr>
        <w:t xml:space="preserve"> práticas </w:t>
      </w:r>
      <w:r w:rsidR="00174F49" w:rsidRPr="00464BFD">
        <w:rPr>
          <w:rFonts w:ascii="Arial" w:hAnsi="Arial"/>
          <w:b w:val="0"/>
          <w:bCs w:val="0"/>
          <w:sz w:val="24"/>
          <w:szCs w:val="24"/>
        </w:rPr>
        <w:t>listadas em literatur</w:t>
      </w:r>
      <w:r w:rsidR="00EE6F93">
        <w:rPr>
          <w:rFonts w:ascii="Arial" w:hAnsi="Arial"/>
          <w:b w:val="0"/>
          <w:bCs w:val="0"/>
          <w:sz w:val="24"/>
          <w:szCs w:val="24"/>
        </w:rPr>
        <w:t>a e conhecimento prático, para o Processo de Desenvolvimento de Software (Gerenciamento da Qualidade e Configuração)</w:t>
      </w:r>
      <w:r w:rsidR="00174F49" w:rsidRPr="00464BFD">
        <w:rPr>
          <w:rFonts w:ascii="Arial" w:hAnsi="Arial"/>
          <w:b w:val="0"/>
          <w:bCs w:val="0"/>
          <w:sz w:val="24"/>
          <w:szCs w:val="24"/>
        </w:rPr>
        <w:t xml:space="preserve"> nas diferentes Empresas Estatais. </w:t>
      </w:r>
    </w:p>
    <w:p w:rsidR="00B463C8" w:rsidRPr="00464BFD" w:rsidRDefault="00B463C8" w:rsidP="00464BFD">
      <w:pPr>
        <w:pStyle w:val="Corpodetexto"/>
        <w:spacing w:before="170"/>
        <w:ind w:left="709" w:hanging="709"/>
        <w:rPr>
          <w:rFonts w:ascii="Arial" w:hAnsi="Arial"/>
          <w:b w:val="0"/>
          <w:bCs w:val="0"/>
          <w:sz w:val="24"/>
          <w:szCs w:val="24"/>
        </w:rPr>
      </w:pPr>
      <w:bookmarkStart w:id="11" w:name="_Toc462247071"/>
    </w:p>
    <w:p w:rsidR="001A1017" w:rsidRDefault="001A1017">
      <w:pPr>
        <w:pStyle w:val="Ttulo2"/>
        <w:ind w:left="709" w:hanging="363"/>
        <w:rPr>
          <w:rFonts w:ascii="Arial" w:eastAsia="SimSun" w:hAnsi="Arial" w:cs="Tahoma"/>
          <w:szCs w:val="24"/>
        </w:rPr>
      </w:pPr>
      <w:bookmarkStart w:id="12" w:name="_Toc508656421"/>
      <w:bookmarkStart w:id="13" w:name="_Toc508888031"/>
      <w:r>
        <w:rPr>
          <w:rFonts w:ascii="Arial" w:eastAsia="SimSun" w:hAnsi="Arial" w:cs="Tahoma"/>
          <w:szCs w:val="24"/>
        </w:rPr>
        <w:t>2.2. Justificativa</w:t>
      </w:r>
      <w:bookmarkEnd w:id="11"/>
      <w:bookmarkEnd w:id="12"/>
      <w:bookmarkEnd w:id="13"/>
    </w:p>
    <w:p w:rsidR="00174F49" w:rsidRPr="00464BFD" w:rsidRDefault="00B463C8" w:rsidP="00464BFD">
      <w:pPr>
        <w:ind w:left="709" w:firstLine="716"/>
        <w:rPr>
          <w:rFonts w:ascii="Arial" w:hAnsi="Arial"/>
          <w:sz w:val="24"/>
          <w:szCs w:val="24"/>
        </w:rPr>
      </w:pPr>
      <w:bookmarkStart w:id="14" w:name="_Toc462247072"/>
      <w:r w:rsidRPr="00464BFD">
        <w:rPr>
          <w:rFonts w:ascii="Arial" w:hAnsi="Arial"/>
          <w:sz w:val="24"/>
          <w:szCs w:val="24"/>
        </w:rPr>
        <w:t>A</w:t>
      </w:r>
      <w:r w:rsidR="006E1A20" w:rsidRPr="00464BFD">
        <w:rPr>
          <w:rFonts w:ascii="Arial" w:hAnsi="Arial"/>
          <w:sz w:val="24"/>
          <w:szCs w:val="24"/>
        </w:rPr>
        <w:t xml:space="preserve"> SEST</w:t>
      </w:r>
      <w:r w:rsidR="003124F8" w:rsidRPr="00464BFD">
        <w:rPr>
          <w:rFonts w:ascii="Arial" w:hAnsi="Arial"/>
          <w:sz w:val="24"/>
          <w:szCs w:val="24"/>
        </w:rPr>
        <w:t>, institucionalmente, como órgão</w:t>
      </w:r>
      <w:r w:rsidR="006E1A20" w:rsidRPr="00464BFD">
        <w:rPr>
          <w:rFonts w:ascii="Arial" w:hAnsi="Arial"/>
          <w:sz w:val="24"/>
          <w:szCs w:val="24"/>
        </w:rPr>
        <w:t xml:space="preserve"> </w:t>
      </w:r>
      <w:r w:rsidR="00B06738" w:rsidRPr="00464BFD">
        <w:rPr>
          <w:rFonts w:ascii="Arial" w:hAnsi="Arial"/>
          <w:sz w:val="24"/>
          <w:szCs w:val="24"/>
        </w:rPr>
        <w:t>de Coordenação</w:t>
      </w:r>
      <w:r w:rsidR="008F2185" w:rsidRPr="00464BFD">
        <w:rPr>
          <w:rFonts w:ascii="Arial" w:hAnsi="Arial"/>
          <w:sz w:val="24"/>
          <w:szCs w:val="24"/>
        </w:rPr>
        <w:t xml:space="preserve"> </w:t>
      </w:r>
      <w:r w:rsidR="001A4528" w:rsidRPr="00464BFD">
        <w:rPr>
          <w:rFonts w:ascii="Arial" w:hAnsi="Arial"/>
          <w:sz w:val="24"/>
          <w:szCs w:val="24"/>
        </w:rPr>
        <w:t xml:space="preserve">e Governança </w:t>
      </w:r>
      <w:r w:rsidR="003124F8" w:rsidRPr="00464BFD">
        <w:rPr>
          <w:rFonts w:ascii="Arial" w:hAnsi="Arial"/>
          <w:sz w:val="24"/>
          <w:szCs w:val="24"/>
        </w:rPr>
        <w:t>das Empresas Estatais, deve promover e orientar a Governança de TI</w:t>
      </w:r>
      <w:r w:rsidR="00545202">
        <w:rPr>
          <w:rFonts w:ascii="Arial" w:hAnsi="Arial"/>
          <w:sz w:val="24"/>
          <w:szCs w:val="24"/>
        </w:rPr>
        <w:t>C</w:t>
      </w:r>
      <w:r w:rsidR="003124F8" w:rsidRPr="00464BFD">
        <w:rPr>
          <w:rFonts w:ascii="Arial" w:hAnsi="Arial"/>
          <w:sz w:val="24"/>
          <w:szCs w:val="24"/>
        </w:rPr>
        <w:t xml:space="preserve"> dessas entidades.</w:t>
      </w:r>
      <w:r w:rsidRPr="00464BFD">
        <w:rPr>
          <w:rFonts w:ascii="Arial" w:hAnsi="Arial"/>
          <w:sz w:val="24"/>
          <w:szCs w:val="24"/>
        </w:rPr>
        <w:t xml:space="preserve"> As iniciativas nesse sentido devem ser planejadas e priorizadas </w:t>
      </w:r>
      <w:r w:rsidR="00174F49" w:rsidRPr="00464BFD">
        <w:rPr>
          <w:rFonts w:ascii="Arial" w:hAnsi="Arial"/>
          <w:sz w:val="24"/>
          <w:szCs w:val="24"/>
        </w:rPr>
        <w:t>a partir do</w:t>
      </w:r>
      <w:r w:rsidR="003124F8" w:rsidRPr="00464BFD">
        <w:rPr>
          <w:rFonts w:ascii="Arial" w:hAnsi="Arial"/>
          <w:sz w:val="24"/>
          <w:szCs w:val="24"/>
        </w:rPr>
        <w:t xml:space="preserve"> alinhamento dos investimentos de TI</w:t>
      </w:r>
      <w:r w:rsidR="0070625F">
        <w:rPr>
          <w:rFonts w:ascii="Arial" w:hAnsi="Arial"/>
          <w:sz w:val="24"/>
          <w:szCs w:val="24"/>
        </w:rPr>
        <w:t>C</w:t>
      </w:r>
      <w:r w:rsidR="003124F8" w:rsidRPr="00464BFD">
        <w:rPr>
          <w:rFonts w:ascii="Arial" w:hAnsi="Arial"/>
          <w:sz w:val="24"/>
          <w:szCs w:val="24"/>
        </w:rPr>
        <w:t xml:space="preserve"> </w:t>
      </w:r>
      <w:r w:rsidRPr="00464BFD">
        <w:rPr>
          <w:rFonts w:ascii="Arial" w:hAnsi="Arial"/>
          <w:sz w:val="24"/>
          <w:szCs w:val="24"/>
        </w:rPr>
        <w:t>a</w:t>
      </w:r>
      <w:r w:rsidR="003124F8" w:rsidRPr="00464BFD">
        <w:rPr>
          <w:rFonts w:ascii="Arial" w:hAnsi="Arial"/>
          <w:sz w:val="24"/>
          <w:szCs w:val="24"/>
        </w:rPr>
        <w:t>os objetivos estratégicos</w:t>
      </w:r>
      <w:r w:rsidR="00174F49" w:rsidRPr="00464BFD">
        <w:rPr>
          <w:rFonts w:ascii="Arial" w:hAnsi="Arial"/>
          <w:sz w:val="24"/>
          <w:szCs w:val="24"/>
        </w:rPr>
        <w:t xml:space="preserve"> das organizações.</w:t>
      </w:r>
    </w:p>
    <w:bookmarkEnd w:id="14"/>
    <w:p w:rsidR="003713A3" w:rsidRDefault="003713A3" w:rsidP="000C5F24">
      <w:pPr>
        <w:rPr>
          <w:rFonts w:ascii="Arial" w:hAnsi="Arial"/>
          <w:sz w:val="24"/>
          <w:szCs w:val="24"/>
        </w:rPr>
      </w:pPr>
    </w:p>
    <w:p w:rsidR="00A15F91" w:rsidRDefault="00A15F91" w:rsidP="000C5F24">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B463C8" w:rsidRPr="00A15F91" w:rsidRDefault="00B463C8" w:rsidP="00A15F91">
      <w:pPr>
        <w:jc w:val="right"/>
        <w:rPr>
          <w:rFonts w:ascii="Arial" w:hAnsi="Arial"/>
          <w:sz w:val="24"/>
          <w:szCs w:val="24"/>
        </w:rPr>
      </w:pPr>
    </w:p>
    <w:p w:rsidR="00F14239" w:rsidRDefault="00EE6F93" w:rsidP="00F14239">
      <w:pPr>
        <w:pStyle w:val="Ttulo1"/>
        <w:pBdr>
          <w:bottom w:val="single" w:sz="1" w:space="2" w:color="000000"/>
        </w:pBdr>
        <w:rPr>
          <w:rFonts w:ascii="Arial" w:hAnsi="Arial"/>
          <w:szCs w:val="24"/>
          <w:u w:val="none"/>
        </w:rPr>
      </w:pPr>
      <w:bookmarkStart w:id="15" w:name="_Toc508888032"/>
      <w:bookmarkStart w:id="16" w:name="_Toc462247079"/>
      <w:r>
        <w:rPr>
          <w:rFonts w:ascii="Arial" w:hAnsi="Arial"/>
          <w:szCs w:val="24"/>
          <w:u w:val="none"/>
        </w:rPr>
        <w:t>PROCESSO DE DESENVOLVIMENTO DE SOFTWARE (GERENCIAMENTO DA QUALIDADE E CONFIGURAÇÃO)</w:t>
      </w:r>
      <w:bookmarkEnd w:id="15"/>
    </w:p>
    <w:p w:rsidR="00F14239" w:rsidRDefault="00F14239" w:rsidP="00F14239">
      <w:pPr>
        <w:pStyle w:val="Ttulo2"/>
        <w:spacing w:after="120"/>
        <w:ind w:left="709" w:hanging="360"/>
        <w:rPr>
          <w:rFonts w:ascii="Arial" w:eastAsia="SimSun" w:hAnsi="Arial" w:cs="Tahoma"/>
          <w:szCs w:val="24"/>
        </w:rPr>
      </w:pPr>
      <w:bookmarkStart w:id="17" w:name="_Toc508656423"/>
      <w:bookmarkStart w:id="18" w:name="_Toc508888033"/>
      <w:r>
        <w:rPr>
          <w:rFonts w:ascii="Arial" w:eastAsia="SimSun" w:hAnsi="Arial" w:cs="Tahoma"/>
          <w:szCs w:val="24"/>
        </w:rPr>
        <w:t>3.1. Definição</w:t>
      </w:r>
      <w:bookmarkEnd w:id="17"/>
      <w:bookmarkEnd w:id="18"/>
    </w:p>
    <w:p w:rsidR="0074322A" w:rsidRPr="004C2009" w:rsidRDefault="00EE6F93" w:rsidP="00464BFD">
      <w:pPr>
        <w:spacing w:before="170" w:after="0"/>
        <w:ind w:left="709" w:firstLine="720"/>
        <w:rPr>
          <w:rFonts w:ascii="Arial" w:hAnsi="Arial"/>
          <w:b/>
          <w:szCs w:val="24"/>
        </w:rPr>
      </w:pPr>
      <w:r>
        <w:rPr>
          <w:rFonts w:ascii="Arial" w:hAnsi="Arial"/>
          <w:sz w:val="24"/>
          <w:szCs w:val="24"/>
        </w:rPr>
        <w:t>O Processo de Desenvolvimento de Software (Gerenciamento da Qualidade e Configuração)</w:t>
      </w:r>
      <w:r w:rsidR="005A4909">
        <w:rPr>
          <w:rFonts w:ascii="Arial" w:hAnsi="Arial"/>
          <w:sz w:val="24"/>
          <w:szCs w:val="24"/>
        </w:rPr>
        <w:t xml:space="preserve"> </w:t>
      </w:r>
      <w:r w:rsidR="003A1AFD">
        <w:rPr>
          <w:rFonts w:ascii="Arial" w:hAnsi="Arial"/>
          <w:sz w:val="24"/>
          <w:szCs w:val="24"/>
        </w:rPr>
        <w:t>v</w:t>
      </w:r>
      <w:r w:rsidR="003A1AFD" w:rsidRPr="003A1AFD">
        <w:rPr>
          <w:rFonts w:ascii="Arial" w:hAnsi="Arial"/>
          <w:sz w:val="24"/>
          <w:szCs w:val="24"/>
        </w:rPr>
        <w:t xml:space="preserve">isa </w:t>
      </w:r>
      <w:r>
        <w:rPr>
          <w:rFonts w:ascii="Arial" w:hAnsi="Arial"/>
          <w:sz w:val="24"/>
          <w:szCs w:val="24"/>
        </w:rPr>
        <w:t>estabelecer e manter soluções identificadas em linha com os requisitos corporativos, cobrindo Concepção, Desenvolvimento, Transição e Encerramento</w:t>
      </w:r>
      <w:r w:rsidR="00F42C55">
        <w:rPr>
          <w:rFonts w:ascii="Arial" w:hAnsi="Arial"/>
          <w:sz w:val="24"/>
          <w:szCs w:val="24"/>
        </w:rPr>
        <w:t>.</w:t>
      </w:r>
      <w:r w:rsidR="0074322A" w:rsidRPr="004C2009">
        <w:rPr>
          <w:rFonts w:ascii="Arial" w:hAnsi="Arial"/>
          <w:szCs w:val="24"/>
        </w:rPr>
        <w:t xml:space="preserve"> </w:t>
      </w:r>
    </w:p>
    <w:p w:rsidR="00F500F1" w:rsidRDefault="00B37257" w:rsidP="00F500F1">
      <w:pPr>
        <w:spacing w:before="170"/>
        <w:ind w:left="709" w:firstLine="720"/>
        <w:rPr>
          <w:rFonts w:ascii="Arial" w:hAnsi="Arial"/>
          <w:sz w:val="24"/>
          <w:szCs w:val="24"/>
        </w:rPr>
      </w:pPr>
      <w:r>
        <w:rPr>
          <w:rFonts w:ascii="Arial" w:hAnsi="Arial"/>
          <w:sz w:val="24"/>
          <w:szCs w:val="24"/>
        </w:rPr>
        <w:t>Nesse sentido,</w:t>
      </w:r>
      <w:r w:rsidR="0017607D">
        <w:rPr>
          <w:rFonts w:ascii="Arial" w:hAnsi="Arial"/>
          <w:sz w:val="24"/>
          <w:szCs w:val="24"/>
        </w:rPr>
        <w:t xml:space="preserve"> </w:t>
      </w:r>
      <w:r w:rsidR="00EE6F93" w:rsidRPr="004C56DB">
        <w:rPr>
          <w:rFonts w:ascii="Arial" w:hAnsi="Arial"/>
          <w:color w:val="000000" w:themeColor="text1"/>
          <w:sz w:val="24"/>
          <w:szCs w:val="24"/>
        </w:rPr>
        <w:t>a</w:t>
      </w:r>
      <w:r w:rsidR="008D238F">
        <w:rPr>
          <w:rFonts w:ascii="Arial" w:hAnsi="Arial"/>
          <w:color w:val="000000" w:themeColor="text1"/>
          <w:sz w:val="24"/>
          <w:szCs w:val="24"/>
        </w:rPr>
        <w:t>s principais</w:t>
      </w:r>
      <w:r w:rsidR="00EE6F93" w:rsidRPr="004C56DB">
        <w:rPr>
          <w:rFonts w:ascii="Arial" w:hAnsi="Arial"/>
          <w:color w:val="000000" w:themeColor="text1"/>
          <w:sz w:val="24"/>
          <w:szCs w:val="24"/>
        </w:rPr>
        <w:t xml:space="preserve"> </w:t>
      </w:r>
      <w:r w:rsidR="008D238F">
        <w:rPr>
          <w:rFonts w:ascii="Arial" w:hAnsi="Arial"/>
          <w:color w:val="000000" w:themeColor="text1"/>
          <w:sz w:val="24"/>
          <w:szCs w:val="24"/>
        </w:rPr>
        <w:t xml:space="preserve">atividades deste processo são </w:t>
      </w:r>
      <w:r w:rsidR="00EE6F93" w:rsidRPr="004C56DB">
        <w:rPr>
          <w:rFonts w:ascii="Arial" w:hAnsi="Arial"/>
          <w:color w:val="000000" w:themeColor="text1"/>
          <w:sz w:val="24"/>
          <w:szCs w:val="24"/>
        </w:rPr>
        <w:t xml:space="preserve">a </w:t>
      </w:r>
      <w:r w:rsidR="00EE6F93" w:rsidRPr="004C56DB">
        <w:rPr>
          <w:rFonts w:ascii="Arial" w:hAnsi="Arial" w:cs="Arial"/>
          <w:sz w:val="24"/>
          <w:szCs w:val="24"/>
        </w:rPr>
        <w:t>gestão de configuração de software e qualidade,</w:t>
      </w:r>
      <w:r w:rsidR="008D238F">
        <w:rPr>
          <w:rFonts w:ascii="Arial" w:hAnsi="Arial" w:cs="Arial"/>
          <w:sz w:val="24"/>
          <w:szCs w:val="24"/>
        </w:rPr>
        <w:t xml:space="preserve"> a</w:t>
      </w:r>
      <w:r w:rsidR="00EE6F93" w:rsidRPr="004C56DB">
        <w:rPr>
          <w:rFonts w:ascii="Arial" w:hAnsi="Arial" w:cs="Arial"/>
          <w:sz w:val="24"/>
          <w:szCs w:val="24"/>
        </w:rPr>
        <w:t xml:space="preserve"> preparação e execução de testes, gestão de requisitos e manutenção de so</w:t>
      </w:r>
      <w:r w:rsidR="008D238F">
        <w:rPr>
          <w:rFonts w:ascii="Arial" w:hAnsi="Arial" w:cs="Arial"/>
          <w:sz w:val="24"/>
          <w:szCs w:val="24"/>
        </w:rPr>
        <w:t xml:space="preserve">ftware, aplicações, informações e base de </w:t>
      </w:r>
      <w:r w:rsidR="00EE6F93" w:rsidRPr="004C56DB">
        <w:rPr>
          <w:rFonts w:ascii="Arial" w:hAnsi="Arial" w:cs="Arial"/>
          <w:sz w:val="24"/>
          <w:szCs w:val="24"/>
        </w:rPr>
        <w:t>dados, infraestrutura e serviços.</w:t>
      </w:r>
    </w:p>
    <w:p w:rsidR="00FC1494" w:rsidRPr="00464BFD" w:rsidRDefault="00FC1494" w:rsidP="00464BFD">
      <w:pPr>
        <w:spacing w:before="170"/>
        <w:ind w:left="709" w:firstLine="720"/>
        <w:rPr>
          <w:rFonts w:ascii="Arial" w:hAnsi="Arial"/>
          <w:sz w:val="24"/>
          <w:szCs w:val="24"/>
        </w:rPr>
      </w:pPr>
    </w:p>
    <w:p w:rsidR="001A1017" w:rsidRPr="00172FD9" w:rsidRDefault="00F14239">
      <w:pPr>
        <w:pStyle w:val="Ttulo2"/>
        <w:spacing w:after="120"/>
        <w:ind w:left="709" w:hanging="360"/>
        <w:rPr>
          <w:rFonts w:ascii="Arial" w:eastAsia="SimSun" w:hAnsi="Arial" w:cs="Tahoma"/>
          <w:b w:val="0"/>
          <w:szCs w:val="24"/>
        </w:rPr>
      </w:pPr>
      <w:bookmarkStart w:id="19" w:name="_Toc508656424"/>
      <w:bookmarkStart w:id="20" w:name="_Toc508888034"/>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6"/>
      <w:bookmarkEnd w:id="19"/>
      <w:bookmarkEnd w:id="20"/>
      <w:r w:rsidR="001A1017" w:rsidRPr="00172FD9">
        <w:rPr>
          <w:rFonts w:ascii="Arial" w:eastAsia="SimSun" w:hAnsi="Arial" w:cs="Tahoma"/>
          <w:b w:val="0"/>
          <w:szCs w:val="24"/>
        </w:rPr>
        <w:t xml:space="preserve"> </w:t>
      </w:r>
    </w:p>
    <w:p w:rsidR="00FC1494" w:rsidRPr="00274D55" w:rsidRDefault="00172FD9" w:rsidP="00274D55">
      <w:pPr>
        <w:pStyle w:val="Textbody"/>
        <w:tabs>
          <w:tab w:val="left" w:pos="8111"/>
        </w:tabs>
        <w:spacing w:before="240"/>
        <w:ind w:left="709" w:firstLine="709"/>
        <w:jc w:val="both"/>
        <w:rPr>
          <w:rFonts w:ascii="Arial" w:hAnsi="Arial" w:cs="Arial"/>
        </w:rPr>
      </w:pPr>
      <w:bookmarkStart w:id="21" w:name="_Toc462247080"/>
      <w:r w:rsidRPr="00274D55">
        <w:rPr>
          <w:rFonts w:ascii="Arial" w:hAnsi="Arial" w:cs="Arial"/>
        </w:rPr>
        <w:t>Para</w:t>
      </w:r>
      <w:r w:rsidR="008B21A7">
        <w:rPr>
          <w:rFonts w:ascii="Arial" w:hAnsi="Arial" w:cs="Arial"/>
        </w:rPr>
        <w:t xml:space="preserve"> a</w:t>
      </w:r>
      <w:r w:rsidRPr="00274D55">
        <w:rPr>
          <w:rFonts w:ascii="Arial" w:hAnsi="Arial" w:cs="Arial"/>
        </w:rPr>
        <w:t xml:space="preserve"> </w:t>
      </w:r>
      <w:r w:rsidR="00274D55" w:rsidRPr="00274D55">
        <w:rPr>
          <w:rFonts w:ascii="Arial" w:hAnsi="Arial" w:cs="Arial"/>
        </w:rPr>
        <w:t xml:space="preserve">implantação </w:t>
      </w:r>
      <w:r w:rsidR="003446E3">
        <w:rPr>
          <w:rFonts w:ascii="Arial" w:hAnsi="Arial" w:cs="Arial"/>
        </w:rPr>
        <w:t xml:space="preserve">do </w:t>
      </w:r>
      <w:r w:rsidR="00EE6F93">
        <w:rPr>
          <w:rFonts w:ascii="Arial" w:hAnsi="Arial"/>
        </w:rPr>
        <w:t>Processo de Desenvolvimento de Software (Gerenciamento da Qualidade e Configuração)</w:t>
      </w:r>
      <w:r w:rsidR="00CC2D5E">
        <w:rPr>
          <w:rFonts w:ascii="Arial" w:hAnsi="Arial"/>
        </w:rPr>
        <w:t>,</w:t>
      </w:r>
      <w:r w:rsidR="003446E3">
        <w:rPr>
          <w:rFonts w:ascii="Arial" w:hAnsi="Arial"/>
        </w:rPr>
        <w:t xml:space="preserve"> </w:t>
      </w:r>
      <w:r w:rsidR="00274D55" w:rsidRPr="00274D55">
        <w:rPr>
          <w:rFonts w:ascii="Arial" w:hAnsi="Arial" w:cs="Arial"/>
        </w:rPr>
        <w:t>é preciso executar as seguintes atividades:</w:t>
      </w:r>
    </w:p>
    <w:p w:rsidR="00590ED7" w:rsidRDefault="00590ED7" w:rsidP="001F5DAE">
      <w:pPr>
        <w:rPr>
          <w:rFonts w:ascii="Arial" w:eastAsia="SimSun" w:hAnsi="Arial" w:cs="Tahoma"/>
          <w:sz w:val="24"/>
          <w:szCs w:val="24"/>
        </w:rPr>
      </w:pPr>
    </w:p>
    <w:p w:rsidR="003653C3" w:rsidRDefault="003653C3" w:rsidP="003653C3">
      <w:pPr>
        <w:ind w:left="709" w:hanging="284"/>
        <w:rPr>
          <w:rFonts w:ascii="Arial" w:eastAsia="SimSun" w:hAnsi="Arial" w:cs="Tahoma"/>
          <w:sz w:val="24"/>
          <w:szCs w:val="24"/>
        </w:rPr>
      </w:pPr>
      <w:r>
        <w:rPr>
          <w:rFonts w:ascii="Arial" w:eastAsia="SimSun" w:hAnsi="Arial" w:cs="Tahoma"/>
          <w:sz w:val="24"/>
          <w:szCs w:val="24"/>
        </w:rPr>
        <w:t xml:space="preserve">1 - </w:t>
      </w:r>
      <w:r w:rsidRPr="00227805">
        <w:rPr>
          <w:rFonts w:ascii="Arial" w:eastAsia="SimSun" w:hAnsi="Arial" w:cs="Tahoma"/>
          <w:sz w:val="24"/>
          <w:szCs w:val="24"/>
        </w:rPr>
        <w:t>Estabelecer e manter um sistema de gerenciamento de configurações e de gerenciamento de mudanças para controlar todos os produtos de trabalho n</w:t>
      </w:r>
      <w:r>
        <w:rPr>
          <w:rFonts w:ascii="Arial" w:eastAsia="SimSun" w:hAnsi="Arial" w:cs="Tahoma"/>
          <w:sz w:val="24"/>
          <w:szCs w:val="24"/>
        </w:rPr>
        <w:t>ecessários ao funcionamento da E</w:t>
      </w:r>
      <w:r w:rsidRPr="00227805">
        <w:rPr>
          <w:rFonts w:ascii="Arial" w:eastAsia="SimSun" w:hAnsi="Arial" w:cs="Tahoma"/>
          <w:sz w:val="24"/>
          <w:szCs w:val="24"/>
        </w:rPr>
        <w:t>statal.</w:t>
      </w:r>
    </w:p>
    <w:p w:rsidR="003653C3" w:rsidRPr="00227805" w:rsidRDefault="003653C3" w:rsidP="003653C3">
      <w:pPr>
        <w:ind w:left="709" w:hanging="284"/>
        <w:rPr>
          <w:rFonts w:ascii="Arial" w:eastAsia="SimSun" w:hAnsi="Arial" w:cs="Tahoma"/>
          <w:sz w:val="24"/>
          <w:szCs w:val="24"/>
        </w:rPr>
      </w:pPr>
    </w:p>
    <w:p w:rsidR="003653C3" w:rsidRDefault="003653C3" w:rsidP="003653C3">
      <w:pPr>
        <w:ind w:left="709" w:hanging="284"/>
        <w:rPr>
          <w:rFonts w:ascii="Arial" w:eastAsia="SimSun" w:hAnsi="Arial" w:cs="Tahoma"/>
          <w:sz w:val="24"/>
          <w:szCs w:val="24"/>
        </w:rPr>
      </w:pPr>
      <w:r>
        <w:rPr>
          <w:rFonts w:ascii="Arial" w:eastAsia="SimSun" w:hAnsi="Arial" w:cs="Tahoma"/>
          <w:sz w:val="24"/>
          <w:szCs w:val="24"/>
        </w:rPr>
        <w:t xml:space="preserve">2 - </w:t>
      </w:r>
      <w:r w:rsidRPr="00227805">
        <w:rPr>
          <w:rFonts w:ascii="Arial" w:eastAsia="SimSun" w:hAnsi="Arial" w:cs="Tahoma"/>
          <w:sz w:val="24"/>
          <w:szCs w:val="24"/>
        </w:rPr>
        <w:t>Executar auditorias de configuração para manter a integridade das</w:t>
      </w:r>
      <w:r>
        <w:rPr>
          <w:rFonts w:ascii="Arial" w:eastAsia="SimSun" w:hAnsi="Arial" w:cs="Tahoma"/>
          <w:sz w:val="24"/>
          <w:szCs w:val="24"/>
        </w:rPr>
        <w:t xml:space="preserve"> linhas de base de configuração</w:t>
      </w:r>
      <w:r w:rsidRPr="00227805">
        <w:rPr>
          <w:rFonts w:ascii="Arial" w:eastAsia="SimSun" w:hAnsi="Arial" w:cs="Tahoma"/>
          <w:sz w:val="24"/>
          <w:szCs w:val="24"/>
        </w:rPr>
        <w:t xml:space="preserve"> para entrega ao cliente com a devida documentação e registro.</w:t>
      </w:r>
    </w:p>
    <w:p w:rsidR="003653C3" w:rsidRPr="00227805" w:rsidRDefault="003653C3" w:rsidP="003653C3">
      <w:pPr>
        <w:ind w:left="709" w:hanging="284"/>
        <w:rPr>
          <w:rFonts w:ascii="Arial" w:eastAsia="SimSun" w:hAnsi="Arial" w:cs="Tahoma"/>
          <w:sz w:val="24"/>
          <w:szCs w:val="24"/>
        </w:rPr>
      </w:pPr>
    </w:p>
    <w:p w:rsidR="003653C3" w:rsidRPr="003D2BC1" w:rsidRDefault="003653C3" w:rsidP="003653C3">
      <w:pPr>
        <w:ind w:left="709" w:hanging="284"/>
        <w:rPr>
          <w:rFonts w:ascii="Arial" w:eastAsia="SimSun" w:hAnsi="Arial" w:cs="Tahoma"/>
          <w:sz w:val="24"/>
          <w:szCs w:val="24"/>
        </w:rPr>
      </w:pPr>
      <w:r w:rsidRPr="003D2BC1">
        <w:rPr>
          <w:rFonts w:ascii="Arial" w:eastAsia="SimSun" w:hAnsi="Arial" w:cs="Tahoma"/>
          <w:sz w:val="24"/>
          <w:szCs w:val="24"/>
        </w:rPr>
        <w:t>3 - Definir mecanismos de medição e análise, especificando métricas para abor</w:t>
      </w:r>
      <w:r w:rsidR="00AE6022" w:rsidRPr="003D2BC1">
        <w:rPr>
          <w:rFonts w:ascii="Arial" w:eastAsia="SimSun" w:hAnsi="Arial" w:cs="Tahoma"/>
          <w:sz w:val="24"/>
          <w:szCs w:val="24"/>
        </w:rPr>
        <w:t xml:space="preserve">dar os objetivos de medição. </w:t>
      </w:r>
    </w:p>
    <w:p w:rsidR="003653C3" w:rsidRPr="00227805" w:rsidRDefault="003653C3" w:rsidP="003653C3">
      <w:pPr>
        <w:ind w:left="709" w:hanging="284"/>
        <w:rPr>
          <w:rFonts w:ascii="Arial" w:eastAsia="SimSun" w:hAnsi="Arial" w:cs="Tahoma"/>
          <w:sz w:val="24"/>
          <w:szCs w:val="24"/>
        </w:rPr>
      </w:pPr>
    </w:p>
    <w:p w:rsidR="003653C3" w:rsidRDefault="003653C3" w:rsidP="003653C3">
      <w:pPr>
        <w:ind w:left="709" w:hanging="284"/>
        <w:rPr>
          <w:rFonts w:ascii="Arial" w:eastAsia="SimSun" w:hAnsi="Arial" w:cs="Tahoma"/>
          <w:sz w:val="24"/>
          <w:szCs w:val="24"/>
        </w:rPr>
      </w:pPr>
      <w:r>
        <w:rPr>
          <w:rFonts w:ascii="Arial" w:eastAsia="SimSun" w:hAnsi="Arial" w:cs="Tahoma"/>
          <w:sz w:val="24"/>
          <w:szCs w:val="24"/>
        </w:rPr>
        <w:t xml:space="preserve">4 - </w:t>
      </w:r>
      <w:r w:rsidRPr="00227805">
        <w:rPr>
          <w:rFonts w:ascii="Arial" w:eastAsia="SimSun" w:hAnsi="Arial" w:cs="Tahoma"/>
          <w:sz w:val="24"/>
          <w:szCs w:val="24"/>
        </w:rPr>
        <w:t xml:space="preserve">Especificar como </w:t>
      </w:r>
      <w:r>
        <w:rPr>
          <w:rFonts w:ascii="Arial" w:eastAsia="SimSun" w:hAnsi="Arial" w:cs="Tahoma"/>
          <w:sz w:val="24"/>
          <w:szCs w:val="24"/>
        </w:rPr>
        <w:t>as informações de</w:t>
      </w:r>
      <w:r w:rsidRPr="00227805">
        <w:rPr>
          <w:rFonts w:ascii="Arial" w:eastAsia="SimSun" w:hAnsi="Arial" w:cs="Tahoma"/>
          <w:sz w:val="24"/>
          <w:szCs w:val="24"/>
        </w:rPr>
        <w:t xml:space="preserve"> medição serão obtidas e armazenadas n</w:t>
      </w:r>
      <w:r w:rsidR="00DA7357">
        <w:rPr>
          <w:rFonts w:ascii="Arial" w:eastAsia="SimSun" w:hAnsi="Arial" w:cs="Tahoma"/>
          <w:sz w:val="24"/>
          <w:szCs w:val="24"/>
        </w:rPr>
        <w:t>a base de dados da E</w:t>
      </w:r>
      <w:r w:rsidRPr="00227805">
        <w:rPr>
          <w:rFonts w:ascii="Arial" w:eastAsia="SimSun" w:hAnsi="Arial" w:cs="Tahoma"/>
          <w:sz w:val="24"/>
          <w:szCs w:val="24"/>
        </w:rPr>
        <w:t>statal.</w:t>
      </w:r>
    </w:p>
    <w:p w:rsidR="003653C3" w:rsidRPr="00227805" w:rsidRDefault="003653C3" w:rsidP="003653C3">
      <w:pPr>
        <w:ind w:left="709" w:hanging="284"/>
        <w:rPr>
          <w:rFonts w:ascii="Arial" w:eastAsia="SimSun" w:hAnsi="Arial" w:cs="Tahoma"/>
          <w:sz w:val="24"/>
          <w:szCs w:val="24"/>
        </w:rPr>
      </w:pPr>
    </w:p>
    <w:p w:rsidR="003653C3" w:rsidRDefault="00DA7357" w:rsidP="003653C3">
      <w:pPr>
        <w:ind w:left="709" w:hanging="284"/>
        <w:rPr>
          <w:rFonts w:ascii="Arial" w:eastAsia="SimSun" w:hAnsi="Arial" w:cs="Tahoma"/>
          <w:sz w:val="24"/>
          <w:szCs w:val="24"/>
        </w:rPr>
      </w:pPr>
      <w:r>
        <w:rPr>
          <w:rFonts w:ascii="Arial" w:eastAsia="SimSun" w:hAnsi="Arial" w:cs="Tahoma"/>
          <w:sz w:val="24"/>
          <w:szCs w:val="24"/>
        </w:rPr>
        <w:t>5</w:t>
      </w:r>
      <w:r w:rsidR="003653C3">
        <w:rPr>
          <w:rFonts w:ascii="Arial" w:eastAsia="SimSun" w:hAnsi="Arial" w:cs="Tahoma"/>
          <w:sz w:val="24"/>
          <w:szCs w:val="24"/>
        </w:rPr>
        <w:t xml:space="preserve"> - </w:t>
      </w:r>
      <w:r>
        <w:rPr>
          <w:rFonts w:ascii="Arial" w:eastAsia="SimSun" w:hAnsi="Arial" w:cs="Tahoma"/>
          <w:sz w:val="24"/>
          <w:szCs w:val="24"/>
        </w:rPr>
        <w:t>Analisar e interpretar os dados resultantes</w:t>
      </w:r>
      <w:r w:rsidR="003653C3" w:rsidRPr="00227805">
        <w:rPr>
          <w:rFonts w:ascii="Arial" w:eastAsia="SimSun" w:hAnsi="Arial" w:cs="Tahoma"/>
          <w:sz w:val="24"/>
          <w:szCs w:val="24"/>
        </w:rPr>
        <w:t xml:space="preserve"> da medição</w:t>
      </w:r>
      <w:r>
        <w:rPr>
          <w:rFonts w:ascii="Arial" w:eastAsia="SimSun" w:hAnsi="Arial" w:cs="Tahoma"/>
          <w:sz w:val="24"/>
          <w:szCs w:val="24"/>
        </w:rPr>
        <w:t>, gerando relatórios de análise para serem verificados pela</w:t>
      </w:r>
      <w:r w:rsidR="003653C3" w:rsidRPr="00227805">
        <w:rPr>
          <w:rFonts w:ascii="Arial" w:eastAsia="SimSun" w:hAnsi="Arial" w:cs="Tahoma"/>
          <w:sz w:val="24"/>
          <w:szCs w:val="24"/>
        </w:rPr>
        <w:t xml:space="preserve"> equipe.</w:t>
      </w:r>
    </w:p>
    <w:p w:rsidR="003653C3" w:rsidRPr="00227805" w:rsidRDefault="003653C3" w:rsidP="003653C3">
      <w:pPr>
        <w:ind w:left="709" w:hanging="284"/>
        <w:rPr>
          <w:rFonts w:ascii="Arial" w:eastAsia="SimSun" w:hAnsi="Arial" w:cs="Tahoma"/>
          <w:sz w:val="24"/>
          <w:szCs w:val="24"/>
        </w:rPr>
      </w:pPr>
    </w:p>
    <w:p w:rsidR="003653C3" w:rsidRDefault="00DA7357" w:rsidP="003653C3">
      <w:pPr>
        <w:ind w:left="709" w:hanging="284"/>
        <w:rPr>
          <w:rFonts w:ascii="Arial" w:eastAsia="SimSun" w:hAnsi="Arial" w:cs="Tahoma"/>
          <w:sz w:val="24"/>
          <w:szCs w:val="24"/>
        </w:rPr>
      </w:pPr>
      <w:r>
        <w:rPr>
          <w:rFonts w:ascii="Arial" w:eastAsia="SimSun" w:hAnsi="Arial" w:cs="Tahoma"/>
          <w:sz w:val="24"/>
          <w:szCs w:val="24"/>
        </w:rPr>
        <w:t>6</w:t>
      </w:r>
      <w:r w:rsidR="003653C3">
        <w:rPr>
          <w:rFonts w:ascii="Arial" w:eastAsia="SimSun" w:hAnsi="Arial" w:cs="Tahoma"/>
          <w:sz w:val="24"/>
          <w:szCs w:val="24"/>
        </w:rPr>
        <w:t xml:space="preserve"> - </w:t>
      </w:r>
      <w:r w:rsidR="003653C3" w:rsidRPr="00227805">
        <w:rPr>
          <w:rFonts w:ascii="Arial" w:eastAsia="SimSun" w:hAnsi="Arial" w:cs="Tahoma"/>
          <w:sz w:val="24"/>
          <w:szCs w:val="24"/>
        </w:rPr>
        <w:t xml:space="preserve">Gerenciar e armazenar </w:t>
      </w:r>
      <w:r>
        <w:rPr>
          <w:rFonts w:ascii="Arial" w:eastAsia="SimSun" w:hAnsi="Arial" w:cs="Tahoma"/>
          <w:sz w:val="24"/>
          <w:szCs w:val="24"/>
        </w:rPr>
        <w:t>as informações e as especificações de</w:t>
      </w:r>
      <w:r w:rsidR="003653C3" w:rsidRPr="00227805">
        <w:rPr>
          <w:rFonts w:ascii="Arial" w:eastAsia="SimSun" w:hAnsi="Arial" w:cs="Tahoma"/>
          <w:sz w:val="24"/>
          <w:szCs w:val="24"/>
        </w:rPr>
        <w:t xml:space="preserve"> medição</w:t>
      </w:r>
      <w:r>
        <w:rPr>
          <w:rFonts w:ascii="Arial" w:eastAsia="SimSun" w:hAnsi="Arial" w:cs="Tahoma"/>
          <w:sz w:val="24"/>
          <w:szCs w:val="24"/>
        </w:rPr>
        <w:t>, como também a</w:t>
      </w:r>
      <w:r w:rsidR="003653C3" w:rsidRPr="00227805">
        <w:rPr>
          <w:rFonts w:ascii="Arial" w:eastAsia="SimSun" w:hAnsi="Arial" w:cs="Tahoma"/>
          <w:sz w:val="24"/>
          <w:szCs w:val="24"/>
        </w:rPr>
        <w:t xml:space="preserve"> análise dos </w:t>
      </w:r>
      <w:r>
        <w:rPr>
          <w:rFonts w:ascii="Arial" w:eastAsia="SimSun" w:hAnsi="Arial" w:cs="Tahoma"/>
          <w:sz w:val="24"/>
          <w:szCs w:val="24"/>
        </w:rPr>
        <w:t xml:space="preserve">seus </w:t>
      </w:r>
      <w:r w:rsidR="003653C3" w:rsidRPr="00227805">
        <w:rPr>
          <w:rFonts w:ascii="Arial" w:eastAsia="SimSun" w:hAnsi="Arial" w:cs="Tahoma"/>
          <w:sz w:val="24"/>
          <w:szCs w:val="24"/>
        </w:rPr>
        <w:t>resultados</w:t>
      </w:r>
      <w:r>
        <w:rPr>
          <w:rFonts w:ascii="Arial" w:eastAsia="SimSun" w:hAnsi="Arial" w:cs="Tahoma"/>
          <w:sz w:val="24"/>
          <w:szCs w:val="24"/>
        </w:rPr>
        <w:t xml:space="preserve"> para incorporarem a base histórica, servindo para o</w:t>
      </w:r>
      <w:r w:rsidR="003653C3" w:rsidRPr="00227805">
        <w:rPr>
          <w:rFonts w:ascii="Arial" w:eastAsia="SimSun" w:hAnsi="Arial" w:cs="Tahoma"/>
          <w:sz w:val="24"/>
          <w:szCs w:val="24"/>
        </w:rPr>
        <w:t xml:space="preserve"> desenvolvim</w:t>
      </w:r>
      <w:r>
        <w:rPr>
          <w:rFonts w:ascii="Arial" w:eastAsia="SimSun" w:hAnsi="Arial" w:cs="Tahoma"/>
          <w:sz w:val="24"/>
          <w:szCs w:val="24"/>
        </w:rPr>
        <w:t>ento de outros softwares da Estatal posteriormente.</w:t>
      </w:r>
    </w:p>
    <w:p w:rsidR="003653C3" w:rsidRPr="00227805" w:rsidRDefault="003653C3" w:rsidP="003653C3">
      <w:pPr>
        <w:ind w:left="709" w:hanging="284"/>
        <w:rPr>
          <w:rFonts w:ascii="Arial" w:eastAsia="SimSun" w:hAnsi="Arial" w:cs="Tahoma"/>
          <w:sz w:val="24"/>
          <w:szCs w:val="24"/>
        </w:rPr>
      </w:pPr>
    </w:p>
    <w:p w:rsidR="003653C3" w:rsidRDefault="00DA7357" w:rsidP="003653C3">
      <w:pPr>
        <w:ind w:left="709" w:hanging="284"/>
        <w:rPr>
          <w:rFonts w:ascii="Arial" w:eastAsia="SimSun" w:hAnsi="Arial" w:cs="Tahoma"/>
          <w:sz w:val="24"/>
          <w:szCs w:val="24"/>
        </w:rPr>
      </w:pPr>
      <w:r>
        <w:rPr>
          <w:rFonts w:ascii="Arial" w:eastAsia="SimSun" w:hAnsi="Arial" w:cs="Tahoma"/>
          <w:sz w:val="24"/>
          <w:szCs w:val="24"/>
        </w:rPr>
        <w:lastRenderedPageBreak/>
        <w:t>7</w:t>
      </w:r>
      <w:r w:rsidR="003653C3">
        <w:rPr>
          <w:rFonts w:ascii="Arial" w:eastAsia="SimSun" w:hAnsi="Arial" w:cs="Tahoma"/>
          <w:sz w:val="24"/>
          <w:szCs w:val="24"/>
        </w:rPr>
        <w:t xml:space="preserve"> - </w:t>
      </w:r>
      <w:r w:rsidR="003653C3" w:rsidRPr="00227805">
        <w:rPr>
          <w:rFonts w:ascii="Arial" w:eastAsia="SimSun" w:hAnsi="Arial" w:cs="Tahoma"/>
          <w:sz w:val="24"/>
          <w:szCs w:val="24"/>
        </w:rPr>
        <w:t>Comunicar os resultados das atividades de medição e análise</w:t>
      </w:r>
      <w:r>
        <w:rPr>
          <w:rFonts w:ascii="Arial" w:eastAsia="SimSun" w:hAnsi="Arial" w:cs="Tahoma"/>
          <w:sz w:val="24"/>
          <w:szCs w:val="24"/>
        </w:rPr>
        <w:t xml:space="preserve"> a todos os envolvidos no Processo de D</w:t>
      </w:r>
      <w:r w:rsidR="003653C3" w:rsidRPr="00227805">
        <w:rPr>
          <w:rFonts w:ascii="Arial" w:eastAsia="SimSun" w:hAnsi="Arial" w:cs="Tahoma"/>
          <w:sz w:val="24"/>
          <w:szCs w:val="24"/>
        </w:rPr>
        <w:t>esenvolvimen</w:t>
      </w:r>
      <w:r>
        <w:rPr>
          <w:rFonts w:ascii="Arial" w:eastAsia="SimSun" w:hAnsi="Arial" w:cs="Tahoma"/>
          <w:sz w:val="24"/>
          <w:szCs w:val="24"/>
        </w:rPr>
        <w:t>to de Software, verificando</w:t>
      </w:r>
      <w:r w:rsidR="003653C3" w:rsidRPr="00227805">
        <w:rPr>
          <w:rFonts w:ascii="Arial" w:eastAsia="SimSun" w:hAnsi="Arial" w:cs="Tahoma"/>
          <w:sz w:val="24"/>
          <w:szCs w:val="24"/>
        </w:rPr>
        <w:t xml:space="preserve"> possíveis melhorias.</w:t>
      </w:r>
    </w:p>
    <w:p w:rsidR="003653C3" w:rsidRPr="00227805" w:rsidRDefault="003653C3" w:rsidP="003653C3">
      <w:pPr>
        <w:ind w:left="709" w:hanging="284"/>
        <w:rPr>
          <w:rFonts w:ascii="Arial" w:eastAsia="SimSun" w:hAnsi="Arial" w:cs="Tahoma"/>
          <w:sz w:val="24"/>
          <w:szCs w:val="24"/>
        </w:rPr>
      </w:pPr>
    </w:p>
    <w:p w:rsidR="003653C3" w:rsidRDefault="00DA7357" w:rsidP="003653C3">
      <w:pPr>
        <w:ind w:left="709" w:hanging="284"/>
        <w:rPr>
          <w:rFonts w:ascii="Arial" w:eastAsia="SimSun" w:hAnsi="Arial" w:cs="Tahoma"/>
          <w:sz w:val="24"/>
          <w:szCs w:val="24"/>
        </w:rPr>
      </w:pPr>
      <w:r>
        <w:rPr>
          <w:rFonts w:ascii="Arial" w:eastAsia="SimSun" w:hAnsi="Arial" w:cs="Tahoma"/>
          <w:sz w:val="24"/>
          <w:szCs w:val="24"/>
        </w:rPr>
        <w:t>8</w:t>
      </w:r>
      <w:r w:rsidR="003653C3">
        <w:rPr>
          <w:rFonts w:ascii="Arial" w:eastAsia="SimSun" w:hAnsi="Arial" w:cs="Tahoma"/>
          <w:sz w:val="24"/>
          <w:szCs w:val="24"/>
        </w:rPr>
        <w:t xml:space="preserve"> - </w:t>
      </w:r>
      <w:r>
        <w:rPr>
          <w:rFonts w:ascii="Arial" w:eastAsia="SimSun" w:hAnsi="Arial" w:cs="Tahoma"/>
          <w:sz w:val="24"/>
          <w:szCs w:val="24"/>
        </w:rPr>
        <w:t>Definir o P</w:t>
      </w:r>
      <w:r w:rsidR="003653C3" w:rsidRPr="00227805">
        <w:rPr>
          <w:rFonts w:ascii="Arial" w:eastAsia="SimSun" w:hAnsi="Arial" w:cs="Tahoma"/>
          <w:sz w:val="24"/>
          <w:szCs w:val="24"/>
        </w:rPr>
        <w:t>rocesso de Garantia de Qualidade de Produto e do Processo</w:t>
      </w:r>
      <w:r>
        <w:rPr>
          <w:rFonts w:ascii="Arial" w:eastAsia="SimSun" w:hAnsi="Arial" w:cs="Tahoma"/>
          <w:sz w:val="24"/>
          <w:szCs w:val="24"/>
        </w:rPr>
        <w:t xml:space="preserve"> </w:t>
      </w:r>
      <w:r w:rsidR="003653C3" w:rsidRPr="00227805">
        <w:rPr>
          <w:rFonts w:ascii="Arial" w:eastAsia="SimSun" w:hAnsi="Arial" w:cs="Tahoma"/>
          <w:sz w:val="24"/>
          <w:szCs w:val="24"/>
        </w:rPr>
        <w:t xml:space="preserve">para gerenciar o projeto e construir os </w:t>
      </w:r>
      <w:proofErr w:type="gramStart"/>
      <w:r w:rsidR="003653C3" w:rsidRPr="00227805">
        <w:rPr>
          <w:rFonts w:ascii="Arial" w:eastAsia="SimSun" w:hAnsi="Arial" w:cs="Tahoma"/>
          <w:sz w:val="24"/>
          <w:szCs w:val="24"/>
        </w:rPr>
        <w:t>entregáveis</w:t>
      </w:r>
      <w:proofErr w:type="gramEnd"/>
      <w:r w:rsidR="003653C3" w:rsidRPr="00227805">
        <w:rPr>
          <w:rFonts w:ascii="Arial" w:eastAsia="SimSun" w:hAnsi="Arial" w:cs="Tahoma"/>
          <w:sz w:val="24"/>
          <w:szCs w:val="24"/>
        </w:rPr>
        <w:t xml:space="preserve">, bem como critérios de precisão para avaliar a qualidade </w:t>
      </w:r>
      <w:r>
        <w:rPr>
          <w:rFonts w:ascii="Arial" w:eastAsia="SimSun" w:hAnsi="Arial" w:cs="Tahoma"/>
          <w:sz w:val="24"/>
          <w:szCs w:val="24"/>
        </w:rPr>
        <w:t>desse</w:t>
      </w:r>
      <w:r w:rsidR="003653C3" w:rsidRPr="00227805">
        <w:rPr>
          <w:rFonts w:ascii="Arial" w:eastAsia="SimSun" w:hAnsi="Arial" w:cs="Tahoma"/>
          <w:sz w:val="24"/>
          <w:szCs w:val="24"/>
        </w:rPr>
        <w:t>s entregáveis</w:t>
      </w:r>
      <w:r>
        <w:rPr>
          <w:rFonts w:ascii="Arial" w:eastAsia="SimSun" w:hAnsi="Arial" w:cs="Tahoma"/>
          <w:sz w:val="24"/>
          <w:szCs w:val="24"/>
        </w:rPr>
        <w:t xml:space="preserve"> à E</w:t>
      </w:r>
      <w:r w:rsidR="003653C3" w:rsidRPr="00227805">
        <w:rPr>
          <w:rFonts w:ascii="Arial" w:eastAsia="SimSun" w:hAnsi="Arial" w:cs="Tahoma"/>
          <w:sz w:val="24"/>
          <w:szCs w:val="24"/>
        </w:rPr>
        <w:t>statal.</w:t>
      </w:r>
    </w:p>
    <w:p w:rsidR="003653C3" w:rsidRPr="00227805" w:rsidRDefault="003653C3" w:rsidP="003653C3">
      <w:pPr>
        <w:ind w:left="709" w:hanging="284"/>
        <w:rPr>
          <w:rFonts w:ascii="Arial" w:eastAsia="SimSun" w:hAnsi="Arial" w:cs="Tahoma"/>
          <w:sz w:val="24"/>
          <w:szCs w:val="24"/>
        </w:rPr>
      </w:pPr>
    </w:p>
    <w:p w:rsidR="003653C3" w:rsidRDefault="00DA7357" w:rsidP="003653C3">
      <w:pPr>
        <w:ind w:left="709" w:hanging="284"/>
        <w:rPr>
          <w:rFonts w:ascii="Arial" w:eastAsia="SimSun" w:hAnsi="Arial" w:cs="Tahoma"/>
          <w:sz w:val="24"/>
          <w:szCs w:val="24"/>
        </w:rPr>
      </w:pPr>
      <w:r>
        <w:rPr>
          <w:rFonts w:ascii="Arial" w:eastAsia="SimSun" w:hAnsi="Arial" w:cs="Tahoma"/>
          <w:sz w:val="24"/>
          <w:szCs w:val="24"/>
        </w:rPr>
        <w:t>9</w:t>
      </w:r>
      <w:r w:rsidR="003653C3">
        <w:rPr>
          <w:rFonts w:ascii="Arial" w:eastAsia="SimSun" w:hAnsi="Arial" w:cs="Tahoma"/>
          <w:sz w:val="24"/>
          <w:szCs w:val="24"/>
        </w:rPr>
        <w:t xml:space="preserve"> - </w:t>
      </w:r>
      <w:r>
        <w:rPr>
          <w:rFonts w:ascii="Arial" w:eastAsia="SimSun" w:hAnsi="Arial" w:cs="Tahoma"/>
          <w:sz w:val="24"/>
          <w:szCs w:val="24"/>
        </w:rPr>
        <w:t xml:space="preserve">Avaliar </w:t>
      </w:r>
      <w:r w:rsidR="003653C3" w:rsidRPr="00227805">
        <w:rPr>
          <w:rFonts w:ascii="Arial" w:eastAsia="SimSun" w:hAnsi="Arial" w:cs="Tahoma"/>
          <w:sz w:val="24"/>
          <w:szCs w:val="24"/>
        </w:rPr>
        <w:t>os produtos de trabalho</w:t>
      </w:r>
      <w:r w:rsidR="00E10F02">
        <w:rPr>
          <w:rFonts w:ascii="Arial" w:eastAsia="SimSun" w:hAnsi="Arial" w:cs="Tahoma"/>
          <w:sz w:val="24"/>
          <w:szCs w:val="24"/>
        </w:rPr>
        <w:t xml:space="preserve"> de acordo com as descrições de</w:t>
      </w:r>
      <w:r w:rsidR="003653C3" w:rsidRPr="00227805">
        <w:rPr>
          <w:rFonts w:ascii="Arial" w:eastAsia="SimSun" w:hAnsi="Arial" w:cs="Tahoma"/>
          <w:sz w:val="24"/>
          <w:szCs w:val="24"/>
        </w:rPr>
        <w:t xml:space="preserve"> processos, padrões e procedimentos</w:t>
      </w:r>
      <w:r w:rsidR="00E10F02">
        <w:rPr>
          <w:rFonts w:ascii="Arial" w:eastAsia="SimSun" w:hAnsi="Arial" w:cs="Tahoma"/>
          <w:sz w:val="24"/>
          <w:szCs w:val="24"/>
        </w:rPr>
        <w:t xml:space="preserve"> adotados pela E</w:t>
      </w:r>
      <w:r w:rsidR="003653C3" w:rsidRPr="00227805">
        <w:rPr>
          <w:rFonts w:ascii="Arial" w:eastAsia="SimSun" w:hAnsi="Arial" w:cs="Tahoma"/>
          <w:sz w:val="24"/>
          <w:szCs w:val="24"/>
        </w:rPr>
        <w:t>statal.</w:t>
      </w:r>
    </w:p>
    <w:p w:rsidR="003653C3" w:rsidRPr="00227805" w:rsidRDefault="003653C3" w:rsidP="003653C3">
      <w:pPr>
        <w:ind w:left="709" w:hanging="284"/>
        <w:rPr>
          <w:rFonts w:ascii="Arial" w:eastAsia="SimSun" w:hAnsi="Arial" w:cs="Tahoma"/>
          <w:sz w:val="24"/>
          <w:szCs w:val="24"/>
        </w:rPr>
      </w:pPr>
    </w:p>
    <w:p w:rsidR="003653C3" w:rsidRDefault="00E10F02" w:rsidP="003653C3">
      <w:pPr>
        <w:ind w:left="709" w:hanging="284"/>
        <w:rPr>
          <w:rFonts w:ascii="Arial" w:eastAsia="SimSun" w:hAnsi="Arial" w:cs="Tahoma"/>
          <w:sz w:val="24"/>
          <w:szCs w:val="24"/>
        </w:rPr>
      </w:pPr>
      <w:r>
        <w:rPr>
          <w:rFonts w:ascii="Arial" w:eastAsia="SimSun" w:hAnsi="Arial" w:cs="Tahoma"/>
          <w:sz w:val="24"/>
          <w:szCs w:val="24"/>
        </w:rPr>
        <w:t>10</w:t>
      </w:r>
      <w:r w:rsidR="003653C3">
        <w:rPr>
          <w:rFonts w:ascii="Arial" w:eastAsia="SimSun" w:hAnsi="Arial" w:cs="Tahoma"/>
          <w:sz w:val="24"/>
          <w:szCs w:val="24"/>
        </w:rPr>
        <w:t xml:space="preserve"> - </w:t>
      </w:r>
      <w:r w:rsidR="003653C3" w:rsidRPr="00227805">
        <w:rPr>
          <w:rFonts w:ascii="Arial" w:eastAsia="SimSun" w:hAnsi="Arial" w:cs="Tahoma"/>
          <w:sz w:val="24"/>
          <w:szCs w:val="24"/>
        </w:rPr>
        <w:t>Estabelecer e manter os registros das atividades de garantia de qualidade.</w:t>
      </w:r>
    </w:p>
    <w:p w:rsidR="003653C3" w:rsidRPr="00227805" w:rsidRDefault="003653C3" w:rsidP="003653C3">
      <w:pPr>
        <w:ind w:left="709" w:hanging="284"/>
        <w:rPr>
          <w:rFonts w:ascii="Arial" w:eastAsia="SimSun" w:hAnsi="Arial" w:cs="Tahoma"/>
          <w:sz w:val="24"/>
          <w:szCs w:val="24"/>
        </w:rPr>
      </w:pPr>
    </w:p>
    <w:p w:rsidR="003653C3" w:rsidRDefault="00E10F02" w:rsidP="003653C3">
      <w:pPr>
        <w:ind w:left="709" w:hanging="284"/>
        <w:rPr>
          <w:rFonts w:ascii="Arial" w:eastAsia="SimSun" w:hAnsi="Arial" w:cs="Tahoma"/>
          <w:sz w:val="24"/>
          <w:szCs w:val="24"/>
        </w:rPr>
      </w:pPr>
      <w:r>
        <w:rPr>
          <w:rFonts w:ascii="Arial" w:eastAsia="SimSun" w:hAnsi="Arial" w:cs="Tahoma"/>
          <w:sz w:val="24"/>
          <w:szCs w:val="24"/>
        </w:rPr>
        <w:t>11</w:t>
      </w:r>
      <w:r w:rsidR="003653C3">
        <w:rPr>
          <w:rFonts w:ascii="Arial" w:eastAsia="SimSun" w:hAnsi="Arial" w:cs="Tahoma"/>
          <w:sz w:val="24"/>
          <w:szCs w:val="24"/>
        </w:rPr>
        <w:t xml:space="preserve"> - </w:t>
      </w:r>
      <w:r w:rsidR="003653C3" w:rsidRPr="00227805">
        <w:rPr>
          <w:rFonts w:ascii="Arial" w:eastAsia="SimSun" w:hAnsi="Arial" w:cs="Tahoma"/>
          <w:sz w:val="24"/>
          <w:szCs w:val="24"/>
        </w:rPr>
        <w:t>Estabelecer um Sistema de Gerenciamento de Qualidade (QMS) de acordo</w:t>
      </w:r>
      <w:r>
        <w:rPr>
          <w:rFonts w:ascii="Arial" w:eastAsia="SimSun" w:hAnsi="Arial" w:cs="Tahoma"/>
          <w:sz w:val="24"/>
          <w:szCs w:val="24"/>
        </w:rPr>
        <w:t xml:space="preserve"> com os padrões internacionais juntamente com</w:t>
      </w:r>
      <w:r w:rsidR="003653C3" w:rsidRPr="00227805">
        <w:rPr>
          <w:rFonts w:ascii="Arial" w:eastAsia="SimSun" w:hAnsi="Arial" w:cs="Tahoma"/>
          <w:sz w:val="24"/>
          <w:szCs w:val="24"/>
        </w:rPr>
        <w:t xml:space="preserve"> profissional da área de qualidade.</w:t>
      </w:r>
    </w:p>
    <w:p w:rsidR="003653C3" w:rsidRPr="00227805" w:rsidRDefault="003653C3" w:rsidP="003653C3">
      <w:pPr>
        <w:ind w:left="709" w:hanging="284"/>
        <w:rPr>
          <w:rFonts w:ascii="Arial" w:eastAsia="SimSun" w:hAnsi="Arial" w:cs="Tahoma"/>
          <w:sz w:val="24"/>
          <w:szCs w:val="24"/>
        </w:rPr>
      </w:pPr>
    </w:p>
    <w:p w:rsidR="003653C3" w:rsidRDefault="00E10F02" w:rsidP="003653C3">
      <w:pPr>
        <w:ind w:left="709" w:hanging="284"/>
        <w:rPr>
          <w:rFonts w:ascii="Arial" w:eastAsia="SimSun" w:hAnsi="Arial" w:cs="Tahoma"/>
          <w:sz w:val="24"/>
          <w:szCs w:val="24"/>
        </w:rPr>
      </w:pPr>
      <w:r>
        <w:rPr>
          <w:rFonts w:ascii="Arial" w:eastAsia="SimSun" w:hAnsi="Arial" w:cs="Tahoma"/>
          <w:sz w:val="24"/>
          <w:szCs w:val="24"/>
        </w:rPr>
        <w:t>12</w:t>
      </w:r>
      <w:r w:rsidR="003653C3">
        <w:rPr>
          <w:rFonts w:ascii="Arial" w:eastAsia="SimSun" w:hAnsi="Arial" w:cs="Tahoma"/>
          <w:sz w:val="24"/>
          <w:szCs w:val="24"/>
        </w:rPr>
        <w:t xml:space="preserve"> - </w:t>
      </w:r>
      <w:r w:rsidR="003653C3" w:rsidRPr="00227805">
        <w:rPr>
          <w:rFonts w:ascii="Arial" w:eastAsia="SimSun" w:hAnsi="Arial" w:cs="Tahoma"/>
          <w:sz w:val="24"/>
          <w:szCs w:val="24"/>
        </w:rPr>
        <w:t>Definir e gerenciar os padrões de qualidade, práticas e procedimentos</w:t>
      </w:r>
      <w:r>
        <w:rPr>
          <w:rFonts w:ascii="Arial" w:eastAsia="SimSun" w:hAnsi="Arial" w:cs="Tahoma"/>
          <w:sz w:val="24"/>
          <w:szCs w:val="24"/>
        </w:rPr>
        <w:t xml:space="preserve"> adotados pela E</w:t>
      </w:r>
      <w:r w:rsidR="003653C3" w:rsidRPr="00227805">
        <w:rPr>
          <w:rFonts w:ascii="Arial" w:eastAsia="SimSun" w:hAnsi="Arial" w:cs="Tahoma"/>
          <w:sz w:val="24"/>
          <w:szCs w:val="24"/>
        </w:rPr>
        <w:t>statal.</w:t>
      </w:r>
    </w:p>
    <w:p w:rsidR="003653C3" w:rsidRPr="00227805" w:rsidRDefault="003653C3" w:rsidP="003653C3">
      <w:pPr>
        <w:ind w:left="709" w:hanging="284"/>
        <w:rPr>
          <w:rFonts w:ascii="Arial" w:eastAsia="SimSun" w:hAnsi="Arial" w:cs="Tahoma"/>
          <w:sz w:val="24"/>
          <w:szCs w:val="24"/>
        </w:rPr>
      </w:pPr>
    </w:p>
    <w:p w:rsidR="003653C3" w:rsidRDefault="00E10F02" w:rsidP="003653C3">
      <w:pPr>
        <w:ind w:left="709" w:hanging="284"/>
        <w:rPr>
          <w:rFonts w:ascii="Arial" w:eastAsia="SimSun" w:hAnsi="Arial" w:cs="Tahoma"/>
          <w:sz w:val="24"/>
          <w:szCs w:val="24"/>
        </w:rPr>
      </w:pPr>
      <w:r>
        <w:rPr>
          <w:rFonts w:ascii="Arial" w:eastAsia="SimSun" w:hAnsi="Arial" w:cs="Tahoma"/>
          <w:sz w:val="24"/>
          <w:szCs w:val="24"/>
        </w:rPr>
        <w:t>13</w:t>
      </w:r>
      <w:r w:rsidR="003653C3">
        <w:rPr>
          <w:rFonts w:ascii="Arial" w:eastAsia="SimSun" w:hAnsi="Arial" w:cs="Tahoma"/>
          <w:sz w:val="24"/>
          <w:szCs w:val="24"/>
        </w:rPr>
        <w:t xml:space="preserve"> - </w:t>
      </w:r>
      <w:r w:rsidR="003653C3" w:rsidRPr="00227805">
        <w:rPr>
          <w:rFonts w:ascii="Arial" w:eastAsia="SimSun" w:hAnsi="Arial" w:cs="Tahoma"/>
          <w:sz w:val="24"/>
          <w:szCs w:val="24"/>
        </w:rPr>
        <w:t>Centralizar o gerenciamento da qualidade em torno dos clientes, de maneira que sua satisfação seja atendida.</w:t>
      </w:r>
    </w:p>
    <w:p w:rsidR="003653C3" w:rsidRPr="00227805" w:rsidRDefault="003653C3" w:rsidP="003653C3">
      <w:pPr>
        <w:ind w:left="709" w:hanging="284"/>
        <w:rPr>
          <w:rFonts w:ascii="Arial" w:eastAsia="SimSun" w:hAnsi="Arial" w:cs="Tahoma"/>
          <w:sz w:val="24"/>
          <w:szCs w:val="24"/>
        </w:rPr>
      </w:pPr>
    </w:p>
    <w:p w:rsidR="003653C3" w:rsidRDefault="00E10F02" w:rsidP="003653C3">
      <w:pPr>
        <w:ind w:left="709" w:hanging="284"/>
        <w:rPr>
          <w:rFonts w:ascii="Arial" w:eastAsia="SimSun" w:hAnsi="Arial" w:cs="Tahoma"/>
          <w:sz w:val="24"/>
          <w:szCs w:val="24"/>
        </w:rPr>
      </w:pPr>
      <w:r>
        <w:rPr>
          <w:rFonts w:ascii="Arial" w:eastAsia="SimSun" w:hAnsi="Arial" w:cs="Tahoma"/>
          <w:sz w:val="24"/>
          <w:szCs w:val="24"/>
        </w:rPr>
        <w:t>14</w:t>
      </w:r>
      <w:r w:rsidR="003653C3">
        <w:rPr>
          <w:rFonts w:ascii="Arial" w:eastAsia="SimSun" w:hAnsi="Arial" w:cs="Tahoma"/>
          <w:sz w:val="24"/>
          <w:szCs w:val="24"/>
        </w:rPr>
        <w:t xml:space="preserve"> - </w:t>
      </w:r>
      <w:r w:rsidR="003653C3" w:rsidRPr="00227805">
        <w:rPr>
          <w:rFonts w:ascii="Arial" w:eastAsia="SimSun" w:hAnsi="Arial" w:cs="Tahoma"/>
          <w:sz w:val="24"/>
          <w:szCs w:val="24"/>
        </w:rPr>
        <w:t xml:space="preserve">Integrar </w:t>
      </w:r>
      <w:r>
        <w:rPr>
          <w:rFonts w:ascii="Arial" w:eastAsia="SimSun" w:hAnsi="Arial" w:cs="Tahoma"/>
          <w:sz w:val="24"/>
          <w:szCs w:val="24"/>
        </w:rPr>
        <w:t>o gerenciamento da qualidade na construção das</w:t>
      </w:r>
      <w:r w:rsidR="003653C3" w:rsidRPr="00227805">
        <w:rPr>
          <w:rFonts w:ascii="Arial" w:eastAsia="SimSun" w:hAnsi="Arial" w:cs="Tahoma"/>
          <w:sz w:val="24"/>
          <w:szCs w:val="24"/>
        </w:rPr>
        <w:t xml:space="preserve"> soluções para </w:t>
      </w:r>
      <w:r>
        <w:rPr>
          <w:rFonts w:ascii="Arial" w:eastAsia="SimSun" w:hAnsi="Arial" w:cs="Tahoma"/>
          <w:sz w:val="24"/>
          <w:szCs w:val="24"/>
        </w:rPr>
        <w:t xml:space="preserve">o </w:t>
      </w:r>
      <w:r w:rsidR="003653C3" w:rsidRPr="00227805">
        <w:rPr>
          <w:rFonts w:ascii="Arial" w:eastAsia="SimSun" w:hAnsi="Arial" w:cs="Tahoma"/>
          <w:sz w:val="24"/>
          <w:szCs w:val="24"/>
        </w:rPr>
        <w:t xml:space="preserve">desenvolvimento e </w:t>
      </w:r>
      <w:r>
        <w:rPr>
          <w:rFonts w:ascii="Arial" w:eastAsia="SimSun" w:hAnsi="Arial" w:cs="Tahoma"/>
          <w:sz w:val="24"/>
          <w:szCs w:val="24"/>
        </w:rPr>
        <w:t xml:space="preserve">a </w:t>
      </w:r>
      <w:r w:rsidR="003653C3" w:rsidRPr="00227805">
        <w:rPr>
          <w:rFonts w:ascii="Arial" w:eastAsia="SimSun" w:hAnsi="Arial" w:cs="Tahoma"/>
          <w:sz w:val="24"/>
          <w:szCs w:val="24"/>
        </w:rPr>
        <w:t>entrega de serviços.</w:t>
      </w:r>
    </w:p>
    <w:p w:rsidR="003653C3" w:rsidRPr="00227805" w:rsidRDefault="003653C3" w:rsidP="003653C3">
      <w:pPr>
        <w:ind w:left="709" w:hanging="284"/>
        <w:rPr>
          <w:rFonts w:ascii="Arial" w:eastAsia="SimSun" w:hAnsi="Arial" w:cs="Tahoma"/>
          <w:sz w:val="24"/>
          <w:szCs w:val="24"/>
        </w:rPr>
      </w:pPr>
    </w:p>
    <w:p w:rsidR="003653C3" w:rsidRPr="00227805" w:rsidRDefault="00E10F02" w:rsidP="003653C3">
      <w:pPr>
        <w:ind w:left="709" w:hanging="284"/>
        <w:rPr>
          <w:rFonts w:ascii="Arial" w:eastAsia="SimSun" w:hAnsi="Arial" w:cs="Tahoma"/>
          <w:sz w:val="24"/>
          <w:szCs w:val="24"/>
        </w:rPr>
      </w:pPr>
      <w:r>
        <w:rPr>
          <w:rFonts w:ascii="Arial" w:eastAsia="SimSun" w:hAnsi="Arial" w:cs="Tahoma"/>
          <w:sz w:val="24"/>
          <w:szCs w:val="24"/>
        </w:rPr>
        <w:t>15</w:t>
      </w:r>
      <w:r w:rsidR="003653C3">
        <w:rPr>
          <w:rFonts w:ascii="Arial" w:eastAsia="SimSun" w:hAnsi="Arial" w:cs="Tahoma"/>
          <w:sz w:val="24"/>
          <w:szCs w:val="24"/>
        </w:rPr>
        <w:t xml:space="preserve"> - </w:t>
      </w:r>
      <w:r w:rsidR="003653C3" w:rsidRPr="00227805">
        <w:rPr>
          <w:rFonts w:ascii="Arial" w:eastAsia="SimSun" w:hAnsi="Arial" w:cs="Tahoma"/>
          <w:sz w:val="24"/>
          <w:szCs w:val="24"/>
        </w:rPr>
        <w:t>Manter a melhoria continua dos serviços e produtos, definindo atividades de manutenção do sistema, diretrizes sobre os processos de backup de dados, de suporte continuado aos usuários e de atendimento de novos requisitos que surgem do próprio uso e mudanças de processos no ambiente de trabalho</w:t>
      </w:r>
      <w:r>
        <w:rPr>
          <w:rFonts w:ascii="Arial" w:eastAsia="SimSun" w:hAnsi="Arial" w:cs="Tahoma"/>
          <w:sz w:val="24"/>
          <w:szCs w:val="24"/>
        </w:rPr>
        <w:t xml:space="preserve"> da E</w:t>
      </w:r>
      <w:r w:rsidR="003653C3" w:rsidRPr="00227805">
        <w:rPr>
          <w:rFonts w:ascii="Arial" w:eastAsia="SimSun" w:hAnsi="Arial" w:cs="Tahoma"/>
          <w:sz w:val="24"/>
          <w:szCs w:val="24"/>
        </w:rPr>
        <w:t>statal.</w:t>
      </w:r>
    </w:p>
    <w:p w:rsidR="00172FD9" w:rsidRPr="00FC1494" w:rsidRDefault="00172FD9" w:rsidP="003A1AFD">
      <w:pPr>
        <w:rPr>
          <w:rFonts w:ascii="Arial" w:eastAsia="SimSun" w:hAnsi="Arial" w:cs="Tahoma"/>
          <w:b/>
          <w:sz w:val="24"/>
          <w:szCs w:val="24"/>
        </w:rPr>
      </w:pPr>
    </w:p>
    <w:p w:rsidR="00D51CB1" w:rsidRDefault="00375FE1" w:rsidP="00D51CB1">
      <w:pPr>
        <w:pStyle w:val="Ttulo1"/>
        <w:pBdr>
          <w:bottom w:val="single" w:sz="1" w:space="2" w:color="000000"/>
        </w:pBdr>
        <w:rPr>
          <w:rFonts w:ascii="Arial" w:hAnsi="Arial"/>
          <w:szCs w:val="24"/>
          <w:u w:val="none"/>
        </w:rPr>
      </w:pPr>
      <w:bookmarkStart w:id="22" w:name="_Toc508656425"/>
      <w:bookmarkStart w:id="23" w:name="_Toc508888035"/>
      <w:bookmarkEnd w:id="21"/>
      <w:r>
        <w:rPr>
          <w:rFonts w:ascii="Arial" w:hAnsi="Arial"/>
          <w:szCs w:val="24"/>
          <w:u w:val="none"/>
        </w:rPr>
        <w:t>ARTEFATOS</w:t>
      </w:r>
      <w:bookmarkEnd w:id="22"/>
      <w:bookmarkEnd w:id="23"/>
    </w:p>
    <w:p w:rsidR="00FC1494" w:rsidRPr="00FC1494" w:rsidRDefault="004F3B7B" w:rsidP="00FC1494">
      <w:pPr>
        <w:pStyle w:val="Ttulo2"/>
        <w:spacing w:after="120"/>
        <w:ind w:left="709" w:hanging="360"/>
        <w:rPr>
          <w:rFonts w:ascii="Arial" w:eastAsia="SimSun" w:hAnsi="Arial" w:cs="Tahoma"/>
          <w:szCs w:val="24"/>
        </w:rPr>
      </w:pPr>
      <w:bookmarkStart w:id="24" w:name="_Toc508656426"/>
      <w:bookmarkStart w:id="25" w:name="_Toc508888036"/>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4"/>
      <w:bookmarkEnd w:id="25"/>
      <w:r w:rsidR="00CD3079">
        <w:rPr>
          <w:rFonts w:ascii="Arial" w:eastAsia="SimSun" w:hAnsi="Arial" w:cs="Tahoma"/>
          <w:szCs w:val="24"/>
        </w:rPr>
        <w:t xml:space="preserve"> </w:t>
      </w:r>
    </w:p>
    <w:p w:rsidR="00FC1494" w:rsidRDefault="00FC1494" w:rsidP="00FC1494">
      <w:pPr>
        <w:ind w:left="709" w:firstLine="709"/>
        <w:rPr>
          <w:rFonts w:ascii="Arial" w:hAnsi="Arial" w:cs="Arial"/>
          <w:sz w:val="24"/>
          <w:szCs w:val="24"/>
          <w:lang w:eastAsia="pt-BR"/>
        </w:rPr>
      </w:pPr>
      <w:r w:rsidRPr="00FF624B">
        <w:rPr>
          <w:rFonts w:ascii="Arial" w:hAnsi="Arial" w:cs="Arial"/>
          <w:sz w:val="24"/>
          <w:szCs w:val="24"/>
          <w:lang w:eastAsia="pt-BR"/>
        </w:rPr>
        <w:t xml:space="preserve">Os modelos dos documentos para </w:t>
      </w:r>
      <w:r w:rsidR="00E10F02">
        <w:rPr>
          <w:rFonts w:ascii="Arial" w:hAnsi="Arial" w:cs="Arial"/>
          <w:sz w:val="24"/>
          <w:szCs w:val="24"/>
          <w:lang w:eastAsia="pt-BR"/>
        </w:rPr>
        <w:t>o</w:t>
      </w:r>
      <w:r w:rsidR="00D4107F" w:rsidRPr="00D4107F">
        <w:rPr>
          <w:rFonts w:ascii="Arial" w:hAnsi="Arial" w:cs="Arial"/>
          <w:sz w:val="24"/>
          <w:szCs w:val="24"/>
          <w:lang w:eastAsia="pt-BR"/>
        </w:rPr>
        <w:t xml:space="preserve"> </w:t>
      </w:r>
      <w:r w:rsidR="00E10F02">
        <w:rPr>
          <w:rFonts w:ascii="Arial" w:hAnsi="Arial"/>
          <w:sz w:val="24"/>
          <w:szCs w:val="24"/>
        </w:rPr>
        <w:t>Processo de Desenvolvimento de Software (Gerenciamento da Qualidade e Configuração)</w:t>
      </w:r>
      <w:r w:rsidRPr="00FF624B">
        <w:rPr>
          <w:rFonts w:ascii="Arial" w:hAnsi="Arial" w:cs="Arial"/>
          <w:sz w:val="24"/>
          <w:szCs w:val="24"/>
          <w:lang w:eastAsia="pt-BR"/>
        </w:rPr>
        <w:t xml:space="preserve"> estão disponíveis para download no endereço eletrônico </w:t>
      </w:r>
      <w:hyperlink r:id="rId12" w:history="1">
        <w:r w:rsidRPr="007A453C">
          <w:rPr>
            <w:rStyle w:val="Hyperlink"/>
            <w:rFonts w:ascii="Arial" w:hAnsi="Arial" w:cs="Arial"/>
            <w:sz w:val="24"/>
            <w:szCs w:val="24"/>
            <w:lang w:eastAsia="pt-BR"/>
          </w:rPr>
          <w:t>http://www.planejamento.gov.br/acesso-a-informacao/institucional/unidades/sest</w:t>
        </w:r>
      </w:hyperlink>
      <w:r>
        <w:rPr>
          <w:rFonts w:ascii="Arial" w:hAnsi="Arial" w:cs="Arial"/>
          <w:sz w:val="24"/>
          <w:szCs w:val="24"/>
          <w:lang w:eastAsia="pt-BR"/>
        </w:rPr>
        <w:t xml:space="preserve">, </w:t>
      </w:r>
      <w:r w:rsidRPr="00FF624B">
        <w:rPr>
          <w:rFonts w:ascii="Arial" w:hAnsi="Arial" w:cs="Arial"/>
          <w:sz w:val="24"/>
          <w:szCs w:val="24"/>
          <w:lang w:eastAsia="pt-BR"/>
        </w:rPr>
        <w:t>conforme lista a seguir</w:t>
      </w:r>
      <w:r>
        <w:rPr>
          <w:rFonts w:ascii="Arial" w:hAnsi="Arial" w:cs="Arial"/>
          <w:sz w:val="24"/>
          <w:szCs w:val="24"/>
          <w:lang w:eastAsia="pt-BR"/>
        </w:rPr>
        <w:t>:</w:t>
      </w:r>
    </w:p>
    <w:p w:rsidR="00FC1494" w:rsidRDefault="00FC1494" w:rsidP="003B6838">
      <w:pPr>
        <w:rPr>
          <w:sz w:val="24"/>
          <w:szCs w:val="24"/>
        </w:rPr>
      </w:pPr>
    </w:p>
    <w:tbl>
      <w:tblPr>
        <w:tblStyle w:val="Tabelacomgrade"/>
        <w:tblW w:w="0" w:type="auto"/>
        <w:tblInd w:w="704" w:type="dxa"/>
        <w:tblLook w:val="04A0" w:firstRow="1" w:lastRow="0" w:firstColumn="1" w:lastColumn="0" w:noHBand="0" w:noVBand="1"/>
      </w:tblPr>
      <w:tblGrid>
        <w:gridCol w:w="1418"/>
        <w:gridCol w:w="7617"/>
      </w:tblGrid>
      <w:tr w:rsidR="00213718" w:rsidRPr="00306D36" w:rsidTr="00FC1494">
        <w:tc>
          <w:tcPr>
            <w:tcW w:w="9035" w:type="dxa"/>
            <w:gridSpan w:val="2"/>
            <w:vAlign w:val="center"/>
          </w:tcPr>
          <w:p w:rsidR="00213718" w:rsidRPr="00306D36" w:rsidRDefault="004A6F4F" w:rsidP="00673560">
            <w:pPr>
              <w:jc w:val="center"/>
              <w:rPr>
                <w:rFonts w:ascii="Arial" w:eastAsia="Times New Roman" w:hAnsi="Arial"/>
                <w:sz w:val="24"/>
                <w:szCs w:val="24"/>
              </w:rPr>
            </w:pPr>
            <w:r>
              <w:rPr>
                <w:rFonts w:ascii="Arial" w:eastAsia="Times New Roman" w:hAnsi="Arial"/>
                <w:sz w:val="24"/>
                <w:szCs w:val="24"/>
              </w:rPr>
              <w:t xml:space="preserve">Definir </w:t>
            </w:r>
            <w:r w:rsidR="00673560">
              <w:rPr>
                <w:rFonts w:ascii="Arial" w:eastAsia="Times New Roman" w:hAnsi="Arial"/>
                <w:sz w:val="24"/>
                <w:szCs w:val="24"/>
              </w:rPr>
              <w:t>Plano para Realização de Auditorias sobre o Produto</w:t>
            </w:r>
          </w:p>
        </w:tc>
      </w:tr>
      <w:tr w:rsidR="00213718" w:rsidRPr="00306D36" w:rsidTr="00FC1494">
        <w:tc>
          <w:tcPr>
            <w:tcW w:w="1418" w:type="dxa"/>
            <w:vMerge w:val="restart"/>
            <w:vAlign w:val="center"/>
          </w:tcPr>
          <w:p w:rsidR="00213718" w:rsidRDefault="00213718" w:rsidP="00E015A8">
            <w:pPr>
              <w:jc w:val="center"/>
              <w:rPr>
                <w:rFonts w:ascii="Arial" w:eastAsia="Times New Roman" w:hAnsi="Arial"/>
                <w:sz w:val="24"/>
                <w:szCs w:val="24"/>
              </w:rPr>
            </w:pPr>
            <w:r>
              <w:rPr>
                <w:noProof/>
                <w:lang w:eastAsia="pt-BR"/>
              </w:rPr>
              <w:drawing>
                <wp:inline distT="0" distB="0" distL="0" distR="0">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213718" w:rsidRPr="00306D36" w:rsidRDefault="00E10F02" w:rsidP="004A6F4F">
            <w:pPr>
              <w:jc w:val="center"/>
              <w:rPr>
                <w:rFonts w:ascii="Arial" w:eastAsia="Times New Roman" w:hAnsi="Arial"/>
                <w:sz w:val="24"/>
                <w:szCs w:val="24"/>
              </w:rPr>
            </w:pPr>
            <w:r>
              <w:rPr>
                <w:rFonts w:ascii="Arial" w:eastAsia="Times New Roman" w:hAnsi="Arial"/>
                <w:sz w:val="16"/>
                <w:szCs w:val="24"/>
              </w:rPr>
              <w:lastRenderedPageBreak/>
              <w:t>Plano de Auditoria de Configuração e Linhas de Base</w:t>
            </w:r>
          </w:p>
        </w:tc>
        <w:tc>
          <w:tcPr>
            <w:tcW w:w="7617" w:type="dxa"/>
            <w:vAlign w:val="center"/>
          </w:tcPr>
          <w:p w:rsidR="00213718" w:rsidRDefault="00213718" w:rsidP="00E015A8">
            <w:pPr>
              <w:rPr>
                <w:rFonts w:ascii="Arial" w:eastAsia="Times New Roman" w:hAnsi="Arial"/>
                <w:sz w:val="24"/>
                <w:szCs w:val="24"/>
              </w:rPr>
            </w:pPr>
            <w:r>
              <w:rPr>
                <w:rFonts w:ascii="Arial" w:eastAsia="Times New Roman" w:hAnsi="Arial"/>
                <w:sz w:val="24"/>
                <w:szCs w:val="24"/>
              </w:rPr>
              <w:lastRenderedPageBreak/>
              <w:t>Nome:</w:t>
            </w:r>
          </w:p>
          <w:p w:rsidR="00213718" w:rsidRPr="00306D36" w:rsidRDefault="00E10F02" w:rsidP="00AC33C9">
            <w:pPr>
              <w:rPr>
                <w:rFonts w:ascii="Arial" w:eastAsia="Times New Roman" w:hAnsi="Arial"/>
                <w:sz w:val="24"/>
                <w:szCs w:val="24"/>
              </w:rPr>
            </w:pPr>
            <w:r>
              <w:rPr>
                <w:rFonts w:ascii="Arial" w:eastAsia="Times New Roman" w:hAnsi="Arial"/>
                <w:sz w:val="24"/>
                <w:szCs w:val="24"/>
              </w:rPr>
              <w:t>Plano de Auditoria de Configuração e Linhas de Base</w:t>
            </w:r>
          </w:p>
        </w:tc>
      </w:tr>
      <w:tr w:rsidR="00213718" w:rsidRPr="00306D36" w:rsidTr="00FC1494">
        <w:tc>
          <w:tcPr>
            <w:tcW w:w="1418" w:type="dxa"/>
            <w:vMerge/>
            <w:vAlign w:val="center"/>
          </w:tcPr>
          <w:p w:rsidR="00213718" w:rsidRPr="00306D36" w:rsidRDefault="00213718" w:rsidP="00E015A8">
            <w:pPr>
              <w:rPr>
                <w:rFonts w:ascii="Arial" w:eastAsia="Times New Roman" w:hAnsi="Arial"/>
                <w:sz w:val="24"/>
                <w:szCs w:val="24"/>
              </w:rPr>
            </w:pPr>
          </w:p>
        </w:tc>
        <w:tc>
          <w:tcPr>
            <w:tcW w:w="7617" w:type="dxa"/>
            <w:vAlign w:val="center"/>
          </w:tcPr>
          <w:p w:rsidR="00213718" w:rsidRDefault="00213718" w:rsidP="00E015A8">
            <w:pPr>
              <w:rPr>
                <w:rFonts w:ascii="Arial" w:eastAsia="Times New Roman" w:hAnsi="Arial"/>
                <w:sz w:val="24"/>
                <w:szCs w:val="24"/>
              </w:rPr>
            </w:pPr>
            <w:r>
              <w:rPr>
                <w:rFonts w:ascii="Arial" w:eastAsia="Times New Roman" w:hAnsi="Arial"/>
                <w:sz w:val="24"/>
                <w:szCs w:val="24"/>
              </w:rPr>
              <w:t>Objetivo:</w:t>
            </w:r>
          </w:p>
          <w:p w:rsidR="00213718" w:rsidRPr="00306D36" w:rsidRDefault="00673560" w:rsidP="00673560">
            <w:pPr>
              <w:rPr>
                <w:rFonts w:ascii="Arial" w:eastAsia="Times New Roman" w:hAnsi="Arial"/>
                <w:sz w:val="24"/>
                <w:szCs w:val="24"/>
              </w:rPr>
            </w:pPr>
            <w:r>
              <w:rPr>
                <w:rFonts w:ascii="Arial" w:eastAsia="Times New Roman" w:hAnsi="Arial"/>
                <w:sz w:val="24"/>
                <w:szCs w:val="24"/>
              </w:rPr>
              <w:lastRenderedPageBreak/>
              <w:t>Assegurar se o produto está de acordo com os requisitos pré-estabelecidos e que correspondam às informações de configuração do produto.</w:t>
            </w:r>
          </w:p>
        </w:tc>
      </w:tr>
      <w:tr w:rsidR="00213718" w:rsidTr="00FC1494">
        <w:tc>
          <w:tcPr>
            <w:tcW w:w="9035" w:type="dxa"/>
            <w:gridSpan w:val="2"/>
            <w:vAlign w:val="center"/>
          </w:tcPr>
          <w:p w:rsidR="00213718" w:rsidRDefault="00CC2D5E" w:rsidP="00673560">
            <w:pPr>
              <w:jc w:val="center"/>
              <w:rPr>
                <w:rFonts w:ascii="Arial" w:hAnsi="Arial"/>
                <w:sz w:val="24"/>
                <w:szCs w:val="24"/>
              </w:rPr>
            </w:pPr>
            <w:r>
              <w:rPr>
                <w:rFonts w:ascii="Arial" w:hAnsi="Arial"/>
                <w:sz w:val="24"/>
                <w:szCs w:val="24"/>
              </w:rPr>
              <w:lastRenderedPageBreak/>
              <w:t xml:space="preserve">Estabelecer </w:t>
            </w:r>
            <w:r w:rsidR="00673560">
              <w:rPr>
                <w:rFonts w:ascii="Arial" w:hAnsi="Arial"/>
                <w:sz w:val="24"/>
                <w:szCs w:val="24"/>
              </w:rPr>
              <w:t xml:space="preserve">Métricas para Atestar a Qualidade do Produto </w:t>
            </w:r>
          </w:p>
        </w:tc>
      </w:tr>
      <w:tr w:rsidR="00213718" w:rsidRPr="00306D36" w:rsidTr="00FC1494">
        <w:tc>
          <w:tcPr>
            <w:tcW w:w="1418" w:type="dxa"/>
            <w:vMerge w:val="restart"/>
            <w:vAlign w:val="center"/>
          </w:tcPr>
          <w:p w:rsidR="00213718" w:rsidRDefault="00213718" w:rsidP="00E015A8">
            <w:pPr>
              <w:jc w:val="center"/>
              <w:rPr>
                <w:rFonts w:ascii="Arial" w:eastAsia="Times New Roman" w:hAnsi="Arial"/>
                <w:sz w:val="24"/>
                <w:szCs w:val="24"/>
              </w:rPr>
            </w:pPr>
            <w:r>
              <w:rPr>
                <w:noProof/>
                <w:lang w:eastAsia="pt-BR"/>
              </w:rPr>
              <w:drawing>
                <wp:inline distT="0" distB="0" distL="0" distR="0">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213718" w:rsidRPr="00306D36" w:rsidRDefault="00E10F02" w:rsidP="00E10F02">
            <w:pPr>
              <w:jc w:val="center"/>
              <w:rPr>
                <w:rFonts w:ascii="Arial" w:eastAsia="Times New Roman" w:hAnsi="Arial"/>
                <w:sz w:val="24"/>
                <w:szCs w:val="24"/>
              </w:rPr>
            </w:pPr>
            <w:r>
              <w:rPr>
                <w:rFonts w:ascii="Arial" w:eastAsia="Times New Roman" w:hAnsi="Arial"/>
                <w:sz w:val="16"/>
                <w:szCs w:val="24"/>
              </w:rPr>
              <w:t>Relatório de Métricas de Medição da Qualidade</w:t>
            </w:r>
          </w:p>
        </w:tc>
        <w:tc>
          <w:tcPr>
            <w:tcW w:w="7617" w:type="dxa"/>
            <w:vAlign w:val="center"/>
          </w:tcPr>
          <w:p w:rsidR="00213718" w:rsidRDefault="00213718" w:rsidP="00E015A8">
            <w:pPr>
              <w:rPr>
                <w:rFonts w:ascii="Arial" w:eastAsia="Times New Roman" w:hAnsi="Arial"/>
                <w:sz w:val="24"/>
                <w:szCs w:val="24"/>
              </w:rPr>
            </w:pPr>
            <w:r>
              <w:rPr>
                <w:rFonts w:ascii="Arial" w:eastAsia="Times New Roman" w:hAnsi="Arial"/>
                <w:sz w:val="24"/>
                <w:szCs w:val="24"/>
              </w:rPr>
              <w:t>Nome:</w:t>
            </w:r>
          </w:p>
          <w:p w:rsidR="00213718" w:rsidRPr="00306D36" w:rsidRDefault="00E10F02" w:rsidP="00E015A8">
            <w:pPr>
              <w:rPr>
                <w:rFonts w:ascii="Arial" w:eastAsia="Times New Roman" w:hAnsi="Arial"/>
                <w:sz w:val="24"/>
                <w:szCs w:val="24"/>
              </w:rPr>
            </w:pPr>
            <w:r>
              <w:rPr>
                <w:rFonts w:ascii="Arial" w:eastAsia="Times New Roman" w:hAnsi="Arial"/>
                <w:sz w:val="24"/>
                <w:szCs w:val="24"/>
              </w:rPr>
              <w:t>Relatório de Métricas de Medição da Qualidade</w:t>
            </w:r>
          </w:p>
        </w:tc>
      </w:tr>
      <w:tr w:rsidR="00213718" w:rsidRPr="00306D36" w:rsidTr="00FC1494">
        <w:tc>
          <w:tcPr>
            <w:tcW w:w="1418" w:type="dxa"/>
            <w:vMerge/>
            <w:vAlign w:val="center"/>
          </w:tcPr>
          <w:p w:rsidR="00213718" w:rsidRPr="00306D36" w:rsidRDefault="00213718" w:rsidP="00E015A8">
            <w:pPr>
              <w:rPr>
                <w:rFonts w:ascii="Arial" w:eastAsia="Times New Roman" w:hAnsi="Arial"/>
                <w:sz w:val="24"/>
                <w:szCs w:val="24"/>
              </w:rPr>
            </w:pPr>
          </w:p>
        </w:tc>
        <w:tc>
          <w:tcPr>
            <w:tcW w:w="7617" w:type="dxa"/>
            <w:vAlign w:val="center"/>
          </w:tcPr>
          <w:p w:rsidR="00213718" w:rsidRDefault="00213718" w:rsidP="00E015A8">
            <w:pPr>
              <w:rPr>
                <w:rFonts w:ascii="Arial" w:eastAsia="Times New Roman" w:hAnsi="Arial"/>
                <w:sz w:val="24"/>
                <w:szCs w:val="24"/>
              </w:rPr>
            </w:pPr>
            <w:r>
              <w:rPr>
                <w:rFonts w:ascii="Arial" w:eastAsia="Times New Roman" w:hAnsi="Arial"/>
                <w:sz w:val="24"/>
                <w:szCs w:val="24"/>
              </w:rPr>
              <w:t>Objetivo:</w:t>
            </w:r>
          </w:p>
          <w:p w:rsidR="00213718" w:rsidRPr="00306D36" w:rsidRDefault="00DB6408" w:rsidP="00673560">
            <w:pPr>
              <w:rPr>
                <w:rFonts w:ascii="Arial" w:eastAsia="Times New Roman" w:hAnsi="Arial"/>
                <w:sz w:val="24"/>
                <w:szCs w:val="24"/>
              </w:rPr>
            </w:pPr>
            <w:r>
              <w:rPr>
                <w:rFonts w:ascii="Arial" w:eastAsia="Times New Roman" w:hAnsi="Arial"/>
                <w:sz w:val="24"/>
                <w:szCs w:val="24"/>
              </w:rPr>
              <w:t xml:space="preserve">Definir </w:t>
            </w:r>
            <w:r w:rsidR="00673560">
              <w:rPr>
                <w:rFonts w:ascii="Arial" w:eastAsia="Times New Roman" w:hAnsi="Arial"/>
                <w:sz w:val="24"/>
                <w:szCs w:val="24"/>
              </w:rPr>
              <w:t>e estabelecer métricas para avaliar a Qualidade do produto e do processo.</w:t>
            </w:r>
          </w:p>
        </w:tc>
      </w:tr>
      <w:tr w:rsidR="00B63761" w:rsidRPr="00306D36" w:rsidTr="00E015A8">
        <w:tc>
          <w:tcPr>
            <w:tcW w:w="9035" w:type="dxa"/>
            <w:gridSpan w:val="2"/>
            <w:vAlign w:val="center"/>
          </w:tcPr>
          <w:p w:rsidR="00B63761" w:rsidRDefault="00673560" w:rsidP="00B63761">
            <w:pPr>
              <w:jc w:val="center"/>
              <w:rPr>
                <w:rFonts w:ascii="Arial" w:hAnsi="Arial"/>
                <w:sz w:val="24"/>
                <w:szCs w:val="24"/>
              </w:rPr>
            </w:pPr>
            <w:r>
              <w:rPr>
                <w:rFonts w:ascii="Arial" w:hAnsi="Arial"/>
                <w:sz w:val="24"/>
                <w:szCs w:val="24"/>
              </w:rPr>
              <w:t>Estabelecer Métricas para Atestar a Qualidade do Produto</w:t>
            </w:r>
          </w:p>
        </w:tc>
      </w:tr>
      <w:tr w:rsidR="00B63761" w:rsidRPr="00306D36" w:rsidTr="00FC1494">
        <w:tc>
          <w:tcPr>
            <w:tcW w:w="1418" w:type="dxa"/>
            <w:vMerge w:val="restart"/>
            <w:vAlign w:val="center"/>
          </w:tcPr>
          <w:p w:rsidR="00B63761" w:rsidRDefault="00B63761" w:rsidP="00B63761">
            <w:pPr>
              <w:jc w:val="center"/>
              <w:rPr>
                <w:rFonts w:ascii="Arial" w:eastAsia="Times New Roman" w:hAnsi="Arial"/>
                <w:sz w:val="24"/>
                <w:szCs w:val="24"/>
              </w:rPr>
            </w:pPr>
            <w:r>
              <w:rPr>
                <w:noProof/>
                <w:lang w:eastAsia="pt-BR"/>
              </w:rPr>
              <w:drawing>
                <wp:inline distT="0" distB="0" distL="0" distR="0">
                  <wp:extent cx="561975" cy="657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B63761" w:rsidRPr="00306D36" w:rsidRDefault="00E10F02" w:rsidP="00B63761">
            <w:pPr>
              <w:jc w:val="center"/>
              <w:rPr>
                <w:rFonts w:ascii="Arial" w:eastAsia="Times New Roman" w:hAnsi="Arial"/>
                <w:sz w:val="24"/>
                <w:szCs w:val="24"/>
              </w:rPr>
            </w:pPr>
            <w:r>
              <w:rPr>
                <w:rFonts w:ascii="Arial" w:eastAsia="Times New Roman" w:hAnsi="Arial"/>
                <w:sz w:val="16"/>
                <w:szCs w:val="24"/>
              </w:rPr>
              <w:t>Relatório de Métricas de Medição da Configuração</w:t>
            </w: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Nome:</w:t>
            </w:r>
          </w:p>
          <w:p w:rsidR="00B63761" w:rsidRPr="00306D36" w:rsidRDefault="00E10F02" w:rsidP="00B63761">
            <w:pPr>
              <w:rPr>
                <w:rFonts w:ascii="Arial" w:eastAsia="Times New Roman" w:hAnsi="Arial"/>
                <w:sz w:val="24"/>
                <w:szCs w:val="24"/>
              </w:rPr>
            </w:pPr>
            <w:r>
              <w:rPr>
                <w:rFonts w:ascii="Arial" w:eastAsia="Times New Roman" w:hAnsi="Arial"/>
                <w:sz w:val="24"/>
                <w:szCs w:val="24"/>
              </w:rPr>
              <w:t>Relatório de Métricas de Medição da Configuração</w:t>
            </w:r>
          </w:p>
        </w:tc>
      </w:tr>
      <w:tr w:rsidR="00B63761" w:rsidRPr="00306D36" w:rsidTr="00FC1494">
        <w:tc>
          <w:tcPr>
            <w:tcW w:w="1418" w:type="dxa"/>
            <w:vMerge/>
            <w:vAlign w:val="center"/>
          </w:tcPr>
          <w:p w:rsidR="00B63761" w:rsidRPr="00306D36" w:rsidRDefault="00B63761" w:rsidP="00B63761">
            <w:pPr>
              <w:rPr>
                <w:rFonts w:ascii="Arial" w:eastAsia="Times New Roman" w:hAnsi="Arial"/>
                <w:sz w:val="24"/>
                <w:szCs w:val="24"/>
              </w:rPr>
            </w:pP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Objetivo:</w:t>
            </w:r>
          </w:p>
          <w:p w:rsidR="00B63761" w:rsidRPr="00306D36" w:rsidRDefault="00673560" w:rsidP="00212F1B">
            <w:pPr>
              <w:rPr>
                <w:rFonts w:ascii="Arial" w:eastAsia="Times New Roman" w:hAnsi="Arial"/>
                <w:sz w:val="24"/>
                <w:szCs w:val="24"/>
              </w:rPr>
            </w:pPr>
            <w:r>
              <w:rPr>
                <w:rFonts w:ascii="Arial" w:eastAsia="Times New Roman" w:hAnsi="Arial"/>
                <w:sz w:val="24"/>
                <w:szCs w:val="24"/>
              </w:rPr>
              <w:t xml:space="preserve">Definir e estabelecer métricas para avaliar a </w:t>
            </w:r>
            <w:r w:rsidR="00212F1B">
              <w:rPr>
                <w:rFonts w:ascii="Arial" w:eastAsia="Times New Roman" w:hAnsi="Arial"/>
                <w:sz w:val="24"/>
                <w:szCs w:val="24"/>
              </w:rPr>
              <w:t>integridade de todos os produtos de trabalho durante um processo/projeto e disponibilizá-los a todos os envolvidos.</w:t>
            </w:r>
          </w:p>
        </w:tc>
      </w:tr>
      <w:tr w:rsidR="00E10F02" w:rsidTr="00E015A8">
        <w:tc>
          <w:tcPr>
            <w:tcW w:w="9035" w:type="dxa"/>
            <w:gridSpan w:val="2"/>
            <w:vAlign w:val="center"/>
          </w:tcPr>
          <w:p w:rsidR="00E10F02" w:rsidRDefault="00E10F02" w:rsidP="000F4D46">
            <w:pPr>
              <w:jc w:val="center"/>
              <w:rPr>
                <w:rFonts w:ascii="Arial" w:hAnsi="Arial"/>
                <w:sz w:val="24"/>
                <w:szCs w:val="24"/>
              </w:rPr>
            </w:pPr>
            <w:r>
              <w:rPr>
                <w:rFonts w:ascii="Arial" w:hAnsi="Arial"/>
                <w:sz w:val="24"/>
                <w:szCs w:val="24"/>
              </w:rPr>
              <w:t xml:space="preserve">Definir </w:t>
            </w:r>
            <w:r w:rsidR="00212F1B">
              <w:rPr>
                <w:rFonts w:ascii="Arial" w:hAnsi="Arial"/>
                <w:sz w:val="24"/>
                <w:szCs w:val="24"/>
              </w:rPr>
              <w:t>Medições</w:t>
            </w:r>
          </w:p>
        </w:tc>
      </w:tr>
      <w:tr w:rsidR="00E10F02" w:rsidRPr="00306D36" w:rsidTr="00E015A8">
        <w:tc>
          <w:tcPr>
            <w:tcW w:w="1418" w:type="dxa"/>
            <w:vMerge w:val="restart"/>
            <w:vAlign w:val="center"/>
          </w:tcPr>
          <w:p w:rsidR="00E10F02" w:rsidRDefault="00E10F02" w:rsidP="00E015A8">
            <w:pPr>
              <w:jc w:val="center"/>
              <w:rPr>
                <w:rFonts w:ascii="Arial" w:eastAsia="Times New Roman" w:hAnsi="Arial"/>
                <w:sz w:val="24"/>
                <w:szCs w:val="24"/>
              </w:rPr>
            </w:pPr>
            <w:r>
              <w:rPr>
                <w:noProof/>
                <w:lang w:eastAsia="pt-BR"/>
              </w:rPr>
              <w:drawing>
                <wp:inline distT="0" distB="0" distL="0" distR="0">
                  <wp:extent cx="561975" cy="657225"/>
                  <wp:effectExtent l="0" t="0" r="9525" b="9525"/>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E10F02" w:rsidRPr="00306D36" w:rsidRDefault="00E10F02" w:rsidP="00E015A8">
            <w:pPr>
              <w:jc w:val="center"/>
              <w:rPr>
                <w:rFonts w:ascii="Arial" w:eastAsia="Times New Roman" w:hAnsi="Arial"/>
                <w:sz w:val="24"/>
                <w:szCs w:val="24"/>
              </w:rPr>
            </w:pPr>
            <w:r>
              <w:rPr>
                <w:rFonts w:ascii="Arial" w:eastAsia="Times New Roman" w:hAnsi="Arial"/>
                <w:sz w:val="16"/>
                <w:szCs w:val="24"/>
              </w:rPr>
              <w:t>Documento de Medições</w:t>
            </w:r>
          </w:p>
        </w:tc>
        <w:tc>
          <w:tcPr>
            <w:tcW w:w="7617" w:type="dxa"/>
            <w:vAlign w:val="center"/>
          </w:tcPr>
          <w:p w:rsidR="00E10F02" w:rsidRDefault="00E10F02" w:rsidP="00E015A8">
            <w:pPr>
              <w:rPr>
                <w:rFonts w:ascii="Arial" w:eastAsia="Times New Roman" w:hAnsi="Arial"/>
                <w:sz w:val="24"/>
                <w:szCs w:val="24"/>
              </w:rPr>
            </w:pPr>
            <w:r>
              <w:rPr>
                <w:rFonts w:ascii="Arial" w:eastAsia="Times New Roman" w:hAnsi="Arial"/>
                <w:sz w:val="24"/>
                <w:szCs w:val="24"/>
              </w:rPr>
              <w:t>Nome:</w:t>
            </w:r>
          </w:p>
          <w:p w:rsidR="00E10F02" w:rsidRPr="00306D36" w:rsidRDefault="00E10F02" w:rsidP="00E015A8">
            <w:pPr>
              <w:rPr>
                <w:rFonts w:ascii="Arial" w:eastAsia="Times New Roman" w:hAnsi="Arial"/>
                <w:sz w:val="24"/>
                <w:szCs w:val="24"/>
              </w:rPr>
            </w:pPr>
            <w:r>
              <w:rPr>
                <w:rFonts w:ascii="Arial" w:eastAsia="Times New Roman" w:hAnsi="Arial"/>
                <w:sz w:val="24"/>
                <w:szCs w:val="24"/>
              </w:rPr>
              <w:t>Documento de Medições</w:t>
            </w:r>
          </w:p>
        </w:tc>
      </w:tr>
      <w:tr w:rsidR="00E10F02" w:rsidRPr="00306D36" w:rsidTr="00E015A8">
        <w:tc>
          <w:tcPr>
            <w:tcW w:w="1418" w:type="dxa"/>
            <w:vMerge/>
            <w:vAlign w:val="center"/>
          </w:tcPr>
          <w:p w:rsidR="00E10F02" w:rsidRPr="00306D36" w:rsidRDefault="00E10F02" w:rsidP="00E015A8">
            <w:pPr>
              <w:rPr>
                <w:rFonts w:ascii="Arial" w:eastAsia="Times New Roman" w:hAnsi="Arial"/>
                <w:sz w:val="24"/>
                <w:szCs w:val="24"/>
              </w:rPr>
            </w:pPr>
          </w:p>
        </w:tc>
        <w:tc>
          <w:tcPr>
            <w:tcW w:w="7617" w:type="dxa"/>
            <w:vAlign w:val="center"/>
          </w:tcPr>
          <w:p w:rsidR="00E10F02" w:rsidRDefault="00E10F02" w:rsidP="00E015A8">
            <w:pPr>
              <w:rPr>
                <w:rFonts w:ascii="Arial" w:eastAsia="Times New Roman" w:hAnsi="Arial"/>
                <w:sz w:val="24"/>
                <w:szCs w:val="24"/>
              </w:rPr>
            </w:pPr>
            <w:r>
              <w:rPr>
                <w:rFonts w:ascii="Arial" w:eastAsia="Times New Roman" w:hAnsi="Arial"/>
                <w:sz w:val="24"/>
                <w:szCs w:val="24"/>
              </w:rPr>
              <w:t>Objetivo:</w:t>
            </w:r>
          </w:p>
          <w:p w:rsidR="00E10F02" w:rsidRPr="00306D36" w:rsidRDefault="00212F1B" w:rsidP="000F4D46">
            <w:pPr>
              <w:rPr>
                <w:rFonts w:ascii="Arial" w:eastAsia="Times New Roman" w:hAnsi="Arial"/>
                <w:sz w:val="24"/>
                <w:szCs w:val="24"/>
              </w:rPr>
            </w:pPr>
            <w:r>
              <w:rPr>
                <w:rFonts w:ascii="Arial" w:eastAsia="Times New Roman" w:hAnsi="Arial"/>
                <w:sz w:val="24"/>
                <w:szCs w:val="24"/>
              </w:rPr>
              <w:t xml:space="preserve">Definir medições para </w:t>
            </w:r>
            <w:r w:rsidR="000F4D46">
              <w:rPr>
                <w:rFonts w:ascii="Arial" w:eastAsia="Times New Roman" w:hAnsi="Arial"/>
                <w:sz w:val="24"/>
                <w:szCs w:val="24"/>
              </w:rPr>
              <w:t xml:space="preserve">mensurar aspectos do produto e do processo (defeitos, esforço, prazo e cronograma, por exemplo) visando avaliar se as medidas obtidas se adéquam aos padrões estabelecidos. </w:t>
            </w:r>
          </w:p>
        </w:tc>
      </w:tr>
      <w:tr w:rsidR="00E10F02" w:rsidTr="00E015A8">
        <w:tc>
          <w:tcPr>
            <w:tcW w:w="9035" w:type="dxa"/>
            <w:gridSpan w:val="2"/>
            <w:vAlign w:val="center"/>
          </w:tcPr>
          <w:p w:rsidR="00E10F02" w:rsidRDefault="00E10F02" w:rsidP="00212F1B">
            <w:pPr>
              <w:jc w:val="center"/>
              <w:rPr>
                <w:rFonts w:ascii="Arial" w:hAnsi="Arial"/>
                <w:sz w:val="24"/>
                <w:szCs w:val="24"/>
              </w:rPr>
            </w:pPr>
            <w:r>
              <w:rPr>
                <w:rFonts w:ascii="Arial" w:hAnsi="Arial"/>
                <w:sz w:val="24"/>
                <w:szCs w:val="24"/>
              </w:rPr>
              <w:t>De</w:t>
            </w:r>
            <w:r w:rsidR="00212F1B">
              <w:rPr>
                <w:rFonts w:ascii="Arial" w:hAnsi="Arial"/>
                <w:sz w:val="24"/>
                <w:szCs w:val="24"/>
              </w:rPr>
              <w:t>terminar Padrões de Qualidade para o Projeto</w:t>
            </w:r>
          </w:p>
        </w:tc>
      </w:tr>
      <w:tr w:rsidR="00E10F02" w:rsidRPr="00306D36" w:rsidTr="00E015A8">
        <w:tc>
          <w:tcPr>
            <w:tcW w:w="1418" w:type="dxa"/>
            <w:vMerge w:val="restart"/>
            <w:vAlign w:val="center"/>
          </w:tcPr>
          <w:p w:rsidR="00E10F02" w:rsidRDefault="00E10F02" w:rsidP="00E015A8">
            <w:pPr>
              <w:jc w:val="center"/>
              <w:rPr>
                <w:rFonts w:ascii="Arial" w:eastAsia="Times New Roman" w:hAnsi="Arial"/>
                <w:sz w:val="24"/>
                <w:szCs w:val="24"/>
              </w:rPr>
            </w:pPr>
            <w:r>
              <w:rPr>
                <w:noProof/>
                <w:lang w:eastAsia="pt-BR"/>
              </w:rPr>
              <w:drawing>
                <wp:inline distT="0" distB="0" distL="0" distR="0">
                  <wp:extent cx="561975" cy="657225"/>
                  <wp:effectExtent l="0" t="0" r="9525" b="9525"/>
                  <wp:docPr id="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E10F02" w:rsidRPr="00306D36" w:rsidRDefault="00E10F02" w:rsidP="00673560">
            <w:pPr>
              <w:jc w:val="center"/>
              <w:rPr>
                <w:rFonts w:ascii="Arial" w:eastAsia="Times New Roman" w:hAnsi="Arial"/>
                <w:sz w:val="24"/>
                <w:szCs w:val="24"/>
              </w:rPr>
            </w:pPr>
            <w:r>
              <w:rPr>
                <w:rFonts w:ascii="Arial" w:eastAsia="Times New Roman" w:hAnsi="Arial"/>
                <w:sz w:val="16"/>
                <w:szCs w:val="24"/>
              </w:rPr>
              <w:t xml:space="preserve">Relatório </w:t>
            </w:r>
            <w:r w:rsidR="00673560">
              <w:rPr>
                <w:rFonts w:ascii="Arial" w:eastAsia="Times New Roman" w:hAnsi="Arial"/>
                <w:sz w:val="16"/>
                <w:szCs w:val="24"/>
              </w:rPr>
              <w:t xml:space="preserve">dos Padrões de Qualidade, Práticas e </w:t>
            </w:r>
            <w:proofErr w:type="gramStart"/>
            <w:r w:rsidR="00673560">
              <w:rPr>
                <w:rFonts w:ascii="Arial" w:eastAsia="Times New Roman" w:hAnsi="Arial"/>
                <w:sz w:val="16"/>
                <w:szCs w:val="24"/>
              </w:rPr>
              <w:t>Procedimentos</w:t>
            </w:r>
            <w:proofErr w:type="gramEnd"/>
          </w:p>
        </w:tc>
        <w:tc>
          <w:tcPr>
            <w:tcW w:w="7617" w:type="dxa"/>
            <w:vAlign w:val="center"/>
          </w:tcPr>
          <w:p w:rsidR="00E10F02" w:rsidRDefault="00E10F02" w:rsidP="00E015A8">
            <w:pPr>
              <w:rPr>
                <w:rFonts w:ascii="Arial" w:eastAsia="Times New Roman" w:hAnsi="Arial"/>
                <w:sz w:val="24"/>
                <w:szCs w:val="24"/>
              </w:rPr>
            </w:pPr>
            <w:r>
              <w:rPr>
                <w:rFonts w:ascii="Arial" w:eastAsia="Times New Roman" w:hAnsi="Arial"/>
                <w:sz w:val="24"/>
                <w:szCs w:val="24"/>
              </w:rPr>
              <w:t>Nome:</w:t>
            </w:r>
          </w:p>
          <w:p w:rsidR="00E10F02" w:rsidRPr="00306D36" w:rsidRDefault="00E10F02" w:rsidP="00E10F02">
            <w:pPr>
              <w:rPr>
                <w:rFonts w:ascii="Arial" w:eastAsia="Times New Roman" w:hAnsi="Arial"/>
                <w:sz w:val="24"/>
                <w:szCs w:val="24"/>
              </w:rPr>
            </w:pPr>
            <w:r>
              <w:rPr>
                <w:rFonts w:ascii="Arial" w:eastAsia="Times New Roman" w:hAnsi="Arial"/>
                <w:sz w:val="24"/>
                <w:szCs w:val="24"/>
              </w:rPr>
              <w:t xml:space="preserve">Relatório dos Padrões de Qualidade, Práticas e </w:t>
            </w:r>
            <w:proofErr w:type="gramStart"/>
            <w:r>
              <w:rPr>
                <w:rFonts w:ascii="Arial" w:eastAsia="Times New Roman" w:hAnsi="Arial"/>
                <w:sz w:val="24"/>
                <w:szCs w:val="24"/>
              </w:rPr>
              <w:t>Procedimentos</w:t>
            </w:r>
            <w:proofErr w:type="gramEnd"/>
          </w:p>
        </w:tc>
      </w:tr>
      <w:tr w:rsidR="00E10F02" w:rsidRPr="00306D36" w:rsidTr="00E015A8">
        <w:tc>
          <w:tcPr>
            <w:tcW w:w="1418" w:type="dxa"/>
            <w:vMerge/>
            <w:vAlign w:val="center"/>
          </w:tcPr>
          <w:p w:rsidR="00E10F02" w:rsidRPr="00306D36" w:rsidRDefault="00E10F02" w:rsidP="00E015A8">
            <w:pPr>
              <w:rPr>
                <w:rFonts w:ascii="Arial" w:eastAsia="Times New Roman" w:hAnsi="Arial"/>
                <w:sz w:val="24"/>
                <w:szCs w:val="24"/>
              </w:rPr>
            </w:pPr>
          </w:p>
        </w:tc>
        <w:tc>
          <w:tcPr>
            <w:tcW w:w="7617" w:type="dxa"/>
            <w:vAlign w:val="center"/>
          </w:tcPr>
          <w:p w:rsidR="00E10F02" w:rsidRDefault="00E10F02" w:rsidP="00E015A8">
            <w:pPr>
              <w:rPr>
                <w:rFonts w:ascii="Arial" w:eastAsia="Times New Roman" w:hAnsi="Arial"/>
                <w:sz w:val="24"/>
                <w:szCs w:val="24"/>
              </w:rPr>
            </w:pPr>
            <w:r>
              <w:rPr>
                <w:rFonts w:ascii="Arial" w:eastAsia="Times New Roman" w:hAnsi="Arial"/>
                <w:sz w:val="24"/>
                <w:szCs w:val="24"/>
              </w:rPr>
              <w:t>Objetivo:</w:t>
            </w:r>
          </w:p>
          <w:p w:rsidR="00E10F02" w:rsidRPr="00306D36" w:rsidRDefault="00212F1B" w:rsidP="00212F1B">
            <w:pPr>
              <w:rPr>
                <w:rFonts w:ascii="Arial" w:eastAsia="Times New Roman" w:hAnsi="Arial"/>
                <w:sz w:val="24"/>
                <w:szCs w:val="24"/>
              </w:rPr>
            </w:pPr>
            <w:r>
              <w:rPr>
                <w:rFonts w:ascii="Arial" w:eastAsia="Times New Roman" w:hAnsi="Arial"/>
                <w:sz w:val="24"/>
                <w:szCs w:val="24"/>
              </w:rPr>
              <w:t>Determinar padrões de qualidade, práticas e procedimentos adotados para o projeto, que irão contribuir para a obtenção dos objetivos de qualidade.</w:t>
            </w:r>
          </w:p>
        </w:tc>
      </w:tr>
      <w:tr w:rsidR="00673560" w:rsidTr="00E015A8">
        <w:tc>
          <w:tcPr>
            <w:tcW w:w="9035" w:type="dxa"/>
            <w:gridSpan w:val="2"/>
            <w:vAlign w:val="center"/>
          </w:tcPr>
          <w:p w:rsidR="00673560" w:rsidRDefault="00212F1B" w:rsidP="00E015A8">
            <w:pPr>
              <w:jc w:val="center"/>
              <w:rPr>
                <w:rFonts w:ascii="Arial" w:hAnsi="Arial"/>
                <w:sz w:val="24"/>
                <w:szCs w:val="24"/>
              </w:rPr>
            </w:pPr>
            <w:r>
              <w:rPr>
                <w:rFonts w:ascii="Arial" w:hAnsi="Arial"/>
                <w:sz w:val="24"/>
                <w:szCs w:val="24"/>
              </w:rPr>
              <w:t>Planejar para Melhoria Contínua</w:t>
            </w:r>
          </w:p>
        </w:tc>
      </w:tr>
      <w:tr w:rsidR="00673560" w:rsidRPr="00306D36" w:rsidTr="00E015A8">
        <w:tc>
          <w:tcPr>
            <w:tcW w:w="1418" w:type="dxa"/>
            <w:vMerge w:val="restart"/>
            <w:vAlign w:val="center"/>
          </w:tcPr>
          <w:p w:rsidR="00673560" w:rsidRDefault="00673560" w:rsidP="00E015A8">
            <w:pPr>
              <w:jc w:val="center"/>
              <w:rPr>
                <w:rFonts w:ascii="Arial" w:eastAsia="Times New Roman" w:hAnsi="Arial"/>
                <w:sz w:val="24"/>
                <w:szCs w:val="24"/>
              </w:rPr>
            </w:pPr>
            <w:r>
              <w:rPr>
                <w:noProof/>
                <w:lang w:eastAsia="pt-BR"/>
              </w:rPr>
              <w:drawing>
                <wp:inline distT="0" distB="0" distL="0" distR="0">
                  <wp:extent cx="561975" cy="657225"/>
                  <wp:effectExtent l="0" t="0" r="9525" b="9525"/>
                  <wp:docPr id="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673560" w:rsidRPr="00306D36" w:rsidRDefault="00673560" w:rsidP="00E015A8">
            <w:pPr>
              <w:jc w:val="center"/>
              <w:rPr>
                <w:rFonts w:ascii="Arial" w:eastAsia="Times New Roman" w:hAnsi="Arial"/>
                <w:sz w:val="24"/>
                <w:szCs w:val="24"/>
              </w:rPr>
            </w:pPr>
            <w:r>
              <w:rPr>
                <w:rFonts w:ascii="Arial" w:eastAsia="Times New Roman" w:hAnsi="Arial"/>
                <w:sz w:val="16"/>
                <w:szCs w:val="24"/>
              </w:rPr>
              <w:t>Plano de Melhoria</w:t>
            </w:r>
          </w:p>
        </w:tc>
        <w:tc>
          <w:tcPr>
            <w:tcW w:w="7617" w:type="dxa"/>
            <w:vAlign w:val="center"/>
          </w:tcPr>
          <w:p w:rsidR="00673560" w:rsidRDefault="00673560" w:rsidP="00E015A8">
            <w:pPr>
              <w:rPr>
                <w:rFonts w:ascii="Arial" w:eastAsia="Times New Roman" w:hAnsi="Arial"/>
                <w:sz w:val="24"/>
                <w:szCs w:val="24"/>
              </w:rPr>
            </w:pPr>
            <w:r>
              <w:rPr>
                <w:rFonts w:ascii="Arial" w:eastAsia="Times New Roman" w:hAnsi="Arial"/>
                <w:sz w:val="24"/>
                <w:szCs w:val="24"/>
              </w:rPr>
              <w:t>Nome:</w:t>
            </w:r>
          </w:p>
          <w:p w:rsidR="00673560" w:rsidRPr="00306D36" w:rsidRDefault="00673560" w:rsidP="00E015A8">
            <w:pPr>
              <w:rPr>
                <w:rFonts w:ascii="Arial" w:eastAsia="Times New Roman" w:hAnsi="Arial"/>
                <w:sz w:val="24"/>
                <w:szCs w:val="24"/>
              </w:rPr>
            </w:pPr>
            <w:r>
              <w:rPr>
                <w:rFonts w:ascii="Arial" w:eastAsia="Times New Roman" w:hAnsi="Arial"/>
                <w:sz w:val="24"/>
                <w:szCs w:val="24"/>
              </w:rPr>
              <w:t>Plano de Melhoria</w:t>
            </w:r>
          </w:p>
        </w:tc>
      </w:tr>
      <w:tr w:rsidR="00673560" w:rsidRPr="00306D36" w:rsidTr="00E015A8">
        <w:tc>
          <w:tcPr>
            <w:tcW w:w="1418" w:type="dxa"/>
            <w:vMerge/>
            <w:vAlign w:val="center"/>
          </w:tcPr>
          <w:p w:rsidR="00673560" w:rsidRPr="00306D36" w:rsidRDefault="00673560" w:rsidP="00E015A8">
            <w:pPr>
              <w:rPr>
                <w:rFonts w:ascii="Arial" w:eastAsia="Times New Roman" w:hAnsi="Arial"/>
                <w:sz w:val="24"/>
                <w:szCs w:val="24"/>
              </w:rPr>
            </w:pPr>
          </w:p>
        </w:tc>
        <w:tc>
          <w:tcPr>
            <w:tcW w:w="7617" w:type="dxa"/>
            <w:vAlign w:val="center"/>
          </w:tcPr>
          <w:p w:rsidR="00673560" w:rsidRDefault="00673560" w:rsidP="00E015A8">
            <w:pPr>
              <w:rPr>
                <w:rFonts w:ascii="Arial" w:eastAsia="Times New Roman" w:hAnsi="Arial"/>
                <w:sz w:val="24"/>
                <w:szCs w:val="24"/>
              </w:rPr>
            </w:pPr>
            <w:r>
              <w:rPr>
                <w:rFonts w:ascii="Arial" w:eastAsia="Times New Roman" w:hAnsi="Arial"/>
                <w:sz w:val="24"/>
                <w:szCs w:val="24"/>
              </w:rPr>
              <w:t>Objetivo:</w:t>
            </w:r>
          </w:p>
          <w:p w:rsidR="00673560" w:rsidRPr="00306D36" w:rsidRDefault="00673560" w:rsidP="00212F1B">
            <w:pPr>
              <w:rPr>
                <w:rFonts w:ascii="Arial" w:eastAsia="Times New Roman" w:hAnsi="Arial"/>
                <w:sz w:val="24"/>
                <w:szCs w:val="24"/>
              </w:rPr>
            </w:pPr>
            <w:r>
              <w:rPr>
                <w:rFonts w:ascii="Arial" w:eastAsia="Times New Roman" w:hAnsi="Arial"/>
                <w:sz w:val="24"/>
                <w:szCs w:val="24"/>
              </w:rPr>
              <w:t>De</w:t>
            </w:r>
            <w:r w:rsidR="00212F1B">
              <w:rPr>
                <w:rFonts w:ascii="Arial" w:eastAsia="Times New Roman" w:hAnsi="Arial"/>
                <w:sz w:val="24"/>
                <w:szCs w:val="24"/>
              </w:rPr>
              <w:t xml:space="preserve">finir práticas necessárias para a realização de melhoria contínua dos processos de software, detalhando as etapas de análise de processos para </w:t>
            </w:r>
            <w:proofErr w:type="gramStart"/>
            <w:r w:rsidR="00212F1B">
              <w:rPr>
                <w:rFonts w:ascii="Arial" w:eastAsia="Times New Roman" w:hAnsi="Arial"/>
                <w:sz w:val="24"/>
                <w:szCs w:val="24"/>
              </w:rPr>
              <w:t>otimizá</w:t>
            </w:r>
            <w:proofErr w:type="gramEnd"/>
            <w:r w:rsidR="00212F1B">
              <w:rPr>
                <w:rFonts w:ascii="Arial" w:eastAsia="Times New Roman" w:hAnsi="Arial"/>
                <w:sz w:val="24"/>
                <w:szCs w:val="24"/>
              </w:rPr>
              <w:t xml:space="preserve">-los, aumentando a produtividade, reduzindo desperdícios e tornando-os mais eficientes. </w:t>
            </w:r>
          </w:p>
        </w:tc>
      </w:tr>
    </w:tbl>
    <w:p w:rsidR="00EA0050" w:rsidRDefault="00EA0050" w:rsidP="00EA0050"/>
    <w:p w:rsidR="006D198E" w:rsidRDefault="006D198E" w:rsidP="006D198E">
      <w:pPr>
        <w:pStyle w:val="Ttulo2"/>
        <w:spacing w:after="120"/>
        <w:ind w:left="709" w:hanging="360"/>
        <w:rPr>
          <w:rFonts w:ascii="Arial" w:eastAsia="SimSun" w:hAnsi="Arial" w:cs="Tahoma"/>
          <w:szCs w:val="24"/>
        </w:rPr>
      </w:pPr>
      <w:r>
        <w:rPr>
          <w:rFonts w:ascii="Arial" w:eastAsia="SimSun" w:hAnsi="Arial" w:cs="Tahoma"/>
          <w:szCs w:val="24"/>
        </w:rPr>
        <w:t xml:space="preserve">4.1.1 </w:t>
      </w:r>
      <w:r>
        <w:rPr>
          <w:rFonts w:ascii="Arial" w:hAnsi="Arial"/>
          <w:szCs w:val="24"/>
        </w:rPr>
        <w:t>Plano de Auditoria de Configuração e Linhas de Base</w:t>
      </w:r>
    </w:p>
    <w:p w:rsidR="006D198E" w:rsidRDefault="006D198E" w:rsidP="006D198E">
      <w:pPr>
        <w:rPr>
          <w:rFonts w:eastAsia="SimSun"/>
        </w:rPr>
      </w:pPr>
    </w:p>
    <w:p w:rsidR="00FE2EA1" w:rsidRPr="00B10D9C" w:rsidRDefault="00FE2EA1" w:rsidP="00FE2EA1">
      <w:pPr>
        <w:pStyle w:val="Ttulo4"/>
        <w:keepNext w:val="0"/>
        <w:shd w:val="clear" w:color="auto" w:fill="FFFFFF"/>
        <w:spacing w:after="40"/>
        <w:rPr>
          <w:rFonts w:ascii="Arial" w:hAnsi="Arial" w:cs="Arial"/>
          <w:b/>
          <w:color w:val="000000"/>
          <w:sz w:val="24"/>
          <w:szCs w:val="24"/>
        </w:rPr>
      </w:pPr>
      <w:r w:rsidRPr="00B10D9C">
        <w:rPr>
          <w:rFonts w:ascii="Arial" w:hAnsi="Arial" w:cs="Arial"/>
          <w:b/>
          <w:color w:val="000000"/>
          <w:sz w:val="24"/>
          <w:szCs w:val="24"/>
        </w:rPr>
        <w:t xml:space="preserve">Plano de Auditoria de Configuração e Linha de Base da </w:t>
      </w:r>
      <w:r w:rsidRPr="00B10D9C">
        <w:rPr>
          <w:rFonts w:ascii="Arial" w:hAnsi="Arial" w:cs="Arial"/>
          <w:b/>
          <w:bCs/>
          <w:color w:val="0000FF"/>
          <w:sz w:val="24"/>
          <w:szCs w:val="24"/>
        </w:rPr>
        <w:t>&lt;Sigla da estatal&gt;</w:t>
      </w:r>
    </w:p>
    <w:p w:rsidR="00FE2EA1" w:rsidRPr="00B10D9C" w:rsidRDefault="00FE2EA1" w:rsidP="00FE2EA1">
      <w:pPr>
        <w:pStyle w:val="Standard"/>
        <w:tabs>
          <w:tab w:val="left" w:pos="381"/>
        </w:tabs>
        <w:rPr>
          <w:rFonts w:ascii="Arial" w:hAnsi="Arial" w:cs="Arial"/>
          <w:b/>
          <w:bCs/>
        </w:rPr>
      </w:pPr>
      <w:bookmarkStart w:id="26" w:name="_s29c4l9x52cx" w:colFirst="0" w:colLast="0"/>
      <w:bookmarkEnd w:id="26"/>
    </w:p>
    <w:p w:rsidR="00FE2EA1" w:rsidRPr="00B10D9C" w:rsidRDefault="00FE2EA1" w:rsidP="00FE2EA1">
      <w:pPr>
        <w:pStyle w:val="Standard"/>
        <w:tabs>
          <w:tab w:val="left" w:pos="381"/>
        </w:tabs>
        <w:rPr>
          <w:rFonts w:ascii="Arial" w:hAnsi="Arial" w:cs="Arial"/>
          <w:b/>
          <w:bCs/>
        </w:rPr>
      </w:pPr>
      <w:r w:rsidRPr="00B10D9C">
        <w:rPr>
          <w:rFonts w:ascii="Arial" w:hAnsi="Arial" w:cs="Arial"/>
          <w:b/>
          <w:bCs/>
        </w:rPr>
        <w:t>Controle de Versões</w:t>
      </w:r>
    </w:p>
    <w:p w:rsidR="00FE2EA1" w:rsidRPr="00B10D9C" w:rsidRDefault="00FE2EA1" w:rsidP="00FE2EA1">
      <w:pPr>
        <w:pStyle w:val="Standard"/>
        <w:tabs>
          <w:tab w:val="left" w:pos="108"/>
        </w:tabs>
        <w:ind w:left="13"/>
        <w:rPr>
          <w:rFonts w:ascii="Arial" w:hAnsi="Arial" w:cs="Arial"/>
        </w:rPr>
      </w:pPr>
      <w:r w:rsidRPr="00B10D9C">
        <w:rPr>
          <w:rFonts w:ascii="Arial" w:hAnsi="Arial" w:cs="Arial"/>
          <w:bCs/>
          <w:i/>
          <w:iCs/>
          <w:color w:val="0000FF"/>
        </w:rPr>
        <w:t>&lt;Inserir os dados das versões.</w:t>
      </w:r>
      <w:proofErr w:type="gramStart"/>
      <w:r w:rsidRPr="00B10D9C">
        <w:rPr>
          <w:rFonts w:ascii="Arial" w:hAnsi="Arial" w:cs="Arial"/>
          <w:bCs/>
          <w:i/>
          <w:iCs/>
          <w:color w:val="0000FF"/>
        </w:rPr>
        <w:t>&gt;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FE2EA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Versão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Notas da Revisão</w:t>
            </w:r>
          </w:p>
        </w:tc>
      </w:tr>
      <w:tr w:rsidR="00FE2EA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E2EA1" w:rsidRPr="00B10D9C" w:rsidRDefault="00FE2EA1" w:rsidP="00E015A8">
            <w:pPr>
              <w:pStyle w:val="TableContents"/>
              <w:jc w:val="both"/>
              <w:rPr>
                <w:rFonts w:ascii="Arial" w:hAnsi="Arial" w:cs="Arial"/>
              </w:rPr>
            </w:pPr>
          </w:p>
        </w:tc>
      </w:tr>
    </w:tbl>
    <w:p w:rsidR="00FE2EA1" w:rsidRPr="00B10D9C" w:rsidRDefault="00FE2EA1" w:rsidP="00FE2EA1">
      <w:pPr>
        <w:pStyle w:val="Standard"/>
        <w:tabs>
          <w:tab w:val="left" w:pos="95"/>
        </w:tabs>
        <w:jc w:val="both"/>
        <w:rPr>
          <w:rFonts w:ascii="Arial" w:hAnsi="Arial" w:cs="Arial"/>
          <w:color w:val="000000"/>
        </w:rPr>
      </w:pPr>
    </w:p>
    <w:p w:rsidR="00FE2EA1" w:rsidRPr="00B10D9C" w:rsidRDefault="00FE2EA1" w:rsidP="00FE2EA1">
      <w:pPr>
        <w:pStyle w:val="Ttulo4"/>
        <w:keepNext w:val="0"/>
        <w:numPr>
          <w:ilvl w:val="0"/>
          <w:numId w:val="19"/>
        </w:numPr>
        <w:pBdr>
          <w:top w:val="nil"/>
          <w:left w:val="nil"/>
          <w:bottom w:val="nil"/>
          <w:right w:val="nil"/>
          <w:between w:val="nil"/>
        </w:pBdr>
        <w:shd w:val="clear" w:color="auto" w:fill="FFFFFF"/>
        <w:suppressAutoHyphens w:val="0"/>
        <w:spacing w:after="40" w:line="276" w:lineRule="auto"/>
        <w:ind w:hanging="360"/>
        <w:contextualSpacing/>
        <w:jc w:val="left"/>
        <w:rPr>
          <w:rFonts w:ascii="Arial" w:hAnsi="Arial" w:cs="Arial"/>
          <w:b/>
          <w:color w:val="000000"/>
          <w:sz w:val="24"/>
          <w:szCs w:val="24"/>
        </w:rPr>
      </w:pPr>
      <w:bookmarkStart w:id="27" w:name="_kfl3sku6k94x" w:colFirst="0" w:colLast="0"/>
      <w:bookmarkStart w:id="28" w:name="_9ovsw1a45ge" w:colFirst="0" w:colLast="0"/>
      <w:bookmarkEnd w:id="27"/>
      <w:bookmarkEnd w:id="28"/>
      <w:r w:rsidRPr="00B10D9C">
        <w:rPr>
          <w:rFonts w:ascii="Arial" w:hAnsi="Arial" w:cs="Arial"/>
          <w:b/>
          <w:color w:val="000000"/>
          <w:sz w:val="24"/>
          <w:szCs w:val="24"/>
        </w:rPr>
        <w:t>Introdução</w:t>
      </w:r>
      <w:bookmarkStart w:id="29" w:name="_rkwawuwdedea" w:colFirst="0" w:colLast="0"/>
      <w:bookmarkEnd w:id="29"/>
    </w:p>
    <w:p w:rsidR="00FE2EA1" w:rsidRPr="00B10D9C" w:rsidRDefault="00FE2EA1" w:rsidP="00FE2EA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t>&lt; Descrever o propósito da auditoria, a Data da Auditoria e a avaliação geral</w:t>
      </w:r>
      <w:bookmarkStart w:id="30" w:name="_u9agipr388bl" w:colFirst="0" w:colLast="0"/>
      <w:bookmarkEnd w:id="30"/>
      <w:proofErr w:type="gramStart"/>
      <w:r w:rsidRPr="00B10D9C">
        <w:rPr>
          <w:rFonts w:cs="Arial"/>
          <w:b/>
          <w:i/>
          <w:color w:val="0000FF"/>
          <w:sz w:val="24"/>
          <w:szCs w:val="24"/>
        </w:rPr>
        <w:t>&gt;</w:t>
      </w:r>
      <w:proofErr w:type="gramEnd"/>
      <w:r w:rsidRPr="00B10D9C">
        <w:rPr>
          <w:rFonts w:cs="Arial"/>
          <w:b/>
          <w:i/>
          <w:color w:val="0000FF"/>
          <w:sz w:val="24"/>
          <w:szCs w:val="24"/>
        </w:rPr>
        <w:t xml:space="preserve"> </w:t>
      </w:r>
    </w:p>
    <w:p w:rsidR="00FE2EA1" w:rsidRPr="00B10D9C" w:rsidRDefault="00FE2EA1" w:rsidP="00FE2EA1">
      <w:pPr>
        <w:pStyle w:val="Ttulo4"/>
        <w:keepNext w:val="0"/>
        <w:shd w:val="clear" w:color="auto" w:fill="FFFFFF"/>
        <w:spacing w:after="40"/>
        <w:rPr>
          <w:rFonts w:ascii="Arial" w:hAnsi="Arial" w:cs="Arial"/>
          <w:b/>
          <w:color w:val="000000"/>
          <w:sz w:val="24"/>
          <w:szCs w:val="24"/>
        </w:rPr>
      </w:pPr>
      <w:bookmarkStart w:id="31" w:name="_ycli9fz83vba" w:colFirst="0" w:colLast="0"/>
      <w:bookmarkStart w:id="32" w:name="_sbsjee8tyk2z" w:colFirst="0" w:colLast="0"/>
      <w:bookmarkStart w:id="33" w:name="_igbj879ytnga" w:colFirst="0" w:colLast="0"/>
      <w:bookmarkEnd w:id="31"/>
      <w:bookmarkEnd w:id="32"/>
      <w:bookmarkEnd w:id="33"/>
      <w:r w:rsidRPr="00B10D9C">
        <w:rPr>
          <w:rFonts w:ascii="Arial" w:hAnsi="Arial" w:cs="Arial"/>
          <w:b/>
          <w:color w:val="000000"/>
          <w:sz w:val="24"/>
          <w:szCs w:val="24"/>
        </w:rPr>
        <w:t xml:space="preserve">    2.  Auditoria da Configuração Física</w:t>
      </w:r>
    </w:p>
    <w:p w:rsidR="00FE2EA1" w:rsidRPr="00B10D9C" w:rsidRDefault="00FE2EA1" w:rsidP="00FE2EA1">
      <w:pPr>
        <w:pStyle w:val="Ttulo5"/>
        <w:shd w:val="clear" w:color="auto" w:fill="FFFFFF"/>
        <w:spacing w:before="220" w:after="40"/>
        <w:ind w:firstLine="360"/>
        <w:rPr>
          <w:rFonts w:cs="Arial"/>
          <w:b/>
          <w:i/>
          <w:color w:val="0000FF"/>
          <w:sz w:val="24"/>
          <w:szCs w:val="24"/>
        </w:rPr>
      </w:pPr>
      <w:bookmarkStart w:id="34" w:name="_3jrf3k3xwjwm" w:colFirst="0" w:colLast="0"/>
      <w:bookmarkEnd w:id="34"/>
      <w:r w:rsidRPr="00B10D9C">
        <w:rPr>
          <w:rFonts w:cs="Arial"/>
          <w:b/>
          <w:i/>
          <w:color w:val="0000FF"/>
          <w:sz w:val="24"/>
          <w:szCs w:val="24"/>
        </w:rPr>
        <w:t xml:space="preserve">&lt; Identificação da </w:t>
      </w:r>
      <w:proofErr w:type="spellStart"/>
      <w:r w:rsidRPr="00B10D9C">
        <w:rPr>
          <w:rFonts w:cs="Arial"/>
          <w:b/>
          <w:i/>
          <w:color w:val="0000FF"/>
          <w:sz w:val="24"/>
          <w:szCs w:val="24"/>
        </w:rPr>
        <w:t>Baseline</w:t>
      </w:r>
      <w:bookmarkStart w:id="35" w:name="_669wstn8peos" w:colFirst="0" w:colLast="0"/>
      <w:bookmarkEnd w:id="35"/>
      <w:proofErr w:type="spellEnd"/>
      <w:r w:rsidRPr="00B10D9C">
        <w:rPr>
          <w:rFonts w:cs="Arial"/>
          <w:b/>
          <w:i/>
          <w:color w:val="0000FF"/>
          <w:sz w:val="24"/>
          <w:szCs w:val="24"/>
        </w:rPr>
        <w:t xml:space="preserve"> e colocar os Artefatos Ausentes &gt;</w:t>
      </w:r>
    </w:p>
    <w:p w:rsidR="00FE2EA1" w:rsidRPr="00B10D9C" w:rsidRDefault="00FE2EA1" w:rsidP="00FE2EA1">
      <w:pPr>
        <w:pStyle w:val="Ttulo4"/>
        <w:keepNext w:val="0"/>
        <w:shd w:val="clear" w:color="auto" w:fill="FFFFFF"/>
        <w:spacing w:after="40"/>
        <w:rPr>
          <w:rFonts w:ascii="Arial" w:hAnsi="Arial" w:cs="Arial"/>
          <w:b/>
          <w:color w:val="000000"/>
          <w:sz w:val="24"/>
          <w:szCs w:val="24"/>
        </w:rPr>
      </w:pPr>
      <w:bookmarkStart w:id="36" w:name="_xqo11cpfg7rw" w:colFirst="0" w:colLast="0"/>
      <w:bookmarkStart w:id="37" w:name="_b2ig2z8yfotp" w:colFirst="0" w:colLast="0"/>
      <w:bookmarkStart w:id="38" w:name="_aue5q0sjp5uv" w:colFirst="0" w:colLast="0"/>
      <w:bookmarkEnd w:id="36"/>
      <w:bookmarkEnd w:id="37"/>
      <w:bookmarkEnd w:id="38"/>
      <w:r w:rsidRPr="00B10D9C">
        <w:rPr>
          <w:rFonts w:ascii="Arial" w:hAnsi="Arial" w:cs="Arial"/>
          <w:b/>
          <w:color w:val="000000"/>
          <w:sz w:val="24"/>
          <w:szCs w:val="24"/>
        </w:rPr>
        <w:t xml:space="preserve">    3.  Auditoria Funcional da Configuração</w:t>
      </w:r>
    </w:p>
    <w:p w:rsidR="00FE2EA1" w:rsidRPr="00B10D9C" w:rsidRDefault="00FE2EA1" w:rsidP="00FE2EA1">
      <w:pPr>
        <w:pStyle w:val="Ttulo5"/>
        <w:shd w:val="clear" w:color="auto" w:fill="FFFFFF"/>
        <w:spacing w:before="220" w:after="40"/>
        <w:ind w:left="720"/>
        <w:rPr>
          <w:rFonts w:cs="Arial"/>
          <w:b/>
          <w:i/>
          <w:color w:val="0000FF"/>
          <w:sz w:val="24"/>
          <w:szCs w:val="24"/>
        </w:rPr>
      </w:pPr>
      <w:bookmarkStart w:id="39" w:name="_ck0xxixm5v7s" w:colFirst="0" w:colLast="0"/>
      <w:bookmarkEnd w:id="39"/>
      <w:r w:rsidRPr="00B10D9C">
        <w:rPr>
          <w:rFonts w:cs="Arial"/>
          <w:b/>
          <w:i/>
          <w:color w:val="0000FF"/>
          <w:sz w:val="24"/>
          <w:szCs w:val="24"/>
        </w:rPr>
        <w:t xml:space="preserve">&lt; mencionar os Requisitos Não Testados, os </w:t>
      </w:r>
      <w:bookmarkStart w:id="40" w:name="_u9bug1fkpenu" w:colFirst="0" w:colLast="0"/>
      <w:bookmarkEnd w:id="40"/>
      <w:r w:rsidRPr="00B10D9C">
        <w:rPr>
          <w:rFonts w:cs="Arial"/>
          <w:b/>
          <w:i/>
          <w:color w:val="0000FF"/>
          <w:sz w:val="24"/>
          <w:szCs w:val="24"/>
        </w:rPr>
        <w:t xml:space="preserve">Requisitos Reprovados e as </w:t>
      </w:r>
      <w:bookmarkStart w:id="41" w:name="_msdei16j6k19" w:colFirst="0" w:colLast="0"/>
      <w:bookmarkEnd w:id="41"/>
      <w:r w:rsidRPr="00B10D9C">
        <w:rPr>
          <w:rFonts w:cs="Arial"/>
          <w:b/>
          <w:i/>
          <w:color w:val="0000FF"/>
          <w:sz w:val="24"/>
          <w:szCs w:val="24"/>
        </w:rPr>
        <w:t xml:space="preserve">Solicitações de Mudança Pendentes </w:t>
      </w:r>
      <w:proofErr w:type="gramStart"/>
      <w:r w:rsidRPr="00B10D9C">
        <w:rPr>
          <w:rFonts w:cs="Arial"/>
          <w:b/>
          <w:i/>
          <w:color w:val="0000FF"/>
          <w:sz w:val="24"/>
          <w:szCs w:val="24"/>
        </w:rPr>
        <w:t>&gt;</w:t>
      </w:r>
      <w:proofErr w:type="gramEnd"/>
    </w:p>
    <w:p w:rsidR="00FE2EA1" w:rsidRPr="00B10D9C" w:rsidRDefault="00FE2EA1" w:rsidP="00FE2EA1">
      <w:pPr>
        <w:pStyle w:val="Ttulo4"/>
        <w:keepNext w:val="0"/>
        <w:shd w:val="clear" w:color="auto" w:fill="FFFFFF"/>
        <w:spacing w:after="40"/>
        <w:rPr>
          <w:rFonts w:ascii="Arial" w:hAnsi="Arial" w:cs="Arial"/>
          <w:b/>
          <w:color w:val="000000"/>
          <w:sz w:val="24"/>
          <w:szCs w:val="24"/>
        </w:rPr>
      </w:pPr>
      <w:bookmarkStart w:id="42" w:name="_y176q3wdol9n" w:colFirst="0" w:colLast="0"/>
      <w:bookmarkStart w:id="43" w:name="_lfr0hay6wipl" w:colFirst="0" w:colLast="0"/>
      <w:bookmarkStart w:id="44" w:name="_e5tcotppchhb" w:colFirst="0" w:colLast="0"/>
      <w:bookmarkEnd w:id="42"/>
      <w:bookmarkEnd w:id="43"/>
      <w:bookmarkEnd w:id="44"/>
      <w:r w:rsidRPr="00B10D9C">
        <w:rPr>
          <w:rFonts w:ascii="Arial" w:hAnsi="Arial" w:cs="Arial"/>
          <w:b/>
          <w:color w:val="000000"/>
          <w:sz w:val="24"/>
          <w:szCs w:val="24"/>
        </w:rPr>
        <w:t xml:space="preserve">     4.  Ações Corretivas</w:t>
      </w:r>
    </w:p>
    <w:p w:rsidR="00FE2EA1" w:rsidRPr="00B10D9C" w:rsidRDefault="00FE2EA1" w:rsidP="00FE2EA1">
      <w:pPr>
        <w:pStyle w:val="Ttulo5"/>
        <w:shd w:val="clear" w:color="auto" w:fill="FFFFFF"/>
        <w:spacing w:before="220" w:after="40"/>
        <w:ind w:left="720"/>
        <w:rPr>
          <w:rFonts w:cs="Arial"/>
          <w:b/>
          <w:i/>
          <w:color w:val="0000FF"/>
          <w:sz w:val="24"/>
          <w:szCs w:val="24"/>
        </w:rPr>
      </w:pPr>
      <w:bookmarkStart w:id="45" w:name="_16476nq1ddzh" w:colFirst="0" w:colLast="0"/>
      <w:bookmarkEnd w:id="45"/>
      <w:r w:rsidRPr="00B10D9C">
        <w:rPr>
          <w:rFonts w:cs="Arial"/>
          <w:b/>
          <w:i/>
          <w:color w:val="0000FF"/>
          <w:sz w:val="24"/>
          <w:szCs w:val="24"/>
        </w:rPr>
        <w:t>&lt;descrever as ações corretivas efetuadas, o a</w:t>
      </w:r>
      <w:bookmarkStart w:id="46" w:name="_yh1vzdfz8sko" w:colFirst="0" w:colLast="0"/>
      <w:bookmarkEnd w:id="46"/>
      <w:r w:rsidRPr="00B10D9C">
        <w:rPr>
          <w:rFonts w:cs="Arial"/>
          <w:b/>
          <w:i/>
          <w:color w:val="0000FF"/>
          <w:sz w:val="24"/>
          <w:szCs w:val="24"/>
        </w:rPr>
        <w:t>lvo da Ação e a d</w:t>
      </w:r>
      <w:bookmarkStart w:id="47" w:name="_cxr6o072qywh" w:colFirst="0" w:colLast="0"/>
      <w:bookmarkEnd w:id="47"/>
      <w:r w:rsidRPr="00B10D9C">
        <w:rPr>
          <w:rFonts w:cs="Arial"/>
          <w:b/>
          <w:i/>
          <w:color w:val="0000FF"/>
          <w:sz w:val="24"/>
          <w:szCs w:val="24"/>
        </w:rPr>
        <w:t xml:space="preserve">ata de acompanhamento </w:t>
      </w:r>
      <w:proofErr w:type="gramStart"/>
      <w:r w:rsidRPr="00B10D9C">
        <w:rPr>
          <w:rFonts w:cs="Arial"/>
          <w:b/>
          <w:i/>
          <w:color w:val="0000FF"/>
          <w:sz w:val="24"/>
          <w:szCs w:val="24"/>
        </w:rPr>
        <w:t>&gt;</w:t>
      </w:r>
      <w:proofErr w:type="gramEnd"/>
    </w:p>
    <w:p w:rsidR="00FE2EA1" w:rsidRPr="00B10D9C" w:rsidRDefault="00FE2EA1" w:rsidP="00FE2EA1">
      <w:pPr>
        <w:rPr>
          <w:rFonts w:ascii="Arial" w:hAnsi="Arial" w:cs="Arial"/>
          <w:sz w:val="24"/>
          <w:szCs w:val="24"/>
        </w:rPr>
      </w:pPr>
    </w:p>
    <w:p w:rsidR="00FE2EA1" w:rsidRPr="00B10D9C" w:rsidRDefault="00FE2EA1" w:rsidP="00FE2EA1">
      <w:pPr>
        <w:spacing w:after="360"/>
        <w:ind w:left="284"/>
        <w:jc w:val="right"/>
        <w:rPr>
          <w:rFonts w:ascii="Arial" w:hAnsi="Arial" w:cs="Arial"/>
          <w:sz w:val="24"/>
          <w:szCs w:val="24"/>
        </w:rPr>
      </w:pPr>
      <w:r w:rsidRPr="00B10D9C">
        <w:rPr>
          <w:rFonts w:ascii="Arial" w:hAnsi="Arial" w:cs="Arial"/>
          <w:sz w:val="24"/>
          <w:szCs w:val="24"/>
        </w:rPr>
        <w:t xml:space="preserve">Aprovado em ___ de __________ </w:t>
      </w:r>
      <w:proofErr w:type="spellStart"/>
      <w:r w:rsidRPr="00B10D9C">
        <w:rPr>
          <w:rFonts w:ascii="Arial" w:hAnsi="Arial" w:cs="Arial"/>
          <w:sz w:val="24"/>
          <w:szCs w:val="24"/>
        </w:rPr>
        <w:t>de</w:t>
      </w:r>
      <w:proofErr w:type="spellEnd"/>
      <w:r w:rsidRPr="00B10D9C">
        <w:rPr>
          <w:rFonts w:ascii="Arial" w:hAnsi="Arial" w:cs="Arial"/>
          <w:sz w:val="24"/>
          <w:szCs w:val="24"/>
        </w:rPr>
        <w:t xml:space="preserve"> _____.</w:t>
      </w:r>
    </w:p>
    <w:p w:rsidR="00FE2EA1" w:rsidRPr="00B10D9C" w:rsidRDefault="00FE2EA1" w:rsidP="00FE2EA1">
      <w:pPr>
        <w:pStyle w:val="Standard"/>
        <w:ind w:left="4254"/>
        <w:jc w:val="center"/>
        <w:rPr>
          <w:rFonts w:ascii="Arial" w:hAnsi="Arial" w:cs="Arial"/>
        </w:rPr>
      </w:pPr>
      <w:r w:rsidRPr="00B10D9C">
        <w:rPr>
          <w:rFonts w:ascii="Arial" w:hAnsi="Arial" w:cs="Arial"/>
        </w:rPr>
        <w:softHyphen/>
      </w:r>
      <w:r w:rsidRPr="00B10D9C">
        <w:rPr>
          <w:rFonts w:ascii="Arial" w:hAnsi="Arial" w:cs="Arial"/>
        </w:rPr>
        <w:softHyphen/>
      </w:r>
      <w:r w:rsidRPr="00B10D9C">
        <w:rPr>
          <w:rFonts w:ascii="Arial" w:hAnsi="Arial" w:cs="Arial"/>
        </w:rPr>
        <w:softHyphen/>
      </w:r>
      <w:r w:rsidRPr="00B10D9C">
        <w:rPr>
          <w:rFonts w:ascii="Arial" w:hAnsi="Arial" w:cs="Arial"/>
        </w:rPr>
        <w:softHyphen/>
      </w:r>
      <w:r w:rsidRPr="00B10D9C">
        <w:rPr>
          <w:rFonts w:ascii="Arial" w:hAnsi="Arial" w:cs="Arial"/>
          <w:color w:val="0000FF"/>
        </w:rPr>
        <w:t>&lt;nome completo da autoridade máxima da Estatal &gt;</w:t>
      </w:r>
    </w:p>
    <w:p w:rsidR="00FE2EA1" w:rsidRPr="00B10D9C" w:rsidRDefault="00FE2EA1" w:rsidP="00FE2EA1">
      <w:pPr>
        <w:pStyle w:val="Standard"/>
        <w:spacing w:after="120"/>
        <w:ind w:left="3545" w:firstLine="709"/>
        <w:jc w:val="center"/>
        <w:rPr>
          <w:rFonts w:ascii="Arial" w:hAnsi="Arial" w:cs="Arial"/>
          <w:color w:val="0000FF"/>
        </w:rPr>
      </w:pPr>
      <w:r w:rsidRPr="00B10D9C">
        <w:rPr>
          <w:rFonts w:ascii="Arial" w:hAnsi="Arial" w:cs="Arial"/>
          <w:color w:val="0000FF"/>
        </w:rPr>
        <w:t>&lt;cargo da autoridade máxima da Estatal &gt;</w:t>
      </w:r>
    </w:p>
    <w:p w:rsidR="00FE2EA1" w:rsidRPr="00B10D9C" w:rsidRDefault="00FE2EA1" w:rsidP="00FE2EA1">
      <w:pPr>
        <w:rPr>
          <w:rFonts w:ascii="Arial" w:hAnsi="Arial" w:cs="Arial"/>
          <w:sz w:val="24"/>
          <w:szCs w:val="24"/>
        </w:rPr>
      </w:pPr>
    </w:p>
    <w:p w:rsidR="00FE2EA1" w:rsidRPr="00B10D9C" w:rsidRDefault="00FE2EA1" w:rsidP="00FE2EA1">
      <w:pPr>
        <w:rPr>
          <w:rFonts w:ascii="Arial" w:hAnsi="Arial" w:cs="Arial"/>
          <w:b/>
          <w:sz w:val="24"/>
          <w:szCs w:val="24"/>
        </w:rPr>
      </w:pPr>
      <w:r w:rsidRPr="00B10D9C">
        <w:rPr>
          <w:rFonts w:ascii="Arial" w:hAnsi="Arial" w:cs="Arial"/>
          <w:b/>
          <w:sz w:val="24"/>
          <w:szCs w:val="24"/>
        </w:rPr>
        <w:t>Observações:</w:t>
      </w:r>
    </w:p>
    <w:p w:rsidR="00FE2EA1" w:rsidRPr="00B10D9C" w:rsidRDefault="00FE2EA1" w:rsidP="00FE2EA1">
      <w:pPr>
        <w:rPr>
          <w:rFonts w:ascii="Arial" w:hAnsi="Arial" w:cs="Arial"/>
          <w:sz w:val="24"/>
          <w:szCs w:val="24"/>
        </w:rPr>
      </w:pPr>
    </w:p>
    <w:p w:rsidR="00FE2EA1" w:rsidRPr="00B10D9C" w:rsidRDefault="00FE2EA1" w:rsidP="00FE2EA1">
      <w:pPr>
        <w:shd w:val="clear" w:color="auto" w:fill="FFFFFF"/>
        <w:rPr>
          <w:rFonts w:ascii="Arial" w:hAnsi="Arial" w:cs="Arial"/>
          <w:sz w:val="24"/>
          <w:szCs w:val="24"/>
        </w:rPr>
      </w:pPr>
      <w:r w:rsidRPr="00B10D9C">
        <w:rPr>
          <w:rFonts w:ascii="Arial" w:hAnsi="Arial" w:cs="Arial"/>
          <w:sz w:val="24"/>
          <w:szCs w:val="24"/>
        </w:rPr>
        <w:t xml:space="preserve">Esta atividade tem por objetivo assegurar se o produto está de acordo com os requisitos pré-estabelecidos e que correspondam </w:t>
      </w:r>
      <w:proofErr w:type="gramStart"/>
      <w:r w:rsidRPr="00B10D9C">
        <w:rPr>
          <w:rFonts w:ascii="Arial" w:hAnsi="Arial" w:cs="Arial"/>
          <w:sz w:val="24"/>
          <w:szCs w:val="24"/>
        </w:rPr>
        <w:t>as</w:t>
      </w:r>
      <w:proofErr w:type="gramEnd"/>
      <w:r w:rsidRPr="00B10D9C">
        <w:rPr>
          <w:rFonts w:ascii="Arial" w:hAnsi="Arial" w:cs="Arial"/>
          <w:sz w:val="24"/>
          <w:szCs w:val="24"/>
        </w:rPr>
        <w:t xml:space="preserve"> informações de configuração de produto. As auditorias devem ser conduzidas de acordo com processos bem definidos e documentados, estes processos possuem vários papéis e responsabilidades de auditores. Deve ser planejada cuidadosamente a auditoria.</w:t>
      </w:r>
    </w:p>
    <w:p w:rsidR="00FE2EA1" w:rsidRPr="00B10D9C" w:rsidRDefault="00FE2EA1" w:rsidP="00FE2EA1">
      <w:pPr>
        <w:shd w:val="clear" w:color="auto" w:fill="FFFFFF"/>
        <w:rPr>
          <w:rFonts w:ascii="Arial" w:hAnsi="Arial" w:cs="Arial"/>
          <w:sz w:val="24"/>
          <w:szCs w:val="24"/>
        </w:rPr>
      </w:pPr>
    </w:p>
    <w:p w:rsidR="00FE2EA1" w:rsidRPr="00B10D9C" w:rsidRDefault="00FE2EA1" w:rsidP="00FE2EA1">
      <w:pPr>
        <w:shd w:val="clear" w:color="auto" w:fill="FFFFFF"/>
        <w:rPr>
          <w:rFonts w:ascii="Arial" w:hAnsi="Arial" w:cs="Arial"/>
          <w:sz w:val="24"/>
          <w:szCs w:val="24"/>
        </w:rPr>
      </w:pPr>
      <w:r w:rsidRPr="00B10D9C">
        <w:rPr>
          <w:rFonts w:ascii="Arial" w:hAnsi="Arial" w:cs="Arial"/>
          <w:sz w:val="24"/>
          <w:szCs w:val="24"/>
        </w:rPr>
        <w:t xml:space="preserve">A norma recomenda dois tipos de avaliação que podem ser feitas: a funcional e a física. A avaliação funcional compreende de um exame formal que vai verificar se um item de </w:t>
      </w:r>
      <w:r w:rsidRPr="00B10D9C">
        <w:rPr>
          <w:rFonts w:ascii="Arial" w:hAnsi="Arial" w:cs="Arial"/>
          <w:sz w:val="24"/>
          <w:szCs w:val="24"/>
        </w:rPr>
        <w:lastRenderedPageBreak/>
        <w:t xml:space="preserve">configuração possui o desempenho especificado e atende as características funcionais no item de configuração do produto que foi </w:t>
      </w:r>
      <w:proofErr w:type="gramStart"/>
      <w:r w:rsidRPr="00B10D9C">
        <w:rPr>
          <w:rFonts w:ascii="Arial" w:hAnsi="Arial" w:cs="Arial"/>
          <w:sz w:val="24"/>
          <w:szCs w:val="24"/>
        </w:rPr>
        <w:t>implementado</w:t>
      </w:r>
      <w:proofErr w:type="gramEnd"/>
      <w:r w:rsidRPr="00B10D9C">
        <w:rPr>
          <w:rFonts w:ascii="Arial" w:hAnsi="Arial" w:cs="Arial"/>
          <w:sz w:val="24"/>
          <w:szCs w:val="24"/>
        </w:rPr>
        <w:t xml:space="preserve"> como documentado e acordado. A avaliação física corresponde em verificar se o item de configuração possui as características físicas especificadas e deve ser realizada no fim de cada fase do ciclo de vida do produto. </w:t>
      </w:r>
    </w:p>
    <w:p w:rsidR="00FE2EA1" w:rsidRPr="00B10D9C" w:rsidRDefault="00FE2EA1" w:rsidP="00FE2EA1">
      <w:pPr>
        <w:shd w:val="clear" w:color="auto" w:fill="FFFFFF"/>
        <w:rPr>
          <w:rFonts w:ascii="Arial" w:hAnsi="Arial" w:cs="Arial"/>
          <w:sz w:val="24"/>
          <w:szCs w:val="24"/>
        </w:rPr>
      </w:pPr>
    </w:p>
    <w:p w:rsidR="00FE2EA1" w:rsidRPr="00B10D9C" w:rsidRDefault="00FE2EA1" w:rsidP="00FE2EA1">
      <w:pPr>
        <w:shd w:val="clear" w:color="auto" w:fill="FFFFFF"/>
        <w:rPr>
          <w:rFonts w:ascii="Arial" w:hAnsi="Arial" w:cs="Arial"/>
          <w:sz w:val="24"/>
          <w:szCs w:val="24"/>
        </w:rPr>
      </w:pPr>
      <w:r w:rsidRPr="00B10D9C">
        <w:rPr>
          <w:rFonts w:ascii="Arial" w:hAnsi="Arial" w:cs="Arial"/>
          <w:sz w:val="24"/>
          <w:szCs w:val="24"/>
        </w:rPr>
        <w:t>A finalidade do Registro da Auditoria de Configuração é relatar se:</w:t>
      </w:r>
    </w:p>
    <w:p w:rsidR="00FE2EA1" w:rsidRPr="00B10D9C" w:rsidRDefault="00FE2EA1" w:rsidP="00FE2EA1">
      <w:pPr>
        <w:numPr>
          <w:ilvl w:val="0"/>
          <w:numId w:val="18"/>
        </w:numPr>
        <w:pBdr>
          <w:top w:val="nil"/>
          <w:left w:val="nil"/>
          <w:bottom w:val="nil"/>
          <w:right w:val="nil"/>
          <w:between w:val="nil"/>
        </w:pBdr>
        <w:suppressAutoHyphens w:val="0"/>
        <w:spacing w:before="0" w:after="0" w:line="276" w:lineRule="auto"/>
        <w:ind w:left="1020" w:hanging="360"/>
        <w:contextualSpacing/>
        <w:jc w:val="left"/>
        <w:rPr>
          <w:rFonts w:ascii="Arial" w:hAnsi="Arial" w:cs="Arial"/>
          <w:sz w:val="24"/>
          <w:szCs w:val="24"/>
        </w:rPr>
      </w:pPr>
      <w:r w:rsidRPr="00B10D9C">
        <w:rPr>
          <w:rFonts w:ascii="Arial" w:hAnsi="Arial" w:cs="Arial"/>
          <w:sz w:val="24"/>
          <w:szCs w:val="24"/>
          <w:highlight w:val="white"/>
        </w:rPr>
        <w:t>O desempenho do software desenvolvido está em conformidade com seus requisitos</w:t>
      </w:r>
      <w:r w:rsidRPr="00B10D9C">
        <w:rPr>
          <w:rFonts w:ascii="Arial" w:hAnsi="Arial" w:cs="Arial"/>
          <w:sz w:val="24"/>
          <w:szCs w:val="24"/>
        </w:rPr>
        <w:t>.</w:t>
      </w:r>
    </w:p>
    <w:p w:rsidR="00FE2EA1" w:rsidRPr="00B10D9C" w:rsidRDefault="00FE2EA1" w:rsidP="00FE2EA1">
      <w:pPr>
        <w:numPr>
          <w:ilvl w:val="0"/>
          <w:numId w:val="18"/>
        </w:numPr>
        <w:pBdr>
          <w:top w:val="nil"/>
          <w:left w:val="nil"/>
          <w:bottom w:val="nil"/>
          <w:right w:val="nil"/>
          <w:between w:val="nil"/>
        </w:pBdr>
        <w:suppressAutoHyphens w:val="0"/>
        <w:spacing w:before="0" w:after="0" w:line="276" w:lineRule="auto"/>
        <w:ind w:left="1020" w:hanging="360"/>
        <w:contextualSpacing/>
        <w:jc w:val="left"/>
        <w:rPr>
          <w:rFonts w:ascii="Arial" w:hAnsi="Arial" w:cs="Arial"/>
          <w:sz w:val="24"/>
          <w:szCs w:val="24"/>
        </w:rPr>
      </w:pPr>
      <w:r w:rsidRPr="00B10D9C">
        <w:rPr>
          <w:rFonts w:ascii="Arial" w:hAnsi="Arial" w:cs="Arial"/>
          <w:sz w:val="24"/>
          <w:szCs w:val="24"/>
        </w:rPr>
        <w:t>O</w:t>
      </w:r>
      <w:r w:rsidRPr="00B10D9C">
        <w:rPr>
          <w:rFonts w:ascii="Arial" w:hAnsi="Arial" w:cs="Arial"/>
          <w:sz w:val="24"/>
          <w:szCs w:val="24"/>
          <w:highlight w:val="white"/>
        </w:rPr>
        <w:t>s artefatos necessários estão fisicamente presentes</w:t>
      </w:r>
      <w:r w:rsidRPr="00B10D9C">
        <w:rPr>
          <w:rFonts w:ascii="Arial" w:hAnsi="Arial" w:cs="Arial"/>
          <w:sz w:val="24"/>
          <w:szCs w:val="24"/>
        </w:rPr>
        <w:t>.</w:t>
      </w:r>
    </w:p>
    <w:p w:rsidR="00FE2EA1" w:rsidRPr="00B10D9C" w:rsidRDefault="00FE2EA1" w:rsidP="00FE2EA1">
      <w:pPr>
        <w:shd w:val="clear" w:color="auto" w:fill="FFFFFF"/>
        <w:spacing w:before="280"/>
        <w:rPr>
          <w:rFonts w:ascii="Arial" w:hAnsi="Arial" w:cs="Arial"/>
          <w:b/>
          <w:sz w:val="24"/>
          <w:szCs w:val="24"/>
        </w:rPr>
      </w:pPr>
      <w:r w:rsidRPr="00B10D9C">
        <w:rPr>
          <w:rFonts w:ascii="Arial" w:hAnsi="Arial" w:cs="Arial"/>
          <w:b/>
          <w:sz w:val="24"/>
          <w:szCs w:val="24"/>
        </w:rPr>
        <w:t xml:space="preserve">Ocorrência </w:t>
      </w:r>
    </w:p>
    <w:p w:rsidR="00FE2EA1" w:rsidRPr="00B10D9C" w:rsidRDefault="00FE2EA1" w:rsidP="00FE2EA1">
      <w:pPr>
        <w:shd w:val="clear" w:color="auto" w:fill="FFFFFF"/>
        <w:rPr>
          <w:rFonts w:ascii="Arial" w:hAnsi="Arial" w:cs="Arial"/>
          <w:sz w:val="24"/>
          <w:szCs w:val="24"/>
        </w:rPr>
      </w:pPr>
    </w:p>
    <w:p w:rsidR="00FE2EA1" w:rsidRPr="00B10D9C" w:rsidRDefault="00FE2EA1" w:rsidP="00FE2EA1">
      <w:pPr>
        <w:shd w:val="clear" w:color="auto" w:fill="FFFFFF"/>
        <w:rPr>
          <w:rFonts w:ascii="Arial" w:hAnsi="Arial" w:cs="Arial"/>
          <w:sz w:val="24"/>
          <w:szCs w:val="24"/>
        </w:rPr>
      </w:pPr>
      <w:r w:rsidRPr="00B10D9C">
        <w:rPr>
          <w:rFonts w:ascii="Arial" w:hAnsi="Arial" w:cs="Arial"/>
          <w:sz w:val="24"/>
          <w:szCs w:val="24"/>
        </w:rPr>
        <w:t xml:space="preserve">O Registro da Auditoria de Configuração é preparado para obter uma </w:t>
      </w:r>
      <w:proofErr w:type="spellStart"/>
      <w:r w:rsidRPr="00B10D9C">
        <w:rPr>
          <w:rFonts w:ascii="Arial" w:hAnsi="Arial" w:cs="Arial"/>
          <w:sz w:val="24"/>
          <w:szCs w:val="24"/>
        </w:rPr>
        <w:t>baseline</w:t>
      </w:r>
      <w:proofErr w:type="spellEnd"/>
      <w:r w:rsidRPr="00B10D9C">
        <w:rPr>
          <w:rFonts w:ascii="Arial" w:hAnsi="Arial" w:cs="Arial"/>
          <w:sz w:val="24"/>
          <w:szCs w:val="24"/>
        </w:rPr>
        <w:t xml:space="preserve"> pronta para release.  Ele ocorre após o teste do sistema e antes do teste de aceitação final.</w:t>
      </w:r>
    </w:p>
    <w:p w:rsidR="00FE2EA1" w:rsidRPr="00B10D9C" w:rsidRDefault="00FE2EA1" w:rsidP="00FE2EA1">
      <w:pPr>
        <w:shd w:val="clear" w:color="auto" w:fill="FFFFFF"/>
        <w:spacing w:before="280"/>
        <w:rPr>
          <w:rFonts w:ascii="Arial" w:hAnsi="Arial" w:cs="Arial"/>
          <w:b/>
          <w:sz w:val="24"/>
          <w:szCs w:val="24"/>
        </w:rPr>
      </w:pPr>
      <w:r w:rsidRPr="00B10D9C">
        <w:rPr>
          <w:rFonts w:ascii="Arial" w:hAnsi="Arial" w:cs="Arial"/>
          <w:b/>
          <w:sz w:val="24"/>
          <w:szCs w:val="24"/>
        </w:rPr>
        <w:t xml:space="preserve">Responsabilidade </w:t>
      </w:r>
    </w:p>
    <w:p w:rsidR="00FE2EA1" w:rsidRPr="00B10D9C" w:rsidRDefault="00FE2EA1" w:rsidP="00FE2EA1">
      <w:pPr>
        <w:shd w:val="clear" w:color="auto" w:fill="FFFFFF"/>
        <w:rPr>
          <w:rFonts w:ascii="Arial" w:hAnsi="Arial" w:cs="Arial"/>
          <w:sz w:val="24"/>
          <w:szCs w:val="24"/>
        </w:rPr>
      </w:pPr>
    </w:p>
    <w:p w:rsidR="00FE2EA1" w:rsidRPr="00B10D9C" w:rsidRDefault="00FE2EA1" w:rsidP="00FE2EA1">
      <w:pPr>
        <w:shd w:val="clear" w:color="auto" w:fill="FFFFFF"/>
        <w:rPr>
          <w:rFonts w:ascii="Arial" w:hAnsi="Arial" w:cs="Arial"/>
          <w:sz w:val="24"/>
          <w:szCs w:val="24"/>
        </w:rPr>
      </w:pPr>
      <w:r w:rsidRPr="00B10D9C">
        <w:rPr>
          <w:rFonts w:ascii="Arial" w:hAnsi="Arial" w:cs="Arial"/>
          <w:sz w:val="24"/>
          <w:szCs w:val="24"/>
        </w:rPr>
        <w:t>O papel Gerente de Configuração é responsável pela integridade do Registro da Auditoria de Configuração, garantindo que as ações corretivas surgidas nesse registro sejam realizadas em tempo hábil.</w:t>
      </w:r>
    </w:p>
    <w:p w:rsidR="00FE2EA1" w:rsidRPr="00B10D9C" w:rsidRDefault="00FE2EA1" w:rsidP="00FE2EA1">
      <w:pPr>
        <w:shd w:val="clear" w:color="auto" w:fill="FFFFFF"/>
        <w:spacing w:before="280"/>
        <w:rPr>
          <w:rFonts w:ascii="Arial" w:hAnsi="Arial" w:cs="Arial"/>
          <w:b/>
          <w:sz w:val="24"/>
          <w:szCs w:val="24"/>
        </w:rPr>
      </w:pPr>
      <w:r w:rsidRPr="00B10D9C">
        <w:rPr>
          <w:rFonts w:ascii="Arial" w:hAnsi="Arial" w:cs="Arial"/>
          <w:b/>
          <w:sz w:val="24"/>
          <w:szCs w:val="24"/>
        </w:rPr>
        <w:t xml:space="preserve">Adaptação </w:t>
      </w:r>
    </w:p>
    <w:p w:rsidR="00FE2EA1" w:rsidRPr="00B10D9C" w:rsidRDefault="00FE2EA1" w:rsidP="00FE2EA1">
      <w:pPr>
        <w:shd w:val="clear" w:color="auto" w:fill="FFFFFF"/>
        <w:rPr>
          <w:rFonts w:ascii="Arial" w:hAnsi="Arial" w:cs="Arial"/>
          <w:sz w:val="24"/>
          <w:szCs w:val="24"/>
        </w:rPr>
      </w:pPr>
      <w:r w:rsidRPr="00B10D9C">
        <w:rPr>
          <w:rFonts w:ascii="Arial" w:hAnsi="Arial" w:cs="Arial"/>
          <w:sz w:val="24"/>
          <w:szCs w:val="24"/>
        </w:rPr>
        <w:t xml:space="preserve">Considere documentar as ações corretivas como solicitações de mudança.  </w:t>
      </w:r>
    </w:p>
    <w:p w:rsidR="00FE2EA1" w:rsidRPr="00B10D9C" w:rsidRDefault="00FE2EA1" w:rsidP="00FE2EA1">
      <w:pPr>
        <w:shd w:val="clear" w:color="auto" w:fill="FFFFFF"/>
        <w:rPr>
          <w:rFonts w:ascii="Arial" w:hAnsi="Arial" w:cs="Arial"/>
          <w:sz w:val="24"/>
          <w:szCs w:val="24"/>
        </w:rPr>
      </w:pPr>
    </w:p>
    <w:p w:rsidR="00FE2EA1" w:rsidRPr="00B10D9C" w:rsidRDefault="00FE2EA1" w:rsidP="00FE2EA1">
      <w:pPr>
        <w:shd w:val="clear" w:color="auto" w:fill="FFFFFF"/>
        <w:rPr>
          <w:rFonts w:ascii="Arial" w:hAnsi="Arial" w:cs="Arial"/>
          <w:sz w:val="24"/>
          <w:szCs w:val="24"/>
        </w:rPr>
      </w:pPr>
      <w:r w:rsidRPr="00B10D9C">
        <w:rPr>
          <w:rFonts w:ascii="Arial" w:hAnsi="Arial" w:cs="Arial"/>
          <w:sz w:val="24"/>
          <w:szCs w:val="24"/>
        </w:rPr>
        <w:t>Recursos de avaliação da linha de base de Segurança e Auditoria podem examinar perfeitamente todos os seus computadores para fins de conformidade.</w:t>
      </w:r>
    </w:p>
    <w:p w:rsidR="00FE2EA1" w:rsidRPr="00B10D9C" w:rsidRDefault="00FE2EA1" w:rsidP="00FE2EA1">
      <w:pPr>
        <w:shd w:val="clear" w:color="auto" w:fill="FFFFFF"/>
        <w:rPr>
          <w:rFonts w:ascii="Arial" w:hAnsi="Arial" w:cs="Arial"/>
          <w:sz w:val="24"/>
          <w:szCs w:val="24"/>
        </w:rPr>
      </w:pPr>
    </w:p>
    <w:p w:rsidR="00FE2EA1" w:rsidRPr="00B10D9C" w:rsidRDefault="00FE2EA1" w:rsidP="00FE2EA1">
      <w:pPr>
        <w:shd w:val="clear" w:color="auto" w:fill="FFFFFF"/>
        <w:rPr>
          <w:rFonts w:ascii="Arial" w:hAnsi="Arial" w:cs="Arial"/>
          <w:sz w:val="24"/>
          <w:szCs w:val="24"/>
        </w:rPr>
      </w:pPr>
      <w:r w:rsidRPr="00B10D9C">
        <w:rPr>
          <w:rFonts w:ascii="Arial" w:hAnsi="Arial" w:cs="Arial"/>
          <w:sz w:val="24"/>
          <w:szCs w:val="24"/>
        </w:rPr>
        <w:t>Há três tipos de regras:</w:t>
      </w:r>
    </w:p>
    <w:p w:rsidR="00FE2EA1" w:rsidRPr="00B10D9C" w:rsidRDefault="00FE2EA1" w:rsidP="00FE2EA1">
      <w:pPr>
        <w:shd w:val="clear" w:color="auto" w:fill="FFFFFF"/>
        <w:rPr>
          <w:rFonts w:ascii="Arial" w:hAnsi="Arial" w:cs="Arial"/>
          <w:sz w:val="24"/>
          <w:szCs w:val="24"/>
        </w:rPr>
      </w:pPr>
      <w:r w:rsidRPr="00B10D9C">
        <w:rPr>
          <w:rFonts w:ascii="Arial" w:hAnsi="Arial" w:cs="Arial"/>
          <w:b/>
          <w:sz w:val="24"/>
          <w:szCs w:val="24"/>
        </w:rPr>
        <w:t>Regras de registro</w:t>
      </w:r>
      <w:r w:rsidRPr="00B10D9C">
        <w:rPr>
          <w:rFonts w:ascii="Arial" w:hAnsi="Arial" w:cs="Arial"/>
          <w:sz w:val="24"/>
          <w:szCs w:val="24"/>
        </w:rPr>
        <w:t>: verificar se as chaves do registro estão definidas corretamente.</w:t>
      </w:r>
    </w:p>
    <w:p w:rsidR="00FE2EA1" w:rsidRPr="00B10D9C" w:rsidRDefault="00FE2EA1" w:rsidP="00FE2EA1">
      <w:pPr>
        <w:shd w:val="clear" w:color="auto" w:fill="FFFFFF"/>
        <w:rPr>
          <w:rFonts w:ascii="Arial" w:hAnsi="Arial" w:cs="Arial"/>
          <w:sz w:val="24"/>
          <w:szCs w:val="24"/>
        </w:rPr>
      </w:pPr>
      <w:r w:rsidRPr="00B10D9C">
        <w:rPr>
          <w:rFonts w:ascii="Arial" w:hAnsi="Arial" w:cs="Arial"/>
          <w:b/>
          <w:sz w:val="24"/>
          <w:szCs w:val="24"/>
        </w:rPr>
        <w:t>Regras de política de auditoria</w:t>
      </w:r>
      <w:r w:rsidRPr="00B10D9C">
        <w:rPr>
          <w:rFonts w:ascii="Arial" w:hAnsi="Arial" w:cs="Arial"/>
          <w:sz w:val="24"/>
          <w:szCs w:val="24"/>
        </w:rPr>
        <w:t>: regras referentes à política de auditoria.</w:t>
      </w:r>
    </w:p>
    <w:p w:rsidR="00FE2EA1" w:rsidRPr="00B10D9C" w:rsidRDefault="00FE2EA1" w:rsidP="00FE2EA1">
      <w:pPr>
        <w:shd w:val="clear" w:color="auto" w:fill="FFFFFF"/>
        <w:rPr>
          <w:rFonts w:ascii="Arial" w:hAnsi="Arial" w:cs="Arial"/>
          <w:sz w:val="24"/>
          <w:szCs w:val="24"/>
        </w:rPr>
      </w:pPr>
      <w:r w:rsidRPr="00B10D9C">
        <w:rPr>
          <w:rFonts w:ascii="Arial" w:hAnsi="Arial" w:cs="Arial"/>
          <w:b/>
          <w:sz w:val="24"/>
          <w:szCs w:val="24"/>
        </w:rPr>
        <w:t>Regras de política de segurança</w:t>
      </w:r>
      <w:r w:rsidRPr="00B10D9C">
        <w:rPr>
          <w:rFonts w:ascii="Arial" w:hAnsi="Arial" w:cs="Arial"/>
          <w:sz w:val="24"/>
          <w:szCs w:val="24"/>
        </w:rPr>
        <w:t>: regras referentes a permissões do usuário no computador.</w:t>
      </w:r>
    </w:p>
    <w:p w:rsidR="006D198E" w:rsidRPr="00B10D9C" w:rsidRDefault="006D198E" w:rsidP="006D198E">
      <w:pPr>
        <w:rPr>
          <w:rFonts w:ascii="Arial" w:eastAsia="SimSun" w:hAnsi="Arial" w:cs="Arial"/>
          <w:sz w:val="24"/>
          <w:szCs w:val="24"/>
        </w:rPr>
      </w:pPr>
    </w:p>
    <w:p w:rsidR="006D198E" w:rsidRPr="00B10D9C" w:rsidRDefault="006D198E" w:rsidP="006D198E">
      <w:pPr>
        <w:pStyle w:val="Ttulo2"/>
        <w:spacing w:after="120"/>
        <w:ind w:left="709" w:hanging="360"/>
        <w:rPr>
          <w:rFonts w:ascii="Arial" w:eastAsia="SimSun" w:hAnsi="Arial" w:cs="Arial"/>
          <w:szCs w:val="24"/>
        </w:rPr>
      </w:pPr>
      <w:r w:rsidRPr="00B10D9C">
        <w:rPr>
          <w:rFonts w:ascii="Arial" w:eastAsia="SimSun" w:hAnsi="Arial" w:cs="Arial"/>
          <w:szCs w:val="24"/>
        </w:rPr>
        <w:t xml:space="preserve">4.1.2 </w:t>
      </w:r>
      <w:r w:rsidRPr="00B10D9C">
        <w:rPr>
          <w:rFonts w:ascii="Arial" w:hAnsi="Arial" w:cs="Arial"/>
          <w:szCs w:val="24"/>
        </w:rPr>
        <w:t>Relatório de Métricas de Medição da Qualidade</w:t>
      </w:r>
    </w:p>
    <w:p w:rsidR="006D198E" w:rsidRPr="00B10D9C" w:rsidRDefault="006D198E" w:rsidP="006D198E">
      <w:pPr>
        <w:rPr>
          <w:rFonts w:ascii="Arial" w:eastAsia="SimSun" w:hAnsi="Arial" w:cs="Arial"/>
          <w:sz w:val="24"/>
          <w:szCs w:val="24"/>
        </w:rPr>
      </w:pPr>
    </w:p>
    <w:p w:rsidR="00FE2EA1" w:rsidRPr="00B10D9C" w:rsidRDefault="00FE2EA1" w:rsidP="00FE2EA1">
      <w:pPr>
        <w:pStyle w:val="Standard"/>
        <w:tabs>
          <w:tab w:val="left" w:pos="381"/>
        </w:tabs>
        <w:rPr>
          <w:rFonts w:ascii="Arial" w:hAnsi="Arial" w:cs="Arial"/>
        </w:rPr>
      </w:pPr>
      <w:r w:rsidRPr="00B10D9C">
        <w:rPr>
          <w:rFonts w:ascii="Arial" w:eastAsia="Calibri" w:hAnsi="Arial" w:cs="Arial"/>
          <w:b/>
        </w:rPr>
        <w:t xml:space="preserve">Relatório de Métricas de Medição da Qualidade da </w:t>
      </w:r>
      <w:r w:rsidRPr="00B10D9C">
        <w:rPr>
          <w:rFonts w:ascii="Arial" w:hAnsi="Arial" w:cs="Arial"/>
          <w:b/>
          <w:bCs/>
          <w:color w:val="0000FF"/>
        </w:rPr>
        <w:t>&lt;Sigla da estatal&gt;</w:t>
      </w:r>
    </w:p>
    <w:p w:rsidR="00FE2EA1" w:rsidRPr="00B10D9C" w:rsidRDefault="00FE2EA1" w:rsidP="00FE2EA1">
      <w:pPr>
        <w:pStyle w:val="Standard"/>
        <w:tabs>
          <w:tab w:val="left" w:pos="381"/>
        </w:tabs>
        <w:rPr>
          <w:rFonts w:ascii="Arial" w:hAnsi="Arial" w:cs="Arial"/>
          <w:b/>
          <w:bCs/>
        </w:rPr>
      </w:pPr>
    </w:p>
    <w:p w:rsidR="00FE2EA1" w:rsidRPr="00B10D9C" w:rsidRDefault="00FE2EA1" w:rsidP="00FE2EA1">
      <w:pPr>
        <w:pStyle w:val="Standard"/>
        <w:tabs>
          <w:tab w:val="left" w:pos="381"/>
        </w:tabs>
        <w:rPr>
          <w:rFonts w:ascii="Arial" w:hAnsi="Arial" w:cs="Arial"/>
          <w:b/>
          <w:bCs/>
        </w:rPr>
      </w:pPr>
      <w:r w:rsidRPr="00B10D9C">
        <w:rPr>
          <w:rFonts w:ascii="Arial" w:hAnsi="Arial" w:cs="Arial"/>
          <w:b/>
          <w:bCs/>
        </w:rPr>
        <w:t>Controle de Versões</w:t>
      </w:r>
    </w:p>
    <w:p w:rsidR="00FE2EA1" w:rsidRPr="00B10D9C" w:rsidRDefault="00FE2EA1" w:rsidP="00FE2EA1">
      <w:pPr>
        <w:pStyle w:val="Standard"/>
        <w:tabs>
          <w:tab w:val="left" w:pos="108"/>
        </w:tabs>
        <w:ind w:left="13"/>
        <w:rPr>
          <w:rFonts w:ascii="Arial" w:hAnsi="Arial" w:cs="Arial"/>
        </w:rPr>
      </w:pPr>
      <w:r w:rsidRPr="00B10D9C">
        <w:rPr>
          <w:rFonts w:ascii="Arial" w:hAnsi="Arial" w:cs="Arial"/>
          <w:bCs/>
          <w:i/>
          <w:iCs/>
          <w:color w:val="0000FF"/>
        </w:rPr>
        <w:t>&lt;Inserir os dados das versões.</w:t>
      </w:r>
      <w:proofErr w:type="gramStart"/>
      <w:r w:rsidRPr="00B10D9C">
        <w:rPr>
          <w:rFonts w:ascii="Arial" w:hAnsi="Arial" w:cs="Arial"/>
          <w:bCs/>
          <w:i/>
          <w:iCs/>
          <w:color w:val="0000FF"/>
        </w:rPr>
        <w:t>&gt;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FE2EA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Versão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Notas da Revisão</w:t>
            </w:r>
          </w:p>
        </w:tc>
      </w:tr>
      <w:tr w:rsidR="00FE2EA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E2EA1" w:rsidRPr="00B10D9C" w:rsidRDefault="00FE2EA1" w:rsidP="00E015A8">
            <w:pPr>
              <w:pStyle w:val="TableContents"/>
              <w:jc w:val="both"/>
              <w:rPr>
                <w:rFonts w:ascii="Arial" w:hAnsi="Arial" w:cs="Arial"/>
              </w:rPr>
            </w:pPr>
          </w:p>
        </w:tc>
      </w:tr>
    </w:tbl>
    <w:p w:rsidR="00FE2EA1" w:rsidRPr="00B10D9C" w:rsidRDefault="00FE2EA1" w:rsidP="00FE2EA1">
      <w:pPr>
        <w:rPr>
          <w:rFonts w:ascii="Arial" w:eastAsia="Calibri" w:hAnsi="Arial" w:cs="Arial"/>
          <w:b/>
          <w:sz w:val="24"/>
          <w:szCs w:val="24"/>
        </w:rPr>
      </w:pPr>
    </w:p>
    <w:p w:rsidR="00FE2EA1" w:rsidRPr="00B10D9C" w:rsidRDefault="00FE2EA1" w:rsidP="00FE2EA1">
      <w:pPr>
        <w:tabs>
          <w:tab w:val="left" w:pos="709"/>
        </w:tabs>
        <w:rPr>
          <w:rFonts w:ascii="Arial" w:eastAsia="Calibri" w:hAnsi="Arial" w:cs="Arial"/>
          <w:b/>
          <w:sz w:val="24"/>
          <w:szCs w:val="24"/>
        </w:rPr>
      </w:pPr>
      <w:r w:rsidRPr="00B10D9C">
        <w:rPr>
          <w:rFonts w:ascii="Arial" w:eastAsia="Calibri" w:hAnsi="Arial" w:cs="Arial"/>
          <w:b/>
          <w:sz w:val="24"/>
          <w:szCs w:val="24"/>
        </w:rPr>
        <w:lastRenderedPageBreak/>
        <w:t>1.                  Introdução</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&lt;descrever a função do relatório de métricas de medição da qualidade e sua importância&gt;</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Calibri" w:hAnsi="Arial" w:cs="Arial"/>
          <w:b/>
          <w:sz w:val="24"/>
          <w:szCs w:val="24"/>
        </w:rPr>
        <w:t xml:space="preserve">2.                  Métricas de Medição da Qualidade </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&lt;Relacionar as Métricas de Medição da Qualidade que a Estatal irá utilizar para aferir a qualidade &gt;</w:t>
      </w:r>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FE2EA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Código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Métrica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Finalidade</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Medidas/Perspectivas</w:t>
            </w:r>
          </w:p>
        </w:tc>
      </w:tr>
      <w:tr w:rsidR="00FE2EA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E2EA1" w:rsidRPr="00B10D9C" w:rsidRDefault="00FE2EA1" w:rsidP="00E015A8">
            <w:pPr>
              <w:pStyle w:val="TableContents"/>
              <w:jc w:val="both"/>
              <w:rPr>
                <w:rFonts w:ascii="Arial" w:hAnsi="Arial" w:cs="Arial"/>
              </w:rPr>
            </w:pPr>
          </w:p>
        </w:tc>
      </w:tr>
      <w:tr w:rsidR="00FE2EA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E2EA1" w:rsidRPr="00B10D9C" w:rsidRDefault="00FE2EA1" w:rsidP="00E015A8">
            <w:pPr>
              <w:pStyle w:val="TableContents"/>
              <w:jc w:val="both"/>
              <w:rPr>
                <w:rFonts w:ascii="Arial" w:hAnsi="Arial" w:cs="Arial"/>
              </w:rPr>
            </w:pPr>
          </w:p>
        </w:tc>
      </w:tr>
    </w:tbl>
    <w:p w:rsidR="00FE2EA1" w:rsidRPr="00B10D9C" w:rsidRDefault="00FE2EA1" w:rsidP="00FE2EA1">
      <w:pPr>
        <w:rPr>
          <w:rFonts w:ascii="Arial" w:eastAsia="Calibri" w:hAnsi="Arial" w:cs="Arial"/>
          <w:b/>
          <w:i/>
          <w:color w:val="4F81BD" w:themeColor="accent1"/>
          <w:sz w:val="24"/>
          <w:szCs w:val="24"/>
        </w:rPr>
      </w:pPr>
    </w:p>
    <w:p w:rsidR="00FE2EA1" w:rsidRPr="00B10D9C" w:rsidRDefault="00FE2EA1" w:rsidP="00FE2EA1">
      <w:pPr>
        <w:rPr>
          <w:rFonts w:ascii="Arial" w:eastAsia="Calibri" w:hAnsi="Arial" w:cs="Arial"/>
          <w:b/>
          <w:i/>
          <w:color w:val="4F81BD" w:themeColor="accent1"/>
          <w:sz w:val="24"/>
          <w:szCs w:val="24"/>
        </w:rPr>
      </w:pPr>
    </w:p>
    <w:p w:rsidR="00FE2EA1" w:rsidRPr="00B10D9C" w:rsidRDefault="00FE2EA1" w:rsidP="00FE2EA1">
      <w:pPr>
        <w:rPr>
          <w:rFonts w:ascii="Arial" w:eastAsia="Calibri" w:hAnsi="Arial" w:cs="Arial"/>
          <w:b/>
          <w:i/>
          <w:color w:val="4F81BD" w:themeColor="accent1"/>
          <w:sz w:val="24"/>
          <w:szCs w:val="24"/>
        </w:rPr>
      </w:pPr>
    </w:p>
    <w:p w:rsidR="00FE2EA1" w:rsidRPr="00B10D9C" w:rsidRDefault="00FE2EA1" w:rsidP="00FE2EA1">
      <w:pPr>
        <w:spacing w:after="360"/>
        <w:ind w:left="284"/>
        <w:jc w:val="right"/>
        <w:rPr>
          <w:rFonts w:ascii="Arial" w:hAnsi="Arial" w:cs="Arial"/>
          <w:sz w:val="24"/>
          <w:szCs w:val="24"/>
        </w:rPr>
      </w:pPr>
      <w:r w:rsidRPr="00B10D9C">
        <w:rPr>
          <w:rFonts w:ascii="Arial" w:hAnsi="Arial" w:cs="Arial"/>
          <w:sz w:val="24"/>
          <w:szCs w:val="24"/>
        </w:rPr>
        <w:t xml:space="preserve">Aprovado em ___ de __________ </w:t>
      </w:r>
      <w:proofErr w:type="spellStart"/>
      <w:r w:rsidRPr="00B10D9C">
        <w:rPr>
          <w:rFonts w:ascii="Arial" w:hAnsi="Arial" w:cs="Arial"/>
          <w:sz w:val="24"/>
          <w:szCs w:val="24"/>
        </w:rPr>
        <w:t>de</w:t>
      </w:r>
      <w:proofErr w:type="spellEnd"/>
      <w:r w:rsidRPr="00B10D9C">
        <w:rPr>
          <w:rFonts w:ascii="Arial" w:hAnsi="Arial" w:cs="Arial"/>
          <w:sz w:val="24"/>
          <w:szCs w:val="24"/>
        </w:rPr>
        <w:t xml:space="preserve"> _____.</w:t>
      </w:r>
    </w:p>
    <w:p w:rsidR="00FE2EA1" w:rsidRPr="00B10D9C" w:rsidRDefault="00FE2EA1" w:rsidP="00FE2EA1">
      <w:pPr>
        <w:pStyle w:val="Standard"/>
        <w:jc w:val="right"/>
        <w:rPr>
          <w:rFonts w:ascii="Arial" w:hAnsi="Arial" w:cs="Arial"/>
        </w:rPr>
      </w:pPr>
      <w:r w:rsidRPr="00B10D9C">
        <w:rPr>
          <w:rFonts w:ascii="Arial" w:hAnsi="Arial" w:cs="Arial"/>
          <w:color w:val="0000FF"/>
        </w:rPr>
        <w:t>&lt;nome completo da autoridade máxima da Estatal &gt;</w:t>
      </w:r>
    </w:p>
    <w:p w:rsidR="00FE2EA1" w:rsidRPr="00B10D9C" w:rsidRDefault="00FE2EA1" w:rsidP="00FE2EA1">
      <w:pPr>
        <w:pStyle w:val="Standard"/>
        <w:spacing w:after="120"/>
        <w:ind w:left="3545" w:firstLine="709"/>
        <w:rPr>
          <w:rFonts w:ascii="Arial" w:hAnsi="Arial" w:cs="Arial"/>
          <w:color w:val="0000FF"/>
        </w:rPr>
      </w:pPr>
      <w:r w:rsidRPr="00B10D9C">
        <w:rPr>
          <w:rFonts w:ascii="Arial" w:hAnsi="Arial" w:cs="Arial"/>
          <w:color w:val="0000FF"/>
        </w:rPr>
        <w:t>&lt;cargo da autoridade máxima da Estatal &gt;</w:t>
      </w:r>
    </w:p>
    <w:p w:rsidR="00FE2EA1" w:rsidRPr="00B10D9C" w:rsidRDefault="00FE2EA1" w:rsidP="00FE2EA1">
      <w:pPr>
        <w:rPr>
          <w:rFonts w:ascii="Arial" w:eastAsia="Calibri" w:hAnsi="Arial" w:cs="Arial"/>
          <w:b/>
          <w:i/>
          <w:color w:val="4F81BD" w:themeColor="accent1"/>
          <w:sz w:val="24"/>
          <w:szCs w:val="24"/>
        </w:rPr>
      </w:pPr>
    </w:p>
    <w:p w:rsidR="00FE2EA1" w:rsidRPr="00B10D9C" w:rsidRDefault="00FE2EA1" w:rsidP="00FE2EA1">
      <w:pPr>
        <w:rPr>
          <w:rFonts w:ascii="Arial" w:eastAsia="Calibri" w:hAnsi="Arial" w:cs="Arial"/>
          <w:b/>
          <w:sz w:val="24"/>
          <w:szCs w:val="24"/>
        </w:rPr>
      </w:pPr>
      <w:r w:rsidRPr="00B10D9C">
        <w:rPr>
          <w:rFonts w:ascii="Arial" w:eastAsia="Calibri" w:hAnsi="Arial" w:cs="Arial"/>
          <w:b/>
          <w:sz w:val="24"/>
          <w:szCs w:val="24"/>
        </w:rPr>
        <w:t xml:space="preserve">Observações: </w:t>
      </w:r>
    </w:p>
    <w:p w:rsidR="00FE2EA1" w:rsidRPr="00B10D9C" w:rsidRDefault="00FE2EA1" w:rsidP="00FE2EA1">
      <w:pPr>
        <w:pStyle w:val="NormalWeb"/>
        <w:shd w:val="clear" w:color="auto" w:fill="FFFFFF"/>
        <w:jc w:val="both"/>
        <w:rPr>
          <w:rFonts w:ascii="Arial" w:hAnsi="Arial" w:cs="Arial"/>
          <w:color w:val="000000"/>
        </w:rPr>
      </w:pPr>
      <w:r w:rsidRPr="00B10D9C">
        <w:rPr>
          <w:rFonts w:ascii="Arial" w:hAnsi="Arial" w:cs="Arial"/>
          <w:color w:val="000000"/>
        </w:rPr>
        <w:t xml:space="preserve">A medição da Qualidade, seja do Produto ou do Processo, requer a coleta e análise de informações, normalmente, especificadas em termos de medições e métricas. As medições são feitas basicamente para obter controle de um projeto e gerenciá-lo. Elas também são usadas para avaliar se </w:t>
      </w:r>
      <w:proofErr w:type="gramStart"/>
      <w:r w:rsidRPr="00B10D9C">
        <w:rPr>
          <w:rFonts w:ascii="Arial" w:hAnsi="Arial" w:cs="Arial"/>
          <w:color w:val="000000"/>
        </w:rPr>
        <w:t>estamos perto</w:t>
      </w:r>
      <w:proofErr w:type="gramEnd"/>
      <w:r w:rsidRPr="00B10D9C">
        <w:rPr>
          <w:rFonts w:ascii="Arial" w:hAnsi="Arial" w:cs="Arial"/>
          <w:color w:val="000000"/>
        </w:rPr>
        <w:t xml:space="preserve"> ou longe dos objetivos definidos no plano em termos de conclusão, qualidade, cumprimento dos requisitos, etc.</w:t>
      </w:r>
    </w:p>
    <w:p w:rsidR="00FE2EA1" w:rsidRPr="00B10D9C" w:rsidRDefault="00FE2EA1" w:rsidP="00FE2EA1">
      <w:pPr>
        <w:pStyle w:val="NormalWeb"/>
        <w:shd w:val="clear" w:color="auto" w:fill="FFFFFF"/>
        <w:jc w:val="both"/>
        <w:rPr>
          <w:rFonts w:ascii="Arial" w:hAnsi="Arial" w:cs="Arial"/>
          <w:color w:val="000000"/>
        </w:rPr>
      </w:pPr>
      <w:r w:rsidRPr="00B10D9C">
        <w:rPr>
          <w:rFonts w:ascii="Arial" w:hAnsi="Arial" w:cs="Arial"/>
          <w:color w:val="000000"/>
        </w:rPr>
        <w:t>As métricas são usadas para atingir duas metas, conhecimento e mudança (ou realização):</w:t>
      </w:r>
    </w:p>
    <w:p w:rsidR="00FE2EA1" w:rsidRPr="00B10D9C" w:rsidRDefault="00FE2EA1" w:rsidP="00FE2EA1">
      <w:pPr>
        <w:pStyle w:val="NormalWeb"/>
        <w:shd w:val="clear" w:color="auto" w:fill="FFFFFF"/>
        <w:jc w:val="both"/>
        <w:rPr>
          <w:rFonts w:ascii="Arial" w:hAnsi="Arial" w:cs="Arial"/>
          <w:color w:val="000000"/>
        </w:rPr>
      </w:pPr>
      <w:r w:rsidRPr="00B10D9C">
        <w:rPr>
          <w:rStyle w:val="Forte"/>
          <w:rFonts w:ascii="Arial" w:hAnsi="Arial" w:cs="Arial"/>
          <w:color w:val="000000"/>
        </w:rPr>
        <w:t>Metas de conhecimento</w:t>
      </w:r>
      <w:r w:rsidRPr="00B10D9C">
        <w:rPr>
          <w:rFonts w:ascii="Arial" w:hAnsi="Arial" w:cs="Arial"/>
          <w:color w:val="000000"/>
        </w:rPr>
        <w:t>: são expressas pelo uso de verbos como avaliar, prever, monitorar. Você deseja entender melhor o processo de desenvolvimento. Por exemplo, talvez você queira avaliar a qualidade do produto, obter dados para prever o esforço do teste, monitorar a cobertura do teste ou acompanhar as mudanças de requisitos.</w:t>
      </w:r>
    </w:p>
    <w:p w:rsidR="00FE2EA1" w:rsidRPr="00B10D9C" w:rsidRDefault="00FE2EA1" w:rsidP="00FE2EA1">
      <w:pPr>
        <w:pStyle w:val="NormalWeb"/>
        <w:shd w:val="clear" w:color="auto" w:fill="FFFFFF"/>
        <w:jc w:val="both"/>
        <w:rPr>
          <w:rFonts w:ascii="Arial" w:hAnsi="Arial" w:cs="Arial"/>
          <w:color w:val="000000"/>
        </w:rPr>
      </w:pPr>
      <w:r w:rsidRPr="00B10D9C">
        <w:rPr>
          <w:rStyle w:val="Forte"/>
          <w:rFonts w:ascii="Arial" w:hAnsi="Arial" w:cs="Arial"/>
          <w:color w:val="000000"/>
        </w:rPr>
        <w:t>Metas de mudança ou realização:</w:t>
      </w:r>
      <w:r w:rsidRPr="00B10D9C">
        <w:rPr>
          <w:rFonts w:ascii="Arial" w:hAnsi="Arial" w:cs="Arial"/>
          <w:color w:val="000000"/>
        </w:rPr>
        <w:t> são expressas pelo uso de verbos como aumentar, reduzir, melhorar ou realizar. Você está realmente interessado em examinar como as situações mudam ou melhoram ao longo do tempo, de uma iteração para outra, de um projeto para outro.</w:t>
      </w:r>
    </w:p>
    <w:p w:rsidR="00FE2EA1" w:rsidRPr="00B10D9C" w:rsidRDefault="00FE2EA1" w:rsidP="00FE2EA1">
      <w:pPr>
        <w:pStyle w:val="NormalWeb"/>
        <w:shd w:val="clear" w:color="auto" w:fill="FFFFFF"/>
        <w:jc w:val="both"/>
        <w:rPr>
          <w:rFonts w:ascii="Arial" w:hAnsi="Arial" w:cs="Arial"/>
          <w:color w:val="000000"/>
        </w:rPr>
      </w:pPr>
      <w:r w:rsidRPr="00B10D9C">
        <w:rPr>
          <w:rFonts w:ascii="Arial" w:hAnsi="Arial" w:cs="Arial"/>
          <w:color w:val="000000"/>
        </w:rPr>
        <w:t>As métricas para ambas as metas são usadas para medir a Qualidade do Processo e do Produto.</w:t>
      </w:r>
    </w:p>
    <w:p w:rsidR="00FE2EA1" w:rsidRPr="00B10D9C" w:rsidRDefault="00FE2EA1" w:rsidP="00FE2EA1">
      <w:pPr>
        <w:shd w:val="clear" w:color="auto" w:fill="FFFFFF"/>
        <w:spacing w:before="100" w:beforeAutospacing="1" w:after="100" w:afterAutospacing="1"/>
        <w:rPr>
          <w:rFonts w:ascii="Arial" w:hAnsi="Arial" w:cs="Arial"/>
          <w:color w:val="000000"/>
          <w:sz w:val="24"/>
          <w:szCs w:val="24"/>
        </w:rPr>
      </w:pPr>
      <w:r w:rsidRPr="00B10D9C">
        <w:rPr>
          <w:rFonts w:ascii="Arial" w:hAnsi="Arial" w:cs="Arial"/>
          <w:color w:val="000000"/>
          <w:sz w:val="24"/>
          <w:szCs w:val="24"/>
        </w:rPr>
        <w:t>Todas as métricas exigem critérios para identificar e determinar o grau ou o nível em que se atinge a qualidade aceitável. O nível de qualidade aceitável é negociável e variável, e precisa ser determinado e reconhecido desde o início do ciclo de vida do desenvolvimento. Por exemplo, nas iterações iniciais, é aceitável um número grande de defeitos no aplicativo, mas não de defeitos na arquitetura. Nas iterações posteriores, apenas defeitos estéticos são aceitáveis no aplicativo. Os critérios de aceitação podem ser definidos de várias maneiras e podem incluir mais de uma medida. Os critérios de aceitação comum podem incluir as seguintes medidas:</w:t>
      </w:r>
    </w:p>
    <w:p w:rsidR="00FE2EA1" w:rsidRPr="00B10D9C" w:rsidRDefault="00FE2EA1" w:rsidP="00FE2EA1">
      <w:pPr>
        <w:numPr>
          <w:ilvl w:val="0"/>
          <w:numId w:val="20"/>
        </w:numPr>
        <w:shd w:val="clear" w:color="auto" w:fill="FFFFFF"/>
        <w:suppressAutoHyphens w:val="0"/>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lastRenderedPageBreak/>
        <w:t>Contagem de e/ou tendência a defeitos, como o número de defeitos identificados, corrigidos ou que permanecem abertos (não corrigidos).</w:t>
      </w:r>
    </w:p>
    <w:p w:rsidR="00FE2EA1" w:rsidRPr="00B10D9C" w:rsidRDefault="00FE2EA1" w:rsidP="00FE2EA1">
      <w:pPr>
        <w:numPr>
          <w:ilvl w:val="0"/>
          <w:numId w:val="20"/>
        </w:numPr>
        <w:shd w:val="clear" w:color="auto" w:fill="FFFFFF"/>
        <w:suppressAutoHyphens w:val="0"/>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 xml:space="preserve">Cobertura do teste, como o percentual do código, ou casos de uso planejados ou </w:t>
      </w:r>
      <w:proofErr w:type="gramStart"/>
      <w:r w:rsidRPr="00B10D9C">
        <w:rPr>
          <w:rFonts w:ascii="Arial" w:hAnsi="Arial" w:cs="Arial"/>
          <w:color w:val="000000"/>
          <w:sz w:val="24"/>
          <w:szCs w:val="24"/>
        </w:rPr>
        <w:t>implementados</w:t>
      </w:r>
      <w:proofErr w:type="gramEnd"/>
      <w:r w:rsidRPr="00B10D9C">
        <w:rPr>
          <w:rFonts w:ascii="Arial" w:hAnsi="Arial" w:cs="Arial"/>
          <w:color w:val="000000"/>
          <w:sz w:val="24"/>
          <w:szCs w:val="24"/>
        </w:rPr>
        <w:t xml:space="preserve"> e executados (por um teste). A cobertura de teste geralmente é usada em conjunto com os critérios de defeito identificados acima.</w:t>
      </w:r>
    </w:p>
    <w:p w:rsidR="00FE2EA1" w:rsidRPr="00B10D9C" w:rsidRDefault="00FE2EA1" w:rsidP="00FE2EA1">
      <w:pPr>
        <w:numPr>
          <w:ilvl w:val="0"/>
          <w:numId w:val="20"/>
        </w:numPr>
        <w:shd w:val="clear" w:color="auto" w:fill="FFFFFF"/>
        <w:suppressAutoHyphens w:val="0"/>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Desempenho, como o tempo necessário para que uma ação especificada (caso de uso, operação ou outro evento) ocorra. Esses critérios são normalmente usados em teste de desempenho, teste de falha e recuperação e outros testes em que a importância do tempo é essencial.</w:t>
      </w:r>
    </w:p>
    <w:p w:rsidR="00FE2EA1" w:rsidRPr="00B10D9C" w:rsidRDefault="00FE2EA1" w:rsidP="00FE2EA1">
      <w:pPr>
        <w:numPr>
          <w:ilvl w:val="0"/>
          <w:numId w:val="20"/>
        </w:numPr>
        <w:shd w:val="clear" w:color="auto" w:fill="FFFFFF"/>
        <w:suppressAutoHyphens w:val="0"/>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Obediência. Esse critério indica o grau de cumprimento de um padrão ou uma diretriz por um artefato ou atividade/passo de um processo.</w:t>
      </w:r>
    </w:p>
    <w:p w:rsidR="00FE2EA1" w:rsidRPr="00B10D9C" w:rsidRDefault="00FE2EA1" w:rsidP="00FE2EA1">
      <w:pPr>
        <w:numPr>
          <w:ilvl w:val="0"/>
          <w:numId w:val="20"/>
        </w:numPr>
        <w:shd w:val="clear" w:color="auto" w:fill="FFFFFF"/>
        <w:suppressAutoHyphens w:val="0"/>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Aceitabilidade ou satisfação. Esse critério geralmente é usado com medidas subjetivas, como usabilidade ou estética.</w:t>
      </w:r>
    </w:p>
    <w:p w:rsidR="00FE2EA1" w:rsidRPr="00B10D9C" w:rsidRDefault="00FE2EA1" w:rsidP="00FE2EA1">
      <w:pPr>
        <w:shd w:val="clear" w:color="auto" w:fill="FFFFFF"/>
        <w:spacing w:before="100" w:beforeAutospacing="1" w:after="100" w:afterAutospacing="1"/>
        <w:outlineLvl w:val="2"/>
        <w:rPr>
          <w:rFonts w:ascii="Arial" w:hAnsi="Arial" w:cs="Arial"/>
          <w:b/>
          <w:bCs/>
          <w:color w:val="000000"/>
          <w:sz w:val="24"/>
          <w:szCs w:val="24"/>
        </w:rPr>
      </w:pPr>
      <w:bookmarkStart w:id="48" w:name="Measuring_Product_Quality"/>
      <w:r w:rsidRPr="00B10D9C">
        <w:rPr>
          <w:rFonts w:ascii="Arial" w:hAnsi="Arial" w:cs="Arial"/>
          <w:b/>
          <w:bCs/>
          <w:color w:val="000000"/>
          <w:sz w:val="24"/>
          <w:szCs w:val="24"/>
        </w:rPr>
        <w:t>Medição da Qualidade do Produto</w:t>
      </w:r>
      <w:bookmarkEnd w:id="48"/>
      <w:r w:rsidRPr="00B10D9C">
        <w:rPr>
          <w:rFonts w:ascii="Arial" w:hAnsi="Arial" w:cs="Arial"/>
          <w:b/>
          <w:bCs/>
          <w:color w:val="000000"/>
          <w:sz w:val="24"/>
          <w:szCs w:val="24"/>
        </w:rPr>
        <w:t> </w:t>
      </w:r>
    </w:p>
    <w:p w:rsidR="00FE2EA1" w:rsidRPr="00B10D9C" w:rsidRDefault="00FE2EA1" w:rsidP="00FE2EA1">
      <w:pPr>
        <w:shd w:val="clear" w:color="auto" w:fill="FFFFFF"/>
        <w:spacing w:before="100" w:beforeAutospacing="1" w:after="100" w:afterAutospacing="1"/>
        <w:rPr>
          <w:rFonts w:ascii="Arial" w:hAnsi="Arial" w:cs="Arial"/>
          <w:color w:val="000000"/>
          <w:sz w:val="24"/>
          <w:szCs w:val="24"/>
        </w:rPr>
      </w:pPr>
      <w:r w:rsidRPr="00B10D9C">
        <w:rPr>
          <w:rFonts w:ascii="Arial" w:hAnsi="Arial" w:cs="Arial"/>
          <w:color w:val="000000"/>
          <w:sz w:val="24"/>
          <w:szCs w:val="24"/>
        </w:rPr>
        <w:t>Especificar os requisitos de modo claro, conciso e passível de teste é apenas parte da aquisição da qualidade do produto. Também é necessário identificar as medidas e os critérios que serão usados para identificar o nível desejado de qualidade e determinar se ele foi atingido. As medidas descrevem o método de capturar os dados usados para avaliar a qualidade, enquanto que os critérios definem o nível ou o ponto em que o produto atingiu a qualidade aceitável (ou inaceitável).</w:t>
      </w:r>
    </w:p>
    <w:p w:rsidR="00FE2EA1" w:rsidRPr="00B10D9C" w:rsidRDefault="00FE2EA1" w:rsidP="00FE2EA1">
      <w:pPr>
        <w:shd w:val="clear" w:color="auto" w:fill="FFFFFF"/>
        <w:spacing w:before="100" w:beforeAutospacing="1" w:after="100" w:afterAutospacing="1"/>
        <w:rPr>
          <w:rFonts w:ascii="Arial" w:hAnsi="Arial" w:cs="Arial"/>
          <w:color w:val="000000"/>
          <w:sz w:val="24"/>
          <w:szCs w:val="24"/>
        </w:rPr>
      </w:pPr>
      <w:r w:rsidRPr="00B10D9C">
        <w:rPr>
          <w:rFonts w:ascii="Arial" w:hAnsi="Arial" w:cs="Arial"/>
          <w:color w:val="000000"/>
          <w:sz w:val="24"/>
          <w:szCs w:val="24"/>
        </w:rPr>
        <w:t>A medição da qualidade do produto de um artefato executável é conseguida usando-se uma ou mais técnicas de medição, como:</w:t>
      </w:r>
    </w:p>
    <w:p w:rsidR="00FE2EA1" w:rsidRPr="00B10D9C" w:rsidRDefault="00FE2EA1" w:rsidP="00FE2EA1">
      <w:pPr>
        <w:numPr>
          <w:ilvl w:val="0"/>
          <w:numId w:val="21"/>
        </w:numPr>
        <w:shd w:val="clear" w:color="auto" w:fill="FFFFFF"/>
        <w:suppressAutoHyphens w:val="0"/>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Análises / ensaios</w:t>
      </w:r>
    </w:p>
    <w:p w:rsidR="00FE2EA1" w:rsidRPr="00B10D9C" w:rsidRDefault="00FE2EA1" w:rsidP="00FE2EA1">
      <w:pPr>
        <w:numPr>
          <w:ilvl w:val="0"/>
          <w:numId w:val="21"/>
        </w:numPr>
        <w:shd w:val="clear" w:color="auto" w:fill="FFFFFF"/>
        <w:suppressAutoHyphens w:val="0"/>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Inspeção</w:t>
      </w:r>
    </w:p>
    <w:p w:rsidR="00FE2EA1" w:rsidRPr="00B10D9C" w:rsidRDefault="00FE2EA1" w:rsidP="00FE2EA1">
      <w:pPr>
        <w:numPr>
          <w:ilvl w:val="0"/>
          <w:numId w:val="21"/>
        </w:numPr>
        <w:shd w:val="clear" w:color="auto" w:fill="FFFFFF"/>
        <w:suppressAutoHyphens w:val="0"/>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Execução</w:t>
      </w:r>
    </w:p>
    <w:p w:rsidR="00FE2EA1" w:rsidRPr="00B10D9C" w:rsidRDefault="00FE2EA1" w:rsidP="00FE2EA1">
      <w:pPr>
        <w:shd w:val="clear" w:color="auto" w:fill="FFFFFF"/>
        <w:spacing w:before="100" w:beforeAutospacing="1" w:after="100" w:afterAutospacing="1"/>
        <w:rPr>
          <w:rFonts w:ascii="Arial" w:hAnsi="Arial" w:cs="Arial"/>
          <w:color w:val="000000"/>
          <w:sz w:val="24"/>
          <w:szCs w:val="24"/>
        </w:rPr>
      </w:pPr>
      <w:r w:rsidRPr="00B10D9C">
        <w:rPr>
          <w:rFonts w:ascii="Arial" w:hAnsi="Arial" w:cs="Arial"/>
          <w:color w:val="000000"/>
          <w:sz w:val="24"/>
          <w:szCs w:val="24"/>
        </w:rPr>
        <w:t>Diferentes métricas são usadas, dependendo da natureza da meta de qualidade da medida. Por exemplo, em análises, ensaios e inspeções, a meta principal é destacar as dimensões de qualidade de confiabilidade e de função. Defeitos, cobertura e obediência são as principais métricas usadas com essas técnicas de medição. A execução, no entanto, pode focalizar a função, a confiabilidade ou o desempenho. Portanto, defeitos, cobertura e desempenho são as principais métricas usadas. Outras medidas e métricas irão variar com base na natureza do requisito.</w:t>
      </w:r>
    </w:p>
    <w:p w:rsidR="00FE2EA1" w:rsidRPr="00B10D9C" w:rsidRDefault="00FE2EA1" w:rsidP="00FE2EA1">
      <w:pPr>
        <w:shd w:val="clear" w:color="auto" w:fill="FFFFFF"/>
        <w:spacing w:before="100" w:beforeAutospacing="1" w:after="100" w:afterAutospacing="1"/>
        <w:outlineLvl w:val="2"/>
        <w:rPr>
          <w:rFonts w:ascii="Arial" w:hAnsi="Arial" w:cs="Arial"/>
          <w:b/>
          <w:bCs/>
          <w:color w:val="000000"/>
          <w:sz w:val="24"/>
          <w:szCs w:val="24"/>
        </w:rPr>
      </w:pPr>
      <w:bookmarkStart w:id="49" w:name="Measuring_Process_Quality"/>
      <w:r w:rsidRPr="00B10D9C">
        <w:rPr>
          <w:rFonts w:ascii="Arial" w:hAnsi="Arial" w:cs="Arial"/>
          <w:b/>
          <w:bCs/>
          <w:color w:val="000000"/>
          <w:sz w:val="24"/>
          <w:szCs w:val="24"/>
        </w:rPr>
        <w:t>Medição da Qualidade do Processo</w:t>
      </w:r>
      <w:bookmarkEnd w:id="49"/>
      <w:r w:rsidRPr="00B10D9C">
        <w:rPr>
          <w:rFonts w:ascii="Arial" w:hAnsi="Arial" w:cs="Arial"/>
          <w:b/>
          <w:bCs/>
          <w:color w:val="000000"/>
          <w:sz w:val="24"/>
          <w:szCs w:val="24"/>
        </w:rPr>
        <w:t> </w:t>
      </w:r>
    </w:p>
    <w:p w:rsidR="00FE2EA1" w:rsidRPr="00B10D9C" w:rsidRDefault="00FE2EA1" w:rsidP="00FE2EA1">
      <w:pPr>
        <w:shd w:val="clear" w:color="auto" w:fill="FFFFFF"/>
        <w:spacing w:before="100" w:beforeAutospacing="1" w:after="100" w:afterAutospacing="1"/>
        <w:rPr>
          <w:rFonts w:ascii="Arial" w:hAnsi="Arial" w:cs="Arial"/>
          <w:color w:val="000000"/>
          <w:sz w:val="24"/>
          <w:szCs w:val="24"/>
        </w:rPr>
      </w:pPr>
      <w:r w:rsidRPr="00B10D9C">
        <w:rPr>
          <w:rFonts w:ascii="Arial" w:hAnsi="Arial" w:cs="Arial"/>
          <w:color w:val="000000"/>
          <w:sz w:val="24"/>
          <w:szCs w:val="24"/>
        </w:rPr>
        <w:t>A medição da Qualidade do Processo é conseguida pela coleta de medidas de conhecimento e de aquisição.</w:t>
      </w:r>
    </w:p>
    <w:p w:rsidR="00FE2EA1" w:rsidRPr="00B10D9C" w:rsidRDefault="00FE2EA1" w:rsidP="00FE2EA1">
      <w:pPr>
        <w:numPr>
          <w:ilvl w:val="0"/>
          <w:numId w:val="22"/>
        </w:numPr>
        <w:shd w:val="clear" w:color="auto" w:fill="FFFFFF"/>
        <w:suppressAutoHyphens w:val="0"/>
        <w:spacing w:before="100" w:beforeAutospacing="1" w:after="100" w:afterAutospacing="1"/>
        <w:ind w:left="675"/>
        <w:rPr>
          <w:rFonts w:ascii="Arial" w:hAnsi="Arial" w:cs="Arial"/>
          <w:color w:val="000000"/>
          <w:sz w:val="24"/>
          <w:szCs w:val="24"/>
        </w:rPr>
      </w:pPr>
      <w:r w:rsidRPr="00B10D9C">
        <w:rPr>
          <w:rFonts w:ascii="Arial" w:hAnsi="Arial" w:cs="Arial"/>
          <w:color w:val="000000"/>
          <w:sz w:val="24"/>
          <w:szCs w:val="24"/>
        </w:rPr>
        <w:t xml:space="preserve">O grau de cumprimento de padrões, diretrizes e </w:t>
      </w:r>
      <w:proofErr w:type="gramStart"/>
      <w:r w:rsidRPr="00B10D9C">
        <w:rPr>
          <w:rFonts w:ascii="Arial" w:hAnsi="Arial" w:cs="Arial"/>
          <w:color w:val="000000"/>
          <w:sz w:val="24"/>
          <w:szCs w:val="24"/>
        </w:rPr>
        <w:t>implementação</w:t>
      </w:r>
      <w:proofErr w:type="gramEnd"/>
      <w:r w:rsidRPr="00B10D9C">
        <w:rPr>
          <w:rFonts w:ascii="Arial" w:hAnsi="Arial" w:cs="Arial"/>
          <w:color w:val="000000"/>
          <w:sz w:val="24"/>
          <w:szCs w:val="24"/>
        </w:rPr>
        <w:t xml:space="preserve"> de um processo aceito.</w:t>
      </w:r>
    </w:p>
    <w:p w:rsidR="00FE2EA1" w:rsidRPr="00B10D9C" w:rsidRDefault="00FE2EA1" w:rsidP="00FE2EA1">
      <w:pPr>
        <w:numPr>
          <w:ilvl w:val="0"/>
          <w:numId w:val="22"/>
        </w:numPr>
        <w:shd w:val="clear" w:color="auto" w:fill="FFFFFF"/>
        <w:suppressAutoHyphens w:val="0"/>
        <w:spacing w:before="100" w:beforeAutospacing="1" w:after="100" w:afterAutospacing="1"/>
        <w:ind w:left="675"/>
        <w:rPr>
          <w:rFonts w:ascii="Arial" w:hAnsi="Arial" w:cs="Arial"/>
          <w:color w:val="000000"/>
          <w:sz w:val="24"/>
          <w:szCs w:val="24"/>
        </w:rPr>
      </w:pPr>
      <w:r w:rsidRPr="00B10D9C">
        <w:rPr>
          <w:rFonts w:ascii="Arial" w:hAnsi="Arial" w:cs="Arial"/>
          <w:color w:val="000000"/>
          <w:sz w:val="24"/>
          <w:szCs w:val="24"/>
        </w:rPr>
        <w:t xml:space="preserve">O status / estado da </w:t>
      </w:r>
      <w:proofErr w:type="gramStart"/>
      <w:r w:rsidRPr="00B10D9C">
        <w:rPr>
          <w:rFonts w:ascii="Arial" w:hAnsi="Arial" w:cs="Arial"/>
          <w:color w:val="000000"/>
          <w:sz w:val="24"/>
          <w:szCs w:val="24"/>
        </w:rPr>
        <w:t>implementação</w:t>
      </w:r>
      <w:proofErr w:type="gramEnd"/>
      <w:r w:rsidRPr="00B10D9C">
        <w:rPr>
          <w:rFonts w:ascii="Arial" w:hAnsi="Arial" w:cs="Arial"/>
          <w:color w:val="000000"/>
          <w:sz w:val="24"/>
          <w:szCs w:val="24"/>
        </w:rPr>
        <w:t xml:space="preserve"> do processo atual em comparação à implementação planejada.</w:t>
      </w:r>
    </w:p>
    <w:p w:rsidR="00FE2EA1" w:rsidRPr="00B10D9C" w:rsidRDefault="00FE2EA1" w:rsidP="00FE2EA1">
      <w:pPr>
        <w:numPr>
          <w:ilvl w:val="0"/>
          <w:numId w:val="22"/>
        </w:numPr>
        <w:shd w:val="clear" w:color="auto" w:fill="FFFFFF"/>
        <w:suppressAutoHyphens w:val="0"/>
        <w:spacing w:before="100" w:beforeAutospacing="1" w:after="100" w:afterAutospacing="1"/>
        <w:ind w:left="675"/>
        <w:rPr>
          <w:rFonts w:ascii="Arial" w:hAnsi="Arial" w:cs="Arial"/>
          <w:color w:val="000000"/>
          <w:sz w:val="24"/>
          <w:szCs w:val="24"/>
        </w:rPr>
      </w:pPr>
      <w:r w:rsidRPr="00B10D9C">
        <w:rPr>
          <w:rFonts w:ascii="Arial" w:hAnsi="Arial" w:cs="Arial"/>
          <w:color w:val="000000"/>
          <w:sz w:val="24"/>
          <w:szCs w:val="24"/>
        </w:rPr>
        <w:t>A qualidade dos artefatos produzidos (usando as medidas de qualidade do produto descritas acima).</w:t>
      </w:r>
    </w:p>
    <w:p w:rsidR="00FE2EA1" w:rsidRPr="00B10D9C" w:rsidRDefault="00FE2EA1" w:rsidP="00FE2EA1">
      <w:pPr>
        <w:shd w:val="clear" w:color="auto" w:fill="FFFFFF"/>
        <w:spacing w:before="100" w:beforeAutospacing="1" w:after="100" w:afterAutospacing="1"/>
        <w:rPr>
          <w:rFonts w:ascii="Arial" w:hAnsi="Arial" w:cs="Arial"/>
          <w:color w:val="000000"/>
          <w:sz w:val="24"/>
          <w:szCs w:val="24"/>
        </w:rPr>
      </w:pPr>
      <w:r w:rsidRPr="00B10D9C">
        <w:rPr>
          <w:rFonts w:ascii="Arial" w:hAnsi="Arial" w:cs="Arial"/>
          <w:color w:val="000000"/>
          <w:sz w:val="24"/>
          <w:szCs w:val="24"/>
        </w:rPr>
        <w:lastRenderedPageBreak/>
        <w:t>A medição da qualidade do processo é conseguida usando-se uma ou mais técnicas de medição, como:</w:t>
      </w:r>
    </w:p>
    <w:p w:rsidR="00FE2EA1" w:rsidRPr="00B10D9C" w:rsidRDefault="00FE2EA1" w:rsidP="00FE2EA1">
      <w:pPr>
        <w:numPr>
          <w:ilvl w:val="0"/>
          <w:numId w:val="23"/>
        </w:numPr>
        <w:shd w:val="clear" w:color="auto" w:fill="FFFFFF"/>
        <w:suppressAutoHyphens w:val="0"/>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 xml:space="preserve">Progresso - como os casos de uso demonstrados ou </w:t>
      </w:r>
      <w:proofErr w:type="gramStart"/>
      <w:r w:rsidRPr="00B10D9C">
        <w:rPr>
          <w:rFonts w:ascii="Arial" w:hAnsi="Arial" w:cs="Arial"/>
          <w:color w:val="000000"/>
          <w:sz w:val="24"/>
          <w:szCs w:val="24"/>
        </w:rPr>
        <w:t>os marcos</w:t>
      </w:r>
      <w:proofErr w:type="gramEnd"/>
      <w:r w:rsidRPr="00B10D9C">
        <w:rPr>
          <w:rFonts w:ascii="Arial" w:hAnsi="Arial" w:cs="Arial"/>
          <w:color w:val="000000"/>
          <w:sz w:val="24"/>
          <w:szCs w:val="24"/>
        </w:rPr>
        <w:t xml:space="preserve"> concluídos</w:t>
      </w:r>
    </w:p>
    <w:p w:rsidR="00FE2EA1" w:rsidRPr="00B10D9C" w:rsidRDefault="00FE2EA1" w:rsidP="00FE2EA1">
      <w:pPr>
        <w:numPr>
          <w:ilvl w:val="0"/>
          <w:numId w:val="23"/>
        </w:numPr>
        <w:shd w:val="clear" w:color="auto" w:fill="FFFFFF"/>
        <w:suppressAutoHyphens w:val="0"/>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Variação - as diferenças entre requisitos de equipe, orçamentos, programações planejadas e reais, etc.</w:t>
      </w:r>
    </w:p>
    <w:p w:rsidR="00FE2EA1" w:rsidRPr="00B10D9C" w:rsidRDefault="00FE2EA1" w:rsidP="00FE2EA1">
      <w:pPr>
        <w:numPr>
          <w:ilvl w:val="0"/>
          <w:numId w:val="23"/>
        </w:numPr>
        <w:shd w:val="clear" w:color="auto" w:fill="FFFFFF"/>
        <w:suppressAutoHyphens w:val="0"/>
        <w:spacing w:before="100" w:beforeAutospacing="1" w:after="100" w:afterAutospacing="1"/>
        <w:ind w:left="300"/>
        <w:jc w:val="left"/>
        <w:rPr>
          <w:rFonts w:ascii="Arial" w:hAnsi="Arial" w:cs="Arial"/>
          <w:color w:val="000000"/>
          <w:sz w:val="24"/>
          <w:szCs w:val="24"/>
        </w:rPr>
      </w:pPr>
      <w:r w:rsidRPr="00B10D9C">
        <w:rPr>
          <w:rFonts w:ascii="Arial" w:hAnsi="Arial" w:cs="Arial"/>
          <w:color w:val="000000"/>
          <w:sz w:val="24"/>
          <w:szCs w:val="24"/>
        </w:rPr>
        <w:t>Medidas e métricas de qualidade do produto (conforme descrito na seção acima Medição da Qualidade do Produto).</w:t>
      </w:r>
    </w:p>
    <w:p w:rsidR="00FE2EA1" w:rsidRPr="00B10D9C" w:rsidRDefault="00FE2EA1" w:rsidP="00FE2EA1">
      <w:pPr>
        <w:shd w:val="clear" w:color="auto" w:fill="FFFFFF"/>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Exemplo de Métricas de Medição da Qualidade:</w:t>
      </w:r>
    </w:p>
    <w:tbl>
      <w:tblPr>
        <w:tblW w:w="9585" w:type="dxa"/>
        <w:tblLayout w:type="fixed"/>
        <w:tblCellMar>
          <w:left w:w="10" w:type="dxa"/>
          <w:right w:w="10" w:type="dxa"/>
        </w:tblCellMar>
        <w:tblLook w:val="04A0" w:firstRow="1" w:lastRow="0" w:firstColumn="1" w:lastColumn="0" w:noHBand="0" w:noVBand="1"/>
      </w:tblPr>
      <w:tblGrid>
        <w:gridCol w:w="906"/>
        <w:gridCol w:w="1221"/>
        <w:gridCol w:w="2606"/>
        <w:gridCol w:w="4852"/>
      </w:tblGrid>
      <w:tr w:rsidR="00FE2EA1" w:rsidRPr="00B10D9C" w:rsidTr="00E015A8">
        <w:tc>
          <w:tcPr>
            <w:tcW w:w="906"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Código</w:t>
            </w:r>
          </w:p>
        </w:tc>
        <w:tc>
          <w:tcPr>
            <w:tcW w:w="1221"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Métrica</w:t>
            </w:r>
          </w:p>
        </w:tc>
        <w:tc>
          <w:tcPr>
            <w:tcW w:w="260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Finalidade</w:t>
            </w:r>
          </w:p>
        </w:tc>
        <w:tc>
          <w:tcPr>
            <w:tcW w:w="485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Medidas/perspectivas</w:t>
            </w:r>
          </w:p>
        </w:tc>
      </w:tr>
      <w:tr w:rsidR="00FE2EA1" w:rsidRPr="00B10D9C" w:rsidTr="00E015A8">
        <w:tc>
          <w:tcPr>
            <w:tcW w:w="906"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FE2EA1">
            <w:pPr>
              <w:pStyle w:val="TableContents"/>
              <w:numPr>
                <w:ilvl w:val="0"/>
                <w:numId w:val="24"/>
              </w:numPr>
              <w:jc w:val="center"/>
              <w:rPr>
                <w:rFonts w:ascii="Arial" w:hAnsi="Arial" w:cs="Arial"/>
                <w:b w:val="0"/>
              </w:rPr>
            </w:pPr>
          </w:p>
        </w:tc>
        <w:tc>
          <w:tcPr>
            <w:tcW w:w="1221"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b w:val="0"/>
              </w:rPr>
            </w:pPr>
            <w:r w:rsidRPr="00B10D9C">
              <w:rPr>
                <w:rFonts w:ascii="Arial" w:hAnsi="Arial" w:cs="Arial"/>
                <w:b w:val="0"/>
                <w:bCs/>
                <w:color w:val="000000"/>
                <w:shd w:val="clear" w:color="auto" w:fill="FFFFFF"/>
              </w:rPr>
              <w:t>Andamento</w:t>
            </w:r>
          </w:p>
        </w:tc>
        <w:tc>
          <w:tcPr>
            <w:tcW w:w="2606"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rPr>
                <w:rFonts w:ascii="Arial" w:hAnsi="Arial" w:cs="Arial"/>
                <w:b w:val="0"/>
              </w:rPr>
            </w:pPr>
            <w:r w:rsidRPr="00B10D9C">
              <w:rPr>
                <w:rFonts w:ascii="Arial" w:hAnsi="Arial" w:cs="Arial"/>
                <w:b w:val="0"/>
                <w:color w:val="000000"/>
                <w:shd w:val="clear" w:color="auto" w:fill="FFFFFF"/>
              </w:rPr>
              <w:t>Planejamento de iteração</w:t>
            </w:r>
            <w:r w:rsidRPr="00B10D9C">
              <w:rPr>
                <w:rFonts w:ascii="Arial" w:hAnsi="Arial" w:cs="Arial"/>
                <w:b w:val="0"/>
                <w:color w:val="000000"/>
              </w:rPr>
              <w:br/>
            </w:r>
            <w:r w:rsidRPr="00B10D9C">
              <w:rPr>
                <w:rFonts w:ascii="Arial" w:hAnsi="Arial" w:cs="Arial"/>
                <w:b w:val="0"/>
                <w:color w:val="000000"/>
                <w:shd w:val="clear" w:color="auto" w:fill="FFFFFF"/>
              </w:rPr>
              <w:t>Abrangência</w:t>
            </w:r>
          </w:p>
        </w:tc>
        <w:tc>
          <w:tcPr>
            <w:tcW w:w="485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Número de classes</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SLOC</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Pontos de função</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Cenários</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Casos de teste</w:t>
            </w:r>
          </w:p>
          <w:p w:rsidR="00FE2EA1" w:rsidRPr="00B10D9C" w:rsidRDefault="00FE2EA1" w:rsidP="00E015A8">
            <w:pPr>
              <w:shd w:val="clear" w:color="auto" w:fill="FFFFFF"/>
              <w:spacing w:before="100" w:beforeAutospacing="1" w:after="100" w:afterAutospacing="1"/>
              <w:ind w:left="360"/>
              <w:rPr>
                <w:rFonts w:ascii="Arial" w:hAnsi="Arial" w:cs="Arial"/>
                <w:color w:val="000000"/>
                <w:sz w:val="24"/>
                <w:szCs w:val="24"/>
              </w:rPr>
            </w:pPr>
            <w:r w:rsidRPr="00B10D9C">
              <w:rPr>
                <w:rFonts w:ascii="Arial" w:hAnsi="Arial" w:cs="Arial"/>
                <w:color w:val="000000"/>
                <w:sz w:val="24"/>
                <w:szCs w:val="24"/>
              </w:rPr>
              <w:t>Essas medidas também podem ser coletadas por classe e por pacote</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Quantidade de retrabalho por iteração (número de classes)</w:t>
            </w:r>
          </w:p>
        </w:tc>
      </w:tr>
      <w:tr w:rsidR="00FE2EA1" w:rsidRPr="00B10D9C" w:rsidTr="00E015A8">
        <w:tc>
          <w:tcPr>
            <w:tcW w:w="906"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FE2EA1">
            <w:pPr>
              <w:pStyle w:val="TableContents"/>
              <w:numPr>
                <w:ilvl w:val="0"/>
                <w:numId w:val="24"/>
              </w:numPr>
              <w:jc w:val="center"/>
              <w:rPr>
                <w:rFonts w:ascii="Arial" w:hAnsi="Arial" w:cs="Arial"/>
                <w:b w:val="0"/>
              </w:rPr>
            </w:pPr>
          </w:p>
        </w:tc>
        <w:tc>
          <w:tcPr>
            <w:tcW w:w="1221"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E015A8">
            <w:pPr>
              <w:pStyle w:val="TableContents"/>
              <w:jc w:val="center"/>
              <w:rPr>
                <w:rFonts w:ascii="Arial" w:eastAsia="Times New Roman" w:hAnsi="Arial" w:cs="Arial"/>
                <w:b w:val="0"/>
                <w:color w:val="000000"/>
                <w:kern w:val="0"/>
                <w:lang w:eastAsia="pt-BR" w:bidi="ar-SA"/>
              </w:rPr>
            </w:pPr>
            <w:r w:rsidRPr="00B10D9C">
              <w:rPr>
                <w:rFonts w:ascii="Arial" w:eastAsia="Times New Roman" w:hAnsi="Arial" w:cs="Arial"/>
                <w:b w:val="0"/>
                <w:color w:val="000000"/>
                <w:kern w:val="0"/>
                <w:lang w:eastAsia="pt-BR" w:bidi="ar-SA"/>
              </w:rPr>
              <w:t>Qualidade</w:t>
            </w:r>
          </w:p>
        </w:tc>
        <w:tc>
          <w:tcPr>
            <w:tcW w:w="2606"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E015A8">
            <w:pPr>
              <w:pStyle w:val="TableContents"/>
              <w:rPr>
                <w:rFonts w:ascii="Arial" w:eastAsia="Times New Roman" w:hAnsi="Arial" w:cs="Arial"/>
                <w:b w:val="0"/>
                <w:color w:val="000000"/>
                <w:kern w:val="0"/>
                <w:lang w:eastAsia="pt-BR" w:bidi="ar-SA"/>
              </w:rPr>
            </w:pPr>
            <w:r w:rsidRPr="00B10D9C">
              <w:rPr>
                <w:rFonts w:ascii="Arial" w:eastAsia="Times New Roman" w:hAnsi="Arial" w:cs="Arial"/>
                <w:b w:val="0"/>
                <w:color w:val="000000"/>
                <w:kern w:val="0"/>
                <w:lang w:eastAsia="pt-BR" w:bidi="ar-SA"/>
              </w:rPr>
              <w:t>Planejamento de iteração</w:t>
            </w:r>
            <w:r w:rsidRPr="00B10D9C">
              <w:rPr>
                <w:rFonts w:ascii="Arial" w:eastAsia="Times New Roman" w:hAnsi="Arial" w:cs="Arial"/>
                <w:b w:val="0"/>
                <w:color w:val="000000"/>
                <w:kern w:val="0"/>
                <w:lang w:eastAsia="pt-BR" w:bidi="ar-SA"/>
              </w:rPr>
              <w:br/>
              <w:t>Indicador de retrabalho</w:t>
            </w:r>
            <w:r w:rsidRPr="00B10D9C">
              <w:rPr>
                <w:rFonts w:ascii="Arial" w:eastAsia="Times New Roman" w:hAnsi="Arial" w:cs="Arial"/>
                <w:b w:val="0"/>
                <w:color w:val="000000"/>
                <w:kern w:val="0"/>
                <w:lang w:eastAsia="pt-BR" w:bidi="ar-SA"/>
              </w:rPr>
              <w:br/>
              <w:t>Critério de release</w:t>
            </w:r>
          </w:p>
        </w:tc>
        <w:tc>
          <w:tcPr>
            <w:tcW w:w="4852" w:type="dxa"/>
            <w:tcBorders>
              <w:top w:val="nil"/>
              <w:left w:val="single" w:sz="2" w:space="0" w:color="000000"/>
              <w:bottom w:val="nil"/>
              <w:right w:val="single" w:sz="2" w:space="0" w:color="000000"/>
            </w:tcBorders>
            <w:tcMar>
              <w:top w:w="55" w:type="dxa"/>
              <w:left w:w="55" w:type="dxa"/>
              <w:bottom w:w="55" w:type="dxa"/>
              <w:right w:w="55" w:type="dxa"/>
            </w:tcMar>
          </w:tcPr>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Número de erros</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Taxa de detecção de defeitos</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Densidade de defeitos</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Profundidade da herança</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Acoplamento de classes</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Tamanho da interface (número de operações)</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Número de métodos substituídos</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Tamanho do método</w:t>
            </w:r>
          </w:p>
        </w:tc>
      </w:tr>
      <w:tr w:rsidR="00FE2EA1" w:rsidRPr="00B10D9C" w:rsidTr="00E015A8">
        <w:tc>
          <w:tcPr>
            <w:tcW w:w="906"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FE2EA1">
            <w:pPr>
              <w:pStyle w:val="TableContents"/>
              <w:numPr>
                <w:ilvl w:val="0"/>
                <w:numId w:val="24"/>
              </w:numPr>
              <w:jc w:val="center"/>
              <w:rPr>
                <w:rFonts w:ascii="Arial" w:hAnsi="Arial" w:cs="Arial"/>
                <w:b w:val="0"/>
              </w:rPr>
            </w:pPr>
          </w:p>
        </w:tc>
        <w:tc>
          <w:tcPr>
            <w:tcW w:w="1221"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E015A8">
            <w:pPr>
              <w:pStyle w:val="TableContents"/>
              <w:jc w:val="center"/>
              <w:rPr>
                <w:rFonts w:ascii="Arial" w:eastAsia="Times New Roman" w:hAnsi="Arial" w:cs="Arial"/>
                <w:b w:val="0"/>
                <w:color w:val="000000"/>
                <w:kern w:val="0"/>
                <w:lang w:eastAsia="pt-BR" w:bidi="ar-SA"/>
              </w:rPr>
            </w:pPr>
          </w:p>
        </w:tc>
        <w:tc>
          <w:tcPr>
            <w:tcW w:w="2606"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E015A8">
            <w:pPr>
              <w:pStyle w:val="TableContents"/>
              <w:rPr>
                <w:rFonts w:ascii="Arial" w:eastAsia="Times New Roman" w:hAnsi="Arial" w:cs="Arial"/>
                <w:b w:val="0"/>
                <w:color w:val="000000"/>
                <w:kern w:val="0"/>
                <w:lang w:eastAsia="pt-BR" w:bidi="ar-SA"/>
              </w:rPr>
            </w:pPr>
          </w:p>
        </w:tc>
        <w:tc>
          <w:tcPr>
            <w:tcW w:w="4852" w:type="dxa"/>
            <w:tcBorders>
              <w:top w:val="nil"/>
              <w:left w:val="single" w:sz="2" w:space="0" w:color="000000"/>
              <w:bottom w:val="nil"/>
              <w:right w:val="single" w:sz="2" w:space="0" w:color="000000"/>
            </w:tcBorders>
            <w:tcMar>
              <w:top w:w="55" w:type="dxa"/>
              <w:left w:w="55" w:type="dxa"/>
              <w:bottom w:w="55" w:type="dxa"/>
              <w:right w:w="55" w:type="dxa"/>
            </w:tcMar>
          </w:tcPr>
          <w:p w:rsidR="00FE2EA1" w:rsidRPr="00B10D9C" w:rsidRDefault="00FE2EA1" w:rsidP="00E015A8">
            <w:pPr>
              <w:shd w:val="clear" w:color="auto" w:fill="FFFFFF"/>
              <w:spacing w:before="100" w:beforeAutospacing="1" w:after="100" w:afterAutospacing="1"/>
              <w:rPr>
                <w:rFonts w:ascii="Arial" w:hAnsi="Arial" w:cs="Arial"/>
                <w:color w:val="000000"/>
                <w:sz w:val="24"/>
                <w:szCs w:val="24"/>
              </w:rPr>
            </w:pPr>
          </w:p>
        </w:tc>
      </w:tr>
      <w:tr w:rsidR="00FE2EA1" w:rsidRPr="00B10D9C" w:rsidTr="00E015A8">
        <w:trPr>
          <w:trHeight w:val="1210"/>
        </w:trPr>
        <w:tc>
          <w:tcPr>
            <w:tcW w:w="906"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E015A8">
            <w:pPr>
              <w:pStyle w:val="TableContents"/>
              <w:rPr>
                <w:rFonts w:ascii="Arial" w:hAnsi="Arial" w:cs="Arial"/>
                <w:b w:val="0"/>
              </w:rPr>
            </w:pPr>
          </w:p>
        </w:tc>
        <w:tc>
          <w:tcPr>
            <w:tcW w:w="1221"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E015A8">
            <w:pPr>
              <w:pStyle w:val="TableContents"/>
              <w:jc w:val="center"/>
              <w:rPr>
                <w:rFonts w:ascii="Arial" w:eastAsia="Times New Roman" w:hAnsi="Arial" w:cs="Arial"/>
                <w:b w:val="0"/>
                <w:color w:val="000000"/>
                <w:kern w:val="0"/>
                <w:lang w:eastAsia="pt-BR" w:bidi="ar-SA"/>
              </w:rPr>
            </w:pPr>
            <w:r w:rsidRPr="00B10D9C">
              <w:rPr>
                <w:rFonts w:ascii="Arial" w:eastAsia="Times New Roman" w:hAnsi="Arial" w:cs="Arial"/>
                <w:b w:val="0"/>
                <w:color w:val="000000"/>
                <w:kern w:val="0"/>
                <w:lang w:eastAsia="pt-BR" w:bidi="ar-SA"/>
              </w:rPr>
              <w:t>Maturidade</w:t>
            </w:r>
          </w:p>
        </w:tc>
        <w:tc>
          <w:tcPr>
            <w:tcW w:w="2606"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E015A8">
            <w:pPr>
              <w:pStyle w:val="TableContents"/>
              <w:rPr>
                <w:rFonts w:ascii="Arial" w:eastAsia="Times New Roman" w:hAnsi="Arial" w:cs="Arial"/>
                <w:b w:val="0"/>
                <w:color w:val="000000"/>
                <w:kern w:val="0"/>
                <w:lang w:eastAsia="pt-BR" w:bidi="ar-SA"/>
              </w:rPr>
            </w:pPr>
            <w:r w:rsidRPr="00B10D9C">
              <w:rPr>
                <w:rFonts w:ascii="Arial" w:eastAsia="Times New Roman" w:hAnsi="Arial" w:cs="Arial"/>
                <w:b w:val="0"/>
                <w:color w:val="000000"/>
                <w:kern w:val="0"/>
                <w:lang w:eastAsia="pt-BR" w:bidi="ar-SA"/>
              </w:rPr>
              <w:t>Adequação/cobertura de teste</w:t>
            </w:r>
            <w:r w:rsidRPr="00B10D9C">
              <w:rPr>
                <w:rFonts w:ascii="Arial" w:eastAsia="Times New Roman" w:hAnsi="Arial" w:cs="Arial"/>
                <w:b w:val="0"/>
                <w:color w:val="000000"/>
                <w:kern w:val="0"/>
                <w:lang w:eastAsia="pt-BR" w:bidi="ar-SA"/>
              </w:rPr>
              <w:br/>
              <w:t>Resistência para uso</w:t>
            </w:r>
          </w:p>
        </w:tc>
        <w:tc>
          <w:tcPr>
            <w:tcW w:w="4852" w:type="dxa"/>
            <w:tcBorders>
              <w:top w:val="nil"/>
              <w:left w:val="single" w:sz="2" w:space="0" w:color="000000"/>
              <w:bottom w:val="nil"/>
              <w:right w:val="single" w:sz="2" w:space="0" w:color="000000"/>
            </w:tcBorders>
            <w:tcMar>
              <w:top w:w="55" w:type="dxa"/>
              <w:left w:w="55" w:type="dxa"/>
              <w:bottom w:w="55" w:type="dxa"/>
              <w:right w:w="55" w:type="dxa"/>
            </w:tcMar>
          </w:tcPr>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t>Falha/horas de teste e tipo de falha</w:t>
            </w:r>
          </w:p>
          <w:p w:rsidR="00FE2EA1" w:rsidRPr="00B10D9C" w:rsidRDefault="00FE2EA1" w:rsidP="00E015A8">
            <w:pPr>
              <w:shd w:val="clear" w:color="auto" w:fill="FFFFFF"/>
              <w:spacing w:before="100" w:beforeAutospacing="1" w:after="100" w:afterAutospacing="1"/>
              <w:rPr>
                <w:rFonts w:ascii="Arial" w:hAnsi="Arial" w:cs="Arial"/>
                <w:color w:val="000000"/>
                <w:sz w:val="24"/>
                <w:szCs w:val="24"/>
              </w:rPr>
            </w:pPr>
            <w:r w:rsidRPr="00B10D9C">
              <w:rPr>
                <w:rFonts w:ascii="Arial" w:hAnsi="Arial" w:cs="Arial"/>
                <w:color w:val="000000"/>
                <w:sz w:val="24"/>
                <w:szCs w:val="24"/>
              </w:rPr>
              <w:t>Essa medida também pode ser coletada por iteração e por pacote.</w:t>
            </w:r>
          </w:p>
        </w:tc>
      </w:tr>
      <w:tr w:rsidR="00FE2EA1" w:rsidRPr="00B10D9C" w:rsidTr="00E015A8">
        <w:trPr>
          <w:trHeight w:val="1210"/>
        </w:trPr>
        <w:tc>
          <w:tcPr>
            <w:tcW w:w="906"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FE2EA1">
            <w:pPr>
              <w:pStyle w:val="TableContents"/>
              <w:numPr>
                <w:ilvl w:val="0"/>
                <w:numId w:val="24"/>
              </w:numPr>
              <w:rPr>
                <w:rFonts w:ascii="Arial" w:hAnsi="Arial" w:cs="Arial"/>
                <w:b w:val="0"/>
              </w:rPr>
            </w:pPr>
          </w:p>
        </w:tc>
        <w:tc>
          <w:tcPr>
            <w:tcW w:w="1221"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rPr>
                <w:rFonts w:ascii="Arial" w:eastAsia="Times New Roman" w:hAnsi="Arial" w:cs="Arial"/>
                <w:b w:val="0"/>
                <w:color w:val="000000"/>
                <w:kern w:val="0"/>
                <w:lang w:eastAsia="pt-BR" w:bidi="ar-SA"/>
              </w:rPr>
            </w:pPr>
            <w:r w:rsidRPr="00B10D9C">
              <w:rPr>
                <w:rFonts w:ascii="Arial" w:eastAsia="Times New Roman" w:hAnsi="Arial" w:cs="Arial"/>
                <w:b w:val="0"/>
                <w:color w:val="000000"/>
                <w:kern w:val="0"/>
                <w:lang w:eastAsia="pt-BR" w:bidi="ar-SA"/>
              </w:rPr>
              <w:t>Grau de Satisfação do Cliente</w:t>
            </w:r>
          </w:p>
        </w:tc>
        <w:tc>
          <w:tcPr>
            <w:tcW w:w="2606"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rPr>
                <w:rFonts w:ascii="Arial" w:eastAsia="Times New Roman" w:hAnsi="Arial" w:cs="Arial"/>
                <w:b w:val="0"/>
                <w:color w:val="000000"/>
                <w:kern w:val="0"/>
                <w:lang w:eastAsia="pt-BR" w:bidi="ar-SA"/>
              </w:rPr>
            </w:pPr>
            <w:r w:rsidRPr="00B10D9C">
              <w:rPr>
                <w:rFonts w:ascii="Arial" w:eastAsia="Times New Roman" w:hAnsi="Arial" w:cs="Arial"/>
                <w:b w:val="0"/>
                <w:color w:val="000000"/>
                <w:kern w:val="0"/>
                <w:lang w:eastAsia="pt-BR" w:bidi="ar-SA"/>
              </w:rPr>
              <w:t xml:space="preserve">O indicador tem como objetivo levantar o grau de satisfação do cliente em relação ao produto gerado pela estatal. O cenário ideal </w:t>
            </w:r>
            <w:r w:rsidRPr="00B10D9C">
              <w:rPr>
                <w:rFonts w:ascii="Arial" w:eastAsia="Times New Roman" w:hAnsi="Arial" w:cs="Arial"/>
                <w:b w:val="0"/>
                <w:color w:val="000000"/>
                <w:kern w:val="0"/>
                <w:lang w:eastAsia="pt-BR" w:bidi="ar-SA"/>
              </w:rPr>
              <w:lastRenderedPageBreak/>
              <w:t>é aquele no qual o cliente demonstra alto grau de satisfação.</w:t>
            </w:r>
          </w:p>
        </w:tc>
        <w:tc>
          <w:tcPr>
            <w:tcW w:w="485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color w:val="000000"/>
                <w:sz w:val="24"/>
                <w:szCs w:val="24"/>
              </w:rPr>
              <w:lastRenderedPageBreak/>
              <w:t>Análise do Questionário de Avaliação da satisfação</w:t>
            </w:r>
          </w:p>
          <w:p w:rsidR="00FE2EA1" w:rsidRPr="00B10D9C" w:rsidRDefault="00FE2EA1" w:rsidP="00E015A8">
            <w:pPr>
              <w:pStyle w:val="PargrafodaLista"/>
              <w:shd w:val="clear" w:color="auto" w:fill="FFFFFF"/>
              <w:spacing w:before="100" w:beforeAutospacing="1" w:after="100" w:afterAutospacing="1"/>
              <w:rPr>
                <w:rFonts w:ascii="Arial" w:hAnsi="Arial" w:cs="Arial"/>
                <w:color w:val="000000"/>
                <w:sz w:val="24"/>
                <w:szCs w:val="24"/>
              </w:rPr>
            </w:pPr>
          </w:p>
        </w:tc>
      </w:tr>
    </w:tbl>
    <w:p w:rsidR="006D198E" w:rsidRPr="00B10D9C" w:rsidRDefault="006D198E" w:rsidP="006D198E">
      <w:pPr>
        <w:rPr>
          <w:rFonts w:ascii="Arial" w:eastAsia="SimSun" w:hAnsi="Arial" w:cs="Arial"/>
          <w:sz w:val="24"/>
          <w:szCs w:val="24"/>
        </w:rPr>
      </w:pPr>
    </w:p>
    <w:p w:rsidR="006D198E" w:rsidRPr="00B10D9C" w:rsidRDefault="006D198E" w:rsidP="006D198E">
      <w:pPr>
        <w:pStyle w:val="Ttulo2"/>
        <w:spacing w:after="120"/>
        <w:ind w:left="709" w:hanging="360"/>
        <w:rPr>
          <w:rFonts w:ascii="Arial" w:eastAsia="SimSun" w:hAnsi="Arial" w:cs="Arial"/>
          <w:szCs w:val="24"/>
        </w:rPr>
      </w:pPr>
      <w:r w:rsidRPr="00B10D9C">
        <w:rPr>
          <w:rFonts w:ascii="Arial" w:eastAsia="SimSun" w:hAnsi="Arial" w:cs="Arial"/>
          <w:szCs w:val="24"/>
        </w:rPr>
        <w:t xml:space="preserve">4.1.3 </w:t>
      </w:r>
      <w:r w:rsidRPr="00B10D9C">
        <w:rPr>
          <w:rFonts w:ascii="Arial" w:hAnsi="Arial" w:cs="Arial"/>
          <w:szCs w:val="24"/>
        </w:rPr>
        <w:t>Relatório de Métricas de Medição da Configuração</w:t>
      </w:r>
    </w:p>
    <w:p w:rsidR="006D198E" w:rsidRPr="00B10D9C" w:rsidRDefault="006D198E" w:rsidP="006D198E">
      <w:pPr>
        <w:rPr>
          <w:rFonts w:ascii="Arial" w:eastAsia="SimSun" w:hAnsi="Arial" w:cs="Arial"/>
          <w:sz w:val="24"/>
          <w:szCs w:val="24"/>
        </w:rPr>
      </w:pPr>
    </w:p>
    <w:p w:rsidR="00FE2EA1" w:rsidRPr="00B10D9C" w:rsidRDefault="00FE2EA1" w:rsidP="00FE2EA1">
      <w:pPr>
        <w:pStyle w:val="Standard"/>
        <w:tabs>
          <w:tab w:val="left" w:pos="381"/>
        </w:tabs>
        <w:rPr>
          <w:rFonts w:ascii="Arial" w:hAnsi="Arial" w:cs="Arial"/>
        </w:rPr>
      </w:pPr>
      <w:r w:rsidRPr="00B10D9C">
        <w:rPr>
          <w:rFonts w:ascii="Arial" w:eastAsia="Calibri" w:hAnsi="Arial" w:cs="Arial"/>
          <w:b/>
        </w:rPr>
        <w:t xml:space="preserve">Relatório de Métricas de Medição da Configuração da </w:t>
      </w:r>
      <w:r w:rsidRPr="00B10D9C">
        <w:rPr>
          <w:rFonts w:ascii="Arial" w:hAnsi="Arial" w:cs="Arial"/>
          <w:b/>
          <w:bCs/>
          <w:color w:val="0000FF"/>
        </w:rPr>
        <w:t>&lt;Sigla da estatal&gt;</w:t>
      </w:r>
    </w:p>
    <w:p w:rsidR="00FE2EA1" w:rsidRPr="00B10D9C" w:rsidRDefault="00FE2EA1" w:rsidP="00FE2EA1">
      <w:pPr>
        <w:pStyle w:val="Standard"/>
        <w:tabs>
          <w:tab w:val="left" w:pos="381"/>
        </w:tabs>
        <w:rPr>
          <w:rFonts w:ascii="Arial" w:hAnsi="Arial" w:cs="Arial"/>
          <w:b/>
          <w:bCs/>
        </w:rPr>
      </w:pPr>
    </w:p>
    <w:p w:rsidR="00FE2EA1" w:rsidRPr="00B10D9C" w:rsidRDefault="00FE2EA1" w:rsidP="00FE2EA1">
      <w:pPr>
        <w:pStyle w:val="Standard"/>
        <w:tabs>
          <w:tab w:val="left" w:pos="381"/>
        </w:tabs>
        <w:rPr>
          <w:rFonts w:ascii="Arial" w:hAnsi="Arial" w:cs="Arial"/>
          <w:b/>
          <w:bCs/>
        </w:rPr>
      </w:pPr>
      <w:r w:rsidRPr="00B10D9C">
        <w:rPr>
          <w:rFonts w:ascii="Arial" w:hAnsi="Arial" w:cs="Arial"/>
          <w:b/>
          <w:bCs/>
        </w:rPr>
        <w:t>Controle de Versões</w:t>
      </w:r>
    </w:p>
    <w:p w:rsidR="00FE2EA1" w:rsidRPr="00B10D9C" w:rsidRDefault="00FE2EA1" w:rsidP="00FE2EA1">
      <w:pPr>
        <w:pStyle w:val="Standard"/>
        <w:tabs>
          <w:tab w:val="left" w:pos="108"/>
        </w:tabs>
        <w:ind w:left="13"/>
        <w:rPr>
          <w:rFonts w:ascii="Arial" w:hAnsi="Arial" w:cs="Arial"/>
        </w:rPr>
      </w:pPr>
      <w:r w:rsidRPr="00B10D9C">
        <w:rPr>
          <w:rFonts w:ascii="Arial" w:hAnsi="Arial" w:cs="Arial"/>
          <w:bCs/>
          <w:i/>
          <w:iCs/>
          <w:color w:val="0000FF"/>
        </w:rPr>
        <w:t>&lt;Inserir os dados das versões.</w:t>
      </w:r>
      <w:proofErr w:type="gramStart"/>
      <w:r w:rsidRPr="00B10D9C">
        <w:rPr>
          <w:rFonts w:ascii="Arial" w:hAnsi="Arial" w:cs="Arial"/>
          <w:bCs/>
          <w:i/>
          <w:iCs/>
          <w:color w:val="0000FF"/>
        </w:rPr>
        <w:t>&gt;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FE2EA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Versão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Notas da Revisão</w:t>
            </w:r>
          </w:p>
        </w:tc>
      </w:tr>
      <w:tr w:rsidR="00FE2EA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E2EA1" w:rsidRPr="00B10D9C" w:rsidRDefault="00FE2EA1" w:rsidP="00E015A8">
            <w:pPr>
              <w:pStyle w:val="TableContents"/>
              <w:jc w:val="both"/>
              <w:rPr>
                <w:rFonts w:ascii="Arial" w:hAnsi="Arial" w:cs="Arial"/>
              </w:rPr>
            </w:pPr>
          </w:p>
        </w:tc>
      </w:tr>
    </w:tbl>
    <w:p w:rsidR="00FE2EA1" w:rsidRPr="00B10D9C" w:rsidRDefault="00FE2EA1" w:rsidP="00FE2EA1">
      <w:pPr>
        <w:rPr>
          <w:rFonts w:ascii="Arial" w:eastAsia="Calibri" w:hAnsi="Arial" w:cs="Arial"/>
          <w:b/>
          <w:sz w:val="24"/>
          <w:szCs w:val="24"/>
        </w:rPr>
      </w:pPr>
    </w:p>
    <w:p w:rsidR="00FE2EA1" w:rsidRPr="00B10D9C" w:rsidRDefault="00FE2EA1" w:rsidP="00FE2EA1">
      <w:pPr>
        <w:tabs>
          <w:tab w:val="left" w:pos="709"/>
        </w:tabs>
        <w:rPr>
          <w:rFonts w:ascii="Arial" w:eastAsia="Calibri" w:hAnsi="Arial" w:cs="Arial"/>
          <w:b/>
          <w:sz w:val="24"/>
          <w:szCs w:val="24"/>
        </w:rPr>
      </w:pPr>
      <w:r w:rsidRPr="00B10D9C">
        <w:rPr>
          <w:rFonts w:ascii="Arial" w:eastAsia="Calibri" w:hAnsi="Arial" w:cs="Arial"/>
          <w:b/>
          <w:sz w:val="24"/>
          <w:szCs w:val="24"/>
        </w:rPr>
        <w:t>1.                  Introdução</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&lt;descrever a função do relatório de métricas de medição da configuração e sua importância&gt;</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Calibri" w:hAnsi="Arial" w:cs="Arial"/>
          <w:b/>
          <w:sz w:val="24"/>
          <w:szCs w:val="24"/>
        </w:rPr>
        <w:t xml:space="preserve">2.                  Métricas de Medição da Configuração </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&lt;Relacionar as Métricas de Medição da Configuração que a Estatal irá utilizar para aferir a qualidade&gt;</w:t>
      </w:r>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FE2EA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Código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Métrica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Finalidade</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Medidas/perspectivas</w:t>
            </w:r>
          </w:p>
        </w:tc>
      </w:tr>
      <w:tr w:rsidR="00FE2EA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E2EA1" w:rsidRPr="00B10D9C" w:rsidRDefault="00FE2EA1" w:rsidP="00E015A8">
            <w:pPr>
              <w:pStyle w:val="TableContents"/>
              <w:jc w:val="both"/>
              <w:rPr>
                <w:rFonts w:ascii="Arial" w:hAnsi="Arial" w:cs="Arial"/>
              </w:rPr>
            </w:pPr>
          </w:p>
        </w:tc>
      </w:tr>
      <w:tr w:rsidR="00FE2EA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E2EA1" w:rsidRPr="00B10D9C" w:rsidRDefault="00FE2EA1" w:rsidP="00E015A8">
            <w:pPr>
              <w:pStyle w:val="TableContents"/>
              <w:jc w:val="both"/>
              <w:rPr>
                <w:rFonts w:ascii="Arial" w:hAnsi="Arial" w:cs="Arial"/>
              </w:rPr>
            </w:pPr>
          </w:p>
        </w:tc>
      </w:tr>
    </w:tbl>
    <w:p w:rsidR="00FE2EA1" w:rsidRPr="00B10D9C" w:rsidRDefault="00FE2EA1" w:rsidP="00FE2EA1">
      <w:pPr>
        <w:rPr>
          <w:rFonts w:ascii="Arial" w:eastAsia="Calibri" w:hAnsi="Arial" w:cs="Arial"/>
          <w:b/>
          <w:i/>
          <w:color w:val="4F81BD" w:themeColor="accent1"/>
          <w:sz w:val="24"/>
          <w:szCs w:val="24"/>
        </w:rPr>
      </w:pPr>
    </w:p>
    <w:p w:rsidR="00FE2EA1" w:rsidRPr="00B10D9C" w:rsidRDefault="00FE2EA1" w:rsidP="00FE2EA1">
      <w:pPr>
        <w:pStyle w:val="PargrafodaLista"/>
        <w:numPr>
          <w:ilvl w:val="0"/>
          <w:numId w:val="26"/>
        </w:numPr>
        <w:suppressAutoHyphens w:val="0"/>
        <w:spacing w:before="0" w:after="200" w:line="276" w:lineRule="auto"/>
        <w:jc w:val="left"/>
        <w:rPr>
          <w:rFonts w:ascii="Arial" w:eastAsia="Calibri" w:hAnsi="Arial" w:cs="Arial"/>
          <w:b/>
          <w:sz w:val="24"/>
          <w:szCs w:val="24"/>
        </w:rPr>
      </w:pPr>
      <w:r w:rsidRPr="00B10D9C">
        <w:rPr>
          <w:rFonts w:ascii="Arial" w:eastAsia="Calibri" w:hAnsi="Arial" w:cs="Arial"/>
          <w:b/>
          <w:sz w:val="24"/>
          <w:szCs w:val="24"/>
        </w:rPr>
        <w:t xml:space="preserve">Número de Não Conformidades por Auditoria de Configuração </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 Da mesma forma como as avaliações realizadas pela área de garantia de qualidade, as auditorias de configuração asseguram que o processo de gerência de configuração adotado pelos projetos e pela estatal está sendo adequadamente seguido e que os mecanismos de controle estão sendo adotados em sua plenitude. &gt;</w:t>
      </w:r>
    </w:p>
    <w:p w:rsidR="00FE2EA1" w:rsidRPr="00B10D9C" w:rsidRDefault="00FE2EA1" w:rsidP="00FE2EA1">
      <w:pPr>
        <w:pStyle w:val="PargrafodaLista"/>
        <w:numPr>
          <w:ilvl w:val="0"/>
          <w:numId w:val="26"/>
        </w:numPr>
        <w:suppressAutoHyphens w:val="0"/>
        <w:spacing w:before="0" w:after="200" w:line="276" w:lineRule="auto"/>
        <w:jc w:val="left"/>
        <w:rPr>
          <w:rFonts w:ascii="Arial" w:eastAsia="Calibri" w:hAnsi="Arial" w:cs="Arial"/>
          <w:b/>
          <w:sz w:val="24"/>
          <w:szCs w:val="24"/>
        </w:rPr>
      </w:pPr>
      <w:r w:rsidRPr="00B10D9C">
        <w:rPr>
          <w:rFonts w:ascii="Arial" w:eastAsia="Calibri" w:hAnsi="Arial" w:cs="Arial"/>
          <w:b/>
          <w:sz w:val="24"/>
          <w:szCs w:val="24"/>
        </w:rPr>
        <w:t xml:space="preserve">Taxa de Itens de Configuração com Não Conformidade </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 xml:space="preserve">&lt; Número de itens de configuração com não conformidade / Número total de itens de configuração. &gt; </w:t>
      </w:r>
    </w:p>
    <w:p w:rsidR="00FE2EA1" w:rsidRPr="00B10D9C" w:rsidRDefault="00FE2EA1" w:rsidP="00FE2EA1">
      <w:pPr>
        <w:pStyle w:val="PargrafodaLista"/>
        <w:numPr>
          <w:ilvl w:val="0"/>
          <w:numId w:val="26"/>
        </w:numPr>
        <w:suppressAutoHyphens w:val="0"/>
        <w:spacing w:before="0" w:after="200" w:line="276" w:lineRule="auto"/>
        <w:jc w:val="left"/>
        <w:rPr>
          <w:rFonts w:ascii="Arial" w:eastAsia="Calibri" w:hAnsi="Arial" w:cs="Arial"/>
          <w:b/>
          <w:sz w:val="24"/>
          <w:szCs w:val="24"/>
        </w:rPr>
      </w:pPr>
      <w:r w:rsidRPr="00B10D9C">
        <w:rPr>
          <w:rFonts w:ascii="Arial" w:eastAsia="Calibri" w:hAnsi="Arial" w:cs="Arial"/>
          <w:b/>
          <w:sz w:val="24"/>
          <w:szCs w:val="24"/>
        </w:rPr>
        <w:t xml:space="preserve">Número de Erros Encontrados Durante a Liberação de Versão (release) </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 Valores altos para esta medida podem indicar problemas nos procedimentos utilizados para a construção dos produtos a serem entregues para o usuário final. Em geral, esta medida é utilizada no contexto de projetos de desenvolvimento, sendo a versão em questão, uma versão do software produzido no projeto. Uma variação desta medida pode assumir outros tipos de produtos. &gt;</w:t>
      </w:r>
    </w:p>
    <w:p w:rsidR="00FE2EA1" w:rsidRPr="00B10D9C" w:rsidRDefault="00FE2EA1" w:rsidP="00FE2EA1">
      <w:pPr>
        <w:pStyle w:val="PargrafodaLista"/>
        <w:numPr>
          <w:ilvl w:val="0"/>
          <w:numId w:val="26"/>
        </w:numPr>
        <w:suppressAutoHyphens w:val="0"/>
        <w:spacing w:before="0" w:after="200" w:line="276" w:lineRule="auto"/>
        <w:jc w:val="left"/>
        <w:rPr>
          <w:rFonts w:ascii="Arial" w:eastAsia="Calibri" w:hAnsi="Arial" w:cs="Arial"/>
          <w:b/>
          <w:sz w:val="24"/>
          <w:szCs w:val="24"/>
        </w:rPr>
      </w:pPr>
      <w:r w:rsidRPr="00B10D9C">
        <w:rPr>
          <w:rFonts w:ascii="Arial" w:eastAsia="Calibri" w:hAnsi="Arial" w:cs="Arial"/>
          <w:b/>
          <w:sz w:val="24"/>
          <w:szCs w:val="24"/>
        </w:rPr>
        <w:t xml:space="preserve">Esforço para Realização das Auditorias de Gerência de Configuração </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lastRenderedPageBreak/>
        <w:t>&lt; Número de horas gastas pela equipe para executar as tarefas associadas à realização das tarefas de gerência de configuração. &gt;</w:t>
      </w:r>
    </w:p>
    <w:p w:rsidR="00FE2EA1" w:rsidRPr="00B10D9C" w:rsidRDefault="00FE2EA1" w:rsidP="00FE2EA1">
      <w:pPr>
        <w:pStyle w:val="PargrafodaLista"/>
        <w:numPr>
          <w:ilvl w:val="0"/>
          <w:numId w:val="26"/>
        </w:numPr>
        <w:suppressAutoHyphens w:val="0"/>
        <w:spacing w:before="0" w:after="200" w:line="276" w:lineRule="auto"/>
        <w:jc w:val="left"/>
        <w:rPr>
          <w:rFonts w:ascii="Arial" w:eastAsia="Calibri" w:hAnsi="Arial" w:cs="Arial"/>
          <w:b/>
          <w:sz w:val="24"/>
          <w:szCs w:val="24"/>
        </w:rPr>
      </w:pPr>
      <w:r w:rsidRPr="00B10D9C">
        <w:rPr>
          <w:rFonts w:ascii="Arial" w:eastAsia="Calibri" w:hAnsi="Arial" w:cs="Arial"/>
          <w:b/>
          <w:sz w:val="24"/>
          <w:szCs w:val="24"/>
        </w:rPr>
        <w:t xml:space="preserve">Esforço de Trabalho para Corrigir Problemas de Gerência de Configuração </w:t>
      </w:r>
    </w:p>
    <w:p w:rsidR="00FE2EA1" w:rsidRPr="00B10D9C" w:rsidRDefault="00FE2EA1" w:rsidP="00FE2EA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&lt;número de horas gastas pela equipe para executar as tarefas associadas à realização das auditorias de gerência de configuração. &gt;</w:t>
      </w:r>
    </w:p>
    <w:p w:rsidR="00FE2EA1" w:rsidRPr="00B10D9C" w:rsidRDefault="00FE2EA1" w:rsidP="00FE2EA1">
      <w:pPr>
        <w:rPr>
          <w:rFonts w:ascii="Arial" w:eastAsia="Calibri" w:hAnsi="Arial" w:cs="Arial"/>
          <w:b/>
          <w:i/>
          <w:color w:val="4F81BD" w:themeColor="accent1"/>
          <w:sz w:val="24"/>
          <w:szCs w:val="24"/>
        </w:rPr>
      </w:pPr>
    </w:p>
    <w:p w:rsidR="00FE2EA1" w:rsidRPr="00B10D9C" w:rsidRDefault="00FE2EA1" w:rsidP="00FE2EA1">
      <w:pPr>
        <w:rPr>
          <w:rFonts w:ascii="Arial" w:eastAsia="Calibri" w:hAnsi="Arial" w:cs="Arial"/>
          <w:b/>
          <w:i/>
          <w:color w:val="4F81BD" w:themeColor="accent1"/>
          <w:sz w:val="24"/>
          <w:szCs w:val="24"/>
        </w:rPr>
      </w:pPr>
    </w:p>
    <w:p w:rsidR="00FE2EA1" w:rsidRPr="00B10D9C" w:rsidRDefault="00FE2EA1" w:rsidP="00FE2EA1">
      <w:pPr>
        <w:spacing w:after="360"/>
        <w:ind w:left="284"/>
        <w:jc w:val="right"/>
        <w:rPr>
          <w:rFonts w:ascii="Arial" w:hAnsi="Arial" w:cs="Arial"/>
          <w:sz w:val="24"/>
          <w:szCs w:val="24"/>
        </w:rPr>
      </w:pPr>
      <w:r w:rsidRPr="00B10D9C">
        <w:rPr>
          <w:rFonts w:ascii="Arial" w:hAnsi="Arial" w:cs="Arial"/>
          <w:sz w:val="24"/>
          <w:szCs w:val="24"/>
        </w:rPr>
        <w:t xml:space="preserve">Aprovado em ___ de __________ </w:t>
      </w:r>
      <w:proofErr w:type="spellStart"/>
      <w:r w:rsidRPr="00B10D9C">
        <w:rPr>
          <w:rFonts w:ascii="Arial" w:hAnsi="Arial" w:cs="Arial"/>
          <w:sz w:val="24"/>
          <w:szCs w:val="24"/>
        </w:rPr>
        <w:t>de</w:t>
      </w:r>
      <w:proofErr w:type="spellEnd"/>
      <w:r w:rsidRPr="00B10D9C">
        <w:rPr>
          <w:rFonts w:ascii="Arial" w:hAnsi="Arial" w:cs="Arial"/>
          <w:sz w:val="24"/>
          <w:szCs w:val="24"/>
        </w:rPr>
        <w:t xml:space="preserve"> _____.</w:t>
      </w:r>
    </w:p>
    <w:p w:rsidR="00FE2EA1" w:rsidRPr="00B10D9C" w:rsidRDefault="00FE2EA1" w:rsidP="00FE2EA1">
      <w:pPr>
        <w:pStyle w:val="Standard"/>
        <w:jc w:val="right"/>
        <w:rPr>
          <w:rFonts w:ascii="Arial" w:hAnsi="Arial" w:cs="Arial"/>
        </w:rPr>
      </w:pPr>
      <w:r w:rsidRPr="00B10D9C">
        <w:rPr>
          <w:rFonts w:ascii="Arial" w:hAnsi="Arial" w:cs="Arial"/>
          <w:color w:val="0000FF"/>
        </w:rPr>
        <w:t>&lt;nome completo da autoridade máxima da Estatal &gt;</w:t>
      </w:r>
    </w:p>
    <w:p w:rsidR="00FE2EA1" w:rsidRPr="00B10D9C" w:rsidRDefault="00FE2EA1" w:rsidP="00FE2EA1">
      <w:pPr>
        <w:pStyle w:val="Standard"/>
        <w:spacing w:after="120"/>
        <w:ind w:left="3545" w:firstLine="709"/>
        <w:rPr>
          <w:rFonts w:ascii="Arial" w:hAnsi="Arial" w:cs="Arial"/>
          <w:color w:val="0000FF"/>
        </w:rPr>
      </w:pPr>
      <w:r w:rsidRPr="00B10D9C">
        <w:rPr>
          <w:rFonts w:ascii="Arial" w:hAnsi="Arial" w:cs="Arial"/>
          <w:color w:val="0000FF"/>
        </w:rPr>
        <w:t>&lt;cargo da autoridade máxima da Estatal &gt;</w:t>
      </w:r>
    </w:p>
    <w:p w:rsidR="00FE2EA1" w:rsidRPr="00B10D9C" w:rsidRDefault="00FE2EA1" w:rsidP="00FE2EA1">
      <w:pPr>
        <w:rPr>
          <w:rFonts w:ascii="Arial" w:eastAsia="Calibri" w:hAnsi="Arial" w:cs="Arial"/>
          <w:b/>
          <w:i/>
          <w:color w:val="4F81BD" w:themeColor="accent1"/>
          <w:sz w:val="24"/>
          <w:szCs w:val="24"/>
        </w:rPr>
      </w:pPr>
    </w:p>
    <w:p w:rsidR="00FE2EA1" w:rsidRPr="00B10D9C" w:rsidRDefault="00FE2EA1" w:rsidP="00FE2EA1">
      <w:pPr>
        <w:rPr>
          <w:rFonts w:ascii="Arial" w:eastAsia="Calibri" w:hAnsi="Arial" w:cs="Arial"/>
          <w:b/>
          <w:sz w:val="24"/>
          <w:szCs w:val="24"/>
        </w:rPr>
      </w:pPr>
      <w:r w:rsidRPr="00B10D9C">
        <w:rPr>
          <w:rFonts w:ascii="Arial" w:eastAsia="Calibri" w:hAnsi="Arial" w:cs="Arial"/>
          <w:b/>
          <w:sz w:val="24"/>
          <w:szCs w:val="24"/>
        </w:rPr>
        <w:t xml:space="preserve">Observações: </w:t>
      </w:r>
    </w:p>
    <w:p w:rsidR="00FE2EA1" w:rsidRPr="00B10D9C" w:rsidRDefault="00FE2EA1" w:rsidP="00FE2EA1">
      <w:pPr>
        <w:shd w:val="clear" w:color="auto" w:fill="FFFFFF"/>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 xml:space="preserve">O processo de medição da configuração tem por propósito estabelecer e manter a integridade de todos os produtos de trabalho de um processo ou projeto e disponibilizá-los a todos os envolvidos. O aspecto crítico relacionado a esse processo é o controle de todos os produtos de trabalho dos processos em execução pela organização. Esse controle se inicia com a criação dos produtos de trabalho, pela aprovação e controle de modificações (conforme pertinente), até </w:t>
      </w:r>
      <w:proofErr w:type="gramStart"/>
      <w:r w:rsidRPr="00B10D9C">
        <w:rPr>
          <w:rFonts w:ascii="Arial" w:hAnsi="Arial" w:cs="Arial"/>
          <w:color w:val="000000"/>
          <w:sz w:val="24"/>
          <w:szCs w:val="24"/>
        </w:rPr>
        <w:t>a entrega aos interessados e, também, possíveis</w:t>
      </w:r>
      <w:proofErr w:type="gramEnd"/>
      <w:r w:rsidRPr="00B10D9C">
        <w:rPr>
          <w:rFonts w:ascii="Arial" w:hAnsi="Arial" w:cs="Arial"/>
          <w:color w:val="000000"/>
          <w:sz w:val="24"/>
          <w:szCs w:val="24"/>
        </w:rPr>
        <w:t xml:space="preserve"> evoluções a partir daí. Para que esse controle seja possível, é necessário identificar quais produtos de trabalho devem ser considerados itens de configuração, armazená-los de forma controlada e garantir o controle de suas evoluções. Para assegurar que os níveis de controle adequados e mecanismos necessários estejam sendo postos de fato em prática, auditorias de gerência de configuração devem ser realizadas periodicamente. </w:t>
      </w:r>
    </w:p>
    <w:p w:rsidR="00FE2EA1" w:rsidRPr="00B10D9C" w:rsidRDefault="00FE2EA1" w:rsidP="00FE2EA1">
      <w:pPr>
        <w:shd w:val="clear" w:color="auto" w:fill="FFFFFF"/>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 xml:space="preserve">Em relação aos itens com não conformidade, em geral um alto índice de itens de configuração com não conformidades pode indicar problemas generalizados com os procedimentos de gerência de configuração adotados e devem, portanto, ser investigados. </w:t>
      </w:r>
    </w:p>
    <w:p w:rsidR="00FE2EA1" w:rsidRPr="00B10D9C" w:rsidRDefault="00FE2EA1" w:rsidP="00FE2EA1">
      <w:pPr>
        <w:shd w:val="clear" w:color="auto" w:fill="FFFFFF"/>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 xml:space="preserve">Com relação ao esforço na medição da configuração, assim como nas atividades relacionadas à qualidade, o cálculo do esforço gasto em retrabalho associado às atividades de gerência de configuração é um importante mecanismo para mensurar o gasto excessivo e o desperdício de esforço e custo de não se fazer certo da primeira vez.      </w:t>
      </w:r>
    </w:p>
    <w:p w:rsidR="00FE2EA1" w:rsidRPr="00B10D9C" w:rsidRDefault="00FE2EA1" w:rsidP="00FE2EA1">
      <w:pPr>
        <w:rPr>
          <w:rFonts w:ascii="Arial" w:eastAsia="Calibri" w:hAnsi="Arial" w:cs="Arial"/>
          <w:b/>
          <w:sz w:val="24"/>
          <w:szCs w:val="24"/>
        </w:rPr>
      </w:pPr>
    </w:p>
    <w:p w:rsidR="00FE2EA1" w:rsidRPr="00B10D9C" w:rsidRDefault="00FE2EA1" w:rsidP="00FE2EA1">
      <w:pPr>
        <w:shd w:val="clear" w:color="auto" w:fill="FFFFFF"/>
        <w:spacing w:before="100" w:beforeAutospacing="1" w:after="100" w:afterAutospacing="1"/>
        <w:ind w:left="300"/>
        <w:rPr>
          <w:rFonts w:ascii="Arial" w:hAnsi="Arial" w:cs="Arial"/>
          <w:color w:val="000000"/>
          <w:sz w:val="24"/>
          <w:szCs w:val="24"/>
        </w:rPr>
      </w:pPr>
      <w:r w:rsidRPr="00B10D9C">
        <w:rPr>
          <w:rFonts w:ascii="Arial" w:hAnsi="Arial" w:cs="Arial"/>
          <w:color w:val="000000"/>
          <w:sz w:val="24"/>
          <w:szCs w:val="24"/>
        </w:rPr>
        <w:t>Exemplo de Métricas de Medição da Configuração:</w:t>
      </w:r>
    </w:p>
    <w:tbl>
      <w:tblPr>
        <w:tblW w:w="9513" w:type="dxa"/>
        <w:tblLayout w:type="fixed"/>
        <w:tblCellMar>
          <w:left w:w="10" w:type="dxa"/>
          <w:right w:w="10" w:type="dxa"/>
        </w:tblCellMar>
        <w:tblLook w:val="04A0" w:firstRow="1" w:lastRow="0" w:firstColumn="1" w:lastColumn="0" w:noHBand="0" w:noVBand="1"/>
      </w:tblPr>
      <w:tblGrid>
        <w:gridCol w:w="899"/>
        <w:gridCol w:w="1212"/>
        <w:gridCol w:w="2586"/>
        <w:gridCol w:w="4816"/>
      </w:tblGrid>
      <w:tr w:rsidR="00FE2EA1" w:rsidRPr="00B10D9C" w:rsidTr="00E015A8">
        <w:trPr>
          <w:trHeight w:val="249"/>
        </w:trPr>
        <w:tc>
          <w:tcPr>
            <w:tcW w:w="899"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Código</w:t>
            </w:r>
          </w:p>
        </w:tc>
        <w:tc>
          <w:tcPr>
            <w:tcW w:w="1212"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Métrica</w:t>
            </w:r>
          </w:p>
        </w:tc>
        <w:tc>
          <w:tcPr>
            <w:tcW w:w="25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Finalidade</w:t>
            </w:r>
          </w:p>
        </w:tc>
        <w:tc>
          <w:tcPr>
            <w:tcW w:w="481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FE2EA1" w:rsidRPr="00B10D9C" w:rsidRDefault="00FE2EA1" w:rsidP="00E015A8">
            <w:pPr>
              <w:pStyle w:val="TableContents"/>
              <w:jc w:val="center"/>
              <w:rPr>
                <w:rFonts w:ascii="Arial" w:hAnsi="Arial" w:cs="Arial"/>
                <w:bCs/>
                <w:color w:val="FFFFFF"/>
              </w:rPr>
            </w:pPr>
            <w:r w:rsidRPr="00B10D9C">
              <w:rPr>
                <w:rFonts w:ascii="Arial" w:hAnsi="Arial" w:cs="Arial"/>
                <w:bCs/>
                <w:color w:val="FFFFFF"/>
              </w:rPr>
              <w:t>Medidas/perspectivas</w:t>
            </w:r>
          </w:p>
        </w:tc>
      </w:tr>
      <w:tr w:rsidR="00FE2EA1" w:rsidRPr="00B10D9C" w:rsidTr="00E015A8">
        <w:trPr>
          <w:trHeight w:val="999"/>
        </w:trPr>
        <w:tc>
          <w:tcPr>
            <w:tcW w:w="899"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FE2EA1">
            <w:pPr>
              <w:pStyle w:val="TableContents"/>
              <w:numPr>
                <w:ilvl w:val="0"/>
                <w:numId w:val="24"/>
              </w:numPr>
              <w:ind w:left="1070"/>
              <w:jc w:val="center"/>
              <w:rPr>
                <w:rFonts w:ascii="Arial" w:hAnsi="Arial" w:cs="Arial"/>
                <w:b w:val="0"/>
              </w:rPr>
            </w:pPr>
          </w:p>
        </w:tc>
        <w:tc>
          <w:tcPr>
            <w:tcW w:w="1212"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b w:val="0"/>
                <w:color w:val="000000"/>
                <w:shd w:val="clear" w:color="auto" w:fill="FFFFFF"/>
              </w:rPr>
            </w:pPr>
            <w:r w:rsidRPr="00B10D9C">
              <w:rPr>
                <w:rFonts w:ascii="Arial" w:hAnsi="Arial" w:cs="Arial"/>
                <w:b w:val="0"/>
                <w:color w:val="000000"/>
                <w:shd w:val="clear" w:color="auto" w:fill="FFFFFF"/>
              </w:rPr>
              <w:t xml:space="preserve">Número de Inconsistências na </w:t>
            </w:r>
            <w:proofErr w:type="spellStart"/>
            <w:r w:rsidRPr="00B10D9C">
              <w:rPr>
                <w:rFonts w:ascii="Arial" w:hAnsi="Arial" w:cs="Arial"/>
                <w:b w:val="0"/>
                <w:color w:val="000000"/>
                <w:shd w:val="clear" w:color="auto" w:fill="FFFFFF"/>
              </w:rPr>
              <w:t>Baseline</w:t>
            </w:r>
            <w:proofErr w:type="spellEnd"/>
          </w:p>
        </w:tc>
        <w:tc>
          <w:tcPr>
            <w:tcW w:w="2586" w:type="dxa"/>
            <w:tcBorders>
              <w:top w:val="nil"/>
              <w:left w:val="single" w:sz="2" w:space="0" w:color="000000"/>
              <w:bottom w:val="nil"/>
              <w:right w:val="nil"/>
            </w:tcBorders>
            <w:tcMar>
              <w:top w:w="55" w:type="dxa"/>
              <w:left w:w="55" w:type="dxa"/>
              <w:bottom w:w="55" w:type="dxa"/>
              <w:right w:w="55" w:type="dxa"/>
            </w:tcMar>
          </w:tcPr>
          <w:p w:rsidR="00FE2EA1" w:rsidRPr="00B10D9C" w:rsidRDefault="00FE2EA1" w:rsidP="00E015A8">
            <w:pPr>
              <w:shd w:val="clear" w:color="auto" w:fill="FFFFFF"/>
              <w:spacing w:before="100" w:beforeAutospacing="1" w:after="100" w:afterAutospacing="1"/>
              <w:rPr>
                <w:rFonts w:ascii="Arial" w:eastAsia="SimSun" w:hAnsi="Arial" w:cs="Arial"/>
                <w:color w:val="000000"/>
                <w:kern w:val="3"/>
                <w:sz w:val="24"/>
                <w:szCs w:val="24"/>
                <w:shd w:val="clear" w:color="auto" w:fill="FFFFFF"/>
                <w:lang w:eastAsia="zh-CN" w:bidi="hi-IN"/>
              </w:rPr>
            </w:pPr>
            <w:r w:rsidRPr="00B10D9C">
              <w:rPr>
                <w:rFonts w:ascii="Arial" w:eastAsia="SimSun" w:hAnsi="Arial" w:cs="Arial"/>
                <w:color w:val="000000"/>
                <w:kern w:val="3"/>
                <w:sz w:val="24"/>
                <w:szCs w:val="24"/>
                <w:shd w:val="clear" w:color="auto" w:fill="FFFFFF"/>
                <w:lang w:eastAsia="zh-CN" w:bidi="hi-IN"/>
              </w:rPr>
              <w:t xml:space="preserve">O indicador tem como objetivo levantar possíveis desvios da configuração com respeito </w:t>
            </w:r>
            <w:proofErr w:type="gramStart"/>
            <w:r w:rsidRPr="00B10D9C">
              <w:rPr>
                <w:rFonts w:ascii="Arial" w:eastAsia="SimSun" w:hAnsi="Arial" w:cs="Arial"/>
                <w:color w:val="000000"/>
                <w:kern w:val="3"/>
                <w:sz w:val="24"/>
                <w:szCs w:val="24"/>
                <w:shd w:val="clear" w:color="auto" w:fill="FFFFFF"/>
                <w:lang w:eastAsia="zh-CN" w:bidi="hi-IN"/>
              </w:rPr>
              <w:t>a</w:t>
            </w:r>
            <w:proofErr w:type="gramEnd"/>
            <w:r w:rsidRPr="00B10D9C">
              <w:rPr>
                <w:rFonts w:ascii="Arial" w:eastAsia="SimSun" w:hAnsi="Arial" w:cs="Arial"/>
                <w:color w:val="000000"/>
                <w:kern w:val="3"/>
                <w:sz w:val="24"/>
                <w:szCs w:val="24"/>
                <w:shd w:val="clear" w:color="auto" w:fill="FFFFFF"/>
                <w:lang w:eastAsia="zh-CN" w:bidi="hi-IN"/>
              </w:rPr>
              <w:t xml:space="preserve"> </w:t>
            </w:r>
            <w:proofErr w:type="spellStart"/>
            <w:r w:rsidRPr="00B10D9C">
              <w:rPr>
                <w:rFonts w:ascii="Arial" w:eastAsia="SimSun" w:hAnsi="Arial" w:cs="Arial"/>
                <w:color w:val="000000"/>
                <w:kern w:val="3"/>
                <w:sz w:val="24"/>
                <w:szCs w:val="24"/>
                <w:shd w:val="clear" w:color="auto" w:fill="FFFFFF"/>
                <w:lang w:eastAsia="zh-CN" w:bidi="hi-IN"/>
              </w:rPr>
              <w:t>baseline</w:t>
            </w:r>
            <w:proofErr w:type="spellEnd"/>
            <w:r w:rsidRPr="00B10D9C">
              <w:rPr>
                <w:rFonts w:ascii="Arial" w:eastAsia="SimSun" w:hAnsi="Arial" w:cs="Arial"/>
                <w:color w:val="000000"/>
                <w:kern w:val="3"/>
                <w:sz w:val="24"/>
                <w:szCs w:val="24"/>
                <w:shd w:val="clear" w:color="auto" w:fill="FFFFFF"/>
                <w:lang w:eastAsia="zh-CN" w:bidi="hi-IN"/>
              </w:rPr>
              <w:t xml:space="preserve"> de configuração.</w:t>
            </w:r>
          </w:p>
        </w:tc>
        <w:tc>
          <w:tcPr>
            <w:tcW w:w="4816" w:type="dxa"/>
            <w:tcBorders>
              <w:top w:val="nil"/>
              <w:left w:val="single" w:sz="2" w:space="0" w:color="000000"/>
              <w:bottom w:val="nil"/>
              <w:right w:val="single" w:sz="2" w:space="0" w:color="000000"/>
            </w:tcBorders>
            <w:tcMar>
              <w:top w:w="55" w:type="dxa"/>
              <w:left w:w="55" w:type="dxa"/>
              <w:bottom w:w="55" w:type="dxa"/>
              <w:right w:w="55" w:type="dxa"/>
            </w:tcMar>
          </w:tcPr>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sz w:val="24"/>
                <w:szCs w:val="24"/>
              </w:rPr>
              <w:t xml:space="preserve">Inconsistências nas </w:t>
            </w:r>
            <w:proofErr w:type="spellStart"/>
            <w:r w:rsidRPr="00B10D9C">
              <w:rPr>
                <w:rFonts w:ascii="Arial" w:hAnsi="Arial" w:cs="Arial"/>
                <w:sz w:val="24"/>
                <w:szCs w:val="24"/>
              </w:rPr>
              <w:t>baselines</w:t>
            </w:r>
            <w:proofErr w:type="spellEnd"/>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sz w:val="24"/>
                <w:szCs w:val="24"/>
              </w:rPr>
              <w:t>Número de desvios</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color w:val="000000"/>
                <w:sz w:val="24"/>
                <w:szCs w:val="24"/>
              </w:rPr>
            </w:pPr>
            <w:r w:rsidRPr="00B10D9C">
              <w:rPr>
                <w:rFonts w:ascii="Arial" w:hAnsi="Arial" w:cs="Arial"/>
                <w:sz w:val="24"/>
                <w:szCs w:val="24"/>
              </w:rPr>
              <w:t>Número de alterações</w:t>
            </w:r>
          </w:p>
        </w:tc>
      </w:tr>
      <w:tr w:rsidR="00FE2EA1" w:rsidRPr="00B10D9C" w:rsidTr="00E015A8">
        <w:trPr>
          <w:trHeight w:val="999"/>
        </w:trPr>
        <w:tc>
          <w:tcPr>
            <w:tcW w:w="899"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FE2EA1">
            <w:pPr>
              <w:pStyle w:val="TableContents"/>
              <w:numPr>
                <w:ilvl w:val="0"/>
                <w:numId w:val="24"/>
              </w:numPr>
              <w:ind w:left="1070"/>
              <w:jc w:val="center"/>
              <w:rPr>
                <w:rFonts w:ascii="Arial" w:hAnsi="Arial" w:cs="Arial"/>
                <w:b w:val="0"/>
              </w:rPr>
            </w:pPr>
          </w:p>
        </w:tc>
        <w:tc>
          <w:tcPr>
            <w:tcW w:w="1212"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pStyle w:val="TableContents"/>
              <w:jc w:val="center"/>
              <w:rPr>
                <w:rFonts w:ascii="Arial" w:hAnsi="Arial" w:cs="Arial"/>
                <w:b w:val="0"/>
                <w:color w:val="000000"/>
                <w:shd w:val="clear" w:color="auto" w:fill="FFFFFF"/>
              </w:rPr>
            </w:pPr>
            <w:r w:rsidRPr="00B10D9C">
              <w:rPr>
                <w:rFonts w:ascii="Arial" w:hAnsi="Arial" w:cs="Arial"/>
                <w:b w:val="0"/>
                <w:color w:val="000000"/>
                <w:shd w:val="clear" w:color="auto" w:fill="FFFFFF"/>
              </w:rPr>
              <w:t>Estabilidade</w:t>
            </w:r>
          </w:p>
        </w:tc>
        <w:tc>
          <w:tcPr>
            <w:tcW w:w="2586" w:type="dxa"/>
            <w:tcBorders>
              <w:top w:val="nil"/>
              <w:left w:val="single" w:sz="2" w:space="0" w:color="000000"/>
              <w:bottom w:val="single" w:sz="2" w:space="0" w:color="000000"/>
              <w:right w:val="nil"/>
            </w:tcBorders>
            <w:tcMar>
              <w:top w:w="55" w:type="dxa"/>
              <w:left w:w="55" w:type="dxa"/>
              <w:bottom w:w="55" w:type="dxa"/>
              <w:right w:w="55" w:type="dxa"/>
            </w:tcMar>
          </w:tcPr>
          <w:p w:rsidR="00FE2EA1" w:rsidRPr="00B10D9C" w:rsidRDefault="00FE2EA1" w:rsidP="00E015A8">
            <w:pPr>
              <w:shd w:val="clear" w:color="auto" w:fill="FFFFFF"/>
              <w:spacing w:before="100" w:beforeAutospacing="1" w:after="100" w:afterAutospacing="1"/>
              <w:rPr>
                <w:rFonts w:ascii="Arial" w:eastAsia="SimSun" w:hAnsi="Arial" w:cs="Arial"/>
                <w:color w:val="000000"/>
                <w:kern w:val="3"/>
                <w:sz w:val="24"/>
                <w:szCs w:val="24"/>
                <w:shd w:val="clear" w:color="auto" w:fill="FFFFFF"/>
                <w:lang w:eastAsia="zh-CN" w:bidi="hi-IN"/>
              </w:rPr>
            </w:pPr>
            <w:r w:rsidRPr="00B10D9C">
              <w:rPr>
                <w:rFonts w:ascii="Arial" w:eastAsia="SimSun" w:hAnsi="Arial" w:cs="Arial"/>
                <w:color w:val="000000"/>
                <w:kern w:val="3"/>
                <w:sz w:val="24"/>
                <w:szCs w:val="24"/>
                <w:shd w:val="clear" w:color="auto" w:fill="FFFFFF"/>
                <w:lang w:eastAsia="zh-CN" w:bidi="hi-IN"/>
              </w:rPr>
              <w:t>Verificar a Convergência</w:t>
            </w:r>
          </w:p>
        </w:tc>
        <w:tc>
          <w:tcPr>
            <w:tcW w:w="481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sz w:val="24"/>
                <w:szCs w:val="24"/>
              </w:rPr>
            </w:pPr>
            <w:r w:rsidRPr="00B10D9C">
              <w:rPr>
                <w:rFonts w:ascii="Arial" w:hAnsi="Arial" w:cs="Arial"/>
                <w:sz w:val="24"/>
                <w:szCs w:val="24"/>
              </w:rPr>
              <w:t>Número e tipo de mudanças (erro versus melhoria; interface versus implementação</w:t>
            </w:r>
            <w:proofErr w:type="gramStart"/>
            <w:r w:rsidRPr="00B10D9C">
              <w:rPr>
                <w:rFonts w:ascii="Arial" w:hAnsi="Arial" w:cs="Arial"/>
                <w:sz w:val="24"/>
                <w:szCs w:val="24"/>
              </w:rPr>
              <w:t>)</w:t>
            </w:r>
            <w:proofErr w:type="gramEnd"/>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sz w:val="24"/>
                <w:szCs w:val="24"/>
              </w:rPr>
            </w:pPr>
            <w:r w:rsidRPr="00B10D9C">
              <w:rPr>
                <w:rFonts w:ascii="Arial" w:hAnsi="Arial" w:cs="Arial"/>
                <w:sz w:val="24"/>
                <w:szCs w:val="24"/>
              </w:rPr>
              <w:t>Essa medida também pode ser coletada por iteração e por pacote</w:t>
            </w:r>
          </w:p>
          <w:p w:rsidR="00FE2EA1" w:rsidRPr="00B10D9C" w:rsidRDefault="00FE2EA1" w:rsidP="00FE2EA1">
            <w:pPr>
              <w:pStyle w:val="PargrafodaLista"/>
              <w:numPr>
                <w:ilvl w:val="0"/>
                <w:numId w:val="25"/>
              </w:numPr>
              <w:shd w:val="clear" w:color="auto" w:fill="FFFFFF"/>
              <w:suppressAutoHyphens w:val="0"/>
              <w:spacing w:before="100" w:beforeAutospacing="1" w:after="100" w:afterAutospacing="1"/>
              <w:jc w:val="left"/>
              <w:rPr>
                <w:rFonts w:ascii="Arial" w:hAnsi="Arial" w:cs="Arial"/>
                <w:sz w:val="24"/>
                <w:szCs w:val="24"/>
              </w:rPr>
            </w:pPr>
            <w:r w:rsidRPr="00B10D9C">
              <w:rPr>
                <w:rFonts w:ascii="Arial" w:hAnsi="Arial" w:cs="Arial"/>
                <w:sz w:val="24"/>
                <w:szCs w:val="24"/>
              </w:rPr>
              <w:t>Quantidade de retrabalho por iteração.</w:t>
            </w:r>
          </w:p>
        </w:tc>
      </w:tr>
    </w:tbl>
    <w:p w:rsidR="006D198E" w:rsidRPr="00B10D9C" w:rsidRDefault="006D198E" w:rsidP="006D198E">
      <w:pPr>
        <w:rPr>
          <w:rFonts w:ascii="Arial" w:eastAsia="SimSun" w:hAnsi="Arial" w:cs="Arial"/>
          <w:sz w:val="24"/>
          <w:szCs w:val="24"/>
        </w:rPr>
      </w:pPr>
    </w:p>
    <w:p w:rsidR="006D198E" w:rsidRPr="00B10D9C" w:rsidRDefault="006D198E" w:rsidP="006D198E">
      <w:pPr>
        <w:pStyle w:val="Ttulo2"/>
        <w:spacing w:after="120"/>
        <w:ind w:left="709" w:hanging="360"/>
        <w:rPr>
          <w:rFonts w:ascii="Arial" w:eastAsia="SimSun" w:hAnsi="Arial" w:cs="Arial"/>
          <w:szCs w:val="24"/>
        </w:rPr>
      </w:pPr>
      <w:r w:rsidRPr="00B10D9C">
        <w:rPr>
          <w:rFonts w:ascii="Arial" w:eastAsia="SimSun" w:hAnsi="Arial" w:cs="Arial"/>
          <w:szCs w:val="24"/>
        </w:rPr>
        <w:t xml:space="preserve">4.1.4 </w:t>
      </w:r>
      <w:r w:rsidRPr="00B10D9C">
        <w:rPr>
          <w:rFonts w:ascii="Arial" w:hAnsi="Arial" w:cs="Arial"/>
          <w:szCs w:val="24"/>
        </w:rPr>
        <w:t>Documento de Medições</w:t>
      </w:r>
    </w:p>
    <w:p w:rsidR="00BF55D1" w:rsidRPr="00B10D9C" w:rsidRDefault="00BF55D1" w:rsidP="00BF55D1">
      <w:pPr>
        <w:rPr>
          <w:rFonts w:ascii="Arial" w:hAnsi="Arial" w:cs="Arial"/>
          <w:sz w:val="24"/>
          <w:szCs w:val="24"/>
        </w:rPr>
      </w:pPr>
      <w:r w:rsidRPr="00B10D9C">
        <w:rPr>
          <w:rFonts w:ascii="Arial" w:hAnsi="Arial" w:cs="Arial"/>
          <w:b/>
          <w:sz w:val="24"/>
          <w:szCs w:val="24"/>
        </w:rPr>
        <w:t>Documento de Medições da</w:t>
      </w:r>
      <w:r w:rsidRPr="00B10D9C">
        <w:rPr>
          <w:rFonts w:ascii="Arial" w:hAnsi="Arial" w:cs="Arial"/>
          <w:sz w:val="24"/>
          <w:szCs w:val="24"/>
        </w:rPr>
        <w:t xml:space="preserve"> </w:t>
      </w:r>
      <w:r w:rsidRPr="00B10D9C">
        <w:rPr>
          <w:rFonts w:ascii="Arial" w:hAnsi="Arial" w:cs="Arial"/>
          <w:b/>
          <w:bCs/>
          <w:color w:val="0000FF"/>
          <w:sz w:val="24"/>
          <w:szCs w:val="24"/>
        </w:rPr>
        <w:t>&lt;Sigla da estatal&gt;</w:t>
      </w:r>
    </w:p>
    <w:p w:rsidR="00BF55D1" w:rsidRPr="00B10D9C" w:rsidRDefault="00BF55D1" w:rsidP="00BF55D1">
      <w:pPr>
        <w:pStyle w:val="Standard"/>
        <w:tabs>
          <w:tab w:val="left" w:pos="381"/>
        </w:tabs>
        <w:rPr>
          <w:rFonts w:ascii="Arial" w:hAnsi="Arial" w:cs="Arial"/>
          <w:b/>
          <w:bCs/>
        </w:rPr>
      </w:pPr>
      <w:r w:rsidRPr="00B10D9C">
        <w:rPr>
          <w:rFonts w:ascii="Arial" w:hAnsi="Arial" w:cs="Arial"/>
          <w:b/>
          <w:bCs/>
        </w:rPr>
        <w:t>Controle de Versões</w:t>
      </w:r>
    </w:p>
    <w:p w:rsidR="00BF55D1" w:rsidRPr="00B10D9C" w:rsidRDefault="00BF55D1" w:rsidP="00BF55D1">
      <w:pPr>
        <w:pStyle w:val="Standard"/>
        <w:tabs>
          <w:tab w:val="left" w:pos="108"/>
        </w:tabs>
        <w:ind w:left="13"/>
        <w:rPr>
          <w:rFonts w:ascii="Arial" w:hAnsi="Arial" w:cs="Arial"/>
        </w:rPr>
      </w:pPr>
      <w:r w:rsidRPr="00B10D9C">
        <w:rPr>
          <w:rFonts w:ascii="Arial" w:hAnsi="Arial" w:cs="Arial"/>
          <w:bCs/>
          <w:i/>
          <w:iCs/>
          <w:color w:val="0000FF"/>
        </w:rPr>
        <w:t>&lt;Inserir os dados das versões.</w:t>
      </w:r>
      <w:proofErr w:type="gramStart"/>
      <w:r w:rsidRPr="00B10D9C">
        <w:rPr>
          <w:rFonts w:ascii="Arial" w:hAnsi="Arial" w:cs="Arial"/>
          <w:bCs/>
          <w:i/>
          <w:iCs/>
          <w:color w:val="0000FF"/>
        </w:rPr>
        <w:t>&gt;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BF55D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Versão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Notas da Revisão</w:t>
            </w: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r>
    </w:tbl>
    <w:p w:rsidR="00BF55D1" w:rsidRPr="00B10D9C" w:rsidRDefault="00BF55D1" w:rsidP="00BF55D1">
      <w:pPr>
        <w:rPr>
          <w:rFonts w:ascii="Arial" w:hAnsi="Arial" w:cs="Arial"/>
          <w:sz w:val="24"/>
          <w:szCs w:val="24"/>
        </w:rPr>
      </w:pPr>
      <w:r w:rsidRPr="00B10D9C">
        <w:rPr>
          <w:rFonts w:ascii="Arial" w:hAnsi="Arial" w:cs="Arial"/>
          <w:sz w:val="24"/>
          <w:szCs w:val="24"/>
        </w:rPr>
        <w:t xml:space="preserve"> </w:t>
      </w:r>
    </w:p>
    <w:p w:rsidR="00BF55D1" w:rsidRPr="00B10D9C" w:rsidRDefault="00BF55D1" w:rsidP="00BF55D1">
      <w:pPr>
        <w:pStyle w:val="PargrafodaLista"/>
        <w:numPr>
          <w:ilvl w:val="0"/>
          <w:numId w:val="27"/>
        </w:numPr>
        <w:suppressAutoHyphens w:val="0"/>
        <w:spacing w:before="0" w:after="200" w:line="276" w:lineRule="auto"/>
        <w:jc w:val="left"/>
        <w:rPr>
          <w:rFonts w:ascii="Arial" w:hAnsi="Arial" w:cs="Arial"/>
          <w:b/>
          <w:sz w:val="24"/>
          <w:szCs w:val="24"/>
        </w:rPr>
      </w:pPr>
      <w:r w:rsidRPr="00B10D9C">
        <w:rPr>
          <w:rFonts w:ascii="Arial" w:hAnsi="Arial" w:cs="Arial"/>
          <w:b/>
          <w:sz w:val="24"/>
          <w:szCs w:val="24"/>
        </w:rPr>
        <w:t>Introdução</w:t>
      </w:r>
    </w:p>
    <w:p w:rsidR="00BF55D1" w:rsidRPr="00B10D9C" w:rsidRDefault="00BF55D1" w:rsidP="00BF55D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t xml:space="preserve">&lt; Descreva o propósito do documento de medição &gt; </w:t>
      </w:r>
    </w:p>
    <w:p w:rsidR="00BF55D1" w:rsidRPr="00B10D9C" w:rsidRDefault="00BF55D1" w:rsidP="00BF55D1">
      <w:pPr>
        <w:pStyle w:val="PargrafodaLista"/>
        <w:numPr>
          <w:ilvl w:val="0"/>
          <w:numId w:val="27"/>
        </w:numPr>
        <w:suppressAutoHyphens w:val="0"/>
        <w:spacing w:before="0" w:after="200" w:line="276" w:lineRule="auto"/>
        <w:jc w:val="left"/>
        <w:rPr>
          <w:rFonts w:ascii="Arial" w:hAnsi="Arial" w:cs="Arial"/>
          <w:b/>
          <w:sz w:val="24"/>
          <w:szCs w:val="24"/>
        </w:rPr>
      </w:pPr>
      <w:r w:rsidRPr="00B10D9C">
        <w:rPr>
          <w:rFonts w:ascii="Arial" w:hAnsi="Arial" w:cs="Arial"/>
          <w:b/>
          <w:sz w:val="24"/>
          <w:szCs w:val="24"/>
        </w:rPr>
        <w:t>Defeitos</w:t>
      </w:r>
    </w:p>
    <w:p w:rsidR="00BF55D1" w:rsidRPr="00B10D9C" w:rsidRDefault="00BF55D1" w:rsidP="00BF55D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t>&lt;listar todos os defeitos injetados e detectados ao longo do ciclo de desenvolvimento. Além disso, é importante colocar o impacto dos defeitos injetados em cada fluxo e cada iteração, no que diz respeito à produtividade</w:t>
      </w:r>
      <w:proofErr w:type="gramStart"/>
      <w:r w:rsidRPr="00B10D9C">
        <w:rPr>
          <w:rFonts w:cs="Arial"/>
          <w:b/>
          <w:i/>
          <w:color w:val="0000FF"/>
          <w:sz w:val="24"/>
          <w:szCs w:val="24"/>
        </w:rPr>
        <w:t>&gt;</w:t>
      </w:r>
      <w:proofErr w:type="gramEnd"/>
    </w:p>
    <w:p w:rsidR="00BF55D1" w:rsidRPr="00B10D9C" w:rsidRDefault="00BF55D1" w:rsidP="00BF55D1">
      <w:pPr>
        <w:pStyle w:val="PargrafodaLista"/>
        <w:numPr>
          <w:ilvl w:val="0"/>
          <w:numId w:val="27"/>
        </w:numPr>
        <w:suppressAutoHyphens w:val="0"/>
        <w:spacing w:before="0" w:after="200" w:line="276" w:lineRule="auto"/>
        <w:jc w:val="left"/>
        <w:rPr>
          <w:rFonts w:ascii="Arial" w:hAnsi="Arial" w:cs="Arial"/>
          <w:b/>
          <w:sz w:val="24"/>
          <w:szCs w:val="24"/>
        </w:rPr>
      </w:pPr>
      <w:r w:rsidRPr="00B10D9C">
        <w:rPr>
          <w:rFonts w:ascii="Arial" w:hAnsi="Arial" w:cs="Arial"/>
          <w:b/>
          <w:sz w:val="24"/>
          <w:szCs w:val="24"/>
        </w:rPr>
        <w:t>Testes e Revisões</w:t>
      </w:r>
    </w:p>
    <w:p w:rsidR="00BF55D1" w:rsidRPr="00B10D9C" w:rsidRDefault="00BF55D1" w:rsidP="00BF55D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t xml:space="preserve">&lt; Mencionar se as atividades de revisão se mostram eficazes na detecção dos defeitos e se está sendo disponibilizado esforço suficiente para as atividades de revisão. É importante mencionar quais os tipos de defeitos detectados em atividades de revisão&gt; </w:t>
      </w:r>
    </w:p>
    <w:p w:rsidR="00BF55D1" w:rsidRPr="00B10D9C" w:rsidRDefault="00BF55D1" w:rsidP="00BF55D1">
      <w:pPr>
        <w:pStyle w:val="PargrafodaLista"/>
        <w:numPr>
          <w:ilvl w:val="0"/>
          <w:numId w:val="27"/>
        </w:numPr>
        <w:suppressAutoHyphens w:val="0"/>
        <w:spacing w:before="0" w:after="200" w:line="276" w:lineRule="auto"/>
        <w:jc w:val="left"/>
        <w:rPr>
          <w:rFonts w:ascii="Arial" w:hAnsi="Arial" w:cs="Arial"/>
          <w:b/>
          <w:sz w:val="24"/>
          <w:szCs w:val="24"/>
        </w:rPr>
      </w:pPr>
      <w:r w:rsidRPr="00B10D9C">
        <w:rPr>
          <w:rFonts w:ascii="Arial" w:hAnsi="Arial" w:cs="Arial"/>
          <w:b/>
          <w:sz w:val="24"/>
          <w:szCs w:val="24"/>
        </w:rPr>
        <w:t xml:space="preserve">Produto de Software </w:t>
      </w:r>
    </w:p>
    <w:p w:rsidR="00BF55D1" w:rsidRPr="00B10D9C" w:rsidRDefault="00BF55D1" w:rsidP="00BF55D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t>&lt;descrever se o produto final possui taxa de defeitos em nível aceitável e quais os principais tipos de defeitos encontrados no produto final&gt;</w:t>
      </w:r>
    </w:p>
    <w:p w:rsidR="00BF55D1" w:rsidRPr="00B10D9C" w:rsidRDefault="00BF55D1" w:rsidP="00BF55D1">
      <w:pPr>
        <w:pStyle w:val="PargrafodaLista"/>
        <w:numPr>
          <w:ilvl w:val="0"/>
          <w:numId w:val="27"/>
        </w:numPr>
        <w:suppressAutoHyphens w:val="0"/>
        <w:spacing w:before="0" w:after="200" w:line="276" w:lineRule="auto"/>
        <w:jc w:val="left"/>
        <w:rPr>
          <w:rFonts w:ascii="Arial" w:hAnsi="Arial" w:cs="Arial"/>
          <w:b/>
          <w:sz w:val="24"/>
          <w:szCs w:val="24"/>
        </w:rPr>
      </w:pPr>
      <w:r w:rsidRPr="00B10D9C">
        <w:rPr>
          <w:rFonts w:ascii="Arial" w:hAnsi="Arial" w:cs="Arial"/>
          <w:b/>
          <w:sz w:val="24"/>
          <w:szCs w:val="24"/>
        </w:rPr>
        <w:t xml:space="preserve">Requisitos </w:t>
      </w:r>
    </w:p>
    <w:p w:rsidR="00BF55D1" w:rsidRPr="00B10D9C" w:rsidRDefault="00BF55D1" w:rsidP="00BF55D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t>&lt;descrever se os requisitos estão sendo especificados de forma correta e se refletem as necessidades dos usuários&gt;</w:t>
      </w:r>
    </w:p>
    <w:p w:rsidR="00BF55D1" w:rsidRPr="00B10D9C" w:rsidRDefault="00BF55D1" w:rsidP="00BF55D1">
      <w:pPr>
        <w:pStyle w:val="PargrafodaLista"/>
        <w:numPr>
          <w:ilvl w:val="0"/>
          <w:numId w:val="27"/>
        </w:numPr>
        <w:suppressAutoHyphens w:val="0"/>
        <w:spacing w:before="0" w:after="200" w:line="276" w:lineRule="auto"/>
        <w:jc w:val="left"/>
        <w:rPr>
          <w:rFonts w:ascii="Arial" w:hAnsi="Arial" w:cs="Arial"/>
          <w:b/>
          <w:sz w:val="24"/>
          <w:szCs w:val="24"/>
        </w:rPr>
      </w:pPr>
      <w:r w:rsidRPr="00B10D9C">
        <w:rPr>
          <w:rFonts w:ascii="Arial" w:hAnsi="Arial" w:cs="Arial"/>
          <w:b/>
          <w:sz w:val="24"/>
          <w:szCs w:val="24"/>
        </w:rPr>
        <w:t>Estabilidade de Requisitos</w:t>
      </w:r>
    </w:p>
    <w:p w:rsidR="00BF55D1" w:rsidRPr="00B10D9C" w:rsidRDefault="00BF55D1" w:rsidP="00BF55D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lastRenderedPageBreak/>
        <w:t>&lt;descrever qual a taxa de ocorrência de mudanças em requisitos e qual o impacto das mudanças de requisitos na produtividade&gt;</w:t>
      </w:r>
    </w:p>
    <w:p w:rsidR="00BF55D1" w:rsidRPr="00B10D9C" w:rsidRDefault="00BF55D1" w:rsidP="00BF55D1">
      <w:pPr>
        <w:pStyle w:val="PargrafodaLista"/>
        <w:numPr>
          <w:ilvl w:val="0"/>
          <w:numId w:val="27"/>
        </w:numPr>
        <w:suppressAutoHyphens w:val="0"/>
        <w:spacing w:before="0" w:after="200" w:line="276" w:lineRule="auto"/>
        <w:jc w:val="left"/>
        <w:rPr>
          <w:rFonts w:ascii="Arial" w:hAnsi="Arial" w:cs="Arial"/>
          <w:b/>
          <w:sz w:val="24"/>
          <w:szCs w:val="24"/>
        </w:rPr>
      </w:pPr>
      <w:r w:rsidRPr="00B10D9C">
        <w:rPr>
          <w:rFonts w:ascii="Arial" w:hAnsi="Arial" w:cs="Arial"/>
          <w:b/>
          <w:sz w:val="24"/>
          <w:szCs w:val="24"/>
        </w:rPr>
        <w:t xml:space="preserve">Esforço </w:t>
      </w:r>
    </w:p>
    <w:p w:rsidR="00BF55D1" w:rsidRPr="00B10D9C" w:rsidRDefault="00BF55D1" w:rsidP="00BF55D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t>&lt;descrever se está sendo disponibilizado esforço suficiente para as atividades de revisão e para as atividades de teste.</w:t>
      </w:r>
      <w:proofErr w:type="gramStart"/>
      <w:r w:rsidRPr="00B10D9C">
        <w:rPr>
          <w:rFonts w:cs="Arial"/>
          <w:b/>
          <w:i/>
          <w:color w:val="0000FF"/>
          <w:sz w:val="24"/>
          <w:szCs w:val="24"/>
        </w:rPr>
        <w:t>&gt;</w:t>
      </w:r>
      <w:proofErr w:type="gramEnd"/>
    </w:p>
    <w:p w:rsidR="00BF55D1" w:rsidRPr="00B10D9C" w:rsidRDefault="00BF55D1" w:rsidP="00BF55D1">
      <w:pPr>
        <w:rPr>
          <w:rFonts w:ascii="Arial" w:hAnsi="Arial" w:cs="Arial"/>
          <w:sz w:val="24"/>
          <w:szCs w:val="24"/>
        </w:rPr>
      </w:pPr>
    </w:p>
    <w:p w:rsidR="00BF55D1" w:rsidRPr="00B10D9C" w:rsidRDefault="00BF55D1" w:rsidP="00BF55D1">
      <w:pPr>
        <w:pStyle w:val="PargrafodaLista"/>
        <w:numPr>
          <w:ilvl w:val="0"/>
          <w:numId w:val="27"/>
        </w:numPr>
        <w:suppressAutoHyphens w:val="0"/>
        <w:spacing w:before="0" w:after="200" w:line="276" w:lineRule="auto"/>
        <w:jc w:val="left"/>
        <w:rPr>
          <w:rFonts w:ascii="Arial" w:hAnsi="Arial" w:cs="Arial"/>
          <w:b/>
          <w:sz w:val="24"/>
          <w:szCs w:val="24"/>
        </w:rPr>
      </w:pPr>
      <w:r w:rsidRPr="00B10D9C">
        <w:rPr>
          <w:rFonts w:ascii="Arial" w:hAnsi="Arial" w:cs="Arial"/>
          <w:b/>
          <w:sz w:val="24"/>
          <w:szCs w:val="24"/>
        </w:rPr>
        <w:t>Atividades</w:t>
      </w:r>
    </w:p>
    <w:p w:rsidR="00BF55D1" w:rsidRPr="00B10D9C" w:rsidRDefault="00BF55D1" w:rsidP="00BF55D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t>&lt;descrever qual a produtividade da equipe em cada um dos fluxos do processo, qual a produtividade da equipe em cada iteração do processo, que passos do processo estão apresentando melhor produtividade e que passos do processo estão apresentando pior produtividade</w:t>
      </w:r>
      <w:proofErr w:type="gramStart"/>
      <w:r w:rsidRPr="00B10D9C">
        <w:rPr>
          <w:rFonts w:cs="Arial"/>
          <w:b/>
          <w:i/>
          <w:color w:val="0000FF"/>
          <w:sz w:val="24"/>
          <w:szCs w:val="24"/>
        </w:rPr>
        <w:t>&gt;</w:t>
      </w:r>
      <w:proofErr w:type="gramEnd"/>
    </w:p>
    <w:p w:rsidR="00BF55D1" w:rsidRPr="00B10D9C" w:rsidRDefault="00BF55D1" w:rsidP="00BF55D1">
      <w:pPr>
        <w:pStyle w:val="PargrafodaLista"/>
        <w:numPr>
          <w:ilvl w:val="0"/>
          <w:numId w:val="27"/>
        </w:numPr>
        <w:suppressAutoHyphens w:val="0"/>
        <w:spacing w:before="0" w:after="200" w:line="276" w:lineRule="auto"/>
        <w:jc w:val="left"/>
        <w:rPr>
          <w:rFonts w:ascii="Arial" w:hAnsi="Arial" w:cs="Arial"/>
          <w:b/>
          <w:sz w:val="24"/>
          <w:szCs w:val="24"/>
        </w:rPr>
      </w:pPr>
      <w:r w:rsidRPr="00B10D9C">
        <w:rPr>
          <w:rFonts w:ascii="Arial" w:hAnsi="Arial" w:cs="Arial"/>
          <w:b/>
          <w:sz w:val="24"/>
          <w:szCs w:val="24"/>
        </w:rPr>
        <w:t xml:space="preserve">Planejamento de Projeto </w:t>
      </w:r>
    </w:p>
    <w:p w:rsidR="00BF55D1" w:rsidRPr="00B10D9C" w:rsidRDefault="00BF55D1" w:rsidP="00BF55D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t>&lt;descrever se o planejamento dos prazos e do esforço está adequado, tendo em vista as características da organização e dos produtos a serem desenvolvidos. O número de pessoas alocadas ao projeto é adequado tendo em vista os compromissos assumidos. Se o perfil dessas pessoas é adequado. Se a quantidade de esforço disponibilizado para os projetos é suficiente para concluir o desenvolvimento dos produtos dentro dos prazos assumidos&gt;.</w:t>
      </w:r>
    </w:p>
    <w:p w:rsidR="00BF55D1" w:rsidRPr="00B10D9C" w:rsidRDefault="00BF55D1" w:rsidP="00BF55D1">
      <w:pPr>
        <w:rPr>
          <w:rFonts w:ascii="Arial" w:hAnsi="Arial" w:cs="Arial"/>
          <w:sz w:val="24"/>
          <w:szCs w:val="24"/>
          <w:lang w:eastAsia="pt-BR"/>
        </w:rPr>
      </w:pPr>
    </w:p>
    <w:p w:rsidR="00BF55D1" w:rsidRPr="00B10D9C" w:rsidRDefault="00BF55D1" w:rsidP="00BF55D1">
      <w:pPr>
        <w:pStyle w:val="PargrafodaLista"/>
        <w:numPr>
          <w:ilvl w:val="0"/>
          <w:numId w:val="27"/>
        </w:numPr>
        <w:suppressAutoHyphens w:val="0"/>
        <w:spacing w:before="0" w:after="200" w:line="276" w:lineRule="auto"/>
        <w:jc w:val="left"/>
        <w:rPr>
          <w:rFonts w:ascii="Arial" w:hAnsi="Arial" w:cs="Arial"/>
          <w:b/>
          <w:sz w:val="24"/>
          <w:szCs w:val="24"/>
        </w:rPr>
      </w:pPr>
      <w:r w:rsidRPr="00B10D9C">
        <w:rPr>
          <w:rFonts w:ascii="Arial" w:hAnsi="Arial" w:cs="Arial"/>
          <w:b/>
          <w:sz w:val="24"/>
          <w:szCs w:val="24"/>
        </w:rPr>
        <w:t>Acompanhamento de Projeto</w:t>
      </w:r>
    </w:p>
    <w:p w:rsidR="00BF55D1" w:rsidRPr="00B10D9C" w:rsidRDefault="00BF55D1" w:rsidP="00BF55D1">
      <w:pPr>
        <w:pStyle w:val="Ttulo5"/>
        <w:shd w:val="clear" w:color="auto" w:fill="FFFFFF"/>
        <w:spacing w:before="220" w:after="40"/>
        <w:ind w:left="360"/>
        <w:rPr>
          <w:rFonts w:cs="Arial"/>
          <w:b/>
          <w:i/>
          <w:color w:val="0000FF"/>
          <w:sz w:val="24"/>
          <w:szCs w:val="24"/>
        </w:rPr>
      </w:pPr>
      <w:r w:rsidRPr="00B10D9C">
        <w:rPr>
          <w:rFonts w:cs="Arial"/>
          <w:b/>
          <w:i/>
          <w:color w:val="0000FF"/>
          <w:sz w:val="24"/>
          <w:szCs w:val="24"/>
        </w:rPr>
        <w:t>&lt;descrever se o andamento de cada projeto tende ao cumprimento dos compromissos de prazo e custo. Se os produtos estão sendo entregues nos prazos acordados com os clientes. Se todos os artefatos produzidos foram concluídos nos prazos previstos. Se o esforço total consumido no desenvolvimento dos produtos está dentro dos limites estimados&gt;</w:t>
      </w:r>
    </w:p>
    <w:p w:rsidR="00BF55D1" w:rsidRPr="00B10D9C" w:rsidRDefault="00BF55D1" w:rsidP="00BF55D1">
      <w:pPr>
        <w:rPr>
          <w:rFonts w:ascii="Arial" w:hAnsi="Arial" w:cs="Arial"/>
          <w:b/>
          <w:i/>
          <w:color w:val="4F81BD" w:themeColor="accent1"/>
          <w:sz w:val="24"/>
          <w:szCs w:val="24"/>
        </w:rPr>
      </w:pPr>
    </w:p>
    <w:p w:rsidR="00BF55D1" w:rsidRPr="00B10D9C" w:rsidRDefault="00BF55D1" w:rsidP="00BF55D1">
      <w:pPr>
        <w:spacing w:after="360"/>
        <w:rPr>
          <w:rFonts w:ascii="Arial" w:hAnsi="Arial" w:cs="Arial"/>
          <w:sz w:val="24"/>
          <w:szCs w:val="24"/>
        </w:rPr>
      </w:pPr>
      <w:r w:rsidRPr="00B10D9C">
        <w:rPr>
          <w:rFonts w:ascii="Arial" w:hAnsi="Arial" w:cs="Arial"/>
          <w:b/>
          <w:i/>
          <w:color w:val="4F81BD" w:themeColor="accent1"/>
          <w:sz w:val="24"/>
          <w:szCs w:val="24"/>
        </w:rPr>
        <w:t xml:space="preserve">                                                                                           </w:t>
      </w:r>
      <w:r w:rsidRPr="00B10D9C">
        <w:rPr>
          <w:rFonts w:ascii="Arial" w:hAnsi="Arial" w:cs="Arial"/>
          <w:sz w:val="24"/>
          <w:szCs w:val="24"/>
        </w:rPr>
        <w:t xml:space="preserve">Aprovado em ___ de __________ </w:t>
      </w:r>
      <w:proofErr w:type="spellStart"/>
      <w:r w:rsidRPr="00B10D9C">
        <w:rPr>
          <w:rFonts w:ascii="Arial" w:hAnsi="Arial" w:cs="Arial"/>
          <w:sz w:val="24"/>
          <w:szCs w:val="24"/>
        </w:rPr>
        <w:t>de</w:t>
      </w:r>
      <w:proofErr w:type="spellEnd"/>
      <w:r w:rsidRPr="00B10D9C">
        <w:rPr>
          <w:rFonts w:ascii="Arial" w:hAnsi="Arial" w:cs="Arial"/>
          <w:sz w:val="24"/>
          <w:szCs w:val="24"/>
        </w:rPr>
        <w:t xml:space="preserve"> _____.</w:t>
      </w:r>
    </w:p>
    <w:p w:rsidR="00BF55D1" w:rsidRPr="00B10D9C" w:rsidRDefault="00BF55D1" w:rsidP="00BF55D1">
      <w:pPr>
        <w:spacing w:after="40"/>
        <w:rPr>
          <w:rFonts w:ascii="Arial" w:hAnsi="Arial" w:cs="Arial"/>
          <w:color w:val="0000FF"/>
          <w:sz w:val="24"/>
          <w:szCs w:val="24"/>
        </w:rPr>
      </w:pPr>
      <w:r w:rsidRPr="00B10D9C">
        <w:rPr>
          <w:rFonts w:ascii="Arial" w:hAnsi="Arial" w:cs="Arial"/>
          <w:sz w:val="24"/>
          <w:szCs w:val="24"/>
        </w:rPr>
        <w:t xml:space="preserve">                                                                    </w:t>
      </w:r>
      <w:r w:rsidRPr="00B10D9C">
        <w:rPr>
          <w:rFonts w:ascii="Arial" w:hAnsi="Arial" w:cs="Arial"/>
          <w:color w:val="0000FF"/>
          <w:sz w:val="24"/>
          <w:szCs w:val="24"/>
        </w:rPr>
        <w:t>&lt;</w:t>
      </w:r>
      <w:r w:rsidRPr="00B10D9C">
        <w:rPr>
          <w:rFonts w:ascii="Arial" w:eastAsia="Arial" w:hAnsi="Arial" w:cs="Arial"/>
          <w:b/>
          <w:i/>
          <w:color w:val="0000FF"/>
          <w:sz w:val="24"/>
          <w:szCs w:val="24"/>
          <w:lang w:eastAsia="pt-BR"/>
        </w:rPr>
        <w:t>nome</w:t>
      </w:r>
      <w:r w:rsidRPr="00B10D9C">
        <w:rPr>
          <w:rFonts w:ascii="Arial" w:hAnsi="Arial" w:cs="Arial"/>
          <w:color w:val="0000FF"/>
          <w:sz w:val="24"/>
          <w:szCs w:val="24"/>
        </w:rPr>
        <w:t xml:space="preserve"> completo da autoridade máxima da Estatal &gt;                                                                                  </w:t>
      </w:r>
    </w:p>
    <w:p w:rsidR="00BF55D1" w:rsidRPr="00B10D9C" w:rsidRDefault="00BF55D1" w:rsidP="00BF55D1">
      <w:pPr>
        <w:spacing w:after="40"/>
        <w:rPr>
          <w:rFonts w:ascii="Arial" w:hAnsi="Arial" w:cs="Arial"/>
          <w:color w:val="0000FF"/>
          <w:sz w:val="24"/>
          <w:szCs w:val="24"/>
        </w:rPr>
      </w:pPr>
      <w:r w:rsidRPr="00B10D9C">
        <w:rPr>
          <w:rFonts w:ascii="Arial" w:hAnsi="Arial" w:cs="Arial"/>
          <w:color w:val="0000FF"/>
          <w:sz w:val="24"/>
          <w:szCs w:val="24"/>
        </w:rPr>
        <w:t xml:space="preserve">                                                                                       &lt;</w:t>
      </w:r>
      <w:r w:rsidRPr="00B10D9C">
        <w:rPr>
          <w:rFonts w:ascii="Arial" w:hAnsi="Arial" w:cs="Arial"/>
          <w:b/>
          <w:color w:val="0000FF"/>
          <w:sz w:val="24"/>
          <w:szCs w:val="24"/>
        </w:rPr>
        <w:t xml:space="preserve">cargo </w:t>
      </w:r>
      <w:r w:rsidRPr="00B10D9C">
        <w:rPr>
          <w:rFonts w:ascii="Arial" w:hAnsi="Arial" w:cs="Arial"/>
          <w:color w:val="0000FF"/>
          <w:sz w:val="24"/>
          <w:szCs w:val="24"/>
        </w:rPr>
        <w:t xml:space="preserve">da autoridade máxima da Estatal &gt;                                                                                                                                      </w:t>
      </w:r>
    </w:p>
    <w:p w:rsidR="00BF55D1" w:rsidRPr="00B10D9C" w:rsidRDefault="00BF55D1" w:rsidP="00BF55D1">
      <w:pPr>
        <w:rPr>
          <w:rFonts w:ascii="Arial" w:hAnsi="Arial" w:cs="Arial"/>
          <w:b/>
          <w:i/>
          <w:color w:val="4F81BD" w:themeColor="accent1"/>
          <w:sz w:val="24"/>
          <w:szCs w:val="24"/>
        </w:rPr>
      </w:pPr>
    </w:p>
    <w:p w:rsidR="00BF55D1" w:rsidRPr="00B10D9C" w:rsidRDefault="00BF55D1" w:rsidP="00BF55D1">
      <w:pPr>
        <w:rPr>
          <w:rFonts w:ascii="Arial" w:hAnsi="Arial" w:cs="Arial"/>
          <w:b/>
          <w:color w:val="000000" w:themeColor="text1"/>
          <w:sz w:val="24"/>
          <w:szCs w:val="24"/>
        </w:rPr>
      </w:pPr>
    </w:p>
    <w:p w:rsidR="00BF55D1" w:rsidRPr="00B10D9C" w:rsidRDefault="00BF55D1" w:rsidP="00BF55D1">
      <w:pPr>
        <w:rPr>
          <w:rFonts w:ascii="Arial" w:hAnsi="Arial" w:cs="Arial"/>
          <w:b/>
          <w:color w:val="000000" w:themeColor="text1"/>
          <w:sz w:val="24"/>
          <w:szCs w:val="24"/>
        </w:rPr>
      </w:pPr>
      <w:r w:rsidRPr="00B10D9C">
        <w:rPr>
          <w:rFonts w:ascii="Arial" w:hAnsi="Arial" w:cs="Arial"/>
          <w:b/>
          <w:color w:val="000000" w:themeColor="text1"/>
          <w:sz w:val="24"/>
          <w:szCs w:val="24"/>
        </w:rPr>
        <w:t>Observações:</w:t>
      </w:r>
    </w:p>
    <w:p w:rsidR="00BF55D1" w:rsidRPr="00B10D9C" w:rsidRDefault="00BF55D1" w:rsidP="00BF55D1">
      <w:pPr>
        <w:rPr>
          <w:rFonts w:ascii="Arial" w:hAnsi="Arial" w:cs="Arial"/>
          <w:b/>
          <w:sz w:val="24"/>
          <w:szCs w:val="24"/>
        </w:rPr>
      </w:pPr>
      <w:r w:rsidRPr="00B10D9C">
        <w:rPr>
          <w:rFonts w:ascii="Arial" w:hAnsi="Arial" w:cs="Arial"/>
          <w:b/>
          <w:sz w:val="24"/>
          <w:szCs w:val="24"/>
        </w:rPr>
        <w:t xml:space="preserve">Medidas de tamanho </w:t>
      </w:r>
    </w:p>
    <w:p w:rsidR="00BF55D1" w:rsidRPr="00B10D9C" w:rsidRDefault="00BF55D1" w:rsidP="00BF55D1">
      <w:pPr>
        <w:rPr>
          <w:rFonts w:ascii="Arial" w:hAnsi="Arial" w:cs="Arial"/>
          <w:sz w:val="24"/>
          <w:szCs w:val="24"/>
        </w:rPr>
      </w:pPr>
      <w:r w:rsidRPr="00B10D9C">
        <w:rPr>
          <w:rFonts w:ascii="Arial" w:hAnsi="Arial" w:cs="Arial"/>
          <w:sz w:val="24"/>
          <w:szCs w:val="24"/>
        </w:rPr>
        <w:t xml:space="preserve">A medição do tamanho dos produtos desenvolvidos é essencial para qualquer programa de mensuração, por vários motivos. Como o tamanho de um produto geralmente apresenta uma correlação com o esforço necessário para produzi-lo [ALBRECHT83], sua medição é utilizada diretamente em atividades de planejamento e acompanhamento, e na realização de estimativas diversas. São importantes também para normalizar outros indicadores, </w:t>
      </w:r>
      <w:r w:rsidRPr="00B10D9C">
        <w:rPr>
          <w:rFonts w:ascii="Arial" w:hAnsi="Arial" w:cs="Arial"/>
          <w:sz w:val="24"/>
          <w:szCs w:val="24"/>
        </w:rPr>
        <w:lastRenderedPageBreak/>
        <w:t xml:space="preserve">permitindo a comparação entre dados de diferentes projetos, além de serem indispensáveis para o cálculo de várias medidas derivadas, como produtividade. Uma boa medida de tamanho deve atender aos seguintes critérios [PAULA03]: </w:t>
      </w:r>
    </w:p>
    <w:p w:rsidR="00BF55D1" w:rsidRPr="00B10D9C" w:rsidRDefault="00BF55D1" w:rsidP="00BF55D1">
      <w:pPr>
        <w:pStyle w:val="PargrafodaLista"/>
        <w:numPr>
          <w:ilvl w:val="0"/>
          <w:numId w:val="28"/>
        </w:numPr>
        <w:suppressAutoHyphens w:val="0"/>
        <w:spacing w:before="0" w:after="200" w:line="276" w:lineRule="auto"/>
        <w:jc w:val="left"/>
        <w:rPr>
          <w:rFonts w:ascii="Arial" w:hAnsi="Arial" w:cs="Arial"/>
          <w:sz w:val="24"/>
          <w:szCs w:val="24"/>
        </w:rPr>
      </w:pPr>
      <w:r w:rsidRPr="00B10D9C">
        <w:rPr>
          <w:rFonts w:ascii="Arial" w:hAnsi="Arial" w:cs="Arial"/>
          <w:sz w:val="24"/>
          <w:szCs w:val="24"/>
        </w:rPr>
        <w:t xml:space="preserve">Ser contável através de um procedimento bem-definido; </w:t>
      </w:r>
    </w:p>
    <w:p w:rsidR="00BF55D1" w:rsidRPr="00B10D9C" w:rsidRDefault="00BF55D1" w:rsidP="00BF55D1">
      <w:pPr>
        <w:pStyle w:val="PargrafodaLista"/>
        <w:numPr>
          <w:ilvl w:val="0"/>
          <w:numId w:val="28"/>
        </w:numPr>
        <w:suppressAutoHyphens w:val="0"/>
        <w:spacing w:before="0" w:after="200" w:line="276" w:lineRule="auto"/>
        <w:jc w:val="left"/>
        <w:rPr>
          <w:rFonts w:ascii="Arial" w:hAnsi="Arial" w:cs="Arial"/>
          <w:sz w:val="24"/>
          <w:szCs w:val="24"/>
        </w:rPr>
      </w:pPr>
      <w:r w:rsidRPr="00B10D9C">
        <w:rPr>
          <w:rFonts w:ascii="Arial" w:hAnsi="Arial" w:cs="Arial"/>
          <w:sz w:val="24"/>
          <w:szCs w:val="24"/>
        </w:rPr>
        <w:t>Ser calculável a partir da informação contida em uma especificação de requisitos de software;</w:t>
      </w:r>
      <w:proofErr w:type="gramStart"/>
      <w:r w:rsidRPr="00B10D9C">
        <w:rPr>
          <w:rFonts w:ascii="Arial" w:hAnsi="Arial" w:cs="Arial"/>
          <w:sz w:val="24"/>
          <w:szCs w:val="24"/>
        </w:rPr>
        <w:t xml:space="preserve">  </w:t>
      </w:r>
    </w:p>
    <w:p w:rsidR="00BF55D1" w:rsidRPr="00B10D9C" w:rsidRDefault="00BF55D1" w:rsidP="00BF55D1">
      <w:pPr>
        <w:pStyle w:val="PargrafodaLista"/>
        <w:numPr>
          <w:ilvl w:val="0"/>
          <w:numId w:val="28"/>
        </w:numPr>
        <w:suppressAutoHyphens w:val="0"/>
        <w:spacing w:before="0" w:after="200" w:line="276" w:lineRule="auto"/>
        <w:jc w:val="left"/>
        <w:rPr>
          <w:rFonts w:ascii="Arial" w:hAnsi="Arial" w:cs="Arial"/>
          <w:sz w:val="24"/>
          <w:szCs w:val="24"/>
        </w:rPr>
      </w:pPr>
      <w:proofErr w:type="gramEnd"/>
      <w:r w:rsidRPr="00B10D9C">
        <w:rPr>
          <w:rFonts w:ascii="Arial" w:hAnsi="Arial" w:cs="Arial"/>
          <w:sz w:val="24"/>
          <w:szCs w:val="24"/>
        </w:rPr>
        <w:t>Apresentar boa correlação com o esforço de desenvolvimento.</w:t>
      </w:r>
    </w:p>
    <w:p w:rsidR="00BF55D1" w:rsidRPr="00B10D9C" w:rsidRDefault="00BF55D1" w:rsidP="00BF55D1">
      <w:pPr>
        <w:rPr>
          <w:rFonts w:ascii="Arial" w:hAnsi="Arial" w:cs="Arial"/>
          <w:b/>
          <w:sz w:val="24"/>
          <w:szCs w:val="24"/>
        </w:rPr>
      </w:pPr>
      <w:r w:rsidRPr="00B10D9C">
        <w:rPr>
          <w:rFonts w:ascii="Arial" w:hAnsi="Arial" w:cs="Arial"/>
          <w:b/>
          <w:sz w:val="24"/>
          <w:szCs w:val="24"/>
        </w:rPr>
        <w:t xml:space="preserve">Medidas de estabilidade de requisitos </w:t>
      </w:r>
    </w:p>
    <w:p w:rsidR="00BF55D1" w:rsidRPr="00B10D9C" w:rsidRDefault="00BF55D1" w:rsidP="00BF55D1">
      <w:pPr>
        <w:rPr>
          <w:rFonts w:ascii="Arial" w:hAnsi="Arial" w:cs="Arial"/>
          <w:sz w:val="24"/>
          <w:szCs w:val="24"/>
        </w:rPr>
      </w:pPr>
      <w:r w:rsidRPr="00B10D9C">
        <w:rPr>
          <w:rFonts w:ascii="Arial" w:hAnsi="Arial" w:cs="Arial"/>
          <w:sz w:val="24"/>
          <w:szCs w:val="24"/>
        </w:rPr>
        <w:t>Um problema comum no desenvolvimento de software é a instabilidade dos requisitos, que ocorre quando clientes e usuários trazem novos requisitos, ou mudanças de requisitos, quando o desenvolvimento já está em fase adiantada [PAULA03]. Ocorrências desse tipo costumam ter um custo bastante elevado, já que podem resultar em perda de parte do trabalho já realizado e na alteração do tamanho do produto, tendo um impacto inevitável no esforço necessário ao seu desenvolvimento. O acompanhamento é feito através do registro de cada alteração ocorrida nos requisitos em um formulário próprio. Nele devem ser informados os seguintes dados:</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 xml:space="preserve">Nome do projeto – </w:t>
      </w:r>
      <w:proofErr w:type="gramStart"/>
      <w:r w:rsidRPr="00B10D9C">
        <w:rPr>
          <w:rFonts w:ascii="Arial" w:hAnsi="Arial" w:cs="Arial"/>
          <w:sz w:val="24"/>
          <w:szCs w:val="24"/>
        </w:rPr>
        <w:t>Projeto</w:t>
      </w:r>
      <w:proofErr w:type="gramEnd"/>
      <w:r w:rsidRPr="00B10D9C">
        <w:rPr>
          <w:rFonts w:ascii="Arial" w:hAnsi="Arial" w:cs="Arial"/>
          <w:sz w:val="24"/>
          <w:szCs w:val="24"/>
        </w:rPr>
        <w:t xml:space="preserve"> de desenvolvimento de software em andamento na organização ao qual pertence (m) o (s) requisito (s) alterado (s).</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Identificador da alteração – Código utilizado para identificar aquela alteração de requisitos. Deve ser único para cada alteração cadastrada em um projeto.</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 xml:space="preserve">Data da solicitação – Data em que a alteração foi formalmente solicitada pelo cliente. </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 xml:space="preserve">Data da conclusão – Data em que a alteração solicitada foi completamente concluída. </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 xml:space="preserve">Descrição – Descrição textual da alteração realizada, para fins de documentação. </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 xml:space="preserve">Tamanho – Tamanho (em pontos de função ajustados) da alteração. Para calcula-lo, devem ser utilizadas as técnicas de contagem de pontos de função para alteração de produtos. </w:t>
      </w:r>
    </w:p>
    <w:p w:rsidR="00BF55D1" w:rsidRPr="00B10D9C" w:rsidRDefault="00BF55D1" w:rsidP="00BF55D1">
      <w:pPr>
        <w:ind w:left="360"/>
        <w:rPr>
          <w:rFonts w:ascii="Arial" w:hAnsi="Arial" w:cs="Arial"/>
          <w:sz w:val="24"/>
          <w:szCs w:val="24"/>
        </w:rPr>
      </w:pPr>
      <w:r w:rsidRPr="00B10D9C">
        <w:rPr>
          <w:rFonts w:ascii="Arial" w:hAnsi="Arial" w:cs="Arial"/>
          <w:sz w:val="24"/>
          <w:szCs w:val="24"/>
        </w:rPr>
        <w:t>· Esforço dedicado - Total aproximado de horas trabalhadas que foram dedicadas à atualização dos artefatos que sofreram impacto com alteração dos requisitos. Geralmente essa atualização envolve um conjunto de providências a serem tomadas: identificação dos artefatos impactados, atualização desses artefatos e validação da atualização, que pode ser através de teste (no caso de alteração que implique em modificações no código-fonte, por exemplo) ou de simples verificação. O esforço dedicado a todas essas atividades deve ser contabilizado.</w:t>
      </w:r>
    </w:p>
    <w:p w:rsidR="00BF55D1" w:rsidRPr="00B10D9C" w:rsidRDefault="00BF55D1" w:rsidP="00BF55D1">
      <w:pPr>
        <w:ind w:left="360"/>
        <w:rPr>
          <w:rFonts w:ascii="Arial" w:hAnsi="Arial" w:cs="Arial"/>
          <w:sz w:val="24"/>
          <w:szCs w:val="24"/>
        </w:rPr>
      </w:pPr>
      <w:r w:rsidRPr="00B10D9C">
        <w:rPr>
          <w:rFonts w:ascii="Arial" w:hAnsi="Arial" w:cs="Arial"/>
          <w:sz w:val="24"/>
          <w:szCs w:val="24"/>
        </w:rPr>
        <w:t xml:space="preserve"> · Requisitos alterados – Listagem de todos os requisitos afetados pela alteração. Uma alteração deve estar relacionada </w:t>
      </w:r>
      <w:proofErr w:type="gramStart"/>
      <w:r w:rsidRPr="00B10D9C">
        <w:rPr>
          <w:rFonts w:ascii="Arial" w:hAnsi="Arial" w:cs="Arial"/>
          <w:sz w:val="24"/>
          <w:szCs w:val="24"/>
        </w:rPr>
        <w:t>a pelo</w:t>
      </w:r>
      <w:proofErr w:type="gramEnd"/>
      <w:r w:rsidRPr="00B10D9C">
        <w:rPr>
          <w:rFonts w:ascii="Arial" w:hAnsi="Arial" w:cs="Arial"/>
          <w:sz w:val="24"/>
          <w:szCs w:val="24"/>
        </w:rPr>
        <w:t xml:space="preserve"> menos um requisito.</w:t>
      </w:r>
    </w:p>
    <w:p w:rsidR="00BF55D1" w:rsidRPr="00B10D9C" w:rsidRDefault="00BF55D1" w:rsidP="00BF55D1">
      <w:pPr>
        <w:rPr>
          <w:rFonts w:ascii="Arial" w:hAnsi="Arial" w:cs="Arial"/>
          <w:b/>
          <w:sz w:val="24"/>
          <w:szCs w:val="24"/>
        </w:rPr>
      </w:pPr>
      <w:r w:rsidRPr="00B10D9C">
        <w:rPr>
          <w:rFonts w:ascii="Arial" w:hAnsi="Arial" w:cs="Arial"/>
          <w:b/>
          <w:sz w:val="24"/>
          <w:szCs w:val="24"/>
        </w:rPr>
        <w:t>Medidas de esforço</w:t>
      </w:r>
    </w:p>
    <w:p w:rsidR="00BF55D1" w:rsidRPr="00B10D9C" w:rsidRDefault="00BF55D1" w:rsidP="00BF55D1">
      <w:pPr>
        <w:rPr>
          <w:rFonts w:ascii="Arial" w:hAnsi="Arial" w:cs="Arial"/>
          <w:sz w:val="24"/>
          <w:szCs w:val="24"/>
        </w:rPr>
      </w:pPr>
      <w:r w:rsidRPr="00B10D9C">
        <w:rPr>
          <w:rFonts w:ascii="Arial" w:hAnsi="Arial" w:cs="Arial"/>
          <w:sz w:val="24"/>
          <w:szCs w:val="24"/>
        </w:rPr>
        <w:t xml:space="preserve">O esforço é uma das medidas mais aceitas e utilizadas para compreender e gerenciar 62 processos e projetos de software, por vários motivos. Em primeiro lugar, o esforço empregado em um projeto de software constitui um dos principais indicadores de seu custo, já que uma fração significativa dos orçamentos dos projetos é dedicada à remuneração da equipe envolvida. Mesmo não sendo suficientes, por si só, para </w:t>
      </w:r>
      <w:r w:rsidRPr="00B10D9C">
        <w:rPr>
          <w:rFonts w:ascii="Arial" w:hAnsi="Arial" w:cs="Arial"/>
          <w:sz w:val="24"/>
          <w:szCs w:val="24"/>
        </w:rPr>
        <w:lastRenderedPageBreak/>
        <w:t>determinar com grande precisão o valor investido, os indicadores de esforço seguramente possuem uma forte correlação com esse custo.</w:t>
      </w:r>
    </w:p>
    <w:p w:rsidR="00BF55D1" w:rsidRPr="00B10D9C" w:rsidRDefault="00BF55D1" w:rsidP="00BF55D1">
      <w:pPr>
        <w:rPr>
          <w:rFonts w:ascii="Arial" w:hAnsi="Arial" w:cs="Arial"/>
          <w:sz w:val="24"/>
          <w:szCs w:val="24"/>
        </w:rPr>
      </w:pPr>
      <w:r w:rsidRPr="00B10D9C">
        <w:rPr>
          <w:rFonts w:ascii="Arial" w:hAnsi="Arial" w:cs="Arial"/>
          <w:b/>
          <w:sz w:val="24"/>
          <w:szCs w:val="24"/>
        </w:rPr>
        <w:t>Medidas de progresso</w:t>
      </w:r>
      <w:r w:rsidRPr="00B10D9C">
        <w:rPr>
          <w:rFonts w:ascii="Arial" w:hAnsi="Arial" w:cs="Arial"/>
          <w:sz w:val="24"/>
          <w:szCs w:val="24"/>
        </w:rPr>
        <w:t xml:space="preserve"> </w:t>
      </w:r>
      <w:r w:rsidRPr="00B10D9C">
        <w:rPr>
          <w:rFonts w:ascii="Arial" w:hAnsi="Arial" w:cs="Arial"/>
          <w:b/>
          <w:sz w:val="24"/>
          <w:szCs w:val="24"/>
        </w:rPr>
        <w:t>e cronograma</w:t>
      </w:r>
      <w:r w:rsidRPr="00B10D9C">
        <w:rPr>
          <w:rFonts w:ascii="Arial" w:hAnsi="Arial" w:cs="Arial"/>
          <w:sz w:val="24"/>
          <w:szCs w:val="24"/>
        </w:rPr>
        <w:t xml:space="preserve"> </w:t>
      </w:r>
    </w:p>
    <w:p w:rsidR="00BF55D1" w:rsidRPr="00B10D9C" w:rsidRDefault="00BF55D1" w:rsidP="00BF55D1">
      <w:pPr>
        <w:rPr>
          <w:rFonts w:ascii="Arial" w:hAnsi="Arial" w:cs="Arial"/>
          <w:sz w:val="24"/>
          <w:szCs w:val="24"/>
        </w:rPr>
      </w:pPr>
      <w:r w:rsidRPr="00B10D9C">
        <w:rPr>
          <w:rFonts w:ascii="Arial" w:hAnsi="Arial" w:cs="Arial"/>
          <w:sz w:val="24"/>
          <w:szCs w:val="24"/>
        </w:rPr>
        <w:t>O cumprimento de prazos é certamente uma das preocupações básicas em qualquer projeto de software. Em algumas situações, a pontualidade na entrega de um produto chega a ser tão importante quanto sua funcionalidade ou qualidade. Durante a realização de um projeto, é necessário acompanhar a evolução do progresso em pontos intermediários do ciclo de desenvolvimento, pois somente dessa forma é possível prever futuros problemas e tomar medidas para evitá-los. A ideia é detectar eventuais atrasos o mais cedo possível, de modo a viabilizar ações corretivas eficazes. Esse acompanhamento deve ser feito utilizando-se medidas adequadas, que aqui são denominadas medidas de progresso. Elas devem permitir quantificar a fração já concluída dos projetos em pontos intermediários do ciclo de desenvolvimento, para que seja possível comparar elas com os valores planejados e identificar eventuais desvios. Esses pontos intermediários de controle serão chamados marcos de projeto.</w:t>
      </w:r>
    </w:p>
    <w:p w:rsidR="00BF55D1" w:rsidRPr="00B10D9C" w:rsidRDefault="00BF55D1" w:rsidP="00BF55D1">
      <w:pPr>
        <w:rPr>
          <w:rFonts w:ascii="Arial" w:hAnsi="Arial" w:cs="Arial"/>
          <w:b/>
          <w:sz w:val="24"/>
          <w:szCs w:val="24"/>
        </w:rPr>
      </w:pPr>
      <w:r w:rsidRPr="00B10D9C">
        <w:rPr>
          <w:rFonts w:ascii="Arial" w:hAnsi="Arial" w:cs="Arial"/>
          <w:b/>
          <w:sz w:val="24"/>
          <w:szCs w:val="24"/>
        </w:rPr>
        <w:t xml:space="preserve">Medidas de defeitos </w:t>
      </w:r>
    </w:p>
    <w:p w:rsidR="00BF55D1" w:rsidRPr="00B10D9C" w:rsidRDefault="00BF55D1" w:rsidP="00BF55D1">
      <w:pPr>
        <w:rPr>
          <w:rFonts w:ascii="Arial" w:hAnsi="Arial" w:cs="Arial"/>
          <w:sz w:val="24"/>
          <w:szCs w:val="24"/>
        </w:rPr>
      </w:pPr>
      <w:r w:rsidRPr="00B10D9C">
        <w:rPr>
          <w:rFonts w:ascii="Arial" w:hAnsi="Arial" w:cs="Arial"/>
          <w:sz w:val="24"/>
          <w:szCs w:val="24"/>
        </w:rPr>
        <w:t xml:space="preserve">A principal motivação em se coletar dados sobre defeitos detectados nos produtos de software é que essas informações constituem um importante indicador de qualidade dos produtos desenvolvidos. Dentro de todos os aspectos relacionados ao desenvolvimento de um produto de software, a qualidade do produto é provavelmente o mais difícil de ser mensurado. O próprio conceito de qualidade é </w:t>
      </w:r>
      <w:proofErr w:type="gramStart"/>
      <w:r w:rsidRPr="00B10D9C">
        <w:rPr>
          <w:rFonts w:ascii="Arial" w:hAnsi="Arial" w:cs="Arial"/>
          <w:sz w:val="24"/>
          <w:szCs w:val="24"/>
        </w:rPr>
        <w:t>difícil de se</w:t>
      </w:r>
      <w:proofErr w:type="gramEnd"/>
      <w:r w:rsidRPr="00B10D9C">
        <w:rPr>
          <w:rFonts w:ascii="Arial" w:hAnsi="Arial" w:cs="Arial"/>
          <w:sz w:val="24"/>
          <w:szCs w:val="24"/>
        </w:rPr>
        <w:t xml:space="preserve"> definir com precisão, devido à quantidade de fatores envolvidos e à subjetividade inerente a boa parte deles.</w:t>
      </w:r>
    </w:p>
    <w:p w:rsidR="00BF55D1" w:rsidRPr="00B10D9C" w:rsidRDefault="00BF55D1" w:rsidP="00BF55D1">
      <w:pPr>
        <w:rPr>
          <w:rFonts w:ascii="Arial" w:hAnsi="Arial" w:cs="Arial"/>
          <w:sz w:val="24"/>
          <w:szCs w:val="24"/>
        </w:rPr>
      </w:pPr>
      <w:r w:rsidRPr="00B10D9C">
        <w:rPr>
          <w:rFonts w:ascii="Arial" w:hAnsi="Arial" w:cs="Arial"/>
          <w:b/>
          <w:sz w:val="24"/>
          <w:szCs w:val="24"/>
        </w:rPr>
        <w:t>Revisões de software</w:t>
      </w:r>
      <w:r w:rsidRPr="00B10D9C">
        <w:rPr>
          <w:rFonts w:ascii="Arial" w:hAnsi="Arial" w:cs="Arial"/>
          <w:sz w:val="24"/>
          <w:szCs w:val="24"/>
        </w:rPr>
        <w:t xml:space="preserve"> </w:t>
      </w:r>
    </w:p>
    <w:p w:rsidR="00BF55D1" w:rsidRPr="00B10D9C" w:rsidRDefault="00BF55D1" w:rsidP="00BF55D1">
      <w:pPr>
        <w:rPr>
          <w:rFonts w:ascii="Arial" w:hAnsi="Arial" w:cs="Arial"/>
          <w:sz w:val="24"/>
          <w:szCs w:val="24"/>
        </w:rPr>
      </w:pPr>
      <w:r w:rsidRPr="00B10D9C">
        <w:rPr>
          <w:rFonts w:ascii="Arial" w:hAnsi="Arial" w:cs="Arial"/>
          <w:sz w:val="24"/>
          <w:szCs w:val="24"/>
        </w:rPr>
        <w:t>Constituem um recurso poderoso para elevar a qualidade e a produtividade do processo de software. Neste trabalho, o termo revisão se refere às atividades que 80 visam à detecção precoce de defeitos, através de verificações realizadas sobre um artefato ou conjunto de artefatos.  Os objetivos principais das revisões são:</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 xml:space="preserve">Detectar defeitos o mais cedo possível, durante o ciclo de desenvolvimento; </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Garantir que as partes envolvidas concordam tecnicamente com o trabalho realizado;</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 xml:space="preserve">Verificar se o produto </w:t>
      </w:r>
      <w:proofErr w:type="gramStart"/>
      <w:r w:rsidRPr="00B10D9C">
        <w:rPr>
          <w:rFonts w:ascii="Arial" w:hAnsi="Arial" w:cs="Arial"/>
          <w:sz w:val="24"/>
          <w:szCs w:val="24"/>
        </w:rPr>
        <w:t>sob revisão</w:t>
      </w:r>
      <w:proofErr w:type="gramEnd"/>
      <w:r w:rsidRPr="00B10D9C">
        <w:rPr>
          <w:rFonts w:ascii="Arial" w:hAnsi="Arial" w:cs="Arial"/>
          <w:sz w:val="24"/>
          <w:szCs w:val="24"/>
        </w:rPr>
        <w:t xml:space="preserve"> atende a um conjunto de critérios pré-definidos;</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Formalizar a conclusão de uma tarefa técnica;</w:t>
      </w:r>
    </w:p>
    <w:p w:rsidR="00BF55D1" w:rsidRPr="00B10D9C" w:rsidRDefault="00BF55D1" w:rsidP="00BF55D1">
      <w:pPr>
        <w:pStyle w:val="PargrafodaLista"/>
        <w:numPr>
          <w:ilvl w:val="0"/>
          <w:numId w:val="29"/>
        </w:numPr>
        <w:suppressAutoHyphens w:val="0"/>
        <w:spacing w:before="0" w:after="200" w:line="276" w:lineRule="auto"/>
        <w:rPr>
          <w:rFonts w:ascii="Arial" w:hAnsi="Arial" w:cs="Arial"/>
          <w:sz w:val="24"/>
          <w:szCs w:val="24"/>
        </w:rPr>
      </w:pPr>
      <w:r w:rsidRPr="00B10D9C">
        <w:rPr>
          <w:rFonts w:ascii="Arial" w:hAnsi="Arial" w:cs="Arial"/>
          <w:sz w:val="24"/>
          <w:szCs w:val="24"/>
        </w:rPr>
        <w:t>Fornecer dados a respeito do produto e do próprio processo de revisão.</w:t>
      </w:r>
    </w:p>
    <w:p w:rsidR="00BF55D1" w:rsidRPr="00B10D9C" w:rsidRDefault="00BF55D1" w:rsidP="00BF55D1">
      <w:pPr>
        <w:rPr>
          <w:rFonts w:ascii="Arial" w:hAnsi="Arial" w:cs="Arial"/>
          <w:b/>
          <w:sz w:val="24"/>
          <w:szCs w:val="24"/>
        </w:rPr>
      </w:pPr>
      <w:r w:rsidRPr="00B10D9C">
        <w:rPr>
          <w:rFonts w:ascii="Arial" w:hAnsi="Arial" w:cs="Arial"/>
          <w:b/>
          <w:sz w:val="24"/>
          <w:szCs w:val="24"/>
        </w:rPr>
        <w:t>Medidas de planejamento de projetos</w:t>
      </w:r>
    </w:p>
    <w:p w:rsidR="00BF55D1" w:rsidRPr="00B10D9C" w:rsidRDefault="00BF55D1" w:rsidP="00BF55D1">
      <w:pPr>
        <w:rPr>
          <w:rFonts w:ascii="Arial" w:hAnsi="Arial" w:cs="Arial"/>
          <w:sz w:val="24"/>
          <w:szCs w:val="24"/>
        </w:rPr>
      </w:pPr>
      <w:r w:rsidRPr="00B10D9C">
        <w:rPr>
          <w:rFonts w:ascii="Arial" w:hAnsi="Arial" w:cs="Arial"/>
          <w:sz w:val="24"/>
          <w:szCs w:val="24"/>
        </w:rPr>
        <w:t xml:space="preserve">O objetivo dessas medidas é caracterizar quantitativamente como se deu, na prática, a execução de cada um. Por esse motivo são denominadas medidas explanatórias, sendo geradas após a ocorrência dos eventos. Medidas desse tipo contribuem para um conhecimento mais preciso do desempenho do processo de desenvolvimento ao longo dos projetos. Um papel igualmente importante é desempenhado por outra categoria de medidas, a das medidas preditivas. Elas consistem em valores estimados antes da realização ou conclusão do projeto, com o objetivo de prever aspectos diversos quanto a seu andamento (por exemplo, o esforço necessário em cada etapa do desenvolvimento, prazos, etc.), subsidiando o seu planejamento. Geralmente o cálculo desses valores estimados utiliza como base dados históricos registrados em projetos similares já desenvolvidos pela organização no passado. A realização de estimativas constitui uma </w:t>
      </w:r>
      <w:r w:rsidRPr="00B10D9C">
        <w:rPr>
          <w:rFonts w:ascii="Arial" w:hAnsi="Arial" w:cs="Arial"/>
          <w:sz w:val="24"/>
          <w:szCs w:val="24"/>
        </w:rPr>
        <w:lastRenderedPageBreak/>
        <w:t xml:space="preserve">tarefa complexa, principalmente em casos em que o processo de desenvolvimento ainda não atingiu </w:t>
      </w:r>
      <w:proofErr w:type="gramStart"/>
      <w:r w:rsidRPr="00B10D9C">
        <w:rPr>
          <w:rFonts w:ascii="Arial" w:hAnsi="Arial" w:cs="Arial"/>
          <w:sz w:val="24"/>
          <w:szCs w:val="24"/>
        </w:rPr>
        <w:t>um certo</w:t>
      </w:r>
      <w:proofErr w:type="gramEnd"/>
      <w:r w:rsidRPr="00B10D9C">
        <w:rPr>
          <w:rFonts w:ascii="Arial" w:hAnsi="Arial" w:cs="Arial"/>
          <w:sz w:val="24"/>
          <w:szCs w:val="24"/>
        </w:rPr>
        <w:t xml:space="preserve"> nível de previsibilidade. Quanto menor a previsibilidade do processo, maior será o erro provável das estimativas produzidas. Para conhecer o grau de confiabilidade dessas estimativas, é necessário armazená-las e posteriormente compara- </w:t>
      </w:r>
      <w:proofErr w:type="spellStart"/>
      <w:r w:rsidRPr="00B10D9C">
        <w:rPr>
          <w:rFonts w:ascii="Arial" w:hAnsi="Arial" w:cs="Arial"/>
          <w:sz w:val="24"/>
          <w:szCs w:val="24"/>
        </w:rPr>
        <w:t>las</w:t>
      </w:r>
      <w:proofErr w:type="spellEnd"/>
      <w:r w:rsidRPr="00B10D9C">
        <w:rPr>
          <w:rFonts w:ascii="Arial" w:hAnsi="Arial" w:cs="Arial"/>
          <w:sz w:val="24"/>
          <w:szCs w:val="24"/>
        </w:rPr>
        <w:t xml:space="preserve"> com os valores obtidos no decorrer dos projetos.</w:t>
      </w:r>
    </w:p>
    <w:p w:rsidR="006D198E" w:rsidRPr="00B10D9C" w:rsidRDefault="006D198E" w:rsidP="006D198E">
      <w:pPr>
        <w:rPr>
          <w:rFonts w:ascii="Arial" w:eastAsia="SimSun" w:hAnsi="Arial" w:cs="Arial"/>
          <w:sz w:val="24"/>
          <w:szCs w:val="24"/>
        </w:rPr>
      </w:pPr>
    </w:p>
    <w:p w:rsidR="006D198E" w:rsidRPr="00B10D9C" w:rsidRDefault="006D198E" w:rsidP="006D198E">
      <w:pPr>
        <w:rPr>
          <w:rFonts w:ascii="Arial" w:eastAsia="SimSun" w:hAnsi="Arial" w:cs="Arial"/>
          <w:sz w:val="24"/>
          <w:szCs w:val="24"/>
        </w:rPr>
      </w:pPr>
    </w:p>
    <w:p w:rsidR="006D198E" w:rsidRPr="00B10D9C" w:rsidRDefault="006D198E" w:rsidP="006D198E">
      <w:pPr>
        <w:pStyle w:val="Ttulo2"/>
        <w:spacing w:after="120"/>
        <w:ind w:left="709" w:hanging="360"/>
        <w:rPr>
          <w:rFonts w:ascii="Arial" w:eastAsia="SimSun" w:hAnsi="Arial" w:cs="Arial"/>
          <w:szCs w:val="24"/>
        </w:rPr>
      </w:pPr>
      <w:r w:rsidRPr="00B10D9C">
        <w:rPr>
          <w:rFonts w:ascii="Arial" w:eastAsia="SimSun" w:hAnsi="Arial" w:cs="Arial"/>
          <w:szCs w:val="24"/>
        </w:rPr>
        <w:t xml:space="preserve">4.1.5 </w:t>
      </w:r>
      <w:r w:rsidRPr="00B10D9C">
        <w:rPr>
          <w:rFonts w:ascii="Arial" w:hAnsi="Arial" w:cs="Arial"/>
          <w:szCs w:val="24"/>
        </w:rPr>
        <w:t xml:space="preserve">Relatório dos Padrões de Qualidade, Práticas e </w:t>
      </w:r>
      <w:proofErr w:type="gramStart"/>
      <w:r w:rsidRPr="00B10D9C">
        <w:rPr>
          <w:rFonts w:ascii="Arial" w:hAnsi="Arial" w:cs="Arial"/>
          <w:szCs w:val="24"/>
        </w:rPr>
        <w:t>Procedimentos</w:t>
      </w:r>
      <w:proofErr w:type="gramEnd"/>
    </w:p>
    <w:p w:rsidR="006D198E" w:rsidRPr="00B10D9C" w:rsidRDefault="006D198E" w:rsidP="006D198E">
      <w:pPr>
        <w:rPr>
          <w:rFonts w:ascii="Arial" w:eastAsia="SimSun" w:hAnsi="Arial" w:cs="Arial"/>
          <w:sz w:val="24"/>
          <w:szCs w:val="24"/>
        </w:rPr>
      </w:pPr>
    </w:p>
    <w:p w:rsidR="00BF55D1" w:rsidRPr="00B10D9C" w:rsidRDefault="00BF55D1" w:rsidP="00BF55D1">
      <w:pPr>
        <w:pStyle w:val="Standard"/>
        <w:tabs>
          <w:tab w:val="left" w:pos="381"/>
        </w:tabs>
        <w:rPr>
          <w:rFonts w:ascii="Arial" w:hAnsi="Arial" w:cs="Arial"/>
        </w:rPr>
      </w:pPr>
      <w:r w:rsidRPr="00B10D9C">
        <w:rPr>
          <w:rFonts w:ascii="Arial" w:hAnsi="Arial" w:cs="Arial"/>
          <w:b/>
        </w:rPr>
        <w:t xml:space="preserve">Relatório dos padrões de qualidade, práticas e procedimentos da </w:t>
      </w:r>
      <w:r w:rsidRPr="00B10D9C">
        <w:rPr>
          <w:rFonts w:ascii="Arial" w:hAnsi="Arial" w:cs="Arial"/>
          <w:b/>
          <w:bCs/>
          <w:color w:val="0000FF"/>
        </w:rPr>
        <w:t>&lt;Sigla da estatal</w:t>
      </w:r>
      <w:proofErr w:type="gramStart"/>
      <w:r w:rsidRPr="00B10D9C">
        <w:rPr>
          <w:rFonts w:ascii="Arial" w:hAnsi="Arial" w:cs="Arial"/>
          <w:b/>
          <w:bCs/>
          <w:color w:val="0000FF"/>
        </w:rPr>
        <w:t>&gt;</w:t>
      </w:r>
      <w:proofErr w:type="gramEnd"/>
    </w:p>
    <w:p w:rsidR="00BF55D1" w:rsidRPr="00B10D9C" w:rsidRDefault="00BF55D1" w:rsidP="00BF55D1">
      <w:pPr>
        <w:pStyle w:val="Standard"/>
        <w:tabs>
          <w:tab w:val="left" w:pos="381"/>
        </w:tabs>
        <w:rPr>
          <w:rFonts w:ascii="Arial" w:hAnsi="Arial" w:cs="Arial"/>
          <w:b/>
          <w:bCs/>
        </w:rPr>
      </w:pPr>
    </w:p>
    <w:p w:rsidR="00BF55D1" w:rsidRPr="00B10D9C" w:rsidRDefault="00BF55D1" w:rsidP="00BF55D1">
      <w:pPr>
        <w:pStyle w:val="Standard"/>
        <w:tabs>
          <w:tab w:val="left" w:pos="381"/>
        </w:tabs>
        <w:rPr>
          <w:rFonts w:ascii="Arial" w:hAnsi="Arial" w:cs="Arial"/>
          <w:b/>
          <w:bCs/>
        </w:rPr>
      </w:pPr>
      <w:r w:rsidRPr="00B10D9C">
        <w:rPr>
          <w:rFonts w:ascii="Arial" w:hAnsi="Arial" w:cs="Arial"/>
          <w:b/>
          <w:bCs/>
        </w:rPr>
        <w:t>Controle de Versões</w:t>
      </w:r>
    </w:p>
    <w:p w:rsidR="00BF55D1" w:rsidRPr="00B10D9C" w:rsidRDefault="00BF55D1" w:rsidP="00BF55D1">
      <w:pPr>
        <w:pStyle w:val="Standard"/>
        <w:tabs>
          <w:tab w:val="left" w:pos="108"/>
        </w:tabs>
        <w:ind w:left="13"/>
        <w:rPr>
          <w:rFonts w:ascii="Arial" w:hAnsi="Arial" w:cs="Arial"/>
        </w:rPr>
      </w:pPr>
      <w:r w:rsidRPr="00B10D9C">
        <w:rPr>
          <w:rFonts w:ascii="Arial" w:hAnsi="Arial" w:cs="Arial"/>
          <w:bCs/>
          <w:i/>
          <w:iCs/>
          <w:color w:val="0000FF"/>
        </w:rPr>
        <w:t>&lt;Inserir os dados das versões.</w:t>
      </w:r>
      <w:proofErr w:type="gramStart"/>
      <w:r w:rsidRPr="00B10D9C">
        <w:rPr>
          <w:rFonts w:ascii="Arial" w:hAnsi="Arial" w:cs="Arial"/>
          <w:bCs/>
          <w:i/>
          <w:iCs/>
          <w:color w:val="0000FF"/>
        </w:rPr>
        <w:t>&gt;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BF55D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Versão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Notas da Revisão</w:t>
            </w: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r>
    </w:tbl>
    <w:p w:rsidR="00BF55D1" w:rsidRPr="00B10D9C" w:rsidRDefault="00BF55D1" w:rsidP="00BF55D1">
      <w:pPr>
        <w:rPr>
          <w:rFonts w:ascii="Arial" w:hAnsi="Arial" w:cs="Arial"/>
          <w:b/>
          <w:sz w:val="24"/>
          <w:szCs w:val="24"/>
        </w:rPr>
      </w:pPr>
    </w:p>
    <w:p w:rsidR="00BF55D1" w:rsidRPr="00B10D9C" w:rsidRDefault="00BF55D1" w:rsidP="00BF55D1">
      <w:pPr>
        <w:rPr>
          <w:rFonts w:ascii="Arial" w:eastAsia="Calibri" w:hAnsi="Arial" w:cs="Arial"/>
          <w:b/>
          <w:sz w:val="24"/>
          <w:szCs w:val="24"/>
        </w:rPr>
      </w:pPr>
      <w:r w:rsidRPr="00B10D9C">
        <w:rPr>
          <w:rFonts w:ascii="Arial" w:eastAsia="Calibri" w:hAnsi="Arial" w:cs="Arial"/>
          <w:b/>
          <w:sz w:val="24"/>
          <w:szCs w:val="24"/>
        </w:rPr>
        <w:t>1. Introdução</w:t>
      </w:r>
    </w:p>
    <w:p w:rsidR="00BF55D1" w:rsidRPr="00B10D9C" w:rsidRDefault="00BF55D1" w:rsidP="00BF55D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&lt;descrever a função do relatório dos padrões de qualidade, práticas e procedimentos da qualidade e sua importância</w:t>
      </w:r>
      <w:proofErr w:type="gramStart"/>
      <w:r w:rsidRPr="00B10D9C">
        <w:rPr>
          <w:rFonts w:ascii="Arial" w:eastAsia="SimSun" w:hAnsi="Arial" w:cs="Arial"/>
          <w:bCs/>
          <w:color w:val="0000FF"/>
          <w:kern w:val="3"/>
          <w:sz w:val="24"/>
          <w:szCs w:val="24"/>
          <w:lang w:eastAsia="zh-CN" w:bidi="hi-IN"/>
        </w:rPr>
        <w:t>&gt;</w:t>
      </w:r>
      <w:proofErr w:type="gramEnd"/>
    </w:p>
    <w:p w:rsidR="00BF55D1" w:rsidRPr="00B10D9C" w:rsidRDefault="00BF55D1" w:rsidP="00BF55D1">
      <w:pPr>
        <w:rPr>
          <w:rFonts w:ascii="Arial" w:eastAsia="SimSun" w:hAnsi="Arial" w:cs="Arial"/>
          <w:bCs/>
          <w:color w:val="0000FF"/>
          <w:kern w:val="3"/>
          <w:sz w:val="24"/>
          <w:szCs w:val="24"/>
          <w:lang w:eastAsia="zh-CN" w:bidi="hi-IN"/>
        </w:rPr>
      </w:pPr>
      <w:r w:rsidRPr="00B10D9C">
        <w:rPr>
          <w:rFonts w:ascii="Arial" w:eastAsia="Calibri" w:hAnsi="Arial" w:cs="Arial"/>
          <w:b/>
          <w:sz w:val="24"/>
          <w:szCs w:val="24"/>
        </w:rPr>
        <w:t xml:space="preserve">2.  Padrões de Qualidade, Práticas e </w:t>
      </w:r>
      <w:proofErr w:type="gramStart"/>
      <w:r w:rsidRPr="00B10D9C">
        <w:rPr>
          <w:rFonts w:ascii="Arial" w:eastAsia="Calibri" w:hAnsi="Arial" w:cs="Arial"/>
          <w:b/>
          <w:sz w:val="24"/>
          <w:szCs w:val="24"/>
        </w:rPr>
        <w:t>Procedimentos</w:t>
      </w:r>
      <w:proofErr w:type="gramEnd"/>
    </w:p>
    <w:p w:rsidR="00BF55D1" w:rsidRPr="00B10D9C" w:rsidRDefault="00BF55D1" w:rsidP="00BF55D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 xml:space="preserve">&lt;Relacionar os padrões de qualidade, práticas e procedimentos que a Estatal irá utilizar para controlar a qualidade sua qualidade </w:t>
      </w:r>
      <w:proofErr w:type="gramStart"/>
      <w:r w:rsidRPr="00B10D9C">
        <w:rPr>
          <w:rFonts w:ascii="Arial" w:eastAsia="SimSun" w:hAnsi="Arial" w:cs="Arial"/>
          <w:bCs/>
          <w:color w:val="0000FF"/>
          <w:kern w:val="3"/>
          <w:sz w:val="24"/>
          <w:szCs w:val="24"/>
          <w:lang w:eastAsia="zh-CN" w:bidi="hi-IN"/>
        </w:rPr>
        <w:t>&gt;</w:t>
      </w:r>
      <w:proofErr w:type="gramEnd"/>
    </w:p>
    <w:tbl>
      <w:tblPr>
        <w:tblW w:w="8364" w:type="dxa"/>
        <w:tblInd w:w="55" w:type="dxa"/>
        <w:tblLayout w:type="fixed"/>
        <w:tblCellMar>
          <w:left w:w="10" w:type="dxa"/>
          <w:right w:w="10" w:type="dxa"/>
        </w:tblCellMar>
        <w:tblLook w:val="04A0" w:firstRow="1" w:lastRow="0" w:firstColumn="1" w:lastColumn="0" w:noHBand="0" w:noVBand="1"/>
      </w:tblPr>
      <w:tblGrid>
        <w:gridCol w:w="993"/>
        <w:gridCol w:w="2409"/>
        <w:gridCol w:w="2127"/>
        <w:gridCol w:w="2835"/>
      </w:tblGrid>
      <w:tr w:rsidR="00BF55D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Código</w:t>
            </w:r>
          </w:p>
        </w:tc>
        <w:tc>
          <w:tcPr>
            <w:tcW w:w="2409"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Padrões de Qualidade</w:t>
            </w:r>
          </w:p>
        </w:tc>
        <w:tc>
          <w:tcPr>
            <w:tcW w:w="2127"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Práticas Adotadas</w:t>
            </w:r>
          </w:p>
        </w:tc>
        <w:tc>
          <w:tcPr>
            <w:tcW w:w="28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Procedimentos Adotados</w:t>
            </w: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409"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127"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409"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127"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83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r>
    </w:tbl>
    <w:p w:rsidR="00BF55D1" w:rsidRPr="00B10D9C" w:rsidRDefault="00BF55D1" w:rsidP="00BF55D1">
      <w:pPr>
        <w:rPr>
          <w:rFonts w:ascii="Arial" w:eastAsia="Calibri" w:hAnsi="Arial" w:cs="Arial"/>
          <w:b/>
          <w:i/>
          <w:color w:val="4F81BD" w:themeColor="accent1"/>
          <w:sz w:val="24"/>
          <w:szCs w:val="24"/>
        </w:rPr>
      </w:pPr>
    </w:p>
    <w:p w:rsidR="00BF55D1" w:rsidRPr="00B10D9C" w:rsidRDefault="00BF55D1" w:rsidP="00BF55D1">
      <w:pPr>
        <w:rPr>
          <w:rFonts w:ascii="Arial" w:eastAsia="Calibri" w:hAnsi="Arial" w:cs="Arial"/>
          <w:b/>
          <w:i/>
          <w:color w:val="4F81BD" w:themeColor="accent1"/>
          <w:sz w:val="24"/>
          <w:szCs w:val="24"/>
        </w:rPr>
      </w:pPr>
    </w:p>
    <w:p w:rsidR="00BF55D1" w:rsidRPr="00B10D9C" w:rsidRDefault="00BF55D1" w:rsidP="00BF55D1">
      <w:pPr>
        <w:rPr>
          <w:rFonts w:ascii="Arial" w:eastAsia="Calibri" w:hAnsi="Arial" w:cs="Arial"/>
          <w:b/>
          <w:i/>
          <w:color w:val="4F81BD" w:themeColor="accent1"/>
          <w:sz w:val="24"/>
          <w:szCs w:val="24"/>
        </w:rPr>
      </w:pPr>
    </w:p>
    <w:p w:rsidR="00BF55D1" w:rsidRPr="00B10D9C" w:rsidRDefault="00BF55D1" w:rsidP="00BF55D1">
      <w:pPr>
        <w:spacing w:after="360"/>
        <w:ind w:left="284"/>
        <w:jc w:val="right"/>
        <w:rPr>
          <w:rFonts w:ascii="Arial" w:hAnsi="Arial" w:cs="Arial"/>
          <w:sz w:val="24"/>
          <w:szCs w:val="24"/>
        </w:rPr>
      </w:pPr>
      <w:r w:rsidRPr="00B10D9C">
        <w:rPr>
          <w:rFonts w:ascii="Arial" w:hAnsi="Arial" w:cs="Arial"/>
          <w:sz w:val="24"/>
          <w:szCs w:val="24"/>
        </w:rPr>
        <w:t xml:space="preserve">Aprovado em ___ de __________ </w:t>
      </w:r>
      <w:proofErr w:type="spellStart"/>
      <w:r w:rsidRPr="00B10D9C">
        <w:rPr>
          <w:rFonts w:ascii="Arial" w:hAnsi="Arial" w:cs="Arial"/>
          <w:sz w:val="24"/>
          <w:szCs w:val="24"/>
        </w:rPr>
        <w:t>de</w:t>
      </w:r>
      <w:proofErr w:type="spellEnd"/>
      <w:r w:rsidRPr="00B10D9C">
        <w:rPr>
          <w:rFonts w:ascii="Arial" w:hAnsi="Arial" w:cs="Arial"/>
          <w:sz w:val="24"/>
          <w:szCs w:val="24"/>
        </w:rPr>
        <w:t xml:space="preserve"> _____.</w:t>
      </w:r>
    </w:p>
    <w:p w:rsidR="00BF55D1" w:rsidRPr="00B10D9C" w:rsidRDefault="00BF55D1" w:rsidP="00BF55D1">
      <w:pPr>
        <w:pStyle w:val="Standard"/>
        <w:jc w:val="right"/>
        <w:rPr>
          <w:rFonts w:ascii="Arial" w:hAnsi="Arial" w:cs="Arial"/>
        </w:rPr>
      </w:pPr>
      <w:r w:rsidRPr="00B10D9C">
        <w:rPr>
          <w:rFonts w:ascii="Arial" w:hAnsi="Arial" w:cs="Arial"/>
          <w:color w:val="0000FF"/>
        </w:rPr>
        <w:t>&lt;nome completo da autoridade máxima da Estatal &gt;</w:t>
      </w:r>
    </w:p>
    <w:p w:rsidR="00BF55D1" w:rsidRPr="00B10D9C" w:rsidRDefault="00BF55D1" w:rsidP="00BF55D1">
      <w:pPr>
        <w:pStyle w:val="Standard"/>
        <w:spacing w:after="120"/>
        <w:ind w:left="3545" w:firstLine="709"/>
        <w:rPr>
          <w:rFonts w:ascii="Arial" w:hAnsi="Arial" w:cs="Arial"/>
          <w:color w:val="0000FF"/>
        </w:rPr>
      </w:pPr>
      <w:r w:rsidRPr="00B10D9C">
        <w:rPr>
          <w:rFonts w:ascii="Arial" w:hAnsi="Arial" w:cs="Arial"/>
          <w:color w:val="0000FF"/>
        </w:rPr>
        <w:t>&lt;cargo da autoridade máxima da Estatal &gt;</w:t>
      </w:r>
    </w:p>
    <w:p w:rsidR="00BF55D1" w:rsidRPr="00B10D9C" w:rsidRDefault="00BF55D1" w:rsidP="00BF55D1">
      <w:pPr>
        <w:rPr>
          <w:rFonts w:ascii="Arial" w:eastAsia="Calibri" w:hAnsi="Arial" w:cs="Arial"/>
          <w:b/>
          <w:i/>
          <w:color w:val="4F81BD" w:themeColor="accent1"/>
          <w:sz w:val="24"/>
          <w:szCs w:val="24"/>
        </w:rPr>
      </w:pPr>
    </w:p>
    <w:p w:rsidR="00BF55D1" w:rsidRPr="00B10D9C" w:rsidRDefault="00BF55D1" w:rsidP="00BF55D1">
      <w:pPr>
        <w:shd w:val="clear" w:color="auto" w:fill="FFFFFF"/>
        <w:spacing w:after="0"/>
        <w:rPr>
          <w:rFonts w:ascii="Arial" w:hAnsi="Arial" w:cs="Arial"/>
          <w:b/>
          <w:sz w:val="24"/>
          <w:szCs w:val="24"/>
        </w:rPr>
      </w:pPr>
      <w:r w:rsidRPr="00B10D9C">
        <w:rPr>
          <w:rFonts w:ascii="Arial" w:hAnsi="Arial" w:cs="Arial"/>
          <w:b/>
          <w:sz w:val="24"/>
          <w:szCs w:val="24"/>
        </w:rPr>
        <w:t xml:space="preserve">Observações: </w:t>
      </w:r>
    </w:p>
    <w:p w:rsidR="00BF55D1" w:rsidRPr="00B10D9C" w:rsidRDefault="00BF55D1" w:rsidP="00BF55D1">
      <w:pPr>
        <w:rPr>
          <w:rFonts w:ascii="Arial" w:hAnsi="Arial" w:cs="Arial"/>
          <w:sz w:val="24"/>
          <w:szCs w:val="24"/>
        </w:rPr>
      </w:pPr>
      <w:r w:rsidRPr="00B10D9C">
        <w:rPr>
          <w:rFonts w:ascii="Arial" w:hAnsi="Arial" w:cs="Arial"/>
          <w:sz w:val="24"/>
          <w:szCs w:val="24"/>
        </w:rPr>
        <w:t xml:space="preserve">A finalidade deste relatório é fornecer um ponto de referência único sobre os padrões de qualidade, práticas e procedimentos adotados para o projeto. Trata-se de um relatório orientado a processo que destaca os elementos que contribuem para a obtenção dos objetivos de qualidade. O Plano de Garantia de Qualidade não conterá detalhes sobre as técnicas, os critérios, as métricas e outros itens das revisões e avaliações cujo enfoque seja o produto. Ele </w:t>
      </w:r>
      <w:proofErr w:type="gramStart"/>
      <w:r w:rsidRPr="00B10D9C">
        <w:rPr>
          <w:rFonts w:ascii="Arial" w:hAnsi="Arial" w:cs="Arial"/>
          <w:sz w:val="24"/>
          <w:szCs w:val="24"/>
        </w:rPr>
        <w:t>requer,</w:t>
      </w:r>
      <w:proofErr w:type="gramEnd"/>
      <w:r w:rsidRPr="00B10D9C">
        <w:rPr>
          <w:rFonts w:ascii="Arial" w:hAnsi="Arial" w:cs="Arial"/>
          <w:sz w:val="24"/>
          <w:szCs w:val="24"/>
        </w:rPr>
        <w:t xml:space="preserve"> por uma questão de conformidade a qualidade, que os detalhes da avaliação de qualidade do produto sejam fornecidos.</w:t>
      </w:r>
    </w:p>
    <w:p w:rsidR="00BF55D1" w:rsidRPr="00B10D9C" w:rsidRDefault="00BF55D1" w:rsidP="00BF55D1">
      <w:pPr>
        <w:shd w:val="clear" w:color="auto" w:fill="FFFFFF"/>
        <w:spacing w:after="0"/>
        <w:rPr>
          <w:rFonts w:ascii="Arial" w:hAnsi="Arial" w:cs="Arial"/>
          <w:b/>
          <w:sz w:val="24"/>
          <w:szCs w:val="24"/>
        </w:rPr>
      </w:pPr>
      <w:r w:rsidRPr="00B10D9C">
        <w:rPr>
          <w:rFonts w:ascii="Arial" w:hAnsi="Arial" w:cs="Arial"/>
          <w:b/>
          <w:sz w:val="24"/>
          <w:szCs w:val="24"/>
        </w:rPr>
        <w:lastRenderedPageBreak/>
        <w:t xml:space="preserve">Responsabilidade </w:t>
      </w:r>
    </w:p>
    <w:p w:rsidR="00BF55D1" w:rsidRPr="00B10D9C" w:rsidRDefault="00BF55D1" w:rsidP="00BF55D1">
      <w:pPr>
        <w:rPr>
          <w:rFonts w:ascii="Arial" w:hAnsi="Arial" w:cs="Arial"/>
          <w:sz w:val="24"/>
          <w:szCs w:val="24"/>
        </w:rPr>
      </w:pPr>
      <w:r w:rsidRPr="00B10D9C">
        <w:rPr>
          <w:rFonts w:ascii="Arial" w:hAnsi="Arial" w:cs="Arial"/>
          <w:sz w:val="24"/>
          <w:szCs w:val="24"/>
        </w:rPr>
        <w:t>O Gerente de Projeto é responsável por garantir que o relatório seja criado, apropriado e aceitável para o projeto.</w:t>
      </w: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b/>
          <w:sz w:val="24"/>
          <w:szCs w:val="24"/>
        </w:rPr>
        <w:t>Utilização de um Modelo de Qualidade</w:t>
      </w:r>
    </w:p>
    <w:p w:rsidR="00BF55D1" w:rsidRPr="00B10D9C" w:rsidRDefault="00BF55D1" w:rsidP="00BF55D1">
      <w:pPr>
        <w:shd w:val="clear" w:color="auto" w:fill="FFFFFF"/>
        <w:spacing w:after="0"/>
        <w:rPr>
          <w:rFonts w:ascii="Arial" w:hAnsi="Arial" w:cs="Arial"/>
          <w:sz w:val="24"/>
          <w:szCs w:val="24"/>
        </w:rPr>
      </w:pP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sz w:val="24"/>
          <w:szCs w:val="24"/>
        </w:rPr>
        <w:t xml:space="preserve">Qualidade é estar em conformidade com os requisitos dos clientes. Qualidade é antecipar e satisfazer os desejos dos clientes. Confiança do cliente em estar obtendo um produto que atende a suas expectativas. Qualidade de produto de software deveria ser avaliada utilizando um modelo de qualidade definido. O modelo de qualidade deve ser usado quando se estabelecem metas de qualidade para produtos de software e produtos intermediários. A qualidade do produto de software deve ser hierarquicamente decomposta para um modelo de qualidade composto de características e </w:t>
      </w:r>
      <w:proofErr w:type="gramStart"/>
      <w:r w:rsidRPr="00B10D9C">
        <w:rPr>
          <w:rFonts w:ascii="Arial" w:hAnsi="Arial" w:cs="Arial"/>
          <w:sz w:val="24"/>
          <w:szCs w:val="24"/>
        </w:rPr>
        <w:t>sub características</w:t>
      </w:r>
      <w:proofErr w:type="gramEnd"/>
      <w:r w:rsidRPr="00B10D9C">
        <w:rPr>
          <w:rFonts w:ascii="Arial" w:hAnsi="Arial" w:cs="Arial"/>
          <w:sz w:val="24"/>
          <w:szCs w:val="24"/>
        </w:rPr>
        <w:t xml:space="preserve"> que podem ser usadas como um </w:t>
      </w:r>
      <w:proofErr w:type="spellStart"/>
      <w:r w:rsidRPr="00B10D9C">
        <w:rPr>
          <w:rFonts w:ascii="Arial" w:hAnsi="Arial" w:cs="Arial"/>
          <w:sz w:val="24"/>
          <w:szCs w:val="24"/>
        </w:rPr>
        <w:t>checklist</w:t>
      </w:r>
      <w:proofErr w:type="spellEnd"/>
      <w:r w:rsidRPr="00B10D9C">
        <w:rPr>
          <w:rFonts w:ascii="Arial" w:hAnsi="Arial" w:cs="Arial"/>
          <w:sz w:val="24"/>
          <w:szCs w:val="24"/>
        </w:rPr>
        <w:t xml:space="preserve"> de assuntos relacionados à qualidade. É praticamente impossível medir todas as </w:t>
      </w:r>
      <w:proofErr w:type="gramStart"/>
      <w:r w:rsidRPr="00B10D9C">
        <w:rPr>
          <w:rFonts w:ascii="Arial" w:hAnsi="Arial" w:cs="Arial"/>
          <w:sz w:val="24"/>
          <w:szCs w:val="24"/>
        </w:rPr>
        <w:t>sub características</w:t>
      </w:r>
      <w:proofErr w:type="gramEnd"/>
      <w:r w:rsidRPr="00B10D9C">
        <w:rPr>
          <w:rFonts w:ascii="Arial" w:hAnsi="Arial" w:cs="Arial"/>
          <w:sz w:val="24"/>
          <w:szCs w:val="24"/>
        </w:rPr>
        <w:t xml:space="preserve"> de todas as partes de um grande produto de software. Similarmente, não é prático medir qualidade em uso de todos os possíveis cenários de tarefas do usuário. Recursos para avaliação precisam ser alocados entre os diferentes tipos de medições dependendo dos objetivos do negócio e da natureza do produto e do processo. Agora será apresentado um modelo de qualidade para qualidade interna e externa, que categoriza a qualidade de software em </w:t>
      </w:r>
      <w:proofErr w:type="gramStart"/>
      <w:r w:rsidRPr="00B10D9C">
        <w:rPr>
          <w:rFonts w:ascii="Arial" w:hAnsi="Arial" w:cs="Arial"/>
          <w:sz w:val="24"/>
          <w:szCs w:val="24"/>
        </w:rPr>
        <w:t>6</w:t>
      </w:r>
      <w:proofErr w:type="gramEnd"/>
      <w:r w:rsidRPr="00B10D9C">
        <w:rPr>
          <w:rFonts w:ascii="Arial" w:hAnsi="Arial" w:cs="Arial"/>
          <w:sz w:val="24"/>
          <w:szCs w:val="24"/>
        </w:rPr>
        <w:t xml:space="preserve"> características (funcionalidade, confiabilidade, usabilidade, eficiência, </w:t>
      </w:r>
      <w:proofErr w:type="spellStart"/>
      <w:r w:rsidRPr="00B10D9C">
        <w:rPr>
          <w:rFonts w:ascii="Arial" w:hAnsi="Arial" w:cs="Arial"/>
          <w:sz w:val="24"/>
          <w:szCs w:val="24"/>
        </w:rPr>
        <w:t>manutenibilidade</w:t>
      </w:r>
      <w:proofErr w:type="spellEnd"/>
      <w:r w:rsidRPr="00B10D9C">
        <w:rPr>
          <w:rFonts w:ascii="Arial" w:hAnsi="Arial" w:cs="Arial"/>
          <w:sz w:val="24"/>
          <w:szCs w:val="24"/>
        </w:rPr>
        <w:t xml:space="preserve"> e portabilidade):  </w:t>
      </w:r>
    </w:p>
    <w:p w:rsidR="00BF55D1" w:rsidRPr="00B10D9C" w:rsidRDefault="00BF55D1" w:rsidP="00BF55D1">
      <w:pPr>
        <w:shd w:val="clear" w:color="auto" w:fill="FFFFFF"/>
        <w:spacing w:after="0"/>
        <w:rPr>
          <w:rFonts w:ascii="Arial" w:hAnsi="Arial" w:cs="Arial"/>
          <w:sz w:val="24"/>
          <w:szCs w:val="24"/>
        </w:rPr>
      </w:pP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b/>
          <w:sz w:val="24"/>
          <w:szCs w:val="24"/>
        </w:rPr>
        <w:t>Funcionalidade</w:t>
      </w:r>
      <w:r w:rsidRPr="00B10D9C">
        <w:rPr>
          <w:rFonts w:ascii="Arial" w:hAnsi="Arial" w:cs="Arial"/>
          <w:sz w:val="24"/>
          <w:szCs w:val="24"/>
        </w:rPr>
        <w:t xml:space="preserve">: Capacidade de fornecer funções que correspondam às necessidades explícitas e implícitas do usuário quando o software é utilizado </w:t>
      </w:r>
      <w:proofErr w:type="gramStart"/>
      <w:r w:rsidRPr="00B10D9C">
        <w:rPr>
          <w:rFonts w:ascii="Arial" w:hAnsi="Arial" w:cs="Arial"/>
          <w:sz w:val="24"/>
          <w:szCs w:val="24"/>
        </w:rPr>
        <w:t>sob condições</w:t>
      </w:r>
      <w:proofErr w:type="gramEnd"/>
      <w:r w:rsidRPr="00B10D9C">
        <w:rPr>
          <w:rFonts w:ascii="Arial" w:hAnsi="Arial" w:cs="Arial"/>
          <w:sz w:val="24"/>
          <w:szCs w:val="24"/>
        </w:rPr>
        <w:t xml:space="preserve"> especificadas. </w:t>
      </w:r>
    </w:p>
    <w:p w:rsidR="00BF55D1" w:rsidRPr="00B10D9C" w:rsidRDefault="00BF55D1" w:rsidP="00BF55D1">
      <w:pPr>
        <w:pStyle w:val="PargrafodaLista"/>
        <w:numPr>
          <w:ilvl w:val="0"/>
          <w:numId w:val="30"/>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Adequação: capacidade de fornecer um conjunto apropriado de funções para </w:t>
      </w:r>
      <w:proofErr w:type="gramStart"/>
      <w:r w:rsidRPr="00B10D9C">
        <w:rPr>
          <w:rFonts w:ascii="Arial" w:hAnsi="Arial" w:cs="Arial"/>
          <w:sz w:val="24"/>
          <w:szCs w:val="24"/>
        </w:rPr>
        <w:t>tarefas específicas e objetivos do usuário</w:t>
      </w:r>
      <w:proofErr w:type="gramEnd"/>
      <w:r w:rsidRPr="00B10D9C">
        <w:rPr>
          <w:rFonts w:ascii="Arial" w:hAnsi="Arial" w:cs="Arial"/>
          <w:sz w:val="24"/>
          <w:szCs w:val="24"/>
        </w:rPr>
        <w:t>.</w:t>
      </w:r>
    </w:p>
    <w:p w:rsidR="00BF55D1" w:rsidRPr="00B10D9C" w:rsidRDefault="00BF55D1" w:rsidP="00BF55D1">
      <w:pPr>
        <w:pStyle w:val="PargrafodaLista"/>
        <w:numPr>
          <w:ilvl w:val="0"/>
          <w:numId w:val="30"/>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Acurácia: capacidade de fornecer o resultado com o grau de precisão desejado. </w:t>
      </w:r>
    </w:p>
    <w:p w:rsidR="00BF55D1" w:rsidRPr="00B10D9C" w:rsidRDefault="00BF55D1" w:rsidP="00BF55D1">
      <w:pPr>
        <w:pStyle w:val="PargrafodaLista"/>
        <w:numPr>
          <w:ilvl w:val="0"/>
          <w:numId w:val="30"/>
        </w:numPr>
        <w:shd w:val="clear" w:color="auto" w:fill="FFFFFF"/>
        <w:suppressAutoHyphens w:val="0"/>
        <w:spacing w:before="0" w:after="0"/>
        <w:rPr>
          <w:rFonts w:ascii="Arial" w:hAnsi="Arial" w:cs="Arial"/>
          <w:sz w:val="24"/>
          <w:szCs w:val="24"/>
        </w:rPr>
      </w:pPr>
      <w:r w:rsidRPr="00B10D9C">
        <w:rPr>
          <w:rFonts w:ascii="Arial" w:hAnsi="Arial" w:cs="Arial"/>
          <w:sz w:val="24"/>
          <w:szCs w:val="24"/>
        </w:rPr>
        <w:t>Interoperabilidade: capacidade de interagir com um ou mais sistemas.</w:t>
      </w:r>
    </w:p>
    <w:p w:rsidR="00BF55D1" w:rsidRPr="00B10D9C" w:rsidRDefault="00BF55D1" w:rsidP="00BF55D1">
      <w:pPr>
        <w:pStyle w:val="PargrafodaLista"/>
        <w:numPr>
          <w:ilvl w:val="0"/>
          <w:numId w:val="30"/>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Segurança de Acesso: capacidade de proteger dados e informações de pessoas ou sistemas não autorizados. </w:t>
      </w:r>
    </w:p>
    <w:p w:rsidR="00BF55D1" w:rsidRPr="00B10D9C" w:rsidRDefault="00BF55D1" w:rsidP="00BF55D1">
      <w:pPr>
        <w:pStyle w:val="PargrafodaLista"/>
        <w:numPr>
          <w:ilvl w:val="0"/>
          <w:numId w:val="30"/>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Conformidade: capacidade de aderir a padrões, convenções, leis e prescrições similares relativas </w:t>
      </w:r>
      <w:proofErr w:type="gramStart"/>
      <w:r w:rsidRPr="00B10D9C">
        <w:rPr>
          <w:rFonts w:ascii="Arial" w:hAnsi="Arial" w:cs="Arial"/>
          <w:sz w:val="24"/>
          <w:szCs w:val="24"/>
        </w:rPr>
        <w:t>a</w:t>
      </w:r>
      <w:proofErr w:type="gramEnd"/>
      <w:r w:rsidRPr="00B10D9C">
        <w:rPr>
          <w:rFonts w:ascii="Arial" w:hAnsi="Arial" w:cs="Arial"/>
          <w:sz w:val="24"/>
          <w:szCs w:val="24"/>
        </w:rPr>
        <w:t xml:space="preserve"> funcionalidade.</w:t>
      </w:r>
    </w:p>
    <w:p w:rsidR="00BF55D1" w:rsidRPr="00B10D9C" w:rsidRDefault="00BF55D1" w:rsidP="00BF55D1">
      <w:pPr>
        <w:shd w:val="clear" w:color="auto" w:fill="FFFFFF"/>
        <w:spacing w:after="0"/>
        <w:rPr>
          <w:rFonts w:ascii="Arial" w:hAnsi="Arial" w:cs="Arial"/>
          <w:sz w:val="24"/>
          <w:szCs w:val="24"/>
        </w:rPr>
      </w:pP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b/>
          <w:sz w:val="24"/>
          <w:szCs w:val="24"/>
        </w:rPr>
        <w:t>Confiabilidade:</w:t>
      </w:r>
      <w:r w:rsidRPr="00B10D9C">
        <w:rPr>
          <w:rFonts w:ascii="Arial" w:hAnsi="Arial" w:cs="Arial"/>
          <w:sz w:val="24"/>
          <w:szCs w:val="24"/>
        </w:rPr>
        <w:t xml:space="preserve"> Capacidade </w:t>
      </w:r>
      <w:proofErr w:type="gramStart"/>
      <w:r w:rsidRPr="00B10D9C">
        <w:rPr>
          <w:rFonts w:ascii="Arial" w:hAnsi="Arial" w:cs="Arial"/>
          <w:sz w:val="24"/>
          <w:szCs w:val="24"/>
        </w:rPr>
        <w:t>do software manter</w:t>
      </w:r>
      <w:proofErr w:type="gramEnd"/>
      <w:r w:rsidRPr="00B10D9C">
        <w:rPr>
          <w:rFonts w:ascii="Arial" w:hAnsi="Arial" w:cs="Arial"/>
          <w:sz w:val="24"/>
          <w:szCs w:val="24"/>
        </w:rPr>
        <w:t xml:space="preserve"> seu nível de desempenho quando utilizado em condições estabelecidas. </w:t>
      </w:r>
    </w:p>
    <w:p w:rsidR="00BF55D1" w:rsidRPr="00B10D9C" w:rsidRDefault="00BF55D1" w:rsidP="00BF55D1">
      <w:pPr>
        <w:pStyle w:val="PargrafodaLista"/>
        <w:numPr>
          <w:ilvl w:val="0"/>
          <w:numId w:val="30"/>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Maturidade: capacidade de evitar defeitos no software. </w:t>
      </w:r>
    </w:p>
    <w:p w:rsidR="00BF55D1" w:rsidRPr="00B10D9C" w:rsidRDefault="00BF55D1" w:rsidP="00BF55D1">
      <w:pPr>
        <w:pStyle w:val="PargrafodaLista"/>
        <w:numPr>
          <w:ilvl w:val="0"/>
          <w:numId w:val="30"/>
        </w:numPr>
        <w:shd w:val="clear" w:color="auto" w:fill="FFFFFF"/>
        <w:suppressAutoHyphens w:val="0"/>
        <w:spacing w:before="0" w:after="0"/>
        <w:rPr>
          <w:rFonts w:ascii="Arial" w:hAnsi="Arial" w:cs="Arial"/>
          <w:sz w:val="24"/>
          <w:szCs w:val="24"/>
        </w:rPr>
      </w:pPr>
      <w:r w:rsidRPr="00B10D9C">
        <w:rPr>
          <w:rFonts w:ascii="Arial" w:hAnsi="Arial" w:cs="Arial"/>
          <w:sz w:val="24"/>
          <w:szCs w:val="24"/>
        </w:rPr>
        <w:t>Tolerância a Falhas: capacidade de manter um nível de desempenho estabelecido em caso de defeito no software.</w:t>
      </w:r>
    </w:p>
    <w:p w:rsidR="00BF55D1" w:rsidRPr="00B10D9C" w:rsidRDefault="00BF55D1" w:rsidP="00BF55D1">
      <w:pPr>
        <w:pStyle w:val="PargrafodaLista"/>
        <w:numPr>
          <w:ilvl w:val="0"/>
          <w:numId w:val="30"/>
        </w:numPr>
        <w:shd w:val="clear" w:color="auto" w:fill="FFFFFF"/>
        <w:suppressAutoHyphens w:val="0"/>
        <w:spacing w:before="0" w:after="0"/>
        <w:rPr>
          <w:rFonts w:ascii="Arial" w:hAnsi="Arial" w:cs="Arial"/>
          <w:sz w:val="24"/>
          <w:szCs w:val="24"/>
        </w:rPr>
      </w:pPr>
      <w:proofErr w:type="spellStart"/>
      <w:r w:rsidRPr="00B10D9C">
        <w:rPr>
          <w:rFonts w:ascii="Arial" w:hAnsi="Arial" w:cs="Arial"/>
          <w:sz w:val="24"/>
          <w:szCs w:val="24"/>
        </w:rPr>
        <w:t>Recuperabilidade</w:t>
      </w:r>
      <w:proofErr w:type="spellEnd"/>
      <w:r w:rsidRPr="00B10D9C">
        <w:rPr>
          <w:rFonts w:ascii="Arial" w:hAnsi="Arial" w:cs="Arial"/>
          <w:sz w:val="24"/>
          <w:szCs w:val="24"/>
        </w:rPr>
        <w:t xml:space="preserve">: capacidade de recuperar dados diretamente afetados no caso de falhas. </w:t>
      </w:r>
    </w:p>
    <w:p w:rsidR="00BF55D1" w:rsidRPr="00B10D9C" w:rsidRDefault="00BF55D1" w:rsidP="00BF55D1">
      <w:pPr>
        <w:pStyle w:val="PargrafodaLista"/>
        <w:numPr>
          <w:ilvl w:val="0"/>
          <w:numId w:val="30"/>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Conformidade: capacidade de aderir a padrões, convenções, leis e prescrições similares relativas </w:t>
      </w:r>
      <w:proofErr w:type="gramStart"/>
      <w:r w:rsidRPr="00B10D9C">
        <w:rPr>
          <w:rFonts w:ascii="Arial" w:hAnsi="Arial" w:cs="Arial"/>
          <w:sz w:val="24"/>
          <w:szCs w:val="24"/>
        </w:rPr>
        <w:t>a</w:t>
      </w:r>
      <w:proofErr w:type="gramEnd"/>
      <w:r w:rsidRPr="00B10D9C">
        <w:rPr>
          <w:rFonts w:ascii="Arial" w:hAnsi="Arial" w:cs="Arial"/>
          <w:sz w:val="24"/>
          <w:szCs w:val="24"/>
        </w:rPr>
        <w:t xml:space="preserve"> confiabilidade.</w:t>
      </w:r>
    </w:p>
    <w:p w:rsidR="00BF55D1" w:rsidRPr="00B10D9C" w:rsidRDefault="00BF55D1" w:rsidP="00BF55D1">
      <w:pPr>
        <w:shd w:val="clear" w:color="auto" w:fill="FFFFFF"/>
        <w:spacing w:after="0"/>
        <w:rPr>
          <w:rFonts w:ascii="Arial" w:hAnsi="Arial" w:cs="Arial"/>
          <w:sz w:val="24"/>
          <w:szCs w:val="24"/>
        </w:rPr>
      </w:pP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b/>
          <w:sz w:val="24"/>
          <w:szCs w:val="24"/>
        </w:rPr>
        <w:t>Usabilidade:</w:t>
      </w:r>
      <w:r w:rsidRPr="00B10D9C">
        <w:rPr>
          <w:rFonts w:ascii="Arial" w:hAnsi="Arial" w:cs="Arial"/>
          <w:sz w:val="24"/>
          <w:szCs w:val="24"/>
        </w:rPr>
        <w:t xml:space="preserve"> Capacidade que o produto tem de ser entendido, aprendido, utilizado e ser atraente para o usuário.</w:t>
      </w:r>
    </w:p>
    <w:p w:rsidR="00BF55D1" w:rsidRPr="00B10D9C" w:rsidRDefault="00BF55D1" w:rsidP="00BF55D1">
      <w:pPr>
        <w:pStyle w:val="PargrafodaLista"/>
        <w:numPr>
          <w:ilvl w:val="0"/>
          <w:numId w:val="31"/>
        </w:numPr>
        <w:shd w:val="clear" w:color="auto" w:fill="FFFFFF"/>
        <w:suppressAutoHyphens w:val="0"/>
        <w:spacing w:before="0" w:after="0"/>
        <w:rPr>
          <w:rFonts w:ascii="Arial" w:hAnsi="Arial" w:cs="Arial"/>
          <w:sz w:val="24"/>
          <w:szCs w:val="24"/>
        </w:rPr>
      </w:pPr>
      <w:r w:rsidRPr="00B10D9C">
        <w:rPr>
          <w:rFonts w:ascii="Arial" w:hAnsi="Arial" w:cs="Arial"/>
          <w:sz w:val="24"/>
          <w:szCs w:val="24"/>
        </w:rPr>
        <w:lastRenderedPageBreak/>
        <w:t xml:space="preserve">Inteligibilidade: capacidade do produto de fazer o usuário entender se o software é adequado, e como ele pode ser usado para tarefas particulares. </w:t>
      </w:r>
    </w:p>
    <w:p w:rsidR="00BF55D1" w:rsidRPr="00B10D9C" w:rsidRDefault="00BF55D1" w:rsidP="00BF55D1">
      <w:pPr>
        <w:pStyle w:val="PargrafodaLista"/>
        <w:numPr>
          <w:ilvl w:val="0"/>
          <w:numId w:val="31"/>
        </w:numPr>
        <w:shd w:val="clear" w:color="auto" w:fill="FFFFFF"/>
        <w:suppressAutoHyphens w:val="0"/>
        <w:spacing w:before="0" w:after="0"/>
        <w:rPr>
          <w:rFonts w:ascii="Arial" w:hAnsi="Arial" w:cs="Arial"/>
          <w:sz w:val="24"/>
          <w:szCs w:val="24"/>
        </w:rPr>
      </w:pPr>
      <w:proofErr w:type="spellStart"/>
      <w:r w:rsidRPr="00B10D9C">
        <w:rPr>
          <w:rFonts w:ascii="Arial" w:hAnsi="Arial" w:cs="Arial"/>
          <w:sz w:val="24"/>
          <w:szCs w:val="24"/>
        </w:rPr>
        <w:t>Aprendibilidade</w:t>
      </w:r>
      <w:proofErr w:type="spellEnd"/>
      <w:r w:rsidRPr="00B10D9C">
        <w:rPr>
          <w:rFonts w:ascii="Arial" w:hAnsi="Arial" w:cs="Arial"/>
          <w:sz w:val="24"/>
          <w:szCs w:val="24"/>
        </w:rPr>
        <w:t xml:space="preserve">: capacidade que o produto deve ter de fazer o usuário entendê-lo. </w:t>
      </w:r>
    </w:p>
    <w:p w:rsidR="00BF55D1" w:rsidRPr="00B10D9C" w:rsidRDefault="00BF55D1" w:rsidP="00BF55D1">
      <w:pPr>
        <w:pStyle w:val="PargrafodaLista"/>
        <w:numPr>
          <w:ilvl w:val="0"/>
          <w:numId w:val="31"/>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Operacionalidade: capacidade que o produto deve ter para que o usuário possa aprendê-lo e controlá-lo. </w:t>
      </w:r>
    </w:p>
    <w:p w:rsidR="00BF55D1" w:rsidRPr="00B10D9C" w:rsidRDefault="00BF55D1" w:rsidP="00BF55D1">
      <w:pPr>
        <w:pStyle w:val="PargrafodaLista"/>
        <w:numPr>
          <w:ilvl w:val="0"/>
          <w:numId w:val="31"/>
        </w:numPr>
        <w:shd w:val="clear" w:color="auto" w:fill="FFFFFF"/>
        <w:suppressAutoHyphens w:val="0"/>
        <w:spacing w:before="0" w:after="0"/>
        <w:rPr>
          <w:rFonts w:ascii="Arial" w:hAnsi="Arial" w:cs="Arial"/>
          <w:sz w:val="24"/>
          <w:szCs w:val="24"/>
        </w:rPr>
      </w:pPr>
      <w:r w:rsidRPr="00B10D9C">
        <w:rPr>
          <w:rFonts w:ascii="Arial" w:hAnsi="Arial" w:cs="Arial"/>
          <w:sz w:val="24"/>
          <w:szCs w:val="24"/>
        </w:rPr>
        <w:t>Atratividade: capacidade do produto em ser atraente para o usuário.</w:t>
      </w:r>
    </w:p>
    <w:p w:rsidR="00BF55D1" w:rsidRPr="00B10D9C" w:rsidRDefault="00BF55D1" w:rsidP="00BF55D1">
      <w:pPr>
        <w:pStyle w:val="PargrafodaLista"/>
        <w:numPr>
          <w:ilvl w:val="0"/>
          <w:numId w:val="31"/>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Conformidade: capacidade de aderir a padrões, convenções, leis e prescrições similares relativas </w:t>
      </w:r>
      <w:proofErr w:type="gramStart"/>
      <w:r w:rsidRPr="00B10D9C">
        <w:rPr>
          <w:rFonts w:ascii="Arial" w:hAnsi="Arial" w:cs="Arial"/>
          <w:sz w:val="24"/>
          <w:szCs w:val="24"/>
        </w:rPr>
        <w:t>a</w:t>
      </w:r>
      <w:proofErr w:type="gramEnd"/>
      <w:r w:rsidRPr="00B10D9C">
        <w:rPr>
          <w:rFonts w:ascii="Arial" w:hAnsi="Arial" w:cs="Arial"/>
          <w:sz w:val="24"/>
          <w:szCs w:val="24"/>
        </w:rPr>
        <w:t xml:space="preserve"> usabilidade.</w:t>
      </w:r>
    </w:p>
    <w:p w:rsidR="00BF55D1" w:rsidRPr="00B10D9C" w:rsidRDefault="00BF55D1" w:rsidP="00BF55D1">
      <w:pPr>
        <w:shd w:val="clear" w:color="auto" w:fill="FFFFFF"/>
        <w:spacing w:after="0"/>
        <w:rPr>
          <w:rFonts w:ascii="Arial" w:hAnsi="Arial" w:cs="Arial"/>
          <w:sz w:val="24"/>
          <w:szCs w:val="24"/>
        </w:rPr>
      </w:pP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b/>
          <w:sz w:val="24"/>
          <w:szCs w:val="24"/>
        </w:rPr>
        <w:t>Eficiência</w:t>
      </w:r>
      <w:r w:rsidRPr="00B10D9C">
        <w:rPr>
          <w:rFonts w:ascii="Arial" w:hAnsi="Arial" w:cs="Arial"/>
          <w:sz w:val="24"/>
          <w:szCs w:val="24"/>
        </w:rPr>
        <w:t xml:space="preserve">: Relacionamento entre o nível de desempenho do software e a quantidade de recursos utilizados, </w:t>
      </w:r>
      <w:proofErr w:type="gramStart"/>
      <w:r w:rsidRPr="00B10D9C">
        <w:rPr>
          <w:rFonts w:ascii="Arial" w:hAnsi="Arial" w:cs="Arial"/>
          <w:sz w:val="24"/>
          <w:szCs w:val="24"/>
        </w:rPr>
        <w:t>sob condições</w:t>
      </w:r>
      <w:proofErr w:type="gramEnd"/>
      <w:r w:rsidRPr="00B10D9C">
        <w:rPr>
          <w:rFonts w:ascii="Arial" w:hAnsi="Arial" w:cs="Arial"/>
          <w:sz w:val="24"/>
          <w:szCs w:val="24"/>
        </w:rPr>
        <w:t xml:space="preserve"> estabelecidas.</w:t>
      </w:r>
    </w:p>
    <w:p w:rsidR="00BF55D1" w:rsidRPr="00B10D9C" w:rsidRDefault="00BF55D1" w:rsidP="00BF55D1">
      <w:pPr>
        <w:pStyle w:val="PargrafodaLista"/>
        <w:numPr>
          <w:ilvl w:val="0"/>
          <w:numId w:val="32"/>
        </w:numPr>
        <w:shd w:val="clear" w:color="auto" w:fill="FFFFFF"/>
        <w:suppressAutoHyphens w:val="0"/>
        <w:spacing w:before="0" w:after="0"/>
        <w:rPr>
          <w:rFonts w:ascii="Arial" w:hAnsi="Arial" w:cs="Arial"/>
          <w:sz w:val="24"/>
          <w:szCs w:val="24"/>
        </w:rPr>
      </w:pPr>
      <w:r w:rsidRPr="00B10D9C">
        <w:rPr>
          <w:rFonts w:ascii="Arial" w:hAnsi="Arial" w:cs="Arial"/>
          <w:sz w:val="24"/>
          <w:szCs w:val="24"/>
        </w:rPr>
        <w:t>Comportamento em Relação ao Tempo: capacidade de fornecer tempos de resposta e processamento adequados, bem como taxas de transferência.</w:t>
      </w:r>
    </w:p>
    <w:p w:rsidR="00BF55D1" w:rsidRPr="00B10D9C" w:rsidRDefault="00BF55D1" w:rsidP="00BF55D1">
      <w:pPr>
        <w:pStyle w:val="PargrafodaLista"/>
        <w:numPr>
          <w:ilvl w:val="0"/>
          <w:numId w:val="32"/>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Comportamento em Relação aos Recursos: capacidade de usar quantidade e tipos de recursos adequados. </w:t>
      </w:r>
    </w:p>
    <w:p w:rsidR="00BF55D1" w:rsidRPr="00B10D9C" w:rsidRDefault="00BF55D1" w:rsidP="00BF55D1">
      <w:pPr>
        <w:pStyle w:val="PargrafodaLista"/>
        <w:numPr>
          <w:ilvl w:val="0"/>
          <w:numId w:val="32"/>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Conformidade: capacidade de aderir a padrões e convenções relativas </w:t>
      </w:r>
      <w:proofErr w:type="gramStart"/>
      <w:r w:rsidRPr="00B10D9C">
        <w:rPr>
          <w:rFonts w:ascii="Arial" w:hAnsi="Arial" w:cs="Arial"/>
          <w:sz w:val="24"/>
          <w:szCs w:val="24"/>
        </w:rPr>
        <w:t>a</w:t>
      </w:r>
      <w:proofErr w:type="gramEnd"/>
      <w:r w:rsidRPr="00B10D9C">
        <w:rPr>
          <w:rFonts w:ascii="Arial" w:hAnsi="Arial" w:cs="Arial"/>
          <w:sz w:val="24"/>
          <w:szCs w:val="24"/>
        </w:rPr>
        <w:t xml:space="preserve"> eficiência.</w:t>
      </w:r>
    </w:p>
    <w:p w:rsidR="00BF55D1" w:rsidRPr="00B10D9C" w:rsidRDefault="00BF55D1" w:rsidP="00BF55D1">
      <w:pPr>
        <w:shd w:val="clear" w:color="auto" w:fill="FFFFFF"/>
        <w:spacing w:after="0"/>
        <w:rPr>
          <w:rFonts w:ascii="Arial" w:hAnsi="Arial" w:cs="Arial"/>
          <w:sz w:val="24"/>
          <w:szCs w:val="24"/>
        </w:rPr>
      </w:pPr>
    </w:p>
    <w:p w:rsidR="00BF55D1" w:rsidRPr="00B10D9C" w:rsidRDefault="00BF55D1" w:rsidP="00BF55D1">
      <w:pPr>
        <w:shd w:val="clear" w:color="auto" w:fill="FFFFFF"/>
        <w:spacing w:after="0"/>
        <w:rPr>
          <w:rFonts w:ascii="Arial" w:hAnsi="Arial" w:cs="Arial"/>
          <w:sz w:val="24"/>
          <w:szCs w:val="24"/>
        </w:rPr>
      </w:pPr>
      <w:proofErr w:type="spellStart"/>
      <w:r w:rsidRPr="00B10D9C">
        <w:rPr>
          <w:rFonts w:ascii="Arial" w:hAnsi="Arial" w:cs="Arial"/>
          <w:b/>
          <w:sz w:val="24"/>
          <w:szCs w:val="24"/>
        </w:rPr>
        <w:t>Manutenibilidade</w:t>
      </w:r>
      <w:proofErr w:type="spellEnd"/>
      <w:r w:rsidRPr="00B10D9C">
        <w:rPr>
          <w:rFonts w:ascii="Arial" w:hAnsi="Arial" w:cs="Arial"/>
          <w:sz w:val="24"/>
          <w:szCs w:val="24"/>
        </w:rPr>
        <w:t xml:space="preserve">: Esforço necessário para se </w:t>
      </w:r>
      <w:proofErr w:type="gramStart"/>
      <w:r w:rsidRPr="00B10D9C">
        <w:rPr>
          <w:rFonts w:ascii="Arial" w:hAnsi="Arial" w:cs="Arial"/>
          <w:sz w:val="24"/>
          <w:szCs w:val="24"/>
        </w:rPr>
        <w:t>fazer</w:t>
      </w:r>
      <w:proofErr w:type="gramEnd"/>
      <w:r w:rsidRPr="00B10D9C">
        <w:rPr>
          <w:rFonts w:ascii="Arial" w:hAnsi="Arial" w:cs="Arial"/>
          <w:sz w:val="24"/>
          <w:szCs w:val="24"/>
        </w:rPr>
        <w:t xml:space="preserve"> modificações específicas no software.</w:t>
      </w:r>
    </w:p>
    <w:p w:rsidR="00BF55D1" w:rsidRPr="00B10D9C" w:rsidRDefault="00BF55D1" w:rsidP="00BF55D1">
      <w:pPr>
        <w:pStyle w:val="PargrafodaLista"/>
        <w:numPr>
          <w:ilvl w:val="0"/>
          <w:numId w:val="33"/>
        </w:numPr>
        <w:shd w:val="clear" w:color="auto" w:fill="FFFFFF"/>
        <w:suppressAutoHyphens w:val="0"/>
        <w:spacing w:before="0" w:after="0"/>
        <w:rPr>
          <w:rFonts w:ascii="Arial" w:hAnsi="Arial" w:cs="Arial"/>
          <w:sz w:val="24"/>
          <w:szCs w:val="24"/>
        </w:rPr>
      </w:pPr>
      <w:proofErr w:type="spellStart"/>
      <w:r w:rsidRPr="00B10D9C">
        <w:rPr>
          <w:rFonts w:ascii="Arial" w:hAnsi="Arial" w:cs="Arial"/>
          <w:sz w:val="24"/>
          <w:szCs w:val="24"/>
        </w:rPr>
        <w:t>Analisabilidade</w:t>
      </w:r>
      <w:proofErr w:type="spellEnd"/>
      <w:r w:rsidRPr="00B10D9C">
        <w:rPr>
          <w:rFonts w:ascii="Arial" w:hAnsi="Arial" w:cs="Arial"/>
          <w:sz w:val="24"/>
          <w:szCs w:val="24"/>
        </w:rPr>
        <w:t>: capacidade em diagnosticar deficiências e causas de defeitos.</w:t>
      </w:r>
    </w:p>
    <w:p w:rsidR="00BF55D1" w:rsidRPr="00B10D9C" w:rsidRDefault="00BF55D1" w:rsidP="00BF55D1">
      <w:pPr>
        <w:pStyle w:val="PargrafodaLista"/>
        <w:numPr>
          <w:ilvl w:val="0"/>
          <w:numId w:val="33"/>
        </w:numPr>
        <w:shd w:val="clear" w:color="auto" w:fill="FFFFFF"/>
        <w:suppressAutoHyphens w:val="0"/>
        <w:spacing w:before="0" w:after="0"/>
        <w:rPr>
          <w:rFonts w:ascii="Arial" w:hAnsi="Arial" w:cs="Arial"/>
          <w:sz w:val="24"/>
          <w:szCs w:val="24"/>
        </w:rPr>
      </w:pPr>
      <w:proofErr w:type="spellStart"/>
      <w:r w:rsidRPr="00B10D9C">
        <w:rPr>
          <w:rFonts w:ascii="Arial" w:hAnsi="Arial" w:cs="Arial"/>
          <w:sz w:val="24"/>
          <w:szCs w:val="24"/>
        </w:rPr>
        <w:t>Modificabilidade</w:t>
      </w:r>
      <w:proofErr w:type="spellEnd"/>
      <w:r w:rsidRPr="00B10D9C">
        <w:rPr>
          <w:rFonts w:ascii="Arial" w:hAnsi="Arial" w:cs="Arial"/>
          <w:sz w:val="24"/>
          <w:szCs w:val="24"/>
        </w:rPr>
        <w:t>: capacidade que o produto tem de receber modificações.</w:t>
      </w:r>
    </w:p>
    <w:p w:rsidR="00BF55D1" w:rsidRPr="00B10D9C" w:rsidRDefault="00BF55D1" w:rsidP="00BF55D1">
      <w:pPr>
        <w:pStyle w:val="PargrafodaLista"/>
        <w:numPr>
          <w:ilvl w:val="0"/>
          <w:numId w:val="33"/>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Estabilidade: capacidade de evitar efeitos inesperados a partir de modificações. </w:t>
      </w:r>
    </w:p>
    <w:p w:rsidR="00BF55D1" w:rsidRPr="00B10D9C" w:rsidRDefault="00BF55D1" w:rsidP="00BF55D1">
      <w:pPr>
        <w:pStyle w:val="PargrafodaLista"/>
        <w:numPr>
          <w:ilvl w:val="0"/>
          <w:numId w:val="33"/>
        </w:numPr>
        <w:shd w:val="clear" w:color="auto" w:fill="FFFFFF"/>
        <w:suppressAutoHyphens w:val="0"/>
        <w:spacing w:before="0" w:after="0"/>
        <w:rPr>
          <w:rFonts w:ascii="Arial" w:hAnsi="Arial" w:cs="Arial"/>
          <w:sz w:val="24"/>
          <w:szCs w:val="24"/>
        </w:rPr>
      </w:pPr>
      <w:proofErr w:type="spellStart"/>
      <w:r w:rsidRPr="00B10D9C">
        <w:rPr>
          <w:rFonts w:ascii="Arial" w:hAnsi="Arial" w:cs="Arial"/>
          <w:sz w:val="24"/>
          <w:szCs w:val="24"/>
        </w:rPr>
        <w:t>Testabilidade</w:t>
      </w:r>
      <w:proofErr w:type="spellEnd"/>
      <w:r w:rsidRPr="00B10D9C">
        <w:rPr>
          <w:rFonts w:ascii="Arial" w:hAnsi="Arial" w:cs="Arial"/>
          <w:sz w:val="24"/>
          <w:szCs w:val="24"/>
        </w:rPr>
        <w:t xml:space="preserve">: capacidade de validar as modificações efetuadas no produto. </w:t>
      </w:r>
    </w:p>
    <w:p w:rsidR="00BF55D1" w:rsidRPr="00B10D9C" w:rsidRDefault="00BF55D1" w:rsidP="00BF55D1">
      <w:pPr>
        <w:pStyle w:val="PargrafodaLista"/>
        <w:numPr>
          <w:ilvl w:val="0"/>
          <w:numId w:val="33"/>
        </w:numPr>
        <w:shd w:val="clear" w:color="auto" w:fill="FFFFFF"/>
        <w:suppressAutoHyphens w:val="0"/>
        <w:spacing w:before="0" w:after="0"/>
        <w:rPr>
          <w:rFonts w:ascii="Arial" w:hAnsi="Arial" w:cs="Arial"/>
          <w:sz w:val="24"/>
          <w:szCs w:val="24"/>
          <w:lang w:eastAsia="pt-BR"/>
        </w:rPr>
      </w:pPr>
      <w:r w:rsidRPr="00B10D9C">
        <w:rPr>
          <w:rFonts w:ascii="Arial" w:hAnsi="Arial" w:cs="Arial"/>
          <w:sz w:val="24"/>
          <w:szCs w:val="24"/>
        </w:rPr>
        <w:t xml:space="preserve">Conformidade: capacidade de aderir a padrões e convenções relativas </w:t>
      </w:r>
      <w:proofErr w:type="gramStart"/>
      <w:r w:rsidRPr="00B10D9C">
        <w:rPr>
          <w:rFonts w:ascii="Arial" w:hAnsi="Arial" w:cs="Arial"/>
          <w:sz w:val="24"/>
          <w:szCs w:val="24"/>
        </w:rPr>
        <w:t>a</w:t>
      </w:r>
      <w:proofErr w:type="gramEnd"/>
      <w:r w:rsidRPr="00B10D9C">
        <w:rPr>
          <w:rFonts w:ascii="Arial" w:hAnsi="Arial" w:cs="Arial"/>
          <w:sz w:val="24"/>
          <w:szCs w:val="24"/>
        </w:rPr>
        <w:t xml:space="preserve"> </w:t>
      </w:r>
      <w:proofErr w:type="spellStart"/>
      <w:r w:rsidRPr="00B10D9C">
        <w:rPr>
          <w:rFonts w:ascii="Arial" w:hAnsi="Arial" w:cs="Arial"/>
          <w:sz w:val="24"/>
          <w:szCs w:val="24"/>
        </w:rPr>
        <w:t>manutenibilidade</w:t>
      </w:r>
      <w:proofErr w:type="spellEnd"/>
      <w:r w:rsidRPr="00B10D9C">
        <w:rPr>
          <w:rFonts w:ascii="Arial" w:hAnsi="Arial" w:cs="Arial"/>
          <w:sz w:val="24"/>
          <w:szCs w:val="24"/>
        </w:rPr>
        <w:t>.</w:t>
      </w:r>
    </w:p>
    <w:p w:rsidR="00BF55D1" w:rsidRPr="00B10D9C" w:rsidRDefault="00BF55D1" w:rsidP="00BF55D1">
      <w:pPr>
        <w:shd w:val="clear" w:color="auto" w:fill="FFFFFF"/>
        <w:spacing w:after="0"/>
        <w:rPr>
          <w:rFonts w:ascii="Arial" w:hAnsi="Arial" w:cs="Arial"/>
          <w:sz w:val="24"/>
          <w:szCs w:val="24"/>
          <w:lang w:eastAsia="pt-BR"/>
        </w:rPr>
      </w:pP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b/>
          <w:sz w:val="24"/>
          <w:szCs w:val="24"/>
        </w:rPr>
        <w:t>Portabilidade</w:t>
      </w:r>
      <w:r w:rsidRPr="00B10D9C">
        <w:rPr>
          <w:rFonts w:ascii="Arial" w:hAnsi="Arial" w:cs="Arial"/>
          <w:sz w:val="24"/>
          <w:szCs w:val="24"/>
        </w:rPr>
        <w:t xml:space="preserve">: Capacidade que o produto tem de ser transferido de um ambiente para outro. </w:t>
      </w:r>
    </w:p>
    <w:p w:rsidR="00BF55D1" w:rsidRPr="00B10D9C" w:rsidRDefault="00BF55D1" w:rsidP="00BF55D1">
      <w:pPr>
        <w:pStyle w:val="PargrafodaLista"/>
        <w:numPr>
          <w:ilvl w:val="0"/>
          <w:numId w:val="33"/>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Adaptabilidade: capacidade de ser adaptado em diferentes ambientes sem intervenção. </w:t>
      </w:r>
    </w:p>
    <w:p w:rsidR="00BF55D1" w:rsidRPr="00B10D9C" w:rsidRDefault="00BF55D1" w:rsidP="00BF55D1">
      <w:pPr>
        <w:pStyle w:val="PargrafodaLista"/>
        <w:numPr>
          <w:ilvl w:val="0"/>
          <w:numId w:val="33"/>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Capacidade de Instalação: capacidade de ser instalado em um ambiente específico. </w:t>
      </w:r>
    </w:p>
    <w:p w:rsidR="00BF55D1" w:rsidRPr="00B10D9C" w:rsidRDefault="00BF55D1" w:rsidP="00BF55D1">
      <w:pPr>
        <w:pStyle w:val="PargrafodaLista"/>
        <w:numPr>
          <w:ilvl w:val="0"/>
          <w:numId w:val="33"/>
        </w:numPr>
        <w:shd w:val="clear" w:color="auto" w:fill="FFFFFF"/>
        <w:suppressAutoHyphens w:val="0"/>
        <w:spacing w:before="0" w:after="0"/>
        <w:rPr>
          <w:rFonts w:ascii="Arial" w:hAnsi="Arial" w:cs="Arial"/>
          <w:sz w:val="24"/>
          <w:szCs w:val="24"/>
        </w:rPr>
      </w:pPr>
      <w:r w:rsidRPr="00B10D9C">
        <w:rPr>
          <w:rFonts w:ascii="Arial" w:hAnsi="Arial" w:cs="Arial"/>
          <w:sz w:val="24"/>
          <w:szCs w:val="24"/>
        </w:rPr>
        <w:t>Coexistência: capacidade que o produto tem de coexistir com outro software independente em um ambiente comum, compartilhando recursos comuns.</w:t>
      </w:r>
    </w:p>
    <w:p w:rsidR="00BF55D1" w:rsidRPr="00B10D9C" w:rsidRDefault="00BF55D1" w:rsidP="00BF55D1">
      <w:pPr>
        <w:pStyle w:val="PargrafodaLista"/>
        <w:numPr>
          <w:ilvl w:val="0"/>
          <w:numId w:val="33"/>
        </w:numPr>
        <w:shd w:val="clear" w:color="auto" w:fill="FFFFFF"/>
        <w:suppressAutoHyphens w:val="0"/>
        <w:spacing w:before="0" w:after="0"/>
        <w:rPr>
          <w:rFonts w:ascii="Arial" w:hAnsi="Arial" w:cs="Arial"/>
          <w:sz w:val="24"/>
          <w:szCs w:val="24"/>
        </w:rPr>
      </w:pPr>
      <w:r w:rsidRPr="00B10D9C">
        <w:rPr>
          <w:rFonts w:ascii="Arial" w:hAnsi="Arial" w:cs="Arial"/>
          <w:sz w:val="24"/>
          <w:szCs w:val="24"/>
        </w:rPr>
        <w:t>Capacidade de Substituição: capacidade que o produto de software deve ter de ser usado no lugar de outro produto de software com o mesmo propósito no mesmo ambiente.</w:t>
      </w:r>
    </w:p>
    <w:p w:rsidR="00BF55D1" w:rsidRPr="00B10D9C" w:rsidRDefault="00BF55D1" w:rsidP="00BF55D1">
      <w:pPr>
        <w:pStyle w:val="PargrafodaLista"/>
        <w:numPr>
          <w:ilvl w:val="0"/>
          <w:numId w:val="33"/>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Conformidade: capacidade de aderir a padrões e convenções relativas </w:t>
      </w:r>
      <w:proofErr w:type="gramStart"/>
      <w:r w:rsidRPr="00B10D9C">
        <w:rPr>
          <w:rFonts w:ascii="Arial" w:hAnsi="Arial" w:cs="Arial"/>
          <w:sz w:val="24"/>
          <w:szCs w:val="24"/>
        </w:rPr>
        <w:t>a</w:t>
      </w:r>
      <w:proofErr w:type="gramEnd"/>
      <w:r w:rsidRPr="00B10D9C">
        <w:rPr>
          <w:rFonts w:ascii="Arial" w:hAnsi="Arial" w:cs="Arial"/>
          <w:sz w:val="24"/>
          <w:szCs w:val="24"/>
        </w:rPr>
        <w:t xml:space="preserve"> portabilidade.</w:t>
      </w:r>
    </w:p>
    <w:p w:rsidR="00BF55D1" w:rsidRPr="00B10D9C" w:rsidRDefault="00BF55D1" w:rsidP="00BF55D1">
      <w:pPr>
        <w:pStyle w:val="PargrafodaLista"/>
        <w:shd w:val="clear" w:color="auto" w:fill="FFFFFF"/>
        <w:spacing w:after="0"/>
        <w:ind w:left="1068"/>
        <w:rPr>
          <w:rFonts w:ascii="Arial" w:hAnsi="Arial" w:cs="Arial"/>
          <w:sz w:val="24"/>
          <w:szCs w:val="24"/>
        </w:rPr>
      </w:pP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sz w:val="24"/>
          <w:szCs w:val="24"/>
        </w:rPr>
        <w:t xml:space="preserve">Padrões de produto: – Se aplicam ao produto de software em desenvolvimento. Incluem padrões de documentos, como a estrutura de um documento de requisitos até como uma linguagem de programação deve ser usada. Padrões de processo: – Definem os processos que devem ser seguidos durante o desenvolvimento de software. São baseados no conhecimento sobre as melhores e mais apropriadas práticas para a empresa. Esse conhecimento frequentemente é adquirido somente após um grande número de tentativas e erros. Ajudam a empresa a evitar a repetição de erros cometidos no passado. Proveem um framework conceitual para a </w:t>
      </w:r>
      <w:proofErr w:type="gramStart"/>
      <w:r w:rsidRPr="00B10D9C">
        <w:rPr>
          <w:rFonts w:ascii="Arial" w:hAnsi="Arial" w:cs="Arial"/>
          <w:sz w:val="24"/>
          <w:szCs w:val="24"/>
        </w:rPr>
        <w:t>implementação</w:t>
      </w:r>
      <w:proofErr w:type="gramEnd"/>
      <w:r w:rsidRPr="00B10D9C">
        <w:rPr>
          <w:rFonts w:ascii="Arial" w:hAnsi="Arial" w:cs="Arial"/>
          <w:sz w:val="24"/>
          <w:szCs w:val="24"/>
        </w:rPr>
        <w:t xml:space="preserve"> do processo de garantia de qualidade. </w:t>
      </w:r>
      <w:r w:rsidRPr="00B10D9C">
        <w:rPr>
          <w:rFonts w:ascii="Arial" w:hAnsi="Arial" w:cs="Arial"/>
          <w:sz w:val="24"/>
          <w:szCs w:val="24"/>
        </w:rPr>
        <w:lastRenderedPageBreak/>
        <w:t>Considerando que esses padrões englobam as melhores práticas, a garantia da qualidade envolve assegurar que padrões apropriados foram selecionados e usados.</w:t>
      </w:r>
    </w:p>
    <w:p w:rsidR="00BF55D1" w:rsidRPr="00B10D9C" w:rsidRDefault="00BF55D1" w:rsidP="00BF55D1">
      <w:pPr>
        <w:shd w:val="clear" w:color="auto" w:fill="FFFFFF"/>
        <w:spacing w:after="0"/>
        <w:rPr>
          <w:rFonts w:ascii="Arial" w:hAnsi="Arial" w:cs="Arial"/>
          <w:sz w:val="24"/>
          <w:szCs w:val="24"/>
        </w:rPr>
      </w:pPr>
    </w:p>
    <w:p w:rsidR="00BF55D1" w:rsidRPr="00B10D9C" w:rsidRDefault="00BF55D1" w:rsidP="00BF55D1">
      <w:pPr>
        <w:shd w:val="clear" w:color="auto" w:fill="FFFFFF"/>
        <w:spacing w:after="0"/>
        <w:rPr>
          <w:rFonts w:ascii="Arial" w:hAnsi="Arial" w:cs="Arial"/>
          <w:b/>
          <w:sz w:val="24"/>
          <w:szCs w:val="24"/>
        </w:rPr>
      </w:pPr>
      <w:r w:rsidRPr="00B10D9C">
        <w:rPr>
          <w:rFonts w:ascii="Arial" w:hAnsi="Arial" w:cs="Arial"/>
          <w:b/>
          <w:sz w:val="24"/>
          <w:szCs w:val="24"/>
        </w:rPr>
        <w:t>Alguns Padrões de Qualidade de Software:</w:t>
      </w:r>
    </w:p>
    <w:p w:rsidR="00BF55D1" w:rsidRPr="00B10D9C" w:rsidRDefault="00BF55D1" w:rsidP="00BF55D1">
      <w:pPr>
        <w:shd w:val="clear" w:color="auto" w:fill="FFFFFF"/>
        <w:spacing w:after="0"/>
        <w:rPr>
          <w:rFonts w:ascii="Arial" w:hAnsi="Arial" w:cs="Arial"/>
          <w:sz w:val="24"/>
          <w:szCs w:val="24"/>
        </w:rPr>
      </w:pPr>
    </w:p>
    <w:p w:rsidR="00BF55D1" w:rsidRPr="00B10D9C" w:rsidRDefault="00BF55D1" w:rsidP="00BF55D1">
      <w:pPr>
        <w:pStyle w:val="PargrafodaLista"/>
        <w:numPr>
          <w:ilvl w:val="0"/>
          <w:numId w:val="34"/>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CMM – </w:t>
      </w:r>
      <w:proofErr w:type="spellStart"/>
      <w:r w:rsidRPr="00B10D9C">
        <w:rPr>
          <w:rFonts w:ascii="Arial" w:hAnsi="Arial" w:cs="Arial"/>
          <w:sz w:val="24"/>
          <w:szCs w:val="24"/>
        </w:rPr>
        <w:t>Capability</w:t>
      </w:r>
      <w:proofErr w:type="spellEnd"/>
      <w:r w:rsidRPr="00B10D9C">
        <w:rPr>
          <w:rFonts w:ascii="Arial" w:hAnsi="Arial" w:cs="Arial"/>
          <w:sz w:val="24"/>
          <w:szCs w:val="24"/>
        </w:rPr>
        <w:t xml:space="preserve"> </w:t>
      </w:r>
      <w:proofErr w:type="spellStart"/>
      <w:r w:rsidRPr="00B10D9C">
        <w:rPr>
          <w:rFonts w:ascii="Arial" w:hAnsi="Arial" w:cs="Arial"/>
          <w:sz w:val="24"/>
          <w:szCs w:val="24"/>
        </w:rPr>
        <w:t>Maturity</w:t>
      </w:r>
      <w:proofErr w:type="spellEnd"/>
      <w:r w:rsidRPr="00B10D9C">
        <w:rPr>
          <w:rFonts w:ascii="Arial" w:hAnsi="Arial" w:cs="Arial"/>
          <w:sz w:val="24"/>
          <w:szCs w:val="24"/>
        </w:rPr>
        <w:t xml:space="preserve"> </w:t>
      </w:r>
      <w:proofErr w:type="spellStart"/>
      <w:r w:rsidRPr="00B10D9C">
        <w:rPr>
          <w:rFonts w:ascii="Arial" w:hAnsi="Arial" w:cs="Arial"/>
          <w:sz w:val="24"/>
          <w:szCs w:val="24"/>
        </w:rPr>
        <w:t>Model</w:t>
      </w:r>
      <w:proofErr w:type="spellEnd"/>
      <w:r w:rsidRPr="00B10D9C">
        <w:rPr>
          <w:rFonts w:ascii="Arial" w:hAnsi="Arial" w:cs="Arial"/>
          <w:sz w:val="24"/>
          <w:szCs w:val="24"/>
        </w:rPr>
        <w:t xml:space="preserve"> – Desenvolvido pelo SEI (Software </w:t>
      </w:r>
      <w:proofErr w:type="spellStart"/>
      <w:r w:rsidRPr="00B10D9C">
        <w:rPr>
          <w:rFonts w:ascii="Arial" w:hAnsi="Arial" w:cs="Arial"/>
          <w:sz w:val="24"/>
          <w:szCs w:val="24"/>
        </w:rPr>
        <w:t>Engineering</w:t>
      </w:r>
      <w:proofErr w:type="spellEnd"/>
      <w:r w:rsidRPr="00B10D9C">
        <w:rPr>
          <w:rFonts w:ascii="Arial" w:hAnsi="Arial" w:cs="Arial"/>
          <w:sz w:val="24"/>
          <w:szCs w:val="24"/>
        </w:rPr>
        <w:t xml:space="preserve"> </w:t>
      </w:r>
      <w:proofErr w:type="spellStart"/>
      <w:r w:rsidRPr="00B10D9C">
        <w:rPr>
          <w:rFonts w:ascii="Arial" w:hAnsi="Arial" w:cs="Arial"/>
          <w:sz w:val="24"/>
          <w:szCs w:val="24"/>
        </w:rPr>
        <w:t>Institute</w:t>
      </w:r>
      <w:proofErr w:type="spellEnd"/>
      <w:r w:rsidRPr="00B10D9C">
        <w:rPr>
          <w:rFonts w:ascii="Arial" w:hAnsi="Arial" w:cs="Arial"/>
          <w:sz w:val="24"/>
          <w:szCs w:val="24"/>
        </w:rPr>
        <w:t>);</w:t>
      </w:r>
    </w:p>
    <w:p w:rsidR="00BF55D1" w:rsidRPr="00B10D9C" w:rsidRDefault="00BF55D1" w:rsidP="00BF55D1">
      <w:pPr>
        <w:pStyle w:val="PargrafodaLista"/>
        <w:numPr>
          <w:ilvl w:val="0"/>
          <w:numId w:val="34"/>
        </w:numPr>
        <w:shd w:val="clear" w:color="auto" w:fill="FFFFFF"/>
        <w:suppressAutoHyphens w:val="0"/>
        <w:spacing w:before="0" w:after="0"/>
        <w:rPr>
          <w:rFonts w:ascii="Arial" w:hAnsi="Arial" w:cs="Arial"/>
          <w:sz w:val="24"/>
          <w:szCs w:val="24"/>
          <w:lang w:val="en-US"/>
        </w:rPr>
      </w:pPr>
      <w:r w:rsidRPr="00B10D9C">
        <w:rPr>
          <w:rFonts w:ascii="Arial" w:hAnsi="Arial" w:cs="Arial"/>
          <w:sz w:val="24"/>
          <w:szCs w:val="24"/>
          <w:lang w:val="en-US"/>
        </w:rPr>
        <w:t xml:space="preserve">SPICE (Software Process Improvement &amp; Capability </w:t>
      </w:r>
      <w:proofErr w:type="spellStart"/>
      <w:r w:rsidRPr="00B10D9C">
        <w:rPr>
          <w:rFonts w:ascii="Arial" w:hAnsi="Arial" w:cs="Arial"/>
          <w:sz w:val="24"/>
          <w:szCs w:val="24"/>
          <w:lang w:val="en-US"/>
        </w:rPr>
        <w:t>dErtemination</w:t>
      </w:r>
      <w:proofErr w:type="spellEnd"/>
      <w:r w:rsidRPr="00B10D9C">
        <w:rPr>
          <w:rFonts w:ascii="Arial" w:hAnsi="Arial" w:cs="Arial"/>
          <w:sz w:val="24"/>
          <w:szCs w:val="24"/>
          <w:lang w:val="en-US"/>
        </w:rPr>
        <w:t xml:space="preserve">) – </w:t>
      </w:r>
      <w:proofErr w:type="spellStart"/>
      <w:r w:rsidRPr="00B10D9C">
        <w:rPr>
          <w:rFonts w:ascii="Arial" w:hAnsi="Arial" w:cs="Arial"/>
          <w:sz w:val="24"/>
          <w:szCs w:val="24"/>
          <w:lang w:val="en-US"/>
        </w:rPr>
        <w:t>Desenvolvido</w:t>
      </w:r>
      <w:proofErr w:type="spellEnd"/>
      <w:r w:rsidRPr="00B10D9C">
        <w:rPr>
          <w:rFonts w:ascii="Arial" w:hAnsi="Arial" w:cs="Arial"/>
          <w:sz w:val="24"/>
          <w:szCs w:val="24"/>
          <w:lang w:val="en-US"/>
        </w:rPr>
        <w:t xml:space="preserve"> pela “International Organization for Standardization and the International </w:t>
      </w:r>
      <w:proofErr w:type="spellStart"/>
      <w:r w:rsidRPr="00B10D9C">
        <w:rPr>
          <w:rFonts w:ascii="Arial" w:hAnsi="Arial" w:cs="Arial"/>
          <w:sz w:val="24"/>
          <w:szCs w:val="24"/>
          <w:lang w:val="en-US"/>
        </w:rPr>
        <w:t>Electrotechnical</w:t>
      </w:r>
      <w:proofErr w:type="spellEnd"/>
      <w:r w:rsidRPr="00B10D9C">
        <w:rPr>
          <w:rFonts w:ascii="Arial" w:hAnsi="Arial" w:cs="Arial"/>
          <w:sz w:val="24"/>
          <w:szCs w:val="24"/>
          <w:lang w:val="en-US"/>
        </w:rPr>
        <w:t xml:space="preserve"> Commission” (ISO/IEC) CMM.</w:t>
      </w:r>
    </w:p>
    <w:p w:rsidR="00BF55D1" w:rsidRPr="00B10D9C" w:rsidRDefault="00BF55D1" w:rsidP="00BF55D1">
      <w:pPr>
        <w:shd w:val="clear" w:color="auto" w:fill="FFFFFF"/>
        <w:spacing w:after="0"/>
        <w:rPr>
          <w:rFonts w:ascii="Arial" w:hAnsi="Arial" w:cs="Arial"/>
          <w:sz w:val="24"/>
          <w:szCs w:val="24"/>
          <w:lang w:val="en-US"/>
        </w:rPr>
      </w:pP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sz w:val="24"/>
          <w:szCs w:val="24"/>
        </w:rPr>
        <w:t xml:space="preserve">Medições de software podem ser usadas para: </w:t>
      </w:r>
    </w:p>
    <w:p w:rsidR="00BF55D1" w:rsidRPr="00B10D9C" w:rsidRDefault="00BF55D1" w:rsidP="00BF55D1">
      <w:pPr>
        <w:pStyle w:val="PargrafodaLista"/>
        <w:numPr>
          <w:ilvl w:val="0"/>
          <w:numId w:val="35"/>
        </w:numPr>
        <w:shd w:val="clear" w:color="auto" w:fill="FFFFFF"/>
        <w:suppressAutoHyphens w:val="0"/>
        <w:spacing w:before="0" w:after="0"/>
        <w:rPr>
          <w:rFonts w:ascii="Arial" w:hAnsi="Arial" w:cs="Arial"/>
          <w:sz w:val="24"/>
          <w:szCs w:val="24"/>
        </w:rPr>
      </w:pPr>
      <w:r w:rsidRPr="00B10D9C">
        <w:rPr>
          <w:rFonts w:ascii="Arial" w:hAnsi="Arial" w:cs="Arial"/>
          <w:sz w:val="24"/>
          <w:szCs w:val="24"/>
        </w:rPr>
        <w:t xml:space="preserve">Fazer previsões gerais sobre um sistema </w:t>
      </w:r>
    </w:p>
    <w:p w:rsidR="00BF55D1" w:rsidRPr="00B10D9C" w:rsidRDefault="00BF55D1" w:rsidP="00BF55D1">
      <w:pPr>
        <w:pStyle w:val="PargrafodaLista"/>
        <w:numPr>
          <w:ilvl w:val="0"/>
          <w:numId w:val="35"/>
        </w:numPr>
        <w:shd w:val="clear" w:color="auto" w:fill="FFFFFF"/>
        <w:suppressAutoHyphens w:val="0"/>
        <w:spacing w:before="0" w:after="0"/>
        <w:rPr>
          <w:rFonts w:ascii="Arial" w:hAnsi="Arial" w:cs="Arial"/>
          <w:sz w:val="24"/>
          <w:szCs w:val="24"/>
        </w:rPr>
      </w:pPr>
      <w:r w:rsidRPr="00B10D9C">
        <w:rPr>
          <w:rFonts w:ascii="Arial" w:hAnsi="Arial" w:cs="Arial"/>
          <w:sz w:val="24"/>
          <w:szCs w:val="24"/>
        </w:rPr>
        <w:t>Identificar componentes anômalos</w:t>
      </w: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sz w:val="24"/>
          <w:szCs w:val="24"/>
        </w:rPr>
        <w:t xml:space="preserve">Controle – são associadas com processos de software. Exemplos: </w:t>
      </w:r>
    </w:p>
    <w:p w:rsidR="00BF55D1" w:rsidRPr="00B10D9C" w:rsidRDefault="00BF55D1" w:rsidP="00BF55D1">
      <w:pPr>
        <w:pStyle w:val="PargrafodaLista"/>
        <w:numPr>
          <w:ilvl w:val="0"/>
          <w:numId w:val="36"/>
        </w:numPr>
        <w:shd w:val="clear" w:color="auto" w:fill="FFFFFF"/>
        <w:suppressAutoHyphens w:val="0"/>
        <w:spacing w:before="0" w:after="0"/>
        <w:rPr>
          <w:rFonts w:ascii="Arial" w:hAnsi="Arial" w:cs="Arial"/>
          <w:sz w:val="24"/>
          <w:szCs w:val="24"/>
        </w:rPr>
      </w:pPr>
      <w:r w:rsidRPr="00B10D9C">
        <w:rPr>
          <w:rFonts w:ascii="Arial" w:hAnsi="Arial" w:cs="Arial"/>
          <w:sz w:val="24"/>
          <w:szCs w:val="24"/>
        </w:rPr>
        <w:t>Tempo médio para reparar um defeito reportado;</w:t>
      </w:r>
    </w:p>
    <w:p w:rsidR="00BF55D1" w:rsidRPr="00B10D9C" w:rsidRDefault="00BF55D1" w:rsidP="00BF55D1">
      <w:pPr>
        <w:pStyle w:val="PargrafodaLista"/>
        <w:numPr>
          <w:ilvl w:val="0"/>
          <w:numId w:val="36"/>
        </w:numPr>
        <w:shd w:val="clear" w:color="auto" w:fill="FFFFFF"/>
        <w:suppressAutoHyphens w:val="0"/>
        <w:spacing w:before="0" w:after="0"/>
        <w:rPr>
          <w:rFonts w:ascii="Arial" w:hAnsi="Arial" w:cs="Arial"/>
          <w:sz w:val="24"/>
          <w:szCs w:val="24"/>
        </w:rPr>
      </w:pPr>
      <w:r w:rsidRPr="00B10D9C">
        <w:rPr>
          <w:rFonts w:ascii="Arial" w:hAnsi="Arial" w:cs="Arial"/>
          <w:sz w:val="24"/>
          <w:szCs w:val="24"/>
        </w:rPr>
        <w:t>Tempo para rastrear um módulo.</w:t>
      </w: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sz w:val="24"/>
          <w:szCs w:val="24"/>
        </w:rPr>
        <w:t>Predição – são associadas com produtos de software. Exemplo: Complexidade de um módulo.</w:t>
      </w:r>
    </w:p>
    <w:p w:rsidR="00BF55D1" w:rsidRPr="00B10D9C" w:rsidRDefault="00BF55D1" w:rsidP="00BF55D1">
      <w:pPr>
        <w:shd w:val="clear" w:color="auto" w:fill="FFFFFF"/>
        <w:spacing w:after="0"/>
        <w:rPr>
          <w:rFonts w:ascii="Arial" w:hAnsi="Arial" w:cs="Arial"/>
          <w:sz w:val="24"/>
          <w:szCs w:val="24"/>
        </w:rPr>
      </w:pPr>
    </w:p>
    <w:p w:rsidR="00BF55D1" w:rsidRPr="00B10D9C" w:rsidRDefault="00BF55D1" w:rsidP="00BF55D1">
      <w:pPr>
        <w:shd w:val="clear" w:color="auto" w:fill="FFFFFF"/>
        <w:spacing w:after="0"/>
        <w:rPr>
          <w:rFonts w:ascii="Arial" w:hAnsi="Arial" w:cs="Arial"/>
          <w:b/>
          <w:sz w:val="24"/>
          <w:szCs w:val="24"/>
        </w:rPr>
      </w:pPr>
      <w:r w:rsidRPr="00B10D9C">
        <w:rPr>
          <w:rFonts w:ascii="Arial" w:hAnsi="Arial" w:cs="Arial"/>
          <w:b/>
          <w:sz w:val="24"/>
          <w:szCs w:val="24"/>
        </w:rPr>
        <w:t>Medidas de Produto:</w:t>
      </w:r>
    </w:p>
    <w:p w:rsidR="00BF55D1" w:rsidRPr="00B10D9C" w:rsidRDefault="00BF55D1" w:rsidP="00BF55D1">
      <w:pPr>
        <w:shd w:val="clear" w:color="auto" w:fill="FFFFFF"/>
        <w:spacing w:after="0"/>
        <w:rPr>
          <w:rFonts w:ascii="Arial" w:hAnsi="Arial" w:cs="Arial"/>
          <w:sz w:val="24"/>
          <w:szCs w:val="24"/>
        </w:rPr>
      </w:pP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sz w:val="24"/>
          <w:szCs w:val="24"/>
        </w:rPr>
        <w:t>Dinâmicas: Coletadas por meio de medições realizadas em um programa em execução. Exemplo: Tempo para iniciar um programa.</w:t>
      </w:r>
    </w:p>
    <w:p w:rsidR="00BF55D1" w:rsidRPr="00B10D9C" w:rsidRDefault="00BF55D1" w:rsidP="00BF55D1">
      <w:pPr>
        <w:shd w:val="clear" w:color="auto" w:fill="FFFFFF"/>
        <w:spacing w:after="0"/>
        <w:rPr>
          <w:rFonts w:ascii="Arial" w:hAnsi="Arial" w:cs="Arial"/>
          <w:sz w:val="24"/>
          <w:szCs w:val="24"/>
        </w:rPr>
      </w:pPr>
      <w:r w:rsidRPr="00B10D9C">
        <w:rPr>
          <w:rFonts w:ascii="Arial" w:hAnsi="Arial" w:cs="Arial"/>
          <w:sz w:val="24"/>
          <w:szCs w:val="24"/>
        </w:rPr>
        <w:t>Estáticas: Coletadas por meio de medições realizadas em representações do sistema, como projeto, código fonte ou documentação.</w:t>
      </w:r>
    </w:p>
    <w:p w:rsidR="006D198E" w:rsidRPr="00B10D9C" w:rsidRDefault="006D198E" w:rsidP="006D198E">
      <w:pPr>
        <w:rPr>
          <w:rFonts w:ascii="Arial" w:eastAsia="SimSun" w:hAnsi="Arial" w:cs="Arial"/>
          <w:sz w:val="24"/>
          <w:szCs w:val="24"/>
        </w:rPr>
      </w:pPr>
    </w:p>
    <w:p w:rsidR="006D198E" w:rsidRPr="00B10D9C" w:rsidRDefault="006D198E" w:rsidP="006D198E">
      <w:pPr>
        <w:pStyle w:val="Ttulo2"/>
        <w:spacing w:after="120"/>
        <w:ind w:left="709" w:hanging="360"/>
        <w:rPr>
          <w:rFonts w:ascii="Arial" w:eastAsia="SimSun" w:hAnsi="Arial" w:cs="Arial"/>
          <w:szCs w:val="24"/>
        </w:rPr>
      </w:pPr>
      <w:r w:rsidRPr="00B10D9C">
        <w:rPr>
          <w:rFonts w:ascii="Arial" w:eastAsia="SimSun" w:hAnsi="Arial" w:cs="Arial"/>
          <w:szCs w:val="24"/>
        </w:rPr>
        <w:t xml:space="preserve">4.1.6 </w:t>
      </w:r>
      <w:r w:rsidRPr="00B10D9C">
        <w:rPr>
          <w:rFonts w:ascii="Arial" w:hAnsi="Arial" w:cs="Arial"/>
          <w:szCs w:val="24"/>
        </w:rPr>
        <w:t>Plano de Melhoria</w:t>
      </w:r>
    </w:p>
    <w:p w:rsidR="006D198E" w:rsidRPr="00B10D9C" w:rsidRDefault="006D198E" w:rsidP="006D198E">
      <w:pPr>
        <w:rPr>
          <w:rFonts w:ascii="Arial" w:eastAsia="SimSun" w:hAnsi="Arial" w:cs="Arial"/>
          <w:sz w:val="24"/>
          <w:szCs w:val="24"/>
        </w:rPr>
      </w:pPr>
    </w:p>
    <w:p w:rsidR="00BF55D1" w:rsidRPr="00B10D9C" w:rsidRDefault="00BF55D1" w:rsidP="00BF55D1">
      <w:pPr>
        <w:rPr>
          <w:rFonts w:ascii="Arial" w:eastAsia="Calibri" w:hAnsi="Arial" w:cs="Arial"/>
          <w:b/>
          <w:sz w:val="24"/>
          <w:szCs w:val="24"/>
        </w:rPr>
      </w:pPr>
      <w:r w:rsidRPr="00B10D9C">
        <w:rPr>
          <w:rFonts w:ascii="Arial" w:eastAsia="Calibri" w:hAnsi="Arial" w:cs="Arial"/>
          <w:b/>
          <w:sz w:val="24"/>
          <w:szCs w:val="24"/>
        </w:rPr>
        <w:t xml:space="preserve">Plano de Melhoria da </w:t>
      </w:r>
      <w:r w:rsidRPr="00B10D9C">
        <w:rPr>
          <w:rFonts w:ascii="Arial" w:hAnsi="Arial" w:cs="Arial"/>
          <w:b/>
          <w:bCs/>
          <w:color w:val="0000FF"/>
          <w:sz w:val="24"/>
          <w:szCs w:val="24"/>
        </w:rPr>
        <w:t>&lt;Sigla da estatal&gt;</w:t>
      </w:r>
    </w:p>
    <w:p w:rsidR="00BF55D1" w:rsidRPr="00B10D9C" w:rsidRDefault="00BF55D1" w:rsidP="00BF55D1">
      <w:pPr>
        <w:pStyle w:val="Standard"/>
        <w:tabs>
          <w:tab w:val="left" w:pos="381"/>
        </w:tabs>
        <w:rPr>
          <w:rFonts w:ascii="Arial" w:hAnsi="Arial" w:cs="Arial"/>
          <w:b/>
          <w:bCs/>
        </w:rPr>
      </w:pPr>
      <w:r w:rsidRPr="00B10D9C">
        <w:rPr>
          <w:rFonts w:ascii="Arial" w:hAnsi="Arial" w:cs="Arial"/>
          <w:b/>
          <w:bCs/>
        </w:rPr>
        <w:t>Controle de Versões</w:t>
      </w:r>
    </w:p>
    <w:p w:rsidR="00BF55D1" w:rsidRPr="00B10D9C" w:rsidRDefault="00BF55D1" w:rsidP="00BF55D1">
      <w:pPr>
        <w:pStyle w:val="Standard"/>
        <w:tabs>
          <w:tab w:val="left" w:pos="108"/>
        </w:tabs>
        <w:ind w:left="13"/>
        <w:rPr>
          <w:rFonts w:ascii="Arial" w:hAnsi="Arial" w:cs="Arial"/>
        </w:rPr>
      </w:pPr>
      <w:r w:rsidRPr="00B10D9C">
        <w:rPr>
          <w:rFonts w:ascii="Arial" w:hAnsi="Arial" w:cs="Arial"/>
          <w:bCs/>
          <w:i/>
          <w:iCs/>
          <w:color w:val="0000FF"/>
        </w:rPr>
        <w:t>&lt;Inserir os dados das versões.</w:t>
      </w:r>
      <w:proofErr w:type="gramStart"/>
      <w:r w:rsidRPr="00B10D9C">
        <w:rPr>
          <w:rFonts w:ascii="Arial" w:hAnsi="Arial" w:cs="Arial"/>
          <w:bCs/>
          <w:i/>
          <w:iCs/>
          <w:color w:val="0000FF"/>
        </w:rPr>
        <w:t>&gt;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BF55D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Versão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Notas da Revisão</w:t>
            </w: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r>
    </w:tbl>
    <w:p w:rsidR="00BF55D1" w:rsidRPr="00B10D9C" w:rsidRDefault="00BF55D1" w:rsidP="00BF55D1">
      <w:pPr>
        <w:rPr>
          <w:rFonts w:ascii="Arial" w:eastAsia="Calibri" w:hAnsi="Arial" w:cs="Arial"/>
          <w:sz w:val="24"/>
          <w:szCs w:val="24"/>
        </w:rPr>
      </w:pPr>
      <w:r w:rsidRPr="00B10D9C">
        <w:rPr>
          <w:rFonts w:ascii="Arial" w:eastAsia="Calibri" w:hAnsi="Arial" w:cs="Arial"/>
          <w:sz w:val="24"/>
          <w:szCs w:val="24"/>
        </w:rPr>
        <w:t xml:space="preserve">                      </w:t>
      </w:r>
    </w:p>
    <w:p w:rsidR="00BF55D1" w:rsidRPr="00B10D9C" w:rsidRDefault="00BF55D1" w:rsidP="00BF55D1">
      <w:pPr>
        <w:pStyle w:val="PargrafodaLista"/>
        <w:numPr>
          <w:ilvl w:val="0"/>
          <w:numId w:val="37"/>
        </w:numPr>
        <w:suppressAutoHyphens w:val="0"/>
        <w:spacing w:before="0" w:after="200" w:line="276" w:lineRule="auto"/>
        <w:jc w:val="left"/>
        <w:rPr>
          <w:rFonts w:ascii="Arial" w:eastAsia="Calibri" w:hAnsi="Arial" w:cs="Arial"/>
          <w:sz w:val="24"/>
          <w:szCs w:val="24"/>
        </w:rPr>
      </w:pPr>
      <w:r w:rsidRPr="00B10D9C">
        <w:rPr>
          <w:rFonts w:ascii="Arial" w:eastAsia="Calibri" w:hAnsi="Arial" w:cs="Arial"/>
          <w:b/>
          <w:sz w:val="24"/>
          <w:szCs w:val="24"/>
        </w:rPr>
        <w:t xml:space="preserve">Objetivos </w:t>
      </w:r>
    </w:p>
    <w:p w:rsidR="00BF55D1" w:rsidRPr="00B10D9C" w:rsidRDefault="00BF55D1" w:rsidP="00BF55D1">
      <w:pPr>
        <w:spacing w:after="40"/>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 xml:space="preserve">&lt;O Plano de melhorias no processo descreve como será feito a melhoria contínua dos processos de software detalhando as etapas de análise de processos para </w:t>
      </w:r>
      <w:proofErr w:type="gramStart"/>
      <w:r w:rsidRPr="00B10D9C">
        <w:rPr>
          <w:rFonts w:ascii="Arial" w:eastAsia="SimSun" w:hAnsi="Arial" w:cs="Arial"/>
          <w:bCs/>
          <w:color w:val="0000FF"/>
          <w:kern w:val="3"/>
          <w:sz w:val="24"/>
          <w:szCs w:val="24"/>
          <w:lang w:eastAsia="zh-CN" w:bidi="hi-IN"/>
        </w:rPr>
        <w:t>otimizá</w:t>
      </w:r>
      <w:proofErr w:type="gramEnd"/>
      <w:r w:rsidRPr="00B10D9C">
        <w:rPr>
          <w:rFonts w:ascii="Arial" w:eastAsia="SimSun" w:hAnsi="Arial" w:cs="Arial"/>
          <w:bCs/>
          <w:color w:val="0000FF"/>
          <w:kern w:val="3"/>
          <w:sz w:val="24"/>
          <w:szCs w:val="24"/>
          <w:lang w:eastAsia="zh-CN" w:bidi="hi-IN"/>
        </w:rPr>
        <w:t>-los aumentando a produtividade, reduzindo desperdícios, tornando-os mais eficientes&gt;</w:t>
      </w:r>
    </w:p>
    <w:p w:rsidR="00BF55D1" w:rsidRPr="00B10D9C" w:rsidRDefault="00BF55D1" w:rsidP="00BF55D1">
      <w:pPr>
        <w:pStyle w:val="PargrafodaLista"/>
        <w:numPr>
          <w:ilvl w:val="0"/>
          <w:numId w:val="37"/>
        </w:numPr>
        <w:suppressAutoHyphens w:val="0"/>
        <w:spacing w:before="0" w:after="200" w:line="276" w:lineRule="auto"/>
        <w:jc w:val="left"/>
        <w:rPr>
          <w:rFonts w:ascii="Arial" w:eastAsia="Calibri" w:hAnsi="Arial" w:cs="Arial"/>
          <w:b/>
          <w:sz w:val="24"/>
          <w:szCs w:val="24"/>
        </w:rPr>
      </w:pPr>
      <w:r w:rsidRPr="00B10D9C">
        <w:rPr>
          <w:rFonts w:ascii="Arial" w:eastAsia="Calibri" w:hAnsi="Arial" w:cs="Arial"/>
          <w:b/>
          <w:sz w:val="24"/>
          <w:szCs w:val="24"/>
        </w:rPr>
        <w:t>Melhoria contínua</w:t>
      </w:r>
    </w:p>
    <w:p w:rsidR="00BF55D1" w:rsidRPr="00B10D9C" w:rsidRDefault="00BF55D1" w:rsidP="00BF55D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lastRenderedPageBreak/>
        <w:t>&lt;O Plano de melhorias no processo baseia-se no ciclo PDCA. Descreva os conceitos necessários para o entendimento do plano&gt;</w:t>
      </w:r>
    </w:p>
    <w:p w:rsidR="00BF55D1" w:rsidRPr="00B10D9C" w:rsidRDefault="00BF55D1" w:rsidP="00BF55D1">
      <w:pPr>
        <w:pStyle w:val="PargrafodaLista"/>
        <w:numPr>
          <w:ilvl w:val="0"/>
          <w:numId w:val="37"/>
        </w:numPr>
        <w:suppressAutoHyphens w:val="0"/>
        <w:spacing w:before="0" w:after="200" w:line="276" w:lineRule="auto"/>
        <w:jc w:val="left"/>
        <w:rPr>
          <w:rFonts w:ascii="Arial" w:eastAsia="Calibri" w:hAnsi="Arial" w:cs="Arial"/>
          <w:sz w:val="24"/>
          <w:szCs w:val="24"/>
        </w:rPr>
      </w:pPr>
      <w:r w:rsidRPr="00B10D9C">
        <w:rPr>
          <w:rFonts w:ascii="Arial" w:eastAsia="Calibri" w:hAnsi="Arial" w:cs="Arial"/>
          <w:b/>
          <w:sz w:val="24"/>
          <w:szCs w:val="24"/>
        </w:rPr>
        <w:t>Limites do processo</w:t>
      </w:r>
    </w:p>
    <w:p w:rsidR="00BF55D1" w:rsidRPr="00B10D9C" w:rsidRDefault="00BF55D1" w:rsidP="00BF55D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[descrever a finalidade dos processos, seu início e fim, as entradas/saídas, os dados necessários, o responsável/proprietário do processo e as partes interessadas</w:t>
      </w:r>
      <w:proofErr w:type="gramStart"/>
      <w:r w:rsidRPr="00B10D9C">
        <w:rPr>
          <w:rFonts w:ascii="Arial" w:eastAsia="SimSun" w:hAnsi="Arial" w:cs="Arial"/>
          <w:bCs/>
          <w:color w:val="0000FF"/>
          <w:kern w:val="3"/>
          <w:sz w:val="24"/>
          <w:szCs w:val="24"/>
          <w:lang w:eastAsia="zh-CN" w:bidi="hi-IN"/>
        </w:rPr>
        <w:t>]</w:t>
      </w:r>
      <w:proofErr w:type="gramEnd"/>
    </w:p>
    <w:p w:rsidR="00BF55D1" w:rsidRPr="00B10D9C" w:rsidRDefault="00BF55D1" w:rsidP="00BF55D1">
      <w:pPr>
        <w:rPr>
          <w:rFonts w:ascii="Arial" w:eastAsia="Calibri" w:hAnsi="Arial" w:cs="Arial"/>
          <w:sz w:val="24"/>
          <w:szCs w:val="24"/>
        </w:rPr>
      </w:pPr>
      <w:r w:rsidRPr="00B10D9C">
        <w:rPr>
          <w:rFonts w:ascii="Arial" w:eastAsia="Calibri" w:hAnsi="Arial" w:cs="Arial"/>
          <w:sz w:val="24"/>
          <w:szCs w:val="24"/>
        </w:rPr>
        <w:t>Os processos relacionados aos produtos/serviços do projeto são:</w:t>
      </w:r>
    </w:p>
    <w:tbl>
      <w:tblPr>
        <w:tblW w:w="9356" w:type="dxa"/>
        <w:tblInd w:w="55" w:type="dxa"/>
        <w:tblLayout w:type="fixed"/>
        <w:tblCellMar>
          <w:left w:w="10" w:type="dxa"/>
          <w:right w:w="10" w:type="dxa"/>
        </w:tblCellMar>
        <w:tblLook w:val="04A0" w:firstRow="1" w:lastRow="0" w:firstColumn="1" w:lastColumn="0" w:noHBand="0" w:noVBand="1"/>
      </w:tblPr>
      <w:tblGrid>
        <w:gridCol w:w="993"/>
        <w:gridCol w:w="1134"/>
        <w:gridCol w:w="1275"/>
        <w:gridCol w:w="709"/>
        <w:gridCol w:w="709"/>
        <w:gridCol w:w="992"/>
        <w:gridCol w:w="992"/>
        <w:gridCol w:w="1276"/>
        <w:gridCol w:w="1276"/>
      </w:tblGrid>
      <w:tr w:rsidR="00BF55D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Código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Processo</w:t>
            </w:r>
          </w:p>
        </w:tc>
        <w:tc>
          <w:tcPr>
            <w:tcW w:w="127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rPr>
                <w:rFonts w:ascii="Arial" w:hAnsi="Arial" w:cs="Arial"/>
                <w:bCs/>
                <w:color w:val="FFFFFF"/>
              </w:rPr>
            </w:pPr>
            <w:r w:rsidRPr="00B10D9C">
              <w:rPr>
                <w:rFonts w:ascii="Arial" w:hAnsi="Arial" w:cs="Arial"/>
                <w:bCs/>
                <w:color w:val="FFFFFF"/>
              </w:rPr>
              <w:t>Finalidade</w:t>
            </w:r>
          </w:p>
        </w:tc>
        <w:tc>
          <w:tcPr>
            <w:tcW w:w="70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Início</w:t>
            </w:r>
          </w:p>
        </w:tc>
        <w:tc>
          <w:tcPr>
            <w:tcW w:w="709" w:type="dxa"/>
            <w:tcBorders>
              <w:top w:val="single" w:sz="2" w:space="0" w:color="000000"/>
              <w:left w:val="single" w:sz="2" w:space="0" w:color="000000"/>
              <w:bottom w:val="single" w:sz="2" w:space="0" w:color="000000"/>
              <w:right w:val="single" w:sz="2" w:space="0" w:color="000000"/>
            </w:tcBorders>
            <w:shd w:val="clear" w:color="auto" w:fill="008000"/>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Fim</w:t>
            </w:r>
          </w:p>
        </w:tc>
        <w:tc>
          <w:tcPr>
            <w:tcW w:w="992" w:type="dxa"/>
            <w:tcBorders>
              <w:top w:val="single" w:sz="2" w:space="0" w:color="000000"/>
              <w:left w:val="single" w:sz="2" w:space="0" w:color="000000"/>
              <w:bottom w:val="single" w:sz="2" w:space="0" w:color="000000"/>
              <w:right w:val="single" w:sz="2" w:space="0" w:color="000000"/>
            </w:tcBorders>
            <w:shd w:val="clear" w:color="auto" w:fill="008000"/>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Entradas</w:t>
            </w:r>
          </w:p>
        </w:tc>
        <w:tc>
          <w:tcPr>
            <w:tcW w:w="992" w:type="dxa"/>
            <w:tcBorders>
              <w:top w:val="single" w:sz="2" w:space="0" w:color="000000"/>
              <w:left w:val="single" w:sz="2" w:space="0" w:color="000000"/>
              <w:bottom w:val="single" w:sz="2" w:space="0" w:color="000000"/>
              <w:right w:val="single" w:sz="2" w:space="0" w:color="000000"/>
            </w:tcBorders>
            <w:shd w:val="clear" w:color="auto" w:fill="008000"/>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Saídas</w:t>
            </w:r>
          </w:p>
        </w:tc>
        <w:tc>
          <w:tcPr>
            <w:tcW w:w="1276" w:type="dxa"/>
            <w:tcBorders>
              <w:top w:val="single" w:sz="2" w:space="0" w:color="000000"/>
              <w:left w:val="single" w:sz="2" w:space="0" w:color="000000"/>
              <w:bottom w:val="single" w:sz="2" w:space="0" w:color="000000"/>
              <w:right w:val="single" w:sz="2" w:space="0" w:color="000000"/>
            </w:tcBorders>
            <w:shd w:val="clear" w:color="auto" w:fill="008000"/>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Responsável</w:t>
            </w:r>
          </w:p>
        </w:tc>
        <w:tc>
          <w:tcPr>
            <w:tcW w:w="1276" w:type="dxa"/>
            <w:tcBorders>
              <w:top w:val="single" w:sz="2" w:space="0" w:color="000000"/>
              <w:left w:val="single" w:sz="2" w:space="0" w:color="000000"/>
              <w:bottom w:val="single" w:sz="2" w:space="0" w:color="000000"/>
              <w:right w:val="single" w:sz="2" w:space="0" w:color="000000"/>
            </w:tcBorders>
            <w:shd w:val="clear" w:color="auto" w:fill="008000"/>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Partes Interessadas</w:t>
            </w: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275"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7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c>
          <w:tcPr>
            <w:tcW w:w="709" w:type="dxa"/>
            <w:tcBorders>
              <w:top w:val="nil"/>
              <w:left w:val="single" w:sz="2" w:space="0" w:color="000000"/>
              <w:bottom w:val="single" w:sz="2" w:space="0" w:color="000000"/>
              <w:right w:val="single" w:sz="2" w:space="0" w:color="000000"/>
            </w:tcBorders>
          </w:tcPr>
          <w:p w:rsidR="00BF55D1" w:rsidRPr="00B10D9C" w:rsidRDefault="00BF55D1" w:rsidP="00E015A8">
            <w:pPr>
              <w:pStyle w:val="TableContents"/>
              <w:jc w:val="both"/>
              <w:rPr>
                <w:rFonts w:ascii="Arial" w:hAnsi="Arial" w:cs="Arial"/>
              </w:rPr>
            </w:pPr>
          </w:p>
        </w:tc>
        <w:tc>
          <w:tcPr>
            <w:tcW w:w="992" w:type="dxa"/>
            <w:tcBorders>
              <w:top w:val="nil"/>
              <w:left w:val="single" w:sz="2" w:space="0" w:color="000000"/>
              <w:bottom w:val="single" w:sz="2" w:space="0" w:color="000000"/>
              <w:right w:val="single" w:sz="2" w:space="0" w:color="000000"/>
            </w:tcBorders>
          </w:tcPr>
          <w:p w:rsidR="00BF55D1" w:rsidRPr="00B10D9C" w:rsidRDefault="00BF55D1" w:rsidP="00E015A8">
            <w:pPr>
              <w:pStyle w:val="TableContents"/>
              <w:jc w:val="both"/>
              <w:rPr>
                <w:rFonts w:ascii="Arial" w:hAnsi="Arial" w:cs="Arial"/>
              </w:rPr>
            </w:pPr>
          </w:p>
        </w:tc>
        <w:tc>
          <w:tcPr>
            <w:tcW w:w="992" w:type="dxa"/>
            <w:tcBorders>
              <w:top w:val="nil"/>
              <w:left w:val="single" w:sz="2" w:space="0" w:color="000000"/>
              <w:bottom w:val="single" w:sz="2" w:space="0" w:color="000000"/>
              <w:right w:val="single" w:sz="2" w:space="0" w:color="000000"/>
            </w:tcBorders>
          </w:tcPr>
          <w:p w:rsidR="00BF55D1" w:rsidRPr="00B10D9C" w:rsidRDefault="00BF55D1" w:rsidP="00E015A8">
            <w:pPr>
              <w:pStyle w:val="TableContents"/>
              <w:jc w:val="both"/>
              <w:rPr>
                <w:rFonts w:ascii="Arial" w:hAnsi="Arial" w:cs="Arial"/>
              </w:rPr>
            </w:pPr>
          </w:p>
        </w:tc>
        <w:tc>
          <w:tcPr>
            <w:tcW w:w="1276" w:type="dxa"/>
            <w:tcBorders>
              <w:top w:val="nil"/>
              <w:left w:val="single" w:sz="2" w:space="0" w:color="000000"/>
              <w:bottom w:val="single" w:sz="2" w:space="0" w:color="000000"/>
              <w:right w:val="single" w:sz="2" w:space="0" w:color="000000"/>
            </w:tcBorders>
          </w:tcPr>
          <w:p w:rsidR="00BF55D1" w:rsidRPr="00B10D9C" w:rsidRDefault="00BF55D1" w:rsidP="00E015A8">
            <w:pPr>
              <w:pStyle w:val="TableContents"/>
              <w:jc w:val="both"/>
              <w:rPr>
                <w:rFonts w:ascii="Arial" w:hAnsi="Arial" w:cs="Arial"/>
              </w:rPr>
            </w:pPr>
          </w:p>
        </w:tc>
        <w:tc>
          <w:tcPr>
            <w:tcW w:w="1276" w:type="dxa"/>
            <w:tcBorders>
              <w:top w:val="nil"/>
              <w:left w:val="single" w:sz="2" w:space="0" w:color="000000"/>
              <w:bottom w:val="single" w:sz="2" w:space="0" w:color="000000"/>
              <w:right w:val="single" w:sz="2" w:space="0" w:color="000000"/>
            </w:tcBorders>
          </w:tcPr>
          <w:p w:rsidR="00BF55D1" w:rsidRPr="00B10D9C" w:rsidRDefault="00BF55D1" w:rsidP="00E015A8">
            <w:pPr>
              <w:pStyle w:val="TableContents"/>
              <w:jc w:val="both"/>
              <w:rPr>
                <w:rFonts w:ascii="Arial" w:hAnsi="Arial" w:cs="Arial"/>
              </w:rPr>
            </w:pP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275"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7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c>
          <w:tcPr>
            <w:tcW w:w="709" w:type="dxa"/>
            <w:tcBorders>
              <w:top w:val="nil"/>
              <w:left w:val="single" w:sz="2" w:space="0" w:color="000000"/>
              <w:bottom w:val="single" w:sz="2" w:space="0" w:color="000000"/>
              <w:right w:val="single" w:sz="2" w:space="0" w:color="000000"/>
            </w:tcBorders>
          </w:tcPr>
          <w:p w:rsidR="00BF55D1" w:rsidRPr="00B10D9C" w:rsidRDefault="00BF55D1" w:rsidP="00E015A8">
            <w:pPr>
              <w:pStyle w:val="TableContents"/>
              <w:jc w:val="both"/>
              <w:rPr>
                <w:rFonts w:ascii="Arial" w:hAnsi="Arial" w:cs="Arial"/>
              </w:rPr>
            </w:pPr>
          </w:p>
        </w:tc>
        <w:tc>
          <w:tcPr>
            <w:tcW w:w="992" w:type="dxa"/>
            <w:tcBorders>
              <w:top w:val="nil"/>
              <w:left w:val="single" w:sz="2" w:space="0" w:color="000000"/>
              <w:bottom w:val="single" w:sz="2" w:space="0" w:color="000000"/>
              <w:right w:val="single" w:sz="2" w:space="0" w:color="000000"/>
            </w:tcBorders>
          </w:tcPr>
          <w:p w:rsidR="00BF55D1" w:rsidRPr="00B10D9C" w:rsidRDefault="00BF55D1" w:rsidP="00E015A8">
            <w:pPr>
              <w:pStyle w:val="TableContents"/>
              <w:jc w:val="both"/>
              <w:rPr>
                <w:rFonts w:ascii="Arial" w:hAnsi="Arial" w:cs="Arial"/>
              </w:rPr>
            </w:pPr>
          </w:p>
        </w:tc>
        <w:tc>
          <w:tcPr>
            <w:tcW w:w="992" w:type="dxa"/>
            <w:tcBorders>
              <w:top w:val="nil"/>
              <w:left w:val="single" w:sz="2" w:space="0" w:color="000000"/>
              <w:bottom w:val="single" w:sz="2" w:space="0" w:color="000000"/>
              <w:right w:val="single" w:sz="2" w:space="0" w:color="000000"/>
            </w:tcBorders>
          </w:tcPr>
          <w:p w:rsidR="00BF55D1" w:rsidRPr="00B10D9C" w:rsidRDefault="00BF55D1" w:rsidP="00E015A8">
            <w:pPr>
              <w:pStyle w:val="TableContents"/>
              <w:jc w:val="both"/>
              <w:rPr>
                <w:rFonts w:ascii="Arial" w:hAnsi="Arial" w:cs="Arial"/>
              </w:rPr>
            </w:pPr>
          </w:p>
        </w:tc>
        <w:tc>
          <w:tcPr>
            <w:tcW w:w="1276" w:type="dxa"/>
            <w:tcBorders>
              <w:top w:val="nil"/>
              <w:left w:val="single" w:sz="2" w:space="0" w:color="000000"/>
              <w:bottom w:val="single" w:sz="2" w:space="0" w:color="000000"/>
              <w:right w:val="single" w:sz="2" w:space="0" w:color="000000"/>
            </w:tcBorders>
          </w:tcPr>
          <w:p w:rsidR="00BF55D1" w:rsidRPr="00B10D9C" w:rsidRDefault="00BF55D1" w:rsidP="00E015A8">
            <w:pPr>
              <w:pStyle w:val="TableContents"/>
              <w:jc w:val="both"/>
              <w:rPr>
                <w:rFonts w:ascii="Arial" w:hAnsi="Arial" w:cs="Arial"/>
              </w:rPr>
            </w:pPr>
          </w:p>
        </w:tc>
        <w:tc>
          <w:tcPr>
            <w:tcW w:w="1276" w:type="dxa"/>
            <w:tcBorders>
              <w:top w:val="nil"/>
              <w:left w:val="single" w:sz="2" w:space="0" w:color="000000"/>
              <w:bottom w:val="single" w:sz="2" w:space="0" w:color="000000"/>
              <w:right w:val="single" w:sz="2" w:space="0" w:color="000000"/>
            </w:tcBorders>
          </w:tcPr>
          <w:p w:rsidR="00BF55D1" w:rsidRPr="00B10D9C" w:rsidRDefault="00BF55D1" w:rsidP="00E015A8">
            <w:pPr>
              <w:pStyle w:val="TableContents"/>
              <w:jc w:val="both"/>
              <w:rPr>
                <w:rFonts w:ascii="Arial" w:hAnsi="Arial" w:cs="Arial"/>
              </w:rPr>
            </w:pPr>
          </w:p>
        </w:tc>
      </w:tr>
    </w:tbl>
    <w:p w:rsidR="00BF55D1" w:rsidRPr="00B10D9C" w:rsidRDefault="00BF55D1" w:rsidP="00BF55D1">
      <w:pPr>
        <w:spacing w:after="0"/>
        <w:rPr>
          <w:rFonts w:ascii="Arial" w:eastAsia="Calibri" w:hAnsi="Arial" w:cs="Arial"/>
          <w:color w:val="FF0000"/>
          <w:sz w:val="24"/>
          <w:szCs w:val="24"/>
        </w:rPr>
      </w:pPr>
    </w:p>
    <w:p w:rsidR="00BF55D1" w:rsidRPr="00B10D9C" w:rsidRDefault="00BF55D1" w:rsidP="00BF55D1">
      <w:pPr>
        <w:pStyle w:val="PargrafodaLista"/>
        <w:numPr>
          <w:ilvl w:val="0"/>
          <w:numId w:val="37"/>
        </w:numPr>
        <w:suppressAutoHyphens w:val="0"/>
        <w:spacing w:before="0" w:after="200" w:line="276" w:lineRule="auto"/>
        <w:jc w:val="left"/>
        <w:rPr>
          <w:rFonts w:ascii="Arial" w:eastAsia="Calibri" w:hAnsi="Arial" w:cs="Arial"/>
          <w:b/>
          <w:sz w:val="24"/>
          <w:szCs w:val="24"/>
        </w:rPr>
      </w:pPr>
      <w:r w:rsidRPr="00B10D9C">
        <w:rPr>
          <w:rFonts w:ascii="Arial" w:eastAsia="Calibri" w:hAnsi="Arial" w:cs="Arial"/>
          <w:b/>
          <w:sz w:val="24"/>
          <w:szCs w:val="24"/>
        </w:rPr>
        <w:t>Configuração do processo</w:t>
      </w:r>
    </w:p>
    <w:p w:rsidR="00BF55D1" w:rsidRPr="00B10D9C" w:rsidRDefault="00BF55D1" w:rsidP="00BF55D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&lt;adicionar uma representação gráfica dos processos, com as interfaces identificadas, usada para facilitar a análise</w:t>
      </w:r>
      <w:proofErr w:type="gramStart"/>
      <w:r w:rsidRPr="00B10D9C">
        <w:rPr>
          <w:rFonts w:ascii="Arial" w:eastAsia="SimSun" w:hAnsi="Arial" w:cs="Arial"/>
          <w:bCs/>
          <w:color w:val="0000FF"/>
          <w:kern w:val="3"/>
          <w:sz w:val="24"/>
          <w:szCs w:val="24"/>
          <w:lang w:eastAsia="zh-CN" w:bidi="hi-IN"/>
        </w:rPr>
        <w:t>&gt;</w:t>
      </w:r>
      <w:proofErr w:type="gramEnd"/>
    </w:p>
    <w:p w:rsidR="00BF55D1" w:rsidRPr="00B10D9C" w:rsidRDefault="00BF55D1" w:rsidP="00BF55D1">
      <w:pPr>
        <w:pStyle w:val="PargrafodaLista"/>
        <w:numPr>
          <w:ilvl w:val="0"/>
          <w:numId w:val="37"/>
        </w:numPr>
        <w:suppressAutoHyphens w:val="0"/>
        <w:spacing w:before="0" w:after="200" w:line="276" w:lineRule="auto"/>
        <w:jc w:val="left"/>
        <w:rPr>
          <w:rFonts w:ascii="Arial" w:eastAsia="Calibri" w:hAnsi="Arial" w:cs="Arial"/>
          <w:sz w:val="24"/>
          <w:szCs w:val="24"/>
        </w:rPr>
      </w:pPr>
      <w:r w:rsidRPr="00B10D9C">
        <w:rPr>
          <w:rFonts w:ascii="Arial" w:eastAsia="Calibri" w:hAnsi="Arial" w:cs="Arial"/>
          <w:b/>
          <w:sz w:val="24"/>
          <w:szCs w:val="24"/>
        </w:rPr>
        <w:t>Métricas do processo</w:t>
      </w:r>
    </w:p>
    <w:p w:rsidR="00BF55D1" w:rsidRPr="00B10D9C" w:rsidRDefault="00BF55D1" w:rsidP="00BF55D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&lt;listar as métricas do processo que permitem com os limites de controle, analisar a eficiência do processo</w:t>
      </w:r>
      <w:proofErr w:type="gramStart"/>
      <w:r w:rsidRPr="00B10D9C">
        <w:rPr>
          <w:rFonts w:ascii="Arial" w:eastAsia="SimSun" w:hAnsi="Arial" w:cs="Arial"/>
          <w:bCs/>
          <w:color w:val="0000FF"/>
          <w:kern w:val="3"/>
          <w:sz w:val="24"/>
          <w:szCs w:val="24"/>
          <w:lang w:eastAsia="zh-CN" w:bidi="hi-IN"/>
        </w:rPr>
        <w:t>&gt;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BF55D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Código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Métrica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Processo</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Finalidade</w:t>
            </w: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r>
    </w:tbl>
    <w:p w:rsidR="00BF55D1" w:rsidRPr="00B10D9C" w:rsidRDefault="00BF55D1" w:rsidP="00BF55D1">
      <w:pPr>
        <w:rPr>
          <w:rFonts w:ascii="Arial" w:eastAsia="SimSun" w:hAnsi="Arial" w:cs="Arial"/>
          <w:bCs/>
          <w:color w:val="0000FF"/>
          <w:kern w:val="3"/>
          <w:sz w:val="24"/>
          <w:szCs w:val="24"/>
          <w:lang w:eastAsia="zh-CN" w:bidi="hi-IN"/>
        </w:rPr>
      </w:pPr>
    </w:p>
    <w:p w:rsidR="00BF55D1" w:rsidRPr="00B10D9C" w:rsidRDefault="00BF55D1" w:rsidP="00BF55D1">
      <w:pPr>
        <w:pStyle w:val="PargrafodaLista"/>
        <w:numPr>
          <w:ilvl w:val="0"/>
          <w:numId w:val="37"/>
        </w:numPr>
        <w:suppressAutoHyphens w:val="0"/>
        <w:spacing w:before="0" w:after="200" w:line="276" w:lineRule="auto"/>
        <w:jc w:val="left"/>
        <w:rPr>
          <w:rFonts w:ascii="Arial" w:eastAsia="Calibri" w:hAnsi="Arial" w:cs="Arial"/>
          <w:sz w:val="24"/>
          <w:szCs w:val="24"/>
        </w:rPr>
      </w:pPr>
      <w:r w:rsidRPr="00B10D9C">
        <w:rPr>
          <w:rFonts w:ascii="Arial" w:eastAsia="Calibri" w:hAnsi="Arial" w:cs="Arial"/>
          <w:b/>
          <w:sz w:val="24"/>
          <w:szCs w:val="24"/>
        </w:rPr>
        <w:t>Metas para melhoria do desempenho</w:t>
      </w:r>
    </w:p>
    <w:p w:rsidR="00BF55D1" w:rsidRPr="00B10D9C" w:rsidRDefault="00BF55D1" w:rsidP="00BF55D1">
      <w:pPr>
        <w:rPr>
          <w:rFonts w:ascii="Arial" w:eastAsia="SimSun" w:hAnsi="Arial" w:cs="Arial"/>
          <w:bCs/>
          <w:color w:val="0000FF"/>
          <w:kern w:val="3"/>
          <w:sz w:val="24"/>
          <w:szCs w:val="24"/>
          <w:lang w:eastAsia="zh-CN" w:bidi="hi-IN"/>
        </w:rPr>
      </w:pPr>
      <w:r w:rsidRPr="00B10D9C">
        <w:rPr>
          <w:rFonts w:ascii="Arial" w:eastAsia="SimSun" w:hAnsi="Arial" w:cs="Arial"/>
          <w:bCs/>
          <w:color w:val="0000FF"/>
          <w:kern w:val="3"/>
          <w:sz w:val="24"/>
          <w:szCs w:val="24"/>
          <w:lang w:eastAsia="zh-CN" w:bidi="hi-IN"/>
        </w:rPr>
        <w:t>&lt;listar as metas para a melhoria do desempenho que irão orientar as atividades de melhorias no processo&gt;</w:t>
      </w:r>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BF55D1" w:rsidRPr="00B10D9C" w:rsidTr="00E015A8">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Código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Meta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Processo</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BF55D1" w:rsidRPr="00B10D9C" w:rsidRDefault="00BF55D1" w:rsidP="00E015A8">
            <w:pPr>
              <w:pStyle w:val="TableContents"/>
              <w:jc w:val="center"/>
              <w:rPr>
                <w:rFonts w:ascii="Arial" w:hAnsi="Arial" w:cs="Arial"/>
                <w:bCs/>
                <w:color w:val="FFFFFF"/>
              </w:rPr>
            </w:pPr>
            <w:r w:rsidRPr="00B10D9C">
              <w:rPr>
                <w:rFonts w:ascii="Arial" w:hAnsi="Arial" w:cs="Arial"/>
                <w:bCs/>
                <w:color w:val="FFFFFF"/>
              </w:rPr>
              <w:t>Finalidade</w:t>
            </w: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r>
      <w:tr w:rsidR="00BF55D1" w:rsidRPr="00B10D9C" w:rsidTr="00E015A8">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BF55D1" w:rsidRPr="00B10D9C" w:rsidRDefault="00BF55D1" w:rsidP="00E015A8">
            <w:pPr>
              <w:pStyle w:val="TableContents"/>
              <w:jc w:val="center"/>
              <w:rPr>
                <w:rFonts w:ascii="Arial" w:hAnsi="Arial" w:cs="Arial"/>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F55D1" w:rsidRPr="00B10D9C" w:rsidRDefault="00BF55D1" w:rsidP="00E015A8">
            <w:pPr>
              <w:pStyle w:val="TableContents"/>
              <w:jc w:val="both"/>
              <w:rPr>
                <w:rFonts w:ascii="Arial" w:hAnsi="Arial" w:cs="Arial"/>
              </w:rPr>
            </w:pPr>
          </w:p>
        </w:tc>
      </w:tr>
    </w:tbl>
    <w:p w:rsidR="00BF55D1" w:rsidRPr="00B10D9C" w:rsidRDefault="00BF55D1" w:rsidP="00BF55D1">
      <w:pPr>
        <w:rPr>
          <w:rFonts w:ascii="Arial" w:eastAsia="SimSun" w:hAnsi="Arial" w:cs="Arial"/>
          <w:bCs/>
          <w:color w:val="0000FF"/>
          <w:kern w:val="3"/>
          <w:sz w:val="24"/>
          <w:szCs w:val="24"/>
          <w:lang w:eastAsia="zh-CN" w:bidi="hi-IN"/>
        </w:rPr>
      </w:pPr>
    </w:p>
    <w:p w:rsidR="00BF55D1" w:rsidRPr="00B10D9C" w:rsidRDefault="00BF55D1" w:rsidP="00BF55D1">
      <w:pPr>
        <w:rPr>
          <w:rFonts w:ascii="Arial" w:eastAsia="Calibri" w:hAnsi="Arial" w:cs="Arial"/>
          <w:sz w:val="24"/>
          <w:szCs w:val="24"/>
        </w:rPr>
      </w:pPr>
    </w:p>
    <w:p w:rsidR="00BF55D1" w:rsidRPr="00B10D9C" w:rsidRDefault="00BF55D1" w:rsidP="00BF55D1">
      <w:pPr>
        <w:rPr>
          <w:rFonts w:ascii="Arial" w:eastAsia="Calibri" w:hAnsi="Arial" w:cs="Arial"/>
          <w:sz w:val="24"/>
          <w:szCs w:val="24"/>
        </w:rPr>
      </w:pPr>
    </w:p>
    <w:p w:rsidR="00BF55D1" w:rsidRPr="00B10D9C" w:rsidRDefault="00BF55D1" w:rsidP="00BF55D1">
      <w:pPr>
        <w:rPr>
          <w:rFonts w:ascii="Arial" w:eastAsia="Calibri" w:hAnsi="Arial" w:cs="Arial"/>
          <w:sz w:val="24"/>
          <w:szCs w:val="24"/>
        </w:rPr>
      </w:pPr>
    </w:p>
    <w:p w:rsidR="00BF55D1" w:rsidRPr="00B10D9C" w:rsidRDefault="00BF55D1" w:rsidP="00BF55D1">
      <w:pPr>
        <w:spacing w:after="360"/>
        <w:ind w:left="284"/>
        <w:jc w:val="right"/>
        <w:rPr>
          <w:rFonts w:ascii="Arial" w:hAnsi="Arial" w:cs="Arial"/>
          <w:sz w:val="24"/>
          <w:szCs w:val="24"/>
        </w:rPr>
      </w:pPr>
      <w:r w:rsidRPr="00B10D9C">
        <w:rPr>
          <w:rFonts w:ascii="Arial" w:hAnsi="Arial" w:cs="Arial"/>
          <w:sz w:val="24"/>
          <w:szCs w:val="24"/>
        </w:rPr>
        <w:t xml:space="preserve">Aprovado em ___ de __________ </w:t>
      </w:r>
      <w:proofErr w:type="spellStart"/>
      <w:r w:rsidRPr="00B10D9C">
        <w:rPr>
          <w:rFonts w:ascii="Arial" w:hAnsi="Arial" w:cs="Arial"/>
          <w:sz w:val="24"/>
          <w:szCs w:val="24"/>
        </w:rPr>
        <w:t>de</w:t>
      </w:r>
      <w:proofErr w:type="spellEnd"/>
      <w:r w:rsidRPr="00B10D9C">
        <w:rPr>
          <w:rFonts w:ascii="Arial" w:hAnsi="Arial" w:cs="Arial"/>
          <w:sz w:val="24"/>
          <w:szCs w:val="24"/>
        </w:rPr>
        <w:t xml:space="preserve"> _____.</w:t>
      </w:r>
    </w:p>
    <w:p w:rsidR="00BF55D1" w:rsidRPr="00B10D9C" w:rsidRDefault="00BF55D1" w:rsidP="00BF55D1">
      <w:pPr>
        <w:pStyle w:val="Standard"/>
        <w:ind w:left="4254"/>
        <w:jc w:val="center"/>
        <w:rPr>
          <w:rFonts w:ascii="Arial" w:hAnsi="Arial" w:cs="Arial"/>
        </w:rPr>
      </w:pPr>
      <w:r w:rsidRPr="00B10D9C">
        <w:rPr>
          <w:rFonts w:ascii="Arial" w:hAnsi="Arial" w:cs="Arial"/>
        </w:rPr>
        <w:softHyphen/>
      </w:r>
      <w:r w:rsidRPr="00B10D9C">
        <w:rPr>
          <w:rFonts w:ascii="Arial" w:hAnsi="Arial" w:cs="Arial"/>
        </w:rPr>
        <w:softHyphen/>
      </w:r>
      <w:r w:rsidRPr="00B10D9C">
        <w:rPr>
          <w:rFonts w:ascii="Arial" w:hAnsi="Arial" w:cs="Arial"/>
        </w:rPr>
        <w:softHyphen/>
      </w:r>
      <w:r w:rsidRPr="00B10D9C">
        <w:rPr>
          <w:rFonts w:ascii="Arial" w:hAnsi="Arial" w:cs="Arial"/>
        </w:rPr>
        <w:softHyphen/>
      </w:r>
      <w:r w:rsidRPr="00B10D9C">
        <w:rPr>
          <w:rFonts w:ascii="Arial" w:hAnsi="Arial" w:cs="Arial"/>
          <w:color w:val="0000FF"/>
        </w:rPr>
        <w:t>&lt;nome completo da autoridade máxima da Estatal &gt;</w:t>
      </w:r>
    </w:p>
    <w:p w:rsidR="00BF55D1" w:rsidRPr="00B10D9C" w:rsidRDefault="00BF55D1" w:rsidP="00BF55D1">
      <w:pPr>
        <w:pStyle w:val="Standard"/>
        <w:spacing w:after="120"/>
        <w:ind w:left="3545" w:firstLine="709"/>
        <w:jc w:val="center"/>
        <w:rPr>
          <w:rFonts w:ascii="Arial" w:hAnsi="Arial" w:cs="Arial"/>
          <w:color w:val="0000FF"/>
        </w:rPr>
      </w:pPr>
      <w:r w:rsidRPr="00B10D9C">
        <w:rPr>
          <w:rFonts w:ascii="Arial" w:hAnsi="Arial" w:cs="Arial"/>
          <w:color w:val="0000FF"/>
        </w:rPr>
        <w:t>&lt;cargo da autoridade máxima da Estatal &gt;</w:t>
      </w:r>
    </w:p>
    <w:p w:rsidR="00BF55D1" w:rsidRPr="00B10D9C" w:rsidRDefault="00BF55D1" w:rsidP="00BF55D1">
      <w:pPr>
        <w:rPr>
          <w:rFonts w:ascii="Arial" w:eastAsia="Calibri" w:hAnsi="Arial" w:cs="Arial"/>
          <w:sz w:val="24"/>
          <w:szCs w:val="24"/>
        </w:rPr>
      </w:pPr>
    </w:p>
    <w:p w:rsidR="00BF55D1" w:rsidRPr="00B10D9C" w:rsidRDefault="00BF55D1" w:rsidP="00BF55D1">
      <w:pPr>
        <w:rPr>
          <w:rFonts w:ascii="Arial" w:eastAsia="Calibri" w:hAnsi="Arial" w:cs="Arial"/>
          <w:sz w:val="24"/>
          <w:szCs w:val="24"/>
        </w:rPr>
      </w:pPr>
    </w:p>
    <w:p w:rsidR="00BF55D1" w:rsidRPr="00B10D9C" w:rsidRDefault="00BF55D1" w:rsidP="00BF55D1">
      <w:pPr>
        <w:rPr>
          <w:rFonts w:ascii="Arial" w:eastAsia="Calibri" w:hAnsi="Arial" w:cs="Arial"/>
          <w:sz w:val="24"/>
          <w:szCs w:val="24"/>
        </w:rPr>
      </w:pPr>
      <w:r w:rsidRPr="00B10D9C">
        <w:rPr>
          <w:rFonts w:ascii="Arial" w:eastAsia="Calibri" w:hAnsi="Arial" w:cs="Arial"/>
          <w:b/>
          <w:sz w:val="24"/>
          <w:szCs w:val="24"/>
        </w:rPr>
        <w:t>Observações</w:t>
      </w:r>
      <w:r w:rsidRPr="00B10D9C">
        <w:rPr>
          <w:rFonts w:ascii="Arial" w:eastAsia="Calibri" w:hAnsi="Arial" w:cs="Arial"/>
          <w:sz w:val="24"/>
          <w:szCs w:val="24"/>
        </w:rPr>
        <w:t>:</w:t>
      </w:r>
      <w:proofErr w:type="gramStart"/>
      <w:r w:rsidRPr="00B10D9C">
        <w:rPr>
          <w:rFonts w:ascii="Arial" w:eastAsia="Calibri" w:hAnsi="Arial" w:cs="Arial"/>
          <w:sz w:val="24"/>
          <w:szCs w:val="24"/>
        </w:rPr>
        <w:t xml:space="preserve">  </w:t>
      </w:r>
    </w:p>
    <w:p w:rsidR="00BF55D1" w:rsidRPr="00B10D9C" w:rsidRDefault="00BF55D1" w:rsidP="00BF55D1">
      <w:pPr>
        <w:spacing w:after="40"/>
        <w:rPr>
          <w:rFonts w:ascii="Arial" w:eastAsia="Calibri" w:hAnsi="Arial" w:cs="Arial"/>
          <w:b/>
          <w:sz w:val="24"/>
          <w:szCs w:val="24"/>
        </w:rPr>
      </w:pPr>
      <w:proofErr w:type="gramEnd"/>
      <w:r w:rsidRPr="00B10D9C">
        <w:rPr>
          <w:rFonts w:ascii="Arial" w:eastAsia="Calibri" w:hAnsi="Arial" w:cs="Arial"/>
          <w:b/>
          <w:sz w:val="24"/>
          <w:szCs w:val="24"/>
        </w:rPr>
        <w:t>Ciclo PDCA</w:t>
      </w:r>
    </w:p>
    <w:p w:rsidR="00BF55D1" w:rsidRPr="00B10D9C" w:rsidRDefault="00BF55D1" w:rsidP="00BF55D1">
      <w:pPr>
        <w:spacing w:after="40"/>
        <w:rPr>
          <w:rFonts w:ascii="Arial" w:eastAsia="Calibri" w:hAnsi="Arial" w:cs="Arial"/>
          <w:sz w:val="24"/>
          <w:szCs w:val="24"/>
        </w:rPr>
      </w:pPr>
      <w:r w:rsidRPr="00B10D9C">
        <w:rPr>
          <w:rFonts w:ascii="Arial" w:eastAsia="Calibri" w:hAnsi="Arial" w:cs="Arial"/>
          <w:sz w:val="24"/>
          <w:szCs w:val="24"/>
        </w:rPr>
        <w:t>A base desta ferramenta está na repetição. Ela é aplicada sucessivamente nos processos para que se busque a melhoria de forma continuada. Neste contexto, o planejamento, a padronização e a documentação são práticas importantes, assim como medições precisas. Outros fatores abordados pelo ciclo PDCA são os talentos e habilidades dos profissionais envolvidos.</w:t>
      </w:r>
    </w:p>
    <w:p w:rsidR="00BF55D1" w:rsidRPr="00B10D9C" w:rsidRDefault="00BF55D1" w:rsidP="00BF55D1">
      <w:pPr>
        <w:spacing w:after="40"/>
        <w:rPr>
          <w:rFonts w:ascii="Arial" w:eastAsia="Calibri" w:hAnsi="Arial" w:cs="Arial"/>
          <w:b/>
          <w:sz w:val="24"/>
          <w:szCs w:val="24"/>
        </w:rPr>
      </w:pPr>
      <w:proofErr w:type="spellStart"/>
      <w:r w:rsidRPr="00B10D9C">
        <w:rPr>
          <w:rFonts w:ascii="Arial" w:eastAsia="Calibri" w:hAnsi="Arial" w:cs="Arial"/>
          <w:b/>
          <w:sz w:val="24"/>
          <w:szCs w:val="24"/>
        </w:rPr>
        <w:t>Plan</w:t>
      </w:r>
      <w:proofErr w:type="spellEnd"/>
    </w:p>
    <w:p w:rsidR="00BF55D1" w:rsidRPr="00B10D9C" w:rsidRDefault="00BF55D1" w:rsidP="00BF55D1">
      <w:pPr>
        <w:widowControl w:val="0"/>
        <w:tabs>
          <w:tab w:val="num" w:pos="540"/>
        </w:tabs>
        <w:autoSpaceDE w:val="0"/>
        <w:spacing w:after="40"/>
        <w:rPr>
          <w:rFonts w:ascii="Arial" w:eastAsia="Calibri" w:hAnsi="Arial" w:cs="Arial"/>
          <w:sz w:val="24"/>
          <w:szCs w:val="24"/>
        </w:rPr>
      </w:pPr>
      <w:r w:rsidRPr="00B10D9C">
        <w:rPr>
          <w:rFonts w:ascii="Arial" w:eastAsia="Calibri" w:hAnsi="Arial" w:cs="Arial"/>
          <w:sz w:val="24"/>
          <w:szCs w:val="24"/>
        </w:rPr>
        <w:t>Planejar é a etapa na qual serão pesquisados os assuntos referentes a cada objetivo específico e realizada a obtenção do que deve ser considerado, ou seja, a identificação das fontes, e em seguida, planejar-se-ão os procedimentos necessários ao alcance do objetivo específico definido. É a etapa em que se analisam os problemas que querem ser resolvidos, seguindo a seguinte ordem:</w:t>
      </w:r>
    </w:p>
    <w:p w:rsidR="00BF55D1" w:rsidRPr="00B10D9C" w:rsidRDefault="00BF55D1" w:rsidP="00BF55D1">
      <w:pPr>
        <w:pStyle w:val="PargrafodaLista"/>
        <w:numPr>
          <w:ilvl w:val="0"/>
          <w:numId w:val="38"/>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Definição dos problemas;</w:t>
      </w:r>
    </w:p>
    <w:p w:rsidR="00BF55D1" w:rsidRPr="00B10D9C" w:rsidRDefault="00BF55D1" w:rsidP="00BF55D1">
      <w:pPr>
        <w:pStyle w:val="PargrafodaLista"/>
        <w:numPr>
          <w:ilvl w:val="0"/>
          <w:numId w:val="38"/>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Definição de objetivos;</w:t>
      </w:r>
    </w:p>
    <w:p w:rsidR="00BF55D1" w:rsidRPr="00B10D9C" w:rsidRDefault="00BF55D1" w:rsidP="00BF55D1">
      <w:pPr>
        <w:pStyle w:val="PargrafodaLista"/>
        <w:numPr>
          <w:ilvl w:val="0"/>
          <w:numId w:val="38"/>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Escolha dos métodos.</w:t>
      </w:r>
    </w:p>
    <w:p w:rsidR="00BF55D1" w:rsidRPr="00B10D9C" w:rsidRDefault="00BF55D1" w:rsidP="00BF55D1">
      <w:pPr>
        <w:spacing w:after="40"/>
        <w:rPr>
          <w:rFonts w:ascii="Arial" w:eastAsia="Calibri" w:hAnsi="Arial" w:cs="Arial"/>
          <w:sz w:val="24"/>
          <w:szCs w:val="24"/>
        </w:rPr>
      </w:pPr>
      <w:r w:rsidRPr="00B10D9C">
        <w:rPr>
          <w:rFonts w:ascii="Arial" w:eastAsia="Calibri" w:hAnsi="Arial" w:cs="Arial"/>
          <w:sz w:val="24"/>
          <w:szCs w:val="24"/>
        </w:rPr>
        <w:t xml:space="preserve">Ao questionar </w:t>
      </w:r>
      <w:proofErr w:type="gramStart"/>
      <w:r w:rsidRPr="00B10D9C">
        <w:rPr>
          <w:rFonts w:ascii="Arial" w:eastAsia="Calibri" w:hAnsi="Arial" w:cs="Arial"/>
          <w:sz w:val="24"/>
          <w:szCs w:val="24"/>
        </w:rPr>
        <w:t>5</w:t>
      </w:r>
      <w:proofErr w:type="gramEnd"/>
      <w:r w:rsidRPr="00B10D9C">
        <w:rPr>
          <w:rFonts w:ascii="Arial" w:eastAsia="Calibri" w:hAnsi="Arial" w:cs="Arial"/>
          <w:sz w:val="24"/>
          <w:szCs w:val="24"/>
        </w:rPr>
        <w:t xml:space="preserve"> vezes porque um problema ocorreu, sempre será retornado uma resposta mais completa. O conceito de PDCA já começa a se mostrar: a repetição estruturada e organizada em busca de soluções.</w:t>
      </w:r>
    </w:p>
    <w:p w:rsidR="00BF55D1" w:rsidRPr="00B10D9C" w:rsidRDefault="00BF55D1" w:rsidP="00BF55D1">
      <w:pPr>
        <w:spacing w:after="40"/>
        <w:rPr>
          <w:rFonts w:ascii="Arial" w:eastAsia="Calibri" w:hAnsi="Arial" w:cs="Arial"/>
          <w:b/>
          <w:sz w:val="24"/>
          <w:szCs w:val="24"/>
        </w:rPr>
      </w:pPr>
      <w:r w:rsidRPr="00B10D9C">
        <w:rPr>
          <w:rFonts w:ascii="Arial" w:eastAsia="Calibri" w:hAnsi="Arial" w:cs="Arial"/>
          <w:b/>
          <w:sz w:val="24"/>
          <w:szCs w:val="24"/>
        </w:rPr>
        <w:t>Do</w:t>
      </w:r>
    </w:p>
    <w:p w:rsidR="00BF55D1" w:rsidRPr="00B10D9C" w:rsidRDefault="00BF55D1" w:rsidP="00BF55D1">
      <w:pPr>
        <w:spacing w:after="40"/>
        <w:rPr>
          <w:rFonts w:ascii="Arial" w:hAnsi="Arial" w:cs="Arial"/>
          <w:sz w:val="24"/>
          <w:szCs w:val="24"/>
        </w:rPr>
      </w:pPr>
      <w:r w:rsidRPr="00B10D9C">
        <w:rPr>
          <w:rFonts w:ascii="Arial" w:hAnsi="Arial" w:cs="Arial"/>
          <w:sz w:val="24"/>
          <w:szCs w:val="24"/>
        </w:rPr>
        <w:t xml:space="preserve">Fazer. Serão realizadas as coletas de informações a partir das fontes identificadas e serão executados os procedimentos definidos na etapa anterior para o alcance do planejado; </w:t>
      </w:r>
      <w:r w:rsidRPr="00B10D9C">
        <w:rPr>
          <w:rFonts w:ascii="Arial" w:eastAsia="Calibri" w:hAnsi="Arial" w:cs="Arial"/>
          <w:sz w:val="24"/>
          <w:szCs w:val="24"/>
        </w:rPr>
        <w:t>É momento de colocar mão na massa, executando-se o que foi determinado no passo anterior:</w:t>
      </w:r>
    </w:p>
    <w:p w:rsidR="00BF55D1" w:rsidRPr="00B10D9C" w:rsidRDefault="00BF55D1" w:rsidP="00BF55D1">
      <w:pPr>
        <w:pStyle w:val="PargrafodaLista"/>
        <w:numPr>
          <w:ilvl w:val="0"/>
          <w:numId w:val="39"/>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Treinar o método;</w:t>
      </w:r>
    </w:p>
    <w:p w:rsidR="00BF55D1" w:rsidRPr="00B10D9C" w:rsidRDefault="00BF55D1" w:rsidP="00BF55D1">
      <w:pPr>
        <w:pStyle w:val="PargrafodaLista"/>
        <w:numPr>
          <w:ilvl w:val="0"/>
          <w:numId w:val="39"/>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Executar;</w:t>
      </w:r>
    </w:p>
    <w:p w:rsidR="00BF55D1" w:rsidRPr="00B10D9C" w:rsidRDefault="00BF55D1" w:rsidP="00BF55D1">
      <w:pPr>
        <w:pStyle w:val="PargrafodaLista"/>
        <w:numPr>
          <w:ilvl w:val="0"/>
          <w:numId w:val="39"/>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Realizar eventuais mudanças;</w:t>
      </w:r>
    </w:p>
    <w:p w:rsidR="00BF55D1" w:rsidRPr="00B10D9C" w:rsidRDefault="00BF55D1" w:rsidP="00BF55D1">
      <w:pPr>
        <w:pStyle w:val="PargrafodaLista"/>
        <w:numPr>
          <w:ilvl w:val="0"/>
          <w:numId w:val="39"/>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Não procurar a perfeição, mas o que pode ser feito de forma prática;</w:t>
      </w:r>
    </w:p>
    <w:p w:rsidR="00BF55D1" w:rsidRPr="00B10D9C" w:rsidRDefault="00BF55D1" w:rsidP="00BF55D1">
      <w:pPr>
        <w:pStyle w:val="PargrafodaLista"/>
        <w:numPr>
          <w:ilvl w:val="0"/>
          <w:numId w:val="39"/>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Medir e registrar os resultados.</w:t>
      </w:r>
    </w:p>
    <w:p w:rsidR="00BF55D1" w:rsidRPr="00B10D9C" w:rsidRDefault="00BF55D1" w:rsidP="00BF55D1">
      <w:pPr>
        <w:spacing w:after="40"/>
        <w:rPr>
          <w:rFonts w:ascii="Arial" w:eastAsia="Calibri" w:hAnsi="Arial" w:cs="Arial"/>
          <w:b/>
          <w:sz w:val="24"/>
          <w:szCs w:val="24"/>
        </w:rPr>
      </w:pPr>
      <w:proofErr w:type="spellStart"/>
      <w:r w:rsidRPr="00B10D9C">
        <w:rPr>
          <w:rFonts w:ascii="Arial" w:eastAsia="Calibri" w:hAnsi="Arial" w:cs="Arial"/>
          <w:b/>
          <w:sz w:val="24"/>
          <w:szCs w:val="24"/>
        </w:rPr>
        <w:t>Check</w:t>
      </w:r>
      <w:proofErr w:type="spellEnd"/>
    </w:p>
    <w:p w:rsidR="00BF55D1" w:rsidRPr="00B10D9C" w:rsidRDefault="00BF55D1" w:rsidP="00BF55D1">
      <w:pPr>
        <w:widowControl w:val="0"/>
        <w:tabs>
          <w:tab w:val="num" w:pos="540"/>
        </w:tabs>
        <w:autoSpaceDE w:val="0"/>
        <w:spacing w:after="40"/>
        <w:rPr>
          <w:rFonts w:ascii="Arial" w:hAnsi="Arial" w:cs="Arial"/>
          <w:sz w:val="24"/>
          <w:szCs w:val="24"/>
        </w:rPr>
      </w:pPr>
      <w:r w:rsidRPr="00B10D9C">
        <w:rPr>
          <w:rFonts w:ascii="Arial" w:hAnsi="Arial" w:cs="Arial"/>
          <w:sz w:val="24"/>
          <w:szCs w:val="24"/>
        </w:rPr>
        <w:t>Verificar: serão analisados os resultados obtidos pela aplicação dos procedimentos quanto às metas estabelecidas, verificando se as expectativas foram atingidas, os problemas e os acertos a serem realizados. Esta é uma das etapas mais importantes que definem o conceito do PDCA em um ciclo. Depois de checar é preciso procurar agir de forma melhorada:</w:t>
      </w:r>
    </w:p>
    <w:p w:rsidR="00BF55D1" w:rsidRPr="00B10D9C" w:rsidRDefault="00BF55D1" w:rsidP="00BF55D1">
      <w:pPr>
        <w:pStyle w:val="PargrafodaLista"/>
        <w:numPr>
          <w:ilvl w:val="0"/>
          <w:numId w:val="40"/>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Verificar se o padrão esta sendo obedecido;</w:t>
      </w:r>
    </w:p>
    <w:p w:rsidR="00BF55D1" w:rsidRPr="00B10D9C" w:rsidRDefault="00BF55D1" w:rsidP="00BF55D1">
      <w:pPr>
        <w:pStyle w:val="PargrafodaLista"/>
        <w:numPr>
          <w:ilvl w:val="0"/>
          <w:numId w:val="40"/>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Verificar o que está funcionando e o que está dando errado;</w:t>
      </w:r>
    </w:p>
    <w:p w:rsidR="00BF55D1" w:rsidRPr="00B10D9C" w:rsidRDefault="00BF55D1" w:rsidP="00BF55D1">
      <w:pPr>
        <w:pStyle w:val="PargrafodaLista"/>
        <w:numPr>
          <w:ilvl w:val="0"/>
          <w:numId w:val="40"/>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 xml:space="preserve">Perguntar o </w:t>
      </w:r>
      <w:proofErr w:type="gramStart"/>
      <w:r w:rsidRPr="00B10D9C">
        <w:rPr>
          <w:rFonts w:ascii="Arial" w:eastAsia="Calibri" w:hAnsi="Arial" w:cs="Arial"/>
          <w:sz w:val="24"/>
          <w:szCs w:val="24"/>
        </w:rPr>
        <w:t>por que</w:t>
      </w:r>
      <w:proofErr w:type="gramEnd"/>
      <w:r w:rsidRPr="00B10D9C">
        <w:rPr>
          <w:rFonts w:ascii="Arial" w:eastAsia="Calibri" w:hAnsi="Arial" w:cs="Arial"/>
          <w:sz w:val="24"/>
          <w:szCs w:val="24"/>
        </w:rPr>
        <w:t xml:space="preserve"> a cada passo;</w:t>
      </w:r>
    </w:p>
    <w:p w:rsidR="00BF55D1" w:rsidRPr="00B10D9C" w:rsidRDefault="00BF55D1" w:rsidP="00BF55D1">
      <w:pPr>
        <w:pStyle w:val="PargrafodaLista"/>
        <w:numPr>
          <w:ilvl w:val="0"/>
          <w:numId w:val="40"/>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Com as respostas, treinar o método definido.</w:t>
      </w:r>
    </w:p>
    <w:p w:rsidR="00BF55D1" w:rsidRPr="00B10D9C" w:rsidRDefault="00BF55D1" w:rsidP="00BF55D1">
      <w:pPr>
        <w:spacing w:after="40"/>
        <w:rPr>
          <w:rFonts w:ascii="Arial" w:eastAsia="Calibri" w:hAnsi="Arial" w:cs="Arial"/>
          <w:b/>
          <w:sz w:val="24"/>
          <w:szCs w:val="24"/>
        </w:rPr>
      </w:pPr>
      <w:proofErr w:type="spellStart"/>
      <w:r w:rsidRPr="00B10D9C">
        <w:rPr>
          <w:rFonts w:ascii="Arial" w:eastAsia="Calibri" w:hAnsi="Arial" w:cs="Arial"/>
          <w:b/>
          <w:sz w:val="24"/>
          <w:szCs w:val="24"/>
        </w:rPr>
        <w:t>Act</w:t>
      </w:r>
      <w:proofErr w:type="spellEnd"/>
    </w:p>
    <w:p w:rsidR="00BF55D1" w:rsidRPr="00B10D9C" w:rsidRDefault="00BF55D1" w:rsidP="00BF55D1">
      <w:pPr>
        <w:widowControl w:val="0"/>
        <w:tabs>
          <w:tab w:val="num" w:pos="540"/>
        </w:tabs>
        <w:autoSpaceDE w:val="0"/>
        <w:spacing w:after="40"/>
        <w:rPr>
          <w:rFonts w:ascii="Arial" w:eastAsia="Calibri" w:hAnsi="Arial" w:cs="Arial"/>
          <w:sz w:val="24"/>
          <w:szCs w:val="24"/>
        </w:rPr>
      </w:pPr>
      <w:r w:rsidRPr="00B10D9C">
        <w:rPr>
          <w:rFonts w:ascii="Arial" w:hAnsi="Arial" w:cs="Arial"/>
          <w:sz w:val="24"/>
          <w:szCs w:val="24"/>
        </w:rPr>
        <w:t xml:space="preserve">Agir: etapa na qual, ações de melhoria serão estabelecidas, atuando no processo escolhido de forma a </w:t>
      </w:r>
      <w:proofErr w:type="gramStart"/>
      <w:r w:rsidRPr="00B10D9C">
        <w:rPr>
          <w:rFonts w:ascii="Arial" w:hAnsi="Arial" w:cs="Arial"/>
          <w:sz w:val="24"/>
          <w:szCs w:val="24"/>
        </w:rPr>
        <w:t>corrigi-lo</w:t>
      </w:r>
      <w:proofErr w:type="gramEnd"/>
      <w:r w:rsidRPr="00B10D9C">
        <w:rPr>
          <w:rFonts w:ascii="Arial" w:hAnsi="Arial" w:cs="Arial"/>
          <w:sz w:val="24"/>
          <w:szCs w:val="24"/>
        </w:rPr>
        <w:t xml:space="preserve">. </w:t>
      </w:r>
      <w:r w:rsidRPr="00B10D9C">
        <w:rPr>
          <w:rFonts w:ascii="Arial" w:eastAsia="Calibri" w:hAnsi="Arial" w:cs="Arial"/>
          <w:sz w:val="24"/>
          <w:szCs w:val="24"/>
        </w:rPr>
        <w:t>Hora de agir com mais assertividade:</w:t>
      </w:r>
    </w:p>
    <w:p w:rsidR="00BF55D1" w:rsidRPr="00B10D9C" w:rsidRDefault="00BF55D1" w:rsidP="00BF55D1">
      <w:pPr>
        <w:pStyle w:val="PargrafodaLista"/>
        <w:numPr>
          <w:ilvl w:val="0"/>
          <w:numId w:val="41"/>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As coisas estão conforme programadas? Continuar assim!</w:t>
      </w:r>
    </w:p>
    <w:p w:rsidR="00BF55D1" w:rsidRPr="00B10D9C" w:rsidRDefault="00BF55D1" w:rsidP="00BF55D1">
      <w:pPr>
        <w:pStyle w:val="PargrafodaLista"/>
        <w:numPr>
          <w:ilvl w:val="0"/>
          <w:numId w:val="41"/>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Existem inconformidades? Então agir para corrigir e prevenir os erros!</w:t>
      </w:r>
    </w:p>
    <w:p w:rsidR="00BF55D1" w:rsidRPr="00B10D9C" w:rsidRDefault="00BF55D1" w:rsidP="00BF55D1">
      <w:pPr>
        <w:pStyle w:val="PargrafodaLista"/>
        <w:numPr>
          <w:ilvl w:val="0"/>
          <w:numId w:val="41"/>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lastRenderedPageBreak/>
        <w:t>Melhorar o sistema de trabalho;</w:t>
      </w:r>
    </w:p>
    <w:p w:rsidR="00BF55D1" w:rsidRPr="00B10D9C" w:rsidRDefault="00BF55D1" w:rsidP="00BF55D1">
      <w:pPr>
        <w:pStyle w:val="PargrafodaLista"/>
        <w:numPr>
          <w:ilvl w:val="0"/>
          <w:numId w:val="41"/>
        </w:numPr>
        <w:suppressAutoHyphens w:val="0"/>
        <w:spacing w:before="0" w:after="40"/>
        <w:jc w:val="left"/>
        <w:rPr>
          <w:rFonts w:ascii="Arial" w:eastAsia="Calibri" w:hAnsi="Arial" w:cs="Arial"/>
          <w:sz w:val="24"/>
          <w:szCs w:val="24"/>
        </w:rPr>
      </w:pPr>
      <w:r w:rsidRPr="00B10D9C">
        <w:rPr>
          <w:rFonts w:ascii="Arial" w:eastAsia="Calibri" w:hAnsi="Arial" w:cs="Arial"/>
          <w:sz w:val="24"/>
          <w:szCs w:val="24"/>
        </w:rPr>
        <w:t>Repetir as soluções que se mostraram adequadas;</w:t>
      </w:r>
    </w:p>
    <w:p w:rsidR="00BF55D1" w:rsidRPr="00B10D9C" w:rsidRDefault="00BF55D1" w:rsidP="00BF55D1">
      <w:pPr>
        <w:spacing w:after="40"/>
        <w:rPr>
          <w:rFonts w:ascii="Arial" w:eastAsia="Calibri" w:hAnsi="Arial" w:cs="Arial"/>
          <w:sz w:val="24"/>
          <w:szCs w:val="24"/>
        </w:rPr>
      </w:pPr>
      <w:r w:rsidRPr="00B10D9C">
        <w:rPr>
          <w:rFonts w:ascii="Arial" w:eastAsia="Calibri" w:hAnsi="Arial" w:cs="Arial"/>
          <w:sz w:val="24"/>
          <w:szCs w:val="24"/>
        </w:rPr>
        <w:t>Ao final da quarta fase, o conceito de PDCA recomenda o reinício do ciclo para se buscar uma melhoria continuada e ininterrupta.</w:t>
      </w:r>
    </w:p>
    <w:p w:rsidR="00BF55D1" w:rsidRPr="00B10D9C" w:rsidRDefault="00BF55D1" w:rsidP="00BF55D1">
      <w:pPr>
        <w:spacing w:after="40"/>
        <w:rPr>
          <w:rFonts w:ascii="Arial" w:eastAsia="Calibri" w:hAnsi="Arial" w:cs="Arial"/>
          <w:sz w:val="24"/>
          <w:szCs w:val="24"/>
        </w:rPr>
      </w:pPr>
    </w:p>
    <w:p w:rsidR="00BF55D1" w:rsidRPr="00B10D9C" w:rsidRDefault="00BF55D1" w:rsidP="00BF55D1">
      <w:pPr>
        <w:spacing w:after="40"/>
        <w:rPr>
          <w:rFonts w:ascii="Arial" w:eastAsia="Calibri" w:hAnsi="Arial" w:cs="Arial"/>
          <w:b/>
          <w:sz w:val="24"/>
          <w:szCs w:val="24"/>
        </w:rPr>
      </w:pPr>
      <w:r w:rsidRPr="00B10D9C">
        <w:rPr>
          <w:rFonts w:ascii="Arial" w:eastAsia="Calibri" w:hAnsi="Arial" w:cs="Arial"/>
          <w:b/>
          <w:sz w:val="24"/>
          <w:szCs w:val="24"/>
        </w:rPr>
        <w:t>Cuidados ao aplicar o método PDCA</w:t>
      </w:r>
    </w:p>
    <w:p w:rsidR="00BF55D1" w:rsidRPr="00B10D9C" w:rsidRDefault="00BF55D1" w:rsidP="00BF55D1">
      <w:pPr>
        <w:spacing w:after="40"/>
        <w:rPr>
          <w:rFonts w:ascii="Arial" w:eastAsia="Calibri" w:hAnsi="Arial" w:cs="Arial"/>
          <w:sz w:val="24"/>
          <w:szCs w:val="24"/>
        </w:rPr>
      </w:pPr>
    </w:p>
    <w:p w:rsidR="00BF55D1" w:rsidRPr="00B10D9C" w:rsidRDefault="00BF55D1" w:rsidP="00BF55D1">
      <w:pPr>
        <w:spacing w:after="40"/>
        <w:rPr>
          <w:rFonts w:ascii="Arial" w:eastAsia="Calibri" w:hAnsi="Arial" w:cs="Arial"/>
          <w:sz w:val="24"/>
          <w:szCs w:val="24"/>
        </w:rPr>
      </w:pPr>
      <w:r w:rsidRPr="00B10D9C">
        <w:rPr>
          <w:rFonts w:ascii="Arial" w:eastAsia="Calibri" w:hAnsi="Arial" w:cs="Arial"/>
          <w:sz w:val="24"/>
          <w:szCs w:val="24"/>
        </w:rPr>
        <w:t>Só passe para a fase FAZER depois de ter se dedicado exaustivamente a fase PLANEJAR. Caso perceba que na fase AGIR esta havendo um excesso de repetições e tentativas, retornar a fase PLANEJAR. Evite um curto circuito no ciclo, pulando fases ou não se dedicando tempo suficiente aos questionamentos e busca dos porquês.</w:t>
      </w:r>
    </w:p>
    <w:p w:rsidR="006D198E" w:rsidRPr="00B10D9C" w:rsidRDefault="006D198E" w:rsidP="006D198E">
      <w:pPr>
        <w:rPr>
          <w:rFonts w:ascii="Arial" w:eastAsia="SimSun" w:hAnsi="Arial" w:cs="Arial"/>
          <w:sz w:val="24"/>
          <w:szCs w:val="24"/>
        </w:rPr>
      </w:pPr>
    </w:p>
    <w:p w:rsidR="006D198E" w:rsidRDefault="006D198E" w:rsidP="00EA0050"/>
    <w:p w:rsidR="00B15506" w:rsidRDefault="00B15506" w:rsidP="00B15506">
      <w:pPr>
        <w:pStyle w:val="Ttulo1"/>
        <w:pBdr>
          <w:bottom w:val="single" w:sz="1" w:space="2" w:color="000000"/>
        </w:pBdr>
        <w:rPr>
          <w:rFonts w:ascii="Arial" w:hAnsi="Arial"/>
          <w:szCs w:val="24"/>
          <w:u w:val="none"/>
        </w:rPr>
      </w:pPr>
      <w:bookmarkStart w:id="50" w:name="_Toc508656427"/>
      <w:bookmarkStart w:id="51" w:name="_Toc508888037"/>
      <w:r>
        <w:rPr>
          <w:rFonts w:ascii="Arial" w:hAnsi="Arial"/>
          <w:szCs w:val="24"/>
          <w:u w:val="none"/>
        </w:rPr>
        <w:t>REFERÊNCIA</w:t>
      </w:r>
      <w:r w:rsidR="00856732">
        <w:rPr>
          <w:rFonts w:ascii="Arial" w:hAnsi="Arial"/>
          <w:szCs w:val="24"/>
          <w:u w:val="none"/>
        </w:rPr>
        <w:t>S BIBLIOGRÁFICAS</w:t>
      </w:r>
      <w:bookmarkEnd w:id="50"/>
      <w:bookmarkEnd w:id="51"/>
    </w:p>
    <w:p w:rsidR="00867BBE" w:rsidRDefault="00867BBE" w:rsidP="00867BBE">
      <w:pPr>
        <w:pStyle w:val="Ttulo2"/>
        <w:spacing w:after="120"/>
        <w:ind w:left="709" w:hanging="360"/>
        <w:rPr>
          <w:rFonts w:ascii="Arial" w:eastAsia="SimSun" w:hAnsi="Arial" w:cs="Tahoma"/>
          <w:szCs w:val="24"/>
        </w:rPr>
      </w:pPr>
      <w:bookmarkStart w:id="52" w:name="_Toc508302056"/>
      <w:bookmarkStart w:id="53" w:name="_Toc508648603"/>
      <w:bookmarkStart w:id="54" w:name="_Toc508888038"/>
      <w:r>
        <w:rPr>
          <w:rFonts w:ascii="Arial" w:eastAsia="SimSun" w:hAnsi="Arial" w:cs="Tahoma"/>
          <w:szCs w:val="24"/>
        </w:rPr>
        <w:t>5.1. Documentos</w:t>
      </w:r>
      <w:bookmarkEnd w:id="52"/>
      <w:bookmarkEnd w:id="53"/>
      <w:bookmarkEnd w:id="54"/>
      <w:r>
        <w:rPr>
          <w:rFonts w:ascii="Arial" w:eastAsia="SimSun" w:hAnsi="Arial" w:cs="Tahoma"/>
          <w:szCs w:val="24"/>
        </w:rPr>
        <w:t xml:space="preserve"> </w:t>
      </w:r>
    </w:p>
    <w:p w:rsidR="00867BBE" w:rsidRDefault="00867BBE" w:rsidP="00867BBE">
      <w:pPr>
        <w:spacing w:before="240"/>
        <w:rPr>
          <w:sz w:val="24"/>
          <w:szCs w:val="24"/>
        </w:rPr>
      </w:pPr>
      <w:r>
        <w:rPr>
          <w:sz w:val="24"/>
          <w:szCs w:val="24"/>
        </w:rPr>
        <w:t xml:space="preserve"> </w:t>
      </w:r>
      <w:r>
        <w:rPr>
          <w:sz w:val="24"/>
          <w:szCs w:val="24"/>
        </w:rPr>
        <w:tab/>
      </w:r>
      <w:r>
        <w:rPr>
          <w:sz w:val="24"/>
          <w:szCs w:val="24"/>
        </w:rPr>
        <w:tab/>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sidR="00DB6408">
        <w:rPr>
          <w:rStyle w:val="Forte"/>
          <w:rFonts w:ascii="Arial" w:hAnsi="Arial"/>
          <w:sz w:val="24"/>
          <w:szCs w:val="24"/>
        </w:rPr>
        <w:t>Guia de Comitê de TIC do SISP (V</w:t>
      </w:r>
      <w:r>
        <w:rPr>
          <w:rStyle w:val="Forte"/>
          <w:rFonts w:ascii="Arial" w:hAnsi="Arial"/>
          <w:sz w:val="24"/>
          <w:szCs w:val="24"/>
        </w:rPr>
        <w:t>ersão 2.0 – 2016).</w:t>
      </w:r>
      <w:r>
        <w:rPr>
          <w:rFonts w:ascii="Arial" w:hAnsi="Arial"/>
          <w:b w:val="0"/>
          <w:bCs w:val="0"/>
          <w:sz w:val="24"/>
          <w:szCs w:val="24"/>
        </w:rPr>
        <w:t xml:space="preserve"> </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w:t>
      </w:r>
      <w:r w:rsidR="00154C33">
        <w:rPr>
          <w:rFonts w:ascii="Arial" w:hAnsi="Arial"/>
          <w:b w:val="0"/>
          <w:bCs w:val="0"/>
          <w:sz w:val="24"/>
          <w:szCs w:val="24"/>
        </w:rPr>
        <w:t>o</w:t>
      </w:r>
      <w:r>
        <w:rPr>
          <w:rFonts w:ascii="Arial" w:hAnsi="Arial"/>
          <w:b w:val="0"/>
          <w:bCs w:val="0"/>
          <w:sz w:val="24"/>
          <w:szCs w:val="24"/>
        </w:rPr>
        <w:t xml:space="preserve"> PDTI</w:t>
      </w:r>
      <w:r w:rsidR="00154C33">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sidR="00DB6408">
        <w:rPr>
          <w:rFonts w:ascii="Arial" w:hAnsi="Arial"/>
          <w:b w:val="0"/>
          <w:bCs w:val="0"/>
          <w:sz w:val="24"/>
          <w:szCs w:val="24"/>
        </w:rPr>
        <w:t>(V</w:t>
      </w:r>
      <w:r>
        <w:rPr>
          <w:rFonts w:ascii="Arial" w:hAnsi="Arial"/>
          <w:b w:val="0"/>
          <w:bCs w:val="0"/>
          <w:sz w:val="24"/>
          <w:szCs w:val="24"/>
        </w:rPr>
        <w:t xml:space="preserve">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proofErr w:type="gramStart"/>
      <w:r>
        <w:rPr>
          <w:rFonts w:ascii="Arial" w:hAnsi="Arial"/>
          <w:b w:val="0"/>
          <w:bCs w:val="0"/>
          <w:sz w:val="24"/>
          <w:szCs w:val="24"/>
        </w:rPr>
        <w:t xml:space="preserve">    </w:t>
      </w:r>
      <w:proofErr w:type="gramEnd"/>
      <w:r>
        <w:rPr>
          <w:rFonts w:ascii="Arial" w:hAnsi="Arial"/>
          <w:b w:val="0"/>
          <w:bCs w:val="0"/>
          <w:sz w:val="24"/>
          <w:szCs w:val="24"/>
        </w:rPr>
        <w:t xml:space="preserve">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w:t>
      </w:r>
      <w:r w:rsidR="00DB6408">
        <w:rPr>
          <w:rFonts w:ascii="Arial" w:hAnsi="Arial"/>
          <w:b w:val="0"/>
          <w:bCs w:val="0"/>
          <w:sz w:val="24"/>
          <w:szCs w:val="24"/>
        </w:rPr>
        <w:t xml:space="preserve"> –</w:t>
      </w:r>
      <w:r>
        <w:rPr>
          <w:rFonts w:ascii="Arial" w:hAnsi="Arial"/>
          <w:b w:val="0"/>
          <w:bCs w:val="0"/>
          <w:sz w:val="24"/>
          <w:szCs w:val="24"/>
        </w:rPr>
        <w:t xml:space="preserve"> 2012).</w:t>
      </w:r>
    </w:p>
    <w:p w:rsidR="00DC5888" w:rsidRPr="00371405" w:rsidRDefault="00970800"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sidR="00DB6408">
        <w:rPr>
          <w:rFonts w:ascii="Arial" w:hAnsi="Arial"/>
          <w:b w:val="0"/>
          <w:bCs w:val="0"/>
          <w:sz w:val="24"/>
          <w:szCs w:val="24"/>
        </w:rPr>
        <w:tab/>
      </w:r>
      <w:r w:rsidRPr="00371405">
        <w:rPr>
          <w:rFonts w:ascii="Arial" w:hAnsi="Arial"/>
          <w:b w:val="0"/>
          <w:bCs w:val="0"/>
          <w:sz w:val="24"/>
          <w:szCs w:val="24"/>
        </w:rPr>
        <w:t>Guia de Governança de Tecnologia da Informação e Comunicação (</w:t>
      </w:r>
      <w:proofErr w:type="spellStart"/>
      <w:proofErr w:type="gramStart"/>
      <w:r w:rsidRPr="00371405">
        <w:rPr>
          <w:rFonts w:ascii="Arial" w:hAnsi="Arial"/>
          <w:b w:val="0"/>
          <w:bCs w:val="0"/>
          <w:sz w:val="24"/>
          <w:szCs w:val="24"/>
        </w:rPr>
        <w:t>GovTIC</w:t>
      </w:r>
      <w:proofErr w:type="spellEnd"/>
      <w:proofErr w:type="gramEnd"/>
      <w:r w:rsidRPr="00371405">
        <w:rPr>
          <w:rFonts w:ascii="Arial" w:hAnsi="Arial"/>
          <w:b w:val="0"/>
          <w:bCs w:val="0"/>
          <w:sz w:val="24"/>
          <w:szCs w:val="24"/>
        </w:rPr>
        <w:t xml:space="preserve">) do SISP </w:t>
      </w:r>
      <w:r>
        <w:rPr>
          <w:rFonts w:ascii="Arial" w:hAnsi="Arial"/>
          <w:b w:val="0"/>
          <w:bCs w:val="0"/>
          <w:sz w:val="24"/>
          <w:szCs w:val="24"/>
        </w:rPr>
        <w:t xml:space="preserve">(Versão 2.0 </w:t>
      </w:r>
      <w:r w:rsidR="00DB6408">
        <w:rPr>
          <w:rFonts w:ascii="Arial" w:hAnsi="Arial"/>
          <w:b w:val="0"/>
          <w:bCs w:val="0"/>
          <w:sz w:val="24"/>
          <w:szCs w:val="24"/>
        </w:rPr>
        <w:t>–</w:t>
      </w:r>
      <w:r w:rsidR="00371405">
        <w:rPr>
          <w:rFonts w:ascii="Arial" w:hAnsi="Arial"/>
          <w:b w:val="0"/>
          <w:bCs w:val="0"/>
          <w:sz w:val="24"/>
          <w:szCs w:val="24"/>
        </w:rPr>
        <w:t xml:space="preserve"> </w:t>
      </w:r>
      <w:r>
        <w:rPr>
          <w:rFonts w:ascii="Arial" w:hAnsi="Arial"/>
          <w:b w:val="0"/>
          <w:bCs w:val="0"/>
          <w:sz w:val="24"/>
          <w:szCs w:val="24"/>
        </w:rPr>
        <w:t>2017).</w:t>
      </w:r>
    </w:p>
    <w:sectPr w:rsidR="00DC5888" w:rsidRPr="00371405" w:rsidSect="00A15F91">
      <w:footerReference w:type="default" r:id="rId14"/>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9ED" w:rsidRDefault="002E29ED">
      <w:pPr>
        <w:spacing w:before="0" w:after="0"/>
      </w:pPr>
      <w:r>
        <w:separator/>
      </w:r>
    </w:p>
  </w:endnote>
  <w:endnote w:type="continuationSeparator" w:id="0">
    <w:p w:rsidR="002E29ED" w:rsidRDefault="002E29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A8" w:rsidRPr="007714CE" w:rsidRDefault="00E015A8">
    <w:pPr>
      <w:pStyle w:val="Rodap"/>
      <w:jc w:val="right"/>
      <w:rPr>
        <w:rFonts w:cs="Arial"/>
      </w:rPr>
    </w:pPr>
    <w:r w:rsidRPr="007714CE">
      <w:rPr>
        <w:rFonts w:cs="Arial"/>
      </w:rPr>
      <w:fldChar w:fldCharType="begin"/>
    </w:r>
    <w:r w:rsidRPr="007714CE">
      <w:rPr>
        <w:rFonts w:cs="Arial"/>
      </w:rPr>
      <w:instrText>PAGE   \* MERGEFORMAT</w:instrText>
    </w:r>
    <w:r w:rsidRPr="007714CE">
      <w:rPr>
        <w:rFonts w:cs="Arial"/>
      </w:rPr>
      <w:fldChar w:fldCharType="separate"/>
    </w:r>
    <w:r w:rsidR="00AC5F50">
      <w:rPr>
        <w:rFonts w:cs="Arial"/>
        <w:noProof/>
      </w:rPr>
      <w:t>26</w:t>
    </w:r>
    <w:r w:rsidRPr="007714CE">
      <w:rPr>
        <w:rFonts w:cs="Arial"/>
        <w:noProof/>
      </w:rPr>
      <w:fldChar w:fldCharType="end"/>
    </w:r>
  </w:p>
  <w:p w:rsidR="00E015A8" w:rsidRPr="001A459B" w:rsidRDefault="00E015A8"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9ED" w:rsidRDefault="002E29ED">
      <w:pPr>
        <w:spacing w:before="0" w:after="0"/>
      </w:pPr>
      <w:r>
        <w:separator/>
      </w:r>
    </w:p>
  </w:footnote>
  <w:footnote w:type="continuationSeparator" w:id="0">
    <w:p w:rsidR="002E29ED" w:rsidRDefault="002E29E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A8" w:rsidRDefault="00E015A8"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E015A8" w:rsidRPr="00C41A47" w:rsidRDefault="00E015A8" w:rsidP="00C41A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03477B8D"/>
    <w:multiLevelType w:val="hybridMultilevel"/>
    <w:tmpl w:val="FD50AB1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B7B2721"/>
    <w:multiLevelType w:val="hybridMultilevel"/>
    <w:tmpl w:val="D2D82ED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nsid w:val="1F774143"/>
    <w:multiLevelType w:val="multilevel"/>
    <w:tmpl w:val="CBDA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3A4A89"/>
    <w:multiLevelType w:val="hybridMultilevel"/>
    <w:tmpl w:val="505076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3AA770B"/>
    <w:multiLevelType w:val="hybridMultilevel"/>
    <w:tmpl w:val="48263F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AF8239D"/>
    <w:multiLevelType w:val="hybridMultilevel"/>
    <w:tmpl w:val="FCEEC3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F36655B"/>
    <w:multiLevelType w:val="hybridMultilevel"/>
    <w:tmpl w:val="2D14E158"/>
    <w:lvl w:ilvl="0" w:tplc="684828E4">
      <w:start w:val="1"/>
      <w:numFmt w:val="decimal"/>
      <w:lvlText w:val="%1."/>
      <w:lvlJc w:val="left"/>
      <w:pPr>
        <w:ind w:left="644"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0BA5270"/>
    <w:multiLevelType w:val="hybridMultilevel"/>
    <w:tmpl w:val="94F068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19651A3"/>
    <w:multiLevelType w:val="hybridMultilevel"/>
    <w:tmpl w:val="4C3CFF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416B3F"/>
    <w:multiLevelType w:val="hybridMultilevel"/>
    <w:tmpl w:val="53D80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EB41BE"/>
    <w:multiLevelType w:val="hybridMultilevel"/>
    <w:tmpl w:val="C5943E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4250F1B"/>
    <w:multiLevelType w:val="hybridMultilevel"/>
    <w:tmpl w:val="84D0C766"/>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nsid w:val="458B1BF6"/>
    <w:multiLevelType w:val="multilevel"/>
    <w:tmpl w:val="BE7884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48720E2D"/>
    <w:multiLevelType w:val="multilevel"/>
    <w:tmpl w:val="E93AF13E"/>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9CC4DE4"/>
    <w:multiLevelType w:val="multilevel"/>
    <w:tmpl w:val="E11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B57825"/>
    <w:multiLevelType w:val="hybridMultilevel"/>
    <w:tmpl w:val="0B7CF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1782727"/>
    <w:multiLevelType w:val="hybridMultilevel"/>
    <w:tmpl w:val="0E869738"/>
    <w:lvl w:ilvl="0" w:tplc="04160001">
      <w:start w:val="1"/>
      <w:numFmt w:val="bullet"/>
      <w:lvlText w:val=""/>
      <w:lvlJc w:val="left"/>
      <w:pPr>
        <w:ind w:left="480" w:hanging="360"/>
      </w:pPr>
      <w:rPr>
        <w:rFonts w:ascii="Symbol" w:hAnsi="Symbol" w:hint="default"/>
      </w:rPr>
    </w:lvl>
    <w:lvl w:ilvl="1" w:tplc="B8A8B710">
      <w:numFmt w:val="bullet"/>
      <w:lvlText w:val="·"/>
      <w:lvlJc w:val="left"/>
      <w:pPr>
        <w:ind w:left="1500" w:hanging="360"/>
      </w:pPr>
      <w:rPr>
        <w:rFonts w:ascii="Arial" w:eastAsiaTheme="minorHAnsi" w:hAnsi="Arial" w:cs="Arial"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9">
    <w:nsid w:val="52DE5E1C"/>
    <w:multiLevelType w:val="multilevel"/>
    <w:tmpl w:val="8446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2E7C19"/>
    <w:multiLevelType w:val="hybridMultilevel"/>
    <w:tmpl w:val="3FFE4F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9276802"/>
    <w:multiLevelType w:val="multilevel"/>
    <w:tmpl w:val="B88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4660D5"/>
    <w:multiLevelType w:val="hybridMultilevel"/>
    <w:tmpl w:val="24F67DA4"/>
    <w:lvl w:ilvl="0" w:tplc="04160001">
      <w:start w:val="1"/>
      <w:numFmt w:val="bullet"/>
      <w:lvlText w:val=""/>
      <w:lvlJc w:val="left"/>
      <w:pPr>
        <w:ind w:left="4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3">
    <w:nsid w:val="69A40B06"/>
    <w:multiLevelType w:val="hybridMultilevel"/>
    <w:tmpl w:val="31D2A4A6"/>
    <w:lvl w:ilvl="0" w:tplc="E4B21E4C">
      <w:numFmt w:val="bullet"/>
      <w:lvlText w:val="·"/>
      <w:lvlJc w:val="left"/>
      <w:pPr>
        <w:ind w:left="1080" w:hanging="360"/>
      </w:pPr>
      <w:rPr>
        <w:rFonts w:ascii="Calibri" w:eastAsiaTheme="minorHAnsi" w:hAnsi="Calibri"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4">
    <w:nsid w:val="6B01659F"/>
    <w:multiLevelType w:val="multilevel"/>
    <w:tmpl w:val="8C3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937BEA"/>
    <w:multiLevelType w:val="hybridMultilevel"/>
    <w:tmpl w:val="38604B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5B7315"/>
    <w:multiLevelType w:val="hybridMultilevel"/>
    <w:tmpl w:val="ADB6C38E"/>
    <w:lvl w:ilvl="0" w:tplc="E4B21E4C">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23"/>
  </w:num>
  <w:num w:numId="18">
    <w:abstractNumId w:val="25"/>
  </w:num>
  <w:num w:numId="19">
    <w:abstractNumId w:val="24"/>
  </w:num>
  <w:num w:numId="20">
    <w:abstractNumId w:val="26"/>
  </w:num>
  <w:num w:numId="21">
    <w:abstractNumId w:val="34"/>
  </w:num>
  <w:num w:numId="22">
    <w:abstractNumId w:val="14"/>
  </w:num>
  <w:num w:numId="23">
    <w:abstractNumId w:val="31"/>
  </w:num>
  <w:num w:numId="24">
    <w:abstractNumId w:val="19"/>
  </w:num>
  <w:num w:numId="25">
    <w:abstractNumId w:val="29"/>
  </w:num>
  <w:num w:numId="26">
    <w:abstractNumId w:val="12"/>
  </w:num>
  <w:num w:numId="27">
    <w:abstractNumId w:val="27"/>
  </w:num>
  <w:num w:numId="28">
    <w:abstractNumId w:val="36"/>
  </w:num>
  <w:num w:numId="29">
    <w:abstractNumId w:val="33"/>
  </w:num>
  <w:num w:numId="30">
    <w:abstractNumId w:val="16"/>
  </w:num>
  <w:num w:numId="31">
    <w:abstractNumId w:val="32"/>
  </w:num>
  <w:num w:numId="32">
    <w:abstractNumId w:val="28"/>
  </w:num>
  <w:num w:numId="33">
    <w:abstractNumId w:val="13"/>
  </w:num>
  <w:num w:numId="34">
    <w:abstractNumId w:val="21"/>
  </w:num>
  <w:num w:numId="35">
    <w:abstractNumId w:val="35"/>
  </w:num>
  <w:num w:numId="36">
    <w:abstractNumId w:val="22"/>
  </w:num>
  <w:num w:numId="37">
    <w:abstractNumId w:val="18"/>
  </w:num>
  <w:num w:numId="38">
    <w:abstractNumId w:val="30"/>
  </w:num>
  <w:num w:numId="39">
    <w:abstractNumId w:val="20"/>
  </w:num>
  <w:num w:numId="40">
    <w:abstractNumId w:val="15"/>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91E75"/>
    <w:rsid w:val="00036EB5"/>
    <w:rsid w:val="000475C9"/>
    <w:rsid w:val="0005094A"/>
    <w:rsid w:val="00061786"/>
    <w:rsid w:val="00063454"/>
    <w:rsid w:val="0007180C"/>
    <w:rsid w:val="000773C3"/>
    <w:rsid w:val="000B010A"/>
    <w:rsid w:val="000B51AB"/>
    <w:rsid w:val="000C5F24"/>
    <w:rsid w:val="000C6500"/>
    <w:rsid w:val="000F1707"/>
    <w:rsid w:val="000F19B6"/>
    <w:rsid w:val="000F4D46"/>
    <w:rsid w:val="000F66A7"/>
    <w:rsid w:val="00104067"/>
    <w:rsid w:val="00106B59"/>
    <w:rsid w:val="0011345D"/>
    <w:rsid w:val="00121699"/>
    <w:rsid w:val="00127CE5"/>
    <w:rsid w:val="00145F8F"/>
    <w:rsid w:val="00147B6A"/>
    <w:rsid w:val="00154C33"/>
    <w:rsid w:val="001637DA"/>
    <w:rsid w:val="00166734"/>
    <w:rsid w:val="00167C7A"/>
    <w:rsid w:val="00172FD9"/>
    <w:rsid w:val="00174F49"/>
    <w:rsid w:val="00175CFD"/>
    <w:rsid w:val="0017607D"/>
    <w:rsid w:val="00180960"/>
    <w:rsid w:val="001872E6"/>
    <w:rsid w:val="00187E06"/>
    <w:rsid w:val="001942C7"/>
    <w:rsid w:val="001A1017"/>
    <w:rsid w:val="001A4528"/>
    <w:rsid w:val="001A459B"/>
    <w:rsid w:val="001B093C"/>
    <w:rsid w:val="001C4B64"/>
    <w:rsid w:val="001C58E2"/>
    <w:rsid w:val="001D0FFB"/>
    <w:rsid w:val="001D13D7"/>
    <w:rsid w:val="001D726D"/>
    <w:rsid w:val="001F3582"/>
    <w:rsid w:val="001F5DAE"/>
    <w:rsid w:val="001F5F7A"/>
    <w:rsid w:val="00212F1B"/>
    <w:rsid w:val="00213718"/>
    <w:rsid w:val="002166E2"/>
    <w:rsid w:val="00220B7E"/>
    <w:rsid w:val="002231B9"/>
    <w:rsid w:val="002233E1"/>
    <w:rsid w:val="0022683A"/>
    <w:rsid w:val="00226965"/>
    <w:rsid w:val="00231DBE"/>
    <w:rsid w:val="0024460F"/>
    <w:rsid w:val="002514E1"/>
    <w:rsid w:val="00254A32"/>
    <w:rsid w:val="00256E6F"/>
    <w:rsid w:val="00262AA0"/>
    <w:rsid w:val="0026506B"/>
    <w:rsid w:val="00265C4E"/>
    <w:rsid w:val="00274D55"/>
    <w:rsid w:val="0029115B"/>
    <w:rsid w:val="00294778"/>
    <w:rsid w:val="002A63CE"/>
    <w:rsid w:val="002A76A4"/>
    <w:rsid w:val="002A7FB9"/>
    <w:rsid w:val="002B1695"/>
    <w:rsid w:val="002B5B13"/>
    <w:rsid w:val="002C249B"/>
    <w:rsid w:val="002D0181"/>
    <w:rsid w:val="002D0E0C"/>
    <w:rsid w:val="002D211C"/>
    <w:rsid w:val="002D747F"/>
    <w:rsid w:val="002E29ED"/>
    <w:rsid w:val="002F2DC3"/>
    <w:rsid w:val="00300CF4"/>
    <w:rsid w:val="00310031"/>
    <w:rsid w:val="00311A20"/>
    <w:rsid w:val="003124F8"/>
    <w:rsid w:val="00313505"/>
    <w:rsid w:val="003215F0"/>
    <w:rsid w:val="00330366"/>
    <w:rsid w:val="0033367E"/>
    <w:rsid w:val="003351E2"/>
    <w:rsid w:val="00340B7B"/>
    <w:rsid w:val="003446E3"/>
    <w:rsid w:val="00345ADD"/>
    <w:rsid w:val="0035144E"/>
    <w:rsid w:val="0035536F"/>
    <w:rsid w:val="00362E36"/>
    <w:rsid w:val="003653C3"/>
    <w:rsid w:val="003713A3"/>
    <w:rsid w:val="00371405"/>
    <w:rsid w:val="00375FE1"/>
    <w:rsid w:val="00380A9C"/>
    <w:rsid w:val="0038763E"/>
    <w:rsid w:val="00391478"/>
    <w:rsid w:val="003948AD"/>
    <w:rsid w:val="003A1AFD"/>
    <w:rsid w:val="003B1767"/>
    <w:rsid w:val="003B5B7D"/>
    <w:rsid w:val="003B6838"/>
    <w:rsid w:val="003C040D"/>
    <w:rsid w:val="003C2AA4"/>
    <w:rsid w:val="003C464B"/>
    <w:rsid w:val="003D12BB"/>
    <w:rsid w:val="003D2BC1"/>
    <w:rsid w:val="003D2E45"/>
    <w:rsid w:val="003E01C9"/>
    <w:rsid w:val="003F32BF"/>
    <w:rsid w:val="003F7CBB"/>
    <w:rsid w:val="00401C94"/>
    <w:rsid w:val="00411F4D"/>
    <w:rsid w:val="004316DC"/>
    <w:rsid w:val="004331E9"/>
    <w:rsid w:val="00443222"/>
    <w:rsid w:val="0045271F"/>
    <w:rsid w:val="00457257"/>
    <w:rsid w:val="00457DE8"/>
    <w:rsid w:val="004632D7"/>
    <w:rsid w:val="004637B2"/>
    <w:rsid w:val="00464BFD"/>
    <w:rsid w:val="00464D3F"/>
    <w:rsid w:val="0047278E"/>
    <w:rsid w:val="0047331F"/>
    <w:rsid w:val="004767E6"/>
    <w:rsid w:val="004834C9"/>
    <w:rsid w:val="00492F72"/>
    <w:rsid w:val="0049783A"/>
    <w:rsid w:val="004A6F4F"/>
    <w:rsid w:val="004B047A"/>
    <w:rsid w:val="004B377B"/>
    <w:rsid w:val="004B48A0"/>
    <w:rsid w:val="004C0B8F"/>
    <w:rsid w:val="004C2009"/>
    <w:rsid w:val="004C42C1"/>
    <w:rsid w:val="004C71BD"/>
    <w:rsid w:val="004C7583"/>
    <w:rsid w:val="004D15DD"/>
    <w:rsid w:val="004D2ECA"/>
    <w:rsid w:val="004D3A8C"/>
    <w:rsid w:val="004D47D8"/>
    <w:rsid w:val="004D6A35"/>
    <w:rsid w:val="004E35AC"/>
    <w:rsid w:val="004E4372"/>
    <w:rsid w:val="004F3B7B"/>
    <w:rsid w:val="0050270F"/>
    <w:rsid w:val="005059C9"/>
    <w:rsid w:val="00526F67"/>
    <w:rsid w:val="00535106"/>
    <w:rsid w:val="0053662E"/>
    <w:rsid w:val="00537572"/>
    <w:rsid w:val="0054271F"/>
    <w:rsid w:val="00545202"/>
    <w:rsid w:val="00554D2F"/>
    <w:rsid w:val="00555861"/>
    <w:rsid w:val="00557008"/>
    <w:rsid w:val="00557316"/>
    <w:rsid w:val="00572AA7"/>
    <w:rsid w:val="00581CF0"/>
    <w:rsid w:val="0058348D"/>
    <w:rsid w:val="005842E1"/>
    <w:rsid w:val="005872D0"/>
    <w:rsid w:val="0059040E"/>
    <w:rsid w:val="00590ED7"/>
    <w:rsid w:val="005935A6"/>
    <w:rsid w:val="00594B27"/>
    <w:rsid w:val="00595A59"/>
    <w:rsid w:val="005A0F4E"/>
    <w:rsid w:val="005A4909"/>
    <w:rsid w:val="005A502F"/>
    <w:rsid w:val="005A6A69"/>
    <w:rsid w:val="005B5F2C"/>
    <w:rsid w:val="005D4208"/>
    <w:rsid w:val="005D4D93"/>
    <w:rsid w:val="005E5046"/>
    <w:rsid w:val="005F5F84"/>
    <w:rsid w:val="0060678C"/>
    <w:rsid w:val="00615CC5"/>
    <w:rsid w:val="00615F1C"/>
    <w:rsid w:val="006171B2"/>
    <w:rsid w:val="0061797E"/>
    <w:rsid w:val="00640A35"/>
    <w:rsid w:val="00642302"/>
    <w:rsid w:val="006443D1"/>
    <w:rsid w:val="006505E2"/>
    <w:rsid w:val="00654DE6"/>
    <w:rsid w:val="00666144"/>
    <w:rsid w:val="00672AF2"/>
    <w:rsid w:val="00673560"/>
    <w:rsid w:val="006903D7"/>
    <w:rsid w:val="00697E5E"/>
    <w:rsid w:val="006A416F"/>
    <w:rsid w:val="006A4172"/>
    <w:rsid w:val="006C0EB3"/>
    <w:rsid w:val="006D00FA"/>
    <w:rsid w:val="006D198E"/>
    <w:rsid w:val="006E1A20"/>
    <w:rsid w:val="006F233B"/>
    <w:rsid w:val="007002D8"/>
    <w:rsid w:val="0070625F"/>
    <w:rsid w:val="00710770"/>
    <w:rsid w:val="0071082A"/>
    <w:rsid w:val="00710B5C"/>
    <w:rsid w:val="0072337B"/>
    <w:rsid w:val="007238AF"/>
    <w:rsid w:val="007243A5"/>
    <w:rsid w:val="00741AA8"/>
    <w:rsid w:val="0074322A"/>
    <w:rsid w:val="00762359"/>
    <w:rsid w:val="0077059C"/>
    <w:rsid w:val="007714CE"/>
    <w:rsid w:val="00772F7D"/>
    <w:rsid w:val="00775D5D"/>
    <w:rsid w:val="007926D4"/>
    <w:rsid w:val="00794157"/>
    <w:rsid w:val="007C1672"/>
    <w:rsid w:val="007D0379"/>
    <w:rsid w:val="007E1ECB"/>
    <w:rsid w:val="007E70FE"/>
    <w:rsid w:val="007F51EF"/>
    <w:rsid w:val="00810406"/>
    <w:rsid w:val="00823657"/>
    <w:rsid w:val="00824585"/>
    <w:rsid w:val="00830985"/>
    <w:rsid w:val="00842821"/>
    <w:rsid w:val="00845770"/>
    <w:rsid w:val="00856732"/>
    <w:rsid w:val="00860DF8"/>
    <w:rsid w:val="00867BBE"/>
    <w:rsid w:val="008730EB"/>
    <w:rsid w:val="00896970"/>
    <w:rsid w:val="008A549C"/>
    <w:rsid w:val="008B21A7"/>
    <w:rsid w:val="008C5232"/>
    <w:rsid w:val="008C6200"/>
    <w:rsid w:val="008D238F"/>
    <w:rsid w:val="008E1508"/>
    <w:rsid w:val="008F2185"/>
    <w:rsid w:val="00900BC1"/>
    <w:rsid w:val="00902C7F"/>
    <w:rsid w:val="00905D03"/>
    <w:rsid w:val="0091239A"/>
    <w:rsid w:val="009163E5"/>
    <w:rsid w:val="00916CE5"/>
    <w:rsid w:val="00925F3C"/>
    <w:rsid w:val="0093685E"/>
    <w:rsid w:val="00940623"/>
    <w:rsid w:val="00942FED"/>
    <w:rsid w:val="00956AE6"/>
    <w:rsid w:val="009624F0"/>
    <w:rsid w:val="00964E3B"/>
    <w:rsid w:val="00965142"/>
    <w:rsid w:val="00970800"/>
    <w:rsid w:val="00972570"/>
    <w:rsid w:val="0097681E"/>
    <w:rsid w:val="00983ED5"/>
    <w:rsid w:val="00991E75"/>
    <w:rsid w:val="00992D27"/>
    <w:rsid w:val="009A54E4"/>
    <w:rsid w:val="009A75C0"/>
    <w:rsid w:val="009B1455"/>
    <w:rsid w:val="009B2CF2"/>
    <w:rsid w:val="009C15F5"/>
    <w:rsid w:val="009D0C8D"/>
    <w:rsid w:val="009D2BAE"/>
    <w:rsid w:val="009E07DE"/>
    <w:rsid w:val="009E3614"/>
    <w:rsid w:val="009E36EE"/>
    <w:rsid w:val="009F3C3A"/>
    <w:rsid w:val="00A0029B"/>
    <w:rsid w:val="00A04EE5"/>
    <w:rsid w:val="00A06B8D"/>
    <w:rsid w:val="00A130F5"/>
    <w:rsid w:val="00A15F91"/>
    <w:rsid w:val="00A17708"/>
    <w:rsid w:val="00A255EF"/>
    <w:rsid w:val="00A3091C"/>
    <w:rsid w:val="00A35E67"/>
    <w:rsid w:val="00A371AF"/>
    <w:rsid w:val="00A40D19"/>
    <w:rsid w:val="00A430FE"/>
    <w:rsid w:val="00A44B75"/>
    <w:rsid w:val="00A60037"/>
    <w:rsid w:val="00A64482"/>
    <w:rsid w:val="00A76AB6"/>
    <w:rsid w:val="00A82B2D"/>
    <w:rsid w:val="00A848D3"/>
    <w:rsid w:val="00A91E9E"/>
    <w:rsid w:val="00A9246C"/>
    <w:rsid w:val="00AA23D1"/>
    <w:rsid w:val="00AB08C1"/>
    <w:rsid w:val="00AC089B"/>
    <w:rsid w:val="00AC2D79"/>
    <w:rsid w:val="00AC33C9"/>
    <w:rsid w:val="00AC5F50"/>
    <w:rsid w:val="00AE6022"/>
    <w:rsid w:val="00AF11C3"/>
    <w:rsid w:val="00AF6071"/>
    <w:rsid w:val="00B00653"/>
    <w:rsid w:val="00B00CC7"/>
    <w:rsid w:val="00B06738"/>
    <w:rsid w:val="00B10D9C"/>
    <w:rsid w:val="00B15506"/>
    <w:rsid w:val="00B159FA"/>
    <w:rsid w:val="00B34002"/>
    <w:rsid w:val="00B37257"/>
    <w:rsid w:val="00B374F4"/>
    <w:rsid w:val="00B408DF"/>
    <w:rsid w:val="00B4332E"/>
    <w:rsid w:val="00B463C8"/>
    <w:rsid w:val="00B61629"/>
    <w:rsid w:val="00B63761"/>
    <w:rsid w:val="00B81FF0"/>
    <w:rsid w:val="00B912BE"/>
    <w:rsid w:val="00B9292D"/>
    <w:rsid w:val="00BA0CCE"/>
    <w:rsid w:val="00BB1ADD"/>
    <w:rsid w:val="00BB2E8C"/>
    <w:rsid w:val="00BB6409"/>
    <w:rsid w:val="00BC1C17"/>
    <w:rsid w:val="00BC2E49"/>
    <w:rsid w:val="00BC41DB"/>
    <w:rsid w:val="00BD1472"/>
    <w:rsid w:val="00BE006B"/>
    <w:rsid w:val="00BF4905"/>
    <w:rsid w:val="00BF55D1"/>
    <w:rsid w:val="00BF5A32"/>
    <w:rsid w:val="00C00E26"/>
    <w:rsid w:val="00C05D1A"/>
    <w:rsid w:val="00C075D9"/>
    <w:rsid w:val="00C21849"/>
    <w:rsid w:val="00C23D4A"/>
    <w:rsid w:val="00C3349A"/>
    <w:rsid w:val="00C41A47"/>
    <w:rsid w:val="00C4750F"/>
    <w:rsid w:val="00C62C35"/>
    <w:rsid w:val="00C6534F"/>
    <w:rsid w:val="00C73956"/>
    <w:rsid w:val="00C805D7"/>
    <w:rsid w:val="00C90BBE"/>
    <w:rsid w:val="00C9474F"/>
    <w:rsid w:val="00C96211"/>
    <w:rsid w:val="00CA1E05"/>
    <w:rsid w:val="00CA57BF"/>
    <w:rsid w:val="00CB1936"/>
    <w:rsid w:val="00CC217A"/>
    <w:rsid w:val="00CC2D5E"/>
    <w:rsid w:val="00CD3079"/>
    <w:rsid w:val="00CD6183"/>
    <w:rsid w:val="00D02DBA"/>
    <w:rsid w:val="00D23648"/>
    <w:rsid w:val="00D31314"/>
    <w:rsid w:val="00D4014D"/>
    <w:rsid w:val="00D4107F"/>
    <w:rsid w:val="00D51CB1"/>
    <w:rsid w:val="00D618B4"/>
    <w:rsid w:val="00D63084"/>
    <w:rsid w:val="00D65A61"/>
    <w:rsid w:val="00D67EED"/>
    <w:rsid w:val="00D67FB1"/>
    <w:rsid w:val="00D91A16"/>
    <w:rsid w:val="00D96DD0"/>
    <w:rsid w:val="00D97B00"/>
    <w:rsid w:val="00DA7357"/>
    <w:rsid w:val="00DB6408"/>
    <w:rsid w:val="00DC5888"/>
    <w:rsid w:val="00DD3F47"/>
    <w:rsid w:val="00DE5AC3"/>
    <w:rsid w:val="00DE7351"/>
    <w:rsid w:val="00E015A8"/>
    <w:rsid w:val="00E063D1"/>
    <w:rsid w:val="00E10F02"/>
    <w:rsid w:val="00E130AC"/>
    <w:rsid w:val="00E17502"/>
    <w:rsid w:val="00E3700B"/>
    <w:rsid w:val="00E41F3B"/>
    <w:rsid w:val="00E42029"/>
    <w:rsid w:val="00E47D7E"/>
    <w:rsid w:val="00E609F1"/>
    <w:rsid w:val="00E61AB6"/>
    <w:rsid w:val="00E73F6E"/>
    <w:rsid w:val="00E74995"/>
    <w:rsid w:val="00E77EFB"/>
    <w:rsid w:val="00EA0050"/>
    <w:rsid w:val="00EA3AF9"/>
    <w:rsid w:val="00EB5150"/>
    <w:rsid w:val="00EB5609"/>
    <w:rsid w:val="00ED35E4"/>
    <w:rsid w:val="00ED412A"/>
    <w:rsid w:val="00ED4B27"/>
    <w:rsid w:val="00EE6F93"/>
    <w:rsid w:val="00EF6591"/>
    <w:rsid w:val="00F02BEB"/>
    <w:rsid w:val="00F14239"/>
    <w:rsid w:val="00F142FA"/>
    <w:rsid w:val="00F21DA3"/>
    <w:rsid w:val="00F31F54"/>
    <w:rsid w:val="00F36CC3"/>
    <w:rsid w:val="00F42C55"/>
    <w:rsid w:val="00F500F1"/>
    <w:rsid w:val="00F50447"/>
    <w:rsid w:val="00F518D6"/>
    <w:rsid w:val="00F6092A"/>
    <w:rsid w:val="00F63321"/>
    <w:rsid w:val="00F827A2"/>
    <w:rsid w:val="00F85CE6"/>
    <w:rsid w:val="00F9297F"/>
    <w:rsid w:val="00F948DB"/>
    <w:rsid w:val="00FA04C0"/>
    <w:rsid w:val="00FA313D"/>
    <w:rsid w:val="00FA447E"/>
    <w:rsid w:val="00FB13FE"/>
    <w:rsid w:val="00FB7AA3"/>
    <w:rsid w:val="00FC1494"/>
    <w:rsid w:val="00FC37E3"/>
    <w:rsid w:val="00FC51C3"/>
    <w:rsid w:val="00FD331C"/>
    <w:rsid w:val="00FE2EA1"/>
    <w:rsid w:val="00FE5056"/>
    <w:rsid w:val="00FF6DDC"/>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FD"/>
    <w:pPr>
      <w:suppressAutoHyphens/>
      <w:spacing w:before="60" w:after="60"/>
      <w:jc w:val="both"/>
    </w:pPr>
    <w:rPr>
      <w:rFonts w:ascii="Times" w:hAnsi="Times"/>
      <w:sz w:val="22"/>
      <w:lang w:eastAsia="ar-SA"/>
    </w:rPr>
  </w:style>
  <w:style w:type="paragraph" w:styleId="Ttulo1">
    <w:name w:val="heading 1"/>
    <w:basedOn w:val="Normal"/>
    <w:next w:val="Normal"/>
    <w:qFormat/>
    <w:rsid w:val="00175CFD"/>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175CFD"/>
    <w:pPr>
      <w:keepNext/>
      <w:spacing w:before="240"/>
      <w:outlineLvl w:val="1"/>
    </w:pPr>
    <w:rPr>
      <w:b/>
      <w:sz w:val="24"/>
    </w:rPr>
  </w:style>
  <w:style w:type="paragraph" w:styleId="Ttulo3">
    <w:name w:val="heading 3"/>
    <w:basedOn w:val="Normal"/>
    <w:next w:val="Normal"/>
    <w:qFormat/>
    <w:rsid w:val="00175CFD"/>
    <w:pPr>
      <w:keepNext/>
      <w:spacing w:before="240"/>
      <w:outlineLvl w:val="2"/>
    </w:pPr>
    <w:rPr>
      <w:rFonts w:ascii="Times New Roman" w:hAnsi="Times New Roman"/>
      <w:b/>
    </w:rPr>
  </w:style>
  <w:style w:type="paragraph" w:styleId="Ttulo4">
    <w:name w:val="heading 4"/>
    <w:basedOn w:val="Normal"/>
    <w:next w:val="Normal"/>
    <w:qFormat/>
    <w:rsid w:val="00175CFD"/>
    <w:pPr>
      <w:keepNext/>
      <w:spacing w:before="240"/>
      <w:outlineLvl w:val="3"/>
    </w:pPr>
    <w:rPr>
      <w:rFonts w:ascii="Times New Roman" w:hAnsi="Times New Roman"/>
    </w:rPr>
  </w:style>
  <w:style w:type="paragraph" w:styleId="Ttulo5">
    <w:name w:val="heading 5"/>
    <w:basedOn w:val="Normal"/>
    <w:next w:val="Normal"/>
    <w:qFormat/>
    <w:rsid w:val="00175CFD"/>
    <w:pPr>
      <w:spacing w:before="240"/>
      <w:outlineLvl w:val="4"/>
    </w:pPr>
    <w:rPr>
      <w:rFonts w:ascii="Arial" w:hAnsi="Arial"/>
    </w:rPr>
  </w:style>
  <w:style w:type="paragraph" w:styleId="Ttulo6">
    <w:name w:val="heading 6"/>
    <w:basedOn w:val="Normal"/>
    <w:next w:val="Normal"/>
    <w:qFormat/>
    <w:rsid w:val="00175CFD"/>
    <w:pPr>
      <w:spacing w:before="240"/>
      <w:outlineLvl w:val="5"/>
    </w:pPr>
    <w:rPr>
      <w:rFonts w:ascii="Arial" w:hAnsi="Arial"/>
    </w:rPr>
  </w:style>
  <w:style w:type="paragraph" w:styleId="Ttulo7">
    <w:name w:val="heading 7"/>
    <w:basedOn w:val="Normal"/>
    <w:next w:val="Normal"/>
    <w:qFormat/>
    <w:rsid w:val="00175CFD"/>
    <w:pPr>
      <w:spacing w:before="240"/>
      <w:outlineLvl w:val="6"/>
    </w:pPr>
    <w:rPr>
      <w:rFonts w:ascii="Arial" w:hAnsi="Arial"/>
    </w:rPr>
  </w:style>
  <w:style w:type="paragraph" w:styleId="Ttulo8">
    <w:name w:val="heading 8"/>
    <w:basedOn w:val="Normal"/>
    <w:next w:val="Normal"/>
    <w:qFormat/>
    <w:rsid w:val="00175CFD"/>
    <w:pPr>
      <w:spacing w:before="240"/>
      <w:outlineLvl w:val="7"/>
    </w:pPr>
    <w:rPr>
      <w:rFonts w:ascii="Arial" w:hAnsi="Arial"/>
      <w:sz w:val="20"/>
    </w:rPr>
  </w:style>
  <w:style w:type="paragraph" w:styleId="Ttulo9">
    <w:name w:val="heading 9"/>
    <w:basedOn w:val="Normal"/>
    <w:next w:val="Normal"/>
    <w:qFormat/>
    <w:rsid w:val="00175CFD"/>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175CFD"/>
    <w:rPr>
      <w:rFonts w:ascii="Symbol" w:hAnsi="Symbol"/>
    </w:rPr>
  </w:style>
  <w:style w:type="character" w:customStyle="1" w:styleId="WW8Num3z0">
    <w:name w:val="WW8Num3z0"/>
    <w:rsid w:val="00175CFD"/>
    <w:rPr>
      <w:rFonts w:ascii="Symbol" w:hAnsi="Symbol"/>
    </w:rPr>
  </w:style>
  <w:style w:type="character" w:customStyle="1" w:styleId="WW8Num4z0">
    <w:name w:val="WW8Num4z0"/>
    <w:rsid w:val="00175CFD"/>
    <w:rPr>
      <w:rFonts w:ascii="Symbol" w:hAnsi="Symbol"/>
    </w:rPr>
  </w:style>
  <w:style w:type="character" w:customStyle="1" w:styleId="WW8Num5z0">
    <w:name w:val="WW8Num5z0"/>
    <w:rsid w:val="00175CFD"/>
    <w:rPr>
      <w:rFonts w:ascii="Symbol" w:hAnsi="Symbol"/>
    </w:rPr>
  </w:style>
  <w:style w:type="character" w:customStyle="1" w:styleId="WW8Num8z0">
    <w:name w:val="WW8Num8z0"/>
    <w:rsid w:val="00175CFD"/>
    <w:rPr>
      <w:rFonts w:ascii="Symbol" w:hAnsi="Symbol"/>
    </w:rPr>
  </w:style>
  <w:style w:type="character" w:customStyle="1" w:styleId="WW8Num10z0">
    <w:name w:val="WW8Num10z0"/>
    <w:rsid w:val="00175CFD"/>
    <w:rPr>
      <w:rFonts w:ascii="Wingdings" w:hAnsi="Wingdings"/>
      <w:b w:val="0"/>
      <w:i w:val="0"/>
      <w:sz w:val="18"/>
    </w:rPr>
  </w:style>
  <w:style w:type="character" w:customStyle="1" w:styleId="WW8Num11z0">
    <w:name w:val="WW8Num11z0"/>
    <w:rsid w:val="00175CFD"/>
    <w:rPr>
      <w:rFonts w:ascii="Symbol" w:hAnsi="Symbol"/>
    </w:rPr>
  </w:style>
  <w:style w:type="character" w:customStyle="1" w:styleId="WW8Num12z0">
    <w:name w:val="WW8Num12z0"/>
    <w:rsid w:val="00175CFD"/>
    <w:rPr>
      <w:rFonts w:ascii="Symbol" w:hAnsi="Symbol"/>
    </w:rPr>
  </w:style>
  <w:style w:type="character" w:customStyle="1" w:styleId="WW8Num13z0">
    <w:name w:val="WW8Num13z0"/>
    <w:rsid w:val="00175CFD"/>
    <w:rPr>
      <w:rFonts w:ascii="Symbol" w:hAnsi="Symbol"/>
    </w:rPr>
  </w:style>
  <w:style w:type="character" w:customStyle="1" w:styleId="Absatz-Standardschriftart">
    <w:name w:val="Absatz-Standardschriftart"/>
    <w:rsid w:val="00175CFD"/>
  </w:style>
  <w:style w:type="character" w:customStyle="1" w:styleId="WW8Num4z1">
    <w:name w:val="WW8Num4z1"/>
    <w:rsid w:val="00175CFD"/>
    <w:rPr>
      <w:rFonts w:ascii="Courier New" w:hAnsi="Courier New"/>
    </w:rPr>
  </w:style>
  <w:style w:type="character" w:customStyle="1" w:styleId="WW8Num4z2">
    <w:name w:val="WW8Num4z2"/>
    <w:rsid w:val="00175CFD"/>
    <w:rPr>
      <w:rFonts w:ascii="Wingdings" w:hAnsi="Wingdings"/>
    </w:rPr>
  </w:style>
  <w:style w:type="character" w:customStyle="1" w:styleId="WW8Num6z0">
    <w:name w:val="WW8Num6z0"/>
    <w:rsid w:val="00175CFD"/>
    <w:rPr>
      <w:rFonts w:ascii="Symbol" w:hAnsi="Symbol"/>
    </w:rPr>
  </w:style>
  <w:style w:type="character" w:customStyle="1" w:styleId="WW8Num8z1">
    <w:name w:val="WW8Num8z1"/>
    <w:rsid w:val="00175CFD"/>
    <w:rPr>
      <w:rFonts w:ascii="Courier New" w:hAnsi="Courier New"/>
    </w:rPr>
  </w:style>
  <w:style w:type="character" w:customStyle="1" w:styleId="WW8Num8z2">
    <w:name w:val="WW8Num8z2"/>
    <w:rsid w:val="00175CFD"/>
    <w:rPr>
      <w:rFonts w:ascii="Wingdings" w:hAnsi="Wingdings"/>
    </w:rPr>
  </w:style>
  <w:style w:type="character" w:customStyle="1" w:styleId="WW8Num9z0">
    <w:name w:val="WW8Num9z0"/>
    <w:rsid w:val="00175CFD"/>
    <w:rPr>
      <w:rFonts w:ascii="Symbol" w:hAnsi="Symbol"/>
    </w:rPr>
  </w:style>
  <w:style w:type="character" w:customStyle="1" w:styleId="WW8Num9z1">
    <w:name w:val="WW8Num9z1"/>
    <w:rsid w:val="00175CFD"/>
    <w:rPr>
      <w:rFonts w:ascii="Courier New" w:hAnsi="Courier New"/>
    </w:rPr>
  </w:style>
  <w:style w:type="character" w:customStyle="1" w:styleId="WW8Num9z2">
    <w:name w:val="WW8Num9z2"/>
    <w:rsid w:val="00175CFD"/>
    <w:rPr>
      <w:rFonts w:ascii="Wingdings" w:hAnsi="Wingdings"/>
    </w:rPr>
  </w:style>
  <w:style w:type="character" w:customStyle="1" w:styleId="WW8Num11z1">
    <w:name w:val="WW8Num11z1"/>
    <w:rsid w:val="00175CFD"/>
    <w:rPr>
      <w:rFonts w:ascii="Courier New" w:hAnsi="Courier New"/>
    </w:rPr>
  </w:style>
  <w:style w:type="character" w:customStyle="1" w:styleId="WW8Num11z2">
    <w:name w:val="WW8Num11z2"/>
    <w:rsid w:val="00175CFD"/>
    <w:rPr>
      <w:rFonts w:ascii="Wingdings" w:hAnsi="Wingdings"/>
    </w:rPr>
  </w:style>
  <w:style w:type="character" w:customStyle="1" w:styleId="WW8Num12z1">
    <w:name w:val="WW8Num12z1"/>
    <w:rsid w:val="00175CFD"/>
    <w:rPr>
      <w:rFonts w:ascii="Courier New" w:hAnsi="Courier New" w:cs="Courier New"/>
    </w:rPr>
  </w:style>
  <w:style w:type="character" w:customStyle="1" w:styleId="WW8Num12z2">
    <w:name w:val="WW8Num12z2"/>
    <w:rsid w:val="00175CFD"/>
    <w:rPr>
      <w:rFonts w:ascii="Wingdings" w:hAnsi="Wingdings"/>
    </w:rPr>
  </w:style>
  <w:style w:type="character" w:customStyle="1" w:styleId="WW8Num12z3">
    <w:name w:val="WW8Num12z3"/>
    <w:rsid w:val="00175CFD"/>
    <w:rPr>
      <w:rFonts w:ascii="Symbol" w:hAnsi="Symbol"/>
    </w:rPr>
  </w:style>
  <w:style w:type="character" w:customStyle="1" w:styleId="WW8Num14z0">
    <w:name w:val="WW8Num14z0"/>
    <w:rsid w:val="00175CFD"/>
    <w:rPr>
      <w:rFonts w:ascii="Symbol" w:hAnsi="Symbol"/>
    </w:rPr>
  </w:style>
  <w:style w:type="character" w:customStyle="1" w:styleId="WW8Num14z1">
    <w:name w:val="WW8Num14z1"/>
    <w:rsid w:val="00175CFD"/>
    <w:rPr>
      <w:rFonts w:ascii="Courier New" w:hAnsi="Courier New" w:cs="Courier New"/>
    </w:rPr>
  </w:style>
  <w:style w:type="character" w:customStyle="1" w:styleId="WW8Num14z2">
    <w:name w:val="WW8Num14z2"/>
    <w:rsid w:val="00175CFD"/>
    <w:rPr>
      <w:rFonts w:ascii="Wingdings" w:hAnsi="Wingdings"/>
    </w:rPr>
  </w:style>
  <w:style w:type="character" w:customStyle="1" w:styleId="WW8Num15z0">
    <w:name w:val="WW8Num15z0"/>
    <w:rsid w:val="00175CFD"/>
    <w:rPr>
      <w:rFonts w:ascii="Symbol" w:hAnsi="Symbol"/>
    </w:rPr>
  </w:style>
  <w:style w:type="character" w:customStyle="1" w:styleId="WW8Num15z1">
    <w:name w:val="WW8Num15z1"/>
    <w:rsid w:val="00175CFD"/>
    <w:rPr>
      <w:rFonts w:ascii="Courier New" w:hAnsi="Courier New"/>
    </w:rPr>
  </w:style>
  <w:style w:type="character" w:customStyle="1" w:styleId="WW8Num15z2">
    <w:name w:val="WW8Num15z2"/>
    <w:rsid w:val="00175CFD"/>
    <w:rPr>
      <w:rFonts w:ascii="Wingdings" w:hAnsi="Wingdings"/>
    </w:rPr>
  </w:style>
  <w:style w:type="character" w:customStyle="1" w:styleId="WW8Num17z0">
    <w:name w:val="WW8Num17z0"/>
    <w:rsid w:val="00175CFD"/>
    <w:rPr>
      <w:rFonts w:ascii="Symbol" w:hAnsi="Symbol"/>
    </w:rPr>
  </w:style>
  <w:style w:type="character" w:customStyle="1" w:styleId="WW8Num17z1">
    <w:name w:val="WW8Num17z1"/>
    <w:rsid w:val="00175CFD"/>
    <w:rPr>
      <w:rFonts w:ascii="Courier New" w:hAnsi="Courier New" w:cs="Courier New"/>
    </w:rPr>
  </w:style>
  <w:style w:type="character" w:customStyle="1" w:styleId="WW8Num17z2">
    <w:name w:val="WW8Num17z2"/>
    <w:rsid w:val="00175CFD"/>
    <w:rPr>
      <w:rFonts w:ascii="Wingdings" w:hAnsi="Wingdings"/>
    </w:rPr>
  </w:style>
  <w:style w:type="character" w:customStyle="1" w:styleId="WW8Num18z0">
    <w:name w:val="WW8Num18z0"/>
    <w:rsid w:val="00175CFD"/>
    <w:rPr>
      <w:rFonts w:ascii="Times New Roman" w:eastAsia="Times New Roman" w:hAnsi="Times New Roman" w:cs="Times New Roman"/>
    </w:rPr>
  </w:style>
  <w:style w:type="character" w:customStyle="1" w:styleId="WW8Num18z1">
    <w:name w:val="WW8Num18z1"/>
    <w:rsid w:val="00175CFD"/>
    <w:rPr>
      <w:rFonts w:ascii="Courier New" w:hAnsi="Courier New"/>
    </w:rPr>
  </w:style>
  <w:style w:type="character" w:customStyle="1" w:styleId="WW8Num18z2">
    <w:name w:val="WW8Num18z2"/>
    <w:rsid w:val="00175CFD"/>
    <w:rPr>
      <w:rFonts w:ascii="Wingdings" w:hAnsi="Wingdings"/>
    </w:rPr>
  </w:style>
  <w:style w:type="character" w:customStyle="1" w:styleId="WW8Num18z3">
    <w:name w:val="WW8Num18z3"/>
    <w:rsid w:val="00175CFD"/>
    <w:rPr>
      <w:rFonts w:ascii="Symbol" w:hAnsi="Symbol"/>
    </w:rPr>
  </w:style>
  <w:style w:type="character" w:customStyle="1" w:styleId="WW8Num19z0">
    <w:name w:val="WW8Num19z0"/>
    <w:rsid w:val="00175CFD"/>
    <w:rPr>
      <w:rFonts w:ascii="Symbol" w:hAnsi="Symbol"/>
    </w:rPr>
  </w:style>
  <w:style w:type="character" w:customStyle="1" w:styleId="WW8Num19z1">
    <w:name w:val="WW8Num19z1"/>
    <w:rsid w:val="00175CFD"/>
    <w:rPr>
      <w:rFonts w:ascii="Courier New" w:hAnsi="Courier New"/>
    </w:rPr>
  </w:style>
  <w:style w:type="character" w:customStyle="1" w:styleId="WW8Num19z2">
    <w:name w:val="WW8Num19z2"/>
    <w:rsid w:val="00175CFD"/>
    <w:rPr>
      <w:rFonts w:ascii="Wingdings" w:hAnsi="Wingdings"/>
    </w:rPr>
  </w:style>
  <w:style w:type="character" w:customStyle="1" w:styleId="WW8Num20z0">
    <w:name w:val="WW8Num20z0"/>
    <w:rsid w:val="00175CFD"/>
    <w:rPr>
      <w:rFonts w:ascii="Symbol" w:hAnsi="Symbol"/>
    </w:rPr>
  </w:style>
  <w:style w:type="character" w:customStyle="1" w:styleId="WW8Num20z1">
    <w:name w:val="WW8Num20z1"/>
    <w:rsid w:val="00175CFD"/>
    <w:rPr>
      <w:rFonts w:ascii="Courier New" w:hAnsi="Courier New" w:cs="Courier New"/>
    </w:rPr>
  </w:style>
  <w:style w:type="character" w:customStyle="1" w:styleId="WW8Num20z2">
    <w:name w:val="WW8Num20z2"/>
    <w:rsid w:val="00175CFD"/>
    <w:rPr>
      <w:rFonts w:ascii="Wingdings" w:hAnsi="Wingdings"/>
    </w:rPr>
  </w:style>
  <w:style w:type="character" w:customStyle="1" w:styleId="WW8Num21z0">
    <w:name w:val="WW8Num21z0"/>
    <w:rsid w:val="00175CFD"/>
    <w:rPr>
      <w:rFonts w:ascii="Symbol" w:hAnsi="Symbol"/>
    </w:rPr>
  </w:style>
  <w:style w:type="character" w:customStyle="1" w:styleId="WW8Num21z1">
    <w:name w:val="WW8Num21z1"/>
    <w:rsid w:val="00175CFD"/>
    <w:rPr>
      <w:rFonts w:ascii="Courier New" w:hAnsi="Courier New" w:cs="Courier New"/>
    </w:rPr>
  </w:style>
  <w:style w:type="character" w:customStyle="1" w:styleId="WW8Num21z2">
    <w:name w:val="WW8Num21z2"/>
    <w:rsid w:val="00175CFD"/>
    <w:rPr>
      <w:rFonts w:ascii="Wingdings" w:hAnsi="Wingdings"/>
    </w:rPr>
  </w:style>
  <w:style w:type="character" w:customStyle="1" w:styleId="WW8Num22z0">
    <w:name w:val="WW8Num22z0"/>
    <w:rsid w:val="00175CFD"/>
    <w:rPr>
      <w:rFonts w:ascii="Symbol" w:hAnsi="Symbol"/>
    </w:rPr>
  </w:style>
  <w:style w:type="character" w:customStyle="1" w:styleId="WW8Num22z1">
    <w:name w:val="WW8Num22z1"/>
    <w:rsid w:val="00175CFD"/>
    <w:rPr>
      <w:rFonts w:ascii="Courier New" w:hAnsi="Courier New"/>
    </w:rPr>
  </w:style>
  <w:style w:type="character" w:customStyle="1" w:styleId="WW8Num22z2">
    <w:name w:val="WW8Num22z2"/>
    <w:rsid w:val="00175CFD"/>
    <w:rPr>
      <w:rFonts w:ascii="Wingdings" w:hAnsi="Wingdings"/>
    </w:rPr>
  </w:style>
  <w:style w:type="character" w:customStyle="1" w:styleId="WW8Num23z0">
    <w:name w:val="WW8Num23z0"/>
    <w:rsid w:val="00175CFD"/>
    <w:rPr>
      <w:rFonts w:ascii="Wingdings" w:hAnsi="Wingdings"/>
      <w:b w:val="0"/>
      <w:i w:val="0"/>
      <w:sz w:val="18"/>
    </w:rPr>
  </w:style>
  <w:style w:type="character" w:customStyle="1" w:styleId="WW8Num24z0">
    <w:name w:val="WW8Num24z0"/>
    <w:rsid w:val="00175CFD"/>
    <w:rPr>
      <w:rFonts w:ascii="Symbol" w:hAnsi="Symbol"/>
    </w:rPr>
  </w:style>
  <w:style w:type="character" w:customStyle="1" w:styleId="WW8Num25z0">
    <w:name w:val="WW8Num25z0"/>
    <w:rsid w:val="00175CFD"/>
    <w:rPr>
      <w:rFonts w:ascii="Symbol" w:hAnsi="Symbol"/>
    </w:rPr>
  </w:style>
  <w:style w:type="character" w:customStyle="1" w:styleId="WW8Num25z1">
    <w:name w:val="WW8Num25z1"/>
    <w:rsid w:val="00175CFD"/>
    <w:rPr>
      <w:rFonts w:ascii="Courier New" w:hAnsi="Courier New"/>
    </w:rPr>
  </w:style>
  <w:style w:type="character" w:customStyle="1" w:styleId="WW8Num25z2">
    <w:name w:val="WW8Num25z2"/>
    <w:rsid w:val="00175CFD"/>
    <w:rPr>
      <w:rFonts w:ascii="Wingdings" w:hAnsi="Wingdings"/>
    </w:rPr>
  </w:style>
  <w:style w:type="character" w:customStyle="1" w:styleId="WW8Num26z0">
    <w:name w:val="WW8Num26z0"/>
    <w:rsid w:val="00175CFD"/>
    <w:rPr>
      <w:rFonts w:ascii="Symbol" w:hAnsi="Symbol"/>
    </w:rPr>
  </w:style>
  <w:style w:type="character" w:customStyle="1" w:styleId="WW8Num27z0">
    <w:name w:val="WW8Num27z0"/>
    <w:rsid w:val="00175CFD"/>
    <w:rPr>
      <w:rFonts w:ascii="Symbol" w:hAnsi="Symbol"/>
    </w:rPr>
  </w:style>
  <w:style w:type="character" w:customStyle="1" w:styleId="WW8Num27z1">
    <w:name w:val="WW8Num27z1"/>
    <w:rsid w:val="00175CFD"/>
    <w:rPr>
      <w:rFonts w:ascii="Courier New" w:hAnsi="Courier New"/>
    </w:rPr>
  </w:style>
  <w:style w:type="character" w:customStyle="1" w:styleId="WW8Num27z2">
    <w:name w:val="WW8Num27z2"/>
    <w:rsid w:val="00175CFD"/>
    <w:rPr>
      <w:rFonts w:ascii="Wingdings" w:hAnsi="Wingdings"/>
    </w:rPr>
  </w:style>
  <w:style w:type="character" w:customStyle="1" w:styleId="WW8Num28z0">
    <w:name w:val="WW8Num28z0"/>
    <w:rsid w:val="00175CFD"/>
    <w:rPr>
      <w:rFonts w:ascii="Symbol" w:hAnsi="Symbol"/>
      <w:b w:val="0"/>
      <w:i w:val="0"/>
      <w:color w:val="auto"/>
      <w:sz w:val="16"/>
    </w:rPr>
  </w:style>
  <w:style w:type="character" w:customStyle="1" w:styleId="WW8Num29z0">
    <w:name w:val="WW8Num29z0"/>
    <w:rsid w:val="00175CFD"/>
    <w:rPr>
      <w:rFonts w:ascii="Verdana" w:hAnsi="Verdana"/>
      <w:b/>
      <w:i w:val="0"/>
      <w:sz w:val="24"/>
    </w:rPr>
  </w:style>
  <w:style w:type="character" w:customStyle="1" w:styleId="WW8Num30z0">
    <w:name w:val="WW8Num30z0"/>
    <w:rsid w:val="00175CFD"/>
    <w:rPr>
      <w:rFonts w:ascii="Symbol" w:hAnsi="Symbol"/>
    </w:rPr>
  </w:style>
  <w:style w:type="character" w:customStyle="1" w:styleId="WW8Num30z1">
    <w:name w:val="WW8Num30z1"/>
    <w:rsid w:val="00175CFD"/>
    <w:rPr>
      <w:rFonts w:ascii="Courier New" w:hAnsi="Courier New" w:cs="Courier New"/>
    </w:rPr>
  </w:style>
  <w:style w:type="character" w:customStyle="1" w:styleId="WW8Num30z2">
    <w:name w:val="WW8Num30z2"/>
    <w:rsid w:val="00175CFD"/>
    <w:rPr>
      <w:rFonts w:ascii="Wingdings" w:hAnsi="Wingdings"/>
    </w:rPr>
  </w:style>
  <w:style w:type="character" w:customStyle="1" w:styleId="WW8Num31z0">
    <w:name w:val="WW8Num31z0"/>
    <w:rsid w:val="00175CFD"/>
    <w:rPr>
      <w:rFonts w:ascii="Symbol" w:hAnsi="Symbol"/>
    </w:rPr>
  </w:style>
  <w:style w:type="character" w:customStyle="1" w:styleId="WW8Num31z1">
    <w:name w:val="WW8Num31z1"/>
    <w:rsid w:val="00175CFD"/>
    <w:rPr>
      <w:rFonts w:ascii="Courier New" w:hAnsi="Courier New"/>
    </w:rPr>
  </w:style>
  <w:style w:type="character" w:customStyle="1" w:styleId="WW8Num31z2">
    <w:name w:val="WW8Num31z2"/>
    <w:rsid w:val="00175CFD"/>
    <w:rPr>
      <w:rFonts w:ascii="Wingdings" w:hAnsi="Wingdings"/>
    </w:rPr>
  </w:style>
  <w:style w:type="character" w:customStyle="1" w:styleId="WW8Num32z0">
    <w:name w:val="WW8Num32z0"/>
    <w:rsid w:val="00175CFD"/>
    <w:rPr>
      <w:rFonts w:ascii="Wingdings" w:hAnsi="Wingdings"/>
    </w:rPr>
  </w:style>
  <w:style w:type="character" w:customStyle="1" w:styleId="WW8Num32z1">
    <w:name w:val="WW8Num32z1"/>
    <w:rsid w:val="00175CFD"/>
    <w:rPr>
      <w:rFonts w:ascii="Courier New" w:hAnsi="Courier New"/>
    </w:rPr>
  </w:style>
  <w:style w:type="character" w:customStyle="1" w:styleId="WW8Num32z3">
    <w:name w:val="WW8Num32z3"/>
    <w:rsid w:val="00175CFD"/>
    <w:rPr>
      <w:rFonts w:ascii="Symbol" w:hAnsi="Symbol"/>
    </w:rPr>
  </w:style>
  <w:style w:type="character" w:customStyle="1" w:styleId="WW8Num33z0">
    <w:name w:val="WW8Num33z0"/>
    <w:rsid w:val="00175CFD"/>
    <w:rPr>
      <w:rFonts w:ascii="Symbol" w:hAnsi="Symbol"/>
    </w:rPr>
  </w:style>
  <w:style w:type="character" w:customStyle="1" w:styleId="WW8Num33z1">
    <w:name w:val="WW8Num33z1"/>
    <w:rsid w:val="00175CFD"/>
    <w:rPr>
      <w:rFonts w:ascii="Courier New" w:hAnsi="Courier New"/>
    </w:rPr>
  </w:style>
  <w:style w:type="character" w:customStyle="1" w:styleId="WW8Num33z2">
    <w:name w:val="WW8Num33z2"/>
    <w:rsid w:val="00175CFD"/>
    <w:rPr>
      <w:rFonts w:ascii="Wingdings" w:hAnsi="Wingdings"/>
    </w:rPr>
  </w:style>
  <w:style w:type="character" w:customStyle="1" w:styleId="Fontepargpadro1">
    <w:name w:val="Fonte parág. padrão1"/>
    <w:rsid w:val="00175CFD"/>
  </w:style>
  <w:style w:type="character" w:styleId="Hyperlink">
    <w:name w:val="Hyperlink"/>
    <w:uiPriority w:val="99"/>
    <w:rsid w:val="00175CFD"/>
    <w:rPr>
      <w:color w:val="0000FF"/>
      <w:u w:val="single"/>
    </w:rPr>
  </w:style>
  <w:style w:type="character" w:styleId="Nmerodepgina">
    <w:name w:val="page number"/>
    <w:basedOn w:val="Fontepargpadro1"/>
    <w:semiHidden/>
    <w:rsid w:val="00175CFD"/>
  </w:style>
  <w:style w:type="character" w:styleId="Nmerodelinha">
    <w:name w:val="line number"/>
    <w:basedOn w:val="Fontepargpadro1"/>
    <w:semiHidden/>
    <w:rsid w:val="00175CFD"/>
  </w:style>
  <w:style w:type="character" w:customStyle="1" w:styleId="Caracteresdenotaderodap">
    <w:name w:val="Caracteres de nota de rodapé"/>
    <w:rsid w:val="00175CFD"/>
    <w:rPr>
      <w:vertAlign w:val="superscript"/>
    </w:rPr>
  </w:style>
  <w:style w:type="character" w:customStyle="1" w:styleId="Refdecomentrio1">
    <w:name w:val="Ref. de comentário1"/>
    <w:rsid w:val="00175CFD"/>
    <w:rPr>
      <w:sz w:val="16"/>
      <w:szCs w:val="16"/>
    </w:rPr>
  </w:style>
  <w:style w:type="character" w:customStyle="1" w:styleId="Smbolosdenumerao">
    <w:name w:val="Símbolos de numeração"/>
    <w:rsid w:val="00175CFD"/>
  </w:style>
  <w:style w:type="character" w:styleId="HiperlinkVisitado">
    <w:name w:val="FollowedHyperlink"/>
    <w:semiHidden/>
    <w:rsid w:val="00175CFD"/>
    <w:rPr>
      <w:color w:val="800000"/>
      <w:u w:val="single"/>
    </w:rPr>
  </w:style>
  <w:style w:type="character" w:customStyle="1" w:styleId="ListLabel1">
    <w:name w:val="ListLabel 1"/>
    <w:rsid w:val="00175CFD"/>
    <w:rPr>
      <w:rFonts w:cs="Times New Roman"/>
    </w:rPr>
  </w:style>
  <w:style w:type="character" w:customStyle="1" w:styleId="Marcas">
    <w:name w:val="Marcas"/>
    <w:rsid w:val="00175CFD"/>
    <w:rPr>
      <w:rFonts w:ascii="OpenSymbol" w:eastAsia="OpenSymbol" w:hAnsi="OpenSymbol" w:cs="OpenSymbol"/>
    </w:rPr>
  </w:style>
  <w:style w:type="character" w:styleId="nfase">
    <w:name w:val="Emphasis"/>
    <w:qFormat/>
    <w:rsid w:val="00175CFD"/>
    <w:rPr>
      <w:i/>
      <w:iCs/>
    </w:rPr>
  </w:style>
  <w:style w:type="character" w:customStyle="1" w:styleId="CorpodetextoCharChar">
    <w:name w:val="Corpo de texto Char Char"/>
    <w:rsid w:val="00175CFD"/>
    <w:rPr>
      <w:rFonts w:ascii="Arial" w:hAnsi="Arial"/>
      <w:sz w:val="24"/>
      <w:szCs w:val="24"/>
      <w:lang w:val="pt-BR" w:eastAsia="ar-SA" w:bidi="ar-SA"/>
    </w:rPr>
  </w:style>
  <w:style w:type="character" w:styleId="Forte">
    <w:name w:val="Strong"/>
    <w:uiPriority w:val="22"/>
    <w:qFormat/>
    <w:rsid w:val="00175CFD"/>
    <w:rPr>
      <w:b/>
      <w:bCs/>
    </w:rPr>
  </w:style>
  <w:style w:type="paragraph" w:customStyle="1" w:styleId="Captulo">
    <w:name w:val="Capítulo"/>
    <w:basedOn w:val="Normal"/>
    <w:next w:val="Corpodetexto"/>
    <w:rsid w:val="00175CFD"/>
    <w:pPr>
      <w:keepNext/>
      <w:spacing w:before="240" w:after="120"/>
    </w:pPr>
    <w:rPr>
      <w:rFonts w:ascii="Arial" w:eastAsia="SimSun" w:hAnsi="Arial" w:cs="Mangal"/>
      <w:sz w:val="28"/>
      <w:szCs w:val="28"/>
    </w:rPr>
  </w:style>
  <w:style w:type="paragraph" w:styleId="Corpodetexto">
    <w:name w:val="Body Text"/>
    <w:basedOn w:val="Normal"/>
    <w:semiHidden/>
    <w:rsid w:val="00175CFD"/>
    <w:pPr>
      <w:spacing w:before="0" w:after="0"/>
    </w:pPr>
    <w:rPr>
      <w:b/>
      <w:bCs/>
      <w:sz w:val="18"/>
    </w:rPr>
  </w:style>
  <w:style w:type="paragraph" w:styleId="Ttulo">
    <w:name w:val="Title"/>
    <w:basedOn w:val="Normal"/>
    <w:next w:val="Corpodetexto"/>
    <w:qFormat/>
    <w:rsid w:val="00175CFD"/>
    <w:pPr>
      <w:keepNext/>
      <w:spacing w:before="240" w:after="120"/>
    </w:pPr>
    <w:rPr>
      <w:rFonts w:ascii="Arial" w:eastAsia="SimSun" w:hAnsi="Arial" w:cs="Tahoma"/>
      <w:sz w:val="28"/>
      <w:szCs w:val="28"/>
    </w:rPr>
  </w:style>
  <w:style w:type="paragraph" w:styleId="Subttulo">
    <w:name w:val="Subtitle"/>
    <w:basedOn w:val="Ttulo"/>
    <w:next w:val="Corpodetexto"/>
    <w:qFormat/>
    <w:rsid w:val="00175CFD"/>
    <w:pPr>
      <w:jc w:val="center"/>
    </w:pPr>
    <w:rPr>
      <w:i/>
      <w:iCs/>
    </w:rPr>
  </w:style>
  <w:style w:type="paragraph" w:styleId="Lista">
    <w:name w:val="List"/>
    <w:basedOn w:val="Corpodetexto"/>
    <w:semiHidden/>
    <w:rsid w:val="00175CFD"/>
    <w:rPr>
      <w:rFonts w:cs="Tahoma"/>
    </w:rPr>
  </w:style>
  <w:style w:type="paragraph" w:customStyle="1" w:styleId="Legenda1">
    <w:name w:val="Legenda1"/>
    <w:basedOn w:val="Normal"/>
    <w:next w:val="Normal"/>
    <w:rsid w:val="00175CFD"/>
    <w:rPr>
      <w:b/>
      <w:bCs/>
    </w:rPr>
  </w:style>
  <w:style w:type="paragraph" w:customStyle="1" w:styleId="ndice">
    <w:name w:val="Índice"/>
    <w:basedOn w:val="Normal"/>
    <w:rsid w:val="00175CFD"/>
    <w:pPr>
      <w:suppressLineNumbers/>
    </w:pPr>
    <w:rPr>
      <w:rFonts w:cs="Tahoma"/>
    </w:rPr>
  </w:style>
  <w:style w:type="paragraph" w:styleId="Sumrio1">
    <w:name w:val="toc 1"/>
    <w:basedOn w:val="Normal"/>
    <w:next w:val="Normal"/>
    <w:uiPriority w:val="39"/>
    <w:rsid w:val="00175CFD"/>
    <w:pPr>
      <w:spacing w:before="120" w:after="0"/>
      <w:jc w:val="left"/>
    </w:pPr>
    <w:rPr>
      <w:rFonts w:ascii="Times New Roman" w:hAnsi="Times New Roman"/>
      <w:b/>
      <w:bCs/>
      <w:i/>
      <w:iCs/>
      <w:szCs w:val="28"/>
    </w:rPr>
  </w:style>
  <w:style w:type="paragraph" w:styleId="Sumrio2">
    <w:name w:val="toc 2"/>
    <w:basedOn w:val="Normal"/>
    <w:next w:val="Normal"/>
    <w:uiPriority w:val="39"/>
    <w:rsid w:val="00175CFD"/>
    <w:pPr>
      <w:spacing w:before="120" w:after="0"/>
      <w:ind w:left="220"/>
      <w:jc w:val="left"/>
    </w:pPr>
    <w:rPr>
      <w:rFonts w:ascii="Times New Roman" w:hAnsi="Times New Roman"/>
      <w:b/>
      <w:bCs/>
      <w:szCs w:val="26"/>
    </w:rPr>
  </w:style>
  <w:style w:type="paragraph" w:styleId="Sumrio3">
    <w:name w:val="toc 3"/>
    <w:basedOn w:val="Normal"/>
    <w:next w:val="Normal"/>
    <w:uiPriority w:val="39"/>
    <w:rsid w:val="00175CFD"/>
    <w:pPr>
      <w:spacing w:before="0" w:after="0"/>
      <w:ind w:left="440"/>
      <w:jc w:val="left"/>
    </w:pPr>
    <w:rPr>
      <w:rFonts w:ascii="Times New Roman" w:hAnsi="Times New Roman"/>
      <w:szCs w:val="24"/>
    </w:rPr>
  </w:style>
  <w:style w:type="paragraph" w:styleId="Sumrio4">
    <w:name w:val="toc 4"/>
    <w:basedOn w:val="Normal"/>
    <w:next w:val="Normal"/>
    <w:semiHidden/>
    <w:rsid w:val="00175CFD"/>
    <w:pPr>
      <w:spacing w:before="0" w:after="0"/>
      <w:ind w:left="660"/>
      <w:jc w:val="left"/>
    </w:pPr>
    <w:rPr>
      <w:rFonts w:ascii="Times New Roman" w:hAnsi="Times New Roman"/>
      <w:szCs w:val="24"/>
    </w:rPr>
  </w:style>
  <w:style w:type="paragraph" w:styleId="Sumrio5">
    <w:name w:val="toc 5"/>
    <w:basedOn w:val="Normal"/>
    <w:next w:val="Normal"/>
    <w:semiHidden/>
    <w:rsid w:val="00175CFD"/>
    <w:pPr>
      <w:spacing w:before="0" w:after="0"/>
      <w:ind w:left="880"/>
      <w:jc w:val="left"/>
    </w:pPr>
    <w:rPr>
      <w:rFonts w:ascii="Times New Roman" w:hAnsi="Times New Roman"/>
      <w:szCs w:val="24"/>
    </w:rPr>
  </w:style>
  <w:style w:type="paragraph" w:styleId="Sumrio6">
    <w:name w:val="toc 6"/>
    <w:basedOn w:val="Normal"/>
    <w:next w:val="Normal"/>
    <w:uiPriority w:val="39"/>
    <w:rsid w:val="00175CFD"/>
    <w:pPr>
      <w:spacing w:before="0" w:after="0"/>
      <w:ind w:left="1100"/>
      <w:jc w:val="left"/>
    </w:pPr>
    <w:rPr>
      <w:rFonts w:ascii="Times New Roman" w:hAnsi="Times New Roman"/>
      <w:szCs w:val="24"/>
    </w:rPr>
  </w:style>
  <w:style w:type="paragraph" w:styleId="Sumrio7">
    <w:name w:val="toc 7"/>
    <w:basedOn w:val="Normal"/>
    <w:next w:val="Normal"/>
    <w:semiHidden/>
    <w:rsid w:val="00175CFD"/>
    <w:pPr>
      <w:spacing w:before="0" w:after="0"/>
      <w:ind w:left="1320"/>
      <w:jc w:val="left"/>
    </w:pPr>
    <w:rPr>
      <w:rFonts w:ascii="Times New Roman" w:hAnsi="Times New Roman"/>
      <w:szCs w:val="24"/>
    </w:rPr>
  </w:style>
  <w:style w:type="paragraph" w:styleId="Sumrio8">
    <w:name w:val="toc 8"/>
    <w:basedOn w:val="Normal"/>
    <w:next w:val="Normal"/>
    <w:semiHidden/>
    <w:rsid w:val="00175CFD"/>
    <w:pPr>
      <w:spacing w:before="0" w:after="0"/>
      <w:ind w:left="1540"/>
      <w:jc w:val="left"/>
    </w:pPr>
    <w:rPr>
      <w:rFonts w:ascii="Times New Roman" w:hAnsi="Times New Roman"/>
      <w:szCs w:val="24"/>
    </w:rPr>
  </w:style>
  <w:style w:type="paragraph" w:styleId="Sumrio9">
    <w:name w:val="toc 9"/>
    <w:basedOn w:val="Normal"/>
    <w:next w:val="Normal"/>
    <w:semiHidden/>
    <w:rsid w:val="00175CFD"/>
    <w:pPr>
      <w:spacing w:before="0" w:after="0"/>
      <w:ind w:left="1760"/>
      <w:jc w:val="left"/>
    </w:pPr>
    <w:rPr>
      <w:rFonts w:ascii="Times New Roman" w:hAnsi="Times New Roman"/>
      <w:szCs w:val="24"/>
    </w:rPr>
  </w:style>
  <w:style w:type="paragraph" w:styleId="Cabealho">
    <w:name w:val="header"/>
    <w:basedOn w:val="PSC-Cabecalho"/>
    <w:link w:val="CabealhoChar"/>
    <w:uiPriority w:val="99"/>
    <w:rsid w:val="00175CFD"/>
    <w:pPr>
      <w:tabs>
        <w:tab w:val="center" w:pos="4320"/>
        <w:tab w:val="right" w:pos="8640"/>
      </w:tabs>
    </w:pPr>
  </w:style>
  <w:style w:type="paragraph" w:customStyle="1" w:styleId="PSCComentarioTemplate">
    <w:name w:val="PSC_Comentario_Template"/>
    <w:basedOn w:val="Normal"/>
    <w:rsid w:val="00175CFD"/>
    <w:rPr>
      <w:i/>
    </w:rPr>
  </w:style>
  <w:style w:type="paragraph" w:customStyle="1" w:styleId="PSCLegenda">
    <w:name w:val="PSC_Legenda"/>
    <w:basedOn w:val="Normal"/>
    <w:rsid w:val="00175CFD"/>
    <w:pPr>
      <w:jc w:val="center"/>
    </w:pPr>
    <w:rPr>
      <w:rFonts w:ascii="Times New Roman" w:hAnsi="Times New Roman"/>
      <w:b/>
    </w:rPr>
  </w:style>
  <w:style w:type="paragraph" w:customStyle="1" w:styleId="PSCReferencia">
    <w:name w:val="PSC_Referencia"/>
    <w:basedOn w:val="Normal"/>
    <w:rsid w:val="00175CFD"/>
    <w:pPr>
      <w:numPr>
        <w:numId w:val="5"/>
      </w:numPr>
    </w:pPr>
  </w:style>
  <w:style w:type="paragraph" w:customStyle="1" w:styleId="PSCTabelaCabecalho">
    <w:name w:val="PSC_Tabela_Cabecalho"/>
    <w:basedOn w:val="Normal"/>
    <w:rsid w:val="00175CFD"/>
    <w:pPr>
      <w:jc w:val="center"/>
    </w:pPr>
    <w:rPr>
      <w:rFonts w:ascii="Verdana" w:hAnsi="Verdana"/>
      <w:b/>
      <w:iCs/>
      <w:sz w:val="20"/>
    </w:rPr>
  </w:style>
  <w:style w:type="paragraph" w:styleId="Rodap">
    <w:name w:val="footer"/>
    <w:basedOn w:val="Normal"/>
    <w:link w:val="RodapChar"/>
    <w:uiPriority w:val="99"/>
    <w:rsid w:val="00175CFD"/>
    <w:pPr>
      <w:tabs>
        <w:tab w:val="center" w:pos="4153"/>
        <w:tab w:val="right" w:pos="8306"/>
      </w:tabs>
      <w:spacing w:after="0"/>
    </w:pPr>
    <w:rPr>
      <w:rFonts w:ascii="Arial" w:hAnsi="Arial"/>
      <w:sz w:val="16"/>
    </w:rPr>
  </w:style>
  <w:style w:type="paragraph" w:customStyle="1" w:styleId="titulocapa">
    <w:name w:val="titulo_capa"/>
    <w:rsid w:val="00175CFD"/>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175CFD"/>
    <w:pPr>
      <w:ind w:hanging="547"/>
      <w:jc w:val="center"/>
    </w:pPr>
    <w:rPr>
      <w:rFonts w:ascii="Verdana" w:hAnsi="Verdana"/>
      <w:color w:val="000000"/>
      <w:sz w:val="24"/>
    </w:rPr>
  </w:style>
  <w:style w:type="paragraph" w:customStyle="1" w:styleId="titulocapa2">
    <w:name w:val="titulo_capa2"/>
    <w:rsid w:val="00175CFD"/>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175CFD"/>
    <w:pPr>
      <w:shd w:val="clear" w:color="auto" w:fill="000080"/>
    </w:pPr>
    <w:rPr>
      <w:rFonts w:ascii="Tahoma" w:hAnsi="Tahoma" w:cs="Tahoma"/>
    </w:rPr>
  </w:style>
  <w:style w:type="paragraph" w:customStyle="1" w:styleId="Corpodetexto21">
    <w:name w:val="Corpo de texto 21"/>
    <w:basedOn w:val="Normal"/>
    <w:rsid w:val="00175CFD"/>
    <w:pPr>
      <w:spacing w:before="0" w:after="0"/>
      <w:jc w:val="center"/>
    </w:pPr>
    <w:rPr>
      <w:rFonts w:ascii="Times New Roman" w:hAnsi="Times New Roman"/>
      <w:sz w:val="20"/>
      <w:szCs w:val="24"/>
    </w:rPr>
  </w:style>
  <w:style w:type="paragraph" w:customStyle="1" w:styleId="Corpodetexto31">
    <w:name w:val="Corpo de texto 31"/>
    <w:basedOn w:val="Normal"/>
    <w:rsid w:val="00175CFD"/>
    <w:pPr>
      <w:spacing w:before="0" w:after="0"/>
      <w:jc w:val="center"/>
    </w:pPr>
    <w:rPr>
      <w:rFonts w:ascii="Times New Roman" w:hAnsi="Times New Roman"/>
      <w:b/>
      <w:bCs/>
      <w:sz w:val="18"/>
      <w:szCs w:val="24"/>
    </w:rPr>
  </w:style>
  <w:style w:type="paragraph" w:customStyle="1" w:styleId="Anexo">
    <w:name w:val="Anexo"/>
    <w:next w:val="Normal"/>
    <w:rsid w:val="00175CFD"/>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175CFD"/>
    <w:rPr>
      <w:sz w:val="20"/>
    </w:rPr>
  </w:style>
  <w:style w:type="paragraph" w:customStyle="1" w:styleId="Textodecomentrio1">
    <w:name w:val="Texto de comentário1"/>
    <w:basedOn w:val="Normal"/>
    <w:rsid w:val="00175CFD"/>
    <w:rPr>
      <w:sz w:val="20"/>
    </w:rPr>
  </w:style>
  <w:style w:type="paragraph" w:customStyle="1" w:styleId="Note1n1">
    <w:name w:val="Note 1.n1"/>
    <w:basedOn w:val="Normal"/>
    <w:rsid w:val="00175CFD"/>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175CFD"/>
    <w:pPr>
      <w:keepNext w:val="0"/>
      <w:spacing w:before="0"/>
    </w:pPr>
  </w:style>
  <w:style w:type="paragraph" w:customStyle="1" w:styleId="Note2n2">
    <w:name w:val="Note 2.n2"/>
    <w:basedOn w:val="Normal"/>
    <w:next w:val="Normal"/>
    <w:rsid w:val="00175CFD"/>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175CFD"/>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175CFD"/>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175CFD"/>
    <w:pPr>
      <w:keepLines/>
      <w:widowControl w:val="0"/>
      <w:spacing w:before="400" w:after="0"/>
      <w:ind w:left="2120" w:hanging="2120"/>
      <w:jc w:val="left"/>
    </w:pPr>
    <w:rPr>
      <w:rFonts w:ascii="Palatino" w:hAnsi="Palatino"/>
      <w:b/>
      <w:sz w:val="24"/>
    </w:rPr>
  </w:style>
  <w:style w:type="paragraph" w:styleId="Textodebalo">
    <w:name w:val="Balloon Text"/>
    <w:basedOn w:val="Normal"/>
    <w:rsid w:val="00175CFD"/>
    <w:rPr>
      <w:rFonts w:ascii="Tahoma" w:hAnsi="Tahoma" w:cs="Tahoma"/>
      <w:sz w:val="16"/>
      <w:szCs w:val="16"/>
    </w:rPr>
  </w:style>
  <w:style w:type="paragraph" w:styleId="Pr-formataoHTML">
    <w:name w:val="HTML Preformatted"/>
    <w:basedOn w:val="Normal"/>
    <w:rsid w:val="00175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175CFD"/>
    <w:pPr>
      <w:spacing w:before="120" w:after="0"/>
      <w:jc w:val="right"/>
    </w:pPr>
    <w:rPr>
      <w:rFonts w:ascii="Verdana" w:hAnsi="Verdana"/>
      <w:b/>
      <w:caps/>
      <w:sz w:val="36"/>
      <w:szCs w:val="16"/>
    </w:rPr>
  </w:style>
  <w:style w:type="paragraph" w:customStyle="1" w:styleId="PSC-Versao">
    <w:name w:val="PSC - Versao"/>
    <w:basedOn w:val="Normal"/>
    <w:rsid w:val="00175CFD"/>
    <w:pPr>
      <w:spacing w:before="120" w:after="0"/>
      <w:jc w:val="right"/>
    </w:pPr>
    <w:rPr>
      <w:rFonts w:ascii="Verdana" w:hAnsi="Verdana"/>
      <w:b/>
      <w:sz w:val="28"/>
      <w:szCs w:val="16"/>
    </w:rPr>
  </w:style>
  <w:style w:type="paragraph" w:customStyle="1" w:styleId="PSC-TituloEsquerda">
    <w:name w:val="PSC - Titulo Esquerda"/>
    <w:basedOn w:val="Normal"/>
    <w:rsid w:val="00175CFD"/>
    <w:pPr>
      <w:spacing w:before="360" w:after="240"/>
    </w:pPr>
    <w:rPr>
      <w:rFonts w:ascii="Verdana" w:hAnsi="Verdana"/>
      <w:b/>
      <w:sz w:val="28"/>
      <w:szCs w:val="16"/>
    </w:rPr>
  </w:style>
  <w:style w:type="paragraph" w:customStyle="1" w:styleId="PSC-Cliente">
    <w:name w:val="PSC - Cliente"/>
    <w:basedOn w:val="Normal"/>
    <w:rsid w:val="00175CFD"/>
    <w:pPr>
      <w:spacing w:before="600" w:after="0"/>
      <w:jc w:val="right"/>
    </w:pPr>
    <w:rPr>
      <w:rFonts w:ascii="Verdana" w:hAnsi="Verdana"/>
      <w:b/>
      <w:sz w:val="28"/>
      <w:szCs w:val="16"/>
    </w:rPr>
  </w:style>
  <w:style w:type="paragraph" w:customStyle="1" w:styleId="PSC-Projeto">
    <w:name w:val="PSC - Projeto"/>
    <w:basedOn w:val="Normal"/>
    <w:rsid w:val="00175CFD"/>
    <w:pPr>
      <w:spacing w:before="4440" w:after="0"/>
      <w:jc w:val="right"/>
    </w:pPr>
    <w:rPr>
      <w:rFonts w:ascii="Verdana" w:hAnsi="Verdana"/>
      <w:b/>
      <w:sz w:val="36"/>
      <w:szCs w:val="16"/>
    </w:rPr>
  </w:style>
  <w:style w:type="paragraph" w:customStyle="1" w:styleId="PSC-Contrato">
    <w:name w:val="PSC - Contrato"/>
    <w:basedOn w:val="Normal"/>
    <w:rsid w:val="00175CFD"/>
    <w:pPr>
      <w:spacing w:before="120" w:after="600"/>
      <w:jc w:val="right"/>
    </w:pPr>
    <w:rPr>
      <w:rFonts w:ascii="Verdana" w:hAnsi="Verdana"/>
      <w:b/>
      <w:sz w:val="28"/>
      <w:szCs w:val="16"/>
    </w:rPr>
  </w:style>
  <w:style w:type="paragraph" w:customStyle="1" w:styleId="PSC-Responsavel">
    <w:name w:val="PSC - Responsavel"/>
    <w:basedOn w:val="Normal"/>
    <w:rsid w:val="00175CFD"/>
    <w:pPr>
      <w:spacing w:before="120" w:after="0"/>
      <w:jc w:val="right"/>
    </w:pPr>
    <w:rPr>
      <w:rFonts w:ascii="Verdana" w:hAnsi="Verdana"/>
      <w:sz w:val="24"/>
      <w:szCs w:val="16"/>
    </w:rPr>
  </w:style>
  <w:style w:type="paragraph" w:customStyle="1" w:styleId="PSC-TituloCentral">
    <w:name w:val="PSC - Titulo Central"/>
    <w:basedOn w:val="Normal"/>
    <w:rsid w:val="00175CFD"/>
    <w:pPr>
      <w:spacing w:before="360" w:after="360"/>
      <w:jc w:val="center"/>
    </w:pPr>
    <w:rPr>
      <w:rFonts w:ascii="Verdana" w:hAnsi="Verdana"/>
      <w:b/>
      <w:caps/>
      <w:sz w:val="24"/>
      <w:szCs w:val="16"/>
    </w:rPr>
  </w:style>
  <w:style w:type="paragraph" w:customStyle="1" w:styleId="PSC-Data">
    <w:name w:val="PSC - Data"/>
    <w:basedOn w:val="Normal"/>
    <w:rsid w:val="00175CFD"/>
    <w:pPr>
      <w:spacing w:before="240" w:after="0"/>
      <w:jc w:val="right"/>
    </w:pPr>
    <w:rPr>
      <w:rFonts w:ascii="Verdana" w:hAnsi="Verdana"/>
      <w:sz w:val="24"/>
      <w:szCs w:val="16"/>
    </w:rPr>
  </w:style>
  <w:style w:type="paragraph" w:customStyle="1" w:styleId="PSC-Topico1">
    <w:name w:val="PSC - Topico 1"/>
    <w:basedOn w:val="Normal"/>
    <w:rsid w:val="00175CFD"/>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175CFD"/>
    <w:pPr>
      <w:spacing w:before="120" w:after="0"/>
      <w:jc w:val="left"/>
    </w:pPr>
    <w:rPr>
      <w:rFonts w:ascii="Verdana" w:hAnsi="Verdana"/>
      <w:b/>
      <w:sz w:val="16"/>
      <w:szCs w:val="16"/>
    </w:rPr>
  </w:style>
  <w:style w:type="paragraph" w:customStyle="1" w:styleId="PSC-TabelaItem">
    <w:name w:val="PSC - Tabela Item"/>
    <w:basedOn w:val="Normal"/>
    <w:rsid w:val="00175CFD"/>
    <w:pPr>
      <w:spacing w:before="20" w:after="20"/>
    </w:pPr>
    <w:rPr>
      <w:rFonts w:ascii="Verdana" w:hAnsi="Verdana"/>
      <w:sz w:val="16"/>
      <w:szCs w:val="16"/>
    </w:rPr>
  </w:style>
  <w:style w:type="paragraph" w:customStyle="1" w:styleId="footerright">
    <w:name w:val="footer right"/>
    <w:basedOn w:val="Normal"/>
    <w:rsid w:val="00175CFD"/>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175CFD"/>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175CFD"/>
    <w:pPr>
      <w:spacing w:before="20" w:after="20"/>
    </w:pPr>
    <w:rPr>
      <w:rFonts w:ascii="Verdana" w:hAnsi="Verdana"/>
      <w:sz w:val="16"/>
      <w:szCs w:val="16"/>
    </w:rPr>
  </w:style>
  <w:style w:type="paragraph" w:customStyle="1" w:styleId="PSC-RodapeCentral">
    <w:name w:val="PSC - Rodape Central"/>
    <w:basedOn w:val="Normal"/>
    <w:rsid w:val="00175CFD"/>
    <w:pPr>
      <w:spacing w:before="20" w:after="20"/>
      <w:jc w:val="center"/>
    </w:pPr>
    <w:rPr>
      <w:rFonts w:ascii="Verdana" w:hAnsi="Verdana"/>
      <w:sz w:val="18"/>
      <w:szCs w:val="16"/>
    </w:rPr>
  </w:style>
  <w:style w:type="paragraph" w:customStyle="1" w:styleId="PSC-RodapeDireita">
    <w:name w:val="PSC - Rodape Direita"/>
    <w:basedOn w:val="Normal"/>
    <w:rsid w:val="00175CFD"/>
    <w:pPr>
      <w:spacing w:before="20" w:after="20"/>
      <w:jc w:val="right"/>
    </w:pPr>
    <w:rPr>
      <w:rFonts w:ascii="Verdana" w:hAnsi="Verdana"/>
      <w:sz w:val="18"/>
      <w:szCs w:val="16"/>
    </w:rPr>
  </w:style>
  <w:style w:type="paragraph" w:customStyle="1" w:styleId="PSC-TabelaAprovador">
    <w:name w:val="PSC - Tabela Aprovador"/>
    <w:basedOn w:val="Normal"/>
    <w:rsid w:val="00175CFD"/>
    <w:pPr>
      <w:spacing w:before="120" w:after="180"/>
    </w:pPr>
    <w:rPr>
      <w:rFonts w:ascii="Verdana" w:hAnsi="Verdana"/>
      <w:smallCaps/>
      <w:sz w:val="24"/>
      <w:szCs w:val="16"/>
    </w:rPr>
  </w:style>
  <w:style w:type="paragraph" w:customStyle="1" w:styleId="PSC-Legenda">
    <w:name w:val="PSC - Legenda"/>
    <w:basedOn w:val="Normal"/>
    <w:rsid w:val="00175CFD"/>
    <w:pPr>
      <w:spacing w:before="20" w:after="20"/>
    </w:pPr>
    <w:rPr>
      <w:rFonts w:ascii="Verdana" w:hAnsi="Verdana"/>
      <w:b/>
      <w:sz w:val="16"/>
      <w:szCs w:val="16"/>
    </w:rPr>
  </w:style>
  <w:style w:type="paragraph" w:customStyle="1" w:styleId="PSC-Topico2">
    <w:name w:val="PSC - Topico 2"/>
    <w:basedOn w:val="Normal"/>
    <w:rsid w:val="00175CFD"/>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175CFD"/>
    <w:pPr>
      <w:spacing w:before="4440" w:after="0"/>
      <w:jc w:val="right"/>
    </w:pPr>
    <w:rPr>
      <w:rFonts w:ascii="Verdana" w:hAnsi="Verdana"/>
      <w:b/>
      <w:caps/>
      <w:sz w:val="36"/>
      <w:szCs w:val="16"/>
    </w:rPr>
  </w:style>
  <w:style w:type="paragraph" w:customStyle="1" w:styleId="Numerada1">
    <w:name w:val="Numerada1"/>
    <w:basedOn w:val="Normal"/>
    <w:rsid w:val="00175CFD"/>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175CFD"/>
    <w:pPr>
      <w:numPr>
        <w:numId w:val="11"/>
      </w:numPr>
      <w:spacing w:before="120" w:after="0"/>
    </w:pPr>
    <w:rPr>
      <w:rFonts w:ascii="Verdana" w:hAnsi="Verdana"/>
      <w:sz w:val="16"/>
      <w:szCs w:val="16"/>
    </w:rPr>
  </w:style>
  <w:style w:type="paragraph" w:customStyle="1" w:styleId="PSC-TabelaTopico">
    <w:name w:val="PSC - Tabela Topico"/>
    <w:basedOn w:val="Normal"/>
    <w:rsid w:val="00175CFD"/>
    <w:pPr>
      <w:numPr>
        <w:numId w:val="9"/>
      </w:numPr>
      <w:spacing w:before="20" w:after="20"/>
    </w:pPr>
    <w:rPr>
      <w:rFonts w:ascii="Verdana" w:hAnsi="Verdana"/>
      <w:sz w:val="16"/>
      <w:szCs w:val="16"/>
    </w:rPr>
  </w:style>
  <w:style w:type="paragraph" w:customStyle="1" w:styleId="PSCRequisito">
    <w:name w:val="PSC_Requisito"/>
    <w:basedOn w:val="Normal"/>
    <w:rsid w:val="00175CFD"/>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175CFD"/>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175CFD"/>
    <w:pPr>
      <w:spacing w:before="0" w:after="0" w:line="360" w:lineRule="auto"/>
      <w:ind w:firstLine="360"/>
    </w:pPr>
    <w:rPr>
      <w:rFonts w:ascii="Verdana" w:hAnsi="Verdana"/>
      <w:sz w:val="24"/>
      <w:szCs w:val="16"/>
    </w:rPr>
  </w:style>
  <w:style w:type="paragraph" w:customStyle="1" w:styleId="Commarcadores1">
    <w:name w:val="Com marcadores1"/>
    <w:basedOn w:val="Normal"/>
    <w:rsid w:val="00175CFD"/>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175CFD"/>
    <w:pPr>
      <w:spacing w:before="120" w:after="0"/>
      <w:jc w:val="center"/>
    </w:pPr>
    <w:rPr>
      <w:rFonts w:ascii="Verdana" w:hAnsi="Verdana"/>
      <w:sz w:val="24"/>
      <w:szCs w:val="16"/>
    </w:rPr>
  </w:style>
  <w:style w:type="paragraph" w:customStyle="1" w:styleId="PSC-Titulo1">
    <w:name w:val="PSC - Titulo 1"/>
    <w:basedOn w:val="Normal"/>
    <w:rsid w:val="00175CFD"/>
    <w:pPr>
      <w:numPr>
        <w:numId w:val="10"/>
      </w:numPr>
      <w:shd w:val="clear" w:color="auto" w:fill="DFDFDF"/>
      <w:spacing w:before="360" w:after="120"/>
      <w:jc w:val="center"/>
    </w:pPr>
    <w:rPr>
      <w:b/>
      <w:caps/>
      <w:sz w:val="28"/>
    </w:rPr>
  </w:style>
  <w:style w:type="paragraph" w:customStyle="1" w:styleId="PSC-Titulo2">
    <w:name w:val="PSC - Titulo 2"/>
    <w:basedOn w:val="Normal"/>
    <w:rsid w:val="00175CFD"/>
    <w:pPr>
      <w:numPr>
        <w:numId w:val="7"/>
      </w:numPr>
      <w:spacing w:before="240"/>
      <w:jc w:val="center"/>
    </w:pPr>
    <w:rPr>
      <w:b/>
      <w:sz w:val="28"/>
    </w:rPr>
  </w:style>
  <w:style w:type="paragraph" w:customStyle="1" w:styleId="PSC-Titulo3">
    <w:name w:val="PSC - Titulo 3"/>
    <w:basedOn w:val="Normal"/>
    <w:rsid w:val="00175CFD"/>
    <w:pPr>
      <w:numPr>
        <w:numId w:val="2"/>
      </w:numPr>
      <w:spacing w:before="120"/>
      <w:jc w:val="center"/>
    </w:pPr>
    <w:rPr>
      <w:b/>
    </w:rPr>
  </w:style>
  <w:style w:type="paragraph" w:customStyle="1" w:styleId="Tabletext">
    <w:name w:val="Tabletext"/>
    <w:basedOn w:val="Normal"/>
    <w:rsid w:val="00175CFD"/>
    <w:pPr>
      <w:keepLines/>
      <w:widowControl w:val="0"/>
      <w:spacing w:line="240" w:lineRule="atLeast"/>
      <w:ind w:left="284"/>
      <w:jc w:val="left"/>
    </w:pPr>
    <w:rPr>
      <w:sz w:val="20"/>
      <w:lang w:val="en-US"/>
    </w:rPr>
  </w:style>
  <w:style w:type="paragraph" w:customStyle="1" w:styleId="PSC-Cabecalho">
    <w:name w:val="PSC - Cabecalho"/>
    <w:basedOn w:val="Normal"/>
    <w:rsid w:val="00175CFD"/>
    <w:pPr>
      <w:spacing w:before="0" w:after="0"/>
      <w:jc w:val="center"/>
    </w:pPr>
    <w:rPr>
      <w:b/>
      <w:caps/>
      <w:sz w:val="18"/>
    </w:rPr>
  </w:style>
  <w:style w:type="paragraph" w:customStyle="1" w:styleId="SigLine">
    <w:name w:val="SigLine"/>
    <w:basedOn w:val="Normal"/>
    <w:rsid w:val="00175CFD"/>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175CFD"/>
    <w:pPr>
      <w:numPr>
        <w:numId w:val="4"/>
      </w:numPr>
      <w:jc w:val="center"/>
    </w:pPr>
  </w:style>
  <w:style w:type="paragraph" w:customStyle="1" w:styleId="Style2">
    <w:name w:val="Style2"/>
    <w:basedOn w:val="Normal"/>
    <w:rsid w:val="00175CFD"/>
    <w:pPr>
      <w:numPr>
        <w:numId w:val="3"/>
      </w:numPr>
      <w:jc w:val="center"/>
    </w:pPr>
  </w:style>
  <w:style w:type="paragraph" w:customStyle="1" w:styleId="Commarcadores41">
    <w:name w:val="Com marcadores 41"/>
    <w:basedOn w:val="Normal"/>
    <w:rsid w:val="00175CFD"/>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175CFD"/>
    <w:pPr>
      <w:tabs>
        <w:tab w:val="right" w:leader="dot" w:pos="9638"/>
      </w:tabs>
      <w:ind w:left="2547"/>
    </w:pPr>
  </w:style>
  <w:style w:type="paragraph" w:customStyle="1" w:styleId="Contedodoquadro">
    <w:name w:val="Conteúdo do quadro"/>
    <w:basedOn w:val="Corpodetexto"/>
    <w:rsid w:val="00175CFD"/>
  </w:style>
  <w:style w:type="paragraph" w:customStyle="1" w:styleId="Contedodatabela">
    <w:name w:val="Conteúdo da tabela"/>
    <w:basedOn w:val="Normal"/>
    <w:rsid w:val="00175CFD"/>
    <w:pPr>
      <w:suppressLineNumbers/>
    </w:pPr>
  </w:style>
  <w:style w:type="paragraph" w:customStyle="1" w:styleId="Ttulodatabela">
    <w:name w:val="Título da tabela"/>
    <w:basedOn w:val="Contedodatabela"/>
    <w:rsid w:val="00175CFD"/>
    <w:pPr>
      <w:jc w:val="center"/>
    </w:pPr>
    <w:rPr>
      <w:b/>
      <w:bCs/>
    </w:rPr>
  </w:style>
  <w:style w:type="paragraph" w:customStyle="1" w:styleId="Linha">
    <w:name w:val="#Linha"/>
    <w:basedOn w:val="Normal"/>
    <w:rsid w:val="00175CFD"/>
  </w:style>
  <w:style w:type="paragraph" w:styleId="Primeirorecuodecorpodetexto">
    <w:name w:val="Body Text First Indent"/>
    <w:basedOn w:val="Corpodetexto"/>
    <w:semiHidden/>
    <w:rsid w:val="00175CFD"/>
    <w:pPr>
      <w:ind w:firstLine="283"/>
    </w:pPr>
  </w:style>
  <w:style w:type="paragraph" w:customStyle="1" w:styleId="Ttulo10">
    <w:name w:val="Título 10"/>
    <w:basedOn w:val="Ttulo"/>
    <w:next w:val="Corpodetexto"/>
    <w:rsid w:val="00175CFD"/>
    <w:pPr>
      <w:tabs>
        <w:tab w:val="num" w:pos="1584"/>
      </w:tabs>
      <w:ind w:left="1584" w:hanging="1584"/>
      <w:outlineLvl w:val="8"/>
    </w:pPr>
    <w:rPr>
      <w:b/>
      <w:bCs/>
      <w:sz w:val="21"/>
      <w:szCs w:val="21"/>
    </w:rPr>
  </w:style>
  <w:style w:type="paragraph" w:customStyle="1" w:styleId="Tabela">
    <w:name w:val="Tabela"/>
    <w:basedOn w:val="Legenda1"/>
    <w:rsid w:val="00175CFD"/>
  </w:style>
  <w:style w:type="paragraph" w:customStyle="1" w:styleId="Ilustrao">
    <w:name w:val="Ilustração"/>
    <w:basedOn w:val="Legenda1"/>
    <w:rsid w:val="00175CFD"/>
  </w:style>
  <w:style w:type="paragraph" w:customStyle="1" w:styleId="Ttulodondice">
    <w:name w:val="Título do índice"/>
    <w:basedOn w:val="Ttulo"/>
    <w:rsid w:val="00175CFD"/>
    <w:pPr>
      <w:suppressLineNumbers/>
    </w:pPr>
    <w:rPr>
      <w:b/>
      <w:bCs/>
      <w:sz w:val="32"/>
      <w:szCs w:val="32"/>
    </w:rPr>
  </w:style>
  <w:style w:type="paragraph" w:customStyle="1" w:styleId="Cabealhoesquerda">
    <w:name w:val="Cabeçalho à esquerda"/>
    <w:basedOn w:val="Normal"/>
    <w:rsid w:val="00175CFD"/>
    <w:pPr>
      <w:suppressLineNumbers/>
      <w:tabs>
        <w:tab w:val="center" w:pos="4521"/>
        <w:tab w:val="right" w:pos="9043"/>
      </w:tabs>
    </w:pPr>
  </w:style>
  <w:style w:type="paragraph" w:customStyle="1" w:styleId="WW-Padro">
    <w:name w:val="WW-Padrão"/>
    <w:rsid w:val="00175CFD"/>
    <w:pPr>
      <w:widowControl w:val="0"/>
      <w:suppressAutoHyphens/>
    </w:pPr>
    <w:rPr>
      <w:rFonts w:eastAsia="Arial"/>
      <w:sz w:val="24"/>
      <w:szCs w:val="24"/>
      <w:lang w:eastAsia="ar-SA"/>
    </w:rPr>
  </w:style>
  <w:style w:type="paragraph" w:customStyle="1" w:styleId="Textopr-formatado">
    <w:name w:val="Texto pré-formatado"/>
    <w:basedOn w:val="Normal"/>
    <w:rsid w:val="00175CFD"/>
    <w:pPr>
      <w:spacing w:after="0"/>
    </w:pPr>
    <w:rPr>
      <w:rFonts w:ascii="Courier New" w:eastAsia="Courier New" w:hAnsi="Courier New" w:cs="Courier New"/>
      <w:sz w:val="20"/>
    </w:rPr>
  </w:style>
  <w:style w:type="paragraph" w:customStyle="1" w:styleId="Linhahorizontal">
    <w:name w:val="Linha horizontal"/>
    <w:basedOn w:val="Normal"/>
    <w:next w:val="Corpodetexto"/>
    <w:rsid w:val="00175CFD"/>
    <w:pPr>
      <w:suppressLineNumbers/>
      <w:pBdr>
        <w:bottom w:val="double" w:sz="1" w:space="0" w:color="808080"/>
      </w:pBdr>
      <w:spacing w:after="283"/>
    </w:pPr>
    <w:rPr>
      <w:sz w:val="12"/>
      <w:szCs w:val="12"/>
    </w:rPr>
  </w:style>
  <w:style w:type="paragraph" w:customStyle="1" w:styleId="Citaes">
    <w:name w:val="Citações"/>
    <w:basedOn w:val="Normal"/>
    <w:rsid w:val="00175CFD"/>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uiPriority w:val="99"/>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uiPriority w:val="34"/>
    <w:qFormat/>
    <w:rsid w:val="00590ED7"/>
    <w:pPr>
      <w:ind w:left="720"/>
      <w:contextualSpacing/>
    </w:pPr>
  </w:style>
  <w:style w:type="paragraph" w:customStyle="1" w:styleId="Standard">
    <w:name w:val="Standard"/>
    <w:rsid w:val="00FE2EA1"/>
    <w:pPr>
      <w:widowControl w:val="0"/>
      <w:suppressAutoHyphens/>
      <w:autoSpaceDN w:val="0"/>
    </w:pPr>
    <w:rPr>
      <w:rFonts w:eastAsia="SimSun" w:cs="Tahoma"/>
      <w:kern w:val="3"/>
      <w:sz w:val="24"/>
      <w:szCs w:val="24"/>
      <w:lang w:eastAsia="zh-CN" w:bidi="hi-IN"/>
    </w:rPr>
  </w:style>
  <w:style w:type="paragraph" w:customStyle="1" w:styleId="TableContents">
    <w:name w:val="Table Contents"/>
    <w:basedOn w:val="Standard"/>
    <w:rsid w:val="00FE2EA1"/>
    <w:pPr>
      <w:suppressLineNumbers/>
    </w:pPr>
    <w:rPr>
      <w:rFonts w:ascii="Calibri" w:hAnsi="Calibr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ejamento.gov.br/acesso-a-informacao/institucional/unidades/se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BF7F8-9ADE-4FB4-98E3-17503879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26</Pages>
  <Words>7360</Words>
  <Characters>39747</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47013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19</cp:revision>
  <cp:lastPrinted>2018-03-06T17:58:00Z</cp:lastPrinted>
  <dcterms:created xsi:type="dcterms:W3CDTF">2018-03-15T17:39:00Z</dcterms:created>
  <dcterms:modified xsi:type="dcterms:W3CDTF">2018-06-20T20:34:00Z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