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51AB" w:rsidRDefault="000B51AB" w:rsidP="000B51AB">
      <w:pPr>
        <w:pStyle w:val="titulocapa"/>
        <w:ind w:firstLine="0"/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6A4172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color w:val="CCCCCC"/>
          <w:sz w:val="24"/>
          <w:szCs w:val="24"/>
          <w:lang w:eastAsia="pt-BR"/>
        </w:rPr>
        <w:drawing>
          <wp:inline distT="0" distB="0" distL="0" distR="0">
            <wp:extent cx="2054225" cy="1924050"/>
            <wp:effectExtent l="1905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92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0B51AB" w:rsidP="000B51AB">
      <w:pPr>
        <w:pStyle w:val="Cabealho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0B51AB" w:rsidRDefault="006A4172" w:rsidP="000B51AB">
      <w:pPr>
        <w:autoSpaceDE w:val="0"/>
        <w:spacing w:line="360" w:lineRule="auto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  <w:r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>GOVERNANÇA DE TECNOLOGIA DA</w:t>
      </w:r>
      <w:r w:rsidR="000B51AB"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 xml:space="preserve"> INFORMAÇÃO</w:t>
      </w:r>
    </w:p>
    <w:p w:rsidR="000B51AB" w:rsidRDefault="00956AE6" w:rsidP="000B51AB">
      <w:pPr>
        <w:autoSpaceDE w:val="0"/>
        <w:spacing w:line="360" w:lineRule="auto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  <w:r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 xml:space="preserve">ARTEFATO </w:t>
      </w:r>
      <w:r w:rsidR="00274D55"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ab/>
      </w:r>
      <w:r w:rsidR="00BA222A"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  <w:t>MODELAGEM DE PROCESSOS DE NEGÓCIO (AUTOMATIZADOS E A AUTOMATIZAR)</w:t>
      </w: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autoSpaceDE w:val="0"/>
        <w:jc w:val="center"/>
        <w:rPr>
          <w:rFonts w:ascii="Arial" w:eastAsia="TimesNewRomanPSMT" w:hAnsi="Arial" w:cs="TimesNewRomanPSMT"/>
          <w:b/>
          <w:bCs/>
          <w:color w:val="000000"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 xml:space="preserve">MINISTÉRIO DO PLANEJAMENTO, DESENVOLVIMENTO E </w:t>
      </w:r>
      <w:proofErr w:type="gramStart"/>
      <w:r>
        <w:rPr>
          <w:rFonts w:ascii="Arial" w:eastAsia="Arial Unicode MS" w:hAnsi="Arial" w:cs="Tahoma"/>
          <w:b/>
          <w:bCs/>
          <w:sz w:val="24"/>
          <w:szCs w:val="24"/>
        </w:rPr>
        <w:t>GESTÃO</w:t>
      </w:r>
      <w:proofErr w:type="gramEnd"/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SECRETARIA DE COORDENAÇÃO E GOVERNANÇA DAS EMPRESAS ESTATAIS</w:t>
      </w: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DIRETORIA DE ORÇAMENTO DE ESTATAIS</w:t>
      </w: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COORDENAÇÃO-GERAL DE GESTÃO DA INFORMAÇÃO DE ESTATAIS</w:t>
      </w: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</w:p>
    <w:p w:rsidR="000B51AB" w:rsidRDefault="000B51AB" w:rsidP="000B51AB">
      <w:pPr>
        <w:widowControl w:val="0"/>
        <w:spacing w:line="360" w:lineRule="auto"/>
        <w:jc w:val="center"/>
        <w:rPr>
          <w:rFonts w:ascii="Arial" w:eastAsia="Arial Unicode MS" w:hAnsi="Arial" w:cs="Tahoma"/>
          <w:b/>
          <w:bCs/>
          <w:sz w:val="24"/>
          <w:szCs w:val="24"/>
        </w:rPr>
      </w:pPr>
      <w:r>
        <w:rPr>
          <w:rFonts w:ascii="Arial" w:eastAsia="Arial Unicode MS" w:hAnsi="Arial" w:cs="Tahoma"/>
          <w:b/>
          <w:bCs/>
          <w:sz w:val="24"/>
          <w:szCs w:val="24"/>
        </w:rPr>
        <w:t>BRASÍLIA - 201</w:t>
      </w:r>
      <w:r w:rsidR="006A4172">
        <w:rPr>
          <w:rFonts w:ascii="Arial" w:eastAsia="Arial Unicode MS" w:hAnsi="Arial" w:cs="Tahoma"/>
          <w:b/>
          <w:bCs/>
          <w:sz w:val="24"/>
          <w:szCs w:val="24"/>
        </w:rPr>
        <w:t>8</w:t>
      </w:r>
    </w:p>
    <w:p w:rsidR="00902C7F" w:rsidRDefault="00902C7F">
      <w:pPr>
        <w:pageBreakBefore/>
        <w:jc w:val="center"/>
        <w:rPr>
          <w:rFonts w:ascii="Arial" w:hAnsi="Arial"/>
          <w:b/>
          <w:bCs/>
          <w:sz w:val="24"/>
          <w:szCs w:val="24"/>
        </w:rPr>
        <w:sectPr w:rsidR="00902C7F" w:rsidSect="00CA1E05">
          <w:headerReference w:type="default" r:id="rId10"/>
          <w:footnotePr>
            <w:pos w:val="beneathText"/>
          </w:footnotePr>
          <w:pgSz w:w="11905" w:h="16837"/>
          <w:pgMar w:top="1935" w:right="1151" w:bottom="927" w:left="1005" w:header="870" w:footer="683" w:gutter="0"/>
          <w:cols w:space="720"/>
          <w:docGrid w:linePitch="360"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23"/>
        <w:gridCol w:w="4842"/>
      </w:tblGrid>
      <w:tr w:rsidR="00A44B75" w:rsidRPr="00C14E55" w:rsidTr="00A76AB6">
        <w:tc>
          <w:tcPr>
            <w:tcW w:w="5123" w:type="dxa"/>
          </w:tcPr>
          <w:p w:rsidR="00A44B75" w:rsidRDefault="00A44B75" w:rsidP="00F92ED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B7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MINISTÉRIO DO PLANEJAMENTO, DESENVOLVIMENTO E </w:t>
            </w:r>
            <w:proofErr w:type="gramStart"/>
            <w:r w:rsidRPr="00A44B75">
              <w:rPr>
                <w:rFonts w:ascii="Arial" w:hAnsi="Arial" w:cs="Arial"/>
                <w:b/>
                <w:bCs/>
                <w:sz w:val="18"/>
                <w:szCs w:val="18"/>
              </w:rPr>
              <w:t>GESTÃO</w:t>
            </w:r>
            <w:proofErr w:type="gramEnd"/>
          </w:p>
          <w:p w:rsidR="00A44B75" w:rsidRPr="00C14E55" w:rsidRDefault="00A44B75" w:rsidP="00F92ED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02C7">
              <w:rPr>
                <w:rFonts w:ascii="Arial" w:hAnsi="Arial" w:cs="Arial"/>
                <w:b/>
                <w:bCs/>
                <w:sz w:val="18"/>
                <w:szCs w:val="18"/>
              </w:rPr>
              <w:t>SECRETARIA DE COORDENAÇÃO E GOVERNANÇA DAS EMPRESAS ESTATAIS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42" w:type="dxa"/>
          </w:tcPr>
          <w:p w:rsidR="00A44B75" w:rsidRPr="00C14E55" w:rsidRDefault="00A44B75" w:rsidP="00F92ED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UNIVERSIDADE DE BRASÍLIA</w:t>
            </w:r>
          </w:p>
        </w:tc>
      </w:tr>
      <w:tr w:rsidR="00A44B75" w:rsidRPr="00C14E55" w:rsidTr="00A76AB6">
        <w:tc>
          <w:tcPr>
            <w:tcW w:w="5123" w:type="dxa"/>
          </w:tcPr>
          <w:p w:rsidR="00A44B75" w:rsidRPr="00C14E55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44B75" w:rsidRPr="00C14E55" w:rsidTr="00A76AB6">
        <w:tc>
          <w:tcPr>
            <w:tcW w:w="5123" w:type="dxa"/>
          </w:tcPr>
          <w:p w:rsidR="00A44B75" w:rsidRPr="00ED3FBF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3FBF">
              <w:rPr>
                <w:rFonts w:ascii="Arial" w:hAnsi="Arial" w:cs="Arial"/>
                <w:b/>
                <w:sz w:val="18"/>
                <w:szCs w:val="18"/>
              </w:rPr>
              <w:t>Fernando Antonio Ribeiro Soares</w:t>
            </w: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3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Márcia Abrahão Moura </w:t>
            </w:r>
          </w:p>
        </w:tc>
      </w:tr>
      <w:tr w:rsidR="00A44B75" w:rsidRPr="00C14E55" w:rsidTr="00A76AB6">
        <w:trPr>
          <w:trHeight w:val="267"/>
        </w:trPr>
        <w:tc>
          <w:tcPr>
            <w:tcW w:w="5123" w:type="dxa"/>
          </w:tcPr>
          <w:p w:rsidR="00A44B75" w:rsidRPr="00ED3FBF" w:rsidRDefault="00A44B75" w:rsidP="00F92ED9">
            <w:pPr>
              <w:autoSpaceDE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D3FBF">
              <w:rPr>
                <w:rFonts w:ascii="Arial" w:hAnsi="Arial" w:cs="Arial"/>
                <w:sz w:val="18"/>
                <w:szCs w:val="18"/>
              </w:rPr>
              <w:t>Secretário</w:t>
            </w:r>
          </w:p>
          <w:p w:rsidR="00A44B75" w:rsidRPr="00ED3FBF" w:rsidRDefault="00A44B75" w:rsidP="00F92ED9">
            <w:pPr>
              <w:autoSpaceDE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>Reitor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4B75" w:rsidRPr="00C14E55" w:rsidTr="00A76AB6">
        <w:tc>
          <w:tcPr>
            <w:tcW w:w="5123" w:type="dxa"/>
          </w:tcPr>
          <w:p w:rsidR="00A44B75" w:rsidRPr="004B73C9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4B73C9">
              <w:rPr>
                <w:rFonts w:ascii="Arial" w:hAnsi="Arial" w:cs="Arial"/>
                <w:b/>
                <w:bCs/>
                <w:sz w:val="18"/>
                <w:szCs w:val="18"/>
              </w:rPr>
              <w:t>André Nunes</w:t>
            </w:r>
          </w:p>
          <w:p w:rsidR="00A44B75" w:rsidRPr="00483609" w:rsidRDefault="00A44B75" w:rsidP="00F92ED9">
            <w:pPr>
              <w:autoSpaceDE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483609">
              <w:rPr>
                <w:rFonts w:ascii="Arial" w:hAnsi="Arial" w:cs="Arial"/>
                <w:bCs/>
                <w:sz w:val="18"/>
                <w:szCs w:val="18"/>
              </w:rPr>
              <w:t xml:space="preserve">Diretor do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Departamento de Orç</w:t>
            </w:r>
            <w:r w:rsidRPr="00483609">
              <w:rPr>
                <w:rFonts w:ascii="Arial" w:hAnsi="Arial" w:cs="Arial"/>
                <w:bCs/>
                <w:sz w:val="18"/>
                <w:szCs w:val="18"/>
              </w:rPr>
              <w:t>amento de Estatais</w:t>
            </w:r>
          </w:p>
          <w:p w:rsidR="00A44B75" w:rsidRPr="00E730CD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B20324">
              <w:rPr>
                <w:rFonts w:ascii="Arial" w:hAnsi="Arial" w:cs="Arial"/>
                <w:b/>
                <w:bCs/>
                <w:sz w:val="18"/>
                <w:szCs w:val="18"/>
              </w:rPr>
              <w:t>Sanderson</w:t>
            </w:r>
            <w:proofErr w:type="spellEnd"/>
            <w:r w:rsidRPr="00B203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Cesar Macedo Barbalho</w:t>
            </w:r>
          </w:p>
          <w:p w:rsidR="00A44B7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 xml:space="preserve">Diretor do Centro de Apoio ao Desenvolvimento </w:t>
            </w:r>
          </w:p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>Tecnológico – CDT</w:t>
            </w:r>
          </w:p>
        </w:tc>
      </w:tr>
      <w:tr w:rsidR="00A44B75" w:rsidRPr="00C14E55" w:rsidTr="00A76AB6">
        <w:trPr>
          <w:trHeight w:val="750"/>
        </w:trPr>
        <w:tc>
          <w:tcPr>
            <w:tcW w:w="5123" w:type="dxa"/>
          </w:tcPr>
          <w:p w:rsidR="00A44B75" w:rsidRPr="00A52763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52763">
              <w:rPr>
                <w:rFonts w:ascii="Arial" w:hAnsi="Arial" w:cs="Arial"/>
                <w:b/>
                <w:sz w:val="18"/>
                <w:szCs w:val="18"/>
              </w:rPr>
              <w:t>Gerson Batista Pereira</w:t>
            </w:r>
          </w:p>
          <w:p w:rsidR="00A44B75" w:rsidRPr="00483609" w:rsidRDefault="00A44B75" w:rsidP="00F92ED9">
            <w:pPr>
              <w:autoSpaceDE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83609">
              <w:rPr>
                <w:rFonts w:ascii="Arial" w:hAnsi="Arial" w:cs="Arial"/>
                <w:sz w:val="18"/>
                <w:szCs w:val="18"/>
              </w:rPr>
              <w:t>Coordenador-Geral de Gestão da Informação de Estatais</w:t>
            </w:r>
          </w:p>
          <w:p w:rsidR="00A44B75" w:rsidRDefault="00A44B75" w:rsidP="00F92ED9">
            <w:pPr>
              <w:autoSpaceDE w:val="0"/>
              <w:adjustRightInd w:val="0"/>
              <w:rPr>
                <w:bCs/>
                <w:sz w:val="18"/>
                <w:szCs w:val="18"/>
                <w:highlight w:val="yellow"/>
              </w:rPr>
            </w:pPr>
          </w:p>
          <w:p w:rsidR="00A44B75" w:rsidRPr="00E730CD" w:rsidRDefault="00A44B75" w:rsidP="00F92ED9">
            <w:pPr>
              <w:autoSpaceDE w:val="0"/>
              <w:adjustRightInd w:val="0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842" w:type="dxa"/>
          </w:tcPr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Rafael Timóteo de Sousa Júnior</w:t>
            </w:r>
          </w:p>
          <w:p w:rsidR="00A44B75" w:rsidRDefault="00A44B75" w:rsidP="00F92ED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4E55">
              <w:rPr>
                <w:rFonts w:ascii="Arial" w:hAnsi="Arial" w:cs="Arial"/>
                <w:sz w:val="18"/>
                <w:szCs w:val="18"/>
              </w:rPr>
              <w:t xml:space="preserve">Coordenador do Laboratório de Tecnologias </w:t>
            </w:r>
          </w:p>
          <w:p w:rsidR="00A44B75" w:rsidRPr="00C14E55" w:rsidRDefault="00A44B75" w:rsidP="00F92ED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14E55">
              <w:rPr>
                <w:rFonts w:ascii="Arial" w:hAnsi="Arial" w:cs="Arial"/>
                <w:sz w:val="18"/>
                <w:szCs w:val="18"/>
              </w:rPr>
              <w:t>da</w:t>
            </w:r>
            <w:proofErr w:type="gramEnd"/>
            <w:r w:rsidRPr="00C14E55">
              <w:rPr>
                <w:rFonts w:ascii="Arial" w:hAnsi="Arial" w:cs="Arial"/>
                <w:sz w:val="18"/>
                <w:szCs w:val="18"/>
              </w:rPr>
              <w:t xml:space="preserve"> Tomada de Decisão – LATITUDE</w:t>
            </w:r>
          </w:p>
          <w:p w:rsidR="00A44B75" w:rsidRPr="00C14E55" w:rsidRDefault="00A44B75" w:rsidP="00F92ED9">
            <w:pPr>
              <w:autoSpaceDE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AB6" w:rsidRPr="00C14E55" w:rsidTr="00A76AB6">
        <w:tc>
          <w:tcPr>
            <w:tcW w:w="5123" w:type="dxa"/>
          </w:tcPr>
          <w:p w:rsidR="00A76AB6" w:rsidRDefault="00A76AB6" w:rsidP="00A76A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EQUIPE TÉCNICA</w:t>
            </w:r>
          </w:p>
          <w:p w:rsidR="00A76AB6" w:rsidRPr="00C14E55" w:rsidRDefault="009A0DEB" w:rsidP="00A76AB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Natal Henri</w:t>
            </w:r>
            <w:r w:rsidR="00A76AB6">
              <w:rPr>
                <w:rFonts w:ascii="Arial" w:hAnsi="Arial" w:cs="Arial"/>
                <w:b/>
                <w:sz w:val="18"/>
                <w:szCs w:val="18"/>
              </w:rPr>
              <w:t>que Troz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Guglilhermi</w:t>
            </w:r>
            <w:r w:rsidR="00A76A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76AB6" w:rsidRPr="00C14E55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A76AB6">
              <w:rPr>
                <w:rFonts w:ascii="Arial" w:hAnsi="Arial" w:cs="Arial"/>
                <w:sz w:val="18"/>
                <w:szCs w:val="18"/>
              </w:rPr>
              <w:t>SEST</w:t>
            </w:r>
          </w:p>
          <w:p w:rsidR="00A76AB6" w:rsidRPr="008626BA" w:rsidRDefault="00A76AB6" w:rsidP="00A76A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Otávio </w:t>
            </w:r>
            <w:r w:rsidR="009A0DEB">
              <w:rPr>
                <w:rFonts w:ascii="Arial" w:hAnsi="Arial" w:cs="Arial"/>
                <w:b/>
                <w:sz w:val="18"/>
                <w:szCs w:val="18"/>
              </w:rPr>
              <w:t xml:space="preserve">Porto </w:t>
            </w:r>
            <w:r>
              <w:rPr>
                <w:rFonts w:ascii="Arial" w:hAnsi="Arial" w:cs="Arial"/>
                <w:b/>
                <w:sz w:val="18"/>
                <w:szCs w:val="18"/>
              </w:rPr>
              <w:t>Barbosa</w:t>
            </w:r>
            <w:r w:rsidRPr="00C14E5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14E55">
              <w:rPr>
                <w:rFonts w:ascii="Arial" w:hAnsi="Arial" w:cs="Arial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sz w:val="18"/>
                <w:szCs w:val="18"/>
              </w:rPr>
              <w:t>SEST</w:t>
            </w:r>
          </w:p>
          <w:p w:rsidR="00A76AB6" w:rsidRPr="008626BA" w:rsidRDefault="00A76AB6" w:rsidP="00A76A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2" w:type="dxa"/>
          </w:tcPr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55">
              <w:rPr>
                <w:rFonts w:ascii="Arial" w:hAnsi="Arial" w:cs="Arial"/>
                <w:b/>
                <w:bCs/>
                <w:sz w:val="18"/>
                <w:szCs w:val="18"/>
              </w:rPr>
              <w:t>EQUIPE TÉCNICA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1E6E">
              <w:rPr>
                <w:rFonts w:ascii="Arial" w:hAnsi="Arial" w:cs="Arial"/>
                <w:b/>
                <w:bCs/>
                <w:sz w:val="18"/>
                <w:szCs w:val="18"/>
              </w:rPr>
              <w:t>Georges Daniel Amvame Nze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Claudia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Jacy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Barrenco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Abbas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Edna Dias Canedo</w:t>
            </w:r>
          </w:p>
          <w:p w:rsidR="00A76AB6" w:rsidRPr="00C14E55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A76AB6" w:rsidRPr="00002A3D" w:rsidTr="00A76AB6">
        <w:tc>
          <w:tcPr>
            <w:tcW w:w="5123" w:type="dxa"/>
          </w:tcPr>
          <w:p w:rsidR="00A76AB6" w:rsidRPr="00C14E55" w:rsidRDefault="00A76AB6" w:rsidP="00A76AB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6AB6" w:rsidRDefault="00A76AB6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661AA" w:rsidRDefault="00F661AA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661AA" w:rsidRDefault="00F661AA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661AA" w:rsidRDefault="00F661AA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661AA" w:rsidRDefault="00F661AA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661AA" w:rsidRDefault="00F661AA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661AA" w:rsidRDefault="00F661AA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661AA" w:rsidRDefault="00F661AA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661AA" w:rsidRDefault="00F661AA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F661AA" w:rsidRPr="00C14E55" w:rsidRDefault="00C3739A" w:rsidP="00A76AB6">
            <w:pPr>
              <w:tabs>
                <w:tab w:val="left" w:pos="176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3115945" cy="1651000"/>
                  <wp:effectExtent l="0" t="0" r="8255" b="635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cha-SEST-KIT2.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5945" cy="165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2" w:type="dxa"/>
          </w:tcPr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Rodrigo de Souza Goncalves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48D9">
              <w:rPr>
                <w:rFonts w:ascii="Arial" w:hAnsi="Arial" w:cs="Arial"/>
                <w:b/>
                <w:bCs/>
                <w:sz w:val="18"/>
                <w:szCs w:val="18"/>
              </w:rPr>
              <w:t>(Pesquisador Sênior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Adyr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Andrade de Menezes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Amanda Aline Figueiredo Carvalho</w:t>
            </w:r>
          </w:p>
          <w:p w:rsidR="00A76AB6" w:rsidRPr="008248D9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Bruno Justino Garcia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Praciano</w:t>
            </w:r>
            <w:proofErr w:type="spellEnd"/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35A9">
              <w:rPr>
                <w:rFonts w:ascii="Arial" w:hAnsi="Arial" w:cs="Arial"/>
                <w:b/>
                <w:bCs/>
                <w:sz w:val="18"/>
                <w:szCs w:val="18"/>
              </w:rPr>
              <w:t>Demétrio Antônio da Silva Filho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Fabricio de Oliveira Taguatinga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Glauber Luiz Lopes da Silva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Jean Victor Ribeiro Vieira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João Batista Alves Diniz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Jorge Guilherme Silva dos Santos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José Maria dos Reis Lisboa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Leomar Camargo de Souza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Marcus Vinicius Bomfim Guimaraes Barbalho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Moramay Coutinho Guimarães Coelho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Pedro Thiago Rocha de Alcântara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Priscilla Gonçalves da Silva e Souza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Rafaella</w:t>
            </w:r>
            <w:proofErr w:type="spellEnd"/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Aparecida Rosa Lima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Rosa Cristina Portela Dias Jácome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Ruyther</w:t>
            </w:r>
            <w:proofErr w:type="spellEnd"/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Parente da Costa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2369">
              <w:rPr>
                <w:rFonts w:ascii="Arial" w:hAnsi="Arial" w:cs="Arial"/>
                <w:b/>
                <w:bCs/>
                <w:sz w:val="18"/>
                <w:szCs w:val="18"/>
              </w:rPr>
              <w:t>Victor Matheus da Silva</w:t>
            </w: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Default="00A76AB6" w:rsidP="00A76AB6">
            <w:pPr>
              <w:autoSpaceDE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Default="00A76AB6" w:rsidP="00A76AB6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Default="00A76AB6" w:rsidP="00A76AB6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Default="00A76AB6" w:rsidP="00A76AB6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76AB6" w:rsidRPr="00002A3D" w:rsidRDefault="00A76AB6" w:rsidP="00A76AB6">
            <w:pPr>
              <w:autoSpaceDE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430FE" w:rsidRDefault="00A430FE" w:rsidP="00A430FE">
      <w:pPr>
        <w:widowControl w:val="0"/>
        <w:spacing w:line="360" w:lineRule="auto"/>
        <w:jc w:val="left"/>
        <w:rPr>
          <w:rFonts w:ascii="Arial" w:eastAsia="Arial Unicode MS" w:hAnsi="Arial" w:cs="Tahoma"/>
          <w:b/>
          <w:bCs/>
          <w:sz w:val="24"/>
          <w:szCs w:val="24"/>
        </w:rPr>
        <w:sectPr w:rsidR="00A430FE" w:rsidSect="00CA1E05">
          <w:footnotePr>
            <w:pos w:val="beneathText"/>
          </w:footnotePr>
          <w:pgSz w:w="11905" w:h="16837"/>
          <w:pgMar w:top="1935" w:right="1151" w:bottom="927" w:left="1005" w:header="870" w:footer="683" w:gutter="0"/>
          <w:cols w:space="720"/>
          <w:docGrid w:linePitch="360"/>
        </w:sectPr>
      </w:pPr>
    </w:p>
    <w:p w:rsidR="002A7FB9" w:rsidRPr="0060678C" w:rsidRDefault="002A7FB9" w:rsidP="0060678C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60678C">
        <w:rPr>
          <w:rFonts w:ascii="Arial" w:hAnsi="Arial" w:cs="Arial"/>
          <w:b/>
          <w:bCs/>
          <w:sz w:val="24"/>
          <w:szCs w:val="24"/>
        </w:rPr>
        <w:lastRenderedPageBreak/>
        <w:t>HISTÓRICO DE VERSÕES</w:t>
      </w:r>
    </w:p>
    <w:p w:rsidR="002A7FB9" w:rsidRDefault="002A7FB9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2A7FB9" w:rsidRDefault="0038126F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14</w:t>
      </w:r>
      <w:r w:rsidR="002A7FB9">
        <w:rPr>
          <w:rFonts w:ascii="Arial" w:hAnsi="Arial" w:cs="Arial"/>
          <w:b/>
          <w:bCs/>
          <w:sz w:val="24"/>
          <w:szCs w:val="24"/>
        </w:rPr>
        <w:t>/03/2018 | Versão 1.0</w:t>
      </w:r>
    </w:p>
    <w:p w:rsidR="002A7FB9" w:rsidRDefault="002A7FB9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Descrição:</w:t>
      </w:r>
      <w:r w:rsidR="0054271F">
        <w:rPr>
          <w:rFonts w:ascii="Arial" w:hAnsi="Arial" w:cs="Arial"/>
          <w:b/>
          <w:bCs/>
          <w:sz w:val="24"/>
          <w:szCs w:val="24"/>
        </w:rPr>
        <w:t xml:space="preserve"> Inclusão dos artefatos, definição do processo, adequação do </w:t>
      </w:r>
      <w:r w:rsidR="0054271F" w:rsidRPr="000116A3">
        <w:rPr>
          <w:rFonts w:ascii="Arial" w:hAnsi="Arial" w:cs="Arial"/>
          <w:b/>
          <w:bCs/>
          <w:sz w:val="24"/>
          <w:szCs w:val="24"/>
        </w:rPr>
        <w:t>passo</w:t>
      </w:r>
      <w:r w:rsidR="0054271F">
        <w:rPr>
          <w:rFonts w:ascii="Arial" w:hAnsi="Arial" w:cs="Arial"/>
          <w:b/>
          <w:bCs/>
          <w:sz w:val="24"/>
          <w:szCs w:val="24"/>
        </w:rPr>
        <w:t>-a-passo, objetivos e capa ao processo.</w:t>
      </w:r>
    </w:p>
    <w:p w:rsidR="002A7FB9" w:rsidRDefault="002A7FB9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Autor:</w:t>
      </w:r>
      <w:r w:rsidR="0054271F">
        <w:rPr>
          <w:rFonts w:ascii="Arial" w:hAnsi="Arial" w:cs="Arial"/>
          <w:b/>
          <w:bCs/>
          <w:sz w:val="24"/>
          <w:szCs w:val="24"/>
        </w:rPr>
        <w:t xml:space="preserve"> Edna Dias Canedo e Pedro Thiago Rocha de Alcântara. </w:t>
      </w:r>
    </w:p>
    <w:p w:rsidR="009A0DEB" w:rsidRDefault="009A0DEB" w:rsidP="00A430FE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Revisor: </w:t>
      </w:r>
      <w:r w:rsidRPr="009A0DEB">
        <w:rPr>
          <w:rFonts w:ascii="Arial" w:hAnsi="Arial" w:cs="Arial"/>
          <w:b/>
          <w:bCs/>
          <w:sz w:val="24"/>
          <w:szCs w:val="24"/>
        </w:rPr>
        <w:t>Natal Henrique Troz Guglilhermi</w:t>
      </w:r>
      <w:r>
        <w:rPr>
          <w:rFonts w:ascii="Arial" w:hAnsi="Arial" w:cs="Arial"/>
          <w:b/>
          <w:bCs/>
          <w:sz w:val="24"/>
          <w:szCs w:val="24"/>
        </w:rPr>
        <w:t xml:space="preserve"> e Otávio Porto Barbosa.</w:t>
      </w:r>
    </w:p>
    <w:p w:rsidR="002A7FB9" w:rsidRDefault="002A7FB9">
      <w:pPr>
        <w:suppressAutoHyphens w:val="0"/>
        <w:spacing w:before="0" w:after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bookmarkStart w:id="0" w:name="_GoBack"/>
      <w:bookmarkEnd w:id="0"/>
    </w:p>
    <w:p w:rsidR="00FC1494" w:rsidRDefault="00ED35E4" w:rsidP="003B6838">
      <w:pPr>
        <w:widowControl w:val="0"/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SUMÁRIO</w:t>
      </w:r>
    </w:p>
    <w:sdt>
      <w:sdtPr>
        <w:rPr>
          <w:rFonts w:ascii="Times" w:eastAsia="Times New Roman" w:hAnsi="Times" w:cs="Times New Roman"/>
          <w:color w:val="auto"/>
          <w:sz w:val="22"/>
          <w:szCs w:val="20"/>
          <w:lang w:eastAsia="ar-SA"/>
        </w:rPr>
        <w:id w:val="-185605924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  <w:bCs/>
        </w:rPr>
      </w:sdtEndPr>
      <w:sdtContent>
        <w:p w:rsidR="00FC1494" w:rsidRDefault="00FC1494">
          <w:pPr>
            <w:pStyle w:val="CabealhodoSumrio"/>
          </w:pPr>
        </w:p>
        <w:p w:rsidR="0038126F" w:rsidRDefault="00FC1494">
          <w:pPr>
            <w:pStyle w:val="Sumrio1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r w:rsidRPr="007714CE">
            <w:rPr>
              <w:rFonts w:ascii="Arial" w:hAnsi="Arial" w:cs="Arial"/>
            </w:rPr>
            <w:fldChar w:fldCharType="begin"/>
          </w:r>
          <w:r w:rsidRPr="007714CE">
            <w:rPr>
              <w:rFonts w:ascii="Arial" w:hAnsi="Arial" w:cs="Arial"/>
            </w:rPr>
            <w:instrText xml:space="preserve"> TOC \o "1-3" \h \z \u </w:instrText>
          </w:r>
          <w:r w:rsidRPr="007714CE">
            <w:rPr>
              <w:rFonts w:ascii="Arial" w:hAnsi="Arial" w:cs="Arial"/>
            </w:rPr>
            <w:fldChar w:fldCharType="separate"/>
          </w:r>
          <w:hyperlink w:anchor="_Toc508825609" w:history="1">
            <w:r w:rsidR="0038126F" w:rsidRPr="00941091">
              <w:rPr>
                <w:rStyle w:val="Hyperlink"/>
                <w:rFonts w:ascii="Arial" w:hAnsi="Arial"/>
                <w:noProof/>
              </w:rPr>
              <w:t>INTRODUÇÃO</w:t>
            </w:r>
            <w:r w:rsidR="0038126F">
              <w:rPr>
                <w:noProof/>
                <w:webHidden/>
              </w:rPr>
              <w:tab/>
            </w:r>
            <w:r w:rsidR="0038126F">
              <w:rPr>
                <w:noProof/>
                <w:webHidden/>
              </w:rPr>
              <w:fldChar w:fldCharType="begin"/>
            </w:r>
            <w:r w:rsidR="0038126F">
              <w:rPr>
                <w:noProof/>
                <w:webHidden/>
              </w:rPr>
              <w:instrText xml:space="preserve"> PAGEREF _Toc508825609 \h </w:instrText>
            </w:r>
            <w:r w:rsidR="0038126F">
              <w:rPr>
                <w:noProof/>
                <w:webHidden/>
              </w:rPr>
            </w:r>
            <w:r w:rsidR="0038126F">
              <w:rPr>
                <w:noProof/>
                <w:webHidden/>
              </w:rPr>
              <w:fldChar w:fldCharType="separate"/>
            </w:r>
            <w:r w:rsidR="0038126F">
              <w:rPr>
                <w:noProof/>
                <w:webHidden/>
              </w:rPr>
              <w:t>5</w:t>
            </w:r>
            <w:r w:rsidR="0038126F">
              <w:rPr>
                <w:noProof/>
                <w:webHidden/>
              </w:rPr>
              <w:fldChar w:fldCharType="end"/>
            </w:r>
          </w:hyperlink>
        </w:p>
        <w:p w:rsidR="0038126F" w:rsidRDefault="007D2A67">
          <w:pPr>
            <w:pStyle w:val="Sumrio1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hyperlink w:anchor="_Toc508825610" w:history="1">
            <w:r w:rsidR="0038126F" w:rsidRPr="00941091">
              <w:rPr>
                <w:rStyle w:val="Hyperlink"/>
                <w:rFonts w:ascii="Arial" w:hAnsi="Arial"/>
                <w:noProof/>
              </w:rPr>
              <w:t>VISÃO GERAL</w:t>
            </w:r>
            <w:r w:rsidR="0038126F">
              <w:rPr>
                <w:noProof/>
                <w:webHidden/>
              </w:rPr>
              <w:tab/>
            </w:r>
            <w:r w:rsidR="0038126F">
              <w:rPr>
                <w:noProof/>
                <w:webHidden/>
              </w:rPr>
              <w:fldChar w:fldCharType="begin"/>
            </w:r>
            <w:r w:rsidR="0038126F">
              <w:rPr>
                <w:noProof/>
                <w:webHidden/>
              </w:rPr>
              <w:instrText xml:space="preserve"> PAGEREF _Toc508825610 \h </w:instrText>
            </w:r>
            <w:r w:rsidR="0038126F">
              <w:rPr>
                <w:noProof/>
                <w:webHidden/>
              </w:rPr>
            </w:r>
            <w:r w:rsidR="0038126F">
              <w:rPr>
                <w:noProof/>
                <w:webHidden/>
              </w:rPr>
              <w:fldChar w:fldCharType="separate"/>
            </w:r>
            <w:r w:rsidR="0038126F">
              <w:rPr>
                <w:noProof/>
                <w:webHidden/>
              </w:rPr>
              <w:t>5</w:t>
            </w:r>
            <w:r w:rsidR="0038126F">
              <w:rPr>
                <w:noProof/>
                <w:webHidden/>
              </w:rPr>
              <w:fldChar w:fldCharType="end"/>
            </w:r>
          </w:hyperlink>
        </w:p>
        <w:p w:rsidR="0038126F" w:rsidRDefault="007D2A67">
          <w:pPr>
            <w:pStyle w:val="Sumrio2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  <w:lang w:eastAsia="pt-BR"/>
            </w:rPr>
          </w:pPr>
          <w:hyperlink w:anchor="_Toc508825611" w:history="1">
            <w:r w:rsidR="0038126F" w:rsidRPr="00941091">
              <w:rPr>
                <w:rStyle w:val="Hyperlink"/>
                <w:rFonts w:ascii="Arial" w:eastAsia="SimSun" w:hAnsi="Arial" w:cs="Tahoma"/>
                <w:noProof/>
              </w:rPr>
              <w:t>2.1. Objetivo</w:t>
            </w:r>
            <w:r w:rsidR="0038126F">
              <w:rPr>
                <w:noProof/>
                <w:webHidden/>
              </w:rPr>
              <w:tab/>
            </w:r>
            <w:r w:rsidR="0038126F">
              <w:rPr>
                <w:noProof/>
                <w:webHidden/>
              </w:rPr>
              <w:fldChar w:fldCharType="begin"/>
            </w:r>
            <w:r w:rsidR="0038126F">
              <w:rPr>
                <w:noProof/>
                <w:webHidden/>
              </w:rPr>
              <w:instrText xml:space="preserve"> PAGEREF _Toc508825611 \h </w:instrText>
            </w:r>
            <w:r w:rsidR="0038126F">
              <w:rPr>
                <w:noProof/>
                <w:webHidden/>
              </w:rPr>
            </w:r>
            <w:r w:rsidR="0038126F">
              <w:rPr>
                <w:noProof/>
                <w:webHidden/>
              </w:rPr>
              <w:fldChar w:fldCharType="separate"/>
            </w:r>
            <w:r w:rsidR="0038126F">
              <w:rPr>
                <w:noProof/>
                <w:webHidden/>
              </w:rPr>
              <w:t>5</w:t>
            </w:r>
            <w:r w:rsidR="0038126F">
              <w:rPr>
                <w:noProof/>
                <w:webHidden/>
              </w:rPr>
              <w:fldChar w:fldCharType="end"/>
            </w:r>
          </w:hyperlink>
        </w:p>
        <w:p w:rsidR="0038126F" w:rsidRDefault="007D2A67">
          <w:pPr>
            <w:pStyle w:val="Sumrio2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  <w:lang w:eastAsia="pt-BR"/>
            </w:rPr>
          </w:pPr>
          <w:hyperlink w:anchor="_Toc508825612" w:history="1">
            <w:r w:rsidR="0038126F" w:rsidRPr="00941091">
              <w:rPr>
                <w:rStyle w:val="Hyperlink"/>
                <w:rFonts w:ascii="Arial" w:eastAsia="SimSun" w:hAnsi="Arial" w:cs="Tahoma"/>
                <w:noProof/>
              </w:rPr>
              <w:t>2.2. Justificativa</w:t>
            </w:r>
            <w:r w:rsidR="0038126F">
              <w:rPr>
                <w:noProof/>
                <w:webHidden/>
              </w:rPr>
              <w:tab/>
            </w:r>
            <w:r w:rsidR="0038126F">
              <w:rPr>
                <w:noProof/>
                <w:webHidden/>
              </w:rPr>
              <w:fldChar w:fldCharType="begin"/>
            </w:r>
            <w:r w:rsidR="0038126F">
              <w:rPr>
                <w:noProof/>
                <w:webHidden/>
              </w:rPr>
              <w:instrText xml:space="preserve"> PAGEREF _Toc508825612 \h </w:instrText>
            </w:r>
            <w:r w:rsidR="0038126F">
              <w:rPr>
                <w:noProof/>
                <w:webHidden/>
              </w:rPr>
            </w:r>
            <w:r w:rsidR="0038126F">
              <w:rPr>
                <w:noProof/>
                <w:webHidden/>
              </w:rPr>
              <w:fldChar w:fldCharType="separate"/>
            </w:r>
            <w:r w:rsidR="0038126F">
              <w:rPr>
                <w:noProof/>
                <w:webHidden/>
              </w:rPr>
              <w:t>5</w:t>
            </w:r>
            <w:r w:rsidR="0038126F">
              <w:rPr>
                <w:noProof/>
                <w:webHidden/>
              </w:rPr>
              <w:fldChar w:fldCharType="end"/>
            </w:r>
          </w:hyperlink>
        </w:p>
        <w:p w:rsidR="0038126F" w:rsidRDefault="007D2A67">
          <w:pPr>
            <w:pStyle w:val="Sumrio1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hyperlink w:anchor="_Toc508825613" w:history="1">
            <w:r w:rsidR="0038126F" w:rsidRPr="00941091">
              <w:rPr>
                <w:rStyle w:val="Hyperlink"/>
                <w:rFonts w:ascii="Arial" w:hAnsi="Arial"/>
                <w:noProof/>
              </w:rPr>
              <w:t>MODELAGEM DE PROCESSOS DE NEGÓCIOS (AUTOMATIZADOS E A AUTOMATIZAR)</w:t>
            </w:r>
            <w:r w:rsidR="0038126F">
              <w:rPr>
                <w:noProof/>
                <w:webHidden/>
              </w:rPr>
              <w:tab/>
            </w:r>
            <w:r w:rsidR="0038126F">
              <w:rPr>
                <w:noProof/>
                <w:webHidden/>
              </w:rPr>
              <w:fldChar w:fldCharType="begin"/>
            </w:r>
            <w:r w:rsidR="0038126F">
              <w:rPr>
                <w:noProof/>
                <w:webHidden/>
              </w:rPr>
              <w:instrText xml:space="preserve"> PAGEREF _Toc508825613 \h </w:instrText>
            </w:r>
            <w:r w:rsidR="0038126F">
              <w:rPr>
                <w:noProof/>
                <w:webHidden/>
              </w:rPr>
            </w:r>
            <w:r w:rsidR="0038126F">
              <w:rPr>
                <w:noProof/>
                <w:webHidden/>
              </w:rPr>
              <w:fldChar w:fldCharType="separate"/>
            </w:r>
            <w:r w:rsidR="0038126F">
              <w:rPr>
                <w:noProof/>
                <w:webHidden/>
              </w:rPr>
              <w:t>6</w:t>
            </w:r>
            <w:r w:rsidR="0038126F">
              <w:rPr>
                <w:noProof/>
                <w:webHidden/>
              </w:rPr>
              <w:fldChar w:fldCharType="end"/>
            </w:r>
          </w:hyperlink>
        </w:p>
        <w:p w:rsidR="0038126F" w:rsidRDefault="007D2A67">
          <w:pPr>
            <w:pStyle w:val="Sumrio2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  <w:lang w:eastAsia="pt-BR"/>
            </w:rPr>
          </w:pPr>
          <w:hyperlink w:anchor="_Toc508825614" w:history="1">
            <w:r w:rsidR="0038126F" w:rsidRPr="00941091">
              <w:rPr>
                <w:rStyle w:val="Hyperlink"/>
                <w:rFonts w:ascii="Arial" w:eastAsia="SimSun" w:hAnsi="Arial" w:cs="Tahoma"/>
                <w:noProof/>
              </w:rPr>
              <w:t>3.1. Definição</w:t>
            </w:r>
            <w:r w:rsidR="0038126F">
              <w:rPr>
                <w:noProof/>
                <w:webHidden/>
              </w:rPr>
              <w:tab/>
            </w:r>
            <w:r w:rsidR="0038126F">
              <w:rPr>
                <w:noProof/>
                <w:webHidden/>
              </w:rPr>
              <w:fldChar w:fldCharType="begin"/>
            </w:r>
            <w:r w:rsidR="0038126F">
              <w:rPr>
                <w:noProof/>
                <w:webHidden/>
              </w:rPr>
              <w:instrText xml:space="preserve"> PAGEREF _Toc508825614 \h </w:instrText>
            </w:r>
            <w:r w:rsidR="0038126F">
              <w:rPr>
                <w:noProof/>
                <w:webHidden/>
              </w:rPr>
            </w:r>
            <w:r w:rsidR="0038126F">
              <w:rPr>
                <w:noProof/>
                <w:webHidden/>
              </w:rPr>
              <w:fldChar w:fldCharType="separate"/>
            </w:r>
            <w:r w:rsidR="0038126F">
              <w:rPr>
                <w:noProof/>
                <w:webHidden/>
              </w:rPr>
              <w:t>6</w:t>
            </w:r>
            <w:r w:rsidR="0038126F">
              <w:rPr>
                <w:noProof/>
                <w:webHidden/>
              </w:rPr>
              <w:fldChar w:fldCharType="end"/>
            </w:r>
          </w:hyperlink>
        </w:p>
        <w:p w:rsidR="0038126F" w:rsidRDefault="007D2A67">
          <w:pPr>
            <w:pStyle w:val="Sumrio2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  <w:lang w:eastAsia="pt-BR"/>
            </w:rPr>
          </w:pPr>
          <w:hyperlink w:anchor="_Toc508825615" w:history="1">
            <w:r w:rsidR="0038126F" w:rsidRPr="00941091">
              <w:rPr>
                <w:rStyle w:val="Hyperlink"/>
                <w:rFonts w:ascii="Arial" w:eastAsia="SimSun" w:hAnsi="Arial" w:cs="Tahoma"/>
                <w:noProof/>
              </w:rPr>
              <w:t>3.2. Passo a passo</w:t>
            </w:r>
            <w:r w:rsidR="0038126F">
              <w:rPr>
                <w:noProof/>
                <w:webHidden/>
              </w:rPr>
              <w:tab/>
            </w:r>
            <w:r w:rsidR="0038126F">
              <w:rPr>
                <w:noProof/>
                <w:webHidden/>
              </w:rPr>
              <w:fldChar w:fldCharType="begin"/>
            </w:r>
            <w:r w:rsidR="0038126F">
              <w:rPr>
                <w:noProof/>
                <w:webHidden/>
              </w:rPr>
              <w:instrText xml:space="preserve"> PAGEREF _Toc508825615 \h </w:instrText>
            </w:r>
            <w:r w:rsidR="0038126F">
              <w:rPr>
                <w:noProof/>
                <w:webHidden/>
              </w:rPr>
            </w:r>
            <w:r w:rsidR="0038126F">
              <w:rPr>
                <w:noProof/>
                <w:webHidden/>
              </w:rPr>
              <w:fldChar w:fldCharType="separate"/>
            </w:r>
            <w:r w:rsidR="0038126F">
              <w:rPr>
                <w:noProof/>
                <w:webHidden/>
              </w:rPr>
              <w:t>6</w:t>
            </w:r>
            <w:r w:rsidR="0038126F">
              <w:rPr>
                <w:noProof/>
                <w:webHidden/>
              </w:rPr>
              <w:fldChar w:fldCharType="end"/>
            </w:r>
          </w:hyperlink>
        </w:p>
        <w:p w:rsidR="0038126F" w:rsidRDefault="007D2A67">
          <w:pPr>
            <w:pStyle w:val="Sumrio1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hyperlink w:anchor="_Toc508825616" w:history="1">
            <w:r w:rsidR="0038126F" w:rsidRPr="00941091">
              <w:rPr>
                <w:rStyle w:val="Hyperlink"/>
                <w:rFonts w:ascii="Arial" w:hAnsi="Arial"/>
                <w:noProof/>
              </w:rPr>
              <w:t>ARTEFATOS</w:t>
            </w:r>
            <w:r w:rsidR="0038126F">
              <w:rPr>
                <w:noProof/>
                <w:webHidden/>
              </w:rPr>
              <w:tab/>
            </w:r>
            <w:r w:rsidR="0038126F">
              <w:rPr>
                <w:noProof/>
                <w:webHidden/>
              </w:rPr>
              <w:fldChar w:fldCharType="begin"/>
            </w:r>
            <w:r w:rsidR="0038126F">
              <w:rPr>
                <w:noProof/>
                <w:webHidden/>
              </w:rPr>
              <w:instrText xml:space="preserve"> PAGEREF _Toc508825616 \h </w:instrText>
            </w:r>
            <w:r w:rsidR="0038126F">
              <w:rPr>
                <w:noProof/>
                <w:webHidden/>
              </w:rPr>
            </w:r>
            <w:r w:rsidR="0038126F">
              <w:rPr>
                <w:noProof/>
                <w:webHidden/>
              </w:rPr>
              <w:fldChar w:fldCharType="separate"/>
            </w:r>
            <w:r w:rsidR="0038126F">
              <w:rPr>
                <w:noProof/>
                <w:webHidden/>
              </w:rPr>
              <w:t>7</w:t>
            </w:r>
            <w:r w:rsidR="0038126F">
              <w:rPr>
                <w:noProof/>
                <w:webHidden/>
              </w:rPr>
              <w:fldChar w:fldCharType="end"/>
            </w:r>
          </w:hyperlink>
        </w:p>
        <w:p w:rsidR="006C1678" w:rsidRDefault="007D2A67" w:rsidP="006C1678">
          <w:pPr>
            <w:pStyle w:val="Sumrio2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  <w:lang w:eastAsia="pt-BR"/>
            </w:rPr>
          </w:pPr>
          <w:hyperlink w:anchor="_Toc508825617" w:history="1">
            <w:r w:rsidR="006C1678" w:rsidRPr="00941091">
              <w:rPr>
                <w:rStyle w:val="Hyperlink"/>
                <w:rFonts w:ascii="Arial" w:eastAsia="SimSun" w:hAnsi="Arial" w:cs="Tahoma"/>
                <w:noProof/>
              </w:rPr>
              <w:t>4.1. Documentos</w:t>
            </w:r>
            <w:r w:rsidR="006C1678">
              <w:rPr>
                <w:noProof/>
                <w:webHidden/>
              </w:rPr>
              <w:tab/>
            </w:r>
            <w:r w:rsidR="006C1678">
              <w:rPr>
                <w:noProof/>
                <w:webHidden/>
              </w:rPr>
              <w:fldChar w:fldCharType="begin"/>
            </w:r>
            <w:r w:rsidR="006C1678">
              <w:rPr>
                <w:noProof/>
                <w:webHidden/>
              </w:rPr>
              <w:instrText xml:space="preserve"> PAGEREF _Toc508825617 \h </w:instrText>
            </w:r>
            <w:r w:rsidR="006C1678">
              <w:rPr>
                <w:noProof/>
                <w:webHidden/>
              </w:rPr>
            </w:r>
            <w:r w:rsidR="006C1678">
              <w:rPr>
                <w:noProof/>
                <w:webHidden/>
              </w:rPr>
              <w:fldChar w:fldCharType="separate"/>
            </w:r>
            <w:r w:rsidR="006C1678">
              <w:rPr>
                <w:noProof/>
                <w:webHidden/>
              </w:rPr>
              <w:t>7</w:t>
            </w:r>
            <w:r w:rsidR="006C1678">
              <w:rPr>
                <w:noProof/>
                <w:webHidden/>
              </w:rPr>
              <w:fldChar w:fldCharType="end"/>
            </w:r>
          </w:hyperlink>
        </w:p>
        <w:p w:rsidR="006C1678" w:rsidRDefault="007D2A67" w:rsidP="006C1678">
          <w:pPr>
            <w:pStyle w:val="Sumrio2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  <w:lang w:eastAsia="pt-BR"/>
            </w:rPr>
          </w:pPr>
          <w:hyperlink w:anchor="_Toc508825617" w:history="1">
            <w:r w:rsidR="006C1678" w:rsidRPr="00941091">
              <w:rPr>
                <w:rStyle w:val="Hyperlink"/>
                <w:rFonts w:ascii="Arial" w:eastAsia="SimSun" w:hAnsi="Arial" w:cs="Tahoma"/>
                <w:noProof/>
              </w:rPr>
              <w:t>4.1</w:t>
            </w:r>
            <w:r w:rsidR="008F2A47">
              <w:rPr>
                <w:rStyle w:val="Hyperlink"/>
                <w:rFonts w:ascii="Arial" w:eastAsia="SimSun" w:hAnsi="Arial" w:cs="Tahoma"/>
                <w:noProof/>
              </w:rPr>
              <w:t>.</w:t>
            </w:r>
            <w:r w:rsidR="006C1678">
              <w:rPr>
                <w:rStyle w:val="Hyperlink"/>
                <w:rFonts w:ascii="Arial" w:eastAsia="SimSun" w:hAnsi="Arial" w:cs="Tahoma"/>
                <w:noProof/>
              </w:rPr>
              <w:t>1</w:t>
            </w:r>
            <w:r w:rsidR="006C1678" w:rsidRPr="00941091">
              <w:rPr>
                <w:rStyle w:val="Hyperlink"/>
                <w:rFonts w:ascii="Arial" w:eastAsia="SimSun" w:hAnsi="Arial" w:cs="Tahoma"/>
                <w:noProof/>
              </w:rPr>
              <w:t xml:space="preserve"> </w:t>
            </w:r>
            <w:r w:rsidR="006C1678">
              <w:rPr>
                <w:rFonts w:ascii="Arial" w:hAnsi="Arial"/>
                <w:sz w:val="24"/>
                <w:szCs w:val="24"/>
              </w:rPr>
              <w:t>Documento Simplificado de Modelagem de Processo de Negócio</w:t>
            </w:r>
            <w:r w:rsidR="006C1678">
              <w:rPr>
                <w:noProof/>
                <w:webHidden/>
              </w:rPr>
              <w:tab/>
            </w:r>
            <w:r w:rsidR="006C1678">
              <w:rPr>
                <w:noProof/>
                <w:webHidden/>
              </w:rPr>
              <w:fldChar w:fldCharType="begin"/>
            </w:r>
            <w:r w:rsidR="006C1678">
              <w:rPr>
                <w:noProof/>
                <w:webHidden/>
              </w:rPr>
              <w:instrText xml:space="preserve"> PAGEREF _Toc508825617 \h </w:instrText>
            </w:r>
            <w:r w:rsidR="006C1678">
              <w:rPr>
                <w:noProof/>
                <w:webHidden/>
              </w:rPr>
            </w:r>
            <w:r w:rsidR="006C1678">
              <w:rPr>
                <w:noProof/>
                <w:webHidden/>
              </w:rPr>
              <w:fldChar w:fldCharType="separate"/>
            </w:r>
            <w:r w:rsidR="006C1678">
              <w:rPr>
                <w:noProof/>
                <w:webHidden/>
              </w:rPr>
              <w:t>7</w:t>
            </w:r>
            <w:r w:rsidR="006C1678">
              <w:rPr>
                <w:noProof/>
                <w:webHidden/>
              </w:rPr>
              <w:fldChar w:fldCharType="end"/>
            </w:r>
          </w:hyperlink>
        </w:p>
        <w:p w:rsidR="006C1678" w:rsidRDefault="007D2A67" w:rsidP="006C1678">
          <w:pPr>
            <w:pStyle w:val="Sumrio2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  <w:lang w:eastAsia="pt-BR"/>
            </w:rPr>
          </w:pPr>
          <w:hyperlink w:anchor="_Toc508825617" w:history="1">
            <w:r w:rsidR="006C1678" w:rsidRPr="00941091">
              <w:rPr>
                <w:rStyle w:val="Hyperlink"/>
                <w:rFonts w:ascii="Arial" w:eastAsia="SimSun" w:hAnsi="Arial" w:cs="Tahoma"/>
                <w:noProof/>
              </w:rPr>
              <w:t>4.1.</w:t>
            </w:r>
            <w:r w:rsidR="006C1678">
              <w:rPr>
                <w:rStyle w:val="Hyperlink"/>
                <w:rFonts w:ascii="Arial" w:eastAsia="SimSun" w:hAnsi="Arial" w:cs="Tahoma"/>
                <w:noProof/>
              </w:rPr>
              <w:t>2</w:t>
            </w:r>
            <w:r w:rsidR="006C1678" w:rsidRPr="00941091">
              <w:rPr>
                <w:rStyle w:val="Hyperlink"/>
                <w:rFonts w:ascii="Arial" w:eastAsia="SimSun" w:hAnsi="Arial" w:cs="Tahoma"/>
                <w:noProof/>
              </w:rPr>
              <w:t xml:space="preserve"> </w:t>
            </w:r>
            <w:r w:rsidR="006C1678" w:rsidRPr="00EE0603">
              <w:rPr>
                <w:rFonts w:ascii="Arial" w:hAnsi="Arial"/>
                <w:sz w:val="24"/>
                <w:szCs w:val="24"/>
              </w:rPr>
              <w:t>Formulário de definição de Pap</w:t>
            </w:r>
            <w:r w:rsidR="006C1678">
              <w:rPr>
                <w:rFonts w:ascii="Arial" w:hAnsi="Arial"/>
                <w:sz w:val="24"/>
                <w:szCs w:val="24"/>
              </w:rPr>
              <w:t>e</w:t>
            </w:r>
            <w:r w:rsidR="006C1678" w:rsidRPr="00EE0603">
              <w:rPr>
                <w:rFonts w:ascii="Arial" w:hAnsi="Arial"/>
                <w:sz w:val="24"/>
                <w:szCs w:val="24"/>
              </w:rPr>
              <w:t>is, Responsabilidades, Privilégios de Acesso e Níveis de Autoridade</w:t>
            </w:r>
            <w:r w:rsidR="006C1678">
              <w:rPr>
                <w:noProof/>
                <w:webHidden/>
              </w:rPr>
              <w:tab/>
            </w:r>
            <w:r w:rsidR="008F2A47">
              <w:rPr>
                <w:noProof/>
                <w:webHidden/>
              </w:rPr>
              <w:t>12</w:t>
            </w:r>
          </w:hyperlink>
        </w:p>
        <w:p w:rsidR="0038126F" w:rsidRDefault="007D2A67">
          <w:pPr>
            <w:pStyle w:val="Sumrio1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Cs w:val="22"/>
              <w:lang w:eastAsia="pt-BR"/>
            </w:rPr>
          </w:pPr>
          <w:hyperlink w:anchor="_Toc508825618" w:history="1">
            <w:r w:rsidR="0038126F" w:rsidRPr="00941091">
              <w:rPr>
                <w:rStyle w:val="Hyperlink"/>
                <w:rFonts w:ascii="Arial" w:hAnsi="Arial"/>
                <w:noProof/>
              </w:rPr>
              <w:t>REFERÊNCIAS BIBLIOGRÁFICAS</w:t>
            </w:r>
            <w:r w:rsidR="0038126F">
              <w:rPr>
                <w:noProof/>
                <w:webHidden/>
              </w:rPr>
              <w:tab/>
            </w:r>
            <w:r w:rsidR="008F2A47">
              <w:rPr>
                <w:noProof/>
                <w:webHidden/>
              </w:rPr>
              <w:t>16</w:t>
            </w:r>
          </w:hyperlink>
        </w:p>
        <w:p w:rsidR="0038126F" w:rsidRDefault="007D2A67">
          <w:pPr>
            <w:pStyle w:val="Sumrio2"/>
            <w:tabs>
              <w:tab w:val="right" w:leader="dot" w:pos="973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Cs w:val="22"/>
              <w:lang w:eastAsia="pt-BR"/>
            </w:rPr>
          </w:pPr>
          <w:hyperlink w:anchor="_Toc508825619" w:history="1">
            <w:r w:rsidR="0038126F" w:rsidRPr="00941091">
              <w:rPr>
                <w:rStyle w:val="Hyperlink"/>
                <w:rFonts w:ascii="Arial" w:eastAsia="SimSun" w:hAnsi="Arial" w:cs="Tahoma"/>
                <w:noProof/>
              </w:rPr>
              <w:t>5.1. Documentos</w:t>
            </w:r>
            <w:r w:rsidR="0038126F">
              <w:rPr>
                <w:noProof/>
                <w:webHidden/>
              </w:rPr>
              <w:tab/>
            </w:r>
            <w:r w:rsidR="008F2A47">
              <w:rPr>
                <w:noProof/>
                <w:webHidden/>
              </w:rPr>
              <w:t>16</w:t>
            </w:r>
          </w:hyperlink>
        </w:p>
        <w:p w:rsidR="00FC1494" w:rsidRPr="007714CE" w:rsidRDefault="00FC1494" w:rsidP="00FC1494">
          <w:pPr>
            <w:rPr>
              <w:rFonts w:ascii="Arial" w:hAnsi="Arial" w:cs="Arial"/>
            </w:rPr>
            <w:sectPr w:rsidR="00FC1494" w:rsidRPr="007714CE" w:rsidSect="00CA1E05">
              <w:footnotePr>
                <w:pos w:val="beneathText"/>
              </w:footnotePr>
              <w:pgSz w:w="11905" w:h="16837"/>
              <w:pgMar w:top="1935" w:right="1151" w:bottom="927" w:left="1005" w:header="870" w:footer="683" w:gutter="0"/>
              <w:cols w:space="720"/>
              <w:docGrid w:linePitch="360"/>
            </w:sectPr>
          </w:pPr>
          <w:r w:rsidRPr="007714CE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:rsidR="001A1017" w:rsidRDefault="001A1017">
      <w:pPr>
        <w:pStyle w:val="Ttulo1"/>
        <w:pageBreakBefore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1" w:name="_Toc462247065"/>
      <w:bookmarkStart w:id="2" w:name="_Toc508656418"/>
      <w:bookmarkStart w:id="3" w:name="_Toc508825609"/>
      <w:r>
        <w:rPr>
          <w:rFonts w:ascii="Arial" w:hAnsi="Arial"/>
          <w:szCs w:val="24"/>
          <w:u w:val="none"/>
        </w:rPr>
        <w:lastRenderedPageBreak/>
        <w:t>INTRODUÇÃO</w:t>
      </w:r>
      <w:bookmarkEnd w:id="1"/>
      <w:bookmarkEnd w:id="2"/>
      <w:bookmarkEnd w:id="3"/>
    </w:p>
    <w:p w:rsidR="005935A6" w:rsidRDefault="005935A6" w:rsidP="002A76A4">
      <w:pPr>
        <w:pStyle w:val="Corpodetexto"/>
        <w:spacing w:before="170"/>
        <w:ind w:left="709" w:hanging="709"/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</w:pPr>
    </w:p>
    <w:p w:rsidR="005935A6" w:rsidRDefault="005935A6" w:rsidP="002A76A4">
      <w:pPr>
        <w:pStyle w:val="Corpodetexto"/>
        <w:spacing w:before="170"/>
        <w:ind w:left="709" w:hanging="709"/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</w:pPr>
    </w:p>
    <w:p w:rsidR="001A1017" w:rsidRDefault="001A1017" w:rsidP="002A76A4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  <w:tab/>
      </w:r>
      <w:r>
        <w:rPr>
          <w:rFonts w:ascii="Arial" w:hAnsi="Arial"/>
          <w:b w:val="0"/>
          <w:bCs w:val="0"/>
          <w:i/>
          <w:iCs/>
          <w:color w:val="0000CC"/>
          <w:sz w:val="24"/>
          <w:szCs w:val="24"/>
        </w:rPr>
        <w:tab/>
      </w:r>
      <w:r>
        <w:rPr>
          <w:rFonts w:ascii="Arial" w:hAnsi="Arial"/>
          <w:b w:val="0"/>
          <w:bCs w:val="0"/>
          <w:sz w:val="24"/>
          <w:szCs w:val="24"/>
        </w:rPr>
        <w:t xml:space="preserve">Em observância às </w:t>
      </w:r>
      <w:r w:rsidRPr="002A76A4">
        <w:rPr>
          <w:rFonts w:ascii="Arial" w:hAnsi="Arial"/>
          <w:b w:val="0"/>
          <w:bCs w:val="0"/>
          <w:sz w:val="24"/>
          <w:szCs w:val="24"/>
        </w:rPr>
        <w:t>normas e diretrizes de Tecnologia da Informação (TI</w:t>
      </w:r>
      <w:r w:rsidR="00D82CDE">
        <w:rPr>
          <w:rFonts w:ascii="Arial" w:hAnsi="Arial"/>
          <w:b w:val="0"/>
          <w:bCs w:val="0"/>
          <w:sz w:val="24"/>
          <w:szCs w:val="24"/>
        </w:rPr>
        <w:t>C</w:t>
      </w:r>
      <w:r w:rsidRPr="002A76A4">
        <w:rPr>
          <w:rFonts w:ascii="Arial" w:hAnsi="Arial"/>
          <w:b w:val="0"/>
          <w:bCs w:val="0"/>
          <w:sz w:val="24"/>
          <w:szCs w:val="24"/>
        </w:rPr>
        <w:t xml:space="preserve">) </w:t>
      </w:r>
      <w:r>
        <w:rPr>
          <w:rFonts w:ascii="Arial" w:hAnsi="Arial"/>
          <w:b w:val="0"/>
          <w:bCs w:val="0"/>
          <w:sz w:val="24"/>
          <w:szCs w:val="24"/>
        </w:rPr>
        <w:t>do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 </w:t>
      </w:r>
      <w:r>
        <w:rPr>
          <w:rFonts w:ascii="Arial" w:hAnsi="Arial"/>
          <w:b w:val="0"/>
          <w:bCs w:val="0"/>
          <w:sz w:val="24"/>
          <w:szCs w:val="24"/>
        </w:rPr>
        <w:t xml:space="preserve">Poder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Executivo Federal, disseminadas pela </w:t>
      </w:r>
      <w:r w:rsidR="002A76A4" w:rsidRPr="002A76A4">
        <w:rPr>
          <w:rFonts w:ascii="Arial" w:hAnsi="Arial"/>
          <w:b w:val="0"/>
          <w:bCs w:val="0"/>
          <w:sz w:val="24"/>
          <w:szCs w:val="24"/>
        </w:rPr>
        <w:t xml:space="preserve">Secretaria de Tecnologia da Informação e Comunicação </w:t>
      </w:r>
      <w:r>
        <w:rPr>
          <w:rFonts w:ascii="Arial" w:hAnsi="Arial"/>
          <w:b w:val="0"/>
          <w:bCs w:val="0"/>
          <w:sz w:val="24"/>
          <w:szCs w:val="24"/>
        </w:rPr>
        <w:t>do Ministério do Planejamento, Desenvolvimento e Gestão (S</w:t>
      </w:r>
      <w:r w:rsidR="002A76A4">
        <w:rPr>
          <w:rFonts w:ascii="Arial" w:hAnsi="Arial"/>
          <w:b w:val="0"/>
          <w:bCs w:val="0"/>
          <w:sz w:val="24"/>
          <w:szCs w:val="24"/>
        </w:rPr>
        <w:t>ETIC</w:t>
      </w:r>
      <w:r>
        <w:rPr>
          <w:rFonts w:ascii="Arial" w:hAnsi="Arial"/>
          <w:b w:val="0"/>
          <w:bCs w:val="0"/>
          <w:sz w:val="24"/>
          <w:szCs w:val="24"/>
        </w:rPr>
        <w:t xml:space="preserve">/MP), na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condição de Órgão Central do Sistema de Administração dos Recursos de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Tecnologia da Informação (SISP) e, conforme preconiza o Decreto Presidencial nº </w:t>
      </w:r>
      <w:r>
        <w:rPr>
          <w:rFonts w:ascii="Arial" w:hAnsi="Arial"/>
          <w:b w:val="0"/>
          <w:bCs w:val="0"/>
          <w:sz w:val="24"/>
          <w:szCs w:val="24"/>
        </w:rPr>
        <w:tab/>
        <w:t>7.579, de 11 de outubro de 2011, o Ministério do Planejamento, Desenvolvimento e Gestão (MP), como Órgão Setorial integrante do SISP, vincula-se aos preceitos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 </w:t>
      </w:r>
      <w:r>
        <w:rPr>
          <w:rFonts w:ascii="Arial" w:hAnsi="Arial"/>
          <w:b w:val="0"/>
          <w:bCs w:val="0"/>
          <w:sz w:val="24"/>
          <w:szCs w:val="24"/>
        </w:rPr>
        <w:t>definidos pelo Sistema relativamente à governança e gestão de tecnologia da informação.</w:t>
      </w:r>
    </w:p>
    <w:p w:rsidR="003215F0" w:rsidRDefault="001A1017" w:rsidP="003215F0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ab/>
      </w:r>
      <w:r>
        <w:rPr>
          <w:rFonts w:ascii="Arial" w:hAnsi="Arial"/>
          <w:b w:val="0"/>
          <w:bCs w:val="0"/>
          <w:sz w:val="24"/>
          <w:szCs w:val="24"/>
        </w:rPr>
        <w:tab/>
      </w:r>
      <w:r w:rsidR="00710770">
        <w:rPr>
          <w:rFonts w:ascii="Arial" w:hAnsi="Arial"/>
          <w:b w:val="0"/>
          <w:bCs w:val="0"/>
          <w:sz w:val="24"/>
          <w:szCs w:val="24"/>
        </w:rPr>
        <w:t>Diante do tema</w:t>
      </w:r>
      <w:r w:rsidR="00956AE6">
        <w:rPr>
          <w:rFonts w:ascii="Arial" w:hAnsi="Arial"/>
          <w:b w:val="0"/>
          <w:bCs w:val="0"/>
          <w:sz w:val="24"/>
          <w:szCs w:val="24"/>
        </w:rPr>
        <w:t xml:space="preserve"> e também em decorrência</w:t>
      </w:r>
      <w:r w:rsidR="009D0C8D">
        <w:rPr>
          <w:rFonts w:ascii="Arial" w:hAnsi="Arial"/>
          <w:b w:val="0"/>
          <w:bCs w:val="0"/>
          <w:sz w:val="24"/>
          <w:szCs w:val="24"/>
        </w:rPr>
        <w:t xml:space="preserve"> de orientação do TCU,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 conforme </w:t>
      </w:r>
      <w:r w:rsidR="0047278E">
        <w:rPr>
          <w:rFonts w:ascii="Arial" w:hAnsi="Arial"/>
          <w:b w:val="0"/>
          <w:bCs w:val="0"/>
          <w:sz w:val="24"/>
          <w:szCs w:val="24"/>
        </w:rPr>
        <w:t>A</w:t>
      </w:r>
      <w:r w:rsidR="002A76A4">
        <w:rPr>
          <w:rFonts w:ascii="Arial" w:hAnsi="Arial"/>
          <w:b w:val="0"/>
          <w:bCs w:val="0"/>
          <w:sz w:val="24"/>
          <w:szCs w:val="24"/>
        </w:rPr>
        <w:t xml:space="preserve">córdão </w:t>
      </w:r>
      <w:r w:rsidR="0047278E">
        <w:rPr>
          <w:rFonts w:ascii="Arial" w:hAnsi="Arial"/>
          <w:b w:val="0"/>
          <w:bCs w:val="0"/>
          <w:sz w:val="24"/>
          <w:szCs w:val="24"/>
        </w:rPr>
        <w:t xml:space="preserve">3051/2014 </w:t>
      </w:r>
      <w:r w:rsidR="008A549C">
        <w:rPr>
          <w:rFonts w:ascii="Arial" w:hAnsi="Arial"/>
          <w:b w:val="0"/>
          <w:bCs w:val="0"/>
          <w:sz w:val="24"/>
          <w:szCs w:val="24"/>
        </w:rPr>
        <w:t>a SES</w:t>
      </w:r>
      <w:r w:rsidR="009D0C8D">
        <w:rPr>
          <w:rFonts w:ascii="Arial" w:hAnsi="Arial"/>
          <w:b w:val="0"/>
          <w:bCs w:val="0"/>
          <w:sz w:val="24"/>
          <w:szCs w:val="24"/>
        </w:rPr>
        <w:t>T deve atuar no desenvolvimento de ações que promovam a disseminação da cultura de Governança de TI</w:t>
      </w:r>
      <w:r w:rsidR="00D82CDE">
        <w:rPr>
          <w:rFonts w:ascii="Arial" w:hAnsi="Arial"/>
          <w:b w:val="0"/>
          <w:bCs w:val="0"/>
          <w:sz w:val="24"/>
          <w:szCs w:val="24"/>
        </w:rPr>
        <w:t>C</w:t>
      </w:r>
      <w:r w:rsidR="009D0C8D">
        <w:rPr>
          <w:rFonts w:ascii="Arial" w:hAnsi="Arial"/>
          <w:b w:val="0"/>
          <w:bCs w:val="0"/>
          <w:sz w:val="24"/>
          <w:szCs w:val="24"/>
        </w:rPr>
        <w:t xml:space="preserve"> nas Empresas Estatais, para facilitar </w:t>
      </w:r>
      <w:r w:rsidR="008A549C" w:rsidRPr="00FE5056">
        <w:rPr>
          <w:rFonts w:ascii="Arial" w:hAnsi="Arial"/>
          <w:b w:val="0"/>
          <w:bCs w:val="0"/>
          <w:sz w:val="24"/>
          <w:szCs w:val="24"/>
        </w:rPr>
        <w:t xml:space="preserve">o </w:t>
      </w:r>
      <w:r w:rsidR="00B81FF0" w:rsidRPr="00FE5056">
        <w:rPr>
          <w:rFonts w:ascii="Arial" w:hAnsi="Arial"/>
          <w:b w:val="0"/>
          <w:bCs w:val="0"/>
          <w:sz w:val="24"/>
          <w:szCs w:val="24"/>
        </w:rPr>
        <w:t>cumprimento</w:t>
      </w:r>
      <w:r w:rsidR="00B81FF0">
        <w:rPr>
          <w:rFonts w:ascii="Arial" w:hAnsi="Arial"/>
          <w:b w:val="0"/>
          <w:bCs w:val="0"/>
          <w:sz w:val="24"/>
          <w:szCs w:val="24"/>
        </w:rPr>
        <w:t xml:space="preserve"> </w:t>
      </w:r>
      <w:r w:rsidR="008A549C">
        <w:rPr>
          <w:rFonts w:ascii="Arial" w:hAnsi="Arial"/>
          <w:b w:val="0"/>
          <w:bCs w:val="0"/>
          <w:sz w:val="24"/>
          <w:szCs w:val="24"/>
        </w:rPr>
        <w:t xml:space="preserve">dos </w:t>
      </w:r>
      <w:r w:rsidR="00AF6071">
        <w:rPr>
          <w:rFonts w:ascii="Arial" w:hAnsi="Arial"/>
          <w:b w:val="0"/>
          <w:bCs w:val="0"/>
          <w:sz w:val="24"/>
          <w:szCs w:val="24"/>
        </w:rPr>
        <w:t>objetivos</w:t>
      </w:r>
      <w:r w:rsidR="001F5F7A">
        <w:rPr>
          <w:rFonts w:ascii="Arial" w:hAnsi="Arial"/>
          <w:b w:val="0"/>
          <w:bCs w:val="0"/>
          <w:sz w:val="24"/>
          <w:szCs w:val="24"/>
        </w:rPr>
        <w:t xml:space="preserve"> definidos </w:t>
      </w:r>
      <w:r w:rsidR="009D0C8D">
        <w:rPr>
          <w:rFonts w:ascii="Arial" w:hAnsi="Arial"/>
          <w:b w:val="0"/>
          <w:bCs w:val="0"/>
          <w:sz w:val="24"/>
          <w:szCs w:val="24"/>
        </w:rPr>
        <w:t xml:space="preserve">e exigidos no </w:t>
      </w:r>
      <w:r w:rsidR="00B81FF0">
        <w:rPr>
          <w:rFonts w:ascii="Arial" w:hAnsi="Arial"/>
          <w:b w:val="0"/>
          <w:bCs w:val="0"/>
          <w:sz w:val="24"/>
          <w:szCs w:val="24"/>
        </w:rPr>
        <w:t>planejamento e</w:t>
      </w:r>
      <w:r w:rsidR="001F5F7A">
        <w:rPr>
          <w:rFonts w:ascii="Arial" w:hAnsi="Arial"/>
          <w:b w:val="0"/>
          <w:bCs w:val="0"/>
          <w:sz w:val="24"/>
          <w:szCs w:val="24"/>
        </w:rPr>
        <w:t>stratégico</w:t>
      </w:r>
      <w:r w:rsidR="009D0C8D">
        <w:rPr>
          <w:rFonts w:ascii="Arial" w:hAnsi="Arial"/>
          <w:b w:val="0"/>
          <w:bCs w:val="0"/>
          <w:sz w:val="24"/>
          <w:szCs w:val="24"/>
        </w:rPr>
        <w:t>, como também na racionalização de recursos e retorno financeiro/operacional</w:t>
      </w:r>
      <w:r w:rsidR="00B81FF0">
        <w:rPr>
          <w:rFonts w:ascii="Arial" w:hAnsi="Arial"/>
          <w:b w:val="0"/>
          <w:bCs w:val="0"/>
          <w:sz w:val="24"/>
          <w:szCs w:val="24"/>
        </w:rPr>
        <w:t xml:space="preserve">. </w:t>
      </w:r>
      <w:r w:rsidR="001F5F7A">
        <w:rPr>
          <w:rFonts w:ascii="Arial" w:hAnsi="Arial"/>
          <w:b w:val="0"/>
          <w:bCs w:val="0"/>
          <w:sz w:val="24"/>
          <w:szCs w:val="24"/>
        </w:rPr>
        <w:t xml:space="preserve"> </w:t>
      </w:r>
    </w:p>
    <w:p w:rsidR="001A1017" w:rsidRPr="003215F0" w:rsidRDefault="001A1017" w:rsidP="003215F0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EA0050" w:rsidRPr="00EA0050" w:rsidRDefault="00EA0050" w:rsidP="00EA0050"/>
    <w:p w:rsidR="001A1017" w:rsidRDefault="001A1017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4" w:name="_Toc462247067"/>
      <w:bookmarkStart w:id="5" w:name="_Toc508656419"/>
      <w:bookmarkStart w:id="6" w:name="_Toc508825610"/>
      <w:r>
        <w:rPr>
          <w:rFonts w:ascii="Arial" w:hAnsi="Arial"/>
          <w:szCs w:val="24"/>
          <w:u w:val="none"/>
        </w:rPr>
        <w:t>VISÃO GERAL</w:t>
      </w:r>
      <w:bookmarkEnd w:id="4"/>
      <w:bookmarkEnd w:id="5"/>
      <w:bookmarkEnd w:id="6"/>
    </w:p>
    <w:p w:rsidR="001A1017" w:rsidRDefault="001A1017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7" w:name="_Toc462247068"/>
      <w:bookmarkStart w:id="8" w:name="_Toc508656420"/>
      <w:bookmarkStart w:id="9" w:name="_Toc508825611"/>
      <w:r>
        <w:rPr>
          <w:rFonts w:ascii="Arial" w:eastAsia="SimSun" w:hAnsi="Arial" w:cs="Tahoma"/>
          <w:szCs w:val="24"/>
        </w:rPr>
        <w:t>2.1. Objetivo</w:t>
      </w:r>
      <w:bookmarkEnd w:id="7"/>
      <w:bookmarkEnd w:id="8"/>
      <w:bookmarkEnd w:id="9"/>
    </w:p>
    <w:p w:rsidR="00174F49" w:rsidRPr="00464BFD" w:rsidRDefault="001A1017" w:rsidP="00464BFD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eastAsia="SimSun" w:hAnsi="Arial" w:cs="Tahoma"/>
          <w:b w:val="0"/>
          <w:szCs w:val="24"/>
        </w:rPr>
        <w:t xml:space="preserve"> </w:t>
      </w:r>
      <w:r>
        <w:rPr>
          <w:rFonts w:ascii="Arial" w:eastAsia="SimSun" w:hAnsi="Arial" w:cs="Tahoma"/>
          <w:b w:val="0"/>
          <w:szCs w:val="24"/>
        </w:rPr>
        <w:tab/>
      </w:r>
      <w:bookmarkStart w:id="10" w:name="_Toc462247069"/>
      <w:r w:rsidR="005B5F2C">
        <w:rPr>
          <w:rFonts w:ascii="Arial" w:eastAsia="SimSun" w:hAnsi="Arial" w:cs="Tahoma"/>
          <w:b w:val="0"/>
          <w:szCs w:val="24"/>
        </w:rPr>
        <w:tab/>
      </w:r>
      <w:bookmarkEnd w:id="10"/>
      <w:r w:rsidR="00231DBE" w:rsidRPr="00464BFD">
        <w:rPr>
          <w:rFonts w:ascii="Arial" w:hAnsi="Arial"/>
          <w:b w:val="0"/>
          <w:bCs w:val="0"/>
          <w:sz w:val="24"/>
          <w:szCs w:val="24"/>
        </w:rPr>
        <w:t xml:space="preserve">Identificar </w:t>
      </w:r>
      <w:r w:rsidR="00956AE6" w:rsidRPr="00464BFD">
        <w:rPr>
          <w:rFonts w:ascii="Arial" w:hAnsi="Arial"/>
          <w:b w:val="0"/>
          <w:bCs w:val="0"/>
          <w:sz w:val="24"/>
          <w:szCs w:val="24"/>
        </w:rPr>
        <w:t>e apontar os passos necessários,</w:t>
      </w:r>
      <w:r w:rsidR="00294778" w:rsidRPr="00464BFD">
        <w:rPr>
          <w:rFonts w:ascii="Arial" w:hAnsi="Arial"/>
          <w:b w:val="0"/>
          <w:bCs w:val="0"/>
          <w:sz w:val="24"/>
          <w:szCs w:val="24"/>
        </w:rPr>
        <w:t xml:space="preserve"> </w:t>
      </w:r>
      <w:r w:rsidR="00956AE6" w:rsidRPr="00464BFD">
        <w:rPr>
          <w:rFonts w:ascii="Arial" w:hAnsi="Arial"/>
          <w:b w:val="0"/>
          <w:bCs w:val="0"/>
          <w:sz w:val="24"/>
          <w:szCs w:val="24"/>
        </w:rPr>
        <w:t xml:space="preserve">de acordo com </w:t>
      </w:r>
      <w:r w:rsidR="001472B9">
        <w:rPr>
          <w:rFonts w:ascii="Arial" w:hAnsi="Arial"/>
          <w:b w:val="0"/>
          <w:bCs w:val="0"/>
          <w:sz w:val="24"/>
          <w:szCs w:val="24"/>
        </w:rPr>
        <w:t xml:space="preserve">as </w:t>
      </w:r>
      <w:r w:rsidR="00956AE6" w:rsidRPr="00464BFD">
        <w:rPr>
          <w:rFonts w:ascii="Arial" w:hAnsi="Arial"/>
          <w:b w:val="0"/>
          <w:bCs w:val="0"/>
          <w:sz w:val="24"/>
          <w:szCs w:val="24"/>
        </w:rPr>
        <w:t xml:space="preserve">práticas </w:t>
      </w:r>
      <w:r w:rsidR="00174F49" w:rsidRPr="00464BFD">
        <w:rPr>
          <w:rFonts w:ascii="Arial" w:hAnsi="Arial"/>
          <w:b w:val="0"/>
          <w:bCs w:val="0"/>
          <w:sz w:val="24"/>
          <w:szCs w:val="24"/>
        </w:rPr>
        <w:t xml:space="preserve">listadas em literatura e conhecimento prático, para a </w:t>
      </w:r>
      <w:r w:rsidR="00BA222A">
        <w:rPr>
          <w:rFonts w:ascii="Arial" w:hAnsi="Arial"/>
          <w:b w:val="0"/>
          <w:bCs w:val="0"/>
          <w:sz w:val="24"/>
          <w:szCs w:val="24"/>
        </w:rPr>
        <w:t>Modelagem de Processos de Negócios (Automatizados e a Automatizar)</w:t>
      </w:r>
      <w:r w:rsidR="00174F49" w:rsidRPr="00464BFD">
        <w:rPr>
          <w:rFonts w:ascii="Arial" w:hAnsi="Arial"/>
          <w:b w:val="0"/>
          <w:bCs w:val="0"/>
          <w:sz w:val="24"/>
          <w:szCs w:val="24"/>
        </w:rPr>
        <w:t xml:space="preserve"> nas diferentes Empresas Estatais. </w:t>
      </w:r>
    </w:p>
    <w:p w:rsidR="00B463C8" w:rsidRPr="00464BFD" w:rsidRDefault="00B463C8" w:rsidP="00464BFD">
      <w:pPr>
        <w:pStyle w:val="Corpodetexto"/>
        <w:spacing w:before="170"/>
        <w:ind w:left="709" w:hanging="709"/>
        <w:rPr>
          <w:rFonts w:ascii="Arial" w:hAnsi="Arial"/>
          <w:b w:val="0"/>
          <w:bCs w:val="0"/>
          <w:sz w:val="24"/>
          <w:szCs w:val="24"/>
        </w:rPr>
      </w:pPr>
      <w:bookmarkStart w:id="11" w:name="_Toc462247071"/>
    </w:p>
    <w:p w:rsidR="001A1017" w:rsidRDefault="001A1017">
      <w:pPr>
        <w:pStyle w:val="Ttulo2"/>
        <w:ind w:left="709" w:hanging="363"/>
        <w:rPr>
          <w:rFonts w:ascii="Arial" w:eastAsia="SimSun" w:hAnsi="Arial" w:cs="Tahoma"/>
          <w:szCs w:val="24"/>
        </w:rPr>
      </w:pPr>
      <w:bookmarkStart w:id="12" w:name="_Toc508656421"/>
      <w:bookmarkStart w:id="13" w:name="_Toc508825612"/>
      <w:r>
        <w:rPr>
          <w:rFonts w:ascii="Arial" w:eastAsia="SimSun" w:hAnsi="Arial" w:cs="Tahoma"/>
          <w:szCs w:val="24"/>
        </w:rPr>
        <w:t>2.2. Justificativa</w:t>
      </w:r>
      <w:bookmarkEnd w:id="11"/>
      <w:bookmarkEnd w:id="12"/>
      <w:bookmarkEnd w:id="13"/>
    </w:p>
    <w:p w:rsidR="00174F49" w:rsidRPr="00464BFD" w:rsidRDefault="00B463C8" w:rsidP="00464BFD">
      <w:pPr>
        <w:ind w:left="709" w:firstLine="716"/>
        <w:rPr>
          <w:rFonts w:ascii="Arial" w:hAnsi="Arial"/>
          <w:sz w:val="24"/>
          <w:szCs w:val="24"/>
        </w:rPr>
      </w:pPr>
      <w:bookmarkStart w:id="14" w:name="_Toc462247072"/>
      <w:r w:rsidRPr="00464BFD">
        <w:rPr>
          <w:rFonts w:ascii="Arial" w:hAnsi="Arial"/>
          <w:sz w:val="24"/>
          <w:szCs w:val="24"/>
        </w:rPr>
        <w:t>A</w:t>
      </w:r>
      <w:r w:rsidR="006E1A20" w:rsidRPr="00464BFD">
        <w:rPr>
          <w:rFonts w:ascii="Arial" w:hAnsi="Arial"/>
          <w:sz w:val="24"/>
          <w:szCs w:val="24"/>
        </w:rPr>
        <w:t xml:space="preserve"> SEST</w:t>
      </w:r>
      <w:r w:rsidR="003124F8" w:rsidRPr="00464BFD">
        <w:rPr>
          <w:rFonts w:ascii="Arial" w:hAnsi="Arial"/>
          <w:sz w:val="24"/>
          <w:szCs w:val="24"/>
        </w:rPr>
        <w:t>, institucionalmente, como órgão</w:t>
      </w:r>
      <w:r w:rsidR="006E1A20" w:rsidRPr="00464BFD">
        <w:rPr>
          <w:rFonts w:ascii="Arial" w:hAnsi="Arial"/>
          <w:sz w:val="24"/>
          <w:szCs w:val="24"/>
        </w:rPr>
        <w:t xml:space="preserve"> </w:t>
      </w:r>
      <w:r w:rsidR="00B06738" w:rsidRPr="00464BFD">
        <w:rPr>
          <w:rFonts w:ascii="Arial" w:hAnsi="Arial"/>
          <w:sz w:val="24"/>
          <w:szCs w:val="24"/>
        </w:rPr>
        <w:t>de Coordenação</w:t>
      </w:r>
      <w:r w:rsidR="008F2185" w:rsidRPr="00464BFD">
        <w:rPr>
          <w:rFonts w:ascii="Arial" w:hAnsi="Arial"/>
          <w:sz w:val="24"/>
          <w:szCs w:val="24"/>
        </w:rPr>
        <w:t xml:space="preserve"> </w:t>
      </w:r>
      <w:r w:rsidR="001A4528" w:rsidRPr="00464BFD">
        <w:rPr>
          <w:rFonts w:ascii="Arial" w:hAnsi="Arial"/>
          <w:sz w:val="24"/>
          <w:szCs w:val="24"/>
        </w:rPr>
        <w:t xml:space="preserve">e Governança </w:t>
      </w:r>
      <w:r w:rsidR="003124F8" w:rsidRPr="00464BFD">
        <w:rPr>
          <w:rFonts w:ascii="Arial" w:hAnsi="Arial"/>
          <w:sz w:val="24"/>
          <w:szCs w:val="24"/>
        </w:rPr>
        <w:t>das Empresas Estatais, deve promover e orientar a Governança de TI</w:t>
      </w:r>
      <w:r w:rsidR="00545202">
        <w:rPr>
          <w:rFonts w:ascii="Arial" w:hAnsi="Arial"/>
          <w:sz w:val="24"/>
          <w:szCs w:val="24"/>
        </w:rPr>
        <w:t>C</w:t>
      </w:r>
      <w:r w:rsidR="003124F8" w:rsidRPr="00464BFD">
        <w:rPr>
          <w:rFonts w:ascii="Arial" w:hAnsi="Arial"/>
          <w:sz w:val="24"/>
          <w:szCs w:val="24"/>
        </w:rPr>
        <w:t xml:space="preserve"> dessas entidades.</w:t>
      </w:r>
      <w:r w:rsidRPr="00464BFD">
        <w:rPr>
          <w:rFonts w:ascii="Arial" w:hAnsi="Arial"/>
          <w:sz w:val="24"/>
          <w:szCs w:val="24"/>
        </w:rPr>
        <w:t xml:space="preserve"> As iniciativas nesse sentido devem ser planejadas e priorizadas </w:t>
      </w:r>
      <w:r w:rsidR="00174F49" w:rsidRPr="00464BFD">
        <w:rPr>
          <w:rFonts w:ascii="Arial" w:hAnsi="Arial"/>
          <w:sz w:val="24"/>
          <w:szCs w:val="24"/>
        </w:rPr>
        <w:t>a partir do</w:t>
      </w:r>
      <w:r w:rsidR="003124F8" w:rsidRPr="00464BFD">
        <w:rPr>
          <w:rFonts w:ascii="Arial" w:hAnsi="Arial"/>
          <w:sz w:val="24"/>
          <w:szCs w:val="24"/>
        </w:rPr>
        <w:t xml:space="preserve"> alinhamento dos investimentos de TI</w:t>
      </w:r>
      <w:r w:rsidR="0070625F">
        <w:rPr>
          <w:rFonts w:ascii="Arial" w:hAnsi="Arial"/>
          <w:sz w:val="24"/>
          <w:szCs w:val="24"/>
        </w:rPr>
        <w:t>C</w:t>
      </w:r>
      <w:r w:rsidR="003124F8" w:rsidRPr="00464BFD">
        <w:rPr>
          <w:rFonts w:ascii="Arial" w:hAnsi="Arial"/>
          <w:sz w:val="24"/>
          <w:szCs w:val="24"/>
        </w:rPr>
        <w:t xml:space="preserve"> </w:t>
      </w:r>
      <w:r w:rsidRPr="00464BFD">
        <w:rPr>
          <w:rFonts w:ascii="Arial" w:hAnsi="Arial"/>
          <w:sz w:val="24"/>
          <w:szCs w:val="24"/>
        </w:rPr>
        <w:t>a</w:t>
      </w:r>
      <w:r w:rsidR="003124F8" w:rsidRPr="00464BFD">
        <w:rPr>
          <w:rFonts w:ascii="Arial" w:hAnsi="Arial"/>
          <w:sz w:val="24"/>
          <w:szCs w:val="24"/>
        </w:rPr>
        <w:t>os objetivos estratégicos</w:t>
      </w:r>
      <w:r w:rsidR="00174F49" w:rsidRPr="00464BFD">
        <w:rPr>
          <w:rFonts w:ascii="Arial" w:hAnsi="Arial"/>
          <w:sz w:val="24"/>
          <w:szCs w:val="24"/>
        </w:rPr>
        <w:t xml:space="preserve"> das organizações.</w:t>
      </w:r>
    </w:p>
    <w:bookmarkEnd w:id="14"/>
    <w:p w:rsidR="003713A3" w:rsidRDefault="003713A3" w:rsidP="000C5F24">
      <w:pPr>
        <w:rPr>
          <w:rFonts w:ascii="Arial" w:hAnsi="Arial"/>
          <w:sz w:val="24"/>
          <w:szCs w:val="24"/>
        </w:rPr>
      </w:pPr>
    </w:p>
    <w:p w:rsidR="00A15F91" w:rsidRDefault="00A15F91" w:rsidP="000C5F24">
      <w:pPr>
        <w:rPr>
          <w:rFonts w:ascii="Arial" w:hAnsi="Arial"/>
          <w:sz w:val="24"/>
          <w:szCs w:val="24"/>
        </w:rPr>
      </w:pPr>
    </w:p>
    <w:p w:rsidR="00A15F91" w:rsidRPr="00A15F91" w:rsidRDefault="00A15F91" w:rsidP="00A15F91">
      <w:pPr>
        <w:rPr>
          <w:rFonts w:ascii="Arial" w:hAnsi="Arial"/>
          <w:sz w:val="24"/>
          <w:szCs w:val="24"/>
        </w:rPr>
      </w:pPr>
    </w:p>
    <w:p w:rsidR="00A15F91" w:rsidRPr="00A15F91" w:rsidRDefault="00A15F91" w:rsidP="00A15F91">
      <w:pPr>
        <w:rPr>
          <w:rFonts w:ascii="Arial" w:hAnsi="Arial"/>
          <w:sz w:val="24"/>
          <w:szCs w:val="24"/>
        </w:rPr>
      </w:pPr>
    </w:p>
    <w:p w:rsidR="00A15F91" w:rsidRPr="00A15F91" w:rsidRDefault="00A15F91" w:rsidP="00A15F91">
      <w:pPr>
        <w:rPr>
          <w:rFonts w:ascii="Arial" w:hAnsi="Arial"/>
          <w:sz w:val="24"/>
          <w:szCs w:val="24"/>
        </w:rPr>
      </w:pPr>
    </w:p>
    <w:p w:rsidR="00A15F91" w:rsidRPr="00A15F91" w:rsidRDefault="00A15F91" w:rsidP="00A15F91">
      <w:pPr>
        <w:rPr>
          <w:rFonts w:ascii="Arial" w:hAnsi="Arial"/>
          <w:sz w:val="24"/>
          <w:szCs w:val="24"/>
        </w:rPr>
      </w:pPr>
    </w:p>
    <w:p w:rsidR="00B463C8" w:rsidRPr="00A15F91" w:rsidRDefault="00B463C8" w:rsidP="00A15F91">
      <w:pPr>
        <w:jc w:val="right"/>
        <w:rPr>
          <w:rFonts w:ascii="Arial" w:hAnsi="Arial"/>
          <w:sz w:val="24"/>
          <w:szCs w:val="24"/>
        </w:rPr>
      </w:pPr>
    </w:p>
    <w:p w:rsidR="00F14239" w:rsidRDefault="00BA222A" w:rsidP="00F14239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15" w:name="_Toc508825613"/>
      <w:bookmarkStart w:id="16" w:name="_Toc462247079"/>
      <w:r>
        <w:rPr>
          <w:rFonts w:ascii="Arial" w:hAnsi="Arial"/>
          <w:szCs w:val="24"/>
          <w:u w:val="none"/>
        </w:rPr>
        <w:t>MODELAGEM DE PROCESSOS DE NEGÓCIOS (AUTOMATIZADOS E A AUTOMATIZAR)</w:t>
      </w:r>
      <w:bookmarkEnd w:id="15"/>
    </w:p>
    <w:p w:rsidR="00F14239" w:rsidRDefault="00F14239" w:rsidP="00F14239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17" w:name="_Toc508656423"/>
      <w:bookmarkStart w:id="18" w:name="_Toc508825614"/>
      <w:r>
        <w:rPr>
          <w:rFonts w:ascii="Arial" w:eastAsia="SimSun" w:hAnsi="Arial" w:cs="Tahoma"/>
          <w:szCs w:val="24"/>
        </w:rPr>
        <w:t>3.1. Definição</w:t>
      </w:r>
      <w:bookmarkEnd w:id="17"/>
      <w:bookmarkEnd w:id="18"/>
    </w:p>
    <w:p w:rsidR="0074322A" w:rsidRPr="004C2009" w:rsidRDefault="00BA222A" w:rsidP="00464BFD">
      <w:pPr>
        <w:spacing w:before="170" w:after="0"/>
        <w:ind w:left="709" w:firstLine="720"/>
        <w:rPr>
          <w:rFonts w:ascii="Arial" w:hAnsi="Arial"/>
          <w:b/>
          <w:szCs w:val="24"/>
        </w:rPr>
      </w:pPr>
      <w:r>
        <w:rPr>
          <w:rFonts w:ascii="Arial" w:hAnsi="Arial"/>
          <w:sz w:val="24"/>
          <w:szCs w:val="24"/>
        </w:rPr>
        <w:t xml:space="preserve">A Modelagem de Processos de Negócios (Automatizados e a Automatizar) </w:t>
      </w:r>
      <w:r w:rsidRPr="00BA222A">
        <w:rPr>
          <w:rFonts w:ascii="Arial" w:hAnsi="Arial"/>
          <w:sz w:val="24"/>
          <w:szCs w:val="24"/>
        </w:rPr>
        <w:t>é responsável por definir e manter os processos de negócio para garantir que as informações relacionadas e processadas dentro da Estatal ou em ambiente terceirizado satisfaçam todos os requisitos relevantes</w:t>
      </w:r>
      <w:r>
        <w:rPr>
          <w:rFonts w:ascii="Arial" w:hAnsi="Arial"/>
          <w:sz w:val="24"/>
          <w:szCs w:val="24"/>
        </w:rPr>
        <w:t>.</w:t>
      </w:r>
      <w:r w:rsidR="0074322A" w:rsidRPr="004C2009">
        <w:rPr>
          <w:rFonts w:ascii="Arial" w:hAnsi="Arial"/>
          <w:szCs w:val="24"/>
        </w:rPr>
        <w:t xml:space="preserve"> </w:t>
      </w:r>
    </w:p>
    <w:p w:rsidR="00F14239" w:rsidRDefault="00B37257" w:rsidP="00BA222A">
      <w:pPr>
        <w:spacing w:before="170"/>
        <w:ind w:left="709"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Nesse sentido,</w:t>
      </w:r>
      <w:r w:rsidR="0017607D">
        <w:rPr>
          <w:rFonts w:ascii="Arial" w:hAnsi="Arial"/>
          <w:sz w:val="24"/>
          <w:szCs w:val="24"/>
        </w:rPr>
        <w:t xml:space="preserve"> e</w:t>
      </w:r>
      <w:r w:rsidR="005A4909" w:rsidRPr="005A4909">
        <w:rPr>
          <w:rFonts w:ascii="Arial" w:hAnsi="Arial"/>
          <w:sz w:val="24"/>
          <w:szCs w:val="24"/>
        </w:rPr>
        <w:t xml:space="preserve">sta prática </w:t>
      </w:r>
      <w:r w:rsidR="00BA222A">
        <w:rPr>
          <w:rFonts w:ascii="Arial" w:hAnsi="Arial"/>
          <w:sz w:val="24"/>
          <w:szCs w:val="24"/>
        </w:rPr>
        <w:t xml:space="preserve">deve </w:t>
      </w:r>
      <w:proofErr w:type="gramStart"/>
      <w:r w:rsidR="00BA222A">
        <w:rPr>
          <w:rFonts w:ascii="Arial" w:hAnsi="Arial"/>
          <w:sz w:val="24"/>
          <w:szCs w:val="24"/>
        </w:rPr>
        <w:t>mapear,</w:t>
      </w:r>
      <w:proofErr w:type="gramEnd"/>
      <w:r w:rsidR="00BA222A">
        <w:rPr>
          <w:rFonts w:ascii="Arial" w:hAnsi="Arial"/>
          <w:sz w:val="24"/>
          <w:szCs w:val="24"/>
        </w:rPr>
        <w:t xml:space="preserve"> modelar e automatizar os processos de negócio da Estatal, além de gerenciar a melhoria contínua desses processos.</w:t>
      </w:r>
      <w:r w:rsidR="00397813">
        <w:rPr>
          <w:rFonts w:ascii="Arial" w:hAnsi="Arial"/>
          <w:sz w:val="24"/>
          <w:szCs w:val="24"/>
        </w:rPr>
        <w:t xml:space="preserve"> A Modelagem de Processos de Negócio deve, também, alinhar as atividades de controle incorporadas em Processos de Negócio com os objetivos organizacionais.</w:t>
      </w:r>
      <w:r w:rsidR="00BA222A" w:rsidRPr="00BA222A">
        <w:rPr>
          <w:rFonts w:ascii="Arial" w:hAnsi="Arial"/>
          <w:sz w:val="24"/>
          <w:szCs w:val="24"/>
        </w:rPr>
        <w:t xml:space="preserve"> </w:t>
      </w:r>
      <w:r w:rsidR="003A1AFD" w:rsidRPr="003A1AFD">
        <w:rPr>
          <w:rFonts w:ascii="Arial" w:hAnsi="Arial"/>
          <w:sz w:val="24"/>
          <w:szCs w:val="24"/>
        </w:rPr>
        <w:t xml:space="preserve"> </w:t>
      </w:r>
    </w:p>
    <w:p w:rsidR="00FC1494" w:rsidRPr="00464BFD" w:rsidRDefault="00FC1494" w:rsidP="00464BFD">
      <w:pPr>
        <w:spacing w:before="170"/>
        <w:ind w:left="709" w:firstLine="720"/>
        <w:rPr>
          <w:rFonts w:ascii="Arial" w:hAnsi="Arial"/>
          <w:sz w:val="24"/>
          <w:szCs w:val="24"/>
        </w:rPr>
      </w:pPr>
    </w:p>
    <w:p w:rsidR="001A1017" w:rsidRPr="00172FD9" w:rsidRDefault="00F14239">
      <w:pPr>
        <w:pStyle w:val="Ttulo2"/>
        <w:spacing w:after="120"/>
        <w:ind w:left="709" w:hanging="360"/>
        <w:rPr>
          <w:rFonts w:ascii="Arial" w:eastAsia="SimSun" w:hAnsi="Arial" w:cs="Tahoma"/>
          <w:b w:val="0"/>
          <w:szCs w:val="24"/>
        </w:rPr>
      </w:pPr>
      <w:bookmarkStart w:id="19" w:name="_Toc508656424"/>
      <w:bookmarkStart w:id="20" w:name="_Toc508825615"/>
      <w:r>
        <w:rPr>
          <w:rFonts w:ascii="Arial" w:eastAsia="SimSun" w:hAnsi="Arial" w:cs="Tahoma"/>
          <w:szCs w:val="24"/>
        </w:rPr>
        <w:t>3.2</w:t>
      </w:r>
      <w:r w:rsidR="001A1017">
        <w:rPr>
          <w:rFonts w:ascii="Arial" w:eastAsia="SimSun" w:hAnsi="Arial" w:cs="Tahoma"/>
          <w:szCs w:val="24"/>
        </w:rPr>
        <w:t xml:space="preserve">. </w:t>
      </w:r>
      <w:r w:rsidR="001A1017" w:rsidRPr="00172FD9">
        <w:rPr>
          <w:rFonts w:ascii="Arial" w:eastAsia="SimSun" w:hAnsi="Arial" w:cs="Tahoma"/>
          <w:szCs w:val="24"/>
        </w:rPr>
        <w:t>P</w:t>
      </w:r>
      <w:r w:rsidRPr="00172FD9">
        <w:rPr>
          <w:rFonts w:ascii="Arial" w:eastAsia="SimSun" w:hAnsi="Arial" w:cs="Tahoma"/>
          <w:szCs w:val="24"/>
        </w:rPr>
        <w:t>asso a passo</w:t>
      </w:r>
      <w:bookmarkEnd w:id="16"/>
      <w:bookmarkEnd w:id="19"/>
      <w:bookmarkEnd w:id="20"/>
      <w:r w:rsidR="001A1017" w:rsidRPr="00172FD9">
        <w:rPr>
          <w:rFonts w:ascii="Arial" w:eastAsia="SimSun" w:hAnsi="Arial" w:cs="Tahoma"/>
          <w:b w:val="0"/>
          <w:szCs w:val="24"/>
        </w:rPr>
        <w:t xml:space="preserve"> </w:t>
      </w:r>
    </w:p>
    <w:p w:rsidR="00FC1494" w:rsidRPr="00274D55" w:rsidRDefault="00172FD9" w:rsidP="00274D55">
      <w:pPr>
        <w:pStyle w:val="Textbody"/>
        <w:tabs>
          <w:tab w:val="left" w:pos="8111"/>
        </w:tabs>
        <w:spacing w:before="240"/>
        <w:ind w:left="709" w:firstLine="709"/>
        <w:jc w:val="both"/>
        <w:rPr>
          <w:rFonts w:ascii="Arial" w:hAnsi="Arial" w:cs="Arial"/>
        </w:rPr>
      </w:pPr>
      <w:bookmarkStart w:id="21" w:name="_Toc462247080"/>
      <w:r w:rsidRPr="00274D55">
        <w:rPr>
          <w:rFonts w:ascii="Arial" w:hAnsi="Arial" w:cs="Arial"/>
        </w:rPr>
        <w:t xml:space="preserve">Para </w:t>
      </w:r>
      <w:r w:rsidR="00274D55" w:rsidRPr="00274D55">
        <w:rPr>
          <w:rFonts w:ascii="Arial" w:hAnsi="Arial" w:cs="Arial"/>
        </w:rPr>
        <w:t xml:space="preserve">implantação </w:t>
      </w:r>
      <w:r w:rsidR="0038126F">
        <w:rPr>
          <w:rFonts w:ascii="Arial" w:hAnsi="Arial" w:cs="Arial"/>
        </w:rPr>
        <w:t xml:space="preserve">do </w:t>
      </w:r>
      <w:r w:rsidR="0017607D">
        <w:rPr>
          <w:rFonts w:ascii="Arial" w:hAnsi="Arial"/>
        </w:rPr>
        <w:t xml:space="preserve">processo de </w:t>
      </w:r>
      <w:r w:rsidR="0038126F">
        <w:rPr>
          <w:rFonts w:ascii="Arial" w:hAnsi="Arial"/>
        </w:rPr>
        <w:t xml:space="preserve">Modelagem de </w:t>
      </w:r>
      <w:r w:rsidR="00397813">
        <w:rPr>
          <w:rFonts w:ascii="Arial" w:hAnsi="Arial"/>
        </w:rPr>
        <w:t xml:space="preserve">Processos de Negócios (Automatizados e a Automatizar) </w:t>
      </w:r>
      <w:r w:rsidR="00274D55" w:rsidRPr="00274D55">
        <w:rPr>
          <w:rFonts w:ascii="Arial" w:hAnsi="Arial" w:cs="Arial"/>
        </w:rPr>
        <w:t>é preciso executar as seguintes atividades:</w:t>
      </w:r>
    </w:p>
    <w:p w:rsidR="00590ED7" w:rsidRDefault="00590ED7" w:rsidP="00180960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D4107F" w:rsidRPr="005D0D88" w:rsidRDefault="00180960" w:rsidP="005D0D88">
      <w:pPr>
        <w:pStyle w:val="Textbody"/>
        <w:tabs>
          <w:tab w:val="left" w:pos="8111"/>
        </w:tabs>
        <w:spacing w:before="240"/>
        <w:ind w:firstLine="709"/>
        <w:jc w:val="both"/>
        <w:rPr>
          <w:rFonts w:ascii="Arial" w:hAnsi="Arial" w:cs="Arial"/>
        </w:rPr>
      </w:pPr>
      <w:r>
        <w:rPr>
          <w:rFonts w:ascii="Arial" w:hAnsi="Arial"/>
        </w:rPr>
        <w:t>1</w:t>
      </w:r>
      <w:r w:rsidR="0017607D">
        <w:rPr>
          <w:rFonts w:ascii="Arial" w:hAnsi="Arial"/>
        </w:rPr>
        <w:t xml:space="preserve"> </w:t>
      </w:r>
      <w:r w:rsidR="00397813">
        <w:rPr>
          <w:rFonts w:ascii="Arial" w:hAnsi="Arial"/>
        </w:rPr>
        <w:t>-</w:t>
      </w:r>
      <w:r w:rsidR="0017607D" w:rsidRPr="00FC1494">
        <w:rPr>
          <w:rFonts w:ascii="Arial" w:hAnsi="Arial"/>
        </w:rPr>
        <w:t xml:space="preserve"> </w:t>
      </w:r>
      <w:r w:rsidR="00397813" w:rsidRPr="005D0D88">
        <w:rPr>
          <w:rFonts w:ascii="Arial" w:hAnsi="Arial" w:cs="Arial"/>
        </w:rPr>
        <w:t>Identificar, listar e manter todos os Processos de Negócio da Estatal.</w:t>
      </w:r>
    </w:p>
    <w:p w:rsidR="0017607D" w:rsidRDefault="00D4107F" w:rsidP="005D0D88">
      <w:pPr>
        <w:pStyle w:val="Textbody"/>
        <w:tabs>
          <w:tab w:val="left" w:pos="8111"/>
        </w:tabs>
        <w:spacing w:before="24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2 - </w:t>
      </w:r>
      <w:r w:rsidR="00397813">
        <w:rPr>
          <w:rFonts w:ascii="Arial" w:hAnsi="Arial"/>
        </w:rPr>
        <w:t>Efetuar o Mapeamento dos Processos de Negócio</w:t>
      </w:r>
      <w:r w:rsidR="00E93EB9">
        <w:rPr>
          <w:rFonts w:ascii="Arial" w:hAnsi="Arial"/>
        </w:rPr>
        <w:t xml:space="preserve"> da Estatal</w:t>
      </w:r>
      <w:r w:rsidR="0017607D">
        <w:rPr>
          <w:rFonts w:ascii="Arial" w:hAnsi="Arial"/>
        </w:rPr>
        <w:t>.</w:t>
      </w:r>
    </w:p>
    <w:p w:rsidR="00180960" w:rsidRDefault="00D4107F" w:rsidP="005D0D88">
      <w:pPr>
        <w:pStyle w:val="Textbody"/>
        <w:tabs>
          <w:tab w:val="left" w:pos="8111"/>
        </w:tabs>
        <w:spacing w:before="24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3</w:t>
      </w:r>
      <w:r w:rsidR="00180960" w:rsidRPr="00FC1494">
        <w:rPr>
          <w:rFonts w:ascii="Arial" w:hAnsi="Arial"/>
        </w:rPr>
        <w:t xml:space="preserve"> </w:t>
      </w:r>
      <w:r w:rsidR="00180960">
        <w:rPr>
          <w:rFonts w:ascii="Arial" w:hAnsi="Arial"/>
        </w:rPr>
        <w:t xml:space="preserve">- </w:t>
      </w:r>
      <w:r w:rsidR="00397813">
        <w:rPr>
          <w:rFonts w:ascii="Arial" w:hAnsi="Arial"/>
        </w:rPr>
        <w:t xml:space="preserve">Definir </w:t>
      </w:r>
      <w:r w:rsidR="00E93EB9">
        <w:rPr>
          <w:rFonts w:ascii="Arial" w:hAnsi="Arial"/>
        </w:rPr>
        <w:t xml:space="preserve">a </w:t>
      </w:r>
      <w:r w:rsidR="00397813">
        <w:rPr>
          <w:rFonts w:ascii="Arial" w:hAnsi="Arial"/>
        </w:rPr>
        <w:t>ordem prioritária de modelagem dos Processos de Negócio</w:t>
      </w:r>
      <w:r w:rsidR="00E93EB9">
        <w:rPr>
          <w:rFonts w:ascii="Arial" w:hAnsi="Arial"/>
        </w:rPr>
        <w:t xml:space="preserve"> da Estatal.</w:t>
      </w:r>
      <w:r w:rsidR="00397813">
        <w:rPr>
          <w:rFonts w:ascii="Arial" w:hAnsi="Arial"/>
        </w:rPr>
        <w:t xml:space="preserve"> </w:t>
      </w:r>
    </w:p>
    <w:p w:rsidR="00896970" w:rsidRDefault="00D4107F" w:rsidP="005D0D88">
      <w:pPr>
        <w:pStyle w:val="Textbody"/>
        <w:tabs>
          <w:tab w:val="left" w:pos="8111"/>
        </w:tabs>
        <w:spacing w:before="24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4</w:t>
      </w:r>
      <w:r w:rsidR="00896970">
        <w:rPr>
          <w:rFonts w:ascii="Arial" w:hAnsi="Arial"/>
        </w:rPr>
        <w:t xml:space="preserve"> - </w:t>
      </w:r>
      <w:r w:rsidR="00397813">
        <w:rPr>
          <w:rFonts w:ascii="Arial" w:hAnsi="Arial"/>
        </w:rPr>
        <w:t>Modelar os Processos de Negócio de acordo com a ordem prioritária definida</w:t>
      </w:r>
      <w:r w:rsidR="00957E8A">
        <w:rPr>
          <w:rFonts w:ascii="Arial" w:hAnsi="Arial"/>
        </w:rPr>
        <w:t xml:space="preserve"> pela Estatal</w:t>
      </w:r>
      <w:r w:rsidR="00397813">
        <w:rPr>
          <w:rFonts w:ascii="Arial" w:hAnsi="Arial"/>
        </w:rPr>
        <w:t>.</w:t>
      </w:r>
    </w:p>
    <w:p w:rsidR="00397813" w:rsidRDefault="00397813" w:rsidP="005D0D88">
      <w:pPr>
        <w:pStyle w:val="Textbody"/>
        <w:tabs>
          <w:tab w:val="left" w:pos="8111"/>
        </w:tabs>
        <w:spacing w:before="24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5</w:t>
      </w:r>
      <w:r w:rsidRPr="00FC1494">
        <w:rPr>
          <w:rFonts w:ascii="Arial" w:hAnsi="Arial"/>
        </w:rPr>
        <w:t xml:space="preserve"> </w:t>
      </w:r>
      <w:r>
        <w:rPr>
          <w:rFonts w:ascii="Arial" w:hAnsi="Arial"/>
        </w:rPr>
        <w:t xml:space="preserve">- Definir </w:t>
      </w:r>
      <w:r w:rsidR="00957E8A">
        <w:rPr>
          <w:rFonts w:ascii="Arial" w:hAnsi="Arial"/>
        </w:rPr>
        <w:t xml:space="preserve">a </w:t>
      </w:r>
      <w:r>
        <w:rPr>
          <w:rFonts w:ascii="Arial" w:hAnsi="Arial"/>
        </w:rPr>
        <w:t>ordem prioritária de automatização dos Processos de Negócio</w:t>
      </w:r>
      <w:r w:rsidR="00957E8A">
        <w:rPr>
          <w:rFonts w:ascii="Arial" w:hAnsi="Arial"/>
        </w:rPr>
        <w:t xml:space="preserve"> da Estatal.</w:t>
      </w:r>
      <w:r>
        <w:rPr>
          <w:rFonts w:ascii="Arial" w:hAnsi="Arial"/>
        </w:rPr>
        <w:t xml:space="preserve"> </w:t>
      </w:r>
    </w:p>
    <w:p w:rsidR="00397813" w:rsidRDefault="00397813" w:rsidP="005D0D88">
      <w:pPr>
        <w:pStyle w:val="Textbody"/>
        <w:tabs>
          <w:tab w:val="left" w:pos="8111"/>
        </w:tabs>
        <w:spacing w:before="24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6 - Automatizar os Processos de Negócio de acordo com a ordem prioritária definida</w:t>
      </w:r>
      <w:r w:rsidR="00957E8A">
        <w:rPr>
          <w:rFonts w:ascii="Arial" w:hAnsi="Arial"/>
        </w:rPr>
        <w:t xml:space="preserve"> pela Estatal</w:t>
      </w:r>
      <w:r>
        <w:rPr>
          <w:rFonts w:ascii="Arial" w:hAnsi="Arial"/>
        </w:rPr>
        <w:t>.</w:t>
      </w:r>
    </w:p>
    <w:p w:rsidR="00824585" w:rsidRDefault="00D4107F" w:rsidP="005D0D88">
      <w:pPr>
        <w:pStyle w:val="Textbody"/>
        <w:tabs>
          <w:tab w:val="left" w:pos="8111"/>
        </w:tabs>
        <w:spacing w:before="24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7</w:t>
      </w:r>
      <w:r w:rsidR="00AC36B2">
        <w:rPr>
          <w:rFonts w:ascii="Arial" w:hAnsi="Arial"/>
        </w:rPr>
        <w:t xml:space="preserve"> - Gerenciar a melhoria contínua dos Processos de Negócio </w:t>
      </w:r>
      <w:r w:rsidR="00957E8A">
        <w:rPr>
          <w:rFonts w:ascii="Arial" w:hAnsi="Arial"/>
        </w:rPr>
        <w:t xml:space="preserve">da Estatal </w:t>
      </w:r>
      <w:r w:rsidR="00AC36B2">
        <w:rPr>
          <w:rFonts w:ascii="Arial" w:hAnsi="Arial"/>
        </w:rPr>
        <w:t>e atualizar a modelagem e automação, caso necessário.</w:t>
      </w:r>
    </w:p>
    <w:p w:rsidR="00824585" w:rsidRDefault="00D4107F" w:rsidP="005D0D88">
      <w:pPr>
        <w:pStyle w:val="Textbody"/>
        <w:tabs>
          <w:tab w:val="left" w:pos="8111"/>
        </w:tabs>
        <w:spacing w:before="24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8</w:t>
      </w:r>
      <w:r w:rsidR="00824585" w:rsidRPr="00FC1494">
        <w:rPr>
          <w:rFonts w:ascii="Arial" w:hAnsi="Arial"/>
        </w:rPr>
        <w:t xml:space="preserve"> </w:t>
      </w:r>
      <w:r w:rsidR="00824585">
        <w:rPr>
          <w:rFonts w:ascii="Arial" w:hAnsi="Arial"/>
        </w:rPr>
        <w:t>-</w:t>
      </w:r>
      <w:r w:rsidR="00824585" w:rsidRPr="00FC1494">
        <w:rPr>
          <w:rFonts w:ascii="Arial" w:hAnsi="Arial"/>
        </w:rPr>
        <w:t xml:space="preserve"> </w:t>
      </w:r>
      <w:r w:rsidR="00EA10BF">
        <w:rPr>
          <w:rFonts w:ascii="Arial" w:hAnsi="Arial"/>
        </w:rPr>
        <w:t>Incorporar</w:t>
      </w:r>
      <w:r w:rsidR="00AC36B2">
        <w:rPr>
          <w:rFonts w:ascii="Arial" w:hAnsi="Arial"/>
        </w:rPr>
        <w:t xml:space="preserve"> as atividades de controle </w:t>
      </w:r>
      <w:r w:rsidR="00EA10BF">
        <w:rPr>
          <w:rFonts w:ascii="Arial" w:hAnsi="Arial"/>
        </w:rPr>
        <w:t xml:space="preserve">nos </w:t>
      </w:r>
      <w:r w:rsidR="00AC36B2">
        <w:rPr>
          <w:rFonts w:ascii="Arial" w:hAnsi="Arial"/>
        </w:rPr>
        <w:t>Processo</w:t>
      </w:r>
      <w:r w:rsidR="00957E8A">
        <w:rPr>
          <w:rFonts w:ascii="Arial" w:hAnsi="Arial"/>
        </w:rPr>
        <w:t>s</w:t>
      </w:r>
      <w:r w:rsidR="00AC36B2">
        <w:rPr>
          <w:rFonts w:ascii="Arial" w:hAnsi="Arial"/>
        </w:rPr>
        <w:t xml:space="preserve"> de Negócio </w:t>
      </w:r>
      <w:r w:rsidR="00EA10BF">
        <w:rPr>
          <w:rFonts w:ascii="Arial" w:hAnsi="Arial"/>
        </w:rPr>
        <w:t xml:space="preserve">alinhadas </w:t>
      </w:r>
      <w:r w:rsidR="00AC36B2">
        <w:rPr>
          <w:rFonts w:ascii="Arial" w:hAnsi="Arial"/>
        </w:rPr>
        <w:t>com os objetivos da Estatal</w:t>
      </w:r>
      <w:r w:rsidR="00896970">
        <w:rPr>
          <w:rFonts w:ascii="Arial" w:hAnsi="Arial"/>
        </w:rPr>
        <w:t>.</w:t>
      </w:r>
    </w:p>
    <w:p w:rsidR="00172FD9" w:rsidRDefault="00D4107F" w:rsidP="005D0D88">
      <w:pPr>
        <w:pStyle w:val="Textbody"/>
        <w:tabs>
          <w:tab w:val="left" w:pos="8111"/>
        </w:tabs>
        <w:spacing w:before="24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9</w:t>
      </w:r>
      <w:r w:rsidR="006A416F" w:rsidRPr="00FC1494">
        <w:rPr>
          <w:rFonts w:ascii="Arial" w:hAnsi="Arial"/>
        </w:rPr>
        <w:t xml:space="preserve"> -</w:t>
      </w:r>
      <w:r w:rsidR="00824585">
        <w:rPr>
          <w:rFonts w:ascii="Arial" w:hAnsi="Arial"/>
        </w:rPr>
        <w:t xml:space="preserve"> </w:t>
      </w:r>
      <w:r w:rsidR="00AC36B2">
        <w:rPr>
          <w:rFonts w:ascii="Arial" w:hAnsi="Arial"/>
        </w:rPr>
        <w:t xml:space="preserve">Definir </w:t>
      </w:r>
      <w:r w:rsidR="00957E8A">
        <w:rPr>
          <w:rFonts w:ascii="Arial" w:hAnsi="Arial"/>
        </w:rPr>
        <w:t xml:space="preserve">os </w:t>
      </w:r>
      <w:r w:rsidR="00AC36B2">
        <w:rPr>
          <w:rFonts w:ascii="Arial" w:hAnsi="Arial"/>
        </w:rPr>
        <w:t>critérios e controlar o processamento d</w:t>
      </w:r>
      <w:r w:rsidR="00957E8A">
        <w:rPr>
          <w:rFonts w:ascii="Arial" w:hAnsi="Arial"/>
        </w:rPr>
        <w:t>a</w:t>
      </w:r>
      <w:r w:rsidR="00AC36B2">
        <w:rPr>
          <w:rFonts w:ascii="Arial" w:hAnsi="Arial"/>
        </w:rPr>
        <w:t xml:space="preserve"> informação</w:t>
      </w:r>
      <w:r w:rsidR="00957E8A">
        <w:rPr>
          <w:rFonts w:ascii="Arial" w:hAnsi="Arial"/>
        </w:rPr>
        <w:t xml:space="preserve"> na Estatal</w:t>
      </w:r>
      <w:r w:rsidR="00824585">
        <w:rPr>
          <w:rFonts w:ascii="Arial" w:hAnsi="Arial"/>
        </w:rPr>
        <w:t>.</w:t>
      </w:r>
    </w:p>
    <w:p w:rsidR="00FC1494" w:rsidRPr="00FC1494" w:rsidRDefault="00FC1494" w:rsidP="00FC1494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896970" w:rsidRDefault="00D4107F" w:rsidP="00FC1494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lastRenderedPageBreak/>
        <w:t>10</w:t>
      </w:r>
      <w:r w:rsidR="00824585" w:rsidRPr="00FC1494">
        <w:rPr>
          <w:rFonts w:ascii="Arial" w:eastAsia="SimSun" w:hAnsi="Arial" w:cs="Tahoma"/>
          <w:sz w:val="24"/>
          <w:szCs w:val="24"/>
        </w:rPr>
        <w:t xml:space="preserve"> </w:t>
      </w:r>
      <w:r w:rsidR="00AC36B2">
        <w:rPr>
          <w:rFonts w:ascii="Arial" w:eastAsia="SimSun" w:hAnsi="Arial" w:cs="Tahoma"/>
          <w:sz w:val="24"/>
          <w:szCs w:val="24"/>
        </w:rPr>
        <w:t>-</w:t>
      </w:r>
      <w:r w:rsidR="00896970">
        <w:rPr>
          <w:rFonts w:ascii="Arial" w:eastAsia="SimSun" w:hAnsi="Arial" w:cs="Tahoma"/>
          <w:sz w:val="24"/>
          <w:szCs w:val="24"/>
        </w:rPr>
        <w:t xml:space="preserve"> </w:t>
      </w:r>
      <w:r w:rsidR="00AC36B2">
        <w:rPr>
          <w:rFonts w:ascii="Arial" w:eastAsia="SimSun" w:hAnsi="Arial" w:cs="Tahoma"/>
          <w:sz w:val="24"/>
          <w:szCs w:val="24"/>
        </w:rPr>
        <w:t xml:space="preserve">Gerenciar </w:t>
      </w:r>
      <w:proofErr w:type="gramStart"/>
      <w:r w:rsidR="00AC36B2">
        <w:rPr>
          <w:rFonts w:ascii="Arial" w:eastAsia="SimSun" w:hAnsi="Arial" w:cs="Tahoma"/>
          <w:sz w:val="24"/>
          <w:szCs w:val="24"/>
        </w:rPr>
        <w:t>pap</w:t>
      </w:r>
      <w:r w:rsidR="00957E8A">
        <w:rPr>
          <w:rFonts w:ascii="Arial" w:eastAsia="SimSun" w:hAnsi="Arial" w:cs="Tahoma"/>
          <w:sz w:val="24"/>
          <w:szCs w:val="24"/>
        </w:rPr>
        <w:t>e</w:t>
      </w:r>
      <w:r w:rsidR="00AC36B2">
        <w:rPr>
          <w:rFonts w:ascii="Arial" w:eastAsia="SimSun" w:hAnsi="Arial" w:cs="Tahoma"/>
          <w:sz w:val="24"/>
          <w:szCs w:val="24"/>
        </w:rPr>
        <w:t>is,</w:t>
      </w:r>
      <w:proofErr w:type="gramEnd"/>
      <w:r w:rsidR="00AC36B2">
        <w:rPr>
          <w:rFonts w:ascii="Arial" w:eastAsia="SimSun" w:hAnsi="Arial" w:cs="Tahoma"/>
          <w:sz w:val="24"/>
          <w:szCs w:val="24"/>
        </w:rPr>
        <w:t xml:space="preserve"> responsabilidades, privilégios de acesso e níveis de autoridade</w:t>
      </w:r>
      <w:r w:rsidR="00957E8A">
        <w:rPr>
          <w:rFonts w:ascii="Arial" w:eastAsia="SimSun" w:hAnsi="Arial" w:cs="Tahoma"/>
          <w:sz w:val="24"/>
          <w:szCs w:val="24"/>
        </w:rPr>
        <w:t xml:space="preserve"> na Estatal</w:t>
      </w:r>
      <w:r w:rsidR="00AC36B2">
        <w:rPr>
          <w:rFonts w:ascii="Arial" w:eastAsia="SimSun" w:hAnsi="Arial" w:cs="Tahoma"/>
          <w:sz w:val="24"/>
          <w:szCs w:val="24"/>
        </w:rPr>
        <w:t>.</w:t>
      </w:r>
    </w:p>
    <w:p w:rsidR="00824585" w:rsidRDefault="00896970" w:rsidP="00FC1494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 xml:space="preserve"> </w:t>
      </w:r>
    </w:p>
    <w:p w:rsidR="00FC1494" w:rsidRDefault="00D4107F" w:rsidP="00824585">
      <w:pPr>
        <w:ind w:left="709" w:hanging="284"/>
        <w:rPr>
          <w:rFonts w:ascii="Arial" w:eastAsia="SimSun" w:hAnsi="Arial" w:cs="Tahoma"/>
          <w:sz w:val="24"/>
          <w:szCs w:val="24"/>
        </w:rPr>
      </w:pPr>
      <w:r>
        <w:rPr>
          <w:rFonts w:ascii="Arial" w:eastAsia="SimSun" w:hAnsi="Arial" w:cs="Tahoma"/>
          <w:sz w:val="24"/>
          <w:szCs w:val="24"/>
        </w:rPr>
        <w:t>11</w:t>
      </w:r>
      <w:r w:rsidR="00824585" w:rsidRPr="00FC1494">
        <w:rPr>
          <w:rFonts w:ascii="Arial" w:eastAsia="SimSun" w:hAnsi="Arial" w:cs="Tahoma"/>
          <w:sz w:val="24"/>
          <w:szCs w:val="24"/>
        </w:rPr>
        <w:t xml:space="preserve"> </w:t>
      </w:r>
      <w:r w:rsidR="00AC36B2">
        <w:rPr>
          <w:rFonts w:ascii="Arial" w:eastAsia="SimSun" w:hAnsi="Arial" w:cs="Tahoma"/>
          <w:sz w:val="24"/>
          <w:szCs w:val="24"/>
        </w:rPr>
        <w:t>-</w:t>
      </w:r>
      <w:r w:rsidR="00896970">
        <w:rPr>
          <w:rFonts w:ascii="Arial" w:eastAsia="SimSun" w:hAnsi="Arial" w:cs="Tahoma"/>
          <w:sz w:val="24"/>
          <w:szCs w:val="24"/>
        </w:rPr>
        <w:t xml:space="preserve"> </w:t>
      </w:r>
      <w:r w:rsidR="00AC36B2">
        <w:rPr>
          <w:rFonts w:ascii="Arial" w:eastAsia="SimSun" w:hAnsi="Arial" w:cs="Tahoma"/>
          <w:sz w:val="24"/>
          <w:szCs w:val="24"/>
        </w:rPr>
        <w:t>Revisar a eficácia dos controles de Processos de Negócio</w:t>
      </w:r>
      <w:r w:rsidR="00957E8A">
        <w:rPr>
          <w:rFonts w:ascii="Arial" w:eastAsia="SimSun" w:hAnsi="Arial" w:cs="Tahoma"/>
          <w:sz w:val="24"/>
          <w:szCs w:val="24"/>
        </w:rPr>
        <w:t xml:space="preserve"> da Estatal</w:t>
      </w:r>
      <w:r w:rsidR="00AC36B2">
        <w:rPr>
          <w:rFonts w:ascii="Arial" w:eastAsia="SimSun" w:hAnsi="Arial" w:cs="Tahoma"/>
          <w:sz w:val="24"/>
          <w:szCs w:val="24"/>
        </w:rPr>
        <w:t>.</w:t>
      </w:r>
    </w:p>
    <w:p w:rsidR="00896970" w:rsidRPr="00824585" w:rsidRDefault="00896970" w:rsidP="00824585">
      <w:pPr>
        <w:ind w:left="709" w:hanging="284"/>
        <w:rPr>
          <w:rFonts w:ascii="Arial" w:eastAsia="SimSun" w:hAnsi="Arial" w:cs="Tahoma"/>
          <w:sz w:val="24"/>
          <w:szCs w:val="24"/>
        </w:rPr>
      </w:pPr>
    </w:p>
    <w:p w:rsidR="00D51CB1" w:rsidRDefault="00375FE1" w:rsidP="00D51CB1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22" w:name="_Toc508656425"/>
      <w:bookmarkStart w:id="23" w:name="_Toc508825616"/>
      <w:bookmarkEnd w:id="21"/>
      <w:r>
        <w:rPr>
          <w:rFonts w:ascii="Arial" w:hAnsi="Arial"/>
          <w:szCs w:val="24"/>
          <w:u w:val="none"/>
        </w:rPr>
        <w:t>ARTEFATOS</w:t>
      </w:r>
      <w:bookmarkEnd w:id="22"/>
      <w:bookmarkEnd w:id="23"/>
    </w:p>
    <w:p w:rsidR="00FC1494" w:rsidRPr="00FC1494" w:rsidRDefault="004F3B7B" w:rsidP="00FC1494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24" w:name="_Toc508656426"/>
      <w:bookmarkStart w:id="25" w:name="_Toc508825617"/>
      <w:r>
        <w:rPr>
          <w:rFonts w:ascii="Arial" w:eastAsia="SimSun" w:hAnsi="Arial" w:cs="Tahoma"/>
          <w:szCs w:val="24"/>
        </w:rPr>
        <w:t>4.1</w:t>
      </w:r>
      <w:r w:rsidR="00313505">
        <w:rPr>
          <w:rFonts w:ascii="Arial" w:eastAsia="SimSun" w:hAnsi="Arial" w:cs="Tahoma"/>
          <w:szCs w:val="24"/>
        </w:rPr>
        <w:t>.</w:t>
      </w:r>
      <w:r w:rsidR="00375FE1">
        <w:rPr>
          <w:rFonts w:ascii="Arial" w:eastAsia="SimSun" w:hAnsi="Arial" w:cs="Tahoma"/>
          <w:szCs w:val="24"/>
        </w:rPr>
        <w:t xml:space="preserve"> </w:t>
      </w:r>
      <w:r w:rsidR="00CD3079">
        <w:rPr>
          <w:rFonts w:ascii="Arial" w:eastAsia="SimSun" w:hAnsi="Arial" w:cs="Tahoma"/>
          <w:szCs w:val="24"/>
        </w:rPr>
        <w:t>Documentos</w:t>
      </w:r>
      <w:bookmarkEnd w:id="24"/>
      <w:bookmarkEnd w:id="25"/>
      <w:r w:rsidR="00CD3079">
        <w:rPr>
          <w:rFonts w:ascii="Arial" w:eastAsia="SimSun" w:hAnsi="Arial" w:cs="Tahoma"/>
          <w:szCs w:val="24"/>
        </w:rPr>
        <w:t xml:space="preserve"> </w:t>
      </w:r>
    </w:p>
    <w:p w:rsidR="00FC1494" w:rsidRDefault="00FC1494" w:rsidP="00FC1494">
      <w:pPr>
        <w:ind w:left="709" w:firstLine="709"/>
        <w:rPr>
          <w:rFonts w:ascii="Arial" w:hAnsi="Arial" w:cs="Arial"/>
          <w:sz w:val="24"/>
          <w:szCs w:val="24"/>
          <w:lang w:eastAsia="pt-BR"/>
        </w:rPr>
      </w:pPr>
      <w:r w:rsidRPr="00FF624B">
        <w:rPr>
          <w:rFonts w:ascii="Arial" w:hAnsi="Arial" w:cs="Arial"/>
          <w:sz w:val="24"/>
          <w:szCs w:val="24"/>
          <w:lang w:eastAsia="pt-BR"/>
        </w:rPr>
        <w:t xml:space="preserve">Os modelos dos documentos para </w:t>
      </w:r>
      <w:r w:rsidR="00D4107F" w:rsidRPr="00D4107F">
        <w:rPr>
          <w:rFonts w:ascii="Arial" w:hAnsi="Arial" w:cs="Arial"/>
          <w:sz w:val="24"/>
          <w:szCs w:val="24"/>
          <w:lang w:eastAsia="pt-BR"/>
        </w:rPr>
        <w:t>a</w:t>
      </w:r>
      <w:r w:rsidR="0038126F">
        <w:rPr>
          <w:rFonts w:ascii="Arial" w:hAnsi="Arial" w:cs="Arial"/>
          <w:sz w:val="24"/>
          <w:szCs w:val="24"/>
          <w:lang w:eastAsia="pt-BR"/>
        </w:rPr>
        <w:t xml:space="preserve"> Modelagem de</w:t>
      </w:r>
      <w:r w:rsidR="00D4107F" w:rsidRPr="00D4107F">
        <w:rPr>
          <w:rFonts w:ascii="Arial" w:hAnsi="Arial" w:cs="Arial"/>
          <w:sz w:val="24"/>
          <w:szCs w:val="24"/>
          <w:lang w:eastAsia="pt-BR"/>
        </w:rPr>
        <w:t xml:space="preserve"> </w:t>
      </w:r>
      <w:r w:rsidR="00AC36B2">
        <w:rPr>
          <w:rFonts w:ascii="Arial" w:hAnsi="Arial"/>
          <w:sz w:val="24"/>
          <w:szCs w:val="24"/>
        </w:rPr>
        <w:t xml:space="preserve">Processos de Negócios (Automatizados e a Automatizar), </w:t>
      </w:r>
      <w:r w:rsidRPr="00FF624B">
        <w:rPr>
          <w:rFonts w:ascii="Arial" w:hAnsi="Arial" w:cs="Arial"/>
          <w:sz w:val="24"/>
          <w:szCs w:val="24"/>
          <w:lang w:eastAsia="pt-BR"/>
        </w:rPr>
        <w:t xml:space="preserve">estão disponíveis para download no endereço eletrônico </w:t>
      </w:r>
      <w:hyperlink r:id="rId12" w:history="1">
        <w:r w:rsidRPr="007A453C">
          <w:rPr>
            <w:rStyle w:val="Hyperlink"/>
            <w:rFonts w:ascii="Arial" w:hAnsi="Arial" w:cs="Arial"/>
            <w:sz w:val="24"/>
            <w:szCs w:val="24"/>
            <w:lang w:eastAsia="pt-BR"/>
          </w:rPr>
          <w:t>http://www.planejamento.gov.br/acesso-a-informacao/institucional/unidades/sest</w:t>
        </w:r>
      </w:hyperlink>
      <w:r>
        <w:rPr>
          <w:rFonts w:ascii="Arial" w:hAnsi="Arial" w:cs="Arial"/>
          <w:sz w:val="24"/>
          <w:szCs w:val="24"/>
          <w:lang w:eastAsia="pt-BR"/>
        </w:rPr>
        <w:t>,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FF624B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gramEnd"/>
      <w:r w:rsidRPr="00FF624B">
        <w:rPr>
          <w:rFonts w:ascii="Arial" w:hAnsi="Arial" w:cs="Arial"/>
          <w:sz w:val="24"/>
          <w:szCs w:val="24"/>
          <w:lang w:eastAsia="pt-BR"/>
        </w:rPr>
        <w:t>conforme lista a seguir</w:t>
      </w:r>
      <w:r>
        <w:rPr>
          <w:rFonts w:ascii="Arial" w:hAnsi="Arial" w:cs="Arial"/>
          <w:sz w:val="24"/>
          <w:szCs w:val="24"/>
          <w:lang w:eastAsia="pt-BR"/>
        </w:rPr>
        <w:t>:</w:t>
      </w:r>
    </w:p>
    <w:p w:rsidR="00FC1494" w:rsidRDefault="00FC1494" w:rsidP="003B6838">
      <w:pPr>
        <w:rPr>
          <w:sz w:val="24"/>
          <w:szCs w:val="24"/>
        </w:rPr>
      </w:pP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1613"/>
        <w:gridCol w:w="7422"/>
      </w:tblGrid>
      <w:tr w:rsidR="00213718" w:rsidRPr="00306D36" w:rsidTr="00FC1494">
        <w:tc>
          <w:tcPr>
            <w:tcW w:w="9035" w:type="dxa"/>
            <w:gridSpan w:val="2"/>
            <w:vAlign w:val="center"/>
          </w:tcPr>
          <w:p w:rsidR="00213718" w:rsidRPr="00306D36" w:rsidRDefault="00EE0603" w:rsidP="00367138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Modelar Processo de Negócio</w:t>
            </w:r>
          </w:p>
        </w:tc>
      </w:tr>
      <w:tr w:rsidR="00213718" w:rsidRPr="00306D36" w:rsidTr="008A356E">
        <w:tc>
          <w:tcPr>
            <w:tcW w:w="1613" w:type="dxa"/>
            <w:vMerge w:val="restart"/>
            <w:vAlign w:val="center"/>
          </w:tcPr>
          <w:p w:rsidR="00213718" w:rsidRDefault="00213718" w:rsidP="00367138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48CF2176" wp14:editId="4D438AA7">
                  <wp:extent cx="561975" cy="657225"/>
                  <wp:effectExtent l="0" t="0" r="9525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3718" w:rsidRPr="00306D36" w:rsidRDefault="00EE0603" w:rsidP="00367138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16"/>
                <w:szCs w:val="24"/>
              </w:rPr>
              <w:t>Documento Simplificado de Modelagem de Processo de Negócio</w:t>
            </w:r>
          </w:p>
        </w:tc>
        <w:tc>
          <w:tcPr>
            <w:tcW w:w="7422" w:type="dxa"/>
            <w:vAlign w:val="center"/>
          </w:tcPr>
          <w:p w:rsidR="00213718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Nome:</w:t>
            </w:r>
          </w:p>
          <w:p w:rsidR="00213718" w:rsidRPr="00306D36" w:rsidRDefault="00EE0603" w:rsidP="0036713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Documento Simplificado de Modelagem de Processo de Negócio</w:t>
            </w:r>
          </w:p>
        </w:tc>
      </w:tr>
      <w:tr w:rsidR="00213718" w:rsidRPr="00306D36" w:rsidTr="008A356E">
        <w:tc>
          <w:tcPr>
            <w:tcW w:w="1613" w:type="dxa"/>
            <w:vMerge/>
            <w:vAlign w:val="center"/>
          </w:tcPr>
          <w:p w:rsidR="00213718" w:rsidRPr="00306D36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7422" w:type="dxa"/>
            <w:vAlign w:val="center"/>
          </w:tcPr>
          <w:p w:rsidR="00213718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Objetivo:</w:t>
            </w:r>
          </w:p>
          <w:p w:rsidR="00213718" w:rsidRPr="00306D36" w:rsidRDefault="00AC2D79" w:rsidP="00EE0603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D</w:t>
            </w:r>
            <w:r w:rsidR="00EE0603">
              <w:rPr>
                <w:rFonts w:ascii="Arial" w:eastAsia="Times New Roman" w:hAnsi="Arial"/>
                <w:sz w:val="24"/>
                <w:szCs w:val="24"/>
              </w:rPr>
              <w:t>ocumentar os Processos de Negócio da Estatal modelados.</w:t>
            </w:r>
          </w:p>
        </w:tc>
      </w:tr>
      <w:tr w:rsidR="00213718" w:rsidTr="00FC1494">
        <w:tc>
          <w:tcPr>
            <w:tcW w:w="9035" w:type="dxa"/>
            <w:gridSpan w:val="2"/>
            <w:vAlign w:val="center"/>
          </w:tcPr>
          <w:p w:rsidR="00213718" w:rsidRDefault="00FF7C17" w:rsidP="00EE0603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Definir </w:t>
            </w:r>
            <w:proofErr w:type="gramStart"/>
            <w:r w:rsidR="00EE0603">
              <w:rPr>
                <w:rFonts w:ascii="Arial" w:hAnsi="Arial"/>
                <w:sz w:val="24"/>
                <w:szCs w:val="24"/>
              </w:rPr>
              <w:t>Pap</w:t>
            </w:r>
            <w:r w:rsidR="00455DC6">
              <w:rPr>
                <w:rFonts w:ascii="Arial" w:hAnsi="Arial"/>
                <w:sz w:val="24"/>
                <w:szCs w:val="24"/>
              </w:rPr>
              <w:t>e</w:t>
            </w:r>
            <w:r w:rsidR="00EE0603">
              <w:rPr>
                <w:rFonts w:ascii="Arial" w:hAnsi="Arial"/>
                <w:sz w:val="24"/>
                <w:szCs w:val="24"/>
              </w:rPr>
              <w:t>is,</w:t>
            </w:r>
            <w:proofErr w:type="gramEnd"/>
            <w:r w:rsidR="00EE0603">
              <w:rPr>
                <w:rFonts w:ascii="Arial" w:hAnsi="Arial"/>
                <w:sz w:val="24"/>
                <w:szCs w:val="24"/>
              </w:rPr>
              <w:t xml:space="preserve"> Responsabilidades, Privilégios de Acesso e Níveis de Autoridade</w:t>
            </w:r>
          </w:p>
        </w:tc>
      </w:tr>
      <w:tr w:rsidR="00213718" w:rsidRPr="00306D36" w:rsidTr="008A356E">
        <w:tc>
          <w:tcPr>
            <w:tcW w:w="1613" w:type="dxa"/>
            <w:vMerge w:val="restart"/>
            <w:vAlign w:val="center"/>
          </w:tcPr>
          <w:p w:rsidR="00213718" w:rsidRDefault="00213718" w:rsidP="00367138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78D7141C" wp14:editId="6E2B6849">
                  <wp:extent cx="561975" cy="657225"/>
                  <wp:effectExtent l="0" t="0" r="9525" b="952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3718" w:rsidRPr="00306D36" w:rsidRDefault="00EE0603" w:rsidP="00EE0603">
            <w:pPr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16"/>
                <w:szCs w:val="24"/>
              </w:rPr>
              <w:t xml:space="preserve">Formulário de definição de Papéis, Responsabilidades, Privilégios de Acesso e Níveis de </w:t>
            </w:r>
            <w:proofErr w:type="gramStart"/>
            <w:r>
              <w:rPr>
                <w:rFonts w:ascii="Arial" w:eastAsia="Times New Roman" w:hAnsi="Arial"/>
                <w:sz w:val="16"/>
                <w:szCs w:val="24"/>
              </w:rPr>
              <w:t>Autoridade</w:t>
            </w:r>
            <w:proofErr w:type="gramEnd"/>
          </w:p>
        </w:tc>
        <w:tc>
          <w:tcPr>
            <w:tcW w:w="7422" w:type="dxa"/>
            <w:vAlign w:val="center"/>
          </w:tcPr>
          <w:p w:rsidR="00213718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Nome:</w:t>
            </w:r>
          </w:p>
          <w:p w:rsidR="00213718" w:rsidRPr="00306D36" w:rsidRDefault="00EE0603" w:rsidP="00367138">
            <w:pPr>
              <w:rPr>
                <w:rFonts w:ascii="Arial" w:eastAsia="Times New Roman" w:hAnsi="Arial"/>
                <w:sz w:val="24"/>
                <w:szCs w:val="24"/>
              </w:rPr>
            </w:pPr>
            <w:r w:rsidRPr="00EE0603">
              <w:rPr>
                <w:rFonts w:ascii="Arial" w:eastAsia="Times New Roman" w:hAnsi="Arial"/>
                <w:sz w:val="24"/>
                <w:szCs w:val="24"/>
              </w:rPr>
              <w:t>Formulário de definição de Pap</w:t>
            </w:r>
            <w:r w:rsidR="00455DC6">
              <w:rPr>
                <w:rFonts w:ascii="Arial" w:eastAsia="Times New Roman" w:hAnsi="Arial"/>
                <w:sz w:val="24"/>
                <w:szCs w:val="24"/>
              </w:rPr>
              <w:t>e</w:t>
            </w:r>
            <w:r w:rsidRPr="00EE0603">
              <w:rPr>
                <w:rFonts w:ascii="Arial" w:eastAsia="Times New Roman" w:hAnsi="Arial"/>
                <w:sz w:val="24"/>
                <w:szCs w:val="24"/>
              </w:rPr>
              <w:t xml:space="preserve">is, Responsabilidades, Privilégios de Acesso e Níveis de </w:t>
            </w:r>
            <w:proofErr w:type="gramStart"/>
            <w:r w:rsidRPr="00EE0603">
              <w:rPr>
                <w:rFonts w:ascii="Arial" w:eastAsia="Times New Roman" w:hAnsi="Arial"/>
                <w:sz w:val="24"/>
                <w:szCs w:val="24"/>
              </w:rPr>
              <w:t>Autoridade</w:t>
            </w:r>
            <w:proofErr w:type="gramEnd"/>
          </w:p>
        </w:tc>
      </w:tr>
      <w:tr w:rsidR="00213718" w:rsidRPr="00306D36" w:rsidTr="008A356E">
        <w:tc>
          <w:tcPr>
            <w:tcW w:w="1613" w:type="dxa"/>
            <w:vMerge/>
            <w:vAlign w:val="center"/>
          </w:tcPr>
          <w:p w:rsidR="00213718" w:rsidRPr="00306D36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7422" w:type="dxa"/>
            <w:vAlign w:val="center"/>
          </w:tcPr>
          <w:p w:rsidR="00213718" w:rsidRDefault="00213718" w:rsidP="0036713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Objetivo:</w:t>
            </w:r>
          </w:p>
          <w:p w:rsidR="00213718" w:rsidRPr="00306D36" w:rsidRDefault="00EE0603" w:rsidP="00367138">
            <w:pPr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 xml:space="preserve">Descrever </w:t>
            </w:r>
            <w:r w:rsidR="00455DC6">
              <w:rPr>
                <w:rFonts w:ascii="Arial" w:eastAsia="Times New Roman" w:hAnsi="Arial"/>
                <w:sz w:val="24"/>
                <w:szCs w:val="24"/>
              </w:rPr>
              <w:t xml:space="preserve">os </w:t>
            </w:r>
            <w:proofErr w:type="gramStart"/>
            <w:r w:rsidRPr="00EE0603">
              <w:rPr>
                <w:rFonts w:ascii="Arial" w:eastAsia="Times New Roman" w:hAnsi="Arial"/>
                <w:sz w:val="24"/>
                <w:szCs w:val="24"/>
              </w:rPr>
              <w:t>Pap</w:t>
            </w:r>
            <w:r w:rsidR="00455DC6">
              <w:rPr>
                <w:rFonts w:ascii="Arial" w:eastAsia="Times New Roman" w:hAnsi="Arial"/>
                <w:sz w:val="24"/>
                <w:szCs w:val="24"/>
              </w:rPr>
              <w:t>e</w:t>
            </w:r>
            <w:r w:rsidRPr="00EE0603">
              <w:rPr>
                <w:rFonts w:ascii="Arial" w:eastAsia="Times New Roman" w:hAnsi="Arial"/>
                <w:sz w:val="24"/>
                <w:szCs w:val="24"/>
              </w:rPr>
              <w:t>is,</w:t>
            </w:r>
            <w:proofErr w:type="gramEnd"/>
            <w:r w:rsidRPr="00EE0603">
              <w:rPr>
                <w:rFonts w:ascii="Arial" w:eastAsia="Times New Roman" w:hAnsi="Arial"/>
                <w:sz w:val="24"/>
                <w:szCs w:val="24"/>
              </w:rPr>
              <w:t xml:space="preserve"> Responsabilidades, Privilégios de Acesso e Níveis de Autoridade</w:t>
            </w:r>
            <w:r>
              <w:rPr>
                <w:rFonts w:ascii="Arial" w:eastAsia="Times New Roman" w:hAnsi="Arial"/>
                <w:sz w:val="24"/>
                <w:szCs w:val="24"/>
              </w:rPr>
              <w:t xml:space="preserve"> usados no controle da informação da Estatal</w:t>
            </w:r>
            <w:r w:rsidR="00B63761">
              <w:rPr>
                <w:rFonts w:ascii="Arial" w:eastAsia="Times New Roman" w:hAnsi="Arial"/>
                <w:sz w:val="24"/>
                <w:szCs w:val="24"/>
              </w:rPr>
              <w:t>.</w:t>
            </w:r>
          </w:p>
        </w:tc>
      </w:tr>
    </w:tbl>
    <w:p w:rsidR="00EA0050" w:rsidRDefault="00EA0050" w:rsidP="00EA0050"/>
    <w:p w:rsidR="00BB3874" w:rsidRDefault="00BB3874" w:rsidP="00EA0050"/>
    <w:p w:rsidR="00BB3874" w:rsidRDefault="00BB3874" w:rsidP="00BB3874">
      <w:pPr>
        <w:pStyle w:val="Ttulo2"/>
        <w:spacing w:after="120"/>
        <w:ind w:left="709" w:hanging="360"/>
        <w:rPr>
          <w:rFonts w:ascii="Arial" w:hAnsi="Arial"/>
          <w:szCs w:val="24"/>
        </w:rPr>
      </w:pPr>
      <w:r>
        <w:rPr>
          <w:rFonts w:ascii="Arial" w:eastAsia="SimSun" w:hAnsi="Arial" w:cs="Tahoma"/>
          <w:szCs w:val="24"/>
        </w:rPr>
        <w:t>4.1.</w:t>
      </w:r>
      <w:r w:rsidR="008F2A47">
        <w:rPr>
          <w:rFonts w:ascii="Arial" w:eastAsia="SimSun" w:hAnsi="Arial" w:cs="Tahoma"/>
          <w:szCs w:val="24"/>
        </w:rPr>
        <w:t>1</w:t>
      </w:r>
      <w:r>
        <w:rPr>
          <w:rFonts w:ascii="Arial" w:eastAsia="SimSun" w:hAnsi="Arial" w:cs="Tahoma"/>
          <w:szCs w:val="24"/>
        </w:rPr>
        <w:t xml:space="preserve"> </w:t>
      </w:r>
      <w:r>
        <w:rPr>
          <w:rFonts w:ascii="Arial" w:hAnsi="Arial"/>
          <w:szCs w:val="24"/>
        </w:rPr>
        <w:t>Documento Simplificado de Modelagem de Processo de Negócio</w:t>
      </w:r>
    </w:p>
    <w:p w:rsidR="00BB3874" w:rsidRPr="00174B7F" w:rsidRDefault="00BB3874" w:rsidP="00BB3874">
      <w:pPr>
        <w:rPr>
          <w:rFonts w:ascii="Arial" w:eastAsia="SimSun" w:hAnsi="Arial" w:cs="Arial"/>
          <w:sz w:val="24"/>
          <w:szCs w:val="24"/>
        </w:rPr>
      </w:pPr>
    </w:p>
    <w:p w:rsidR="00174B7F" w:rsidRPr="00174B7F" w:rsidRDefault="00174B7F" w:rsidP="00174B7F">
      <w:pPr>
        <w:pStyle w:val="Standard"/>
        <w:tabs>
          <w:tab w:val="left" w:pos="381"/>
        </w:tabs>
        <w:rPr>
          <w:rFonts w:ascii="Arial" w:hAnsi="Arial" w:cs="Arial"/>
        </w:rPr>
      </w:pPr>
      <w:r w:rsidRPr="00174B7F">
        <w:rPr>
          <w:rFonts w:ascii="Arial" w:hAnsi="Arial" w:cs="Arial"/>
          <w:b/>
          <w:bCs/>
        </w:rPr>
        <w:t xml:space="preserve">Documento de Simplificação da Modelagem de Processos de Negócio da </w:t>
      </w:r>
      <w:r w:rsidRPr="00174B7F">
        <w:rPr>
          <w:rFonts w:ascii="Arial" w:hAnsi="Arial" w:cs="Arial"/>
          <w:b/>
          <w:bCs/>
          <w:color w:val="0000FF"/>
        </w:rPr>
        <w:t>&lt;Sigla da estatal&gt;</w:t>
      </w:r>
    </w:p>
    <w:p w:rsidR="00174B7F" w:rsidRPr="00174B7F" w:rsidRDefault="00174B7F" w:rsidP="00174B7F">
      <w:pPr>
        <w:pStyle w:val="Standard"/>
        <w:tabs>
          <w:tab w:val="left" w:pos="108"/>
        </w:tabs>
        <w:ind w:left="13"/>
        <w:rPr>
          <w:rFonts w:ascii="Arial" w:hAnsi="Arial" w:cs="Arial"/>
          <w:b/>
          <w:bCs/>
        </w:rPr>
      </w:pPr>
    </w:p>
    <w:p w:rsidR="00174B7F" w:rsidRPr="00174B7F" w:rsidRDefault="00174B7F" w:rsidP="00174B7F">
      <w:pPr>
        <w:pStyle w:val="Standard"/>
        <w:tabs>
          <w:tab w:val="left" w:pos="108"/>
        </w:tabs>
        <w:ind w:left="13"/>
        <w:rPr>
          <w:rFonts w:ascii="Arial" w:hAnsi="Arial" w:cs="Arial"/>
          <w:b/>
          <w:bCs/>
        </w:rPr>
      </w:pPr>
    </w:p>
    <w:p w:rsidR="00174B7F" w:rsidRPr="00174B7F" w:rsidRDefault="00174B7F" w:rsidP="00174B7F">
      <w:pPr>
        <w:pStyle w:val="Standard"/>
        <w:numPr>
          <w:ilvl w:val="0"/>
          <w:numId w:val="18"/>
        </w:numPr>
        <w:tabs>
          <w:tab w:val="left" w:pos="-1059"/>
        </w:tabs>
        <w:ind w:left="284" w:hanging="284"/>
        <w:jc w:val="both"/>
        <w:rPr>
          <w:rFonts w:ascii="Arial" w:hAnsi="Arial" w:cs="Arial"/>
          <w:b/>
          <w:bCs/>
          <w:color w:val="000000"/>
        </w:rPr>
      </w:pPr>
      <w:r w:rsidRPr="00174B7F">
        <w:rPr>
          <w:rFonts w:ascii="Arial" w:hAnsi="Arial" w:cs="Arial"/>
          <w:b/>
          <w:bCs/>
          <w:color w:val="000000"/>
        </w:rPr>
        <w:t>Introdução</w:t>
      </w:r>
    </w:p>
    <w:p w:rsidR="00174B7F" w:rsidRPr="00174B7F" w:rsidRDefault="00174B7F" w:rsidP="00174B7F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  <w:bCs/>
          <w:i/>
          <w:iCs/>
          <w:color w:val="0000FF"/>
        </w:rPr>
      </w:pPr>
    </w:p>
    <w:p w:rsidR="00174B7F" w:rsidRPr="00174B7F" w:rsidRDefault="00174B7F" w:rsidP="00174B7F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  <w:r w:rsidRPr="00174B7F">
        <w:rPr>
          <w:rFonts w:ascii="Arial" w:hAnsi="Arial" w:cs="Arial"/>
          <w:bCs/>
          <w:i/>
          <w:iCs/>
          <w:color w:val="0000FF"/>
        </w:rPr>
        <w:t xml:space="preserve">&lt;Introduzir o Documento de Simplificação da Modelagem de Processos de Negócio, </w:t>
      </w:r>
      <w:r w:rsidRPr="00174B7F">
        <w:rPr>
          <w:rFonts w:ascii="Arial" w:hAnsi="Arial" w:cs="Arial"/>
          <w:bCs/>
          <w:i/>
          <w:iCs/>
          <w:color w:val="0000FF"/>
        </w:rPr>
        <w:lastRenderedPageBreak/>
        <w:t>apontando seu objetivo.</w:t>
      </w:r>
      <w:proofErr w:type="gramStart"/>
      <w:r w:rsidRPr="00174B7F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174B7F" w:rsidRPr="00174B7F" w:rsidRDefault="00174B7F" w:rsidP="00174B7F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</w:p>
    <w:p w:rsidR="00174B7F" w:rsidRPr="00174B7F" w:rsidRDefault="00174B7F" w:rsidP="00174B7F">
      <w:pPr>
        <w:pStyle w:val="Standard"/>
        <w:numPr>
          <w:ilvl w:val="0"/>
          <w:numId w:val="18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174B7F">
        <w:rPr>
          <w:rFonts w:ascii="Arial" w:hAnsi="Arial" w:cs="Arial"/>
          <w:b/>
          <w:bCs/>
          <w:color w:val="000000"/>
        </w:rPr>
        <w:t xml:space="preserve">Objetivos dos Processos de Negócio </w:t>
      </w:r>
    </w:p>
    <w:p w:rsidR="00174B7F" w:rsidRPr="00174B7F" w:rsidRDefault="00174B7F" w:rsidP="00174B7F">
      <w:pPr>
        <w:pStyle w:val="Standard"/>
        <w:tabs>
          <w:tab w:val="left" w:pos="108"/>
        </w:tabs>
        <w:jc w:val="both"/>
        <w:rPr>
          <w:rFonts w:ascii="Arial" w:hAnsi="Arial" w:cs="Arial"/>
          <w:bCs/>
          <w:i/>
          <w:iCs/>
          <w:color w:val="0000FF"/>
        </w:rPr>
      </w:pPr>
    </w:p>
    <w:p w:rsidR="00174B7F" w:rsidRPr="00174B7F" w:rsidRDefault="00174B7F" w:rsidP="00174B7F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  <w:r w:rsidRPr="00174B7F">
        <w:rPr>
          <w:rFonts w:ascii="Arial" w:hAnsi="Arial" w:cs="Arial"/>
          <w:bCs/>
          <w:i/>
          <w:iCs/>
          <w:color w:val="0000FF"/>
        </w:rPr>
        <w:t>&lt;Descrever os objetivos dos processos de negócio.</w:t>
      </w:r>
      <w:proofErr w:type="gramStart"/>
      <w:r w:rsidRPr="00174B7F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174B7F" w:rsidRPr="00174B7F" w:rsidRDefault="00174B7F" w:rsidP="00174B7F">
      <w:pPr>
        <w:pStyle w:val="Standard"/>
        <w:tabs>
          <w:tab w:val="left" w:pos="381"/>
        </w:tabs>
        <w:ind w:left="286"/>
        <w:jc w:val="both"/>
        <w:rPr>
          <w:rFonts w:ascii="Arial" w:hAnsi="Arial" w:cs="Arial"/>
          <w:b/>
          <w:bCs/>
          <w:color w:val="000000"/>
        </w:rPr>
      </w:pPr>
    </w:p>
    <w:p w:rsidR="00174B7F" w:rsidRPr="00174B7F" w:rsidRDefault="00174B7F" w:rsidP="00174B7F">
      <w:pPr>
        <w:pStyle w:val="Standard"/>
        <w:numPr>
          <w:ilvl w:val="0"/>
          <w:numId w:val="18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174B7F">
        <w:rPr>
          <w:rFonts w:ascii="Arial" w:hAnsi="Arial" w:cs="Arial"/>
          <w:b/>
          <w:bCs/>
          <w:color w:val="000000"/>
        </w:rPr>
        <w:t>Estrutura Organizacional</w:t>
      </w:r>
    </w:p>
    <w:p w:rsidR="00174B7F" w:rsidRPr="00174B7F" w:rsidRDefault="00174B7F" w:rsidP="00174B7F">
      <w:pPr>
        <w:pStyle w:val="Standard"/>
        <w:tabs>
          <w:tab w:val="left" w:pos="108"/>
        </w:tabs>
        <w:jc w:val="both"/>
        <w:rPr>
          <w:rFonts w:ascii="Arial" w:hAnsi="Arial" w:cs="Arial"/>
          <w:bCs/>
          <w:i/>
          <w:iCs/>
          <w:color w:val="0000FF"/>
        </w:rPr>
      </w:pPr>
    </w:p>
    <w:p w:rsidR="00174B7F" w:rsidRPr="00174B7F" w:rsidRDefault="00174B7F" w:rsidP="00174B7F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  <w:r w:rsidRPr="00174B7F">
        <w:rPr>
          <w:rFonts w:ascii="Arial" w:hAnsi="Arial" w:cs="Arial"/>
          <w:bCs/>
          <w:i/>
          <w:iCs/>
          <w:color w:val="0000FF"/>
        </w:rPr>
        <w:t>&lt;Descrever a estrutura da organização.</w:t>
      </w:r>
      <w:proofErr w:type="gramStart"/>
      <w:r w:rsidRPr="00174B7F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174B7F" w:rsidRPr="00174B7F" w:rsidRDefault="00174B7F" w:rsidP="00174B7F">
      <w:pPr>
        <w:pStyle w:val="Standard"/>
        <w:tabs>
          <w:tab w:val="left" w:pos="381"/>
        </w:tabs>
        <w:ind w:left="286"/>
        <w:jc w:val="both"/>
        <w:rPr>
          <w:rFonts w:ascii="Arial" w:hAnsi="Arial" w:cs="Arial"/>
          <w:b/>
          <w:bCs/>
          <w:color w:val="000000"/>
        </w:rPr>
      </w:pPr>
    </w:p>
    <w:p w:rsidR="00174B7F" w:rsidRPr="00174B7F" w:rsidRDefault="00174B7F" w:rsidP="00174B7F">
      <w:pPr>
        <w:pStyle w:val="Standard"/>
        <w:numPr>
          <w:ilvl w:val="0"/>
          <w:numId w:val="18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174B7F">
        <w:rPr>
          <w:rFonts w:ascii="Arial" w:hAnsi="Arial" w:cs="Arial"/>
          <w:b/>
          <w:bCs/>
          <w:color w:val="000000"/>
        </w:rPr>
        <w:t>Processos de Negócio</w:t>
      </w:r>
    </w:p>
    <w:p w:rsidR="00174B7F" w:rsidRPr="00174B7F" w:rsidRDefault="00174B7F" w:rsidP="00174B7F">
      <w:pPr>
        <w:pStyle w:val="Standard"/>
        <w:tabs>
          <w:tab w:val="left" w:pos="108"/>
        </w:tabs>
        <w:jc w:val="both"/>
        <w:rPr>
          <w:rFonts w:ascii="Arial" w:hAnsi="Arial" w:cs="Arial"/>
          <w:bCs/>
          <w:i/>
          <w:iCs/>
          <w:color w:val="0000FF"/>
        </w:rPr>
      </w:pPr>
    </w:p>
    <w:p w:rsidR="00174B7F" w:rsidRPr="00174B7F" w:rsidRDefault="00174B7F" w:rsidP="00174B7F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  <w:r w:rsidRPr="00174B7F">
        <w:rPr>
          <w:rFonts w:ascii="Arial" w:hAnsi="Arial" w:cs="Arial"/>
          <w:bCs/>
          <w:i/>
          <w:iCs/>
          <w:color w:val="0000FF"/>
        </w:rPr>
        <w:t xml:space="preserve">&lt;Descrever o macroprocesso de negócio e os </w:t>
      </w:r>
      <w:proofErr w:type="gramStart"/>
      <w:r w:rsidRPr="00174B7F">
        <w:rPr>
          <w:rFonts w:ascii="Arial" w:hAnsi="Arial" w:cs="Arial"/>
          <w:bCs/>
          <w:i/>
          <w:iCs/>
          <w:color w:val="0000FF"/>
        </w:rPr>
        <w:t>todos</w:t>
      </w:r>
      <w:proofErr w:type="gramEnd"/>
      <w:r w:rsidRPr="00174B7F">
        <w:rPr>
          <w:rFonts w:ascii="Arial" w:hAnsi="Arial" w:cs="Arial"/>
          <w:bCs/>
          <w:i/>
          <w:iCs/>
          <w:color w:val="0000FF"/>
        </w:rPr>
        <w:t xml:space="preserve"> processos de negócio que o compõe.&gt;</w:t>
      </w:r>
    </w:p>
    <w:p w:rsidR="00174B7F" w:rsidRPr="00174B7F" w:rsidRDefault="00174B7F" w:rsidP="00174B7F">
      <w:pPr>
        <w:pStyle w:val="Standard"/>
        <w:tabs>
          <w:tab w:val="left" w:pos="381"/>
        </w:tabs>
        <w:ind w:left="286"/>
        <w:jc w:val="both"/>
        <w:rPr>
          <w:rFonts w:ascii="Arial" w:hAnsi="Arial" w:cs="Arial"/>
          <w:b/>
          <w:bCs/>
          <w:color w:val="000000"/>
        </w:rPr>
      </w:pPr>
    </w:p>
    <w:p w:rsidR="00174B7F" w:rsidRPr="00174B7F" w:rsidRDefault="00174B7F" w:rsidP="00174B7F">
      <w:pPr>
        <w:pStyle w:val="Standard"/>
        <w:numPr>
          <w:ilvl w:val="1"/>
          <w:numId w:val="18"/>
        </w:numPr>
        <w:tabs>
          <w:tab w:val="left" w:pos="381"/>
        </w:tabs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174B7F">
        <w:rPr>
          <w:rFonts w:ascii="Arial" w:hAnsi="Arial" w:cs="Arial"/>
          <w:b/>
          <w:bCs/>
          <w:color w:val="000000"/>
        </w:rPr>
        <w:t xml:space="preserve">Processo de Negócio </w:t>
      </w:r>
      <w:proofErr w:type="gramStart"/>
      <w:r w:rsidRPr="00174B7F">
        <w:rPr>
          <w:rFonts w:ascii="Arial" w:hAnsi="Arial" w:cs="Arial"/>
          <w:b/>
          <w:bCs/>
          <w:color w:val="000000"/>
        </w:rPr>
        <w:t>1</w:t>
      </w:r>
      <w:proofErr w:type="gramEnd"/>
    </w:p>
    <w:p w:rsidR="00174B7F" w:rsidRPr="00174B7F" w:rsidRDefault="00174B7F" w:rsidP="00174B7F">
      <w:pPr>
        <w:pStyle w:val="Standard"/>
        <w:numPr>
          <w:ilvl w:val="1"/>
          <w:numId w:val="18"/>
        </w:numPr>
        <w:tabs>
          <w:tab w:val="left" w:pos="381"/>
        </w:tabs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174B7F">
        <w:rPr>
          <w:rFonts w:ascii="Arial" w:hAnsi="Arial" w:cs="Arial"/>
          <w:b/>
          <w:bCs/>
          <w:color w:val="000000"/>
        </w:rPr>
        <w:t xml:space="preserve">Processo de Negócio </w:t>
      </w:r>
      <w:proofErr w:type="gramStart"/>
      <w:r w:rsidRPr="00174B7F">
        <w:rPr>
          <w:rFonts w:ascii="Arial" w:hAnsi="Arial" w:cs="Arial"/>
          <w:b/>
          <w:bCs/>
          <w:color w:val="000000"/>
        </w:rPr>
        <w:t>2</w:t>
      </w:r>
      <w:proofErr w:type="gramEnd"/>
    </w:p>
    <w:p w:rsidR="00174B7F" w:rsidRPr="00174B7F" w:rsidRDefault="00174B7F" w:rsidP="00174B7F">
      <w:pPr>
        <w:pStyle w:val="Standard"/>
        <w:numPr>
          <w:ilvl w:val="1"/>
          <w:numId w:val="18"/>
        </w:numPr>
        <w:tabs>
          <w:tab w:val="left" w:pos="381"/>
        </w:tabs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174B7F">
        <w:rPr>
          <w:rFonts w:ascii="Arial" w:hAnsi="Arial" w:cs="Arial"/>
          <w:b/>
          <w:bCs/>
          <w:color w:val="000000"/>
        </w:rPr>
        <w:t>...</w:t>
      </w:r>
    </w:p>
    <w:p w:rsidR="00174B7F" w:rsidRPr="00174B7F" w:rsidRDefault="00174B7F" w:rsidP="00174B7F">
      <w:pPr>
        <w:pStyle w:val="Standard"/>
        <w:numPr>
          <w:ilvl w:val="1"/>
          <w:numId w:val="18"/>
        </w:numPr>
        <w:tabs>
          <w:tab w:val="left" w:pos="381"/>
        </w:tabs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174B7F">
        <w:rPr>
          <w:rFonts w:ascii="Arial" w:hAnsi="Arial" w:cs="Arial"/>
          <w:b/>
          <w:bCs/>
          <w:color w:val="000000"/>
        </w:rPr>
        <w:t>Processo de Negócio N</w:t>
      </w:r>
    </w:p>
    <w:p w:rsidR="00174B7F" w:rsidRPr="00174B7F" w:rsidRDefault="00174B7F" w:rsidP="00174B7F">
      <w:pPr>
        <w:pStyle w:val="Standard"/>
        <w:tabs>
          <w:tab w:val="left" w:pos="284"/>
        </w:tabs>
        <w:jc w:val="both"/>
        <w:rPr>
          <w:rFonts w:ascii="Arial" w:hAnsi="Arial" w:cs="Arial"/>
          <w:b/>
          <w:bCs/>
          <w:color w:val="000000"/>
        </w:rPr>
      </w:pPr>
    </w:p>
    <w:p w:rsidR="00174B7F" w:rsidRPr="00174B7F" w:rsidRDefault="00174B7F" w:rsidP="00174B7F">
      <w:pPr>
        <w:pStyle w:val="Standard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174B7F">
        <w:rPr>
          <w:rFonts w:ascii="Arial" w:hAnsi="Arial" w:cs="Arial"/>
          <w:b/>
          <w:bCs/>
          <w:color w:val="000000"/>
        </w:rPr>
        <w:t>Elementos de Apoio aos Processos de Negócio</w:t>
      </w:r>
    </w:p>
    <w:p w:rsidR="00174B7F" w:rsidRPr="00174B7F" w:rsidRDefault="00174B7F" w:rsidP="00174B7F">
      <w:pPr>
        <w:pStyle w:val="Standard"/>
        <w:tabs>
          <w:tab w:val="left" w:pos="108"/>
        </w:tabs>
        <w:jc w:val="both"/>
        <w:rPr>
          <w:rFonts w:ascii="Arial" w:hAnsi="Arial" w:cs="Arial"/>
          <w:bCs/>
          <w:i/>
          <w:iCs/>
          <w:color w:val="0000FF"/>
        </w:rPr>
      </w:pPr>
    </w:p>
    <w:p w:rsidR="00174B7F" w:rsidRPr="00174B7F" w:rsidRDefault="00174B7F" w:rsidP="00174B7F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  <w:r w:rsidRPr="00174B7F">
        <w:rPr>
          <w:rFonts w:ascii="Arial" w:hAnsi="Arial" w:cs="Arial"/>
          <w:bCs/>
          <w:i/>
          <w:iCs/>
          <w:color w:val="0000FF"/>
        </w:rPr>
        <w:t>&lt;Descrever elementos de apoio aos processos de negócio, as regas de negócio da organização, ferramentas utilizadas e documento referentes aos processos de negócio.</w:t>
      </w:r>
      <w:proofErr w:type="gramStart"/>
      <w:r w:rsidRPr="00174B7F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p w:rsidR="00174B7F" w:rsidRPr="00174B7F" w:rsidRDefault="00174B7F" w:rsidP="00174B7F">
      <w:pPr>
        <w:pStyle w:val="Standard"/>
        <w:tabs>
          <w:tab w:val="left" w:pos="284"/>
        </w:tabs>
        <w:jc w:val="both"/>
        <w:rPr>
          <w:rFonts w:ascii="Arial" w:hAnsi="Arial" w:cs="Arial"/>
          <w:b/>
          <w:bCs/>
          <w:color w:val="000000"/>
        </w:rPr>
      </w:pPr>
    </w:p>
    <w:p w:rsidR="00174B7F" w:rsidRPr="00174B7F" w:rsidRDefault="00174B7F" w:rsidP="00174B7F">
      <w:pPr>
        <w:pStyle w:val="Standard"/>
        <w:numPr>
          <w:ilvl w:val="1"/>
          <w:numId w:val="18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174B7F">
        <w:rPr>
          <w:rFonts w:ascii="Arial" w:hAnsi="Arial" w:cs="Arial"/>
          <w:b/>
          <w:bCs/>
          <w:color w:val="000000"/>
        </w:rPr>
        <w:t>Regras de Negócio</w:t>
      </w:r>
    </w:p>
    <w:p w:rsidR="00174B7F" w:rsidRPr="00174B7F" w:rsidRDefault="00174B7F" w:rsidP="00174B7F">
      <w:pPr>
        <w:pStyle w:val="Standard"/>
        <w:numPr>
          <w:ilvl w:val="1"/>
          <w:numId w:val="18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174B7F">
        <w:rPr>
          <w:rFonts w:ascii="Arial" w:hAnsi="Arial" w:cs="Arial"/>
          <w:b/>
          <w:bCs/>
          <w:color w:val="000000"/>
        </w:rPr>
        <w:t>Documentos</w:t>
      </w:r>
    </w:p>
    <w:p w:rsidR="00174B7F" w:rsidRPr="00174B7F" w:rsidRDefault="00174B7F" w:rsidP="00174B7F">
      <w:pPr>
        <w:pStyle w:val="Standard"/>
        <w:numPr>
          <w:ilvl w:val="1"/>
          <w:numId w:val="18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174B7F">
        <w:rPr>
          <w:rFonts w:ascii="Arial" w:hAnsi="Arial" w:cs="Arial"/>
          <w:b/>
          <w:bCs/>
          <w:color w:val="000000"/>
        </w:rPr>
        <w:t>Ferramentas</w:t>
      </w:r>
    </w:p>
    <w:p w:rsidR="00174B7F" w:rsidRPr="00174B7F" w:rsidRDefault="00174B7F" w:rsidP="00174B7F">
      <w:pPr>
        <w:spacing w:after="360"/>
        <w:ind w:left="284"/>
        <w:jc w:val="right"/>
        <w:rPr>
          <w:rFonts w:ascii="Arial" w:hAnsi="Arial" w:cs="Arial"/>
          <w:b/>
          <w:sz w:val="24"/>
          <w:szCs w:val="24"/>
        </w:rPr>
      </w:pPr>
    </w:p>
    <w:p w:rsidR="00174B7F" w:rsidRPr="00174B7F" w:rsidRDefault="00174B7F" w:rsidP="00174B7F">
      <w:pPr>
        <w:jc w:val="center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174B7F" w:rsidRPr="00174B7F" w:rsidRDefault="00174B7F" w:rsidP="00174B7F">
      <w:pPr>
        <w:spacing w:after="360"/>
        <w:ind w:left="284"/>
        <w:jc w:val="right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 xml:space="preserve">Aprovado em ___ de __________ </w:t>
      </w:r>
      <w:proofErr w:type="spellStart"/>
      <w:r w:rsidRPr="00174B7F">
        <w:rPr>
          <w:rFonts w:ascii="Arial" w:hAnsi="Arial" w:cs="Arial"/>
          <w:sz w:val="24"/>
          <w:szCs w:val="24"/>
        </w:rPr>
        <w:t>de</w:t>
      </w:r>
      <w:proofErr w:type="spellEnd"/>
      <w:r w:rsidRPr="00174B7F">
        <w:rPr>
          <w:rFonts w:ascii="Arial" w:hAnsi="Arial" w:cs="Arial"/>
          <w:sz w:val="24"/>
          <w:szCs w:val="24"/>
        </w:rPr>
        <w:t xml:space="preserve"> _____.</w:t>
      </w:r>
    </w:p>
    <w:p w:rsidR="00174B7F" w:rsidRPr="00174B7F" w:rsidRDefault="00174B7F" w:rsidP="00174B7F">
      <w:pPr>
        <w:pStyle w:val="Standard"/>
        <w:ind w:left="4254"/>
        <w:jc w:val="center"/>
        <w:rPr>
          <w:rFonts w:ascii="Arial" w:hAnsi="Arial" w:cs="Arial"/>
        </w:rPr>
      </w:pPr>
      <w:r w:rsidRPr="00174B7F">
        <w:rPr>
          <w:rFonts w:ascii="Arial" w:hAnsi="Arial" w:cs="Arial"/>
        </w:rPr>
        <w:softHyphen/>
      </w:r>
      <w:r w:rsidRPr="00174B7F">
        <w:rPr>
          <w:rFonts w:ascii="Arial" w:hAnsi="Arial" w:cs="Arial"/>
        </w:rPr>
        <w:softHyphen/>
      </w:r>
      <w:r w:rsidRPr="00174B7F">
        <w:rPr>
          <w:rFonts w:ascii="Arial" w:hAnsi="Arial" w:cs="Arial"/>
        </w:rPr>
        <w:softHyphen/>
      </w:r>
      <w:r w:rsidRPr="00174B7F">
        <w:rPr>
          <w:rFonts w:ascii="Arial" w:hAnsi="Arial" w:cs="Arial"/>
        </w:rPr>
        <w:softHyphen/>
      </w:r>
      <w:r w:rsidRPr="00174B7F">
        <w:rPr>
          <w:rFonts w:ascii="Arial" w:hAnsi="Arial" w:cs="Arial"/>
          <w:color w:val="0000FF"/>
        </w:rPr>
        <w:t>&lt;nome completo da autoridade máxima da Estatal &gt;</w:t>
      </w:r>
    </w:p>
    <w:p w:rsidR="00174B7F" w:rsidRPr="00174B7F" w:rsidRDefault="00174B7F" w:rsidP="00174B7F">
      <w:pPr>
        <w:pStyle w:val="Standard"/>
        <w:spacing w:after="120"/>
        <w:ind w:left="3545" w:firstLine="709"/>
        <w:jc w:val="center"/>
        <w:rPr>
          <w:rFonts w:ascii="Arial" w:hAnsi="Arial" w:cs="Arial"/>
          <w:color w:val="0000FF"/>
        </w:rPr>
      </w:pPr>
      <w:r w:rsidRPr="00174B7F">
        <w:rPr>
          <w:rFonts w:ascii="Arial" w:hAnsi="Arial" w:cs="Arial"/>
          <w:color w:val="0000FF"/>
        </w:rPr>
        <w:t>&lt;cargo da autoridade máxima da Estatal &gt;</w:t>
      </w:r>
    </w:p>
    <w:p w:rsidR="00174B7F" w:rsidRPr="00174B7F" w:rsidRDefault="00174B7F" w:rsidP="00174B7F">
      <w:pPr>
        <w:spacing w:after="360"/>
        <w:ind w:left="284"/>
        <w:jc w:val="right"/>
        <w:rPr>
          <w:rFonts w:ascii="Arial" w:hAnsi="Arial" w:cs="Arial"/>
          <w:sz w:val="24"/>
          <w:szCs w:val="24"/>
        </w:rPr>
      </w:pPr>
    </w:p>
    <w:p w:rsidR="00174B7F" w:rsidRPr="00174B7F" w:rsidRDefault="00174B7F" w:rsidP="00174B7F">
      <w:pPr>
        <w:pageBreakBefore/>
        <w:suppressAutoHyphens w:val="0"/>
        <w:rPr>
          <w:rFonts w:ascii="Arial" w:hAnsi="Arial" w:cs="Arial"/>
          <w:sz w:val="24"/>
          <w:szCs w:val="24"/>
        </w:rPr>
      </w:pPr>
    </w:p>
    <w:p w:rsidR="00174B7F" w:rsidRPr="00174B7F" w:rsidRDefault="00174B7F" w:rsidP="00174B7F">
      <w:pPr>
        <w:spacing w:after="360"/>
        <w:ind w:left="284"/>
        <w:rPr>
          <w:rFonts w:ascii="Arial" w:hAnsi="Arial" w:cs="Arial"/>
          <w:b/>
          <w:sz w:val="24"/>
          <w:szCs w:val="24"/>
        </w:rPr>
      </w:pPr>
      <w:r w:rsidRPr="00174B7F">
        <w:rPr>
          <w:rFonts w:ascii="Arial" w:hAnsi="Arial" w:cs="Arial"/>
          <w:b/>
          <w:sz w:val="24"/>
          <w:szCs w:val="24"/>
        </w:rPr>
        <w:t>Observações:</w:t>
      </w:r>
    </w:p>
    <w:p w:rsidR="00174B7F" w:rsidRPr="00174B7F" w:rsidRDefault="00174B7F" w:rsidP="00174B7F">
      <w:pPr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 xml:space="preserve">Padronização é a condição para manter o controle, bem como para garantir a manutenção de seu domínio tecnológico e assegurar que a execução das tarefas esteja de acordo com o que foi acordado. </w:t>
      </w:r>
    </w:p>
    <w:p w:rsidR="00174B7F" w:rsidRPr="00174B7F" w:rsidRDefault="00174B7F" w:rsidP="00174B7F">
      <w:pPr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 xml:space="preserve">Macroprocessos: Grandes conjuntos de atividades pelos quais a organização cumpre a sua missão, gerando valor. Correspondem às funções da organização que devem estar alinhadas aos objetivos de suas unidades organizacionais. </w:t>
      </w:r>
    </w:p>
    <w:p w:rsidR="00174B7F" w:rsidRPr="00174B7F" w:rsidRDefault="00174B7F" w:rsidP="00174B7F">
      <w:pPr>
        <w:ind w:left="284"/>
        <w:rPr>
          <w:rFonts w:ascii="Arial" w:hAnsi="Arial" w:cs="Arial"/>
          <w:sz w:val="24"/>
          <w:szCs w:val="24"/>
        </w:rPr>
      </w:pPr>
    </w:p>
    <w:p w:rsidR="00174B7F" w:rsidRPr="00174B7F" w:rsidRDefault="00174B7F" w:rsidP="00174B7F">
      <w:pPr>
        <w:spacing w:after="192"/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 xml:space="preserve">Processos: Cada macroprocesso engloba vários processos, por meio dos quais são viabilizados os resultados pretendidos pela organização. Tais processos têm início e fim bem determinados, numa sucessão clara e lógica de ações interdependentes que geram resultados. </w:t>
      </w:r>
      <w:proofErr w:type="spellStart"/>
      <w:r w:rsidRPr="00174B7F">
        <w:rPr>
          <w:rFonts w:ascii="Arial" w:hAnsi="Arial" w:cs="Arial"/>
          <w:sz w:val="24"/>
          <w:szCs w:val="24"/>
        </w:rPr>
        <w:t>Subprocessos</w:t>
      </w:r>
      <w:proofErr w:type="spellEnd"/>
      <w:r w:rsidRPr="00174B7F">
        <w:rPr>
          <w:rFonts w:ascii="Arial" w:hAnsi="Arial" w:cs="Arial"/>
          <w:sz w:val="24"/>
          <w:szCs w:val="24"/>
        </w:rPr>
        <w:t xml:space="preserve">: Constituem-se em um nível maior de detalhamento dos processos, que demonstra os fluxos de trabalho e atividades sequenciais e interdependentes, necessárias e suficientes para a execução de cada processo da organização. </w:t>
      </w:r>
    </w:p>
    <w:p w:rsidR="00174B7F" w:rsidRPr="00174B7F" w:rsidRDefault="00174B7F" w:rsidP="00174B7F">
      <w:pPr>
        <w:spacing w:after="192"/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 xml:space="preserve">Atividade: é a ação executada que tem por finalidade dar suporte aos objetivos da organização. As Atividades correspondem a “o quê” é feito e “como” é feito durante o processo. “o quê” é feito e descrito no Atributo Nome e “como” é feito no Atributo Descrição da Atividade. A descrição do objeto “Atividade” deve seguir o padrão de iniciar a frase com o verbo no infinitivo, ex.: “Atender Demandas”. Eventos: são resultados de alguma atividade/ação ou são utilizados para representar acontecimentos temporais (Exemplo de eventos temporais: no final do exercício, semestralmente, diariamente). Estes objetos controlam ou influenciam as próximas atividades do processo, disparando a execução de uma ou mais delas. Os Eventos seguem o padrão de ser descrito com o verbo no particípio passado, ex.: “Demandas Atendidas”. </w:t>
      </w:r>
    </w:p>
    <w:p w:rsidR="00174B7F" w:rsidRPr="00174B7F" w:rsidRDefault="00174B7F" w:rsidP="00174B7F">
      <w:pPr>
        <w:spacing w:after="192"/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 xml:space="preserve">Modelagem de Processos Modelagem de Processo é o termo utilizado para os trabalhos relativos ao: Mapeamento - levantamento e diagramação do processo como ele é executado (atual) (As </w:t>
      </w:r>
      <w:proofErr w:type="spellStart"/>
      <w:r w:rsidRPr="00174B7F">
        <w:rPr>
          <w:rFonts w:ascii="Arial" w:hAnsi="Arial" w:cs="Arial"/>
          <w:sz w:val="24"/>
          <w:szCs w:val="24"/>
        </w:rPr>
        <w:t>Is</w:t>
      </w:r>
      <w:proofErr w:type="spellEnd"/>
      <w:r w:rsidRPr="00174B7F">
        <w:rPr>
          <w:rFonts w:ascii="Arial" w:hAnsi="Arial" w:cs="Arial"/>
          <w:sz w:val="24"/>
          <w:szCs w:val="24"/>
        </w:rPr>
        <w:t xml:space="preserve">) - é entendido como a identificação dos fluxos de trabalho com início, meio e fim bem determinados, com insumos e produtos/serviços claramente definidos e com atividades que seguem uma sequência lógica, permitindo uma visão integrada e encadeada do trabalho; e Redesenho - </w:t>
      </w:r>
      <w:proofErr w:type="gramStart"/>
      <w:r w:rsidRPr="00174B7F">
        <w:rPr>
          <w:rFonts w:ascii="Arial" w:hAnsi="Arial" w:cs="Arial"/>
          <w:sz w:val="24"/>
          <w:szCs w:val="24"/>
        </w:rPr>
        <w:t>otimização</w:t>
      </w:r>
      <w:proofErr w:type="gramEnd"/>
      <w:r w:rsidRPr="00174B7F">
        <w:rPr>
          <w:rFonts w:ascii="Arial" w:hAnsi="Arial" w:cs="Arial"/>
          <w:sz w:val="24"/>
          <w:szCs w:val="24"/>
        </w:rPr>
        <w:t xml:space="preserve"> do processo (proposta) (</w:t>
      </w:r>
      <w:proofErr w:type="spellStart"/>
      <w:r w:rsidRPr="00174B7F">
        <w:rPr>
          <w:rFonts w:ascii="Arial" w:hAnsi="Arial" w:cs="Arial"/>
          <w:sz w:val="24"/>
          <w:szCs w:val="24"/>
        </w:rPr>
        <w:t>To</w:t>
      </w:r>
      <w:proofErr w:type="spellEnd"/>
      <w:r w:rsidRPr="00174B7F">
        <w:rPr>
          <w:rFonts w:ascii="Arial" w:hAnsi="Arial" w:cs="Arial"/>
          <w:sz w:val="24"/>
          <w:szCs w:val="24"/>
        </w:rPr>
        <w:t xml:space="preserve"> Be) – é entendido como as melhorias realizadas por meio da racionalização do fluxo de trabalho. Gera uma base referencial que permite, entre outras aplicações, criar condições para a construção da estrutura organizacional, a definição e avaliação de indicadores de resultados de atendimento em nível interno e/ou institucional, a formulação de planos de sistemas de informações e a aplicação do Ciclo PDCA - </w:t>
      </w:r>
      <w:proofErr w:type="spellStart"/>
      <w:r w:rsidRPr="00174B7F">
        <w:rPr>
          <w:rFonts w:ascii="Arial" w:hAnsi="Arial" w:cs="Arial"/>
          <w:sz w:val="24"/>
          <w:szCs w:val="24"/>
        </w:rPr>
        <w:t>Plan</w:t>
      </w:r>
      <w:proofErr w:type="spellEnd"/>
      <w:r w:rsidRPr="00174B7F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174B7F">
        <w:rPr>
          <w:rFonts w:ascii="Arial" w:hAnsi="Arial" w:cs="Arial"/>
          <w:sz w:val="24"/>
          <w:szCs w:val="24"/>
        </w:rPr>
        <w:t>Check</w:t>
      </w:r>
      <w:proofErr w:type="spellEnd"/>
      <w:r w:rsidRPr="00174B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B7F">
        <w:rPr>
          <w:rFonts w:ascii="Arial" w:hAnsi="Arial" w:cs="Arial"/>
          <w:sz w:val="24"/>
          <w:szCs w:val="24"/>
        </w:rPr>
        <w:t>Action</w:t>
      </w:r>
      <w:proofErr w:type="spellEnd"/>
      <w:r w:rsidRPr="00174B7F">
        <w:rPr>
          <w:rFonts w:ascii="Arial" w:hAnsi="Arial" w:cs="Arial"/>
          <w:sz w:val="24"/>
          <w:szCs w:val="24"/>
        </w:rPr>
        <w:t xml:space="preserve">. </w:t>
      </w:r>
    </w:p>
    <w:p w:rsidR="00174B7F" w:rsidRPr="00174B7F" w:rsidRDefault="00174B7F" w:rsidP="00174B7F">
      <w:pPr>
        <w:spacing w:after="192"/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É imprescindível definir o conjunto de atividades ordenadas com entradas e saídas bem definidas, com atores responsáveis pela execução de tarefas, para que se possa modelar como é executado o trabalho na organização.</w:t>
      </w: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Para isso, a modelagem de processo é o conjunto de tarefas relacionadas iniciadas em resposta a um determinado evento para atingir resultados específicos.</w:t>
      </w: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lastRenderedPageBreak/>
        <w:t xml:space="preserve">Ao modelar os processos de negócio </w:t>
      </w:r>
      <w:proofErr w:type="gramStart"/>
      <w:r w:rsidRPr="00174B7F">
        <w:rPr>
          <w:rFonts w:ascii="Arial" w:hAnsi="Arial" w:cs="Arial"/>
          <w:sz w:val="24"/>
          <w:szCs w:val="24"/>
        </w:rPr>
        <w:t>deve-se</w:t>
      </w:r>
      <w:proofErr w:type="gramEnd"/>
      <w:r w:rsidRPr="00174B7F">
        <w:rPr>
          <w:rFonts w:ascii="Arial" w:hAnsi="Arial" w:cs="Arial"/>
          <w:sz w:val="24"/>
          <w:szCs w:val="24"/>
        </w:rPr>
        <w:t xml:space="preserve"> estabelecer quais os objetivos desses processos e qual a estruturar organizacional em que eles se inserem.</w:t>
      </w: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Os processos de negócio devem estar correlacionados em um macroprocesso que auxilie para a organização atinja seus objetivos.</w:t>
      </w: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sz w:val="24"/>
          <w:szCs w:val="24"/>
        </w:rPr>
      </w:pP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b/>
          <w:sz w:val="24"/>
          <w:szCs w:val="24"/>
        </w:rPr>
      </w:pPr>
      <w:r w:rsidRPr="00174B7F">
        <w:rPr>
          <w:rFonts w:ascii="Arial" w:hAnsi="Arial" w:cs="Arial"/>
          <w:b/>
          <w:sz w:val="24"/>
          <w:szCs w:val="24"/>
        </w:rPr>
        <w:t xml:space="preserve">Objetivos dos Processos de Negócio </w:t>
      </w: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sz w:val="24"/>
          <w:szCs w:val="24"/>
        </w:rPr>
      </w:pP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É buscar um melhor entendimento dos processos de negócios existentes e dos futuros para melhorar o nível de satisfação do cliente e aumentar desempenho do negócio.</w:t>
      </w: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sz w:val="24"/>
          <w:szCs w:val="24"/>
        </w:rPr>
      </w:pP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Técnicas de Mapeamento de Processos: Entrevistas, questionários, reuniões e workshops; Observação de campo; Análise da documentação existente; Análise de sistemas legados, Coleta de evidências.</w:t>
      </w: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Os 10 passos para Mapear e Modelar um processo:</w:t>
      </w: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 xml:space="preserve">Passo </w:t>
      </w:r>
      <w:proofErr w:type="gramStart"/>
      <w:r w:rsidRPr="00174B7F">
        <w:rPr>
          <w:rFonts w:ascii="Arial" w:hAnsi="Arial" w:cs="Arial"/>
          <w:sz w:val="24"/>
          <w:szCs w:val="24"/>
        </w:rPr>
        <w:t>1</w:t>
      </w:r>
      <w:proofErr w:type="gramEnd"/>
      <w:r w:rsidRPr="00174B7F">
        <w:rPr>
          <w:rFonts w:ascii="Arial" w:hAnsi="Arial" w:cs="Arial"/>
          <w:sz w:val="24"/>
          <w:szCs w:val="24"/>
        </w:rPr>
        <w:t>: Identificar os objetivos do processo;</w:t>
      </w: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 xml:space="preserve">Passo </w:t>
      </w:r>
      <w:proofErr w:type="gramStart"/>
      <w:r w:rsidRPr="00174B7F">
        <w:rPr>
          <w:rFonts w:ascii="Arial" w:hAnsi="Arial" w:cs="Arial"/>
          <w:sz w:val="24"/>
          <w:szCs w:val="24"/>
        </w:rPr>
        <w:t>2</w:t>
      </w:r>
      <w:proofErr w:type="gramEnd"/>
      <w:r w:rsidRPr="00174B7F">
        <w:rPr>
          <w:rFonts w:ascii="Arial" w:hAnsi="Arial" w:cs="Arial"/>
          <w:sz w:val="24"/>
          <w:szCs w:val="24"/>
        </w:rPr>
        <w:t>: Identificar as saídas do processo;</w:t>
      </w: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 xml:space="preserve">Passo </w:t>
      </w:r>
      <w:proofErr w:type="gramStart"/>
      <w:r w:rsidRPr="00174B7F">
        <w:rPr>
          <w:rFonts w:ascii="Arial" w:hAnsi="Arial" w:cs="Arial"/>
          <w:sz w:val="24"/>
          <w:szCs w:val="24"/>
        </w:rPr>
        <w:t>3</w:t>
      </w:r>
      <w:proofErr w:type="gramEnd"/>
      <w:r w:rsidRPr="00174B7F">
        <w:rPr>
          <w:rFonts w:ascii="Arial" w:hAnsi="Arial" w:cs="Arial"/>
          <w:sz w:val="24"/>
          <w:szCs w:val="24"/>
        </w:rPr>
        <w:t>: Identificar os clientes do processo;</w:t>
      </w: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 xml:space="preserve">Passo </w:t>
      </w:r>
      <w:proofErr w:type="gramStart"/>
      <w:r w:rsidRPr="00174B7F">
        <w:rPr>
          <w:rFonts w:ascii="Arial" w:hAnsi="Arial" w:cs="Arial"/>
          <w:sz w:val="24"/>
          <w:szCs w:val="24"/>
        </w:rPr>
        <w:t>4</w:t>
      </w:r>
      <w:proofErr w:type="gramEnd"/>
      <w:r w:rsidRPr="00174B7F">
        <w:rPr>
          <w:rFonts w:ascii="Arial" w:hAnsi="Arial" w:cs="Arial"/>
          <w:sz w:val="24"/>
          <w:szCs w:val="24"/>
        </w:rPr>
        <w:t>: Identificar as entradas e componentes do processo;</w:t>
      </w: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 xml:space="preserve">Passo </w:t>
      </w:r>
      <w:proofErr w:type="gramStart"/>
      <w:r w:rsidRPr="00174B7F">
        <w:rPr>
          <w:rFonts w:ascii="Arial" w:hAnsi="Arial" w:cs="Arial"/>
          <w:sz w:val="24"/>
          <w:szCs w:val="24"/>
        </w:rPr>
        <w:t>5</w:t>
      </w:r>
      <w:proofErr w:type="gramEnd"/>
      <w:r w:rsidRPr="00174B7F">
        <w:rPr>
          <w:rFonts w:ascii="Arial" w:hAnsi="Arial" w:cs="Arial"/>
          <w:sz w:val="24"/>
          <w:szCs w:val="24"/>
        </w:rPr>
        <w:t>: Identificar os fornecedores do processo;</w:t>
      </w: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 xml:space="preserve">Passo </w:t>
      </w:r>
      <w:proofErr w:type="gramStart"/>
      <w:r w:rsidRPr="00174B7F">
        <w:rPr>
          <w:rFonts w:ascii="Arial" w:hAnsi="Arial" w:cs="Arial"/>
          <w:sz w:val="24"/>
          <w:szCs w:val="24"/>
        </w:rPr>
        <w:t>6</w:t>
      </w:r>
      <w:proofErr w:type="gramEnd"/>
      <w:r w:rsidRPr="00174B7F">
        <w:rPr>
          <w:rFonts w:ascii="Arial" w:hAnsi="Arial" w:cs="Arial"/>
          <w:sz w:val="24"/>
          <w:szCs w:val="24"/>
        </w:rPr>
        <w:t>: Determinar os limites do processo;</w:t>
      </w: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 xml:space="preserve">Passo </w:t>
      </w:r>
      <w:proofErr w:type="gramStart"/>
      <w:r w:rsidRPr="00174B7F">
        <w:rPr>
          <w:rFonts w:ascii="Arial" w:hAnsi="Arial" w:cs="Arial"/>
          <w:sz w:val="24"/>
          <w:szCs w:val="24"/>
        </w:rPr>
        <w:t>7</w:t>
      </w:r>
      <w:proofErr w:type="gramEnd"/>
      <w:r w:rsidRPr="00174B7F">
        <w:rPr>
          <w:rFonts w:ascii="Arial" w:hAnsi="Arial" w:cs="Arial"/>
          <w:sz w:val="24"/>
          <w:szCs w:val="24"/>
        </w:rPr>
        <w:t>: Documentar o processo atual;</w:t>
      </w: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 xml:space="preserve">Passo </w:t>
      </w:r>
      <w:proofErr w:type="gramStart"/>
      <w:r w:rsidRPr="00174B7F">
        <w:rPr>
          <w:rFonts w:ascii="Arial" w:hAnsi="Arial" w:cs="Arial"/>
          <w:sz w:val="24"/>
          <w:szCs w:val="24"/>
        </w:rPr>
        <w:t>8</w:t>
      </w:r>
      <w:proofErr w:type="gramEnd"/>
      <w:r w:rsidRPr="00174B7F">
        <w:rPr>
          <w:rFonts w:ascii="Arial" w:hAnsi="Arial" w:cs="Arial"/>
          <w:sz w:val="24"/>
          <w:szCs w:val="24"/>
        </w:rPr>
        <w:t>: Identificar melhorias necessárias ao processo;</w:t>
      </w: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 xml:space="preserve">Passo </w:t>
      </w:r>
      <w:proofErr w:type="gramStart"/>
      <w:r w:rsidRPr="00174B7F">
        <w:rPr>
          <w:rFonts w:ascii="Arial" w:hAnsi="Arial" w:cs="Arial"/>
          <w:sz w:val="24"/>
          <w:szCs w:val="24"/>
        </w:rPr>
        <w:t>9</w:t>
      </w:r>
      <w:proofErr w:type="gramEnd"/>
      <w:r w:rsidRPr="00174B7F">
        <w:rPr>
          <w:rFonts w:ascii="Arial" w:hAnsi="Arial" w:cs="Arial"/>
          <w:sz w:val="24"/>
          <w:szCs w:val="24"/>
        </w:rPr>
        <w:t>: Consenso sobre melhorias a serem aplicadas ao processo;</w:t>
      </w: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Passo 10: Documentar o processo revisado.</w:t>
      </w: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sz w:val="24"/>
          <w:szCs w:val="24"/>
        </w:rPr>
      </w:pP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b/>
          <w:sz w:val="24"/>
          <w:szCs w:val="24"/>
        </w:rPr>
      </w:pPr>
      <w:r w:rsidRPr="00174B7F">
        <w:rPr>
          <w:rFonts w:ascii="Arial" w:hAnsi="Arial" w:cs="Arial"/>
          <w:b/>
          <w:sz w:val="24"/>
          <w:szCs w:val="24"/>
        </w:rPr>
        <w:t xml:space="preserve">Ferramentas: Business </w:t>
      </w:r>
      <w:proofErr w:type="spellStart"/>
      <w:r w:rsidRPr="00174B7F">
        <w:rPr>
          <w:rFonts w:ascii="Arial" w:hAnsi="Arial" w:cs="Arial"/>
          <w:b/>
          <w:sz w:val="24"/>
          <w:szCs w:val="24"/>
        </w:rPr>
        <w:t>Process</w:t>
      </w:r>
      <w:proofErr w:type="spellEnd"/>
      <w:r w:rsidRPr="00174B7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74B7F">
        <w:rPr>
          <w:rFonts w:ascii="Arial" w:hAnsi="Arial" w:cs="Arial"/>
          <w:b/>
          <w:sz w:val="24"/>
          <w:szCs w:val="24"/>
        </w:rPr>
        <w:t>Modeling</w:t>
      </w:r>
      <w:proofErr w:type="spellEnd"/>
      <w:r w:rsidRPr="00174B7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74B7F">
        <w:rPr>
          <w:rFonts w:ascii="Arial" w:hAnsi="Arial" w:cs="Arial"/>
          <w:b/>
          <w:sz w:val="24"/>
          <w:szCs w:val="24"/>
        </w:rPr>
        <w:t>Notation</w:t>
      </w:r>
      <w:proofErr w:type="spellEnd"/>
      <w:r w:rsidRPr="00174B7F">
        <w:rPr>
          <w:rFonts w:ascii="Arial" w:hAnsi="Arial" w:cs="Arial"/>
          <w:b/>
          <w:sz w:val="24"/>
          <w:szCs w:val="24"/>
        </w:rPr>
        <w:t xml:space="preserve"> </w:t>
      </w: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sz w:val="24"/>
          <w:szCs w:val="24"/>
        </w:rPr>
      </w:pP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 xml:space="preserve">É uma notação gráfica para expressar os processos de negócio em forma de diagrama de processo de negócio. O objetivo do BPMN é dar suporte ao gerenciamento de processos de negócio, tanto para os usuários técnicos quanto para os usuários de negócio, fornecendo uma notação intuitiva para os usuários, tornando-os capazes de representarem semânticas de processos complexos. </w:t>
      </w: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sz w:val="24"/>
          <w:szCs w:val="24"/>
        </w:rPr>
      </w:pP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 xml:space="preserve">BPMN é um padrão internacional de modelador de processos aceito pela comunidade. BPMN é independente de qualquer metodologia de modelador de processos. BPMN cria uma ponte padronizada para diminuir a lacuna entre os processos de negócios e sua </w:t>
      </w:r>
      <w:proofErr w:type="gramStart"/>
      <w:r w:rsidRPr="00174B7F">
        <w:rPr>
          <w:rFonts w:ascii="Arial" w:hAnsi="Arial" w:cs="Arial"/>
          <w:sz w:val="24"/>
          <w:szCs w:val="24"/>
        </w:rPr>
        <w:t>implementação</w:t>
      </w:r>
      <w:proofErr w:type="gramEnd"/>
      <w:r w:rsidRPr="00174B7F">
        <w:rPr>
          <w:rFonts w:ascii="Arial" w:hAnsi="Arial" w:cs="Arial"/>
          <w:sz w:val="24"/>
          <w:szCs w:val="24"/>
        </w:rPr>
        <w:t>. BPMN permite modelar o processo de uma maneira unificada e padronizada.</w:t>
      </w: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sz w:val="24"/>
          <w:szCs w:val="24"/>
        </w:rPr>
      </w:pP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sz w:val="24"/>
          <w:szCs w:val="24"/>
        </w:rPr>
      </w:pPr>
      <w:proofErr w:type="spellStart"/>
      <w:r w:rsidRPr="00174B7F">
        <w:rPr>
          <w:rFonts w:ascii="Arial" w:hAnsi="Arial" w:cs="Arial"/>
          <w:sz w:val="24"/>
          <w:szCs w:val="24"/>
        </w:rPr>
        <w:t>Bizagi</w:t>
      </w:r>
      <w:proofErr w:type="spellEnd"/>
      <w:r w:rsidRPr="00174B7F">
        <w:rPr>
          <w:rFonts w:ascii="Arial" w:hAnsi="Arial" w:cs="Arial"/>
          <w:sz w:val="24"/>
          <w:szCs w:val="24"/>
        </w:rPr>
        <w:t xml:space="preserve"> é um software BPM (Business </w:t>
      </w:r>
      <w:proofErr w:type="spellStart"/>
      <w:r w:rsidRPr="00174B7F">
        <w:rPr>
          <w:rFonts w:ascii="Arial" w:hAnsi="Arial" w:cs="Arial"/>
          <w:sz w:val="24"/>
          <w:szCs w:val="24"/>
        </w:rPr>
        <w:t>Process</w:t>
      </w:r>
      <w:proofErr w:type="spellEnd"/>
      <w:r w:rsidRPr="00174B7F">
        <w:rPr>
          <w:rFonts w:ascii="Arial" w:hAnsi="Arial" w:cs="Arial"/>
          <w:sz w:val="24"/>
          <w:szCs w:val="24"/>
        </w:rPr>
        <w:t xml:space="preserve"> Management), que permite automatizar os processos de negócio de forma ágil e simples em um ambiente gráfico intuitivo. </w:t>
      </w:r>
      <w:proofErr w:type="gramStart"/>
      <w:r w:rsidRPr="00174B7F">
        <w:rPr>
          <w:rFonts w:ascii="Arial" w:hAnsi="Arial" w:cs="Arial"/>
          <w:sz w:val="24"/>
          <w:szCs w:val="24"/>
        </w:rPr>
        <w:t xml:space="preserve">”  </w:t>
      </w:r>
      <w:proofErr w:type="spellStart"/>
      <w:proofErr w:type="gramEnd"/>
      <w:r w:rsidRPr="00174B7F">
        <w:rPr>
          <w:rFonts w:ascii="Arial" w:hAnsi="Arial" w:cs="Arial"/>
          <w:sz w:val="24"/>
          <w:szCs w:val="24"/>
        </w:rPr>
        <w:t>Bizagi</w:t>
      </w:r>
      <w:proofErr w:type="spellEnd"/>
      <w:r w:rsidRPr="00174B7F">
        <w:rPr>
          <w:rFonts w:ascii="Arial" w:hAnsi="Arial" w:cs="Arial"/>
          <w:sz w:val="24"/>
          <w:szCs w:val="24"/>
        </w:rPr>
        <w:t xml:space="preserve"> foi idealizado para diagramar processos em BPMN, definir regras de negócio, definir </w:t>
      </w:r>
      <w:r w:rsidRPr="00174B7F">
        <w:rPr>
          <w:rFonts w:ascii="Arial" w:hAnsi="Arial" w:cs="Arial"/>
          <w:sz w:val="24"/>
          <w:szCs w:val="24"/>
        </w:rPr>
        <w:lastRenderedPageBreak/>
        <w:t>interface do usuário, otimização e balanceamento de carga de trabalho, indicadores de desempenho de processos, monitor de atividades e muito mais.</w:t>
      </w: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b/>
          <w:sz w:val="24"/>
          <w:szCs w:val="24"/>
        </w:rPr>
        <w:t>Regras de Negócio</w:t>
      </w: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 xml:space="preserve">Definem como o seu negócio funciona, podem abranger diversos assuntos como suas políticas, interesses, objetivos, compromissos éticos e sociais, obrigações contratuais, decisões estratégicas, leis e regulamentações entre outros. </w:t>
      </w: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b/>
          <w:sz w:val="24"/>
          <w:szCs w:val="24"/>
        </w:rPr>
      </w:pPr>
      <w:r w:rsidRPr="00174B7F">
        <w:rPr>
          <w:rFonts w:ascii="Arial" w:hAnsi="Arial" w:cs="Arial"/>
          <w:b/>
          <w:sz w:val="24"/>
          <w:szCs w:val="24"/>
        </w:rPr>
        <w:t>Documentação</w:t>
      </w: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 xml:space="preserve">Durante as etapas de análise e desenho/modelagem de processos, um conjunto de documentos </w:t>
      </w:r>
      <w:proofErr w:type="gramStart"/>
      <w:r w:rsidRPr="00174B7F">
        <w:rPr>
          <w:rFonts w:ascii="Arial" w:hAnsi="Arial" w:cs="Arial"/>
          <w:sz w:val="24"/>
          <w:szCs w:val="24"/>
        </w:rPr>
        <w:t>são consumidos</w:t>
      </w:r>
      <w:proofErr w:type="gramEnd"/>
      <w:r w:rsidRPr="00174B7F">
        <w:rPr>
          <w:rFonts w:ascii="Arial" w:hAnsi="Arial" w:cs="Arial"/>
          <w:sz w:val="24"/>
          <w:szCs w:val="24"/>
        </w:rPr>
        <w:t xml:space="preserve"> e/ou gerados pelo analista de negócios. Tais documentos (artefatos, segundo nomenclatura do padrão BPMN) são estabelecidos no Processo de Modelagem de Negócio, o qual define a estrutura, o processo de desenvolvimento e a situação no fluxo de modelagem de negócio de cada um. </w:t>
      </w: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São listados os documentos definidos no Processo de Modelagem de Negócio, de acordo com três agrupamentos nos quais o fluxo se divide:</w:t>
      </w: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 xml:space="preserve">Identificação do contexto: Glossário, Proposta de Projeto, Diagrama Central da Organização e a Matriz de Rastreabilidade e Adequabilidade. </w:t>
      </w: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 xml:space="preserve">Análise da situação atual: Glossário, Lista de Oportunidades de Melhoria, Modelo de Negócio Atual, Planilha de Análise de Processos, Matriz de Entidades por Área de Negócio, Diagrama de Contexto e Documento de Aceite. </w:t>
      </w: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 xml:space="preserve">Proposta de melhoria: Documento de Aceite, Glossário, Lista de Oportunidades de Melhoria, Modelo de Negócio Proposto, Planilha de Análise de Processos, Plano de Negócio e Relatório de Análise dos Resultados da Simulação. </w:t>
      </w:r>
    </w:p>
    <w:p w:rsidR="00174B7F" w:rsidRPr="00174B7F" w:rsidRDefault="00174B7F" w:rsidP="00174B7F">
      <w:pPr>
        <w:suppressAutoHyphens w:val="0"/>
        <w:autoSpaceDE w:val="0"/>
        <w:ind w:left="284" w:firstLine="16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 xml:space="preserve">O Processo de Modelagem de Negócio é adequado a todos os níveis estabelecidos, não existindo, assim, uma relação entre o nível e os documentos que devem ser gerados/consumidos, deve-se produzir uma documentação adicional durante a etapa de modelagem, contendo as informações necessárias para atingir os objetivos do processo ao contemplar aspectos que a representação gráfica é incapaz de descrever. Essa documentação representa todas as informações dos processos mapeados. </w:t>
      </w: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sz w:val="24"/>
          <w:szCs w:val="24"/>
        </w:rPr>
      </w:pP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b/>
          <w:sz w:val="24"/>
          <w:szCs w:val="24"/>
        </w:rPr>
        <w:t xml:space="preserve">Organograma: </w:t>
      </w:r>
      <w:r w:rsidRPr="00174B7F">
        <w:rPr>
          <w:rFonts w:ascii="Arial" w:hAnsi="Arial" w:cs="Arial"/>
          <w:sz w:val="24"/>
          <w:szCs w:val="24"/>
        </w:rPr>
        <w:t>Modelo que representa a visão da organização sob o aspecto de sua estrutura formal (Unidades Organizacionais, Cargos e Pessoas).</w:t>
      </w: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b/>
          <w:sz w:val="24"/>
          <w:szCs w:val="24"/>
        </w:rPr>
      </w:pPr>
      <w:r w:rsidRPr="00174B7F">
        <w:rPr>
          <w:rFonts w:ascii="Arial" w:hAnsi="Arial" w:cs="Arial"/>
          <w:b/>
          <w:sz w:val="24"/>
          <w:szCs w:val="24"/>
        </w:rPr>
        <w:t>Exemplo:</w:t>
      </w: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b/>
          <w:sz w:val="24"/>
          <w:szCs w:val="24"/>
        </w:rPr>
      </w:pPr>
    </w:p>
    <w:p w:rsidR="00174B7F" w:rsidRPr="00174B7F" w:rsidRDefault="00174B7F" w:rsidP="00174B7F">
      <w:pPr>
        <w:spacing w:after="80"/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w:drawing>
          <wp:inline distT="0" distB="0" distL="0" distR="0" wp14:anchorId="03CBDB1A" wp14:editId="3EA11BC8">
            <wp:extent cx="4362446" cy="4514850"/>
            <wp:effectExtent l="0" t="0" r="4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2446" cy="4514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B3874" w:rsidRPr="00174B7F" w:rsidRDefault="00BB3874" w:rsidP="00BB3874">
      <w:pPr>
        <w:rPr>
          <w:rFonts w:ascii="Arial" w:eastAsia="SimSun" w:hAnsi="Arial" w:cs="Arial"/>
          <w:sz w:val="24"/>
          <w:szCs w:val="24"/>
        </w:rPr>
      </w:pPr>
    </w:p>
    <w:p w:rsidR="00BB3874" w:rsidRPr="00174B7F" w:rsidRDefault="00BB3874" w:rsidP="00BB3874">
      <w:pPr>
        <w:pStyle w:val="Ttulo2"/>
        <w:spacing w:after="120"/>
        <w:ind w:left="709" w:hanging="360"/>
        <w:rPr>
          <w:rFonts w:ascii="Arial" w:eastAsia="SimSun" w:hAnsi="Arial" w:cs="Arial"/>
          <w:szCs w:val="24"/>
        </w:rPr>
      </w:pPr>
      <w:r w:rsidRPr="00174B7F">
        <w:rPr>
          <w:rFonts w:ascii="Arial" w:eastAsia="SimSun" w:hAnsi="Arial" w:cs="Arial"/>
          <w:szCs w:val="24"/>
        </w:rPr>
        <w:t>4.1.</w:t>
      </w:r>
      <w:r w:rsidR="008F2A47">
        <w:rPr>
          <w:rFonts w:ascii="Arial" w:eastAsia="SimSun" w:hAnsi="Arial" w:cs="Arial"/>
          <w:szCs w:val="24"/>
        </w:rPr>
        <w:t>2</w:t>
      </w:r>
      <w:r w:rsidRPr="00174B7F">
        <w:rPr>
          <w:rFonts w:ascii="Arial" w:eastAsia="SimSun" w:hAnsi="Arial" w:cs="Arial"/>
          <w:szCs w:val="24"/>
        </w:rPr>
        <w:t xml:space="preserve"> </w:t>
      </w:r>
      <w:r w:rsidRPr="00174B7F">
        <w:rPr>
          <w:rFonts w:ascii="Arial" w:hAnsi="Arial" w:cs="Arial"/>
          <w:szCs w:val="24"/>
        </w:rPr>
        <w:t xml:space="preserve">Formulário de definição de Papeis, Responsabilidades, Privilégios de Acesso e Níveis de </w:t>
      </w:r>
      <w:proofErr w:type="gramStart"/>
      <w:r w:rsidRPr="00174B7F">
        <w:rPr>
          <w:rFonts w:ascii="Arial" w:hAnsi="Arial" w:cs="Arial"/>
          <w:szCs w:val="24"/>
        </w:rPr>
        <w:t>Autoridade</w:t>
      </w:r>
      <w:proofErr w:type="gramEnd"/>
    </w:p>
    <w:p w:rsidR="00174B7F" w:rsidRPr="00174B7F" w:rsidRDefault="00174B7F" w:rsidP="00174B7F">
      <w:pPr>
        <w:pStyle w:val="Standard"/>
        <w:tabs>
          <w:tab w:val="left" w:pos="381"/>
        </w:tabs>
        <w:rPr>
          <w:rFonts w:ascii="Arial" w:hAnsi="Arial" w:cs="Arial"/>
        </w:rPr>
      </w:pPr>
      <w:r w:rsidRPr="00174B7F">
        <w:rPr>
          <w:rFonts w:ascii="Arial" w:hAnsi="Arial" w:cs="Arial"/>
          <w:b/>
          <w:bCs/>
        </w:rPr>
        <w:t xml:space="preserve">Formulário de Definição dos Papéis, Responsabilidades, Privilégios de Acesso e Níveis de Autoridade </w:t>
      </w:r>
      <w:r w:rsidRPr="00174B7F">
        <w:rPr>
          <w:rFonts w:ascii="Arial" w:hAnsi="Arial" w:cs="Arial"/>
          <w:b/>
          <w:bCs/>
          <w:color w:val="0000FF"/>
        </w:rPr>
        <w:t>&lt;Sigla da estatal</w:t>
      </w:r>
      <w:proofErr w:type="gramStart"/>
      <w:r w:rsidRPr="00174B7F">
        <w:rPr>
          <w:rFonts w:ascii="Arial" w:hAnsi="Arial" w:cs="Arial"/>
          <w:b/>
          <w:bCs/>
          <w:color w:val="0000FF"/>
        </w:rPr>
        <w:t>&gt;</w:t>
      </w:r>
      <w:proofErr w:type="gramEnd"/>
    </w:p>
    <w:p w:rsidR="00174B7F" w:rsidRPr="00174B7F" w:rsidRDefault="00174B7F" w:rsidP="00174B7F">
      <w:pPr>
        <w:pStyle w:val="Standard"/>
        <w:tabs>
          <w:tab w:val="left" w:pos="381"/>
        </w:tabs>
        <w:rPr>
          <w:rFonts w:ascii="Arial" w:hAnsi="Arial" w:cs="Arial"/>
          <w:b/>
          <w:bCs/>
        </w:rPr>
      </w:pPr>
    </w:p>
    <w:p w:rsidR="00174B7F" w:rsidRPr="00174B7F" w:rsidRDefault="00174B7F" w:rsidP="00174B7F">
      <w:pPr>
        <w:pStyle w:val="Standard"/>
        <w:tabs>
          <w:tab w:val="left" w:pos="381"/>
        </w:tabs>
        <w:rPr>
          <w:rFonts w:ascii="Arial" w:hAnsi="Arial" w:cs="Arial"/>
          <w:b/>
          <w:bCs/>
        </w:rPr>
      </w:pPr>
      <w:r w:rsidRPr="00174B7F">
        <w:rPr>
          <w:rFonts w:ascii="Arial" w:hAnsi="Arial" w:cs="Arial"/>
          <w:b/>
          <w:bCs/>
        </w:rPr>
        <w:t>Controle de Versões</w:t>
      </w:r>
    </w:p>
    <w:p w:rsidR="00174B7F" w:rsidRPr="00174B7F" w:rsidRDefault="00174B7F" w:rsidP="00174B7F">
      <w:pPr>
        <w:pStyle w:val="Standard"/>
        <w:tabs>
          <w:tab w:val="left" w:pos="108"/>
        </w:tabs>
        <w:ind w:left="13"/>
        <w:rPr>
          <w:rFonts w:ascii="Arial" w:hAnsi="Arial" w:cs="Arial"/>
        </w:rPr>
      </w:pPr>
      <w:r w:rsidRPr="00174B7F">
        <w:rPr>
          <w:rFonts w:ascii="Arial" w:hAnsi="Arial" w:cs="Arial"/>
          <w:bCs/>
          <w:i/>
          <w:iCs/>
          <w:color w:val="0000FF"/>
        </w:rPr>
        <w:t>&lt;Inserir os dados das versões.</w:t>
      </w:r>
      <w:proofErr w:type="gramStart"/>
      <w:r w:rsidRPr="00174B7F">
        <w:rPr>
          <w:rFonts w:ascii="Arial" w:hAnsi="Arial" w:cs="Arial"/>
          <w:bCs/>
          <w:i/>
          <w:iCs/>
          <w:color w:val="0000FF"/>
        </w:rPr>
        <w:t>&gt;</w:t>
      </w:r>
      <w:proofErr w:type="gramEnd"/>
    </w:p>
    <w:tbl>
      <w:tblPr>
        <w:tblW w:w="9583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2735"/>
        <w:gridCol w:w="4721"/>
      </w:tblGrid>
      <w:tr w:rsidR="00174B7F" w:rsidRPr="00174B7F" w:rsidTr="00830333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4B7F" w:rsidRPr="00174B7F" w:rsidRDefault="00174B7F" w:rsidP="0083033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174B7F">
              <w:rPr>
                <w:rFonts w:ascii="Arial" w:hAnsi="Arial" w:cs="Arial"/>
                <w:bCs/>
                <w:color w:val="FFFFFF"/>
              </w:rPr>
              <w:t>Versão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4B7F" w:rsidRPr="00174B7F" w:rsidRDefault="00174B7F" w:rsidP="0083033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174B7F">
              <w:rPr>
                <w:rFonts w:ascii="Arial" w:hAnsi="Arial" w:cs="Arial"/>
                <w:bCs/>
                <w:color w:val="FFFFFF"/>
              </w:rPr>
              <w:t>Data</w:t>
            </w:r>
          </w:p>
        </w:tc>
        <w:tc>
          <w:tcPr>
            <w:tcW w:w="2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4B7F" w:rsidRPr="00174B7F" w:rsidRDefault="00174B7F" w:rsidP="0083033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174B7F">
              <w:rPr>
                <w:rFonts w:ascii="Arial" w:hAnsi="Arial" w:cs="Arial"/>
                <w:bCs/>
                <w:color w:val="FFFFFF"/>
              </w:rPr>
              <w:t>Autor</w:t>
            </w:r>
          </w:p>
        </w:tc>
        <w:tc>
          <w:tcPr>
            <w:tcW w:w="4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4B7F" w:rsidRPr="00174B7F" w:rsidRDefault="00174B7F" w:rsidP="00830333">
            <w:pPr>
              <w:pStyle w:val="TableContents"/>
              <w:jc w:val="center"/>
              <w:rPr>
                <w:rFonts w:ascii="Arial" w:hAnsi="Arial" w:cs="Arial"/>
                <w:bCs/>
                <w:color w:val="FFFFFF"/>
              </w:rPr>
            </w:pPr>
            <w:r w:rsidRPr="00174B7F">
              <w:rPr>
                <w:rFonts w:ascii="Arial" w:hAnsi="Arial" w:cs="Arial"/>
                <w:bCs/>
                <w:color w:val="FFFFFF"/>
              </w:rPr>
              <w:t>Notas da Revisão</w:t>
            </w:r>
          </w:p>
        </w:tc>
      </w:tr>
      <w:tr w:rsidR="00174B7F" w:rsidRPr="00174B7F" w:rsidTr="00830333"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B7F" w:rsidRPr="00174B7F" w:rsidRDefault="00174B7F" w:rsidP="00830333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B7F" w:rsidRPr="00174B7F" w:rsidRDefault="00174B7F" w:rsidP="00830333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2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B7F" w:rsidRPr="00174B7F" w:rsidRDefault="00174B7F" w:rsidP="00830333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  <w:tc>
          <w:tcPr>
            <w:tcW w:w="47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B7F" w:rsidRPr="00174B7F" w:rsidRDefault="00174B7F" w:rsidP="00830333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</w:tbl>
    <w:p w:rsidR="00174B7F" w:rsidRPr="00174B7F" w:rsidRDefault="00174B7F" w:rsidP="00174B7F">
      <w:pPr>
        <w:pStyle w:val="Standard"/>
        <w:tabs>
          <w:tab w:val="left" w:pos="95"/>
        </w:tabs>
        <w:jc w:val="both"/>
        <w:rPr>
          <w:rFonts w:ascii="Arial" w:hAnsi="Arial" w:cs="Arial"/>
          <w:color w:val="000000"/>
        </w:rPr>
      </w:pPr>
    </w:p>
    <w:p w:rsidR="00174B7F" w:rsidRPr="00174B7F" w:rsidRDefault="00174B7F" w:rsidP="00174B7F">
      <w:pPr>
        <w:pStyle w:val="Standard"/>
        <w:numPr>
          <w:ilvl w:val="0"/>
          <w:numId w:val="19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174B7F">
        <w:rPr>
          <w:rFonts w:ascii="Arial" w:hAnsi="Arial" w:cs="Arial"/>
          <w:b/>
          <w:bCs/>
          <w:color w:val="000000"/>
        </w:rPr>
        <w:t xml:space="preserve">Objetivo </w:t>
      </w:r>
    </w:p>
    <w:p w:rsidR="00174B7F" w:rsidRPr="00174B7F" w:rsidRDefault="00174B7F" w:rsidP="00174B7F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  <w:bCs/>
          <w:i/>
          <w:iCs/>
          <w:color w:val="0000FF"/>
        </w:rPr>
      </w:pPr>
    </w:p>
    <w:p w:rsidR="00174B7F" w:rsidRPr="00174B7F" w:rsidRDefault="00174B7F" w:rsidP="00174B7F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</w:rPr>
      </w:pPr>
      <w:r w:rsidRPr="00174B7F">
        <w:rPr>
          <w:rFonts w:ascii="Arial" w:hAnsi="Arial" w:cs="Arial"/>
          <w:bCs/>
          <w:i/>
          <w:iCs/>
          <w:color w:val="0000FF"/>
        </w:rPr>
        <w:t xml:space="preserve">&lt;Descrever o objetivo do Formulário de Definição dos Papéis, Responsabilidades, Privilégios de Acesso e Níveis de </w:t>
      </w:r>
      <w:proofErr w:type="gramStart"/>
      <w:r w:rsidRPr="00174B7F">
        <w:rPr>
          <w:rFonts w:ascii="Arial" w:hAnsi="Arial" w:cs="Arial"/>
          <w:bCs/>
          <w:i/>
          <w:iCs/>
          <w:color w:val="0000FF"/>
        </w:rPr>
        <w:t>Autoridade</w:t>
      </w:r>
      <w:proofErr w:type="gramEnd"/>
    </w:p>
    <w:p w:rsidR="00174B7F" w:rsidRPr="00174B7F" w:rsidRDefault="00174B7F" w:rsidP="00174B7F">
      <w:pPr>
        <w:pStyle w:val="Standard"/>
        <w:tabs>
          <w:tab w:val="left" w:pos="108"/>
        </w:tabs>
        <w:ind w:left="13"/>
        <w:jc w:val="both"/>
        <w:rPr>
          <w:rFonts w:ascii="Arial" w:hAnsi="Arial" w:cs="Arial"/>
          <w:color w:val="000000"/>
        </w:rPr>
      </w:pPr>
      <w:r w:rsidRPr="00174B7F">
        <w:rPr>
          <w:rFonts w:ascii="Arial" w:hAnsi="Arial" w:cs="Arial"/>
          <w:color w:val="000000"/>
        </w:rPr>
        <w:t xml:space="preserve"> </w:t>
      </w:r>
    </w:p>
    <w:p w:rsidR="00174B7F" w:rsidRPr="00174B7F" w:rsidRDefault="00174B7F" w:rsidP="00174B7F">
      <w:pPr>
        <w:pStyle w:val="Standard"/>
        <w:numPr>
          <w:ilvl w:val="0"/>
          <w:numId w:val="19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174B7F">
        <w:rPr>
          <w:rFonts w:ascii="Arial" w:hAnsi="Arial" w:cs="Arial"/>
          <w:b/>
          <w:bCs/>
          <w:color w:val="000000"/>
        </w:rPr>
        <w:t>Conceitos e Definições</w:t>
      </w:r>
    </w:p>
    <w:p w:rsidR="00174B7F" w:rsidRPr="00174B7F" w:rsidRDefault="00174B7F" w:rsidP="00174B7F">
      <w:pPr>
        <w:pStyle w:val="Standard"/>
        <w:tabs>
          <w:tab w:val="left" w:pos="108"/>
        </w:tabs>
        <w:jc w:val="both"/>
        <w:rPr>
          <w:rFonts w:ascii="Arial" w:hAnsi="Arial" w:cs="Arial"/>
          <w:bCs/>
          <w:i/>
          <w:iCs/>
          <w:color w:val="0000FF"/>
        </w:rPr>
      </w:pPr>
    </w:p>
    <w:p w:rsidR="00174B7F" w:rsidRPr="00174B7F" w:rsidRDefault="00174B7F" w:rsidP="00174B7F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  <w:r w:rsidRPr="00174B7F">
        <w:rPr>
          <w:rFonts w:ascii="Arial" w:hAnsi="Arial" w:cs="Arial"/>
          <w:bCs/>
          <w:i/>
          <w:iCs/>
          <w:color w:val="0000FF"/>
        </w:rPr>
        <w:t>&lt;Listar e definir os conceitos importantes para o entendimento do Formulário.</w:t>
      </w:r>
      <w:proofErr w:type="gramStart"/>
      <w:r w:rsidRPr="00174B7F">
        <w:rPr>
          <w:rFonts w:ascii="Arial" w:hAnsi="Arial" w:cs="Arial"/>
          <w:bCs/>
          <w:i/>
          <w:iCs/>
          <w:color w:val="0000FF"/>
        </w:rPr>
        <w:t>&gt;</w:t>
      </w:r>
      <w:proofErr w:type="gramEnd"/>
      <w:r w:rsidRPr="00174B7F">
        <w:rPr>
          <w:rFonts w:ascii="Arial" w:hAnsi="Arial" w:cs="Arial"/>
          <w:color w:val="000000"/>
        </w:rPr>
        <w:t xml:space="preserve"> </w:t>
      </w:r>
    </w:p>
    <w:p w:rsidR="00174B7F" w:rsidRPr="00174B7F" w:rsidRDefault="00174B7F" w:rsidP="00174B7F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</w:p>
    <w:p w:rsidR="00174B7F" w:rsidRPr="00174B7F" w:rsidRDefault="00174B7F" w:rsidP="00174B7F">
      <w:pPr>
        <w:pStyle w:val="Standard"/>
        <w:numPr>
          <w:ilvl w:val="0"/>
          <w:numId w:val="19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174B7F">
        <w:rPr>
          <w:rFonts w:ascii="Arial" w:hAnsi="Arial" w:cs="Arial"/>
          <w:b/>
          <w:bCs/>
          <w:color w:val="000000"/>
        </w:rPr>
        <w:t>Fundamentação Legal e Normativa</w:t>
      </w:r>
    </w:p>
    <w:p w:rsidR="00174B7F" w:rsidRPr="00174B7F" w:rsidRDefault="00174B7F" w:rsidP="00174B7F">
      <w:pPr>
        <w:pStyle w:val="Standard"/>
        <w:tabs>
          <w:tab w:val="left" w:pos="108"/>
        </w:tabs>
        <w:jc w:val="both"/>
        <w:rPr>
          <w:rFonts w:ascii="Arial" w:hAnsi="Arial" w:cs="Arial"/>
          <w:bCs/>
          <w:i/>
          <w:iCs/>
          <w:color w:val="0000FF"/>
        </w:rPr>
      </w:pPr>
    </w:p>
    <w:p w:rsidR="00174B7F" w:rsidRPr="00174B7F" w:rsidRDefault="00174B7F" w:rsidP="00174B7F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  <w:r w:rsidRPr="00174B7F">
        <w:rPr>
          <w:rFonts w:ascii="Arial" w:hAnsi="Arial" w:cs="Arial"/>
          <w:bCs/>
          <w:i/>
          <w:iCs/>
          <w:color w:val="0000FF"/>
        </w:rPr>
        <w:t>&lt;Descrever a fundamentação legal e normativa em que a elaboração do Formulário foi baseada.</w:t>
      </w:r>
      <w:proofErr w:type="gramStart"/>
      <w:r w:rsidRPr="00174B7F">
        <w:rPr>
          <w:rFonts w:ascii="Arial" w:hAnsi="Arial" w:cs="Arial"/>
          <w:bCs/>
          <w:i/>
          <w:iCs/>
          <w:color w:val="0000FF"/>
        </w:rPr>
        <w:t>&gt;</w:t>
      </w:r>
      <w:proofErr w:type="gramEnd"/>
      <w:r w:rsidRPr="00174B7F">
        <w:rPr>
          <w:rFonts w:ascii="Arial" w:hAnsi="Arial" w:cs="Arial"/>
          <w:color w:val="000000"/>
        </w:rPr>
        <w:t xml:space="preserve"> </w:t>
      </w:r>
    </w:p>
    <w:p w:rsidR="00174B7F" w:rsidRPr="00174B7F" w:rsidRDefault="00174B7F" w:rsidP="00174B7F">
      <w:pPr>
        <w:pStyle w:val="Standard"/>
        <w:tabs>
          <w:tab w:val="left" w:pos="381"/>
        </w:tabs>
        <w:ind w:left="286"/>
        <w:jc w:val="both"/>
        <w:rPr>
          <w:rFonts w:ascii="Arial" w:hAnsi="Arial" w:cs="Arial"/>
          <w:b/>
          <w:bCs/>
          <w:color w:val="000000"/>
        </w:rPr>
      </w:pPr>
    </w:p>
    <w:p w:rsidR="00174B7F" w:rsidRPr="00174B7F" w:rsidRDefault="00174B7F" w:rsidP="00174B7F">
      <w:pPr>
        <w:pStyle w:val="Standard"/>
        <w:numPr>
          <w:ilvl w:val="0"/>
          <w:numId w:val="19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174B7F">
        <w:rPr>
          <w:rFonts w:ascii="Arial" w:hAnsi="Arial" w:cs="Arial"/>
          <w:b/>
          <w:bCs/>
          <w:color w:val="000000"/>
        </w:rPr>
        <w:t>Definição dos Papeis e Responsabilidade</w:t>
      </w:r>
    </w:p>
    <w:p w:rsidR="00174B7F" w:rsidRPr="00174B7F" w:rsidRDefault="00174B7F" w:rsidP="00174B7F">
      <w:pPr>
        <w:pStyle w:val="Standard"/>
        <w:tabs>
          <w:tab w:val="left" w:pos="108"/>
        </w:tabs>
        <w:jc w:val="both"/>
        <w:rPr>
          <w:rFonts w:ascii="Arial" w:hAnsi="Arial" w:cs="Arial"/>
          <w:bCs/>
          <w:i/>
          <w:iCs/>
          <w:color w:val="0000FF"/>
        </w:rPr>
      </w:pPr>
    </w:p>
    <w:p w:rsidR="00174B7F" w:rsidRPr="00174B7F" w:rsidRDefault="00174B7F" w:rsidP="00174B7F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  <w:r w:rsidRPr="00174B7F">
        <w:rPr>
          <w:rFonts w:ascii="Arial" w:hAnsi="Arial" w:cs="Arial"/>
          <w:bCs/>
          <w:i/>
          <w:iCs/>
          <w:color w:val="0000FF"/>
        </w:rPr>
        <w:t>&lt;Listar papeis e atribuir suas responsabilidades.</w:t>
      </w:r>
      <w:proofErr w:type="gramStart"/>
      <w:r w:rsidRPr="00174B7F">
        <w:rPr>
          <w:rFonts w:ascii="Arial" w:hAnsi="Arial" w:cs="Arial"/>
          <w:bCs/>
          <w:i/>
          <w:iCs/>
          <w:color w:val="0000FF"/>
        </w:rPr>
        <w:t>&gt;</w:t>
      </w:r>
      <w:proofErr w:type="gramEnd"/>
      <w:r w:rsidRPr="00174B7F">
        <w:rPr>
          <w:rFonts w:ascii="Arial" w:hAnsi="Arial" w:cs="Arial"/>
          <w:color w:val="000000"/>
        </w:rPr>
        <w:t xml:space="preserve"> </w:t>
      </w:r>
    </w:p>
    <w:p w:rsidR="00174B7F" w:rsidRPr="00174B7F" w:rsidRDefault="00174B7F" w:rsidP="00174B7F">
      <w:pPr>
        <w:pStyle w:val="Standard"/>
        <w:tabs>
          <w:tab w:val="left" w:pos="381"/>
        </w:tabs>
        <w:ind w:left="13"/>
        <w:jc w:val="both"/>
        <w:rPr>
          <w:rFonts w:ascii="Arial" w:hAnsi="Arial" w:cs="Arial"/>
          <w:b/>
          <w:bCs/>
          <w:color w:val="000000"/>
        </w:rPr>
      </w:pPr>
    </w:p>
    <w:p w:rsidR="00174B7F" w:rsidRPr="00174B7F" w:rsidRDefault="00174B7F" w:rsidP="00174B7F">
      <w:pPr>
        <w:pStyle w:val="Standard"/>
        <w:numPr>
          <w:ilvl w:val="0"/>
          <w:numId w:val="19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174B7F">
        <w:rPr>
          <w:rFonts w:ascii="Arial" w:hAnsi="Arial" w:cs="Arial"/>
          <w:b/>
          <w:bCs/>
          <w:color w:val="000000"/>
        </w:rPr>
        <w:t>Definição dos Níveis de Autoridades</w:t>
      </w:r>
    </w:p>
    <w:p w:rsidR="00174B7F" w:rsidRPr="00174B7F" w:rsidRDefault="00174B7F" w:rsidP="00174B7F">
      <w:pPr>
        <w:pStyle w:val="Standard"/>
        <w:tabs>
          <w:tab w:val="left" w:pos="108"/>
        </w:tabs>
        <w:jc w:val="both"/>
        <w:rPr>
          <w:rFonts w:ascii="Arial" w:hAnsi="Arial" w:cs="Arial"/>
          <w:bCs/>
          <w:i/>
          <w:iCs/>
          <w:color w:val="0000FF"/>
        </w:rPr>
      </w:pPr>
    </w:p>
    <w:p w:rsidR="00174B7F" w:rsidRPr="00174B7F" w:rsidRDefault="00174B7F" w:rsidP="00174B7F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  <w:r w:rsidRPr="00174B7F">
        <w:rPr>
          <w:rFonts w:ascii="Arial" w:hAnsi="Arial" w:cs="Arial"/>
          <w:bCs/>
          <w:i/>
          <w:iCs/>
          <w:color w:val="0000FF"/>
        </w:rPr>
        <w:t>&lt;Definir e descrever níveis de autoridade.</w:t>
      </w:r>
      <w:proofErr w:type="gramStart"/>
      <w:r w:rsidRPr="00174B7F">
        <w:rPr>
          <w:rFonts w:ascii="Arial" w:hAnsi="Arial" w:cs="Arial"/>
          <w:bCs/>
          <w:i/>
          <w:iCs/>
          <w:color w:val="0000FF"/>
        </w:rPr>
        <w:t>&gt;</w:t>
      </w:r>
      <w:proofErr w:type="gramEnd"/>
      <w:r w:rsidRPr="00174B7F">
        <w:rPr>
          <w:rFonts w:ascii="Arial" w:hAnsi="Arial" w:cs="Arial"/>
          <w:color w:val="000000"/>
        </w:rPr>
        <w:t xml:space="preserve"> </w:t>
      </w:r>
    </w:p>
    <w:p w:rsidR="00174B7F" w:rsidRPr="00174B7F" w:rsidRDefault="00174B7F" w:rsidP="00174B7F">
      <w:pPr>
        <w:pStyle w:val="Standard"/>
        <w:tabs>
          <w:tab w:val="left" w:pos="381"/>
        </w:tabs>
        <w:jc w:val="both"/>
        <w:rPr>
          <w:rFonts w:ascii="Arial" w:hAnsi="Arial" w:cs="Arial"/>
          <w:b/>
          <w:bCs/>
          <w:color w:val="000000"/>
        </w:rPr>
      </w:pPr>
    </w:p>
    <w:p w:rsidR="00174B7F" w:rsidRPr="00174B7F" w:rsidRDefault="00174B7F" w:rsidP="00174B7F">
      <w:pPr>
        <w:pStyle w:val="Standard"/>
        <w:numPr>
          <w:ilvl w:val="0"/>
          <w:numId w:val="19"/>
        </w:numPr>
        <w:tabs>
          <w:tab w:val="left" w:pos="381"/>
        </w:tabs>
        <w:ind w:left="286" w:hanging="273"/>
        <w:jc w:val="both"/>
        <w:rPr>
          <w:rFonts w:ascii="Arial" w:hAnsi="Arial" w:cs="Arial"/>
          <w:b/>
          <w:bCs/>
          <w:color w:val="000000"/>
        </w:rPr>
      </w:pPr>
      <w:r w:rsidRPr="00174B7F">
        <w:rPr>
          <w:rFonts w:ascii="Arial" w:hAnsi="Arial" w:cs="Arial"/>
          <w:b/>
          <w:bCs/>
          <w:color w:val="000000"/>
        </w:rPr>
        <w:t>Controle de Acesso</w:t>
      </w:r>
    </w:p>
    <w:p w:rsidR="00174B7F" w:rsidRPr="00174B7F" w:rsidRDefault="00174B7F" w:rsidP="00174B7F">
      <w:pPr>
        <w:pStyle w:val="Standard"/>
        <w:tabs>
          <w:tab w:val="left" w:pos="108"/>
        </w:tabs>
        <w:jc w:val="both"/>
        <w:rPr>
          <w:rFonts w:ascii="Arial" w:hAnsi="Arial" w:cs="Arial"/>
          <w:bCs/>
          <w:i/>
          <w:iCs/>
          <w:color w:val="0000FF"/>
        </w:rPr>
      </w:pPr>
    </w:p>
    <w:p w:rsidR="00174B7F" w:rsidRPr="00174B7F" w:rsidRDefault="00174B7F" w:rsidP="00174B7F">
      <w:pPr>
        <w:pStyle w:val="Standard"/>
        <w:tabs>
          <w:tab w:val="left" w:pos="108"/>
        </w:tabs>
        <w:jc w:val="both"/>
        <w:rPr>
          <w:rFonts w:ascii="Arial" w:hAnsi="Arial" w:cs="Arial"/>
        </w:rPr>
      </w:pPr>
      <w:r w:rsidRPr="00174B7F">
        <w:rPr>
          <w:rFonts w:ascii="Arial" w:hAnsi="Arial" w:cs="Arial"/>
          <w:bCs/>
          <w:i/>
          <w:iCs/>
          <w:color w:val="0000FF"/>
        </w:rPr>
        <w:t xml:space="preserve">&lt;Descrever o Controle de Acesso, dada </w:t>
      </w:r>
      <w:proofErr w:type="gramStart"/>
      <w:r w:rsidRPr="00174B7F">
        <w:rPr>
          <w:rFonts w:ascii="Arial" w:hAnsi="Arial" w:cs="Arial"/>
          <w:bCs/>
          <w:i/>
          <w:iCs/>
          <w:color w:val="0000FF"/>
        </w:rPr>
        <w:t>a</w:t>
      </w:r>
      <w:proofErr w:type="gramEnd"/>
      <w:r w:rsidRPr="00174B7F">
        <w:rPr>
          <w:rFonts w:ascii="Arial" w:hAnsi="Arial" w:cs="Arial"/>
          <w:bCs/>
          <w:i/>
          <w:iCs/>
          <w:color w:val="0000FF"/>
        </w:rPr>
        <w:t xml:space="preserve"> implementação do controle de acesso e as tecnologias usadas.&gt;</w:t>
      </w:r>
      <w:r w:rsidRPr="00174B7F">
        <w:rPr>
          <w:rFonts w:ascii="Arial" w:hAnsi="Arial" w:cs="Arial"/>
          <w:color w:val="000000"/>
        </w:rPr>
        <w:t xml:space="preserve"> </w:t>
      </w:r>
    </w:p>
    <w:p w:rsidR="00174B7F" w:rsidRPr="00174B7F" w:rsidRDefault="00174B7F" w:rsidP="00174B7F">
      <w:pPr>
        <w:pStyle w:val="Standard"/>
        <w:tabs>
          <w:tab w:val="left" w:pos="381"/>
        </w:tabs>
        <w:jc w:val="both"/>
        <w:rPr>
          <w:rFonts w:ascii="Arial" w:hAnsi="Arial" w:cs="Arial"/>
          <w:b/>
          <w:bCs/>
          <w:color w:val="000000"/>
        </w:rPr>
      </w:pPr>
    </w:p>
    <w:p w:rsidR="00174B7F" w:rsidRPr="00174B7F" w:rsidRDefault="00174B7F" w:rsidP="00174B7F">
      <w:pPr>
        <w:pStyle w:val="Standard"/>
        <w:numPr>
          <w:ilvl w:val="1"/>
          <w:numId w:val="19"/>
        </w:numPr>
        <w:tabs>
          <w:tab w:val="left" w:pos="381"/>
        </w:tabs>
        <w:ind w:left="0" w:firstLine="0"/>
        <w:jc w:val="both"/>
        <w:rPr>
          <w:rFonts w:ascii="Arial" w:hAnsi="Arial" w:cs="Arial"/>
          <w:b/>
          <w:bCs/>
          <w:color w:val="000000"/>
        </w:rPr>
      </w:pPr>
      <w:r w:rsidRPr="00174B7F">
        <w:rPr>
          <w:rFonts w:ascii="Arial" w:hAnsi="Arial" w:cs="Arial"/>
          <w:b/>
          <w:bCs/>
          <w:color w:val="000000"/>
        </w:rPr>
        <w:t xml:space="preserve">Diretrizes para </w:t>
      </w:r>
      <w:proofErr w:type="gramStart"/>
      <w:r w:rsidRPr="00174B7F">
        <w:rPr>
          <w:rFonts w:ascii="Arial" w:hAnsi="Arial" w:cs="Arial"/>
          <w:b/>
          <w:bCs/>
          <w:color w:val="000000"/>
        </w:rPr>
        <w:t>Implementação</w:t>
      </w:r>
      <w:proofErr w:type="gramEnd"/>
      <w:r w:rsidRPr="00174B7F">
        <w:rPr>
          <w:rFonts w:ascii="Arial" w:hAnsi="Arial" w:cs="Arial"/>
          <w:b/>
          <w:bCs/>
          <w:color w:val="000000"/>
        </w:rPr>
        <w:t xml:space="preserve"> de Controle de Acesso</w:t>
      </w:r>
    </w:p>
    <w:p w:rsidR="00174B7F" w:rsidRPr="00174B7F" w:rsidRDefault="00174B7F" w:rsidP="00174B7F">
      <w:pPr>
        <w:pStyle w:val="Standard"/>
        <w:tabs>
          <w:tab w:val="left" w:pos="381"/>
        </w:tabs>
        <w:jc w:val="both"/>
        <w:rPr>
          <w:rFonts w:ascii="Arial" w:hAnsi="Arial" w:cs="Arial"/>
          <w:b/>
          <w:bCs/>
          <w:color w:val="000000"/>
        </w:rPr>
      </w:pPr>
    </w:p>
    <w:p w:rsidR="00174B7F" w:rsidRPr="00174B7F" w:rsidRDefault="00174B7F" w:rsidP="00174B7F">
      <w:pPr>
        <w:spacing w:after="360"/>
        <w:rPr>
          <w:rFonts w:ascii="Arial" w:hAnsi="Arial" w:cs="Arial"/>
          <w:sz w:val="24"/>
          <w:szCs w:val="24"/>
        </w:rPr>
      </w:pPr>
    </w:p>
    <w:p w:rsidR="00174B7F" w:rsidRPr="00174B7F" w:rsidRDefault="00174B7F" w:rsidP="00174B7F">
      <w:pPr>
        <w:spacing w:after="360"/>
        <w:ind w:left="284"/>
        <w:jc w:val="right"/>
        <w:rPr>
          <w:rFonts w:ascii="Arial" w:hAnsi="Arial" w:cs="Arial"/>
          <w:sz w:val="24"/>
          <w:szCs w:val="24"/>
        </w:rPr>
      </w:pPr>
    </w:p>
    <w:p w:rsidR="00174B7F" w:rsidRPr="00174B7F" w:rsidRDefault="00174B7F" w:rsidP="00174B7F">
      <w:pPr>
        <w:spacing w:after="360"/>
        <w:ind w:left="284"/>
        <w:jc w:val="right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 xml:space="preserve">Aprovado em ___ de __________ </w:t>
      </w:r>
      <w:proofErr w:type="spellStart"/>
      <w:r w:rsidRPr="00174B7F">
        <w:rPr>
          <w:rFonts w:ascii="Arial" w:hAnsi="Arial" w:cs="Arial"/>
          <w:sz w:val="24"/>
          <w:szCs w:val="24"/>
        </w:rPr>
        <w:t>de</w:t>
      </w:r>
      <w:proofErr w:type="spellEnd"/>
      <w:r w:rsidRPr="00174B7F">
        <w:rPr>
          <w:rFonts w:ascii="Arial" w:hAnsi="Arial" w:cs="Arial"/>
          <w:sz w:val="24"/>
          <w:szCs w:val="24"/>
        </w:rPr>
        <w:t xml:space="preserve"> _____.</w:t>
      </w:r>
    </w:p>
    <w:p w:rsidR="00174B7F" w:rsidRPr="00174B7F" w:rsidRDefault="00174B7F" w:rsidP="00174B7F">
      <w:pPr>
        <w:pStyle w:val="Standard"/>
        <w:ind w:left="4254"/>
        <w:jc w:val="center"/>
        <w:rPr>
          <w:rFonts w:ascii="Arial" w:hAnsi="Arial" w:cs="Arial"/>
        </w:rPr>
      </w:pPr>
      <w:r w:rsidRPr="00174B7F">
        <w:rPr>
          <w:rFonts w:ascii="Arial" w:hAnsi="Arial" w:cs="Arial"/>
        </w:rPr>
        <w:softHyphen/>
      </w:r>
      <w:r w:rsidRPr="00174B7F">
        <w:rPr>
          <w:rFonts w:ascii="Arial" w:hAnsi="Arial" w:cs="Arial"/>
        </w:rPr>
        <w:softHyphen/>
      </w:r>
      <w:r w:rsidRPr="00174B7F">
        <w:rPr>
          <w:rFonts w:ascii="Arial" w:hAnsi="Arial" w:cs="Arial"/>
        </w:rPr>
        <w:softHyphen/>
      </w:r>
      <w:r w:rsidRPr="00174B7F">
        <w:rPr>
          <w:rFonts w:ascii="Arial" w:hAnsi="Arial" w:cs="Arial"/>
        </w:rPr>
        <w:softHyphen/>
      </w:r>
      <w:r w:rsidRPr="00174B7F">
        <w:rPr>
          <w:rFonts w:ascii="Arial" w:hAnsi="Arial" w:cs="Arial"/>
          <w:color w:val="0000FF"/>
        </w:rPr>
        <w:t>&lt;nome completo da autoridade máxima da Estatal &gt;</w:t>
      </w:r>
    </w:p>
    <w:p w:rsidR="00174B7F" w:rsidRPr="00174B7F" w:rsidRDefault="00174B7F" w:rsidP="00174B7F">
      <w:pPr>
        <w:pStyle w:val="Standard"/>
        <w:spacing w:after="120"/>
        <w:ind w:left="3545" w:firstLine="709"/>
        <w:jc w:val="center"/>
        <w:rPr>
          <w:rFonts w:ascii="Arial" w:hAnsi="Arial" w:cs="Arial"/>
          <w:color w:val="0000FF"/>
        </w:rPr>
      </w:pPr>
      <w:r w:rsidRPr="00174B7F">
        <w:rPr>
          <w:rFonts w:ascii="Arial" w:hAnsi="Arial" w:cs="Arial"/>
          <w:color w:val="0000FF"/>
        </w:rPr>
        <w:t>&lt;cargo da autoridade máxima da Estatal &gt;</w:t>
      </w:r>
    </w:p>
    <w:p w:rsidR="00174B7F" w:rsidRPr="00174B7F" w:rsidRDefault="00174B7F" w:rsidP="00174B7F">
      <w:pPr>
        <w:spacing w:after="360"/>
        <w:ind w:left="284"/>
        <w:rPr>
          <w:rFonts w:ascii="Arial" w:hAnsi="Arial" w:cs="Arial"/>
          <w:b/>
          <w:sz w:val="24"/>
          <w:szCs w:val="24"/>
        </w:rPr>
      </w:pPr>
      <w:r w:rsidRPr="00174B7F">
        <w:rPr>
          <w:rFonts w:ascii="Arial" w:hAnsi="Arial" w:cs="Arial"/>
          <w:b/>
          <w:sz w:val="24"/>
          <w:szCs w:val="24"/>
        </w:rPr>
        <w:t>Observações:</w:t>
      </w:r>
    </w:p>
    <w:p w:rsidR="00174B7F" w:rsidRPr="00174B7F" w:rsidRDefault="00174B7F" w:rsidP="00174B7F">
      <w:pPr>
        <w:spacing w:after="288"/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É imprescindível definir os papéis desempenhados na organização, descrevendo as responsabilidades inerentes a eles.</w:t>
      </w:r>
    </w:p>
    <w:p w:rsidR="00174B7F" w:rsidRPr="00174B7F" w:rsidRDefault="00174B7F" w:rsidP="00174B7F">
      <w:pPr>
        <w:spacing w:after="288"/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Faz-se necessário também, caracterizar as os níveis de autoridade tendo em vista a estrutura organizacional e os processos de negócio.</w:t>
      </w:r>
    </w:p>
    <w:p w:rsidR="00174B7F" w:rsidRPr="00174B7F" w:rsidRDefault="00174B7F" w:rsidP="00174B7F">
      <w:pPr>
        <w:spacing w:after="288"/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 xml:space="preserve">Além disso, deve-se definir os meios de controle de acesso e suas diretrizes de </w:t>
      </w:r>
      <w:proofErr w:type="gramStart"/>
      <w:r w:rsidRPr="00174B7F">
        <w:rPr>
          <w:rFonts w:ascii="Arial" w:hAnsi="Arial" w:cs="Arial"/>
          <w:sz w:val="24"/>
          <w:szCs w:val="24"/>
        </w:rPr>
        <w:t>implementação</w:t>
      </w:r>
      <w:proofErr w:type="gramEnd"/>
      <w:r w:rsidRPr="00174B7F">
        <w:rPr>
          <w:rFonts w:ascii="Arial" w:hAnsi="Arial" w:cs="Arial"/>
          <w:sz w:val="24"/>
          <w:szCs w:val="24"/>
        </w:rPr>
        <w:t>.</w:t>
      </w:r>
    </w:p>
    <w:p w:rsidR="00174B7F" w:rsidRPr="00174B7F" w:rsidRDefault="00174B7F" w:rsidP="00174B7F">
      <w:pPr>
        <w:spacing w:after="288"/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 xml:space="preserve">A Matriz RACI é </w:t>
      </w:r>
      <w:proofErr w:type="gramStart"/>
      <w:r w:rsidRPr="00174B7F">
        <w:rPr>
          <w:rFonts w:ascii="Arial" w:hAnsi="Arial" w:cs="Arial"/>
          <w:sz w:val="24"/>
          <w:szCs w:val="24"/>
        </w:rPr>
        <w:t>uma ferramenta importante na implantação e execução de Processo e atividades tanto organizacionais</w:t>
      </w:r>
      <w:proofErr w:type="gramEnd"/>
      <w:r w:rsidRPr="00174B7F">
        <w:rPr>
          <w:rFonts w:ascii="Arial" w:hAnsi="Arial" w:cs="Arial"/>
          <w:sz w:val="24"/>
          <w:szCs w:val="24"/>
        </w:rPr>
        <w:t xml:space="preserve"> como de TI, em que é necessário definir os papéis e responsabilidades dos </w:t>
      </w:r>
      <w:proofErr w:type="spellStart"/>
      <w:r w:rsidRPr="00174B7F">
        <w:rPr>
          <w:rFonts w:ascii="Arial" w:hAnsi="Arial" w:cs="Arial"/>
          <w:sz w:val="24"/>
          <w:szCs w:val="24"/>
        </w:rPr>
        <w:t>stakeholders</w:t>
      </w:r>
      <w:proofErr w:type="spellEnd"/>
      <w:r w:rsidRPr="00174B7F">
        <w:rPr>
          <w:rFonts w:ascii="Arial" w:hAnsi="Arial" w:cs="Arial"/>
          <w:sz w:val="24"/>
          <w:szCs w:val="24"/>
        </w:rPr>
        <w:t xml:space="preserve"> envolvidos.</w:t>
      </w:r>
    </w:p>
    <w:p w:rsidR="00174B7F" w:rsidRPr="00174B7F" w:rsidRDefault="00174B7F" w:rsidP="00174B7F">
      <w:pPr>
        <w:spacing w:after="288"/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Quando se trabalha com processos de TI, processos Organizacionais e processos Estratégicos</w:t>
      </w:r>
      <w:proofErr w:type="gramStart"/>
      <w:r w:rsidRPr="00174B7F">
        <w:rPr>
          <w:rFonts w:ascii="Arial" w:hAnsi="Arial" w:cs="Arial"/>
          <w:sz w:val="24"/>
          <w:szCs w:val="24"/>
        </w:rPr>
        <w:t>, é</w:t>
      </w:r>
      <w:proofErr w:type="gramEnd"/>
      <w:r w:rsidRPr="00174B7F">
        <w:rPr>
          <w:rFonts w:ascii="Arial" w:hAnsi="Arial" w:cs="Arial"/>
          <w:sz w:val="24"/>
          <w:szCs w:val="24"/>
        </w:rPr>
        <w:t xml:space="preserve"> necessário ter papeis e responsabilidades bem definidos independentemente de onde o processo se encontra (área de desenvolvimento de Software, Gestão de Serviços de TI ou Gestão de Projetos, etc.). Assim, a Matriz RACI </w:t>
      </w:r>
      <w:r w:rsidRPr="00174B7F">
        <w:rPr>
          <w:rFonts w:ascii="Arial" w:hAnsi="Arial" w:cs="Arial"/>
          <w:sz w:val="24"/>
          <w:szCs w:val="24"/>
        </w:rPr>
        <w:lastRenderedPageBreak/>
        <w:t xml:space="preserve">se torna um ferramental importante para definir papeis bem como definir dentro do escopo do processo determinando, quem são os envolvidos no que diz respeito aos responsáveis e demais </w:t>
      </w:r>
      <w:proofErr w:type="spellStart"/>
      <w:r w:rsidRPr="00174B7F">
        <w:rPr>
          <w:rFonts w:ascii="Arial" w:hAnsi="Arial" w:cs="Arial"/>
          <w:sz w:val="24"/>
          <w:szCs w:val="24"/>
        </w:rPr>
        <w:t>stakeholders</w:t>
      </w:r>
      <w:proofErr w:type="spellEnd"/>
      <w:r w:rsidRPr="00174B7F">
        <w:rPr>
          <w:rFonts w:ascii="Arial" w:hAnsi="Arial" w:cs="Arial"/>
          <w:sz w:val="24"/>
          <w:szCs w:val="24"/>
        </w:rPr>
        <w:t xml:space="preserve"> que serão consultados ou informados durante o processo. </w:t>
      </w:r>
    </w:p>
    <w:p w:rsidR="00174B7F" w:rsidRPr="00174B7F" w:rsidRDefault="00174B7F" w:rsidP="00174B7F">
      <w:pPr>
        <w:spacing w:after="288"/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 xml:space="preserve">O </w:t>
      </w:r>
      <w:r w:rsidRPr="00174B7F">
        <w:rPr>
          <w:rFonts w:ascii="Arial" w:hAnsi="Arial" w:cs="Arial"/>
          <w:b/>
          <w:sz w:val="24"/>
          <w:szCs w:val="24"/>
        </w:rPr>
        <w:t>Analista de Processos</w:t>
      </w:r>
      <w:r w:rsidRPr="00174B7F">
        <w:rPr>
          <w:rFonts w:ascii="Arial" w:hAnsi="Arial" w:cs="Arial"/>
          <w:sz w:val="24"/>
          <w:szCs w:val="24"/>
        </w:rPr>
        <w:t xml:space="preserve"> participa ativamente das iniciativas de Gestão de Processos de Negócio na organização, avalia os processos atuais, identifica deficiências e oportunidades de melhoria no processo mapeado, de acordo com os objetivos predefinidos, faz a proposição da melhoria para o processo e acompanha a implantação do mesmo, além de apoiar os gestores do processo.  As responsabilidades desse papel estão descritas abaixo.</w:t>
      </w:r>
    </w:p>
    <w:p w:rsidR="00174B7F" w:rsidRPr="00174B7F" w:rsidRDefault="00174B7F" w:rsidP="00174B7F">
      <w:pPr>
        <w:spacing w:after="288"/>
        <w:ind w:left="284"/>
        <w:rPr>
          <w:rFonts w:ascii="Arial" w:hAnsi="Arial" w:cs="Arial"/>
          <w:b/>
          <w:sz w:val="24"/>
          <w:szCs w:val="24"/>
        </w:rPr>
      </w:pPr>
      <w:r w:rsidRPr="00174B7F">
        <w:rPr>
          <w:rFonts w:ascii="Arial" w:hAnsi="Arial" w:cs="Arial"/>
          <w:b/>
          <w:sz w:val="24"/>
          <w:szCs w:val="24"/>
        </w:rPr>
        <w:t>Responsabilidades:</w:t>
      </w:r>
    </w:p>
    <w:p w:rsidR="00174B7F" w:rsidRPr="00174B7F" w:rsidRDefault="00174B7F" w:rsidP="00174B7F">
      <w:pPr>
        <w:pStyle w:val="PargrafodaLista"/>
        <w:widowControl w:val="0"/>
        <w:numPr>
          <w:ilvl w:val="0"/>
          <w:numId w:val="20"/>
        </w:numPr>
        <w:autoSpaceDN w:val="0"/>
        <w:spacing w:before="0" w:after="4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Realizar entrevistas de levantamento de informações;</w:t>
      </w:r>
    </w:p>
    <w:p w:rsidR="00174B7F" w:rsidRPr="00174B7F" w:rsidRDefault="00174B7F" w:rsidP="00174B7F">
      <w:pPr>
        <w:pStyle w:val="PargrafodaLista"/>
        <w:widowControl w:val="0"/>
        <w:numPr>
          <w:ilvl w:val="0"/>
          <w:numId w:val="20"/>
        </w:numPr>
        <w:autoSpaceDN w:val="0"/>
        <w:spacing w:before="0" w:after="4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Levantar dados (negócio, TI);</w:t>
      </w:r>
    </w:p>
    <w:p w:rsidR="00174B7F" w:rsidRPr="00174B7F" w:rsidRDefault="00174B7F" w:rsidP="00174B7F">
      <w:pPr>
        <w:pStyle w:val="PargrafodaLista"/>
        <w:widowControl w:val="0"/>
        <w:numPr>
          <w:ilvl w:val="0"/>
          <w:numId w:val="20"/>
        </w:numPr>
        <w:autoSpaceDN w:val="0"/>
        <w:spacing w:before="0" w:after="4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Realizar diagnóstico situacional da organização ou unidade do negócio;</w:t>
      </w:r>
    </w:p>
    <w:p w:rsidR="00174B7F" w:rsidRPr="00174B7F" w:rsidRDefault="00174B7F" w:rsidP="00174B7F">
      <w:pPr>
        <w:pStyle w:val="PargrafodaLista"/>
        <w:widowControl w:val="0"/>
        <w:numPr>
          <w:ilvl w:val="0"/>
          <w:numId w:val="20"/>
        </w:numPr>
        <w:autoSpaceDN w:val="0"/>
        <w:spacing w:before="0" w:after="4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Elaborar fluxos (Visão atual e visão proposta);</w:t>
      </w:r>
    </w:p>
    <w:p w:rsidR="00174B7F" w:rsidRPr="00174B7F" w:rsidRDefault="00174B7F" w:rsidP="00174B7F">
      <w:pPr>
        <w:pStyle w:val="PargrafodaLista"/>
        <w:widowControl w:val="0"/>
        <w:numPr>
          <w:ilvl w:val="0"/>
          <w:numId w:val="20"/>
        </w:numPr>
        <w:autoSpaceDN w:val="0"/>
        <w:spacing w:before="0" w:after="4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Executar análise do processo;</w:t>
      </w:r>
    </w:p>
    <w:p w:rsidR="00174B7F" w:rsidRPr="00174B7F" w:rsidRDefault="00174B7F" w:rsidP="00174B7F">
      <w:pPr>
        <w:pStyle w:val="PargrafodaLista"/>
        <w:widowControl w:val="0"/>
        <w:numPr>
          <w:ilvl w:val="0"/>
          <w:numId w:val="20"/>
        </w:numPr>
        <w:autoSpaceDN w:val="0"/>
        <w:spacing w:before="0" w:after="4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Identificar, consolidar e propor melhorias de processos;</w:t>
      </w:r>
    </w:p>
    <w:p w:rsidR="00174B7F" w:rsidRPr="00174B7F" w:rsidRDefault="00174B7F" w:rsidP="00174B7F">
      <w:pPr>
        <w:pStyle w:val="PargrafodaLista"/>
        <w:widowControl w:val="0"/>
        <w:numPr>
          <w:ilvl w:val="0"/>
          <w:numId w:val="20"/>
        </w:numPr>
        <w:autoSpaceDN w:val="0"/>
        <w:spacing w:before="0" w:after="4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Simular o processo;</w:t>
      </w:r>
    </w:p>
    <w:p w:rsidR="00174B7F" w:rsidRPr="00174B7F" w:rsidRDefault="00174B7F" w:rsidP="00174B7F">
      <w:pPr>
        <w:pStyle w:val="PargrafodaLista"/>
        <w:widowControl w:val="0"/>
        <w:numPr>
          <w:ilvl w:val="0"/>
          <w:numId w:val="20"/>
        </w:numPr>
        <w:autoSpaceDN w:val="0"/>
        <w:spacing w:before="0" w:after="4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Elaborar e manter atualizada a documentação do processo de acordo com a metodologia estabelecida;</w:t>
      </w:r>
    </w:p>
    <w:p w:rsidR="00174B7F" w:rsidRPr="00174B7F" w:rsidRDefault="00174B7F" w:rsidP="00174B7F">
      <w:pPr>
        <w:pStyle w:val="PargrafodaLista"/>
        <w:widowControl w:val="0"/>
        <w:numPr>
          <w:ilvl w:val="0"/>
          <w:numId w:val="20"/>
        </w:numPr>
        <w:autoSpaceDN w:val="0"/>
        <w:spacing w:before="0" w:after="4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 xml:space="preserve">Monitorar e apoiar a </w:t>
      </w:r>
      <w:proofErr w:type="gramStart"/>
      <w:r w:rsidRPr="00174B7F">
        <w:rPr>
          <w:rFonts w:ascii="Arial" w:hAnsi="Arial" w:cs="Arial"/>
          <w:sz w:val="24"/>
          <w:szCs w:val="24"/>
        </w:rPr>
        <w:t>implementação</w:t>
      </w:r>
      <w:proofErr w:type="gramEnd"/>
      <w:r w:rsidRPr="00174B7F">
        <w:rPr>
          <w:rFonts w:ascii="Arial" w:hAnsi="Arial" w:cs="Arial"/>
          <w:sz w:val="24"/>
          <w:szCs w:val="24"/>
        </w:rPr>
        <w:t xml:space="preserve"> de processos;</w:t>
      </w:r>
    </w:p>
    <w:p w:rsidR="00174B7F" w:rsidRPr="00174B7F" w:rsidRDefault="00174B7F" w:rsidP="00174B7F">
      <w:pPr>
        <w:pStyle w:val="PargrafodaLista"/>
        <w:widowControl w:val="0"/>
        <w:numPr>
          <w:ilvl w:val="0"/>
          <w:numId w:val="20"/>
        </w:numPr>
        <w:autoSpaceDN w:val="0"/>
        <w:spacing w:before="0" w:after="4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Treinar a equipe no novo processo;</w:t>
      </w:r>
    </w:p>
    <w:p w:rsidR="00174B7F" w:rsidRPr="00174B7F" w:rsidRDefault="00174B7F" w:rsidP="00174B7F">
      <w:pPr>
        <w:pStyle w:val="PargrafodaLista"/>
        <w:widowControl w:val="0"/>
        <w:numPr>
          <w:ilvl w:val="0"/>
          <w:numId w:val="20"/>
        </w:numPr>
        <w:autoSpaceDN w:val="0"/>
        <w:spacing w:before="0" w:after="4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Medir e analisar desempenho de processos;</w:t>
      </w:r>
    </w:p>
    <w:p w:rsidR="00174B7F" w:rsidRPr="00174B7F" w:rsidRDefault="00174B7F" w:rsidP="00174B7F">
      <w:pPr>
        <w:pStyle w:val="PargrafodaLista"/>
        <w:widowControl w:val="0"/>
        <w:numPr>
          <w:ilvl w:val="0"/>
          <w:numId w:val="20"/>
        </w:numPr>
        <w:autoSpaceDN w:val="0"/>
        <w:spacing w:before="0" w:after="4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Analisar riscos;</w:t>
      </w:r>
    </w:p>
    <w:p w:rsidR="00174B7F" w:rsidRPr="00174B7F" w:rsidRDefault="00174B7F" w:rsidP="00174B7F">
      <w:pPr>
        <w:pStyle w:val="PargrafodaLista"/>
        <w:widowControl w:val="0"/>
        <w:numPr>
          <w:ilvl w:val="0"/>
          <w:numId w:val="20"/>
        </w:numPr>
        <w:autoSpaceDN w:val="0"/>
        <w:spacing w:before="0" w:after="4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Prestar suporte referente a métodos e ferramentas aos gestores de processos;</w:t>
      </w:r>
    </w:p>
    <w:p w:rsidR="00174B7F" w:rsidRPr="00174B7F" w:rsidRDefault="00174B7F" w:rsidP="00174B7F">
      <w:pPr>
        <w:pStyle w:val="PargrafodaLista"/>
        <w:widowControl w:val="0"/>
        <w:numPr>
          <w:ilvl w:val="0"/>
          <w:numId w:val="20"/>
        </w:numPr>
        <w:autoSpaceDN w:val="0"/>
        <w:spacing w:before="0" w:after="4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Atualizar informações no Portal do Escritório de Processos.</w:t>
      </w:r>
    </w:p>
    <w:p w:rsidR="00174B7F" w:rsidRPr="00174B7F" w:rsidRDefault="00174B7F" w:rsidP="00174B7F">
      <w:pPr>
        <w:spacing w:after="288"/>
        <w:ind w:left="284"/>
        <w:rPr>
          <w:rFonts w:ascii="Arial" w:hAnsi="Arial" w:cs="Arial"/>
          <w:sz w:val="24"/>
          <w:szCs w:val="24"/>
        </w:rPr>
      </w:pPr>
    </w:p>
    <w:p w:rsidR="00174B7F" w:rsidRPr="00174B7F" w:rsidRDefault="00174B7F" w:rsidP="00174B7F">
      <w:pPr>
        <w:spacing w:after="288"/>
        <w:ind w:left="284"/>
        <w:rPr>
          <w:rFonts w:ascii="Arial" w:hAnsi="Arial" w:cs="Arial"/>
          <w:b/>
          <w:sz w:val="24"/>
          <w:szCs w:val="24"/>
        </w:rPr>
      </w:pPr>
      <w:r w:rsidRPr="00174B7F">
        <w:rPr>
          <w:rFonts w:ascii="Arial" w:hAnsi="Arial" w:cs="Arial"/>
          <w:b/>
          <w:sz w:val="24"/>
          <w:szCs w:val="24"/>
        </w:rPr>
        <w:t>Gestor do Processo</w:t>
      </w:r>
    </w:p>
    <w:p w:rsidR="00174B7F" w:rsidRPr="00174B7F" w:rsidRDefault="00174B7F" w:rsidP="00174B7F">
      <w:pPr>
        <w:spacing w:after="288"/>
        <w:ind w:left="284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O Gestor do Processo é o responsável direto pelo acompanhamento de um processo e do desempenho deste ao longo do tempo. Seu limite de autoridade no processo pode variar de acordo com o estabelecido pelo Escritório de Processos. Abaixo estão descritas as responsabilidades associadas ao cargo. Normalmente o Gestor do Processo não está ligado diretamente ao Escritório de Processos e sim a área interessada ou que responde pelo processo.</w:t>
      </w:r>
    </w:p>
    <w:p w:rsidR="00174B7F" w:rsidRPr="00174B7F" w:rsidRDefault="00174B7F" w:rsidP="00174B7F">
      <w:pPr>
        <w:spacing w:after="288"/>
        <w:ind w:left="284"/>
        <w:rPr>
          <w:rFonts w:ascii="Arial" w:hAnsi="Arial" w:cs="Arial"/>
          <w:b/>
          <w:sz w:val="24"/>
          <w:szCs w:val="24"/>
        </w:rPr>
      </w:pPr>
      <w:r w:rsidRPr="00174B7F">
        <w:rPr>
          <w:rFonts w:ascii="Arial" w:hAnsi="Arial" w:cs="Arial"/>
          <w:b/>
          <w:sz w:val="24"/>
          <w:szCs w:val="24"/>
        </w:rPr>
        <w:t>Responsabilidades</w:t>
      </w:r>
    </w:p>
    <w:p w:rsidR="00174B7F" w:rsidRPr="00174B7F" w:rsidRDefault="00174B7F" w:rsidP="00174B7F">
      <w:pPr>
        <w:pStyle w:val="PargrafodaLista"/>
        <w:widowControl w:val="0"/>
        <w:numPr>
          <w:ilvl w:val="0"/>
          <w:numId w:val="20"/>
        </w:numPr>
        <w:autoSpaceDN w:val="0"/>
        <w:spacing w:before="0" w:after="4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Participar e/ou conduzir as atividades relacionadas à melhoria do processo;</w:t>
      </w:r>
    </w:p>
    <w:p w:rsidR="00174B7F" w:rsidRPr="00174B7F" w:rsidRDefault="00174B7F" w:rsidP="00174B7F">
      <w:pPr>
        <w:pStyle w:val="PargrafodaLista"/>
        <w:widowControl w:val="0"/>
        <w:numPr>
          <w:ilvl w:val="0"/>
          <w:numId w:val="20"/>
        </w:numPr>
        <w:autoSpaceDN w:val="0"/>
        <w:spacing w:before="0" w:after="4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Identificar e promover melhorias pontuais no processo submetendo à validação do processo;</w:t>
      </w:r>
    </w:p>
    <w:p w:rsidR="00174B7F" w:rsidRPr="00174B7F" w:rsidRDefault="00174B7F" w:rsidP="00174B7F">
      <w:pPr>
        <w:pStyle w:val="PargrafodaLista"/>
        <w:widowControl w:val="0"/>
        <w:numPr>
          <w:ilvl w:val="0"/>
          <w:numId w:val="20"/>
        </w:numPr>
        <w:autoSpaceDN w:val="0"/>
        <w:spacing w:before="0" w:after="4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Definir objetivos e metas de desempenho para o processo gerido;</w:t>
      </w:r>
    </w:p>
    <w:p w:rsidR="00174B7F" w:rsidRPr="00174B7F" w:rsidRDefault="00174B7F" w:rsidP="00174B7F">
      <w:pPr>
        <w:pStyle w:val="PargrafodaLista"/>
        <w:widowControl w:val="0"/>
        <w:numPr>
          <w:ilvl w:val="0"/>
          <w:numId w:val="20"/>
        </w:numPr>
        <w:autoSpaceDN w:val="0"/>
        <w:spacing w:before="0" w:after="4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lastRenderedPageBreak/>
        <w:t>Participar do processo de definição de indicadores de desempenho;</w:t>
      </w:r>
    </w:p>
    <w:p w:rsidR="00174B7F" w:rsidRPr="00174B7F" w:rsidRDefault="00174B7F" w:rsidP="00174B7F">
      <w:pPr>
        <w:pStyle w:val="PargrafodaLista"/>
        <w:widowControl w:val="0"/>
        <w:numPr>
          <w:ilvl w:val="0"/>
          <w:numId w:val="20"/>
        </w:numPr>
        <w:autoSpaceDN w:val="0"/>
        <w:spacing w:before="0" w:after="4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Assegurar que recursos e habilidades estejam disponíveis;</w:t>
      </w:r>
    </w:p>
    <w:p w:rsidR="00174B7F" w:rsidRPr="00174B7F" w:rsidRDefault="00174B7F" w:rsidP="00174B7F">
      <w:pPr>
        <w:pStyle w:val="PargrafodaLista"/>
        <w:widowControl w:val="0"/>
        <w:numPr>
          <w:ilvl w:val="0"/>
          <w:numId w:val="20"/>
        </w:numPr>
        <w:autoSpaceDN w:val="0"/>
        <w:spacing w:before="0" w:after="4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Mensurar e reportar o desempenho de processos;</w:t>
      </w:r>
    </w:p>
    <w:p w:rsidR="00174B7F" w:rsidRPr="00174B7F" w:rsidRDefault="00174B7F" w:rsidP="00174B7F">
      <w:pPr>
        <w:pStyle w:val="PargrafodaLista"/>
        <w:widowControl w:val="0"/>
        <w:numPr>
          <w:ilvl w:val="0"/>
          <w:numId w:val="20"/>
        </w:numPr>
        <w:autoSpaceDN w:val="0"/>
        <w:spacing w:before="0" w:after="4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 xml:space="preserve">Contribuir para o engajamento dos </w:t>
      </w:r>
      <w:proofErr w:type="spellStart"/>
      <w:r w:rsidRPr="00174B7F">
        <w:rPr>
          <w:rFonts w:ascii="Arial" w:hAnsi="Arial" w:cs="Arial"/>
          <w:sz w:val="24"/>
          <w:szCs w:val="24"/>
        </w:rPr>
        <w:t>stakeholders</w:t>
      </w:r>
      <w:proofErr w:type="spellEnd"/>
      <w:r w:rsidRPr="00174B7F">
        <w:rPr>
          <w:rFonts w:ascii="Arial" w:hAnsi="Arial" w:cs="Arial"/>
          <w:sz w:val="24"/>
          <w:szCs w:val="24"/>
        </w:rPr>
        <w:t xml:space="preserve"> da área que responde pelo escritório de processo;</w:t>
      </w:r>
    </w:p>
    <w:p w:rsidR="00174B7F" w:rsidRPr="00174B7F" w:rsidRDefault="00174B7F" w:rsidP="00174B7F">
      <w:pPr>
        <w:pStyle w:val="PargrafodaLista"/>
        <w:widowControl w:val="0"/>
        <w:numPr>
          <w:ilvl w:val="0"/>
          <w:numId w:val="20"/>
        </w:numPr>
        <w:autoSpaceDN w:val="0"/>
        <w:spacing w:before="0" w:after="4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Reportar os resultados de curto prazo obtidos com as iniciativas de mudanças;</w:t>
      </w:r>
    </w:p>
    <w:p w:rsidR="00174B7F" w:rsidRPr="00174B7F" w:rsidRDefault="00174B7F" w:rsidP="00174B7F">
      <w:pPr>
        <w:pStyle w:val="PargrafodaLista"/>
        <w:widowControl w:val="0"/>
        <w:numPr>
          <w:ilvl w:val="0"/>
          <w:numId w:val="20"/>
        </w:numPr>
        <w:autoSpaceDN w:val="0"/>
        <w:spacing w:before="0" w:after="4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Revisar objetivos e metas a partir dos resultados apurados;</w:t>
      </w:r>
    </w:p>
    <w:p w:rsidR="00174B7F" w:rsidRPr="00174B7F" w:rsidRDefault="00174B7F" w:rsidP="00174B7F">
      <w:pPr>
        <w:pStyle w:val="PargrafodaLista"/>
        <w:widowControl w:val="0"/>
        <w:numPr>
          <w:ilvl w:val="0"/>
          <w:numId w:val="20"/>
        </w:numPr>
        <w:autoSpaceDN w:val="0"/>
        <w:spacing w:before="0" w:after="4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Iniciar esforços de transformação referente a mudanças do processo;</w:t>
      </w:r>
    </w:p>
    <w:p w:rsidR="00174B7F" w:rsidRPr="00174B7F" w:rsidRDefault="00174B7F" w:rsidP="00174B7F">
      <w:pPr>
        <w:pStyle w:val="PargrafodaLista"/>
        <w:widowControl w:val="0"/>
        <w:numPr>
          <w:ilvl w:val="0"/>
          <w:numId w:val="20"/>
        </w:numPr>
        <w:autoSpaceDN w:val="0"/>
        <w:spacing w:before="0" w:after="4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Fomentar a comunicação e a integração dos envolvidos;</w:t>
      </w:r>
    </w:p>
    <w:p w:rsidR="00174B7F" w:rsidRPr="00174B7F" w:rsidRDefault="00174B7F" w:rsidP="00174B7F">
      <w:pPr>
        <w:pStyle w:val="PargrafodaLista"/>
        <w:widowControl w:val="0"/>
        <w:numPr>
          <w:ilvl w:val="0"/>
          <w:numId w:val="20"/>
        </w:numPr>
        <w:autoSpaceDN w:val="0"/>
        <w:spacing w:before="0" w:after="4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Assegurar a integridade do desenho de processos e das informações repassadas ao escritório de processo;</w:t>
      </w:r>
    </w:p>
    <w:p w:rsidR="00174B7F" w:rsidRPr="00174B7F" w:rsidRDefault="00174B7F" w:rsidP="00174B7F">
      <w:pPr>
        <w:pStyle w:val="PargrafodaLista"/>
        <w:widowControl w:val="0"/>
        <w:numPr>
          <w:ilvl w:val="0"/>
          <w:numId w:val="20"/>
        </w:numPr>
        <w:autoSpaceDN w:val="0"/>
        <w:spacing w:before="0" w:after="4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Verificar conformidade com os padrões metodológicos instituídos;</w:t>
      </w:r>
    </w:p>
    <w:p w:rsidR="00174B7F" w:rsidRPr="00174B7F" w:rsidRDefault="00174B7F" w:rsidP="00174B7F">
      <w:pPr>
        <w:pStyle w:val="PargrafodaLista"/>
        <w:widowControl w:val="0"/>
        <w:numPr>
          <w:ilvl w:val="0"/>
          <w:numId w:val="20"/>
        </w:numPr>
        <w:autoSpaceDN w:val="0"/>
        <w:spacing w:before="0" w:after="4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Gerenciar regras de negócio;</w:t>
      </w:r>
    </w:p>
    <w:p w:rsidR="00174B7F" w:rsidRPr="00174B7F" w:rsidRDefault="00174B7F" w:rsidP="00174B7F">
      <w:pPr>
        <w:pStyle w:val="PargrafodaLista"/>
        <w:widowControl w:val="0"/>
        <w:numPr>
          <w:ilvl w:val="0"/>
          <w:numId w:val="20"/>
        </w:numPr>
        <w:autoSpaceDN w:val="0"/>
        <w:spacing w:before="0" w:after="40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Prestar contas regularmente ao Escritório de Processos sobre o desempenho do processo sob sua responsabilidade.</w:t>
      </w:r>
    </w:p>
    <w:p w:rsidR="00174B7F" w:rsidRPr="00174B7F" w:rsidRDefault="00174B7F" w:rsidP="00174B7F">
      <w:pPr>
        <w:spacing w:after="40"/>
        <w:ind w:left="284"/>
        <w:rPr>
          <w:rFonts w:ascii="Arial" w:hAnsi="Arial" w:cs="Arial"/>
          <w:sz w:val="24"/>
          <w:szCs w:val="24"/>
        </w:rPr>
      </w:pPr>
    </w:p>
    <w:p w:rsidR="00174B7F" w:rsidRPr="00174B7F" w:rsidRDefault="00174B7F" w:rsidP="00174B7F">
      <w:pPr>
        <w:shd w:val="clear" w:color="auto" w:fill="FFFFFF"/>
        <w:suppressAutoHyphens w:val="0"/>
        <w:rPr>
          <w:rFonts w:ascii="Arial" w:hAnsi="Arial" w:cs="Arial"/>
          <w:b/>
          <w:sz w:val="24"/>
          <w:szCs w:val="24"/>
        </w:rPr>
      </w:pPr>
      <w:r w:rsidRPr="00174B7F">
        <w:rPr>
          <w:rFonts w:ascii="Arial" w:hAnsi="Arial" w:cs="Arial"/>
          <w:b/>
          <w:sz w:val="24"/>
          <w:szCs w:val="24"/>
        </w:rPr>
        <w:t>Líder do Processo</w:t>
      </w:r>
    </w:p>
    <w:p w:rsidR="00174B7F" w:rsidRPr="00174B7F" w:rsidRDefault="00174B7F" w:rsidP="00174B7F">
      <w:pPr>
        <w:shd w:val="clear" w:color="auto" w:fill="FFFFFF"/>
        <w:suppressAutoHyphens w:val="0"/>
        <w:rPr>
          <w:rFonts w:ascii="Arial" w:hAnsi="Arial" w:cs="Arial"/>
          <w:sz w:val="24"/>
          <w:szCs w:val="24"/>
        </w:rPr>
      </w:pPr>
    </w:p>
    <w:p w:rsidR="00174B7F" w:rsidRPr="00174B7F" w:rsidRDefault="00174B7F" w:rsidP="00174B7F">
      <w:pPr>
        <w:shd w:val="clear" w:color="auto" w:fill="FFFFFF"/>
        <w:suppressAutoHyphens w:val="0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 xml:space="preserve">Em processos reutilizáveis, ou seja, que </w:t>
      </w:r>
      <w:proofErr w:type="gramStart"/>
      <w:r w:rsidRPr="00174B7F">
        <w:rPr>
          <w:rFonts w:ascii="Arial" w:hAnsi="Arial" w:cs="Arial"/>
          <w:sz w:val="24"/>
          <w:szCs w:val="24"/>
        </w:rPr>
        <w:t>são</w:t>
      </w:r>
      <w:proofErr w:type="gramEnd"/>
      <w:r w:rsidRPr="00174B7F">
        <w:rPr>
          <w:rFonts w:ascii="Arial" w:hAnsi="Arial" w:cs="Arial"/>
          <w:sz w:val="24"/>
          <w:szCs w:val="24"/>
        </w:rPr>
        <w:t xml:space="preserve"> executados por várias áreas, a figura de um único gestor responsável pelo processo em diversas áreas se torna inviável. Para facilitar o gerenciamento, foi-se criado o papel de Líder do Processo, que é o responsável direto pelo acompanhamento de um processo e do desempenho deste em determinada área. Abaixo estão descritas as responsabilidades associadas ao cargo. Normalmente o Líder do Processo não está ligado diretamente ao Escritório de Processos e sim a área interessada ou que responde pelo processo. O Líder do Processo responde ao Gestor do Processo e ao Gerente do Escritório de Processos.</w:t>
      </w:r>
    </w:p>
    <w:p w:rsidR="00174B7F" w:rsidRPr="00174B7F" w:rsidRDefault="00174B7F" w:rsidP="00174B7F">
      <w:pPr>
        <w:shd w:val="clear" w:color="auto" w:fill="FFFFFF"/>
        <w:suppressAutoHyphens w:val="0"/>
        <w:rPr>
          <w:rFonts w:ascii="Arial" w:hAnsi="Arial" w:cs="Arial"/>
          <w:sz w:val="24"/>
          <w:szCs w:val="24"/>
        </w:rPr>
      </w:pPr>
    </w:p>
    <w:p w:rsidR="00174B7F" w:rsidRPr="00174B7F" w:rsidRDefault="00174B7F" w:rsidP="00174B7F">
      <w:pPr>
        <w:shd w:val="clear" w:color="auto" w:fill="FFFFFF"/>
        <w:suppressAutoHyphens w:val="0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Responsabilidades</w:t>
      </w:r>
    </w:p>
    <w:p w:rsidR="00174B7F" w:rsidRPr="00174B7F" w:rsidRDefault="00174B7F" w:rsidP="00174B7F">
      <w:pPr>
        <w:shd w:val="clear" w:color="auto" w:fill="FFFFFF"/>
        <w:suppressAutoHyphens w:val="0"/>
        <w:rPr>
          <w:rFonts w:ascii="Arial" w:hAnsi="Arial" w:cs="Arial"/>
          <w:sz w:val="24"/>
          <w:szCs w:val="24"/>
        </w:rPr>
      </w:pPr>
    </w:p>
    <w:p w:rsidR="00174B7F" w:rsidRPr="00174B7F" w:rsidRDefault="00174B7F" w:rsidP="00174B7F">
      <w:pPr>
        <w:pStyle w:val="PargrafodaLista"/>
        <w:numPr>
          <w:ilvl w:val="0"/>
          <w:numId w:val="21"/>
        </w:numPr>
        <w:shd w:val="clear" w:color="auto" w:fill="FFFFFF"/>
        <w:suppressAutoHyphens w:val="0"/>
        <w:autoSpaceDN w:val="0"/>
        <w:spacing w:before="40" w:after="40"/>
        <w:contextualSpacing w:val="0"/>
        <w:jc w:val="left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Participar das atividades relacionadas à melhoria do processo;</w:t>
      </w:r>
    </w:p>
    <w:p w:rsidR="00174B7F" w:rsidRPr="00174B7F" w:rsidRDefault="00174B7F" w:rsidP="00174B7F">
      <w:pPr>
        <w:pStyle w:val="PargrafodaLista"/>
        <w:numPr>
          <w:ilvl w:val="0"/>
          <w:numId w:val="21"/>
        </w:numPr>
        <w:shd w:val="clear" w:color="auto" w:fill="FFFFFF"/>
        <w:suppressAutoHyphens w:val="0"/>
        <w:autoSpaceDN w:val="0"/>
        <w:spacing w:before="40" w:after="40"/>
        <w:contextualSpacing w:val="0"/>
        <w:jc w:val="left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Identificar e minimizar possíveis gargalos no processo;</w:t>
      </w:r>
    </w:p>
    <w:p w:rsidR="00174B7F" w:rsidRPr="00174B7F" w:rsidRDefault="00174B7F" w:rsidP="00174B7F">
      <w:pPr>
        <w:pStyle w:val="PargrafodaLista"/>
        <w:numPr>
          <w:ilvl w:val="0"/>
          <w:numId w:val="21"/>
        </w:numPr>
        <w:shd w:val="clear" w:color="auto" w:fill="FFFFFF"/>
        <w:suppressAutoHyphens w:val="0"/>
        <w:autoSpaceDN w:val="0"/>
        <w:spacing w:before="40" w:after="40"/>
        <w:contextualSpacing w:val="0"/>
        <w:jc w:val="left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Participar da definição dos objetivos e metas de desempenho para o processo gerido;</w:t>
      </w:r>
    </w:p>
    <w:p w:rsidR="00174B7F" w:rsidRPr="00174B7F" w:rsidRDefault="00174B7F" w:rsidP="00174B7F">
      <w:pPr>
        <w:pStyle w:val="PargrafodaLista"/>
        <w:numPr>
          <w:ilvl w:val="0"/>
          <w:numId w:val="21"/>
        </w:numPr>
        <w:shd w:val="clear" w:color="auto" w:fill="FFFFFF"/>
        <w:suppressAutoHyphens w:val="0"/>
        <w:autoSpaceDN w:val="0"/>
        <w:spacing w:before="40" w:after="40"/>
        <w:contextualSpacing w:val="0"/>
        <w:jc w:val="left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Assegurar que recursos e habilidades estejam disponíveis;</w:t>
      </w:r>
    </w:p>
    <w:p w:rsidR="00174B7F" w:rsidRPr="00174B7F" w:rsidRDefault="00174B7F" w:rsidP="00174B7F">
      <w:pPr>
        <w:pStyle w:val="PargrafodaLista"/>
        <w:numPr>
          <w:ilvl w:val="0"/>
          <w:numId w:val="21"/>
        </w:numPr>
        <w:shd w:val="clear" w:color="auto" w:fill="FFFFFF"/>
        <w:suppressAutoHyphens w:val="0"/>
        <w:autoSpaceDN w:val="0"/>
        <w:spacing w:before="40" w:after="40"/>
        <w:contextualSpacing w:val="0"/>
        <w:jc w:val="left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Mensurar e reportar o desempenho de processos;</w:t>
      </w:r>
    </w:p>
    <w:p w:rsidR="00174B7F" w:rsidRPr="00174B7F" w:rsidRDefault="00174B7F" w:rsidP="00174B7F">
      <w:pPr>
        <w:pStyle w:val="PargrafodaLista"/>
        <w:numPr>
          <w:ilvl w:val="0"/>
          <w:numId w:val="21"/>
        </w:numPr>
        <w:shd w:val="clear" w:color="auto" w:fill="FFFFFF"/>
        <w:suppressAutoHyphens w:val="0"/>
        <w:autoSpaceDN w:val="0"/>
        <w:spacing w:before="40" w:after="40"/>
        <w:contextualSpacing w:val="0"/>
        <w:jc w:val="left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Revisar objetivos e metas a partir dos resultados apurados;</w:t>
      </w:r>
    </w:p>
    <w:p w:rsidR="00174B7F" w:rsidRPr="00174B7F" w:rsidRDefault="00174B7F" w:rsidP="00174B7F">
      <w:pPr>
        <w:pStyle w:val="PargrafodaLista"/>
        <w:numPr>
          <w:ilvl w:val="0"/>
          <w:numId w:val="21"/>
        </w:numPr>
        <w:shd w:val="clear" w:color="auto" w:fill="FFFFFF"/>
        <w:suppressAutoHyphens w:val="0"/>
        <w:autoSpaceDN w:val="0"/>
        <w:spacing w:before="40" w:after="40"/>
        <w:contextualSpacing w:val="0"/>
        <w:jc w:val="left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Participar das atividades de desenvolvimento da visão orientada para mudanças;</w:t>
      </w:r>
    </w:p>
    <w:p w:rsidR="00174B7F" w:rsidRPr="00174B7F" w:rsidRDefault="00174B7F" w:rsidP="00174B7F">
      <w:pPr>
        <w:pStyle w:val="PargrafodaLista"/>
        <w:numPr>
          <w:ilvl w:val="0"/>
          <w:numId w:val="21"/>
        </w:numPr>
        <w:shd w:val="clear" w:color="auto" w:fill="FFFFFF"/>
        <w:suppressAutoHyphens w:val="0"/>
        <w:autoSpaceDN w:val="0"/>
        <w:spacing w:before="40" w:after="40"/>
        <w:contextualSpacing w:val="0"/>
        <w:jc w:val="left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Iniciar esforços de transformação referente a mudanças do processo;</w:t>
      </w:r>
    </w:p>
    <w:p w:rsidR="00174B7F" w:rsidRPr="00174B7F" w:rsidRDefault="00174B7F" w:rsidP="00174B7F">
      <w:pPr>
        <w:pStyle w:val="PargrafodaLista"/>
        <w:numPr>
          <w:ilvl w:val="0"/>
          <w:numId w:val="21"/>
        </w:numPr>
        <w:shd w:val="clear" w:color="auto" w:fill="FFFFFF"/>
        <w:suppressAutoHyphens w:val="0"/>
        <w:autoSpaceDN w:val="0"/>
        <w:spacing w:before="40" w:after="40"/>
        <w:contextualSpacing w:val="0"/>
        <w:jc w:val="left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Fomentar a comunicação e a integração dos envolvidos;</w:t>
      </w:r>
    </w:p>
    <w:p w:rsidR="00174B7F" w:rsidRPr="00174B7F" w:rsidRDefault="00174B7F" w:rsidP="00174B7F">
      <w:pPr>
        <w:pStyle w:val="PargrafodaLista"/>
        <w:numPr>
          <w:ilvl w:val="0"/>
          <w:numId w:val="21"/>
        </w:numPr>
        <w:shd w:val="clear" w:color="auto" w:fill="FFFFFF"/>
        <w:suppressAutoHyphens w:val="0"/>
        <w:autoSpaceDN w:val="0"/>
        <w:spacing w:before="40" w:after="40"/>
        <w:contextualSpacing w:val="0"/>
        <w:jc w:val="left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Manter a integridade do desenho de processos;</w:t>
      </w:r>
    </w:p>
    <w:p w:rsidR="00174B7F" w:rsidRPr="00174B7F" w:rsidRDefault="00174B7F" w:rsidP="00174B7F">
      <w:pPr>
        <w:pStyle w:val="PargrafodaLista"/>
        <w:numPr>
          <w:ilvl w:val="0"/>
          <w:numId w:val="21"/>
        </w:numPr>
        <w:shd w:val="clear" w:color="auto" w:fill="FFFFFF"/>
        <w:suppressAutoHyphens w:val="0"/>
        <w:autoSpaceDN w:val="0"/>
        <w:spacing w:before="40" w:after="40"/>
        <w:contextualSpacing w:val="0"/>
        <w:jc w:val="left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Verificar conformidade com os padrões metodológicos instituídos;</w:t>
      </w:r>
    </w:p>
    <w:p w:rsidR="00174B7F" w:rsidRPr="00174B7F" w:rsidRDefault="00174B7F" w:rsidP="00174B7F">
      <w:pPr>
        <w:pStyle w:val="PargrafodaLista"/>
        <w:numPr>
          <w:ilvl w:val="0"/>
          <w:numId w:val="21"/>
        </w:numPr>
        <w:shd w:val="clear" w:color="auto" w:fill="FFFFFF"/>
        <w:suppressAutoHyphens w:val="0"/>
        <w:autoSpaceDN w:val="0"/>
        <w:spacing w:before="40" w:after="40"/>
        <w:contextualSpacing w:val="0"/>
        <w:jc w:val="left"/>
        <w:rPr>
          <w:rFonts w:ascii="Arial" w:hAnsi="Arial" w:cs="Arial"/>
          <w:sz w:val="24"/>
          <w:szCs w:val="24"/>
        </w:rPr>
      </w:pPr>
      <w:r w:rsidRPr="00174B7F">
        <w:rPr>
          <w:rFonts w:ascii="Arial" w:hAnsi="Arial" w:cs="Arial"/>
          <w:sz w:val="24"/>
          <w:szCs w:val="24"/>
        </w:rPr>
        <w:t>Prestar contas regularmente ao Escritório de Processos e ao Gestor do Processo sobre o desempenho do processo sob sua responsabilidade.</w:t>
      </w:r>
    </w:p>
    <w:p w:rsidR="00BB3874" w:rsidRDefault="00BB3874" w:rsidP="00EA0050"/>
    <w:p w:rsidR="00B15506" w:rsidRDefault="00B15506" w:rsidP="00B15506">
      <w:pPr>
        <w:pStyle w:val="Ttulo1"/>
        <w:pBdr>
          <w:bottom w:val="single" w:sz="1" w:space="2" w:color="000000"/>
        </w:pBdr>
        <w:rPr>
          <w:rFonts w:ascii="Arial" w:hAnsi="Arial"/>
          <w:szCs w:val="24"/>
          <w:u w:val="none"/>
        </w:rPr>
      </w:pPr>
      <w:bookmarkStart w:id="26" w:name="_Toc508656427"/>
      <w:bookmarkStart w:id="27" w:name="_Toc508825618"/>
      <w:r>
        <w:rPr>
          <w:rFonts w:ascii="Arial" w:hAnsi="Arial"/>
          <w:szCs w:val="24"/>
          <w:u w:val="none"/>
        </w:rPr>
        <w:lastRenderedPageBreak/>
        <w:t>REFERÊNCIA</w:t>
      </w:r>
      <w:r w:rsidR="00856732">
        <w:rPr>
          <w:rFonts w:ascii="Arial" w:hAnsi="Arial"/>
          <w:szCs w:val="24"/>
          <w:u w:val="none"/>
        </w:rPr>
        <w:t>S BIBLIOGRÁFICAS</w:t>
      </w:r>
      <w:bookmarkEnd w:id="26"/>
      <w:bookmarkEnd w:id="27"/>
    </w:p>
    <w:p w:rsidR="00867BBE" w:rsidRDefault="00867BBE" w:rsidP="00867BBE">
      <w:pPr>
        <w:pStyle w:val="Ttulo2"/>
        <w:spacing w:after="120"/>
        <w:ind w:left="709" w:hanging="360"/>
        <w:rPr>
          <w:rFonts w:ascii="Arial" w:eastAsia="SimSun" w:hAnsi="Arial" w:cs="Tahoma"/>
          <w:szCs w:val="24"/>
        </w:rPr>
      </w:pPr>
      <w:bookmarkStart w:id="28" w:name="_Toc508302056"/>
      <w:bookmarkStart w:id="29" w:name="_Toc508648603"/>
      <w:bookmarkStart w:id="30" w:name="_Toc508825619"/>
      <w:r>
        <w:rPr>
          <w:rFonts w:ascii="Arial" w:eastAsia="SimSun" w:hAnsi="Arial" w:cs="Tahoma"/>
          <w:szCs w:val="24"/>
        </w:rPr>
        <w:t>5.1. Documentos</w:t>
      </w:r>
      <w:bookmarkEnd w:id="28"/>
      <w:bookmarkEnd w:id="29"/>
      <w:bookmarkEnd w:id="30"/>
      <w:r>
        <w:rPr>
          <w:rFonts w:ascii="Arial" w:eastAsia="SimSun" w:hAnsi="Arial" w:cs="Tahoma"/>
          <w:szCs w:val="24"/>
        </w:rPr>
        <w:t xml:space="preserve"> </w:t>
      </w:r>
    </w:p>
    <w:p w:rsidR="00A91E9E" w:rsidRDefault="00867BBE" w:rsidP="005D0D88">
      <w:pPr>
        <w:spacing w:before="240"/>
        <w:rPr>
          <w:rFonts w:ascii="Arial" w:hAnsi="Arial"/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D0D88">
        <w:rPr>
          <w:rFonts w:ascii="Arial" w:hAnsi="Arial"/>
          <w:sz w:val="24"/>
          <w:szCs w:val="24"/>
        </w:rPr>
        <w:t>-</w:t>
      </w:r>
      <w:proofErr w:type="gramStart"/>
      <w:r w:rsidR="005D0D88">
        <w:rPr>
          <w:rFonts w:ascii="Arial" w:hAnsi="Arial"/>
          <w:sz w:val="24"/>
          <w:szCs w:val="24"/>
        </w:rPr>
        <w:t xml:space="preserve">    </w:t>
      </w:r>
      <w:proofErr w:type="gramEnd"/>
      <w:r w:rsidR="00A91E9E">
        <w:rPr>
          <w:rFonts w:ascii="Arial" w:hAnsi="Arial"/>
          <w:sz w:val="24"/>
          <w:szCs w:val="24"/>
        </w:rPr>
        <w:t>Planejamento Estratégico da Secretaria 2015-2018.</w:t>
      </w:r>
    </w:p>
    <w:p w:rsidR="00A91E9E" w:rsidRDefault="00A91E9E" w:rsidP="00A91E9E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-</w:t>
      </w:r>
      <w:r>
        <w:rPr>
          <w:rFonts w:ascii="Arial" w:hAnsi="Arial"/>
          <w:b w:val="0"/>
          <w:bCs w:val="0"/>
          <w:sz w:val="24"/>
          <w:szCs w:val="24"/>
        </w:rPr>
        <w:tab/>
      </w:r>
      <w:r>
        <w:rPr>
          <w:rStyle w:val="Forte"/>
          <w:rFonts w:ascii="Arial" w:hAnsi="Arial"/>
          <w:sz w:val="24"/>
          <w:szCs w:val="24"/>
        </w:rPr>
        <w:t>Guia de Comitê de TIC do SISP (versão 2.0 – 2016).</w:t>
      </w:r>
      <w:r>
        <w:rPr>
          <w:rFonts w:ascii="Arial" w:hAnsi="Arial"/>
          <w:b w:val="0"/>
          <w:bCs w:val="0"/>
          <w:sz w:val="24"/>
          <w:szCs w:val="24"/>
        </w:rPr>
        <w:t xml:space="preserve"> </w:t>
      </w:r>
    </w:p>
    <w:p w:rsidR="00A91E9E" w:rsidRDefault="00A91E9E" w:rsidP="00A91E9E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-</w:t>
      </w:r>
      <w:r>
        <w:rPr>
          <w:rFonts w:ascii="Arial" w:hAnsi="Arial"/>
          <w:b w:val="0"/>
          <w:bCs w:val="0"/>
          <w:sz w:val="24"/>
          <w:szCs w:val="24"/>
        </w:rPr>
        <w:tab/>
        <w:t>Guia d</w:t>
      </w:r>
      <w:r w:rsidR="00154C33">
        <w:rPr>
          <w:rFonts w:ascii="Arial" w:hAnsi="Arial"/>
          <w:b w:val="0"/>
          <w:bCs w:val="0"/>
          <w:sz w:val="24"/>
          <w:szCs w:val="24"/>
        </w:rPr>
        <w:t>o</w:t>
      </w:r>
      <w:r>
        <w:rPr>
          <w:rFonts w:ascii="Arial" w:hAnsi="Arial"/>
          <w:b w:val="0"/>
          <w:bCs w:val="0"/>
          <w:sz w:val="24"/>
          <w:szCs w:val="24"/>
        </w:rPr>
        <w:t xml:space="preserve"> PDTI</w:t>
      </w:r>
      <w:r w:rsidR="00154C33">
        <w:rPr>
          <w:rFonts w:ascii="Arial" w:hAnsi="Arial"/>
          <w:b w:val="0"/>
          <w:bCs w:val="0"/>
          <w:sz w:val="24"/>
          <w:szCs w:val="24"/>
        </w:rPr>
        <w:t>C</w:t>
      </w:r>
      <w:r>
        <w:rPr>
          <w:rFonts w:ascii="Arial" w:hAnsi="Arial"/>
          <w:b w:val="0"/>
          <w:bCs w:val="0"/>
          <w:sz w:val="24"/>
          <w:szCs w:val="24"/>
        </w:rPr>
        <w:t xml:space="preserve"> do S</w:t>
      </w:r>
      <w:r w:rsidRPr="003F6515">
        <w:rPr>
          <w:rFonts w:ascii="Arial" w:hAnsi="Arial"/>
          <w:b w:val="0"/>
          <w:bCs w:val="0"/>
          <w:sz w:val="24"/>
          <w:szCs w:val="24"/>
        </w:rPr>
        <w:t xml:space="preserve">ISP </w:t>
      </w:r>
      <w:r>
        <w:rPr>
          <w:rFonts w:ascii="Arial" w:hAnsi="Arial"/>
          <w:b w:val="0"/>
          <w:bCs w:val="0"/>
          <w:sz w:val="24"/>
          <w:szCs w:val="24"/>
        </w:rPr>
        <w:t xml:space="preserve">(Versão </w:t>
      </w:r>
      <w:r w:rsidRPr="003F6515">
        <w:rPr>
          <w:rFonts w:ascii="Arial" w:hAnsi="Arial"/>
          <w:b w:val="0"/>
          <w:bCs w:val="0"/>
          <w:sz w:val="24"/>
          <w:szCs w:val="24"/>
        </w:rPr>
        <w:t>2.0</w:t>
      </w:r>
      <w:r>
        <w:rPr>
          <w:rFonts w:ascii="Arial" w:hAnsi="Arial"/>
          <w:b w:val="0"/>
          <w:bCs w:val="0"/>
          <w:sz w:val="24"/>
          <w:szCs w:val="24"/>
        </w:rPr>
        <w:t xml:space="preserve"> </w:t>
      </w:r>
      <w:r w:rsidRPr="003F6515">
        <w:rPr>
          <w:rFonts w:ascii="Arial" w:hAnsi="Arial"/>
          <w:b w:val="0"/>
          <w:bCs w:val="0"/>
          <w:sz w:val="24"/>
          <w:szCs w:val="24"/>
        </w:rPr>
        <w:t>Beta</w:t>
      </w:r>
      <w:r>
        <w:rPr>
          <w:rFonts w:ascii="Arial" w:hAnsi="Arial"/>
          <w:b w:val="0"/>
          <w:bCs w:val="0"/>
          <w:sz w:val="24"/>
          <w:szCs w:val="24"/>
        </w:rPr>
        <w:t xml:space="preserve"> – 2015).</w:t>
      </w:r>
    </w:p>
    <w:p w:rsidR="00A91E9E" w:rsidRDefault="00A91E9E" w:rsidP="00371405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-</w:t>
      </w:r>
      <w:proofErr w:type="gramStart"/>
      <w:r>
        <w:rPr>
          <w:rFonts w:ascii="Arial" w:hAnsi="Arial"/>
          <w:b w:val="0"/>
          <w:bCs w:val="0"/>
          <w:sz w:val="24"/>
          <w:szCs w:val="24"/>
        </w:rPr>
        <w:t xml:space="preserve">    </w:t>
      </w:r>
      <w:proofErr w:type="gramEnd"/>
      <w:r>
        <w:rPr>
          <w:rFonts w:ascii="Arial" w:hAnsi="Arial"/>
          <w:b w:val="0"/>
          <w:bCs w:val="0"/>
          <w:sz w:val="24"/>
          <w:szCs w:val="24"/>
        </w:rPr>
        <w:t xml:space="preserve">Guia de </w:t>
      </w:r>
      <w:r w:rsidRPr="00D65AD7">
        <w:rPr>
          <w:rFonts w:ascii="Arial" w:hAnsi="Arial"/>
          <w:b w:val="0"/>
          <w:bCs w:val="0"/>
          <w:sz w:val="24"/>
          <w:szCs w:val="24"/>
        </w:rPr>
        <w:t xml:space="preserve">Gerenciamento de Projetos do SISP (Versão </w:t>
      </w:r>
      <w:r>
        <w:rPr>
          <w:rFonts w:ascii="Arial" w:hAnsi="Arial"/>
          <w:b w:val="0"/>
          <w:bCs w:val="0"/>
          <w:sz w:val="24"/>
          <w:szCs w:val="24"/>
        </w:rPr>
        <w:t xml:space="preserve">1.0 </w:t>
      </w:r>
      <w:r w:rsidRPr="00D65AD7">
        <w:rPr>
          <w:rFonts w:ascii="Arial" w:hAnsi="Arial"/>
          <w:b w:val="0"/>
          <w:bCs w:val="0"/>
          <w:sz w:val="24"/>
          <w:szCs w:val="24"/>
        </w:rPr>
        <w:t>MGP-SISP</w:t>
      </w:r>
      <w:r>
        <w:rPr>
          <w:rFonts w:ascii="Arial" w:hAnsi="Arial"/>
          <w:b w:val="0"/>
          <w:bCs w:val="0"/>
          <w:sz w:val="24"/>
          <w:szCs w:val="24"/>
        </w:rPr>
        <w:t xml:space="preserve"> – 2011).</w:t>
      </w:r>
    </w:p>
    <w:p w:rsidR="00A91E9E" w:rsidRDefault="00A91E9E" w:rsidP="00371405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 xml:space="preserve">-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Guia de </w:t>
      </w:r>
      <w:r w:rsidRPr="00046F7C">
        <w:rPr>
          <w:rFonts w:ascii="Arial" w:hAnsi="Arial"/>
          <w:b w:val="0"/>
          <w:bCs w:val="0"/>
          <w:sz w:val="24"/>
          <w:szCs w:val="24"/>
        </w:rPr>
        <w:t>Meto</w:t>
      </w:r>
      <w:r>
        <w:rPr>
          <w:rFonts w:ascii="Arial" w:hAnsi="Arial"/>
          <w:b w:val="0"/>
          <w:bCs w:val="0"/>
          <w:sz w:val="24"/>
          <w:szCs w:val="24"/>
        </w:rPr>
        <w:t>do</w:t>
      </w:r>
      <w:r w:rsidRPr="00046F7C">
        <w:rPr>
          <w:rFonts w:ascii="Arial" w:hAnsi="Arial"/>
          <w:b w:val="0"/>
          <w:bCs w:val="0"/>
          <w:sz w:val="24"/>
          <w:szCs w:val="24"/>
        </w:rPr>
        <w:t>logia de Gerenciamento de Portfólio de Projetos</w:t>
      </w:r>
      <w:r>
        <w:rPr>
          <w:rFonts w:ascii="Arial" w:hAnsi="Arial"/>
          <w:b w:val="0"/>
          <w:bCs w:val="0"/>
          <w:sz w:val="24"/>
          <w:szCs w:val="24"/>
        </w:rPr>
        <w:t xml:space="preserve"> </w:t>
      </w:r>
      <w:r w:rsidRPr="00D65AD7">
        <w:rPr>
          <w:rFonts w:ascii="Arial" w:hAnsi="Arial"/>
          <w:b w:val="0"/>
          <w:bCs w:val="0"/>
          <w:sz w:val="24"/>
          <w:szCs w:val="24"/>
        </w:rPr>
        <w:t xml:space="preserve">do SISP (Versão </w:t>
      </w:r>
      <w:r>
        <w:rPr>
          <w:rFonts w:ascii="Arial" w:hAnsi="Arial"/>
          <w:b w:val="0"/>
          <w:bCs w:val="0"/>
          <w:sz w:val="24"/>
          <w:szCs w:val="24"/>
        </w:rPr>
        <w:t xml:space="preserve">1.0 </w:t>
      </w:r>
      <w:r w:rsidRPr="00D65AD7">
        <w:rPr>
          <w:rFonts w:ascii="Arial" w:hAnsi="Arial"/>
          <w:b w:val="0"/>
          <w:bCs w:val="0"/>
          <w:sz w:val="24"/>
          <w:szCs w:val="24"/>
        </w:rPr>
        <w:t>MG</w:t>
      </w:r>
      <w:r>
        <w:rPr>
          <w:rFonts w:ascii="Arial" w:hAnsi="Arial"/>
          <w:b w:val="0"/>
          <w:bCs w:val="0"/>
          <w:sz w:val="24"/>
          <w:szCs w:val="24"/>
        </w:rPr>
        <w:t>P</w:t>
      </w:r>
      <w:r w:rsidRPr="00D65AD7">
        <w:rPr>
          <w:rFonts w:ascii="Arial" w:hAnsi="Arial"/>
          <w:b w:val="0"/>
          <w:bCs w:val="0"/>
          <w:sz w:val="24"/>
          <w:szCs w:val="24"/>
        </w:rPr>
        <w:t>P-SISP</w:t>
      </w:r>
      <w:r>
        <w:rPr>
          <w:rFonts w:ascii="Arial" w:hAnsi="Arial"/>
          <w:b w:val="0"/>
          <w:bCs w:val="0"/>
          <w:sz w:val="24"/>
          <w:szCs w:val="24"/>
        </w:rPr>
        <w:t xml:space="preserve"> – 2013).</w:t>
      </w:r>
    </w:p>
    <w:p w:rsidR="00A91E9E" w:rsidRDefault="00A91E9E" w:rsidP="00371405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 xml:space="preserve">- </w:t>
      </w:r>
      <w:r>
        <w:rPr>
          <w:rFonts w:ascii="Arial" w:hAnsi="Arial"/>
          <w:b w:val="0"/>
          <w:bCs w:val="0"/>
          <w:sz w:val="24"/>
          <w:szCs w:val="24"/>
        </w:rPr>
        <w:tab/>
        <w:t xml:space="preserve">Guia de </w:t>
      </w:r>
      <w:r w:rsidRPr="00B07A1C">
        <w:rPr>
          <w:rFonts w:ascii="Arial" w:hAnsi="Arial"/>
          <w:b w:val="0"/>
          <w:bCs w:val="0"/>
          <w:sz w:val="24"/>
          <w:szCs w:val="24"/>
        </w:rPr>
        <w:t xml:space="preserve">Processo de Software </w:t>
      </w:r>
      <w:r>
        <w:rPr>
          <w:rFonts w:ascii="Arial" w:hAnsi="Arial"/>
          <w:b w:val="0"/>
          <w:bCs w:val="0"/>
          <w:sz w:val="24"/>
          <w:szCs w:val="24"/>
        </w:rPr>
        <w:t>do SISP (Versão 1.0 PSW-SISP 2012).</w:t>
      </w:r>
    </w:p>
    <w:p w:rsidR="00DC5888" w:rsidRPr="00371405" w:rsidRDefault="00970800" w:rsidP="00371405">
      <w:pPr>
        <w:pStyle w:val="Corpodetexto"/>
        <w:spacing w:before="170"/>
        <w:ind w:left="1778" w:hanging="360"/>
        <w:jc w:val="left"/>
        <w:rPr>
          <w:rFonts w:ascii="Arial" w:hAnsi="Arial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  <w:t>-</w:t>
      </w:r>
      <w:proofErr w:type="gramStart"/>
      <w:r>
        <w:rPr>
          <w:rFonts w:ascii="Arial" w:hAnsi="Arial"/>
          <w:b w:val="0"/>
          <w:bCs w:val="0"/>
          <w:sz w:val="24"/>
          <w:szCs w:val="24"/>
        </w:rPr>
        <w:t xml:space="preserve"> </w:t>
      </w:r>
      <w:r w:rsidR="00371405">
        <w:rPr>
          <w:rFonts w:ascii="Arial" w:hAnsi="Arial"/>
          <w:b w:val="0"/>
          <w:bCs w:val="0"/>
          <w:sz w:val="24"/>
          <w:szCs w:val="24"/>
        </w:rPr>
        <w:t xml:space="preserve">   </w:t>
      </w:r>
      <w:proofErr w:type="gramEnd"/>
      <w:r w:rsidRPr="00371405">
        <w:rPr>
          <w:rFonts w:ascii="Arial" w:hAnsi="Arial"/>
          <w:b w:val="0"/>
          <w:bCs w:val="0"/>
          <w:sz w:val="24"/>
          <w:szCs w:val="24"/>
        </w:rPr>
        <w:t>Guia de Governança de Tecnologia da Informação e Comunicação (</w:t>
      </w:r>
      <w:proofErr w:type="spellStart"/>
      <w:r w:rsidRPr="00371405">
        <w:rPr>
          <w:rFonts w:ascii="Arial" w:hAnsi="Arial"/>
          <w:b w:val="0"/>
          <w:bCs w:val="0"/>
          <w:sz w:val="24"/>
          <w:szCs w:val="24"/>
        </w:rPr>
        <w:t>GovTIC</w:t>
      </w:r>
      <w:proofErr w:type="spellEnd"/>
      <w:r w:rsidRPr="00371405">
        <w:rPr>
          <w:rFonts w:ascii="Arial" w:hAnsi="Arial"/>
          <w:b w:val="0"/>
          <w:bCs w:val="0"/>
          <w:sz w:val="24"/>
          <w:szCs w:val="24"/>
        </w:rPr>
        <w:t xml:space="preserve">) do SISP </w:t>
      </w:r>
      <w:r>
        <w:rPr>
          <w:rFonts w:ascii="Arial" w:hAnsi="Arial"/>
          <w:b w:val="0"/>
          <w:bCs w:val="0"/>
          <w:sz w:val="24"/>
          <w:szCs w:val="24"/>
        </w:rPr>
        <w:t xml:space="preserve">(Versão 2.0 </w:t>
      </w:r>
      <w:r w:rsidR="00371405">
        <w:rPr>
          <w:rFonts w:ascii="Arial" w:hAnsi="Arial"/>
          <w:b w:val="0"/>
          <w:bCs w:val="0"/>
          <w:sz w:val="24"/>
          <w:szCs w:val="24"/>
        </w:rPr>
        <w:t xml:space="preserve">- </w:t>
      </w:r>
      <w:r>
        <w:rPr>
          <w:rFonts w:ascii="Arial" w:hAnsi="Arial"/>
          <w:b w:val="0"/>
          <w:bCs w:val="0"/>
          <w:sz w:val="24"/>
          <w:szCs w:val="24"/>
        </w:rPr>
        <w:t>2017).</w:t>
      </w:r>
    </w:p>
    <w:sectPr w:rsidR="00DC5888" w:rsidRPr="00371405" w:rsidSect="00A15F91">
      <w:footerReference w:type="default" r:id="rId15"/>
      <w:footnotePr>
        <w:pos w:val="beneathText"/>
      </w:footnotePr>
      <w:type w:val="continuous"/>
      <w:pgSz w:w="11905" w:h="16837"/>
      <w:pgMar w:top="1935" w:right="1151" w:bottom="927" w:left="1005" w:header="870" w:footer="683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A67" w:rsidRDefault="007D2A67">
      <w:pPr>
        <w:spacing w:before="0" w:after="0"/>
      </w:pPr>
      <w:r>
        <w:separator/>
      </w:r>
    </w:p>
  </w:endnote>
  <w:endnote w:type="continuationSeparator" w:id="0">
    <w:p w:rsidR="007D2A67" w:rsidRDefault="007D2A6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MS Gothic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72" w:rsidRPr="007714CE" w:rsidRDefault="007238AF">
    <w:pPr>
      <w:pStyle w:val="Rodap"/>
      <w:jc w:val="right"/>
      <w:rPr>
        <w:rFonts w:cs="Arial"/>
      </w:rPr>
    </w:pPr>
    <w:r w:rsidRPr="007714CE">
      <w:rPr>
        <w:rFonts w:cs="Arial"/>
      </w:rPr>
      <w:fldChar w:fldCharType="begin"/>
    </w:r>
    <w:r w:rsidRPr="007714CE">
      <w:rPr>
        <w:rFonts w:cs="Arial"/>
      </w:rPr>
      <w:instrText>PAGE   \* MERGEFORMAT</w:instrText>
    </w:r>
    <w:r w:rsidRPr="007714CE">
      <w:rPr>
        <w:rFonts w:cs="Arial"/>
      </w:rPr>
      <w:fldChar w:fldCharType="separate"/>
    </w:r>
    <w:r w:rsidR="00C3739A">
      <w:rPr>
        <w:rFonts w:cs="Arial"/>
        <w:noProof/>
      </w:rPr>
      <w:t>16</w:t>
    </w:r>
    <w:r w:rsidRPr="007714CE">
      <w:rPr>
        <w:rFonts w:cs="Arial"/>
        <w:noProof/>
      </w:rPr>
      <w:fldChar w:fldCharType="end"/>
    </w:r>
  </w:p>
  <w:p w:rsidR="001942C7" w:rsidRPr="001A459B" w:rsidRDefault="001942C7" w:rsidP="001A45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A67" w:rsidRDefault="007D2A67">
      <w:pPr>
        <w:spacing w:before="0" w:after="0"/>
      </w:pPr>
      <w:r>
        <w:separator/>
      </w:r>
    </w:p>
  </w:footnote>
  <w:footnote w:type="continuationSeparator" w:id="0">
    <w:p w:rsidR="007D2A67" w:rsidRDefault="007D2A6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A47" w:rsidRDefault="00C41A47" w:rsidP="00C41A47">
    <w:pPr>
      <w:snapToGrid w:val="0"/>
      <w:jc w:val="left"/>
      <w:rPr>
        <w:rFonts w:ascii="Verdana" w:hAnsi="Verdana"/>
        <w:color w:val="808080"/>
        <w:sz w:val="16"/>
        <w:szCs w:val="16"/>
      </w:rPr>
    </w:pPr>
    <w:r>
      <w:rPr>
        <w:rFonts w:ascii="Verdana" w:hAnsi="Verdana"/>
        <w:color w:val="808080"/>
        <w:sz w:val="16"/>
        <w:szCs w:val="16"/>
      </w:rPr>
      <w:t>Coordenação-Geral de Gestão da Informação de Estatais – CGINF/DEORE/SEST/MP</w:t>
    </w:r>
  </w:p>
  <w:p w:rsidR="00CA1E05" w:rsidRPr="00C41A47" w:rsidRDefault="00CA1E05" w:rsidP="00C41A4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pStyle w:val="PSC-Titulo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pStyle w:val="Style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pStyle w:val="Sty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pStyle w:val="PSCReferencia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pStyle w:val="PSC-TopicoNumerado2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pStyle w:val="PSC-Titul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decimal"/>
      <w:pStyle w:val="footerright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pStyle w:val="PSC-TabelaTopico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b w:val="0"/>
        <w:i w:val="0"/>
        <w:sz w:val="18"/>
      </w:r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bullet"/>
      <w:pStyle w:val="PSC-Titul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bullet"/>
      <w:pStyle w:val="PSC-Tpiconumera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3"/>
    <w:lvl w:ilvl="0">
      <w:start w:val="1"/>
      <w:numFmt w:val="upperRoman"/>
      <w:pStyle w:val="Anexo"/>
      <w:lvlText w:val="Anexo %1.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</w:abstractNum>
  <w:abstractNum w:abstractNumId="12">
    <w:nsid w:val="2F395061"/>
    <w:multiLevelType w:val="multilevel"/>
    <w:tmpl w:val="A502D66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>
    <w:nsid w:val="40361C58"/>
    <w:multiLevelType w:val="multilevel"/>
    <w:tmpl w:val="1BE8E1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35F6131"/>
    <w:multiLevelType w:val="multilevel"/>
    <w:tmpl w:val="C1D22D9C"/>
    <w:lvl w:ilvl="0"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5">
    <w:nsid w:val="44250F1B"/>
    <w:multiLevelType w:val="hybridMultilevel"/>
    <w:tmpl w:val="84D0C766"/>
    <w:lvl w:ilvl="0" w:tplc="0416000F">
      <w:start w:val="1"/>
      <w:numFmt w:val="decimal"/>
      <w:lvlText w:val="%1.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627993"/>
    <w:multiLevelType w:val="multilevel"/>
    <w:tmpl w:val="AE8CA0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5"/>
  </w:num>
  <w:num w:numId="18">
    <w:abstractNumId w:val="16"/>
  </w:num>
  <w:num w:numId="19">
    <w:abstractNumId w:val="13"/>
  </w:num>
  <w:num w:numId="20">
    <w:abstractNumId w:val="14"/>
  </w:num>
  <w:num w:numId="21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E75"/>
    <w:rsid w:val="00036EB5"/>
    <w:rsid w:val="000475C9"/>
    <w:rsid w:val="0005094A"/>
    <w:rsid w:val="00061786"/>
    <w:rsid w:val="00063454"/>
    <w:rsid w:val="0007180C"/>
    <w:rsid w:val="000773C3"/>
    <w:rsid w:val="000B010A"/>
    <w:rsid w:val="000B51AB"/>
    <w:rsid w:val="000C5F24"/>
    <w:rsid w:val="000C6500"/>
    <w:rsid w:val="000F1707"/>
    <w:rsid w:val="000F19B6"/>
    <w:rsid w:val="000F66A7"/>
    <w:rsid w:val="00104067"/>
    <w:rsid w:val="00106B59"/>
    <w:rsid w:val="0011345D"/>
    <w:rsid w:val="00121699"/>
    <w:rsid w:val="00127CE5"/>
    <w:rsid w:val="00141E49"/>
    <w:rsid w:val="00145F8F"/>
    <w:rsid w:val="001472B9"/>
    <w:rsid w:val="00154C33"/>
    <w:rsid w:val="001637DA"/>
    <w:rsid w:val="00167C7A"/>
    <w:rsid w:val="00172FD9"/>
    <w:rsid w:val="00174B7F"/>
    <w:rsid w:val="00174F49"/>
    <w:rsid w:val="0017607D"/>
    <w:rsid w:val="00180960"/>
    <w:rsid w:val="001872E6"/>
    <w:rsid w:val="00187E06"/>
    <w:rsid w:val="001942C7"/>
    <w:rsid w:val="001A1017"/>
    <w:rsid w:val="001A4528"/>
    <w:rsid w:val="001A459B"/>
    <w:rsid w:val="001B093C"/>
    <w:rsid w:val="001C4B64"/>
    <w:rsid w:val="001D0FFB"/>
    <w:rsid w:val="001D13D7"/>
    <w:rsid w:val="001D726D"/>
    <w:rsid w:val="001F3582"/>
    <w:rsid w:val="001F5F7A"/>
    <w:rsid w:val="00213718"/>
    <w:rsid w:val="002166E2"/>
    <w:rsid w:val="00220B7E"/>
    <w:rsid w:val="002231B9"/>
    <w:rsid w:val="002233E1"/>
    <w:rsid w:val="0022683A"/>
    <w:rsid w:val="00226965"/>
    <w:rsid w:val="00231DBE"/>
    <w:rsid w:val="0024460F"/>
    <w:rsid w:val="002514E1"/>
    <w:rsid w:val="00254A32"/>
    <w:rsid w:val="00256E6F"/>
    <w:rsid w:val="00262AA0"/>
    <w:rsid w:val="0026506B"/>
    <w:rsid w:val="00265C4E"/>
    <w:rsid w:val="00274D55"/>
    <w:rsid w:val="0029115B"/>
    <w:rsid w:val="00294778"/>
    <w:rsid w:val="002A63CE"/>
    <w:rsid w:val="002A76A4"/>
    <w:rsid w:val="002A7FB9"/>
    <w:rsid w:val="002B1695"/>
    <w:rsid w:val="002B5B13"/>
    <w:rsid w:val="002C249B"/>
    <w:rsid w:val="002D0181"/>
    <w:rsid w:val="002D0E0C"/>
    <w:rsid w:val="002D211C"/>
    <w:rsid w:val="002D747F"/>
    <w:rsid w:val="002F2DC3"/>
    <w:rsid w:val="00300CF4"/>
    <w:rsid w:val="00310031"/>
    <w:rsid w:val="00311A20"/>
    <w:rsid w:val="003124F8"/>
    <w:rsid w:val="00313505"/>
    <w:rsid w:val="003215F0"/>
    <w:rsid w:val="003247BB"/>
    <w:rsid w:val="00327F93"/>
    <w:rsid w:val="00330366"/>
    <w:rsid w:val="0033367E"/>
    <w:rsid w:val="003351E2"/>
    <w:rsid w:val="00340B7B"/>
    <w:rsid w:val="00345ADD"/>
    <w:rsid w:val="0035144E"/>
    <w:rsid w:val="0035536F"/>
    <w:rsid w:val="00362E36"/>
    <w:rsid w:val="003713A3"/>
    <w:rsid w:val="00371405"/>
    <w:rsid w:val="00375FE1"/>
    <w:rsid w:val="00380A9C"/>
    <w:rsid w:val="0038126F"/>
    <w:rsid w:val="003948AD"/>
    <w:rsid w:val="00397813"/>
    <w:rsid w:val="003A1AFD"/>
    <w:rsid w:val="003B1767"/>
    <w:rsid w:val="003B5B7D"/>
    <w:rsid w:val="003B6838"/>
    <w:rsid w:val="003C040D"/>
    <w:rsid w:val="003C2AA4"/>
    <w:rsid w:val="003C464B"/>
    <w:rsid w:val="003D12BB"/>
    <w:rsid w:val="003D2E45"/>
    <w:rsid w:val="003E01C9"/>
    <w:rsid w:val="003F32BF"/>
    <w:rsid w:val="003F7CBB"/>
    <w:rsid w:val="00401C94"/>
    <w:rsid w:val="00411F4D"/>
    <w:rsid w:val="004316DC"/>
    <w:rsid w:val="004331E9"/>
    <w:rsid w:val="00443222"/>
    <w:rsid w:val="0045271F"/>
    <w:rsid w:val="00455DC6"/>
    <w:rsid w:val="00457257"/>
    <w:rsid w:val="00457DE8"/>
    <w:rsid w:val="004632D7"/>
    <w:rsid w:val="004637B2"/>
    <w:rsid w:val="00464BFD"/>
    <w:rsid w:val="00464D3F"/>
    <w:rsid w:val="0047278E"/>
    <w:rsid w:val="0047331F"/>
    <w:rsid w:val="004767E6"/>
    <w:rsid w:val="004834C9"/>
    <w:rsid w:val="00492F72"/>
    <w:rsid w:val="0049783A"/>
    <w:rsid w:val="004B047A"/>
    <w:rsid w:val="004B48A0"/>
    <w:rsid w:val="004C0B8F"/>
    <w:rsid w:val="004C2009"/>
    <w:rsid w:val="004C42C1"/>
    <w:rsid w:val="004C71BD"/>
    <w:rsid w:val="004C7583"/>
    <w:rsid w:val="004D15DD"/>
    <w:rsid w:val="004D2ECA"/>
    <w:rsid w:val="004D3A8C"/>
    <w:rsid w:val="004D47D8"/>
    <w:rsid w:val="004E35AC"/>
    <w:rsid w:val="004E4372"/>
    <w:rsid w:val="004F3B7B"/>
    <w:rsid w:val="0050270F"/>
    <w:rsid w:val="005059C9"/>
    <w:rsid w:val="00526F67"/>
    <w:rsid w:val="00535106"/>
    <w:rsid w:val="0053662E"/>
    <w:rsid w:val="00537572"/>
    <w:rsid w:val="0054271F"/>
    <w:rsid w:val="00545202"/>
    <w:rsid w:val="00555861"/>
    <w:rsid w:val="00557008"/>
    <w:rsid w:val="00557316"/>
    <w:rsid w:val="00572AA7"/>
    <w:rsid w:val="00581CF0"/>
    <w:rsid w:val="005842E1"/>
    <w:rsid w:val="005872D0"/>
    <w:rsid w:val="0059040E"/>
    <w:rsid w:val="00590ED7"/>
    <w:rsid w:val="005935A6"/>
    <w:rsid w:val="00594B27"/>
    <w:rsid w:val="00595A59"/>
    <w:rsid w:val="005A0F4E"/>
    <w:rsid w:val="005A4909"/>
    <w:rsid w:val="005A502F"/>
    <w:rsid w:val="005A6A69"/>
    <w:rsid w:val="005B5F2C"/>
    <w:rsid w:val="005D0D88"/>
    <w:rsid w:val="005D4208"/>
    <w:rsid w:val="005D4D93"/>
    <w:rsid w:val="005E5046"/>
    <w:rsid w:val="005F5F84"/>
    <w:rsid w:val="0060678C"/>
    <w:rsid w:val="00615CC5"/>
    <w:rsid w:val="00615F1C"/>
    <w:rsid w:val="006171B2"/>
    <w:rsid w:val="0061797E"/>
    <w:rsid w:val="00627937"/>
    <w:rsid w:val="00640A35"/>
    <w:rsid w:val="00642302"/>
    <w:rsid w:val="006443D1"/>
    <w:rsid w:val="006505E2"/>
    <w:rsid w:val="00654DE6"/>
    <w:rsid w:val="00666144"/>
    <w:rsid w:val="00672AF2"/>
    <w:rsid w:val="00697E5E"/>
    <w:rsid w:val="006A416F"/>
    <w:rsid w:val="006A4172"/>
    <w:rsid w:val="006C0EB3"/>
    <w:rsid w:val="006C1678"/>
    <w:rsid w:val="006D00FA"/>
    <w:rsid w:val="006E1A20"/>
    <w:rsid w:val="006F233B"/>
    <w:rsid w:val="007002D8"/>
    <w:rsid w:val="0070625F"/>
    <w:rsid w:val="00710770"/>
    <w:rsid w:val="0071082A"/>
    <w:rsid w:val="00710B5C"/>
    <w:rsid w:val="007238AF"/>
    <w:rsid w:val="007243A5"/>
    <w:rsid w:val="00741AA8"/>
    <w:rsid w:val="0074322A"/>
    <w:rsid w:val="00762359"/>
    <w:rsid w:val="0077059C"/>
    <w:rsid w:val="007714CE"/>
    <w:rsid w:val="00772F7D"/>
    <w:rsid w:val="00775D5D"/>
    <w:rsid w:val="007926D4"/>
    <w:rsid w:val="00794157"/>
    <w:rsid w:val="007C1672"/>
    <w:rsid w:val="007D0379"/>
    <w:rsid w:val="007D2A67"/>
    <w:rsid w:val="007E70FE"/>
    <w:rsid w:val="007F51EF"/>
    <w:rsid w:val="00810406"/>
    <w:rsid w:val="00823657"/>
    <w:rsid w:val="00824585"/>
    <w:rsid w:val="00830985"/>
    <w:rsid w:val="00842821"/>
    <w:rsid w:val="00845770"/>
    <w:rsid w:val="00856732"/>
    <w:rsid w:val="00860DF8"/>
    <w:rsid w:val="00867BBE"/>
    <w:rsid w:val="008730EB"/>
    <w:rsid w:val="00896970"/>
    <w:rsid w:val="008A356E"/>
    <w:rsid w:val="008A4BBB"/>
    <w:rsid w:val="008A549C"/>
    <w:rsid w:val="008C5232"/>
    <w:rsid w:val="008C6200"/>
    <w:rsid w:val="008E1508"/>
    <w:rsid w:val="008F2185"/>
    <w:rsid w:val="008F2A47"/>
    <w:rsid w:val="00900BC1"/>
    <w:rsid w:val="00902C7F"/>
    <w:rsid w:val="00905D03"/>
    <w:rsid w:val="00910CFF"/>
    <w:rsid w:val="0091239A"/>
    <w:rsid w:val="009163E5"/>
    <w:rsid w:val="00916CE5"/>
    <w:rsid w:val="00925F3C"/>
    <w:rsid w:val="0093685E"/>
    <w:rsid w:val="00940623"/>
    <w:rsid w:val="00956AE6"/>
    <w:rsid w:val="00957E8A"/>
    <w:rsid w:val="009624F0"/>
    <w:rsid w:val="00964E3B"/>
    <w:rsid w:val="00965142"/>
    <w:rsid w:val="00970800"/>
    <w:rsid w:val="00972570"/>
    <w:rsid w:val="0097681E"/>
    <w:rsid w:val="00983ED5"/>
    <w:rsid w:val="00991E75"/>
    <w:rsid w:val="009A0DEB"/>
    <w:rsid w:val="009A75C0"/>
    <w:rsid w:val="009B2CF2"/>
    <w:rsid w:val="009C15F5"/>
    <w:rsid w:val="009D0C8D"/>
    <w:rsid w:val="009D2BAE"/>
    <w:rsid w:val="009E07DE"/>
    <w:rsid w:val="009E3614"/>
    <w:rsid w:val="009E36EE"/>
    <w:rsid w:val="009F3C3A"/>
    <w:rsid w:val="00A0029B"/>
    <w:rsid w:val="00A04EE5"/>
    <w:rsid w:val="00A06B8D"/>
    <w:rsid w:val="00A15F91"/>
    <w:rsid w:val="00A17708"/>
    <w:rsid w:val="00A255EF"/>
    <w:rsid w:val="00A3091C"/>
    <w:rsid w:val="00A35E67"/>
    <w:rsid w:val="00A371AF"/>
    <w:rsid w:val="00A40D19"/>
    <w:rsid w:val="00A430FE"/>
    <w:rsid w:val="00A44B75"/>
    <w:rsid w:val="00A60037"/>
    <w:rsid w:val="00A64482"/>
    <w:rsid w:val="00A76AB6"/>
    <w:rsid w:val="00A82B2D"/>
    <w:rsid w:val="00A848D3"/>
    <w:rsid w:val="00A91E9E"/>
    <w:rsid w:val="00A9246C"/>
    <w:rsid w:val="00AA23D1"/>
    <w:rsid w:val="00AB004E"/>
    <w:rsid w:val="00AB08C1"/>
    <w:rsid w:val="00AC089B"/>
    <w:rsid w:val="00AC2D79"/>
    <w:rsid w:val="00AC36B2"/>
    <w:rsid w:val="00AF11C3"/>
    <w:rsid w:val="00AF6071"/>
    <w:rsid w:val="00B00653"/>
    <w:rsid w:val="00B00CC7"/>
    <w:rsid w:val="00B06738"/>
    <w:rsid w:val="00B15506"/>
    <w:rsid w:val="00B159FA"/>
    <w:rsid w:val="00B3195A"/>
    <w:rsid w:val="00B34002"/>
    <w:rsid w:val="00B37257"/>
    <w:rsid w:val="00B374F4"/>
    <w:rsid w:val="00B408DF"/>
    <w:rsid w:val="00B4332E"/>
    <w:rsid w:val="00B463C8"/>
    <w:rsid w:val="00B61629"/>
    <w:rsid w:val="00B63761"/>
    <w:rsid w:val="00B81FF0"/>
    <w:rsid w:val="00B912BE"/>
    <w:rsid w:val="00B9292D"/>
    <w:rsid w:val="00BA0CCE"/>
    <w:rsid w:val="00BA222A"/>
    <w:rsid w:val="00BB1ADD"/>
    <w:rsid w:val="00BB2E8C"/>
    <w:rsid w:val="00BB3874"/>
    <w:rsid w:val="00BB6409"/>
    <w:rsid w:val="00BC1C17"/>
    <w:rsid w:val="00BC2E49"/>
    <w:rsid w:val="00BC41DB"/>
    <w:rsid w:val="00BD1472"/>
    <w:rsid w:val="00BE006B"/>
    <w:rsid w:val="00BF4905"/>
    <w:rsid w:val="00BF5A32"/>
    <w:rsid w:val="00C00E26"/>
    <w:rsid w:val="00C05D1A"/>
    <w:rsid w:val="00C075D9"/>
    <w:rsid w:val="00C21849"/>
    <w:rsid w:val="00C23D4A"/>
    <w:rsid w:val="00C3349A"/>
    <w:rsid w:val="00C3739A"/>
    <w:rsid w:val="00C41A47"/>
    <w:rsid w:val="00C472D1"/>
    <w:rsid w:val="00C4750F"/>
    <w:rsid w:val="00C62C35"/>
    <w:rsid w:val="00C6534F"/>
    <w:rsid w:val="00C73956"/>
    <w:rsid w:val="00C805D7"/>
    <w:rsid w:val="00C90BBE"/>
    <w:rsid w:val="00C9474F"/>
    <w:rsid w:val="00C96211"/>
    <w:rsid w:val="00CA1E05"/>
    <w:rsid w:val="00CA57BF"/>
    <w:rsid w:val="00CB1936"/>
    <w:rsid w:val="00CC217A"/>
    <w:rsid w:val="00CD3079"/>
    <w:rsid w:val="00CD6183"/>
    <w:rsid w:val="00D02DBA"/>
    <w:rsid w:val="00D23648"/>
    <w:rsid w:val="00D31314"/>
    <w:rsid w:val="00D4014D"/>
    <w:rsid w:val="00D4107F"/>
    <w:rsid w:val="00D51CB1"/>
    <w:rsid w:val="00D63084"/>
    <w:rsid w:val="00D65A61"/>
    <w:rsid w:val="00D67EED"/>
    <w:rsid w:val="00D67FB1"/>
    <w:rsid w:val="00D82CDE"/>
    <w:rsid w:val="00D91A16"/>
    <w:rsid w:val="00D96DD0"/>
    <w:rsid w:val="00D97B00"/>
    <w:rsid w:val="00DC5888"/>
    <w:rsid w:val="00DD3F47"/>
    <w:rsid w:val="00DE5AC3"/>
    <w:rsid w:val="00DE7351"/>
    <w:rsid w:val="00E063D1"/>
    <w:rsid w:val="00E17502"/>
    <w:rsid w:val="00E3700B"/>
    <w:rsid w:val="00E41F3B"/>
    <w:rsid w:val="00E42029"/>
    <w:rsid w:val="00E47D7E"/>
    <w:rsid w:val="00E609F1"/>
    <w:rsid w:val="00E61AB6"/>
    <w:rsid w:val="00E73F6E"/>
    <w:rsid w:val="00E74995"/>
    <w:rsid w:val="00E93EB9"/>
    <w:rsid w:val="00EA0050"/>
    <w:rsid w:val="00EA10BF"/>
    <w:rsid w:val="00EA3AF9"/>
    <w:rsid w:val="00EB5150"/>
    <w:rsid w:val="00EB5609"/>
    <w:rsid w:val="00ED35E4"/>
    <w:rsid w:val="00ED412A"/>
    <w:rsid w:val="00ED4B27"/>
    <w:rsid w:val="00EE0603"/>
    <w:rsid w:val="00EF6591"/>
    <w:rsid w:val="00F02BEB"/>
    <w:rsid w:val="00F14239"/>
    <w:rsid w:val="00F142FA"/>
    <w:rsid w:val="00F21DA3"/>
    <w:rsid w:val="00F31F54"/>
    <w:rsid w:val="00F36CC3"/>
    <w:rsid w:val="00F50447"/>
    <w:rsid w:val="00F518D6"/>
    <w:rsid w:val="00F6092A"/>
    <w:rsid w:val="00F63321"/>
    <w:rsid w:val="00F661AA"/>
    <w:rsid w:val="00F827A2"/>
    <w:rsid w:val="00F85CE6"/>
    <w:rsid w:val="00F9297F"/>
    <w:rsid w:val="00FA04C0"/>
    <w:rsid w:val="00FA313D"/>
    <w:rsid w:val="00FA447E"/>
    <w:rsid w:val="00FB730A"/>
    <w:rsid w:val="00FB7AA3"/>
    <w:rsid w:val="00FC1494"/>
    <w:rsid w:val="00FC37E3"/>
    <w:rsid w:val="00FC51C3"/>
    <w:rsid w:val="00FD331C"/>
    <w:rsid w:val="00FE5056"/>
    <w:rsid w:val="00FF6DDC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before="60" w:after="60"/>
      <w:jc w:val="both"/>
    </w:pPr>
    <w:rPr>
      <w:rFonts w:ascii="Times" w:hAnsi="Times"/>
      <w:sz w:val="22"/>
      <w:lang w:eastAsia="ar-SA"/>
    </w:rPr>
  </w:style>
  <w:style w:type="paragraph" w:styleId="Ttulo1">
    <w:name w:val="heading 1"/>
    <w:basedOn w:val="Normal"/>
    <w:next w:val="Normal"/>
    <w:qFormat/>
    <w:pPr>
      <w:keepNext/>
      <w:shd w:val="clear" w:color="auto" w:fill="FFFFFF"/>
      <w:spacing w:before="500" w:after="120"/>
      <w:outlineLvl w:val="0"/>
    </w:pPr>
    <w:rPr>
      <w:rFonts w:ascii="Verdana" w:hAnsi="Verdana"/>
      <w:b/>
      <w:kern w:val="1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spacing w:before="240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spacing w:before="240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qFormat/>
    <w:pPr>
      <w:keepNext/>
      <w:spacing w:before="240"/>
      <w:outlineLvl w:val="3"/>
    </w:pPr>
    <w:rPr>
      <w:rFonts w:ascii="Times New Roman" w:hAnsi="Times New Roman"/>
    </w:rPr>
  </w:style>
  <w:style w:type="paragraph" w:styleId="Ttulo5">
    <w:name w:val="heading 5"/>
    <w:basedOn w:val="Normal"/>
    <w:next w:val="Normal"/>
    <w:qFormat/>
    <w:pPr>
      <w:spacing w:before="240"/>
      <w:outlineLvl w:val="4"/>
    </w:pPr>
    <w:rPr>
      <w:rFonts w:ascii="Arial" w:hAnsi="Arial"/>
    </w:rPr>
  </w:style>
  <w:style w:type="paragraph" w:styleId="Ttulo6">
    <w:name w:val="heading 6"/>
    <w:basedOn w:val="Normal"/>
    <w:next w:val="Normal"/>
    <w:qFormat/>
    <w:pPr>
      <w:spacing w:before="240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qFormat/>
    <w:pPr>
      <w:spacing w:before="24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pPr>
      <w:spacing w:before="240"/>
      <w:outlineLvl w:val="7"/>
    </w:pPr>
    <w:rPr>
      <w:rFonts w:ascii="Arial" w:hAnsi="Arial"/>
      <w:sz w:val="20"/>
    </w:rPr>
  </w:style>
  <w:style w:type="paragraph" w:styleId="Ttulo9">
    <w:name w:val="heading 9"/>
    <w:basedOn w:val="Normal"/>
    <w:next w:val="Normal"/>
    <w:qFormat/>
    <w:pPr>
      <w:spacing w:before="240"/>
      <w:outlineLvl w:val="8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Wingdings" w:hAnsi="Wingdings"/>
      <w:b w:val="0"/>
      <w:i w:val="0"/>
      <w:sz w:val="18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Wingdings" w:hAnsi="Wingdings"/>
      <w:b w:val="0"/>
      <w:i w:val="0"/>
      <w:sz w:val="18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b w:val="0"/>
      <w:i w:val="0"/>
      <w:color w:val="auto"/>
      <w:sz w:val="16"/>
    </w:rPr>
  </w:style>
  <w:style w:type="character" w:customStyle="1" w:styleId="WW8Num29z0">
    <w:name w:val="WW8Num29z0"/>
    <w:rPr>
      <w:rFonts w:ascii="Verdana" w:hAnsi="Verdana"/>
      <w:b/>
      <w:i w:val="0"/>
      <w:sz w:val="24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uiPriority w:val="99"/>
    <w:rPr>
      <w:color w:val="0000FF"/>
      <w:u w:val="single"/>
    </w:rPr>
  </w:style>
  <w:style w:type="character" w:styleId="Nmerodepgina">
    <w:name w:val="page number"/>
    <w:basedOn w:val="Fontepargpadro1"/>
    <w:semiHidden/>
  </w:style>
  <w:style w:type="character" w:styleId="Nmerodelinha">
    <w:name w:val="line number"/>
    <w:basedOn w:val="Fontepargpadro1"/>
    <w:semiHidden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Smbolosdenumerao">
    <w:name w:val="Símbolos de numeração"/>
  </w:style>
  <w:style w:type="character" w:styleId="HiperlinkVisitado">
    <w:name w:val="FollowedHyperlink"/>
    <w:semiHidden/>
    <w:rPr>
      <w:color w:val="800000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nfase">
    <w:name w:val="Emphasis"/>
    <w:qFormat/>
    <w:rPr>
      <w:i/>
      <w:iCs/>
    </w:rPr>
  </w:style>
  <w:style w:type="character" w:customStyle="1" w:styleId="CorpodetextoCharChar">
    <w:name w:val="Corpo de texto Char Char"/>
    <w:rPr>
      <w:rFonts w:ascii="Arial" w:hAnsi="Arial"/>
      <w:sz w:val="24"/>
      <w:szCs w:val="24"/>
      <w:lang w:val="pt-BR" w:eastAsia="ar-SA" w:bidi="ar-SA"/>
    </w:rPr>
  </w:style>
  <w:style w:type="character" w:styleId="Forte">
    <w:name w:val="Strong"/>
    <w:qFormat/>
    <w:rPr>
      <w:b/>
      <w:b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semiHidden/>
    <w:pPr>
      <w:spacing w:before="0" w:after="0"/>
    </w:pPr>
    <w:rPr>
      <w:b/>
      <w:bCs/>
      <w:sz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next w:val="Normal"/>
    <w:rPr>
      <w:b/>
      <w:b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Sumrio1">
    <w:name w:val="toc 1"/>
    <w:basedOn w:val="Normal"/>
    <w:next w:val="Normal"/>
    <w:uiPriority w:val="39"/>
    <w:pPr>
      <w:spacing w:before="120" w:after="0"/>
      <w:jc w:val="left"/>
    </w:pPr>
    <w:rPr>
      <w:rFonts w:ascii="Times New Roman" w:hAnsi="Times New Roman"/>
      <w:b/>
      <w:bCs/>
      <w:i/>
      <w:iCs/>
      <w:szCs w:val="28"/>
    </w:rPr>
  </w:style>
  <w:style w:type="paragraph" w:styleId="Sumrio2">
    <w:name w:val="toc 2"/>
    <w:basedOn w:val="Normal"/>
    <w:next w:val="Normal"/>
    <w:uiPriority w:val="39"/>
    <w:pPr>
      <w:spacing w:before="120" w:after="0"/>
      <w:ind w:left="220"/>
      <w:jc w:val="left"/>
    </w:pPr>
    <w:rPr>
      <w:rFonts w:ascii="Times New Roman" w:hAnsi="Times New Roman"/>
      <w:b/>
      <w:bCs/>
      <w:szCs w:val="26"/>
    </w:rPr>
  </w:style>
  <w:style w:type="paragraph" w:styleId="Sumrio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Times New Roman" w:hAnsi="Times New Roman"/>
      <w:szCs w:val="24"/>
    </w:rPr>
  </w:style>
  <w:style w:type="paragraph" w:styleId="Sumrio4">
    <w:name w:val="toc 4"/>
    <w:basedOn w:val="Normal"/>
    <w:next w:val="Normal"/>
    <w:semiHidden/>
    <w:pPr>
      <w:spacing w:before="0" w:after="0"/>
      <w:ind w:left="660"/>
      <w:jc w:val="left"/>
    </w:pPr>
    <w:rPr>
      <w:rFonts w:ascii="Times New Roman" w:hAnsi="Times New Roman"/>
      <w:szCs w:val="24"/>
    </w:rPr>
  </w:style>
  <w:style w:type="paragraph" w:styleId="Sumrio5">
    <w:name w:val="toc 5"/>
    <w:basedOn w:val="Normal"/>
    <w:next w:val="Normal"/>
    <w:semiHidden/>
    <w:pPr>
      <w:spacing w:before="0" w:after="0"/>
      <w:ind w:left="880"/>
      <w:jc w:val="left"/>
    </w:pPr>
    <w:rPr>
      <w:rFonts w:ascii="Times New Roman" w:hAnsi="Times New Roman"/>
      <w:szCs w:val="24"/>
    </w:rPr>
  </w:style>
  <w:style w:type="paragraph" w:styleId="Sumrio6">
    <w:name w:val="toc 6"/>
    <w:basedOn w:val="Normal"/>
    <w:next w:val="Normal"/>
    <w:uiPriority w:val="39"/>
    <w:pPr>
      <w:spacing w:before="0" w:after="0"/>
      <w:ind w:left="1100"/>
      <w:jc w:val="left"/>
    </w:pPr>
    <w:rPr>
      <w:rFonts w:ascii="Times New Roman" w:hAnsi="Times New Roman"/>
      <w:szCs w:val="24"/>
    </w:rPr>
  </w:style>
  <w:style w:type="paragraph" w:styleId="Sumrio7">
    <w:name w:val="toc 7"/>
    <w:basedOn w:val="Normal"/>
    <w:next w:val="Normal"/>
    <w:semiHidden/>
    <w:pPr>
      <w:spacing w:before="0" w:after="0"/>
      <w:ind w:left="1320"/>
      <w:jc w:val="left"/>
    </w:pPr>
    <w:rPr>
      <w:rFonts w:ascii="Times New Roman" w:hAnsi="Times New Roman"/>
      <w:szCs w:val="24"/>
    </w:rPr>
  </w:style>
  <w:style w:type="paragraph" w:styleId="Sumrio8">
    <w:name w:val="toc 8"/>
    <w:basedOn w:val="Normal"/>
    <w:next w:val="Normal"/>
    <w:semiHidden/>
    <w:pPr>
      <w:spacing w:before="0" w:after="0"/>
      <w:ind w:left="1540"/>
      <w:jc w:val="left"/>
    </w:pPr>
    <w:rPr>
      <w:rFonts w:ascii="Times New Roman" w:hAnsi="Times New Roman"/>
      <w:szCs w:val="24"/>
    </w:rPr>
  </w:style>
  <w:style w:type="paragraph" w:styleId="Sumrio9">
    <w:name w:val="toc 9"/>
    <w:basedOn w:val="Normal"/>
    <w:next w:val="Normal"/>
    <w:semiHidden/>
    <w:pPr>
      <w:spacing w:before="0" w:after="0"/>
      <w:ind w:left="1760"/>
      <w:jc w:val="left"/>
    </w:pPr>
    <w:rPr>
      <w:rFonts w:ascii="Times New Roman" w:hAnsi="Times New Roman"/>
      <w:szCs w:val="24"/>
    </w:rPr>
  </w:style>
  <w:style w:type="paragraph" w:styleId="Cabealho">
    <w:name w:val="header"/>
    <w:basedOn w:val="PSC-Cabecalho"/>
    <w:link w:val="CabealhoChar"/>
    <w:uiPriority w:val="99"/>
    <w:pPr>
      <w:tabs>
        <w:tab w:val="center" w:pos="4320"/>
        <w:tab w:val="right" w:pos="8640"/>
      </w:tabs>
    </w:pPr>
  </w:style>
  <w:style w:type="paragraph" w:customStyle="1" w:styleId="PSCComentarioTemplate">
    <w:name w:val="PSC_Comentario_Template"/>
    <w:basedOn w:val="Normal"/>
    <w:rPr>
      <w:i/>
    </w:rPr>
  </w:style>
  <w:style w:type="paragraph" w:customStyle="1" w:styleId="PSCLegenda">
    <w:name w:val="PSC_Legenda"/>
    <w:basedOn w:val="Normal"/>
    <w:pPr>
      <w:jc w:val="center"/>
    </w:pPr>
    <w:rPr>
      <w:rFonts w:ascii="Times New Roman" w:hAnsi="Times New Roman"/>
      <w:b/>
    </w:rPr>
  </w:style>
  <w:style w:type="paragraph" w:customStyle="1" w:styleId="PSCReferencia">
    <w:name w:val="PSC_Referencia"/>
    <w:basedOn w:val="Normal"/>
    <w:pPr>
      <w:numPr>
        <w:numId w:val="5"/>
      </w:numPr>
    </w:pPr>
  </w:style>
  <w:style w:type="paragraph" w:customStyle="1" w:styleId="PSCTabelaCabecalho">
    <w:name w:val="PSC_Tabela_Cabecalho"/>
    <w:basedOn w:val="Normal"/>
    <w:pPr>
      <w:jc w:val="center"/>
    </w:pPr>
    <w:rPr>
      <w:rFonts w:ascii="Verdana" w:hAnsi="Verdana"/>
      <w:b/>
      <w:iCs/>
      <w:sz w:val="20"/>
    </w:rPr>
  </w:style>
  <w:style w:type="paragraph" w:styleId="Rodap">
    <w:name w:val="footer"/>
    <w:basedOn w:val="Normal"/>
    <w:link w:val="RodapChar"/>
    <w:uiPriority w:val="99"/>
    <w:pPr>
      <w:tabs>
        <w:tab w:val="center" w:pos="4153"/>
        <w:tab w:val="right" w:pos="8306"/>
      </w:tabs>
      <w:spacing w:after="0"/>
    </w:pPr>
    <w:rPr>
      <w:rFonts w:ascii="Arial" w:hAnsi="Arial"/>
      <w:sz w:val="16"/>
    </w:rPr>
  </w:style>
  <w:style w:type="paragraph" w:customStyle="1" w:styleId="titulocapa">
    <w:name w:val="titulo_capa"/>
    <w:pPr>
      <w:suppressAutoHyphens/>
      <w:ind w:hanging="547"/>
      <w:jc w:val="center"/>
    </w:pPr>
    <w:rPr>
      <w:rFonts w:ascii="Verdana" w:eastAsia="Arial" w:hAnsi="Verdana"/>
      <w:b/>
      <w:sz w:val="28"/>
      <w:lang w:eastAsia="ar-SA"/>
    </w:rPr>
  </w:style>
  <w:style w:type="paragraph" w:customStyle="1" w:styleId="titulocapaprojeto">
    <w:name w:val="titulo_capa_projeto"/>
    <w:basedOn w:val="Normal"/>
    <w:pPr>
      <w:ind w:hanging="547"/>
      <w:jc w:val="center"/>
    </w:pPr>
    <w:rPr>
      <w:rFonts w:ascii="Verdana" w:hAnsi="Verdana"/>
      <w:color w:val="000000"/>
      <w:sz w:val="24"/>
    </w:rPr>
  </w:style>
  <w:style w:type="paragraph" w:customStyle="1" w:styleId="titulocapa2">
    <w:name w:val="titulo_capa2"/>
    <w:pPr>
      <w:suppressAutoHyphens/>
      <w:ind w:hanging="547"/>
      <w:jc w:val="center"/>
    </w:pPr>
    <w:rPr>
      <w:rFonts w:ascii="Verdana" w:eastAsia="Arial" w:hAnsi="Verdana"/>
      <w:sz w:val="22"/>
      <w:lang w:eastAsia="ar-SA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rpodetexto21">
    <w:name w:val="Corpo de texto 21"/>
    <w:basedOn w:val="Normal"/>
    <w:pPr>
      <w:spacing w:before="0" w:after="0"/>
      <w:jc w:val="center"/>
    </w:pPr>
    <w:rPr>
      <w:rFonts w:ascii="Times New Roman" w:hAnsi="Times New Roman"/>
      <w:sz w:val="20"/>
      <w:szCs w:val="24"/>
    </w:rPr>
  </w:style>
  <w:style w:type="paragraph" w:customStyle="1" w:styleId="Corpodetexto31">
    <w:name w:val="Corpo de texto 31"/>
    <w:basedOn w:val="Normal"/>
    <w:pPr>
      <w:spacing w:before="0" w:after="0"/>
      <w:jc w:val="center"/>
    </w:pPr>
    <w:rPr>
      <w:rFonts w:ascii="Times New Roman" w:hAnsi="Times New Roman"/>
      <w:b/>
      <w:bCs/>
      <w:sz w:val="18"/>
      <w:szCs w:val="24"/>
    </w:rPr>
  </w:style>
  <w:style w:type="paragraph" w:customStyle="1" w:styleId="Anexo">
    <w:name w:val="Anexo"/>
    <w:next w:val="Normal"/>
    <w:pPr>
      <w:numPr>
        <w:numId w:val="12"/>
      </w:numPr>
      <w:pBdr>
        <w:bottom w:val="single" w:sz="4" w:space="1" w:color="000000"/>
      </w:pBdr>
      <w:suppressAutoHyphens/>
      <w:spacing w:before="500" w:after="120"/>
    </w:pPr>
    <w:rPr>
      <w:rFonts w:ascii="Verdana" w:eastAsia="Arial" w:hAnsi="Verdana"/>
      <w:b/>
      <w:sz w:val="24"/>
      <w:lang w:eastAsia="ar-SA"/>
    </w:rPr>
  </w:style>
  <w:style w:type="paragraph" w:styleId="Textodenotaderodap">
    <w:name w:val="footnote text"/>
    <w:basedOn w:val="Normal"/>
    <w:semiHidden/>
    <w:rPr>
      <w:sz w:val="20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Note1n1">
    <w:name w:val="Note 1.n1"/>
    <w:basedOn w:val="Normal"/>
    <w:pPr>
      <w:keepNext/>
      <w:keepLines/>
      <w:widowControl w:val="0"/>
      <w:tabs>
        <w:tab w:val="left" w:pos="5900"/>
        <w:tab w:val="left" w:pos="6260"/>
        <w:tab w:val="left" w:pos="7160"/>
        <w:tab w:val="left" w:pos="7520"/>
        <w:tab w:val="left" w:pos="7880"/>
        <w:tab w:val="left" w:pos="11300"/>
      </w:tabs>
      <w:spacing w:before="240" w:after="0"/>
      <w:ind w:left="2480"/>
      <w:jc w:val="left"/>
    </w:pPr>
    <w:rPr>
      <w:rFonts w:ascii="Palatino" w:hAnsi="Palatino"/>
      <w:sz w:val="8"/>
    </w:rPr>
  </w:style>
  <w:style w:type="paragraph" w:customStyle="1" w:styleId="Note4n4">
    <w:name w:val="Note 4.n4"/>
    <w:basedOn w:val="Note1n1"/>
    <w:pPr>
      <w:keepNext w:val="0"/>
      <w:spacing w:before="0"/>
    </w:pPr>
  </w:style>
  <w:style w:type="paragraph" w:customStyle="1" w:styleId="Note2n2">
    <w:name w:val="Note 2.n2"/>
    <w:basedOn w:val="Normal"/>
    <w:next w:val="Normal"/>
    <w:pPr>
      <w:keepNext/>
      <w:keepLines/>
      <w:widowControl w:val="0"/>
      <w:spacing w:before="80" w:after="120"/>
      <w:ind w:left="2840" w:right="540"/>
      <w:jc w:val="left"/>
    </w:pPr>
    <w:rPr>
      <w:rFonts w:ascii="Palatino" w:hAnsi="Palatino"/>
      <w:sz w:val="20"/>
    </w:rPr>
  </w:style>
  <w:style w:type="paragraph" w:customStyle="1" w:styleId="Sub-practicessp">
    <w:name w:val="Sub-practices.sp"/>
    <w:basedOn w:val="Normal"/>
    <w:pPr>
      <w:keepNext/>
      <w:keepLines/>
      <w:widowControl w:val="0"/>
      <w:spacing w:before="360" w:after="0"/>
      <w:ind w:left="2120"/>
      <w:jc w:val="left"/>
    </w:pPr>
    <w:rPr>
      <w:rFonts w:ascii="Palatino" w:hAnsi="Palatino"/>
    </w:rPr>
  </w:style>
  <w:style w:type="paragraph" w:customStyle="1" w:styleId="Bullet1b1">
    <w:name w:val="Bullet 1.b1"/>
    <w:basedOn w:val="Normal"/>
    <w:next w:val="Normal"/>
    <w:pPr>
      <w:keepLines/>
      <w:widowControl w:val="0"/>
      <w:spacing w:before="240" w:after="120"/>
      <w:ind w:left="2480" w:hanging="403"/>
      <w:jc w:val="left"/>
    </w:pPr>
    <w:rPr>
      <w:rFonts w:ascii="Palatino" w:hAnsi="Palatino"/>
    </w:rPr>
  </w:style>
  <w:style w:type="paragraph" w:customStyle="1" w:styleId="Mainpracticesmp">
    <w:name w:val="Main practices.mp"/>
    <w:basedOn w:val="Normal"/>
    <w:pPr>
      <w:keepLines/>
      <w:widowControl w:val="0"/>
      <w:spacing w:before="400" w:after="0"/>
      <w:ind w:left="2120" w:hanging="2120"/>
      <w:jc w:val="left"/>
    </w:pPr>
    <w:rPr>
      <w:rFonts w:ascii="Palatino" w:hAnsi="Palatino"/>
      <w:b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color w:val="000000"/>
      <w:sz w:val="20"/>
      <w:lang w:val="en-US"/>
    </w:rPr>
  </w:style>
  <w:style w:type="paragraph" w:customStyle="1" w:styleId="PSC-DocumentoCliente">
    <w:name w:val="PSC - Documento Cliente"/>
    <w:basedOn w:val="Normal"/>
    <w:next w:val="PSC-Versao"/>
    <w:pPr>
      <w:spacing w:before="120" w:after="0"/>
      <w:jc w:val="right"/>
    </w:pPr>
    <w:rPr>
      <w:rFonts w:ascii="Verdana" w:hAnsi="Verdana"/>
      <w:b/>
      <w:caps/>
      <w:sz w:val="36"/>
      <w:szCs w:val="16"/>
    </w:rPr>
  </w:style>
  <w:style w:type="paragraph" w:customStyle="1" w:styleId="PSC-Versao">
    <w:name w:val="PSC - Versao"/>
    <w:basedOn w:val="Normal"/>
    <w:pPr>
      <w:spacing w:before="120" w:after="0"/>
      <w:jc w:val="right"/>
    </w:pPr>
    <w:rPr>
      <w:rFonts w:ascii="Verdana" w:hAnsi="Verdana"/>
      <w:b/>
      <w:sz w:val="28"/>
      <w:szCs w:val="16"/>
    </w:rPr>
  </w:style>
  <w:style w:type="paragraph" w:customStyle="1" w:styleId="PSC-TituloEsquerda">
    <w:name w:val="PSC - Titulo Esquerda"/>
    <w:basedOn w:val="Normal"/>
    <w:pPr>
      <w:spacing w:before="360" w:after="240"/>
    </w:pPr>
    <w:rPr>
      <w:rFonts w:ascii="Verdana" w:hAnsi="Verdana"/>
      <w:b/>
      <w:sz w:val="28"/>
      <w:szCs w:val="16"/>
    </w:rPr>
  </w:style>
  <w:style w:type="paragraph" w:customStyle="1" w:styleId="PSC-Cliente">
    <w:name w:val="PSC - Cliente"/>
    <w:basedOn w:val="Normal"/>
    <w:pPr>
      <w:spacing w:before="600" w:after="0"/>
      <w:jc w:val="right"/>
    </w:pPr>
    <w:rPr>
      <w:rFonts w:ascii="Verdana" w:hAnsi="Verdana"/>
      <w:b/>
      <w:sz w:val="28"/>
      <w:szCs w:val="16"/>
    </w:rPr>
  </w:style>
  <w:style w:type="paragraph" w:customStyle="1" w:styleId="PSC-Projeto">
    <w:name w:val="PSC - Projeto"/>
    <w:basedOn w:val="Normal"/>
    <w:pPr>
      <w:spacing w:before="4440" w:after="0"/>
      <w:jc w:val="right"/>
    </w:pPr>
    <w:rPr>
      <w:rFonts w:ascii="Verdana" w:hAnsi="Verdana"/>
      <w:b/>
      <w:sz w:val="36"/>
      <w:szCs w:val="16"/>
    </w:rPr>
  </w:style>
  <w:style w:type="paragraph" w:customStyle="1" w:styleId="PSC-Contrato">
    <w:name w:val="PSC - Contrato"/>
    <w:basedOn w:val="Normal"/>
    <w:pPr>
      <w:spacing w:before="120" w:after="600"/>
      <w:jc w:val="right"/>
    </w:pPr>
    <w:rPr>
      <w:rFonts w:ascii="Verdana" w:hAnsi="Verdana"/>
      <w:b/>
      <w:sz w:val="28"/>
      <w:szCs w:val="16"/>
    </w:rPr>
  </w:style>
  <w:style w:type="paragraph" w:customStyle="1" w:styleId="PSC-Responsavel">
    <w:name w:val="PSC - Responsavel"/>
    <w:basedOn w:val="Normal"/>
    <w:pPr>
      <w:spacing w:before="120" w:after="0"/>
      <w:jc w:val="right"/>
    </w:pPr>
    <w:rPr>
      <w:rFonts w:ascii="Verdana" w:hAnsi="Verdana"/>
      <w:sz w:val="24"/>
      <w:szCs w:val="16"/>
    </w:rPr>
  </w:style>
  <w:style w:type="paragraph" w:customStyle="1" w:styleId="PSC-TituloCentral">
    <w:name w:val="PSC - Titulo Central"/>
    <w:basedOn w:val="Normal"/>
    <w:pPr>
      <w:spacing w:before="360" w:after="360"/>
      <w:jc w:val="center"/>
    </w:pPr>
    <w:rPr>
      <w:rFonts w:ascii="Verdana" w:hAnsi="Verdana"/>
      <w:b/>
      <w:caps/>
      <w:sz w:val="24"/>
      <w:szCs w:val="16"/>
    </w:rPr>
  </w:style>
  <w:style w:type="paragraph" w:customStyle="1" w:styleId="PSC-Data">
    <w:name w:val="PSC - Data"/>
    <w:basedOn w:val="Normal"/>
    <w:pPr>
      <w:spacing w:before="240" w:after="0"/>
      <w:jc w:val="right"/>
    </w:pPr>
    <w:rPr>
      <w:rFonts w:ascii="Verdana" w:hAnsi="Verdana"/>
      <w:sz w:val="24"/>
      <w:szCs w:val="16"/>
    </w:rPr>
  </w:style>
  <w:style w:type="paragraph" w:customStyle="1" w:styleId="PSC-Topico1">
    <w:name w:val="PSC - Topico 1"/>
    <w:basedOn w:val="Normal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abelaCabecalho">
    <w:name w:val="PSC - Tabela Cabecalho"/>
    <w:basedOn w:val="Normal"/>
    <w:pPr>
      <w:spacing w:before="120" w:after="0"/>
      <w:jc w:val="left"/>
    </w:pPr>
    <w:rPr>
      <w:rFonts w:ascii="Verdana" w:hAnsi="Verdana"/>
      <w:b/>
      <w:sz w:val="16"/>
      <w:szCs w:val="16"/>
    </w:rPr>
  </w:style>
  <w:style w:type="paragraph" w:customStyle="1" w:styleId="PSC-TabelaItem">
    <w:name w:val="PSC - Tabela Item"/>
    <w:basedOn w:val="Normal"/>
    <w:pPr>
      <w:spacing w:before="20" w:after="20"/>
    </w:pPr>
    <w:rPr>
      <w:rFonts w:ascii="Verdana" w:hAnsi="Verdana"/>
      <w:sz w:val="16"/>
      <w:szCs w:val="16"/>
    </w:rPr>
  </w:style>
  <w:style w:type="paragraph" w:customStyle="1" w:styleId="footerright">
    <w:name w:val="footer right"/>
    <w:basedOn w:val="Normal"/>
    <w:pPr>
      <w:widowControl w:val="0"/>
      <w:numPr>
        <w:numId w:val="8"/>
      </w:numPr>
      <w:tabs>
        <w:tab w:val="center" w:pos="4320"/>
        <w:tab w:val="right" w:pos="4680"/>
      </w:tabs>
      <w:spacing w:before="0" w:after="0"/>
      <w:jc w:val="left"/>
    </w:pPr>
    <w:rPr>
      <w:rFonts w:ascii="Verdana" w:hAnsi="Verdana"/>
      <w:sz w:val="24"/>
      <w:szCs w:val="16"/>
      <w:lang w:val="en-US"/>
    </w:rPr>
  </w:style>
  <w:style w:type="paragraph" w:customStyle="1" w:styleId="PSC-TopicoNumerado2">
    <w:name w:val="PSC - Topico Numerado 2"/>
    <w:basedOn w:val="Normal"/>
    <w:pPr>
      <w:numPr>
        <w:numId w:val="6"/>
      </w:numPr>
      <w:tabs>
        <w:tab w:val="left" w:pos="1848"/>
      </w:tabs>
      <w:spacing w:before="120" w:after="0"/>
      <w:ind w:left="924"/>
    </w:pPr>
    <w:rPr>
      <w:rFonts w:ascii="Verdana" w:hAnsi="Verdana"/>
      <w:sz w:val="16"/>
      <w:szCs w:val="16"/>
    </w:rPr>
  </w:style>
  <w:style w:type="paragraph" w:customStyle="1" w:styleId="PSC-RodapeEsquerda">
    <w:name w:val="PSC - Rodape Esquerda"/>
    <w:basedOn w:val="Normal"/>
    <w:pPr>
      <w:spacing w:before="20" w:after="20"/>
    </w:pPr>
    <w:rPr>
      <w:rFonts w:ascii="Verdana" w:hAnsi="Verdana"/>
      <w:sz w:val="16"/>
      <w:szCs w:val="16"/>
    </w:rPr>
  </w:style>
  <w:style w:type="paragraph" w:customStyle="1" w:styleId="PSC-RodapeCentral">
    <w:name w:val="PSC - Rodape Central"/>
    <w:basedOn w:val="Normal"/>
    <w:pPr>
      <w:spacing w:before="20" w:after="20"/>
      <w:jc w:val="center"/>
    </w:pPr>
    <w:rPr>
      <w:rFonts w:ascii="Verdana" w:hAnsi="Verdana"/>
      <w:sz w:val="18"/>
      <w:szCs w:val="16"/>
    </w:rPr>
  </w:style>
  <w:style w:type="paragraph" w:customStyle="1" w:styleId="PSC-RodapeDireita">
    <w:name w:val="PSC - Rodape Direita"/>
    <w:basedOn w:val="Normal"/>
    <w:pPr>
      <w:spacing w:before="20" w:after="20"/>
      <w:jc w:val="right"/>
    </w:pPr>
    <w:rPr>
      <w:rFonts w:ascii="Verdana" w:hAnsi="Verdana"/>
      <w:sz w:val="18"/>
      <w:szCs w:val="16"/>
    </w:rPr>
  </w:style>
  <w:style w:type="paragraph" w:customStyle="1" w:styleId="PSC-TabelaAprovador">
    <w:name w:val="PSC - Tabela Aprovador"/>
    <w:basedOn w:val="Normal"/>
    <w:pPr>
      <w:spacing w:before="120" w:after="180"/>
    </w:pPr>
    <w:rPr>
      <w:rFonts w:ascii="Verdana" w:hAnsi="Verdana"/>
      <w:smallCaps/>
      <w:sz w:val="24"/>
      <w:szCs w:val="16"/>
    </w:rPr>
  </w:style>
  <w:style w:type="paragraph" w:customStyle="1" w:styleId="PSC-Legenda">
    <w:name w:val="PSC - Legenda"/>
    <w:basedOn w:val="Normal"/>
    <w:pPr>
      <w:spacing w:before="20" w:after="20"/>
    </w:pPr>
    <w:rPr>
      <w:rFonts w:ascii="Verdana" w:hAnsi="Verdana"/>
      <w:b/>
      <w:sz w:val="16"/>
      <w:szCs w:val="16"/>
    </w:rPr>
  </w:style>
  <w:style w:type="paragraph" w:customStyle="1" w:styleId="PSC-Topico2">
    <w:name w:val="PSC - Topico 2"/>
    <w:basedOn w:val="Normal"/>
    <w:pPr>
      <w:tabs>
        <w:tab w:val="left" w:pos="1440"/>
      </w:tabs>
      <w:spacing w:before="120" w:after="0"/>
      <w:ind w:left="720" w:hanging="360"/>
    </w:pPr>
    <w:rPr>
      <w:rFonts w:ascii="Verdana" w:hAnsi="Verdana"/>
      <w:sz w:val="16"/>
      <w:szCs w:val="16"/>
    </w:rPr>
  </w:style>
  <w:style w:type="paragraph" w:customStyle="1" w:styleId="PSC-DocumentoInterno">
    <w:name w:val="PSC - Documento Interno"/>
    <w:basedOn w:val="Normal"/>
    <w:pPr>
      <w:spacing w:before="4440" w:after="0"/>
      <w:jc w:val="right"/>
    </w:pPr>
    <w:rPr>
      <w:rFonts w:ascii="Verdana" w:hAnsi="Verdana"/>
      <w:b/>
      <w:caps/>
      <w:sz w:val="36"/>
      <w:szCs w:val="16"/>
    </w:rPr>
  </w:style>
  <w:style w:type="paragraph" w:customStyle="1" w:styleId="Numerada1">
    <w:name w:val="Numerada1"/>
    <w:basedOn w:val="Normal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piconumerado1">
    <w:name w:val="PSC - Tópico numerado 1"/>
    <w:basedOn w:val="Normal"/>
    <w:pPr>
      <w:numPr>
        <w:numId w:val="11"/>
      </w:numPr>
      <w:spacing w:before="120" w:after="0"/>
    </w:pPr>
    <w:rPr>
      <w:rFonts w:ascii="Verdana" w:hAnsi="Verdana"/>
      <w:sz w:val="16"/>
      <w:szCs w:val="16"/>
    </w:rPr>
  </w:style>
  <w:style w:type="paragraph" w:customStyle="1" w:styleId="PSC-TabelaTopico">
    <w:name w:val="PSC - Tabela Topico"/>
    <w:basedOn w:val="Normal"/>
    <w:pPr>
      <w:numPr>
        <w:numId w:val="9"/>
      </w:numPr>
      <w:spacing w:before="20" w:after="20"/>
    </w:pPr>
    <w:rPr>
      <w:rFonts w:ascii="Verdana" w:hAnsi="Verdana"/>
      <w:sz w:val="16"/>
      <w:szCs w:val="16"/>
    </w:rPr>
  </w:style>
  <w:style w:type="paragraph" w:customStyle="1" w:styleId="PSCRequisito">
    <w:name w:val="PSC_Requisito"/>
    <w:basedOn w:val="Normal"/>
    <w:pPr>
      <w:pBdr>
        <w:top w:val="single" w:sz="4" w:space="1" w:color="000000"/>
        <w:bottom w:val="single" w:sz="4" w:space="1" w:color="000000"/>
      </w:pBdr>
      <w:spacing w:before="120" w:after="0"/>
      <w:jc w:val="center"/>
    </w:pPr>
    <w:rPr>
      <w:rFonts w:ascii="Verdana" w:hAnsi="Verdana"/>
      <w:b/>
      <w:sz w:val="20"/>
      <w:szCs w:val="16"/>
    </w:rPr>
  </w:style>
  <w:style w:type="paragraph" w:styleId="Recuodecorpodetexto">
    <w:name w:val="Body Text Indent"/>
    <w:basedOn w:val="Normal"/>
    <w:semiHidden/>
    <w:pPr>
      <w:spacing w:before="0" w:after="0" w:line="360" w:lineRule="auto"/>
      <w:ind w:firstLine="709"/>
    </w:pPr>
    <w:rPr>
      <w:rFonts w:ascii="Verdana" w:hAnsi="Verdana"/>
      <w:sz w:val="24"/>
      <w:szCs w:val="16"/>
    </w:rPr>
  </w:style>
  <w:style w:type="paragraph" w:customStyle="1" w:styleId="Recuodecorpodetexto21">
    <w:name w:val="Recuo de corpo de texto 21"/>
    <w:basedOn w:val="Normal"/>
    <w:pPr>
      <w:spacing w:before="0" w:after="0" w:line="360" w:lineRule="auto"/>
      <w:ind w:firstLine="360"/>
    </w:pPr>
    <w:rPr>
      <w:rFonts w:ascii="Verdana" w:hAnsi="Verdana"/>
      <w:sz w:val="24"/>
      <w:szCs w:val="16"/>
    </w:rPr>
  </w:style>
  <w:style w:type="paragraph" w:customStyle="1" w:styleId="Commarcadores1">
    <w:name w:val="Com marcadores1"/>
    <w:basedOn w:val="Normal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ituloCapaProjeto">
    <w:name w:val="PSC - Titulo Capa Projeto"/>
    <w:basedOn w:val="Normal"/>
    <w:pPr>
      <w:spacing w:before="120" w:after="0"/>
      <w:jc w:val="center"/>
    </w:pPr>
    <w:rPr>
      <w:rFonts w:ascii="Verdana" w:hAnsi="Verdana"/>
      <w:sz w:val="24"/>
      <w:szCs w:val="16"/>
    </w:rPr>
  </w:style>
  <w:style w:type="paragraph" w:customStyle="1" w:styleId="PSC-Titulo1">
    <w:name w:val="PSC - Titulo 1"/>
    <w:basedOn w:val="Normal"/>
    <w:pPr>
      <w:numPr>
        <w:numId w:val="10"/>
      </w:numPr>
      <w:shd w:val="clear" w:color="auto" w:fill="DFDFDF"/>
      <w:spacing w:before="360" w:after="120"/>
      <w:jc w:val="center"/>
    </w:pPr>
    <w:rPr>
      <w:b/>
      <w: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SC-Titulo2">
    <w:name w:val="PSC - Titulo 2"/>
    <w:basedOn w:val="Normal"/>
    <w:pPr>
      <w:numPr>
        <w:numId w:val="7"/>
      </w:numPr>
      <w:spacing w:before="240"/>
      <w:jc w:val="center"/>
    </w:pPr>
    <w:rPr>
      <w:b/>
      <w:sz w:val="28"/>
    </w:rPr>
  </w:style>
  <w:style w:type="paragraph" w:customStyle="1" w:styleId="PSC-Titulo3">
    <w:name w:val="PSC - Titulo 3"/>
    <w:basedOn w:val="Normal"/>
    <w:pPr>
      <w:numPr>
        <w:numId w:val="2"/>
      </w:numPr>
      <w:spacing w:before="120"/>
      <w:jc w:val="center"/>
    </w:pPr>
    <w:rPr>
      <w:b/>
    </w:rPr>
  </w:style>
  <w:style w:type="paragraph" w:customStyle="1" w:styleId="Tabletext">
    <w:name w:val="Tabletext"/>
    <w:basedOn w:val="Normal"/>
    <w:pPr>
      <w:keepLines/>
      <w:widowControl w:val="0"/>
      <w:spacing w:line="240" w:lineRule="atLeast"/>
      <w:ind w:left="284"/>
      <w:jc w:val="left"/>
    </w:pPr>
    <w:rPr>
      <w:sz w:val="20"/>
      <w:lang w:val="en-US"/>
    </w:rPr>
  </w:style>
  <w:style w:type="paragraph" w:customStyle="1" w:styleId="PSC-Cabecalho">
    <w:name w:val="PSC - Cabecalho"/>
    <w:basedOn w:val="Normal"/>
    <w:pPr>
      <w:spacing w:before="0" w:after="0"/>
      <w:jc w:val="center"/>
    </w:pPr>
    <w:rPr>
      <w:b/>
      <w:caps/>
      <w:sz w:val="18"/>
    </w:rPr>
  </w:style>
  <w:style w:type="paragraph" w:customStyle="1" w:styleId="SigLine">
    <w:name w:val="SigLine"/>
    <w:basedOn w:val="Normal"/>
    <w:pPr>
      <w:widowControl w:val="0"/>
      <w:pBdr>
        <w:top w:val="single" w:sz="4" w:space="1" w:color="000000"/>
      </w:pBdr>
      <w:tabs>
        <w:tab w:val="left" w:pos="1267"/>
      </w:tabs>
      <w:spacing w:before="480" w:after="0"/>
      <w:jc w:val="left"/>
    </w:pPr>
    <w:rPr>
      <w:rFonts w:ascii="Times New Roman" w:hAnsi="Times New Roman"/>
      <w:kern w:val="1"/>
      <w:sz w:val="24"/>
      <w:lang w:val="en-US"/>
    </w:rPr>
  </w:style>
  <w:style w:type="paragraph" w:customStyle="1" w:styleId="Style1">
    <w:name w:val="Style1"/>
    <w:basedOn w:val="Normal"/>
    <w:pPr>
      <w:numPr>
        <w:numId w:val="4"/>
      </w:numPr>
      <w:jc w:val="center"/>
    </w:pPr>
  </w:style>
  <w:style w:type="paragraph" w:customStyle="1" w:styleId="Style2">
    <w:name w:val="Style2"/>
    <w:basedOn w:val="Normal"/>
    <w:pPr>
      <w:numPr>
        <w:numId w:val="3"/>
      </w:numPr>
      <w:jc w:val="center"/>
    </w:pPr>
  </w:style>
  <w:style w:type="paragraph" w:customStyle="1" w:styleId="Commarcadores41">
    <w:name w:val="Com marcadores 41"/>
    <w:basedOn w:val="Normal"/>
    <w:pPr>
      <w:spacing w:before="0" w:after="0" w:line="360" w:lineRule="auto"/>
      <w:jc w:val="center"/>
    </w:pPr>
    <w:rPr>
      <w:rFonts w:ascii="Verdana" w:eastAsia="Arial" w:hAnsi="Verdana"/>
      <w:b/>
      <w:bCs/>
      <w:color w:val="000000"/>
      <w:sz w:val="20"/>
    </w:rPr>
  </w:style>
  <w:style w:type="paragraph" w:customStyle="1" w:styleId="Entradadendice10">
    <w:name w:val="Entrada de índice 10"/>
    <w:basedOn w:val="ndice"/>
    <w:pPr>
      <w:tabs>
        <w:tab w:val="right" w:leader="dot" w:pos="9638"/>
      </w:tabs>
      <w:ind w:left="2547"/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Linha">
    <w:name w:val="#Linha"/>
    <w:basedOn w:val="Normal"/>
  </w:style>
  <w:style w:type="paragraph" w:styleId="Primeirorecuodecorpodetexto">
    <w:name w:val="Body Text First Indent"/>
    <w:basedOn w:val="Corpodetexto"/>
    <w:semiHidden/>
    <w:pPr>
      <w:ind w:firstLine="283"/>
    </w:pPr>
  </w:style>
  <w:style w:type="paragraph" w:customStyle="1" w:styleId="Ttulo10">
    <w:name w:val="Título 10"/>
    <w:basedOn w:val="Ttulo"/>
    <w:next w:val="Corpodetexto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Tabela">
    <w:name w:val="Tabela"/>
    <w:basedOn w:val="Legenda1"/>
  </w:style>
  <w:style w:type="paragraph" w:customStyle="1" w:styleId="Ilustrao">
    <w:name w:val="Ilustração"/>
    <w:basedOn w:val="Legenda1"/>
  </w:style>
  <w:style w:type="paragraph" w:customStyle="1" w:styleId="Ttulodondice">
    <w:name w:val="Título do índice"/>
    <w:basedOn w:val="Ttulo"/>
    <w:pPr>
      <w:suppressLineNumbers/>
    </w:pPr>
    <w:rPr>
      <w:b/>
      <w:bCs/>
      <w:sz w:val="32"/>
      <w:szCs w:val="32"/>
    </w:rPr>
  </w:style>
  <w:style w:type="paragraph" w:customStyle="1" w:styleId="Cabealhoesquerda">
    <w:name w:val="Cabeçalho à esquerda"/>
    <w:basedOn w:val="Normal"/>
    <w:pPr>
      <w:suppressLineNumbers/>
      <w:tabs>
        <w:tab w:val="center" w:pos="4521"/>
        <w:tab w:val="right" w:pos="9043"/>
      </w:tabs>
    </w:pPr>
  </w:style>
  <w:style w:type="paragraph" w:customStyle="1" w:styleId="WW-Padro">
    <w:name w:val="WW-Padrão"/>
    <w:pPr>
      <w:widowControl w:val="0"/>
      <w:suppressAutoHyphens/>
    </w:pPr>
    <w:rPr>
      <w:rFonts w:eastAsia="Arial"/>
      <w:sz w:val="24"/>
      <w:szCs w:val="24"/>
      <w:lang w:eastAsia="ar-SA"/>
    </w:rPr>
  </w:style>
  <w:style w:type="paragraph" w:customStyle="1" w:styleId="Textopr-formatado">
    <w:name w:val="Texto pré-formatado"/>
    <w:basedOn w:val="Normal"/>
    <w:pPr>
      <w:spacing w:after="0"/>
    </w:pPr>
    <w:rPr>
      <w:rFonts w:ascii="Courier New" w:eastAsia="Courier New" w:hAnsi="Courier New" w:cs="Courier New"/>
      <w:sz w:val="20"/>
    </w:rPr>
  </w:style>
  <w:style w:type="paragraph" w:customStyle="1" w:styleId="Linhahorizontal">
    <w:name w:val="Linha horizontal"/>
    <w:basedOn w:val="Normal"/>
    <w:next w:val="Corpodetexto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table" w:styleId="Tabelacomgrade">
    <w:name w:val="Table Grid"/>
    <w:basedOn w:val="Tabelanormal"/>
    <w:uiPriority w:val="39"/>
    <w:rsid w:val="00991E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D65A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5A61"/>
    <w:rPr>
      <w:sz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65A61"/>
    <w:rPr>
      <w:rFonts w:ascii="Times" w:hAnsi="Times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5A6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5A61"/>
    <w:rPr>
      <w:rFonts w:ascii="Times" w:hAnsi="Times"/>
      <w:b/>
      <w:bCs/>
      <w:lang w:eastAsia="ar-SA"/>
    </w:rPr>
  </w:style>
  <w:style w:type="character" w:customStyle="1" w:styleId="RodapChar">
    <w:name w:val="Rodapé Char"/>
    <w:link w:val="Rodap"/>
    <w:uiPriority w:val="99"/>
    <w:rsid w:val="00492F72"/>
    <w:rPr>
      <w:rFonts w:ascii="Arial" w:hAnsi="Arial"/>
      <w:sz w:val="16"/>
      <w:lang w:eastAsia="ar-SA"/>
    </w:rPr>
  </w:style>
  <w:style w:type="character" w:customStyle="1" w:styleId="CabealhoChar">
    <w:name w:val="Cabeçalho Char"/>
    <w:link w:val="Cabealho"/>
    <w:uiPriority w:val="99"/>
    <w:rsid w:val="00492F72"/>
    <w:rPr>
      <w:rFonts w:ascii="Times" w:hAnsi="Times"/>
      <w:b/>
      <w:caps/>
      <w:sz w:val="18"/>
      <w:lang w:eastAsia="ar-SA"/>
    </w:rPr>
  </w:style>
  <w:style w:type="paragraph" w:styleId="NormalWeb">
    <w:name w:val="Normal (Web)"/>
    <w:basedOn w:val="Normal"/>
    <w:rsid w:val="00172FD9"/>
    <w:pPr>
      <w:suppressAutoHyphens w:val="0"/>
      <w:autoSpaceDN w:val="0"/>
      <w:spacing w:before="100" w:after="100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3B6838"/>
    <w:pPr>
      <w:keepLines/>
      <w:shd w:val="clear" w:color="auto" w:fill="auto"/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  <w:u w:val="none"/>
      <w:lang w:eastAsia="pt-BR"/>
    </w:rPr>
  </w:style>
  <w:style w:type="paragraph" w:customStyle="1" w:styleId="Textbody">
    <w:name w:val="Text body"/>
    <w:basedOn w:val="Normal"/>
    <w:rsid w:val="00274D55"/>
    <w:pPr>
      <w:widowControl w:val="0"/>
      <w:autoSpaceDN w:val="0"/>
      <w:spacing w:before="0" w:after="120"/>
      <w:jc w:val="left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qFormat/>
    <w:rsid w:val="00590ED7"/>
    <w:pPr>
      <w:ind w:left="720"/>
      <w:contextualSpacing/>
    </w:pPr>
  </w:style>
  <w:style w:type="paragraph" w:customStyle="1" w:styleId="Standard">
    <w:name w:val="Standard"/>
    <w:rsid w:val="00174B7F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74B7F"/>
    <w:pPr>
      <w:suppressLineNumbers/>
    </w:pPr>
    <w:rPr>
      <w:rFonts w:ascii="Calibri" w:hAnsi="Calibri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before="60" w:after="60"/>
      <w:jc w:val="both"/>
    </w:pPr>
    <w:rPr>
      <w:rFonts w:ascii="Times" w:hAnsi="Times"/>
      <w:sz w:val="22"/>
      <w:lang w:eastAsia="ar-SA"/>
    </w:rPr>
  </w:style>
  <w:style w:type="paragraph" w:styleId="Ttulo1">
    <w:name w:val="heading 1"/>
    <w:basedOn w:val="Normal"/>
    <w:next w:val="Normal"/>
    <w:qFormat/>
    <w:pPr>
      <w:keepNext/>
      <w:shd w:val="clear" w:color="auto" w:fill="FFFFFF"/>
      <w:spacing w:before="500" w:after="120"/>
      <w:outlineLvl w:val="0"/>
    </w:pPr>
    <w:rPr>
      <w:rFonts w:ascii="Verdana" w:hAnsi="Verdana"/>
      <w:b/>
      <w:kern w:val="1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spacing w:before="240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spacing w:before="240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qFormat/>
    <w:pPr>
      <w:keepNext/>
      <w:spacing w:before="240"/>
      <w:outlineLvl w:val="3"/>
    </w:pPr>
    <w:rPr>
      <w:rFonts w:ascii="Times New Roman" w:hAnsi="Times New Roman"/>
    </w:rPr>
  </w:style>
  <w:style w:type="paragraph" w:styleId="Ttulo5">
    <w:name w:val="heading 5"/>
    <w:basedOn w:val="Normal"/>
    <w:next w:val="Normal"/>
    <w:qFormat/>
    <w:pPr>
      <w:spacing w:before="240"/>
      <w:outlineLvl w:val="4"/>
    </w:pPr>
    <w:rPr>
      <w:rFonts w:ascii="Arial" w:hAnsi="Arial"/>
    </w:rPr>
  </w:style>
  <w:style w:type="paragraph" w:styleId="Ttulo6">
    <w:name w:val="heading 6"/>
    <w:basedOn w:val="Normal"/>
    <w:next w:val="Normal"/>
    <w:qFormat/>
    <w:pPr>
      <w:spacing w:before="240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qFormat/>
    <w:pPr>
      <w:spacing w:before="24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pPr>
      <w:spacing w:before="240"/>
      <w:outlineLvl w:val="7"/>
    </w:pPr>
    <w:rPr>
      <w:rFonts w:ascii="Arial" w:hAnsi="Arial"/>
      <w:sz w:val="20"/>
    </w:rPr>
  </w:style>
  <w:style w:type="paragraph" w:styleId="Ttulo9">
    <w:name w:val="heading 9"/>
    <w:basedOn w:val="Normal"/>
    <w:next w:val="Normal"/>
    <w:qFormat/>
    <w:pPr>
      <w:spacing w:before="240"/>
      <w:outlineLvl w:val="8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Wingdings" w:hAnsi="Wingdings"/>
      <w:b w:val="0"/>
      <w:i w:val="0"/>
      <w:sz w:val="18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Wingdings" w:hAnsi="Wingdings"/>
      <w:b w:val="0"/>
      <w:i w:val="0"/>
      <w:sz w:val="18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b w:val="0"/>
      <w:i w:val="0"/>
      <w:color w:val="auto"/>
      <w:sz w:val="16"/>
    </w:rPr>
  </w:style>
  <w:style w:type="character" w:customStyle="1" w:styleId="WW8Num29z0">
    <w:name w:val="WW8Num29z0"/>
    <w:rPr>
      <w:rFonts w:ascii="Verdana" w:hAnsi="Verdana"/>
      <w:b/>
      <w:i w:val="0"/>
      <w:sz w:val="24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uiPriority w:val="99"/>
    <w:rPr>
      <w:color w:val="0000FF"/>
      <w:u w:val="single"/>
    </w:rPr>
  </w:style>
  <w:style w:type="character" w:styleId="Nmerodepgina">
    <w:name w:val="page number"/>
    <w:basedOn w:val="Fontepargpadro1"/>
    <w:semiHidden/>
  </w:style>
  <w:style w:type="character" w:styleId="Nmerodelinha">
    <w:name w:val="line number"/>
    <w:basedOn w:val="Fontepargpadro1"/>
    <w:semiHidden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Smbolosdenumerao">
    <w:name w:val="Símbolos de numeração"/>
  </w:style>
  <w:style w:type="character" w:styleId="HiperlinkVisitado">
    <w:name w:val="FollowedHyperlink"/>
    <w:semiHidden/>
    <w:rPr>
      <w:color w:val="800000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nfase">
    <w:name w:val="Emphasis"/>
    <w:qFormat/>
    <w:rPr>
      <w:i/>
      <w:iCs/>
    </w:rPr>
  </w:style>
  <w:style w:type="character" w:customStyle="1" w:styleId="CorpodetextoCharChar">
    <w:name w:val="Corpo de texto Char Char"/>
    <w:rPr>
      <w:rFonts w:ascii="Arial" w:hAnsi="Arial"/>
      <w:sz w:val="24"/>
      <w:szCs w:val="24"/>
      <w:lang w:val="pt-BR" w:eastAsia="ar-SA" w:bidi="ar-SA"/>
    </w:rPr>
  </w:style>
  <w:style w:type="character" w:styleId="Forte">
    <w:name w:val="Strong"/>
    <w:qFormat/>
    <w:rPr>
      <w:b/>
      <w:b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semiHidden/>
    <w:pPr>
      <w:spacing w:before="0" w:after="0"/>
    </w:pPr>
    <w:rPr>
      <w:b/>
      <w:bCs/>
      <w:sz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next w:val="Normal"/>
    <w:rPr>
      <w:b/>
      <w:b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Sumrio1">
    <w:name w:val="toc 1"/>
    <w:basedOn w:val="Normal"/>
    <w:next w:val="Normal"/>
    <w:uiPriority w:val="39"/>
    <w:pPr>
      <w:spacing w:before="120" w:after="0"/>
      <w:jc w:val="left"/>
    </w:pPr>
    <w:rPr>
      <w:rFonts w:ascii="Times New Roman" w:hAnsi="Times New Roman"/>
      <w:b/>
      <w:bCs/>
      <w:i/>
      <w:iCs/>
      <w:szCs w:val="28"/>
    </w:rPr>
  </w:style>
  <w:style w:type="paragraph" w:styleId="Sumrio2">
    <w:name w:val="toc 2"/>
    <w:basedOn w:val="Normal"/>
    <w:next w:val="Normal"/>
    <w:uiPriority w:val="39"/>
    <w:pPr>
      <w:spacing w:before="120" w:after="0"/>
      <w:ind w:left="220"/>
      <w:jc w:val="left"/>
    </w:pPr>
    <w:rPr>
      <w:rFonts w:ascii="Times New Roman" w:hAnsi="Times New Roman"/>
      <w:b/>
      <w:bCs/>
      <w:szCs w:val="26"/>
    </w:rPr>
  </w:style>
  <w:style w:type="paragraph" w:styleId="Sumrio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Times New Roman" w:hAnsi="Times New Roman"/>
      <w:szCs w:val="24"/>
    </w:rPr>
  </w:style>
  <w:style w:type="paragraph" w:styleId="Sumrio4">
    <w:name w:val="toc 4"/>
    <w:basedOn w:val="Normal"/>
    <w:next w:val="Normal"/>
    <w:semiHidden/>
    <w:pPr>
      <w:spacing w:before="0" w:after="0"/>
      <w:ind w:left="660"/>
      <w:jc w:val="left"/>
    </w:pPr>
    <w:rPr>
      <w:rFonts w:ascii="Times New Roman" w:hAnsi="Times New Roman"/>
      <w:szCs w:val="24"/>
    </w:rPr>
  </w:style>
  <w:style w:type="paragraph" w:styleId="Sumrio5">
    <w:name w:val="toc 5"/>
    <w:basedOn w:val="Normal"/>
    <w:next w:val="Normal"/>
    <w:semiHidden/>
    <w:pPr>
      <w:spacing w:before="0" w:after="0"/>
      <w:ind w:left="880"/>
      <w:jc w:val="left"/>
    </w:pPr>
    <w:rPr>
      <w:rFonts w:ascii="Times New Roman" w:hAnsi="Times New Roman"/>
      <w:szCs w:val="24"/>
    </w:rPr>
  </w:style>
  <w:style w:type="paragraph" w:styleId="Sumrio6">
    <w:name w:val="toc 6"/>
    <w:basedOn w:val="Normal"/>
    <w:next w:val="Normal"/>
    <w:uiPriority w:val="39"/>
    <w:pPr>
      <w:spacing w:before="0" w:after="0"/>
      <w:ind w:left="1100"/>
      <w:jc w:val="left"/>
    </w:pPr>
    <w:rPr>
      <w:rFonts w:ascii="Times New Roman" w:hAnsi="Times New Roman"/>
      <w:szCs w:val="24"/>
    </w:rPr>
  </w:style>
  <w:style w:type="paragraph" w:styleId="Sumrio7">
    <w:name w:val="toc 7"/>
    <w:basedOn w:val="Normal"/>
    <w:next w:val="Normal"/>
    <w:semiHidden/>
    <w:pPr>
      <w:spacing w:before="0" w:after="0"/>
      <w:ind w:left="1320"/>
      <w:jc w:val="left"/>
    </w:pPr>
    <w:rPr>
      <w:rFonts w:ascii="Times New Roman" w:hAnsi="Times New Roman"/>
      <w:szCs w:val="24"/>
    </w:rPr>
  </w:style>
  <w:style w:type="paragraph" w:styleId="Sumrio8">
    <w:name w:val="toc 8"/>
    <w:basedOn w:val="Normal"/>
    <w:next w:val="Normal"/>
    <w:semiHidden/>
    <w:pPr>
      <w:spacing w:before="0" w:after="0"/>
      <w:ind w:left="1540"/>
      <w:jc w:val="left"/>
    </w:pPr>
    <w:rPr>
      <w:rFonts w:ascii="Times New Roman" w:hAnsi="Times New Roman"/>
      <w:szCs w:val="24"/>
    </w:rPr>
  </w:style>
  <w:style w:type="paragraph" w:styleId="Sumrio9">
    <w:name w:val="toc 9"/>
    <w:basedOn w:val="Normal"/>
    <w:next w:val="Normal"/>
    <w:semiHidden/>
    <w:pPr>
      <w:spacing w:before="0" w:after="0"/>
      <w:ind w:left="1760"/>
      <w:jc w:val="left"/>
    </w:pPr>
    <w:rPr>
      <w:rFonts w:ascii="Times New Roman" w:hAnsi="Times New Roman"/>
      <w:szCs w:val="24"/>
    </w:rPr>
  </w:style>
  <w:style w:type="paragraph" w:styleId="Cabealho">
    <w:name w:val="header"/>
    <w:basedOn w:val="PSC-Cabecalho"/>
    <w:link w:val="CabealhoChar"/>
    <w:uiPriority w:val="99"/>
    <w:pPr>
      <w:tabs>
        <w:tab w:val="center" w:pos="4320"/>
        <w:tab w:val="right" w:pos="8640"/>
      </w:tabs>
    </w:pPr>
  </w:style>
  <w:style w:type="paragraph" w:customStyle="1" w:styleId="PSCComentarioTemplate">
    <w:name w:val="PSC_Comentario_Template"/>
    <w:basedOn w:val="Normal"/>
    <w:rPr>
      <w:i/>
    </w:rPr>
  </w:style>
  <w:style w:type="paragraph" w:customStyle="1" w:styleId="PSCLegenda">
    <w:name w:val="PSC_Legenda"/>
    <w:basedOn w:val="Normal"/>
    <w:pPr>
      <w:jc w:val="center"/>
    </w:pPr>
    <w:rPr>
      <w:rFonts w:ascii="Times New Roman" w:hAnsi="Times New Roman"/>
      <w:b/>
    </w:rPr>
  </w:style>
  <w:style w:type="paragraph" w:customStyle="1" w:styleId="PSCReferencia">
    <w:name w:val="PSC_Referencia"/>
    <w:basedOn w:val="Normal"/>
    <w:pPr>
      <w:numPr>
        <w:numId w:val="5"/>
      </w:numPr>
    </w:pPr>
  </w:style>
  <w:style w:type="paragraph" w:customStyle="1" w:styleId="PSCTabelaCabecalho">
    <w:name w:val="PSC_Tabela_Cabecalho"/>
    <w:basedOn w:val="Normal"/>
    <w:pPr>
      <w:jc w:val="center"/>
    </w:pPr>
    <w:rPr>
      <w:rFonts w:ascii="Verdana" w:hAnsi="Verdana"/>
      <w:b/>
      <w:iCs/>
      <w:sz w:val="20"/>
    </w:rPr>
  </w:style>
  <w:style w:type="paragraph" w:styleId="Rodap">
    <w:name w:val="footer"/>
    <w:basedOn w:val="Normal"/>
    <w:link w:val="RodapChar"/>
    <w:uiPriority w:val="99"/>
    <w:pPr>
      <w:tabs>
        <w:tab w:val="center" w:pos="4153"/>
        <w:tab w:val="right" w:pos="8306"/>
      </w:tabs>
      <w:spacing w:after="0"/>
    </w:pPr>
    <w:rPr>
      <w:rFonts w:ascii="Arial" w:hAnsi="Arial"/>
      <w:sz w:val="16"/>
    </w:rPr>
  </w:style>
  <w:style w:type="paragraph" w:customStyle="1" w:styleId="titulocapa">
    <w:name w:val="titulo_capa"/>
    <w:pPr>
      <w:suppressAutoHyphens/>
      <w:ind w:hanging="547"/>
      <w:jc w:val="center"/>
    </w:pPr>
    <w:rPr>
      <w:rFonts w:ascii="Verdana" w:eastAsia="Arial" w:hAnsi="Verdana"/>
      <w:b/>
      <w:sz w:val="28"/>
      <w:lang w:eastAsia="ar-SA"/>
    </w:rPr>
  </w:style>
  <w:style w:type="paragraph" w:customStyle="1" w:styleId="titulocapaprojeto">
    <w:name w:val="titulo_capa_projeto"/>
    <w:basedOn w:val="Normal"/>
    <w:pPr>
      <w:ind w:hanging="547"/>
      <w:jc w:val="center"/>
    </w:pPr>
    <w:rPr>
      <w:rFonts w:ascii="Verdana" w:hAnsi="Verdana"/>
      <w:color w:val="000000"/>
      <w:sz w:val="24"/>
    </w:rPr>
  </w:style>
  <w:style w:type="paragraph" w:customStyle="1" w:styleId="titulocapa2">
    <w:name w:val="titulo_capa2"/>
    <w:pPr>
      <w:suppressAutoHyphens/>
      <w:ind w:hanging="547"/>
      <w:jc w:val="center"/>
    </w:pPr>
    <w:rPr>
      <w:rFonts w:ascii="Verdana" w:eastAsia="Arial" w:hAnsi="Verdana"/>
      <w:sz w:val="22"/>
      <w:lang w:eastAsia="ar-SA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rpodetexto21">
    <w:name w:val="Corpo de texto 21"/>
    <w:basedOn w:val="Normal"/>
    <w:pPr>
      <w:spacing w:before="0" w:after="0"/>
      <w:jc w:val="center"/>
    </w:pPr>
    <w:rPr>
      <w:rFonts w:ascii="Times New Roman" w:hAnsi="Times New Roman"/>
      <w:sz w:val="20"/>
      <w:szCs w:val="24"/>
    </w:rPr>
  </w:style>
  <w:style w:type="paragraph" w:customStyle="1" w:styleId="Corpodetexto31">
    <w:name w:val="Corpo de texto 31"/>
    <w:basedOn w:val="Normal"/>
    <w:pPr>
      <w:spacing w:before="0" w:after="0"/>
      <w:jc w:val="center"/>
    </w:pPr>
    <w:rPr>
      <w:rFonts w:ascii="Times New Roman" w:hAnsi="Times New Roman"/>
      <w:b/>
      <w:bCs/>
      <w:sz w:val="18"/>
      <w:szCs w:val="24"/>
    </w:rPr>
  </w:style>
  <w:style w:type="paragraph" w:customStyle="1" w:styleId="Anexo">
    <w:name w:val="Anexo"/>
    <w:next w:val="Normal"/>
    <w:pPr>
      <w:numPr>
        <w:numId w:val="12"/>
      </w:numPr>
      <w:pBdr>
        <w:bottom w:val="single" w:sz="4" w:space="1" w:color="000000"/>
      </w:pBdr>
      <w:suppressAutoHyphens/>
      <w:spacing w:before="500" w:after="120"/>
    </w:pPr>
    <w:rPr>
      <w:rFonts w:ascii="Verdana" w:eastAsia="Arial" w:hAnsi="Verdana"/>
      <w:b/>
      <w:sz w:val="24"/>
      <w:lang w:eastAsia="ar-SA"/>
    </w:rPr>
  </w:style>
  <w:style w:type="paragraph" w:styleId="Textodenotaderodap">
    <w:name w:val="footnote text"/>
    <w:basedOn w:val="Normal"/>
    <w:semiHidden/>
    <w:rPr>
      <w:sz w:val="20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Note1n1">
    <w:name w:val="Note 1.n1"/>
    <w:basedOn w:val="Normal"/>
    <w:pPr>
      <w:keepNext/>
      <w:keepLines/>
      <w:widowControl w:val="0"/>
      <w:tabs>
        <w:tab w:val="left" w:pos="5900"/>
        <w:tab w:val="left" w:pos="6260"/>
        <w:tab w:val="left" w:pos="7160"/>
        <w:tab w:val="left" w:pos="7520"/>
        <w:tab w:val="left" w:pos="7880"/>
        <w:tab w:val="left" w:pos="11300"/>
      </w:tabs>
      <w:spacing w:before="240" w:after="0"/>
      <w:ind w:left="2480"/>
      <w:jc w:val="left"/>
    </w:pPr>
    <w:rPr>
      <w:rFonts w:ascii="Palatino" w:hAnsi="Palatino"/>
      <w:sz w:val="8"/>
    </w:rPr>
  </w:style>
  <w:style w:type="paragraph" w:customStyle="1" w:styleId="Note4n4">
    <w:name w:val="Note 4.n4"/>
    <w:basedOn w:val="Note1n1"/>
    <w:pPr>
      <w:keepNext w:val="0"/>
      <w:spacing w:before="0"/>
    </w:pPr>
  </w:style>
  <w:style w:type="paragraph" w:customStyle="1" w:styleId="Note2n2">
    <w:name w:val="Note 2.n2"/>
    <w:basedOn w:val="Normal"/>
    <w:next w:val="Normal"/>
    <w:pPr>
      <w:keepNext/>
      <w:keepLines/>
      <w:widowControl w:val="0"/>
      <w:spacing w:before="80" w:after="120"/>
      <w:ind w:left="2840" w:right="540"/>
      <w:jc w:val="left"/>
    </w:pPr>
    <w:rPr>
      <w:rFonts w:ascii="Palatino" w:hAnsi="Palatino"/>
      <w:sz w:val="20"/>
    </w:rPr>
  </w:style>
  <w:style w:type="paragraph" w:customStyle="1" w:styleId="Sub-practicessp">
    <w:name w:val="Sub-practices.sp"/>
    <w:basedOn w:val="Normal"/>
    <w:pPr>
      <w:keepNext/>
      <w:keepLines/>
      <w:widowControl w:val="0"/>
      <w:spacing w:before="360" w:after="0"/>
      <w:ind w:left="2120"/>
      <w:jc w:val="left"/>
    </w:pPr>
    <w:rPr>
      <w:rFonts w:ascii="Palatino" w:hAnsi="Palatino"/>
    </w:rPr>
  </w:style>
  <w:style w:type="paragraph" w:customStyle="1" w:styleId="Bullet1b1">
    <w:name w:val="Bullet 1.b1"/>
    <w:basedOn w:val="Normal"/>
    <w:next w:val="Normal"/>
    <w:pPr>
      <w:keepLines/>
      <w:widowControl w:val="0"/>
      <w:spacing w:before="240" w:after="120"/>
      <w:ind w:left="2480" w:hanging="403"/>
      <w:jc w:val="left"/>
    </w:pPr>
    <w:rPr>
      <w:rFonts w:ascii="Palatino" w:hAnsi="Palatino"/>
    </w:rPr>
  </w:style>
  <w:style w:type="paragraph" w:customStyle="1" w:styleId="Mainpracticesmp">
    <w:name w:val="Main practices.mp"/>
    <w:basedOn w:val="Normal"/>
    <w:pPr>
      <w:keepLines/>
      <w:widowControl w:val="0"/>
      <w:spacing w:before="400" w:after="0"/>
      <w:ind w:left="2120" w:hanging="2120"/>
      <w:jc w:val="left"/>
    </w:pPr>
    <w:rPr>
      <w:rFonts w:ascii="Palatino" w:hAnsi="Palatino"/>
      <w:b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color w:val="000000"/>
      <w:sz w:val="20"/>
      <w:lang w:val="en-US"/>
    </w:rPr>
  </w:style>
  <w:style w:type="paragraph" w:customStyle="1" w:styleId="PSC-DocumentoCliente">
    <w:name w:val="PSC - Documento Cliente"/>
    <w:basedOn w:val="Normal"/>
    <w:next w:val="PSC-Versao"/>
    <w:pPr>
      <w:spacing w:before="120" w:after="0"/>
      <w:jc w:val="right"/>
    </w:pPr>
    <w:rPr>
      <w:rFonts w:ascii="Verdana" w:hAnsi="Verdana"/>
      <w:b/>
      <w:caps/>
      <w:sz w:val="36"/>
      <w:szCs w:val="16"/>
    </w:rPr>
  </w:style>
  <w:style w:type="paragraph" w:customStyle="1" w:styleId="PSC-Versao">
    <w:name w:val="PSC - Versao"/>
    <w:basedOn w:val="Normal"/>
    <w:pPr>
      <w:spacing w:before="120" w:after="0"/>
      <w:jc w:val="right"/>
    </w:pPr>
    <w:rPr>
      <w:rFonts w:ascii="Verdana" w:hAnsi="Verdana"/>
      <w:b/>
      <w:sz w:val="28"/>
      <w:szCs w:val="16"/>
    </w:rPr>
  </w:style>
  <w:style w:type="paragraph" w:customStyle="1" w:styleId="PSC-TituloEsquerda">
    <w:name w:val="PSC - Titulo Esquerda"/>
    <w:basedOn w:val="Normal"/>
    <w:pPr>
      <w:spacing w:before="360" w:after="240"/>
    </w:pPr>
    <w:rPr>
      <w:rFonts w:ascii="Verdana" w:hAnsi="Verdana"/>
      <w:b/>
      <w:sz w:val="28"/>
      <w:szCs w:val="16"/>
    </w:rPr>
  </w:style>
  <w:style w:type="paragraph" w:customStyle="1" w:styleId="PSC-Cliente">
    <w:name w:val="PSC - Cliente"/>
    <w:basedOn w:val="Normal"/>
    <w:pPr>
      <w:spacing w:before="600" w:after="0"/>
      <w:jc w:val="right"/>
    </w:pPr>
    <w:rPr>
      <w:rFonts w:ascii="Verdana" w:hAnsi="Verdana"/>
      <w:b/>
      <w:sz w:val="28"/>
      <w:szCs w:val="16"/>
    </w:rPr>
  </w:style>
  <w:style w:type="paragraph" w:customStyle="1" w:styleId="PSC-Projeto">
    <w:name w:val="PSC - Projeto"/>
    <w:basedOn w:val="Normal"/>
    <w:pPr>
      <w:spacing w:before="4440" w:after="0"/>
      <w:jc w:val="right"/>
    </w:pPr>
    <w:rPr>
      <w:rFonts w:ascii="Verdana" w:hAnsi="Verdana"/>
      <w:b/>
      <w:sz w:val="36"/>
      <w:szCs w:val="16"/>
    </w:rPr>
  </w:style>
  <w:style w:type="paragraph" w:customStyle="1" w:styleId="PSC-Contrato">
    <w:name w:val="PSC - Contrato"/>
    <w:basedOn w:val="Normal"/>
    <w:pPr>
      <w:spacing w:before="120" w:after="600"/>
      <w:jc w:val="right"/>
    </w:pPr>
    <w:rPr>
      <w:rFonts w:ascii="Verdana" w:hAnsi="Verdana"/>
      <w:b/>
      <w:sz w:val="28"/>
      <w:szCs w:val="16"/>
    </w:rPr>
  </w:style>
  <w:style w:type="paragraph" w:customStyle="1" w:styleId="PSC-Responsavel">
    <w:name w:val="PSC - Responsavel"/>
    <w:basedOn w:val="Normal"/>
    <w:pPr>
      <w:spacing w:before="120" w:after="0"/>
      <w:jc w:val="right"/>
    </w:pPr>
    <w:rPr>
      <w:rFonts w:ascii="Verdana" w:hAnsi="Verdana"/>
      <w:sz w:val="24"/>
      <w:szCs w:val="16"/>
    </w:rPr>
  </w:style>
  <w:style w:type="paragraph" w:customStyle="1" w:styleId="PSC-TituloCentral">
    <w:name w:val="PSC - Titulo Central"/>
    <w:basedOn w:val="Normal"/>
    <w:pPr>
      <w:spacing w:before="360" w:after="360"/>
      <w:jc w:val="center"/>
    </w:pPr>
    <w:rPr>
      <w:rFonts w:ascii="Verdana" w:hAnsi="Verdana"/>
      <w:b/>
      <w:caps/>
      <w:sz w:val="24"/>
      <w:szCs w:val="16"/>
    </w:rPr>
  </w:style>
  <w:style w:type="paragraph" w:customStyle="1" w:styleId="PSC-Data">
    <w:name w:val="PSC - Data"/>
    <w:basedOn w:val="Normal"/>
    <w:pPr>
      <w:spacing w:before="240" w:after="0"/>
      <w:jc w:val="right"/>
    </w:pPr>
    <w:rPr>
      <w:rFonts w:ascii="Verdana" w:hAnsi="Verdana"/>
      <w:sz w:val="24"/>
      <w:szCs w:val="16"/>
    </w:rPr>
  </w:style>
  <w:style w:type="paragraph" w:customStyle="1" w:styleId="PSC-Topico1">
    <w:name w:val="PSC - Topico 1"/>
    <w:basedOn w:val="Normal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abelaCabecalho">
    <w:name w:val="PSC - Tabela Cabecalho"/>
    <w:basedOn w:val="Normal"/>
    <w:pPr>
      <w:spacing w:before="120" w:after="0"/>
      <w:jc w:val="left"/>
    </w:pPr>
    <w:rPr>
      <w:rFonts w:ascii="Verdana" w:hAnsi="Verdana"/>
      <w:b/>
      <w:sz w:val="16"/>
      <w:szCs w:val="16"/>
    </w:rPr>
  </w:style>
  <w:style w:type="paragraph" w:customStyle="1" w:styleId="PSC-TabelaItem">
    <w:name w:val="PSC - Tabela Item"/>
    <w:basedOn w:val="Normal"/>
    <w:pPr>
      <w:spacing w:before="20" w:after="20"/>
    </w:pPr>
    <w:rPr>
      <w:rFonts w:ascii="Verdana" w:hAnsi="Verdana"/>
      <w:sz w:val="16"/>
      <w:szCs w:val="16"/>
    </w:rPr>
  </w:style>
  <w:style w:type="paragraph" w:customStyle="1" w:styleId="footerright">
    <w:name w:val="footer right"/>
    <w:basedOn w:val="Normal"/>
    <w:pPr>
      <w:widowControl w:val="0"/>
      <w:numPr>
        <w:numId w:val="8"/>
      </w:numPr>
      <w:tabs>
        <w:tab w:val="center" w:pos="4320"/>
        <w:tab w:val="right" w:pos="4680"/>
      </w:tabs>
      <w:spacing w:before="0" w:after="0"/>
      <w:jc w:val="left"/>
    </w:pPr>
    <w:rPr>
      <w:rFonts w:ascii="Verdana" w:hAnsi="Verdana"/>
      <w:sz w:val="24"/>
      <w:szCs w:val="16"/>
      <w:lang w:val="en-US"/>
    </w:rPr>
  </w:style>
  <w:style w:type="paragraph" w:customStyle="1" w:styleId="PSC-TopicoNumerado2">
    <w:name w:val="PSC - Topico Numerado 2"/>
    <w:basedOn w:val="Normal"/>
    <w:pPr>
      <w:numPr>
        <w:numId w:val="6"/>
      </w:numPr>
      <w:tabs>
        <w:tab w:val="left" w:pos="1848"/>
      </w:tabs>
      <w:spacing w:before="120" w:after="0"/>
      <w:ind w:left="924"/>
    </w:pPr>
    <w:rPr>
      <w:rFonts w:ascii="Verdana" w:hAnsi="Verdana"/>
      <w:sz w:val="16"/>
      <w:szCs w:val="16"/>
    </w:rPr>
  </w:style>
  <w:style w:type="paragraph" w:customStyle="1" w:styleId="PSC-RodapeEsquerda">
    <w:name w:val="PSC - Rodape Esquerda"/>
    <w:basedOn w:val="Normal"/>
    <w:pPr>
      <w:spacing w:before="20" w:after="20"/>
    </w:pPr>
    <w:rPr>
      <w:rFonts w:ascii="Verdana" w:hAnsi="Verdana"/>
      <w:sz w:val="16"/>
      <w:szCs w:val="16"/>
    </w:rPr>
  </w:style>
  <w:style w:type="paragraph" w:customStyle="1" w:styleId="PSC-RodapeCentral">
    <w:name w:val="PSC - Rodape Central"/>
    <w:basedOn w:val="Normal"/>
    <w:pPr>
      <w:spacing w:before="20" w:after="20"/>
      <w:jc w:val="center"/>
    </w:pPr>
    <w:rPr>
      <w:rFonts w:ascii="Verdana" w:hAnsi="Verdana"/>
      <w:sz w:val="18"/>
      <w:szCs w:val="16"/>
    </w:rPr>
  </w:style>
  <w:style w:type="paragraph" w:customStyle="1" w:styleId="PSC-RodapeDireita">
    <w:name w:val="PSC - Rodape Direita"/>
    <w:basedOn w:val="Normal"/>
    <w:pPr>
      <w:spacing w:before="20" w:after="20"/>
      <w:jc w:val="right"/>
    </w:pPr>
    <w:rPr>
      <w:rFonts w:ascii="Verdana" w:hAnsi="Verdana"/>
      <w:sz w:val="18"/>
      <w:szCs w:val="16"/>
    </w:rPr>
  </w:style>
  <w:style w:type="paragraph" w:customStyle="1" w:styleId="PSC-TabelaAprovador">
    <w:name w:val="PSC - Tabela Aprovador"/>
    <w:basedOn w:val="Normal"/>
    <w:pPr>
      <w:spacing w:before="120" w:after="180"/>
    </w:pPr>
    <w:rPr>
      <w:rFonts w:ascii="Verdana" w:hAnsi="Verdana"/>
      <w:smallCaps/>
      <w:sz w:val="24"/>
      <w:szCs w:val="16"/>
    </w:rPr>
  </w:style>
  <w:style w:type="paragraph" w:customStyle="1" w:styleId="PSC-Legenda">
    <w:name w:val="PSC - Legenda"/>
    <w:basedOn w:val="Normal"/>
    <w:pPr>
      <w:spacing w:before="20" w:after="20"/>
    </w:pPr>
    <w:rPr>
      <w:rFonts w:ascii="Verdana" w:hAnsi="Verdana"/>
      <w:b/>
      <w:sz w:val="16"/>
      <w:szCs w:val="16"/>
    </w:rPr>
  </w:style>
  <w:style w:type="paragraph" w:customStyle="1" w:styleId="PSC-Topico2">
    <w:name w:val="PSC - Topico 2"/>
    <w:basedOn w:val="Normal"/>
    <w:pPr>
      <w:tabs>
        <w:tab w:val="left" w:pos="1440"/>
      </w:tabs>
      <w:spacing w:before="120" w:after="0"/>
      <w:ind w:left="720" w:hanging="360"/>
    </w:pPr>
    <w:rPr>
      <w:rFonts w:ascii="Verdana" w:hAnsi="Verdana"/>
      <w:sz w:val="16"/>
      <w:szCs w:val="16"/>
    </w:rPr>
  </w:style>
  <w:style w:type="paragraph" w:customStyle="1" w:styleId="PSC-DocumentoInterno">
    <w:name w:val="PSC - Documento Interno"/>
    <w:basedOn w:val="Normal"/>
    <w:pPr>
      <w:spacing w:before="4440" w:after="0"/>
      <w:jc w:val="right"/>
    </w:pPr>
    <w:rPr>
      <w:rFonts w:ascii="Verdana" w:hAnsi="Verdana"/>
      <w:b/>
      <w:caps/>
      <w:sz w:val="36"/>
      <w:szCs w:val="16"/>
    </w:rPr>
  </w:style>
  <w:style w:type="paragraph" w:customStyle="1" w:styleId="Numerada1">
    <w:name w:val="Numerada1"/>
    <w:basedOn w:val="Normal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piconumerado1">
    <w:name w:val="PSC - Tópico numerado 1"/>
    <w:basedOn w:val="Normal"/>
    <w:pPr>
      <w:numPr>
        <w:numId w:val="11"/>
      </w:numPr>
      <w:spacing w:before="120" w:after="0"/>
    </w:pPr>
    <w:rPr>
      <w:rFonts w:ascii="Verdana" w:hAnsi="Verdana"/>
      <w:sz w:val="16"/>
      <w:szCs w:val="16"/>
    </w:rPr>
  </w:style>
  <w:style w:type="paragraph" w:customStyle="1" w:styleId="PSC-TabelaTopico">
    <w:name w:val="PSC - Tabela Topico"/>
    <w:basedOn w:val="Normal"/>
    <w:pPr>
      <w:numPr>
        <w:numId w:val="9"/>
      </w:numPr>
      <w:spacing w:before="20" w:after="20"/>
    </w:pPr>
    <w:rPr>
      <w:rFonts w:ascii="Verdana" w:hAnsi="Verdana"/>
      <w:sz w:val="16"/>
      <w:szCs w:val="16"/>
    </w:rPr>
  </w:style>
  <w:style w:type="paragraph" w:customStyle="1" w:styleId="PSCRequisito">
    <w:name w:val="PSC_Requisito"/>
    <w:basedOn w:val="Normal"/>
    <w:pPr>
      <w:pBdr>
        <w:top w:val="single" w:sz="4" w:space="1" w:color="000000"/>
        <w:bottom w:val="single" w:sz="4" w:space="1" w:color="000000"/>
      </w:pBdr>
      <w:spacing w:before="120" w:after="0"/>
      <w:jc w:val="center"/>
    </w:pPr>
    <w:rPr>
      <w:rFonts w:ascii="Verdana" w:hAnsi="Verdana"/>
      <w:b/>
      <w:sz w:val="20"/>
      <w:szCs w:val="16"/>
    </w:rPr>
  </w:style>
  <w:style w:type="paragraph" w:styleId="Recuodecorpodetexto">
    <w:name w:val="Body Text Indent"/>
    <w:basedOn w:val="Normal"/>
    <w:semiHidden/>
    <w:pPr>
      <w:spacing w:before="0" w:after="0" w:line="360" w:lineRule="auto"/>
      <w:ind w:firstLine="709"/>
    </w:pPr>
    <w:rPr>
      <w:rFonts w:ascii="Verdana" w:hAnsi="Verdana"/>
      <w:sz w:val="24"/>
      <w:szCs w:val="16"/>
    </w:rPr>
  </w:style>
  <w:style w:type="paragraph" w:customStyle="1" w:styleId="Recuodecorpodetexto21">
    <w:name w:val="Recuo de corpo de texto 21"/>
    <w:basedOn w:val="Normal"/>
    <w:pPr>
      <w:spacing w:before="0" w:after="0" w:line="360" w:lineRule="auto"/>
      <w:ind w:firstLine="360"/>
    </w:pPr>
    <w:rPr>
      <w:rFonts w:ascii="Verdana" w:hAnsi="Verdana"/>
      <w:sz w:val="24"/>
      <w:szCs w:val="16"/>
    </w:rPr>
  </w:style>
  <w:style w:type="paragraph" w:customStyle="1" w:styleId="Commarcadores1">
    <w:name w:val="Com marcadores1"/>
    <w:basedOn w:val="Normal"/>
    <w:pPr>
      <w:tabs>
        <w:tab w:val="left" w:pos="720"/>
      </w:tabs>
      <w:spacing w:before="120" w:after="0"/>
      <w:ind w:left="360" w:hanging="360"/>
    </w:pPr>
    <w:rPr>
      <w:rFonts w:ascii="Verdana" w:hAnsi="Verdana"/>
      <w:sz w:val="16"/>
      <w:szCs w:val="16"/>
    </w:rPr>
  </w:style>
  <w:style w:type="paragraph" w:customStyle="1" w:styleId="PSC-TituloCapaProjeto">
    <w:name w:val="PSC - Titulo Capa Projeto"/>
    <w:basedOn w:val="Normal"/>
    <w:pPr>
      <w:spacing w:before="120" w:after="0"/>
      <w:jc w:val="center"/>
    </w:pPr>
    <w:rPr>
      <w:rFonts w:ascii="Verdana" w:hAnsi="Verdana"/>
      <w:sz w:val="24"/>
      <w:szCs w:val="16"/>
    </w:rPr>
  </w:style>
  <w:style w:type="paragraph" w:customStyle="1" w:styleId="PSC-Titulo1">
    <w:name w:val="PSC - Titulo 1"/>
    <w:basedOn w:val="Normal"/>
    <w:pPr>
      <w:numPr>
        <w:numId w:val="10"/>
      </w:numPr>
      <w:shd w:val="clear" w:color="auto" w:fill="DFDFDF"/>
      <w:spacing w:before="360" w:after="120"/>
      <w:jc w:val="center"/>
    </w:pPr>
    <w:rPr>
      <w:b/>
      <w: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SC-Titulo2">
    <w:name w:val="PSC - Titulo 2"/>
    <w:basedOn w:val="Normal"/>
    <w:pPr>
      <w:numPr>
        <w:numId w:val="7"/>
      </w:numPr>
      <w:spacing w:before="240"/>
      <w:jc w:val="center"/>
    </w:pPr>
    <w:rPr>
      <w:b/>
      <w:sz w:val="28"/>
    </w:rPr>
  </w:style>
  <w:style w:type="paragraph" w:customStyle="1" w:styleId="PSC-Titulo3">
    <w:name w:val="PSC - Titulo 3"/>
    <w:basedOn w:val="Normal"/>
    <w:pPr>
      <w:numPr>
        <w:numId w:val="2"/>
      </w:numPr>
      <w:spacing w:before="120"/>
      <w:jc w:val="center"/>
    </w:pPr>
    <w:rPr>
      <w:b/>
    </w:rPr>
  </w:style>
  <w:style w:type="paragraph" w:customStyle="1" w:styleId="Tabletext">
    <w:name w:val="Tabletext"/>
    <w:basedOn w:val="Normal"/>
    <w:pPr>
      <w:keepLines/>
      <w:widowControl w:val="0"/>
      <w:spacing w:line="240" w:lineRule="atLeast"/>
      <w:ind w:left="284"/>
      <w:jc w:val="left"/>
    </w:pPr>
    <w:rPr>
      <w:sz w:val="20"/>
      <w:lang w:val="en-US"/>
    </w:rPr>
  </w:style>
  <w:style w:type="paragraph" w:customStyle="1" w:styleId="PSC-Cabecalho">
    <w:name w:val="PSC - Cabecalho"/>
    <w:basedOn w:val="Normal"/>
    <w:pPr>
      <w:spacing w:before="0" w:after="0"/>
      <w:jc w:val="center"/>
    </w:pPr>
    <w:rPr>
      <w:b/>
      <w:caps/>
      <w:sz w:val="18"/>
    </w:rPr>
  </w:style>
  <w:style w:type="paragraph" w:customStyle="1" w:styleId="SigLine">
    <w:name w:val="SigLine"/>
    <w:basedOn w:val="Normal"/>
    <w:pPr>
      <w:widowControl w:val="0"/>
      <w:pBdr>
        <w:top w:val="single" w:sz="4" w:space="1" w:color="000000"/>
      </w:pBdr>
      <w:tabs>
        <w:tab w:val="left" w:pos="1267"/>
      </w:tabs>
      <w:spacing w:before="480" w:after="0"/>
      <w:jc w:val="left"/>
    </w:pPr>
    <w:rPr>
      <w:rFonts w:ascii="Times New Roman" w:hAnsi="Times New Roman"/>
      <w:kern w:val="1"/>
      <w:sz w:val="24"/>
      <w:lang w:val="en-US"/>
    </w:rPr>
  </w:style>
  <w:style w:type="paragraph" w:customStyle="1" w:styleId="Style1">
    <w:name w:val="Style1"/>
    <w:basedOn w:val="Normal"/>
    <w:pPr>
      <w:numPr>
        <w:numId w:val="4"/>
      </w:numPr>
      <w:jc w:val="center"/>
    </w:pPr>
  </w:style>
  <w:style w:type="paragraph" w:customStyle="1" w:styleId="Style2">
    <w:name w:val="Style2"/>
    <w:basedOn w:val="Normal"/>
    <w:pPr>
      <w:numPr>
        <w:numId w:val="3"/>
      </w:numPr>
      <w:jc w:val="center"/>
    </w:pPr>
  </w:style>
  <w:style w:type="paragraph" w:customStyle="1" w:styleId="Commarcadores41">
    <w:name w:val="Com marcadores 41"/>
    <w:basedOn w:val="Normal"/>
    <w:pPr>
      <w:spacing w:before="0" w:after="0" w:line="360" w:lineRule="auto"/>
      <w:jc w:val="center"/>
    </w:pPr>
    <w:rPr>
      <w:rFonts w:ascii="Verdana" w:eastAsia="Arial" w:hAnsi="Verdana"/>
      <w:b/>
      <w:bCs/>
      <w:color w:val="000000"/>
      <w:sz w:val="20"/>
    </w:rPr>
  </w:style>
  <w:style w:type="paragraph" w:customStyle="1" w:styleId="Entradadendice10">
    <w:name w:val="Entrada de índice 10"/>
    <w:basedOn w:val="ndice"/>
    <w:pPr>
      <w:tabs>
        <w:tab w:val="right" w:leader="dot" w:pos="9638"/>
      </w:tabs>
      <w:ind w:left="2547"/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Linha">
    <w:name w:val="#Linha"/>
    <w:basedOn w:val="Normal"/>
  </w:style>
  <w:style w:type="paragraph" w:styleId="Primeirorecuodecorpodetexto">
    <w:name w:val="Body Text First Indent"/>
    <w:basedOn w:val="Corpodetexto"/>
    <w:semiHidden/>
    <w:pPr>
      <w:ind w:firstLine="283"/>
    </w:pPr>
  </w:style>
  <w:style w:type="paragraph" w:customStyle="1" w:styleId="Ttulo10">
    <w:name w:val="Título 10"/>
    <w:basedOn w:val="Ttulo"/>
    <w:next w:val="Corpodetexto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Tabela">
    <w:name w:val="Tabela"/>
    <w:basedOn w:val="Legenda1"/>
  </w:style>
  <w:style w:type="paragraph" w:customStyle="1" w:styleId="Ilustrao">
    <w:name w:val="Ilustração"/>
    <w:basedOn w:val="Legenda1"/>
  </w:style>
  <w:style w:type="paragraph" w:customStyle="1" w:styleId="Ttulodondice">
    <w:name w:val="Título do índice"/>
    <w:basedOn w:val="Ttulo"/>
    <w:pPr>
      <w:suppressLineNumbers/>
    </w:pPr>
    <w:rPr>
      <w:b/>
      <w:bCs/>
      <w:sz w:val="32"/>
      <w:szCs w:val="32"/>
    </w:rPr>
  </w:style>
  <w:style w:type="paragraph" w:customStyle="1" w:styleId="Cabealhoesquerda">
    <w:name w:val="Cabeçalho à esquerda"/>
    <w:basedOn w:val="Normal"/>
    <w:pPr>
      <w:suppressLineNumbers/>
      <w:tabs>
        <w:tab w:val="center" w:pos="4521"/>
        <w:tab w:val="right" w:pos="9043"/>
      </w:tabs>
    </w:pPr>
  </w:style>
  <w:style w:type="paragraph" w:customStyle="1" w:styleId="WW-Padro">
    <w:name w:val="WW-Padrão"/>
    <w:pPr>
      <w:widowControl w:val="0"/>
      <w:suppressAutoHyphens/>
    </w:pPr>
    <w:rPr>
      <w:rFonts w:eastAsia="Arial"/>
      <w:sz w:val="24"/>
      <w:szCs w:val="24"/>
      <w:lang w:eastAsia="ar-SA"/>
    </w:rPr>
  </w:style>
  <w:style w:type="paragraph" w:customStyle="1" w:styleId="Textopr-formatado">
    <w:name w:val="Texto pré-formatado"/>
    <w:basedOn w:val="Normal"/>
    <w:pPr>
      <w:spacing w:after="0"/>
    </w:pPr>
    <w:rPr>
      <w:rFonts w:ascii="Courier New" w:eastAsia="Courier New" w:hAnsi="Courier New" w:cs="Courier New"/>
      <w:sz w:val="20"/>
    </w:rPr>
  </w:style>
  <w:style w:type="paragraph" w:customStyle="1" w:styleId="Linhahorizontal">
    <w:name w:val="Linha horizontal"/>
    <w:basedOn w:val="Normal"/>
    <w:next w:val="Corpodetexto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table" w:styleId="Tabelacomgrade">
    <w:name w:val="Table Grid"/>
    <w:basedOn w:val="Tabelanormal"/>
    <w:uiPriority w:val="39"/>
    <w:rsid w:val="00991E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D65A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5A61"/>
    <w:rPr>
      <w:sz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65A61"/>
    <w:rPr>
      <w:rFonts w:ascii="Times" w:hAnsi="Times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5A6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5A61"/>
    <w:rPr>
      <w:rFonts w:ascii="Times" w:hAnsi="Times"/>
      <w:b/>
      <w:bCs/>
      <w:lang w:eastAsia="ar-SA"/>
    </w:rPr>
  </w:style>
  <w:style w:type="character" w:customStyle="1" w:styleId="RodapChar">
    <w:name w:val="Rodapé Char"/>
    <w:link w:val="Rodap"/>
    <w:uiPriority w:val="99"/>
    <w:rsid w:val="00492F72"/>
    <w:rPr>
      <w:rFonts w:ascii="Arial" w:hAnsi="Arial"/>
      <w:sz w:val="16"/>
      <w:lang w:eastAsia="ar-SA"/>
    </w:rPr>
  </w:style>
  <w:style w:type="character" w:customStyle="1" w:styleId="CabealhoChar">
    <w:name w:val="Cabeçalho Char"/>
    <w:link w:val="Cabealho"/>
    <w:uiPriority w:val="99"/>
    <w:rsid w:val="00492F72"/>
    <w:rPr>
      <w:rFonts w:ascii="Times" w:hAnsi="Times"/>
      <w:b/>
      <w:caps/>
      <w:sz w:val="18"/>
      <w:lang w:eastAsia="ar-SA"/>
    </w:rPr>
  </w:style>
  <w:style w:type="paragraph" w:styleId="NormalWeb">
    <w:name w:val="Normal (Web)"/>
    <w:basedOn w:val="Normal"/>
    <w:rsid w:val="00172FD9"/>
    <w:pPr>
      <w:suppressAutoHyphens w:val="0"/>
      <w:autoSpaceDN w:val="0"/>
      <w:spacing w:before="100" w:after="100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3B6838"/>
    <w:pPr>
      <w:keepLines/>
      <w:shd w:val="clear" w:color="auto" w:fill="auto"/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  <w:u w:val="none"/>
      <w:lang w:eastAsia="pt-BR"/>
    </w:rPr>
  </w:style>
  <w:style w:type="paragraph" w:customStyle="1" w:styleId="Textbody">
    <w:name w:val="Text body"/>
    <w:basedOn w:val="Normal"/>
    <w:rsid w:val="00274D55"/>
    <w:pPr>
      <w:widowControl w:val="0"/>
      <w:autoSpaceDN w:val="0"/>
      <w:spacing w:before="0" w:after="120"/>
      <w:jc w:val="left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qFormat/>
    <w:rsid w:val="00590ED7"/>
    <w:pPr>
      <w:ind w:left="720"/>
      <w:contextualSpacing/>
    </w:pPr>
  </w:style>
  <w:style w:type="paragraph" w:customStyle="1" w:styleId="Standard">
    <w:name w:val="Standard"/>
    <w:rsid w:val="00174B7F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74B7F"/>
    <w:pPr>
      <w:suppressLineNumbers/>
    </w:pPr>
    <w:rPr>
      <w:rFonts w:ascii="Calibri" w:hAnsi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lanejamento.gov.br/acesso-a-informacao/institucional/unidades/ses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46556-D7E6-45F9-9E2B-464F1901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16</Pages>
  <Words>3633</Words>
  <Characters>19619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&lt;Nome do Projeto&gt;</vt:lpstr>
    </vt:vector>
  </TitlesOfParts>
  <Company>MPOG</Company>
  <LinksUpToDate>false</LinksUpToDate>
  <CharactersWithSpaces>23206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&lt;Nome do Projeto&gt;</dc:title>
  <dc:creator>Natal Henrique Troz Guglilhermi</dc:creator>
  <cp:lastModifiedBy>Natal Henrique Troz Guglilhermi</cp:lastModifiedBy>
  <cp:revision>18</cp:revision>
  <cp:lastPrinted>2018-03-06T17:58:00Z</cp:lastPrinted>
  <dcterms:created xsi:type="dcterms:W3CDTF">2018-03-15T00:12:00Z</dcterms:created>
  <dcterms:modified xsi:type="dcterms:W3CDTF">2018-06-20T20:31:00Z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NomeProjeto">
    <vt:lpwstr>Nome do Projeto</vt:lpwstr>
  </property>
</Properties>
</file>