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AUTODECLARAÇÃO DE PESSOA COM DEFICIÊNCIA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edital PROGRAMA FUNARTE DE APOIO A AÇÕES CONTINUADAS 2025 - DANÇA. </w:t>
      </w:r>
    </w:p>
    <w:p w:rsidR="00000000" w:rsidDel="00000000" w:rsidP="00000000" w:rsidRDefault="00000000" w:rsidRPr="00000000" w14:paraId="00000007">
      <w:pPr>
        <w:shd w:fill="ffffff" w:val="clear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ind w:right="1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 </w:t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0">
      <w:pP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DO(A) DECLARANTE </w:t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786969409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6D0A7F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D0A7F"/>
  </w:style>
  <w:style w:type="paragraph" w:styleId="Rodap">
    <w:name w:val="footer"/>
    <w:basedOn w:val="Normal"/>
    <w:link w:val="RodapChar"/>
    <w:uiPriority w:val="99"/>
    <w:unhideWhenUsed w:val="1"/>
    <w:rsid w:val="006D0A7F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D0A7F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6R3FtNb9pcSmnkwvKW4VmAVAiA==">CgMxLjA4AHIhMS11YlhIMXgtdF9lQXQ2QjRnUWphUlAtV05CT0x2eG5S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2025-06-26T20:01:00Z</dcterms:created>
</cp:coreProperties>
</file>