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9898" w14:textId="71C79263" w:rsidR="00737FDB" w:rsidRPr="00FC3637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14:paraId="2FFDA61B" w14:textId="3BFAFDC9" w:rsidR="00737FDB" w:rsidRPr="00FC3637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14:paraId="4973B0DE" w14:textId="1E8E5059" w:rsidR="2EEE12A3" w:rsidRPr="00FC3637" w:rsidRDefault="2EEE12A3" w:rsidP="0B85649C">
      <w:pPr>
        <w:spacing w:before="120" w:after="0" w:line="276" w:lineRule="auto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FC3637">
        <w:rPr>
          <w:rFonts w:ascii="Montserrat" w:eastAsia="Calibri" w:hAnsi="Montserrat" w:cs="Calibri"/>
          <w:b/>
          <w:bCs/>
          <w:sz w:val="22"/>
          <w:szCs w:val="22"/>
        </w:rPr>
        <w:t>COMPLEXO CULTURAL FUNARTE SP</w:t>
      </w:r>
    </w:p>
    <w:p w14:paraId="3A9BF1E2" w14:textId="1205F2D3" w:rsidR="00737FDB" w:rsidRPr="00FC3637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</w:t>
      </w:r>
    </w:p>
    <w:p w14:paraId="77378E90" w14:textId="71606D4D" w:rsidR="00737FDB" w:rsidRPr="00FC3637" w:rsidRDefault="15025783" w:rsidP="00B14ED6">
      <w:pPr>
        <w:spacing w:before="120" w:after="0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FC3637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 xml:space="preserve">ANEXO VII - </w:t>
      </w:r>
      <w:r w:rsidR="00085EBC" w:rsidRPr="00FC3637">
        <w:rPr>
          <w:rFonts w:ascii="Montserrat" w:eastAsia="Calibri" w:hAnsi="Montserrat" w:cs="Calibri"/>
          <w:b/>
          <w:bCs/>
          <w:sz w:val="22"/>
          <w:szCs w:val="22"/>
          <w:lang w:val="pt"/>
        </w:rPr>
        <w:t>RELATÓRIO DE OCUPAÇÃO CULTURAL</w:t>
      </w:r>
    </w:p>
    <w:p w14:paraId="1E207724" w14:textId="6CE07B0E" w:rsidR="00737FDB" w:rsidRPr="00FC3637" w:rsidRDefault="00737FDB" w:rsidP="00B14ED6">
      <w:pPr>
        <w:spacing w:before="120" w:after="0"/>
        <w:rPr>
          <w:rFonts w:ascii="Montserrat" w:hAnsi="Montserrat" w:cs="Calibri"/>
          <w:sz w:val="22"/>
          <w:szCs w:val="22"/>
        </w:rPr>
      </w:pPr>
    </w:p>
    <w:tbl>
      <w:tblPr>
        <w:tblStyle w:val="TableGrid"/>
        <w:tblW w:w="8946" w:type="dxa"/>
        <w:tblInd w:w="1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46"/>
      </w:tblGrid>
      <w:tr w:rsidR="00DE45C2" w:rsidRPr="00FC3637" w14:paraId="0DF8BD1B" w14:textId="77777777" w:rsidTr="7013DC4B">
        <w:trPr>
          <w:trHeight w:val="126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B8C6F" w14:textId="197C0E89" w:rsidR="00DE45C2" w:rsidRPr="00FC3637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Proponente: </w:t>
            </w:r>
          </w:p>
          <w:p w14:paraId="10B74F8D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637383CD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6194366C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FC3637" w14:paraId="6E9B6C16" w14:textId="77777777" w:rsidTr="7013DC4B">
        <w:trPr>
          <w:trHeight w:val="127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B6F8E" w14:textId="5712FF55" w:rsidR="00DE45C2" w:rsidRPr="00FC3637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>Proposta</w:t>
            </w:r>
            <w:r w:rsidR="25F81E35"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>/Título do Projeto</w:t>
            </w:r>
            <w:r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: </w:t>
            </w:r>
          </w:p>
          <w:p w14:paraId="0C735DA6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40DC7296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14:paraId="6424B0B1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="00DE45C2" w:rsidRPr="00FC3637" w14:paraId="6EC362A3" w14:textId="77777777" w:rsidTr="7013DC4B">
        <w:trPr>
          <w:trHeight w:val="222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8E7683" w14:textId="383DE101" w:rsidR="00DE45C2" w:rsidRPr="00FC3637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>Modalidade(s)</w:t>
            </w:r>
            <w:r w:rsidR="00DE45C2"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14:paraId="6DC8CE73" w14:textId="77777777" w:rsidR="001232FE" w:rsidRPr="00FC3637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>(  ) Pesquisa, criação, ensaios, residência</w:t>
            </w:r>
          </w:p>
          <w:p w14:paraId="4BA51427" w14:textId="77777777" w:rsidR="001232FE" w:rsidRPr="00FC3637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 xml:space="preserve">(  ) Atividades abertas ao público </w:t>
            </w:r>
          </w:p>
          <w:p w14:paraId="1702F81C" w14:textId="77777777" w:rsidR="001232FE" w:rsidRPr="00FC3637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>(  ) Gravações em audiovisual</w:t>
            </w:r>
          </w:p>
          <w:p w14:paraId="45B48991" w14:textId="77777777" w:rsidR="001232FE" w:rsidRPr="00FC3637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>(  ) Ações de formação e de intercâmbio</w:t>
            </w:r>
          </w:p>
          <w:p w14:paraId="777F6E9D" w14:textId="2CB56370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="00DE45C2" w:rsidRPr="00FC3637" w14:paraId="32433AE5" w14:textId="77777777" w:rsidTr="7013DC4B">
        <w:trPr>
          <w:trHeight w:val="1894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ABECBE" w14:textId="10BA4582" w:rsidR="00DE45C2" w:rsidRPr="00FC3637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Período de realização: </w:t>
            </w:r>
          </w:p>
          <w:p w14:paraId="56A613A8" w14:textId="77777777" w:rsidR="00DE45C2" w:rsidRPr="00FC3637" w:rsidRDefault="00DE45C2" w:rsidP="00B14ED6">
            <w:pPr>
              <w:spacing w:before="120" w:line="278" w:lineRule="auto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3C4CFDAE" w14:textId="52EB53F4" w:rsidR="00DE45C2" w:rsidRPr="00FC3637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>Início:</w:t>
            </w:r>
            <w:r w:rsidR="00DE45C2"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___/___/_____          </w:t>
            </w: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 Término: </w:t>
            </w:r>
            <w:r w:rsidR="00DE45C2"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___/___/_____ </w:t>
            </w:r>
          </w:p>
          <w:p w14:paraId="70ACDA65" w14:textId="77777777" w:rsidR="00DE45C2" w:rsidRPr="00FC3637" w:rsidRDefault="00DE45C2" w:rsidP="00B14ED6">
            <w:pPr>
              <w:spacing w:before="120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</w:tc>
      </w:tr>
      <w:tr w:rsidR="0B85649C" w:rsidRPr="00FC3637" w14:paraId="4F68792F" w14:textId="77777777" w:rsidTr="7013DC4B">
        <w:trPr>
          <w:trHeight w:val="127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6F7E73" w14:textId="514A28FD" w:rsidR="203BF4DB" w:rsidRPr="00FC3637" w:rsidRDefault="695FCB61" w:rsidP="6D3FDC11">
            <w:pPr>
              <w:spacing w:before="240" w:after="240"/>
              <w:rPr>
                <w:rFonts w:ascii="Montserrat" w:eastAsia="Calibri" w:hAnsi="Montserrat" w:cs="Calibri"/>
                <w:b/>
                <w:bCs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eastAsia="Calibri" w:hAnsi="Montserrat" w:cs="Calibri"/>
                <w:b/>
                <w:bCs/>
                <w:color w:val="000000" w:themeColor="text1"/>
                <w:sz w:val="22"/>
                <w:szCs w:val="22"/>
              </w:rPr>
              <w:t>ESPAÇOS UTILIZADOS</w:t>
            </w:r>
            <w:r w:rsidR="203BF4DB" w:rsidRPr="00FC3637">
              <w:rPr>
                <w:rFonts w:ascii="Montserrat" w:eastAsia="Calibri" w:hAnsi="Montserrat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5BFD29CE" w14:textId="45F6B62D" w:rsidR="203BF4DB" w:rsidRPr="00FC3637" w:rsidRDefault="203BF4DB" w:rsidP="6D3FDC11">
            <w:pPr>
              <w:spacing w:before="240" w:after="240"/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( </w:t>
            </w:r>
            <w:r w:rsidR="17E5F3FB"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) </w:t>
            </w:r>
            <w:r w:rsidR="1421AC93"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Sala </w:t>
            </w: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>Carlos Miranda</w:t>
            </w:r>
          </w:p>
          <w:p w14:paraId="5DEFC116" w14:textId="12E2BCD3" w:rsidR="203BF4DB" w:rsidRPr="00FC3637" w:rsidRDefault="203BF4DB" w:rsidP="6D3FDC11">
            <w:pPr>
              <w:spacing w:before="240" w:after="240"/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>(</w:t>
            </w:r>
            <w:r w:rsidR="17E5F3FB"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 ) </w:t>
            </w:r>
            <w:r w:rsidR="17101702"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Sala </w:t>
            </w: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>Renée Gumiel</w:t>
            </w:r>
          </w:p>
          <w:p w14:paraId="7DE55D33" w14:textId="05B703AA" w:rsidR="203BF4DB" w:rsidRPr="00FC3637" w:rsidRDefault="203BF4DB" w:rsidP="7013DC4B">
            <w:pPr>
              <w:spacing w:before="240" w:after="240"/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</w:pPr>
            <w:commentRangeStart w:id="0"/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>(</w:t>
            </w:r>
            <w:r w:rsidR="6D65959C"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 ) </w:t>
            </w:r>
            <w:r w:rsidR="4EC24FBE"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Sala </w:t>
            </w: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>Arquimedes Ribeiro</w:t>
            </w:r>
            <w:commentRangeEnd w:id="0"/>
            <w:r w:rsidRPr="00FC3637">
              <w:rPr>
                <w:rStyle w:val="Refdecomentrio"/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commentReference w:id="0"/>
            </w:r>
          </w:p>
          <w:p w14:paraId="25EA837F" w14:textId="463B2989" w:rsidR="203BF4DB" w:rsidRPr="00FC3637" w:rsidRDefault="203BF4DB" w:rsidP="6D3FDC11">
            <w:pPr>
              <w:spacing w:before="240" w:after="240"/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lastRenderedPageBreak/>
              <w:t xml:space="preserve">( </w:t>
            </w:r>
            <w:r w:rsidR="6D65959C"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>) Galeria Mario Schenberg</w:t>
            </w:r>
          </w:p>
          <w:p w14:paraId="0332FB9C" w14:textId="363B14B8" w:rsidR="203BF4DB" w:rsidRPr="00FC3637" w:rsidRDefault="203BF4DB" w:rsidP="7013DC4B">
            <w:pPr>
              <w:spacing w:before="240" w:after="240"/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</w:pPr>
            <w:commentRangeStart w:id="1"/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( </w:t>
            </w:r>
            <w:r w:rsidR="413CD5E4"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>) Galeria Flávio de Carvalho</w:t>
            </w:r>
            <w:commentRangeEnd w:id="1"/>
            <w:r w:rsidRPr="00FC3637">
              <w:rPr>
                <w:rStyle w:val="Refdecomentrio"/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commentReference w:id="1"/>
            </w:r>
          </w:p>
          <w:p w14:paraId="3171219A" w14:textId="292B82B8" w:rsidR="203BF4DB" w:rsidRPr="00FC3637" w:rsidRDefault="203BF4DB" w:rsidP="6D3FDC11">
            <w:pPr>
              <w:spacing w:before="240" w:after="240"/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( </w:t>
            </w:r>
            <w:r w:rsidR="413CD5E4"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>) Sala 38</w:t>
            </w:r>
          </w:p>
          <w:p w14:paraId="18C903C7" w14:textId="06BF0079" w:rsidR="203BF4DB" w:rsidRPr="00FC3637" w:rsidRDefault="203BF4DB" w:rsidP="6D3FDC11">
            <w:pPr>
              <w:spacing w:before="240" w:after="240"/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( </w:t>
            </w:r>
            <w:r w:rsidR="6C91C464"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>) Ateliê Alex Vallauri</w:t>
            </w:r>
          </w:p>
          <w:p w14:paraId="1AD4A6B8" w14:textId="37E0F464" w:rsidR="203BF4DB" w:rsidRPr="00FC3637" w:rsidRDefault="203BF4DB" w:rsidP="6D3FDC11">
            <w:pPr>
              <w:spacing w:before="240" w:after="240"/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( </w:t>
            </w:r>
            <w:r w:rsidR="6AB2A382"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>) Centro de Convivência Waly Salomão</w:t>
            </w:r>
          </w:p>
          <w:p w14:paraId="3CAE723F" w14:textId="4ADD4BEB" w:rsidR="203BF4DB" w:rsidRPr="00FC3637" w:rsidRDefault="203BF4DB" w:rsidP="6D3FDC11">
            <w:pPr>
              <w:spacing w:before="240" w:after="240"/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( </w:t>
            </w:r>
            <w:r w:rsidR="6AB2A382"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 xml:space="preserve"> </w:t>
            </w:r>
            <w:r w:rsidRPr="00FC3637">
              <w:rPr>
                <w:rFonts w:ascii="Montserrat" w:eastAsia="Calibri" w:hAnsi="Montserrat" w:cs="Calibri"/>
                <w:color w:val="000000" w:themeColor="text1"/>
                <w:sz w:val="22"/>
                <w:szCs w:val="22"/>
              </w:rPr>
              <w:t>) Pátio</w:t>
            </w:r>
          </w:p>
          <w:p w14:paraId="49DBDD28" w14:textId="3862CE0C" w:rsidR="0B85649C" w:rsidRPr="00FC3637" w:rsidRDefault="0B85649C" w:rsidP="0B85649C">
            <w:pPr>
              <w:rPr>
                <w:rFonts w:ascii="Montserrat" w:hAnsi="Montserrat" w:cs="Calibri"/>
                <w:b/>
                <w:bCs/>
                <w:sz w:val="22"/>
                <w:szCs w:val="22"/>
              </w:rPr>
            </w:pPr>
          </w:p>
        </w:tc>
      </w:tr>
      <w:tr w:rsidR="00DE45C2" w:rsidRPr="00FC3637" w14:paraId="0E13087A" w14:textId="77777777" w:rsidTr="7013DC4B">
        <w:trPr>
          <w:trHeight w:val="127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3733BD" w14:textId="043EF750" w:rsidR="00DE45C2" w:rsidRPr="00FC3637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lastRenderedPageBreak/>
              <w:t xml:space="preserve">Descrição das atividades e ações realizadas:  </w:t>
            </w:r>
          </w:p>
          <w:p w14:paraId="58C8BD9D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14:paraId="281F15B7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14:paraId="4B90D39D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B85649C" w:rsidRPr="00FC3637" w14:paraId="7694B20C" w14:textId="77777777" w:rsidTr="7013DC4B">
        <w:trPr>
          <w:trHeight w:val="95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8EB0BC" w14:textId="060223A7" w:rsidR="16A607EF" w:rsidRPr="00FC3637" w:rsidRDefault="16A607EF" w:rsidP="0B85649C">
            <w:pPr>
              <w:rPr>
                <w:rFonts w:ascii="Montserrat" w:hAnsi="Montserrat" w:cs="Calibri"/>
                <w:b/>
                <w:bCs/>
                <w:sz w:val="22"/>
                <w:szCs w:val="22"/>
              </w:rPr>
            </w:pPr>
            <w:r w:rsidRPr="00FC3637">
              <w:rPr>
                <w:rFonts w:ascii="Montserrat" w:eastAsia="Calibri" w:hAnsi="Montserrat" w:cs="Calibri"/>
                <w:b/>
                <w:bCs/>
                <w:sz w:val="22"/>
                <w:szCs w:val="22"/>
              </w:rPr>
              <w:t>Para a Categoria Pesquisa, criação, ensaios e residência: n</w:t>
            </w:r>
            <w:r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úmero de integrantes </w:t>
            </w:r>
          </w:p>
          <w:p w14:paraId="49EF894B" w14:textId="676E0CDC" w:rsidR="0B85649C" w:rsidRPr="00FC3637" w:rsidRDefault="0B85649C" w:rsidP="0B85649C">
            <w:pPr>
              <w:rPr>
                <w:rFonts w:ascii="Montserrat" w:eastAsia="Times" w:hAnsi="Montserrat" w:cs="Times"/>
                <w:color w:val="000000" w:themeColor="text1"/>
                <w:sz w:val="22"/>
                <w:szCs w:val="22"/>
              </w:rPr>
            </w:pPr>
          </w:p>
        </w:tc>
      </w:tr>
      <w:tr w:rsidR="0B85649C" w:rsidRPr="00FC3637" w14:paraId="4E6870F6" w14:textId="77777777" w:rsidTr="7013DC4B">
        <w:trPr>
          <w:trHeight w:val="95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A7B21C" w14:textId="384D1112" w:rsidR="16A607EF" w:rsidRPr="00FC3637" w:rsidRDefault="16A607EF" w:rsidP="0B85649C">
            <w:pPr>
              <w:rPr>
                <w:rFonts w:ascii="Montserrat" w:hAnsi="Montserrat" w:cs="Calibri"/>
                <w:b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>Para atividades abertas ao público: n</w:t>
            </w:r>
            <w:r w:rsidR="7B0E0C3C"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>úmero de integrantes (elenco e equipe técnica)</w:t>
            </w:r>
          </w:p>
        </w:tc>
      </w:tr>
      <w:tr w:rsidR="00DE45C2" w:rsidRPr="00FC3637" w14:paraId="670F9786" w14:textId="77777777" w:rsidTr="7013DC4B">
        <w:trPr>
          <w:trHeight w:val="95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38ED04" w14:textId="485F6A57" w:rsidR="00DE45C2" w:rsidRPr="00FC3637" w:rsidRDefault="00B14ED6" w:rsidP="0B85649C">
            <w:pPr>
              <w:spacing w:before="120"/>
              <w:rPr>
                <w:rFonts w:ascii="Montserrat" w:hAnsi="Montserrat" w:cs="Calibri"/>
                <w:b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Público atendido (perfil e quantitativo total): </w:t>
            </w:r>
          </w:p>
          <w:p w14:paraId="68BD2ED2" w14:textId="5F69CE71" w:rsidR="00B14ED6" w:rsidRPr="00FC3637" w:rsidRDefault="6C9FFC86" w:rsidP="0B85649C">
            <w:pPr>
              <w:spacing w:before="120"/>
              <w:rPr>
                <w:rFonts w:ascii="Montserrat" w:hAnsi="Montserrat" w:cs="Calibri"/>
                <w:i/>
                <w:iCs/>
                <w:color w:val="0070C0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i/>
                <w:iCs/>
                <w:color w:val="0070C0"/>
                <w:sz w:val="22"/>
                <w:szCs w:val="22"/>
              </w:rPr>
              <w:t>Se o projeto não realizou atividades abertas ao público, preencher</w:t>
            </w:r>
            <w:r w:rsidR="1B65811F" w:rsidRPr="00FC3637">
              <w:rPr>
                <w:rFonts w:ascii="Montserrat" w:hAnsi="Montserrat" w:cs="Calibri"/>
                <w:i/>
                <w:iCs/>
                <w:color w:val="0070C0"/>
                <w:sz w:val="22"/>
                <w:szCs w:val="22"/>
              </w:rPr>
              <w:t>:</w:t>
            </w:r>
            <w:r w:rsidRPr="00FC3637">
              <w:rPr>
                <w:rFonts w:ascii="Montserrat" w:hAnsi="Montserrat" w:cs="Calibri"/>
                <w:i/>
                <w:iCs/>
                <w:color w:val="0070C0"/>
                <w:sz w:val="22"/>
                <w:szCs w:val="22"/>
              </w:rPr>
              <w:t xml:space="preserve"> </w:t>
            </w:r>
            <w:r w:rsidRPr="00FC3637">
              <w:rPr>
                <w:rFonts w:ascii="Montserrat" w:hAnsi="Montserrat" w:cs="Calibri"/>
                <w:b/>
                <w:bCs/>
                <w:i/>
                <w:iCs/>
                <w:color w:val="0070C0"/>
                <w:sz w:val="22"/>
                <w:szCs w:val="22"/>
              </w:rPr>
              <w:t>não se aplica</w:t>
            </w:r>
            <w:r w:rsidR="6B01171F" w:rsidRPr="00FC3637">
              <w:rPr>
                <w:rFonts w:ascii="Montserrat" w:hAnsi="Montserrat" w:cs="Calibri"/>
                <w:b/>
                <w:bCs/>
                <w:i/>
                <w:iCs/>
                <w:color w:val="0070C0"/>
                <w:sz w:val="22"/>
                <w:szCs w:val="22"/>
              </w:rPr>
              <w:t>.</w:t>
            </w:r>
          </w:p>
          <w:p w14:paraId="21E96AE0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12B5E49A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FC3637" w14:paraId="096B5A2B" w14:textId="77777777" w:rsidTr="7013DC4B">
        <w:trPr>
          <w:trHeight w:val="962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805F9" w14:textId="77777777" w:rsidR="00DE45C2" w:rsidRPr="00FC3637" w:rsidRDefault="00B14ED6" w:rsidP="00B14ED6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>Medidas de democratização do acesso e/ou acessibilidade:</w:t>
            </w:r>
            <w:r w:rsidR="00826167"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22C074E5" w14:textId="77777777" w:rsidR="00B14ED6" w:rsidRPr="00FC3637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61BFCC36" w14:textId="77777777" w:rsidR="00B14ED6" w:rsidRPr="00FC3637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721ACE5A" w14:textId="1036713C" w:rsidR="00B14ED6" w:rsidRPr="00FC3637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="0B85649C" w:rsidRPr="00FC3637" w14:paraId="3F1DC02E" w14:textId="77777777" w:rsidTr="7013DC4B">
        <w:trPr>
          <w:trHeight w:val="127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C83750" w14:textId="5DB2BDEA" w:rsidR="73CE51C0" w:rsidRPr="00FC3637" w:rsidRDefault="73CE51C0" w:rsidP="0B85649C">
            <w:pPr>
              <w:spacing w:line="278" w:lineRule="auto"/>
              <w:rPr>
                <w:rFonts w:ascii="Montserrat" w:eastAsia="Calibri" w:hAnsi="Montserrat" w:cs="Calibri"/>
                <w:b/>
                <w:bCs/>
                <w:color w:val="000000" w:themeColor="text1"/>
                <w:sz w:val="22"/>
                <w:szCs w:val="22"/>
              </w:rPr>
            </w:pPr>
            <w:r w:rsidRPr="00FC3637">
              <w:rPr>
                <w:rFonts w:ascii="Montserrat" w:eastAsia="Calibri" w:hAnsi="Montserrat" w:cs="Calibri"/>
                <w:b/>
                <w:bCs/>
                <w:color w:val="000000" w:themeColor="text1"/>
                <w:sz w:val="22"/>
                <w:szCs w:val="22"/>
              </w:rPr>
              <w:t>Link de acesso aos registros fotográficos e/ou audiovisuais das atividade</w:t>
            </w:r>
            <w:r w:rsidR="4597E9A7" w:rsidRPr="00FC3637">
              <w:rPr>
                <w:rFonts w:ascii="Montserrat" w:eastAsia="Calibri" w:hAnsi="Montserrat" w:cs="Calibri"/>
                <w:b/>
                <w:bCs/>
                <w:color w:val="000000" w:themeColor="text1"/>
                <w:sz w:val="22"/>
                <w:szCs w:val="22"/>
              </w:rPr>
              <w:t>s:</w:t>
            </w:r>
          </w:p>
        </w:tc>
      </w:tr>
      <w:tr w:rsidR="00DE45C2" w:rsidRPr="00FC3637" w14:paraId="7F925967" w14:textId="77777777" w:rsidTr="7013DC4B">
        <w:trPr>
          <w:trHeight w:val="127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718F46" w14:textId="13F2B776" w:rsidR="00DE45C2" w:rsidRPr="00FC3637" w:rsidRDefault="00B14ED6" w:rsidP="0B85649C">
            <w:pPr>
              <w:spacing w:before="120" w:line="278" w:lineRule="auto"/>
              <w:rPr>
                <w:rFonts w:ascii="Montserrat" w:hAnsi="Montserrat" w:cs="Calibri"/>
                <w:b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lastRenderedPageBreak/>
              <w:t>Link de acesso ao clipping e materiais de divulgação das atividades e ações realizadas</w:t>
            </w:r>
            <w:r w:rsidR="0B0BF2FB" w:rsidRPr="00FC3637">
              <w:rPr>
                <w:rFonts w:ascii="Montserrat" w:hAnsi="Montserrat" w:cs="Calibri"/>
                <w:b/>
                <w:bCs/>
                <w:sz w:val="22"/>
                <w:szCs w:val="22"/>
              </w:rPr>
              <w:t>:</w:t>
            </w:r>
          </w:p>
        </w:tc>
      </w:tr>
      <w:tr w:rsidR="00DE45C2" w:rsidRPr="00FC3637" w14:paraId="46905BF7" w14:textId="77777777" w:rsidTr="7013DC4B">
        <w:trPr>
          <w:trHeight w:val="492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7CB09E" w14:textId="036F4D8B" w:rsidR="00DE45C2" w:rsidRPr="00FC3637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Avaliação da ocupação  </w:t>
            </w:r>
          </w:p>
        </w:tc>
      </w:tr>
      <w:tr w:rsidR="00DE45C2" w:rsidRPr="00FC3637" w14:paraId="06EC2DFD" w14:textId="77777777" w:rsidTr="7013DC4B">
        <w:trPr>
          <w:trHeight w:val="965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24DFE9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Os objetivos da ocupação foram alcançados?</w:t>
            </w:r>
            <w:r w:rsidRPr="00FC3637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14:paraId="40AEA491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="00DE45C2" w:rsidRPr="00FC3637" w14:paraId="7E0004FA" w14:textId="77777777" w:rsidTr="7013DC4B">
        <w:trPr>
          <w:trHeight w:val="127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ACF830" w14:textId="77777777" w:rsidR="00DE45C2" w:rsidRPr="00FC3637" w:rsidRDefault="00DE45C2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Como você avalia o atendimento, as estruturas e os equipamentos utilizados durante a ocupação?</w:t>
            </w:r>
            <w:r w:rsidRPr="00FC3637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14:paraId="5FBA0288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="00DE45C2" w:rsidRPr="00FC3637" w14:paraId="0F4D086A" w14:textId="77777777" w:rsidTr="7013DC4B">
        <w:trPr>
          <w:trHeight w:val="965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CBE866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Deixe as suas sugestões para aprimorarmos os serviços e espaços da Funarte:</w:t>
            </w:r>
            <w:r w:rsidRPr="00FC3637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14:paraId="669F7B60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="00DE45C2" w:rsidRPr="00FC3637" w14:paraId="4EF391D7" w14:textId="77777777" w:rsidTr="7013DC4B">
        <w:trPr>
          <w:trHeight w:val="236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488BA0" w14:textId="40D7AB71" w:rsidR="00DE45C2" w:rsidRPr="00FC3637" w:rsidRDefault="00B14ED6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/>
                <w:sz w:val="22"/>
                <w:szCs w:val="22"/>
              </w:rPr>
              <w:t xml:space="preserve">Caso ainda não tenha enviado, encaminhe documentação para encerramento de processo:  </w:t>
            </w:r>
          </w:p>
          <w:p w14:paraId="05D5CBD6" w14:textId="1C781566" w:rsidR="00DE45C2" w:rsidRPr="00FC3637" w:rsidRDefault="00B14ED6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="00DE45C2" w:rsidRPr="00FC3637">
              <w:rPr>
                <w:rFonts w:ascii="Montserrat" w:hAnsi="Montserrat" w:cs="Calibri"/>
                <w:bCs/>
                <w:sz w:val="22"/>
                <w:szCs w:val="22"/>
              </w:rPr>
              <w:t xml:space="preserve">Comprovantes de liberação ou quitação referentes a direitos autorais. </w:t>
            </w:r>
          </w:p>
          <w:p w14:paraId="75F9966C" w14:textId="2D4CC219" w:rsidR="00DE45C2" w:rsidRPr="00FC3637" w:rsidRDefault="00B14ED6" w:rsidP="00B14ED6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="00DE45C2" w:rsidRPr="00FC3637">
              <w:rPr>
                <w:rFonts w:ascii="Montserrat" w:hAnsi="Montserrat" w:cs="Calibri"/>
                <w:bCs/>
                <w:sz w:val="22"/>
                <w:szCs w:val="22"/>
              </w:rPr>
              <w:t xml:space="preserve">Fotos, com crédito e com legenda, de registro da execução do projeto. </w:t>
            </w:r>
          </w:p>
          <w:p w14:paraId="030CAA98" w14:textId="744417B3" w:rsidR="00DE45C2" w:rsidRPr="00FC3637" w:rsidRDefault="00B14ED6" w:rsidP="00B14ED6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 xml:space="preserve">(  ) </w:t>
            </w:r>
            <w:r w:rsidR="00817EB4" w:rsidRPr="00FC3637">
              <w:rPr>
                <w:rFonts w:ascii="Montserrat" w:hAnsi="Montserrat" w:cs="Calibri"/>
                <w:bCs/>
                <w:sz w:val="22"/>
                <w:szCs w:val="22"/>
              </w:rPr>
              <w:t>Declaração</w:t>
            </w:r>
            <w:r w:rsidR="00DE45C2" w:rsidRPr="00FC3637">
              <w:rPr>
                <w:rFonts w:ascii="Montserrat" w:hAnsi="Montserrat" w:cs="Calibri"/>
                <w:bCs/>
                <w:sz w:val="22"/>
                <w:szCs w:val="22"/>
              </w:rPr>
              <w:t xml:space="preserve"> de uso de imagem (Anexo III do Edital). </w:t>
            </w:r>
          </w:p>
          <w:p w14:paraId="17F9385A" w14:textId="77777777" w:rsidR="00DE45C2" w:rsidRPr="00FC3637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3637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</w:p>
        </w:tc>
      </w:tr>
    </w:tbl>
    <w:p w14:paraId="712EB7F9" w14:textId="77777777" w:rsidR="00DE45C2" w:rsidRPr="00FC3637" w:rsidRDefault="00DE45C2" w:rsidP="00B14ED6">
      <w:pPr>
        <w:spacing w:before="120" w:after="0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hAnsi="Montserrat" w:cs="Calibri"/>
          <w:sz w:val="22"/>
          <w:szCs w:val="22"/>
        </w:rPr>
        <w:t xml:space="preserve">  </w:t>
      </w:r>
    </w:p>
    <w:p w14:paraId="43D76657" w14:textId="77777777" w:rsidR="00B14ED6" w:rsidRPr="00FC3637" w:rsidRDefault="00B14ED6" w:rsidP="00B14ED6">
      <w:pPr>
        <w:spacing w:before="120" w:after="0"/>
        <w:rPr>
          <w:rFonts w:ascii="Montserrat" w:hAnsi="Montserrat" w:cs="Calibri"/>
          <w:sz w:val="22"/>
          <w:szCs w:val="22"/>
        </w:rPr>
      </w:pPr>
    </w:p>
    <w:p w14:paraId="2854C79D" w14:textId="1C6C6C02" w:rsidR="00DE45C2" w:rsidRPr="00FC3637" w:rsidRDefault="00DE45C2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hAnsi="Montserrat" w:cs="Calibri"/>
          <w:sz w:val="22"/>
          <w:szCs w:val="22"/>
        </w:rPr>
        <w:t xml:space="preserve"> [Cidade]</w:t>
      </w:r>
      <w:r w:rsidR="00B14ED6" w:rsidRPr="00FC3637">
        <w:rPr>
          <w:rFonts w:ascii="Montserrat" w:hAnsi="Montserrat" w:cs="Calibri"/>
          <w:sz w:val="22"/>
          <w:szCs w:val="22"/>
        </w:rPr>
        <w:t xml:space="preserve">, </w:t>
      </w:r>
      <w:r w:rsidRPr="00FC3637">
        <w:rPr>
          <w:rFonts w:ascii="Montserrat" w:hAnsi="Montserrat" w:cs="Calibri"/>
          <w:sz w:val="22"/>
          <w:szCs w:val="22"/>
        </w:rPr>
        <w:t>____</w:t>
      </w:r>
      <w:r w:rsidR="00B14ED6" w:rsidRPr="00FC3637">
        <w:rPr>
          <w:rFonts w:ascii="Montserrat" w:hAnsi="Montserrat" w:cs="Calibri"/>
          <w:sz w:val="22"/>
          <w:szCs w:val="22"/>
        </w:rPr>
        <w:t xml:space="preserve">_ de </w:t>
      </w:r>
      <w:r w:rsidRPr="00FC3637">
        <w:rPr>
          <w:rFonts w:ascii="Montserrat" w:hAnsi="Montserrat" w:cs="Calibri"/>
          <w:sz w:val="22"/>
          <w:szCs w:val="22"/>
        </w:rPr>
        <w:t xml:space="preserve">__________________ </w:t>
      </w:r>
      <w:r w:rsidR="00B14ED6" w:rsidRPr="00FC3637">
        <w:rPr>
          <w:rFonts w:ascii="Montserrat" w:hAnsi="Montserrat" w:cs="Calibri"/>
          <w:sz w:val="22"/>
          <w:szCs w:val="22"/>
        </w:rPr>
        <w:t>de</w:t>
      </w:r>
      <w:r w:rsidRPr="00FC3637">
        <w:rPr>
          <w:rFonts w:ascii="Montserrat" w:hAnsi="Montserrat" w:cs="Calibri"/>
          <w:sz w:val="22"/>
          <w:szCs w:val="22"/>
        </w:rPr>
        <w:t xml:space="preserve"> 202____. </w:t>
      </w:r>
    </w:p>
    <w:p w14:paraId="74F78CC2" w14:textId="77777777" w:rsidR="00B14ED6" w:rsidRPr="00FC3637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56D3E172" w14:textId="77777777" w:rsidR="00B14ED6" w:rsidRPr="00FC3637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4D17C70E" w14:textId="77777777" w:rsidR="00B14ED6" w:rsidRPr="00FC3637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59570072" w14:textId="0CA7C29B" w:rsidR="00817EB4" w:rsidRPr="00FC3637" w:rsidRDefault="00DE45C2" w:rsidP="00B14ED6">
      <w:pPr>
        <w:jc w:val="center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hAnsi="Montserrat" w:cs="Calibri"/>
          <w:sz w:val="22"/>
          <w:szCs w:val="22"/>
        </w:rPr>
        <w:t>______________________________________</w:t>
      </w:r>
    </w:p>
    <w:p w14:paraId="49746E69" w14:textId="77777777" w:rsidR="00B14ED6" w:rsidRPr="00FC3637" w:rsidRDefault="00B14ED6" w:rsidP="00B14ED6">
      <w:pPr>
        <w:jc w:val="center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hAnsi="Montserrat" w:cs="Calibri"/>
          <w:sz w:val="22"/>
          <w:szCs w:val="22"/>
        </w:rPr>
        <w:t>Nome completo:</w:t>
      </w:r>
    </w:p>
    <w:p w14:paraId="2A2A7DDF" w14:textId="07F89005" w:rsidR="00DE45C2" w:rsidRPr="00FC3637" w:rsidRDefault="00DE45C2" w:rsidP="00B14ED6">
      <w:pPr>
        <w:jc w:val="center"/>
        <w:rPr>
          <w:rFonts w:ascii="Montserrat" w:hAnsi="Montserrat" w:cs="Calibri"/>
          <w:sz w:val="22"/>
          <w:szCs w:val="22"/>
        </w:rPr>
      </w:pPr>
      <w:r w:rsidRPr="00FC3637">
        <w:rPr>
          <w:rFonts w:ascii="Montserrat" w:hAnsi="Montserrat" w:cs="Calibri"/>
          <w:sz w:val="22"/>
          <w:szCs w:val="22"/>
        </w:rPr>
        <w:t>CPF:</w:t>
      </w:r>
    </w:p>
    <w:sectPr w:rsidR="00DE45C2" w:rsidRPr="00FC3637">
      <w:head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icardo Gracindo Dias" w:date="2026-03-07T12:41:00Z" w:initials="RD">
    <w:p w14:paraId="7A8E823E" w14:textId="74C91208" w:rsidR="00000000" w:rsidRDefault="00000000">
      <w:r>
        <w:annotationRef/>
      </w:r>
      <w:r w:rsidRPr="31AFF15F">
        <w:t>tirar no momento</w:t>
      </w:r>
    </w:p>
  </w:comment>
  <w:comment w:id="1" w:author="Ricardo Gracindo Dias" w:date="2026-03-07T12:41:00Z" w:initials="RD">
    <w:p w14:paraId="0B63BCF2" w14:textId="20D2CDB5" w:rsidR="00000000" w:rsidRDefault="00000000">
      <w:r>
        <w:annotationRef/>
      </w:r>
      <w:r w:rsidRPr="48573CF2">
        <w:t>tirar no momento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8E823E" w15:done="0"/>
  <w15:commentEx w15:paraId="0B63BC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7FF51B" w16cex:dateUtc="2026-03-07T15:41:00Z"/>
  <w16cex:commentExtensible w16cex:durableId="4C193E64" w16cex:dateUtc="2026-03-07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8E823E" w16cid:durableId="187FF51B"/>
  <w16cid:commentId w16cid:paraId="0B63BCF2" w16cid:durableId="4C193E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C23A" w14:textId="77777777" w:rsidR="00EB1459" w:rsidRDefault="00EB1459" w:rsidP="006F34E6">
      <w:pPr>
        <w:spacing w:after="0" w:line="240" w:lineRule="auto"/>
      </w:pPr>
      <w:r>
        <w:separator/>
      </w:r>
    </w:p>
  </w:endnote>
  <w:endnote w:type="continuationSeparator" w:id="0">
    <w:p w14:paraId="441B0F19" w14:textId="77777777" w:rsidR="00EB1459" w:rsidRDefault="00EB1459" w:rsidP="006F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6E79" w14:textId="77777777" w:rsidR="00EB1459" w:rsidRDefault="00EB1459" w:rsidP="006F34E6">
      <w:pPr>
        <w:spacing w:after="0" w:line="240" w:lineRule="auto"/>
      </w:pPr>
      <w:r>
        <w:separator/>
      </w:r>
    </w:p>
  </w:footnote>
  <w:footnote w:type="continuationSeparator" w:id="0">
    <w:p w14:paraId="29875235" w14:textId="77777777" w:rsidR="00EB1459" w:rsidRDefault="00EB1459" w:rsidP="006F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F4BB" w14:textId="275F7170" w:rsidR="006F34E6" w:rsidRDefault="00FC3637" w:rsidP="006F34E6">
    <w:pPr>
      <w:pStyle w:val="Cabealho"/>
      <w:jc w:val="center"/>
    </w:pPr>
    <w:r>
      <w:rPr>
        <w:noProof/>
      </w:rPr>
      <w:drawing>
        <wp:inline distT="0" distB="0" distL="0" distR="0" wp14:anchorId="138FA51D" wp14:editId="786B4367">
          <wp:extent cx="5731510" cy="697230"/>
          <wp:effectExtent l="0" t="0" r="2540" b="7620"/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1615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6D89"/>
    <w:multiLevelType w:val="hybridMultilevel"/>
    <w:tmpl w:val="FD88EDD6"/>
    <w:lvl w:ilvl="0" w:tplc="E10C3E16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A074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8ABF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CEEE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EA7C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400F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E428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4A5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E3F3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3674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ardo Gracindo Dias">
    <w15:presenceInfo w15:providerId="AD" w15:userId="S::ricardo.dias@funarte.gov.br::906e3230-50ee-4255-99cd-ffcaace268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6E6E1"/>
    <w:rsid w:val="00085EBC"/>
    <w:rsid w:val="001232FE"/>
    <w:rsid w:val="001766D7"/>
    <w:rsid w:val="002F36F4"/>
    <w:rsid w:val="00490DD0"/>
    <w:rsid w:val="005A1FDC"/>
    <w:rsid w:val="005C3B28"/>
    <w:rsid w:val="006F34E6"/>
    <w:rsid w:val="00737FDB"/>
    <w:rsid w:val="007C475F"/>
    <w:rsid w:val="00817EB4"/>
    <w:rsid w:val="00826167"/>
    <w:rsid w:val="00A06CDF"/>
    <w:rsid w:val="00A90172"/>
    <w:rsid w:val="00B14ED6"/>
    <w:rsid w:val="00C5320F"/>
    <w:rsid w:val="00DE0486"/>
    <w:rsid w:val="00DE45C2"/>
    <w:rsid w:val="00EB1459"/>
    <w:rsid w:val="00FC3637"/>
    <w:rsid w:val="0226F390"/>
    <w:rsid w:val="0B0BF2FB"/>
    <w:rsid w:val="0B85649C"/>
    <w:rsid w:val="1421AC93"/>
    <w:rsid w:val="15025783"/>
    <w:rsid w:val="16A607EF"/>
    <w:rsid w:val="17101702"/>
    <w:rsid w:val="17E5F3FB"/>
    <w:rsid w:val="190605AF"/>
    <w:rsid w:val="1B65811F"/>
    <w:rsid w:val="203BF4DB"/>
    <w:rsid w:val="25F81E35"/>
    <w:rsid w:val="2CA301CF"/>
    <w:rsid w:val="2E5BC6C3"/>
    <w:rsid w:val="2EEE12A3"/>
    <w:rsid w:val="32069F9B"/>
    <w:rsid w:val="33AD9211"/>
    <w:rsid w:val="3A9ABFE6"/>
    <w:rsid w:val="413CD5E4"/>
    <w:rsid w:val="4597E9A7"/>
    <w:rsid w:val="469D2CAF"/>
    <w:rsid w:val="4C939092"/>
    <w:rsid w:val="4E3902D2"/>
    <w:rsid w:val="4EC24FBE"/>
    <w:rsid w:val="50A86786"/>
    <w:rsid w:val="546A5D41"/>
    <w:rsid w:val="5C98DE0F"/>
    <w:rsid w:val="5EFC39E7"/>
    <w:rsid w:val="6386E6E1"/>
    <w:rsid w:val="695FCB61"/>
    <w:rsid w:val="69E6CB68"/>
    <w:rsid w:val="6AB2A382"/>
    <w:rsid w:val="6B01171F"/>
    <w:rsid w:val="6C769902"/>
    <w:rsid w:val="6C91C464"/>
    <w:rsid w:val="6C9FFC86"/>
    <w:rsid w:val="6D3FDC11"/>
    <w:rsid w:val="6D65959C"/>
    <w:rsid w:val="6DF5644D"/>
    <w:rsid w:val="6F28F273"/>
    <w:rsid w:val="7013DC4B"/>
    <w:rsid w:val="732B0EE7"/>
    <w:rsid w:val="73CE51C0"/>
    <w:rsid w:val="77A22F7C"/>
    <w:rsid w:val="78AB64C3"/>
    <w:rsid w:val="7B0E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6E6E1"/>
  <w15:chartTrackingRefBased/>
  <w15:docId w15:val="{A77F8327-9C1F-478D-A02C-DDBC8C19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E45C2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4E6"/>
  </w:style>
  <w:style w:type="paragraph" w:styleId="Rodap">
    <w:name w:val="footer"/>
    <w:basedOn w:val="Normal"/>
    <w:link w:val="Rodap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4E6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Props1.xml><?xml version="1.0" encoding="utf-8"?>
<ds:datastoreItem xmlns:ds="http://schemas.openxmlformats.org/officeDocument/2006/customXml" ds:itemID="{29F0E4F1-E6E5-46DD-AF6B-F6F1AA0DC6ED}"/>
</file>

<file path=customXml/itemProps2.xml><?xml version="1.0" encoding="utf-8"?>
<ds:datastoreItem xmlns:ds="http://schemas.openxmlformats.org/officeDocument/2006/customXml" ds:itemID="{68B88B43-FA66-49B4-9C9B-6C7984FF5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C7DF1-FD03-4010-BD7A-A373495786D6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Mariana Teles</cp:lastModifiedBy>
  <cp:revision>17</cp:revision>
  <dcterms:created xsi:type="dcterms:W3CDTF">2026-01-22T20:35:00Z</dcterms:created>
  <dcterms:modified xsi:type="dcterms:W3CDTF">2026-03-30T13:53:00Z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</Properties>
</file>