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POLÍTICA NACIONAL DAS ARTES</w:t>
      </w:r>
    </w:p>
    <w:p w:rsidR="00000000" w:rsidDel="00000000" w:rsidP="00000000" w:rsidRDefault="00000000" w:rsidRPr="00000000" w14:paraId="00000002">
      <w:pPr>
        <w:spacing w:after="120" w:before="120" w:line="276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PROGRAMA FUNARTE MEMÓRIA DAS ARTES</w:t>
      </w:r>
    </w:p>
    <w:p w:rsidR="00000000" w:rsidDel="00000000" w:rsidP="00000000" w:rsidRDefault="00000000" w:rsidRPr="00000000" w14:paraId="00000003">
      <w:pPr>
        <w:spacing w:after="120" w:before="120" w:line="276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PRÊMIO FUNARTE MESTRAS E MESTRES DAS ARTES 2025</w:t>
      </w:r>
    </w:p>
    <w:p w:rsidR="00000000" w:rsidDel="00000000" w:rsidP="00000000" w:rsidRDefault="00000000" w:rsidRPr="00000000" w14:paraId="00000004">
      <w:pPr>
        <w:pStyle w:val="Title"/>
        <w:spacing w:after="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after="20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ANEXO IX - RECURSO DA SELEÇÃO DE PROJETOS</w:t>
      </w:r>
    </w:p>
    <w:p w:rsidR="00000000" w:rsidDel="00000000" w:rsidP="00000000" w:rsidRDefault="00000000" w:rsidRPr="00000000" w14:paraId="00000006">
      <w:pPr>
        <w:spacing w:after="20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0.0" w:type="dxa"/>
        <w:jc w:val="left"/>
        <w:tblInd w:w="-1110.0" w:type="dxa"/>
        <w:tblBorders>
          <w:top w:color="808080" w:space="0" w:sz="8" w:val="single"/>
          <w:left w:color="808080" w:space="0" w:sz="8" w:val="single"/>
          <w:bottom w:color="808080" w:space="0" w:sz="8" w:val="single"/>
          <w:right w:color="808080" w:space="0" w:sz="8" w:val="single"/>
          <w:insideH w:color="808080" w:space="0" w:sz="8" w:val="single"/>
          <w:insideV w:color="808080" w:space="0" w:sz="8" w:val="single"/>
        </w:tblBorders>
        <w:tblLayout w:type="fixed"/>
        <w:tblLook w:val="0600"/>
      </w:tblPr>
      <w:tblGrid>
        <w:gridCol w:w="3075"/>
        <w:gridCol w:w="2730"/>
        <w:gridCol w:w="1740"/>
        <w:gridCol w:w="1740"/>
        <w:gridCol w:w="1665"/>
        <w:tblGridChange w:id="0">
          <w:tblGrid>
            <w:gridCol w:w="3075"/>
            <w:gridCol w:w="2730"/>
            <w:gridCol w:w="1740"/>
            <w:gridCol w:w="1740"/>
            <w:gridCol w:w="166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ind w:left="-240" w:firstLine="0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Nº de inscrição 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ind w:left="-240" w:right="-120" w:firstLine="0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ind w:left="-240" w:firstLine="0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 Nome da iniciativa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ind w:left="-240" w:firstLine="0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ind w:left="-240" w:firstLine="0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Nome do proponente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ind w:left="-240" w:firstLine="0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ind w:left="-240" w:firstLine="0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Telefones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ind w:left="-240" w:firstLine="0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ind w:left="-240" w:firstLine="0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E-mail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ind w:left="-240" w:firstLine="0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ind w:left="-240" w:firstLine="0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Apresentação do Recurso (justificar o pedido) </w:t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ind w:left="-240" w:firstLine="0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ind w:left="-240" w:firstLine="0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ind w:left="-240" w:firstLine="0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-240" w:firstLine="0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ind w:left="-240" w:firstLine="0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ind w:left="-240" w:firstLine="0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ind w:left="-240" w:firstLine="0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Data e assinatura do proponente </w:t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Local:                                                                                                  </w:t>
              <w:tab/>
              <w:t xml:space="preserve">Data: </w:t>
            </w:r>
          </w:p>
          <w:p w:rsidR="00000000" w:rsidDel="00000000" w:rsidP="00000000" w:rsidRDefault="00000000" w:rsidRPr="00000000" w14:paraId="00000036">
            <w:pPr>
              <w:ind w:left="480" w:firstLine="0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Assinatura: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Obs.: Este formulário deverá ser assinado, digitalizado e enviado somente por e-mail para o endereço: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4"/>
                <w:szCs w:val="24"/>
                <w:rtl w:val="0"/>
              </w:rPr>
              <w:t xml:space="preserve">recursos.mestrasemestres@funarte.gov.br</w:t>
            </w: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, identificando no assunto “Recurso da Seleção – Prêmio Funarte Mestras e Mestres das Artes 2025”.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NÃO PREENCHER – para uso da Funarte 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N° inscrição: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Recurso: 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ind w:left="720" w:hanging="360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Deferido 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ind w:left="720" w:hanging="360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Indeferido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Servidor:  </w:t>
            </w:r>
          </w:p>
          <w:p w:rsidR="00000000" w:rsidDel="00000000" w:rsidP="00000000" w:rsidRDefault="00000000" w:rsidRPr="00000000" w14:paraId="0000004E">
            <w:pPr>
              <w:ind w:left="480" w:firstLine="0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Matrícula: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Rubrica: </w:t>
            </w:r>
          </w:p>
          <w:p w:rsidR="00000000" w:rsidDel="00000000" w:rsidP="00000000" w:rsidRDefault="00000000" w:rsidRPr="00000000" w14:paraId="00000053">
            <w:pPr>
              <w:ind w:left="480" w:firstLine="0"/>
              <w:jc w:val="both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4">
      <w:pPr>
        <w:spacing w:after="20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226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Montserrat" w:cs="Montserrat" w:eastAsia="Montserrat" w:hAnsi="Montserrat"/>
        <w:color w:val="000000"/>
      </w:rPr>
    </w:pPr>
    <w:r w:rsidDel="00000000" w:rsidR="00000000" w:rsidRPr="00000000">
      <w:rPr>
        <w:rFonts w:ascii="Montserrat" w:cs="Montserrat" w:eastAsia="Montserrat" w:hAnsi="Montserrat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705244</wp:posOffset>
          </wp:positionH>
          <wp:positionV relativeFrom="paragraph">
            <wp:posOffset>0</wp:posOffset>
          </wp:positionV>
          <wp:extent cx="3989550" cy="723900"/>
          <wp:effectExtent b="0" l="0" r="0" t="0"/>
          <wp:wrapNone/>
          <wp:docPr descr="Uma imagem contendo Logotipo&#10;&#10;O conteúdo gerado por IA pode estar incorreto." id="2089839630" name="image1.png"/>
          <a:graphic>
            <a:graphicData uri="http://schemas.openxmlformats.org/drawingml/2006/picture">
              <pic:pic>
                <pic:nvPicPr>
                  <pic:cNvPr descr="Uma imagem contendo 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12332" l="18193" r="0" t="12333"/>
                  <a:stretch>
                    <a:fillRect/>
                  </a:stretch>
                </pic:blipFill>
                <pic:spPr>
                  <a:xfrm>
                    <a:off x="0" y="0"/>
                    <a:ext cx="3989550" cy="7239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C9716F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C9716F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C9716F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0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uiPriority w:val="9"/>
    <w:rsid w:val="00C9716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uiPriority w:val="9"/>
    <w:semiHidden w:val="1"/>
    <w:rsid w:val="00C9716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uiPriority w:val="9"/>
    <w:semiHidden w:val="1"/>
    <w:rsid w:val="00C9716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uiPriority w:val="9"/>
    <w:semiHidden w:val="1"/>
    <w:rsid w:val="00C9716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uiPriority w:val="9"/>
    <w:semiHidden w:val="1"/>
    <w:rsid w:val="00C9716F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uiPriority w:val="9"/>
    <w:semiHidden w:val="1"/>
    <w:rsid w:val="00C9716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C9716F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C9716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C9716F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uiPriority w:val="10"/>
    <w:rsid w:val="00C9716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uiPriority w:val="11"/>
    <w:rsid w:val="00C9716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C9716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C9716F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C9716F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C9716F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C9716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C9716F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C9716F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E646EE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646EE"/>
    <w:rPr>
      <w:rFonts w:ascii="Arial" w:cs="Arial" w:eastAsia="Arial" w:hAnsi="Arial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E646EE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646EE"/>
    <w:rPr>
      <w:rFonts w:ascii="Arial" w:cs="Arial" w:eastAsia="Arial" w:hAnsi="Arial"/>
      <w:kern w:val="0"/>
      <w:sz w:val="22"/>
      <w:szCs w:val="22"/>
      <w:lang w:eastAsia="pt-BR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yRor3zdemBKItLt/4dNjiJBheA==">CgMxLjA4AHIhMUZWbGJtRC02bGxmZlhmeC1GNGZkaHlYNXhXY0VDQTJ1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2025-08-22T20:32:00Z</dcterms:created>
  <dc:creator>Thomaz Baptista Moura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</Properties>
</file>