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73AF3" w14:textId="7C77C2EA" w:rsidR="006048B5" w:rsidRDefault="00863139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 xml:space="preserve">ANEXO </w:t>
      </w:r>
      <w:r w:rsidR="00CD6BB0">
        <w:rPr>
          <w:rFonts w:ascii="Montserrat" w:eastAsia="Montserrat" w:hAnsi="Montserrat" w:cs="Montserrat"/>
          <w:b/>
        </w:rPr>
        <w:t>I</w:t>
      </w:r>
      <w:r w:rsidR="00EF4043">
        <w:rPr>
          <w:rFonts w:ascii="Montserrat" w:eastAsia="Montserrat" w:hAnsi="Montserrat" w:cs="Montserrat"/>
          <w:b/>
        </w:rPr>
        <w:t>II</w:t>
      </w:r>
    </w:p>
    <w:p w14:paraId="7DAD4BFF" w14:textId="14D43BEE" w:rsidR="006048B5" w:rsidRDefault="00863139">
      <w:pPr>
        <w:spacing w:before="120" w:after="120"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RECURSO DA</w:t>
      </w:r>
      <w:r w:rsidR="00E02F81">
        <w:rPr>
          <w:rFonts w:ascii="Montserrat" w:eastAsia="Montserrat" w:hAnsi="Montserrat" w:cs="Montserrat"/>
          <w:b/>
        </w:rPr>
        <w:t xml:space="preserve"> ETAPA DE</w:t>
      </w:r>
      <w:r>
        <w:rPr>
          <w:rFonts w:ascii="Montserrat" w:eastAsia="Montserrat" w:hAnsi="Montserrat" w:cs="Montserrat"/>
          <w:b/>
        </w:rPr>
        <w:t xml:space="preserve"> AVALIAÇÃO </w:t>
      </w:r>
    </w:p>
    <w:tbl>
      <w:tblPr>
        <w:tblStyle w:val="af"/>
        <w:tblW w:w="9754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2525"/>
        <w:gridCol w:w="7229"/>
      </w:tblGrid>
      <w:tr w:rsidR="006048B5" w14:paraId="5B55EEC2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C498007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Nº de inscrição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C17944" w14:textId="77777777" w:rsidR="006048B5" w:rsidRDefault="006048B5">
            <w:pPr>
              <w:ind w:left="0" w:right="-115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0F4AA3E6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AB56624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da iniciativa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1C2880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4BE8CA39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D7E6986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do proponente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5A311A5" w14:textId="77777777" w:rsidR="006048B5" w:rsidRDefault="006048B5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0CBCB90F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CA2BA09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Telefones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C7B021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4E4EEF3D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F142A79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AE3C60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  <w:highlight w:val="yellow"/>
              </w:rPr>
            </w:pPr>
          </w:p>
        </w:tc>
      </w:tr>
      <w:tr w:rsidR="006048B5" w14:paraId="4955DCBB" w14:textId="77777777">
        <w:trPr>
          <w:trHeight w:val="435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53CD220" w14:textId="77777777" w:rsidR="006048B5" w:rsidRDefault="00863139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Apresentação do Recurso</w:t>
            </w:r>
            <w:r>
              <w:rPr>
                <w:rFonts w:ascii="Montserrat" w:eastAsia="Montserrat" w:hAnsi="Montserrat" w:cs="Montserrat"/>
              </w:rPr>
              <w:t xml:space="preserve"> (justificar o pedido)</w:t>
            </w:r>
          </w:p>
        </w:tc>
      </w:tr>
      <w:tr w:rsidR="006048B5" w14:paraId="35D613F0" w14:textId="77777777">
        <w:trPr>
          <w:trHeight w:val="2951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01DA3B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81E03A5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27E8E4F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C263D78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12111D75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35A3C488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6B763A1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476099B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F5B4B49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4C641067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45345704" w14:textId="77777777">
        <w:trPr>
          <w:trHeight w:val="1419"/>
        </w:trPr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C7B3D4" w14:textId="57DA46D5" w:rsidR="006048B5" w:rsidRDefault="00863139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Data e assinatura do</w:t>
            </w:r>
            <w:r w:rsidR="00816418">
              <w:rPr>
                <w:rFonts w:ascii="Montserrat" w:eastAsia="Montserrat" w:hAnsi="Montserrat" w:cs="Montserrat"/>
                <w:b/>
              </w:rPr>
              <w:t>(a)</w:t>
            </w:r>
            <w:r>
              <w:rPr>
                <w:rFonts w:ascii="Montserrat" w:eastAsia="Montserrat" w:hAnsi="Montserrat" w:cs="Montserrat"/>
                <w:b/>
              </w:rPr>
              <w:t xml:space="preserve"> proponente</w:t>
            </w:r>
          </w:p>
          <w:p w14:paraId="384ABD75" w14:textId="77777777" w:rsidR="006048B5" w:rsidRDefault="00863139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Local:                                                                                                      Data:</w:t>
            </w:r>
          </w:p>
          <w:p w14:paraId="26530BA5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AF2801F" w14:textId="77777777" w:rsidR="006048B5" w:rsidRDefault="00863139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Assinatura:</w:t>
            </w:r>
          </w:p>
          <w:p w14:paraId="242A1488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7D627520" w14:textId="77777777" w:rsidR="006048B5" w:rsidRDefault="006048B5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6048B5" w14:paraId="54348454" w14:textId="77777777">
        <w:tc>
          <w:tcPr>
            <w:tcW w:w="9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FB212E" w14:textId="1DE79462" w:rsidR="006048B5" w:rsidRDefault="00863139" w:rsidP="0031408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 w:rsidRPr="002977D9">
              <w:rPr>
                <w:rFonts w:ascii="Montserrat" w:eastAsia="Montserrat" w:hAnsi="Montserrat" w:cs="Montserrat"/>
              </w:rPr>
              <w:t xml:space="preserve">Obs.: Este </w:t>
            </w:r>
            <w:r w:rsidRPr="00EF7D5C">
              <w:rPr>
                <w:rFonts w:ascii="Montserrat" w:eastAsia="Montserrat" w:hAnsi="Montserrat" w:cs="Montserrat"/>
              </w:rPr>
              <w:t xml:space="preserve">formulário deverá ser assinado, digitalizado e enviado somente por e-mail para o endereço: </w:t>
            </w:r>
            <w:r w:rsidR="00EF7D5C" w:rsidRPr="00EF7D5C">
              <w:rPr>
                <w:rFonts w:ascii="Montserrat" w:hAnsi="Montserrat"/>
              </w:rPr>
              <w:t>recursos.marcferrez24@funarte.gov.br</w:t>
            </w:r>
            <w:r w:rsidR="00314083" w:rsidRPr="00EF7D5C">
              <w:rPr>
                <w:rFonts w:ascii="Montserrat" w:eastAsia="Montserrat" w:hAnsi="Montserrat" w:cs="Montserrat"/>
              </w:rPr>
              <w:t>, identificando no assunto “Recurso d</w:t>
            </w:r>
            <w:r w:rsidR="002977D9" w:rsidRPr="00EF7D5C">
              <w:rPr>
                <w:rFonts w:ascii="Montserrat" w:eastAsia="Montserrat" w:hAnsi="Montserrat" w:cs="Montserrat"/>
              </w:rPr>
              <w:t>a</w:t>
            </w:r>
            <w:r w:rsidR="00314083" w:rsidRPr="00EF7D5C">
              <w:rPr>
                <w:rFonts w:ascii="Montserrat" w:eastAsia="Montserrat" w:hAnsi="Montserrat" w:cs="Montserrat"/>
              </w:rPr>
              <w:t xml:space="preserve"> Avaliação – </w:t>
            </w:r>
            <w:r w:rsidR="0067313F">
              <w:rPr>
                <w:rFonts w:ascii="Montserrat" w:eastAsia="Montserrat" w:hAnsi="Montserrat" w:cs="Montserrat"/>
              </w:rPr>
              <w:t>Prêmio</w:t>
            </w:r>
            <w:r w:rsidR="00314083" w:rsidRPr="00EF7D5C">
              <w:rPr>
                <w:rFonts w:ascii="Montserrat" w:eastAsia="Montserrat" w:hAnsi="Montserrat" w:cs="Montserrat"/>
              </w:rPr>
              <w:t xml:space="preserve"> </w:t>
            </w:r>
            <w:r w:rsidR="00EF7D5C" w:rsidRPr="00EF7D5C">
              <w:rPr>
                <w:rFonts w:ascii="Montserrat" w:eastAsia="Montserrat" w:hAnsi="Montserrat" w:cs="Montserrat"/>
              </w:rPr>
              <w:t>Funarte Marc Ferrez de Fotografia – 17ª edição</w:t>
            </w:r>
            <w:r w:rsidR="00314083" w:rsidRPr="00EF7D5C">
              <w:rPr>
                <w:rFonts w:ascii="Montserrat" w:eastAsia="Montserrat" w:hAnsi="Montserrat" w:cs="Montserrat"/>
              </w:rPr>
              <w:t>”. Atenção: Recursos sem assinatura não têm validade</w:t>
            </w:r>
            <w:r w:rsidR="00314083">
              <w:rPr>
                <w:rFonts w:ascii="Montserrat" w:eastAsia="Montserrat" w:hAnsi="Montserrat" w:cs="Montserrat"/>
              </w:rPr>
              <w:t>.</w:t>
            </w:r>
          </w:p>
        </w:tc>
      </w:tr>
    </w:tbl>
    <w:p w14:paraId="63D4358C" w14:textId="77777777" w:rsidR="006048B5" w:rsidRDefault="006048B5">
      <w:pPr>
        <w:ind w:left="0" w:hanging="2"/>
        <w:jc w:val="both"/>
        <w:rPr>
          <w:rFonts w:ascii="Calibri" w:eastAsia="Calibri" w:hAnsi="Calibri" w:cs="Calibri"/>
        </w:rPr>
      </w:pPr>
    </w:p>
    <w:sectPr w:rsidR="00604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0FC17" w14:textId="77777777" w:rsidR="00467D6E" w:rsidRDefault="00467D6E">
      <w:pPr>
        <w:spacing w:line="240" w:lineRule="auto"/>
        <w:ind w:left="0" w:hanging="2"/>
      </w:pPr>
      <w:r>
        <w:separator/>
      </w:r>
    </w:p>
  </w:endnote>
  <w:endnote w:type="continuationSeparator" w:id="0">
    <w:p w14:paraId="2327B537" w14:textId="77777777" w:rsidR="00467D6E" w:rsidRDefault="00467D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F8EC7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62D7C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2B3B3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C75D0" w14:textId="77777777" w:rsidR="00467D6E" w:rsidRDefault="00467D6E">
      <w:pPr>
        <w:spacing w:line="240" w:lineRule="auto"/>
        <w:ind w:left="0" w:hanging="2"/>
      </w:pPr>
      <w:r>
        <w:separator/>
      </w:r>
    </w:p>
  </w:footnote>
  <w:footnote w:type="continuationSeparator" w:id="0">
    <w:p w14:paraId="4AD37E17" w14:textId="77777777" w:rsidR="00467D6E" w:rsidRDefault="00467D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850F5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2FD34" w14:textId="192C5DD8" w:rsidR="006048B5" w:rsidRDefault="00863139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  <w:lang w:eastAsia="pt-BR"/>
      </w:rPr>
      <w:drawing>
        <wp:inline distT="19050" distB="19050" distL="19050" distR="19050" wp14:anchorId="138CE8E3" wp14:editId="1FCF08A2">
          <wp:extent cx="3870488" cy="575537"/>
          <wp:effectExtent l="0" t="0" r="0" b="0"/>
          <wp:docPr id="2044667318" name="image1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18FA0A" w14:textId="77777777" w:rsidR="00EF7D5C" w:rsidRDefault="00EF7D5C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rFonts w:ascii="Montserrat" w:hAnsi="Montserrat"/>
        <w:b/>
        <w:bCs/>
      </w:rPr>
    </w:pPr>
  </w:p>
  <w:p w14:paraId="0AF88784" w14:textId="271AC04B" w:rsidR="006048B5" w:rsidRDefault="0067313F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rFonts w:ascii="Montserrat" w:hAnsi="Montserrat"/>
        <w:b/>
        <w:bCs/>
      </w:rPr>
    </w:pPr>
    <w:r>
      <w:rPr>
        <w:rFonts w:ascii="Montserrat" w:hAnsi="Montserrat"/>
        <w:b/>
        <w:bCs/>
      </w:rPr>
      <w:t>PRÊMIO</w:t>
    </w:r>
    <w:r w:rsidR="00EF7D5C" w:rsidRPr="00EF7D5C">
      <w:rPr>
        <w:rFonts w:ascii="Montserrat" w:hAnsi="Montserrat"/>
        <w:b/>
        <w:bCs/>
      </w:rPr>
      <w:t xml:space="preserve"> FUNARTE MARC FERREZ DE FOTOGRAFIA – 17ª EDIÇÃO</w:t>
    </w:r>
  </w:p>
  <w:p w14:paraId="7FED504C" w14:textId="77777777" w:rsidR="00EF7D5C" w:rsidRDefault="00EF7D5C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62317" w14:textId="77777777" w:rsidR="006048B5" w:rsidRDefault="006048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A7AA5"/>
    <w:multiLevelType w:val="multilevel"/>
    <w:tmpl w:val="A432AC86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62701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B5"/>
    <w:rsid w:val="000628E4"/>
    <w:rsid w:val="000C5354"/>
    <w:rsid w:val="001973DC"/>
    <w:rsid w:val="002977D9"/>
    <w:rsid w:val="002B4B6C"/>
    <w:rsid w:val="003015B8"/>
    <w:rsid w:val="00314083"/>
    <w:rsid w:val="00403FAB"/>
    <w:rsid w:val="00404757"/>
    <w:rsid w:val="00467D6E"/>
    <w:rsid w:val="005112D9"/>
    <w:rsid w:val="006048B5"/>
    <w:rsid w:val="0067313F"/>
    <w:rsid w:val="006B1F5B"/>
    <w:rsid w:val="00816418"/>
    <w:rsid w:val="00863139"/>
    <w:rsid w:val="00882ECC"/>
    <w:rsid w:val="008C480A"/>
    <w:rsid w:val="00921E69"/>
    <w:rsid w:val="00925AA9"/>
    <w:rsid w:val="00B55BB5"/>
    <w:rsid w:val="00CD6BB0"/>
    <w:rsid w:val="00D90648"/>
    <w:rsid w:val="00E02F81"/>
    <w:rsid w:val="00EF4043"/>
    <w:rsid w:val="00EF7D5C"/>
    <w:rsid w:val="00F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696A"/>
  <w15:docId w15:val="{996D7E32-7817-4867-AE8C-A4844B4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2">
    <w:name w:val="Table Normal"/>
    <w:next w:val="Table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5JUqlmNqvIqUV9kIUDKUAtBkzw==">CgMxLjA4AGolChRzdWdnZXN0LjZvNTk0dnc4cnN1dBINTHVpc2EgSGFyZG1hbnIhMXhRVkJsV0w3OGJjRE9jSThuVWZhT3g2Uk5zWHBIY1VB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Ana Paula Santos da Silva</cp:lastModifiedBy>
  <cp:revision>7</cp:revision>
  <dcterms:created xsi:type="dcterms:W3CDTF">2024-07-10T14:39:00Z</dcterms:created>
  <dcterms:modified xsi:type="dcterms:W3CDTF">2024-08-16T16:54:00Z</dcterms:modified>
</cp:coreProperties>
</file>