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026EF" w14:textId="77777777" w:rsidR="00FB069B" w:rsidRPr="00560054" w:rsidRDefault="00BB1E1F" w:rsidP="006F6ECF">
      <w:pPr>
        <w:autoSpaceDE w:val="0"/>
        <w:autoSpaceDN w:val="0"/>
        <w:adjustRightInd w:val="0"/>
        <w:spacing w:after="0" w:line="240" w:lineRule="auto"/>
        <w:jc w:val="center"/>
        <w:rPr>
          <w:rFonts w:ascii="Times New Roman" w:hAnsi="Times New Roman" w:cs="Times New Roman"/>
          <w:b/>
          <w:sz w:val="24"/>
          <w:szCs w:val="24"/>
        </w:rPr>
      </w:pPr>
      <w:r w:rsidRPr="00560054">
        <w:rPr>
          <w:rFonts w:ascii="Times New Roman" w:hAnsi="Times New Roman" w:cs="Times New Roman"/>
          <w:b/>
          <w:noProof/>
          <w:sz w:val="24"/>
          <w:szCs w:val="24"/>
        </w:rPr>
        <w:drawing>
          <wp:inline distT="0" distB="0" distL="0" distR="0" wp14:anchorId="2DAD540A" wp14:editId="6D7DC87D">
            <wp:extent cx="1495425" cy="450329"/>
            <wp:effectExtent l="19050" t="0" r="9525" b="0"/>
            <wp:docPr id="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1499417" cy="451531"/>
                    </a:xfrm>
                    <a:prstGeom prst="rect">
                      <a:avLst/>
                    </a:prstGeom>
                    <a:noFill/>
                  </pic:spPr>
                </pic:pic>
              </a:graphicData>
            </a:graphic>
          </wp:inline>
        </w:drawing>
      </w:r>
    </w:p>
    <w:p w14:paraId="29D280E8" w14:textId="77777777" w:rsidR="00FB069B" w:rsidRPr="00560054" w:rsidRDefault="00FB069B" w:rsidP="006F6ECF">
      <w:pPr>
        <w:autoSpaceDE w:val="0"/>
        <w:autoSpaceDN w:val="0"/>
        <w:adjustRightInd w:val="0"/>
        <w:spacing w:after="0" w:line="240" w:lineRule="auto"/>
        <w:jc w:val="center"/>
        <w:rPr>
          <w:rFonts w:ascii="Times New Roman" w:hAnsi="Times New Roman" w:cs="Times New Roman"/>
          <w:b/>
          <w:sz w:val="24"/>
          <w:szCs w:val="24"/>
        </w:rPr>
      </w:pPr>
    </w:p>
    <w:p w14:paraId="0BA81535" w14:textId="77777777" w:rsidR="009D764A" w:rsidRPr="00560054" w:rsidRDefault="008412C8" w:rsidP="006F6ECF">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ENCARTE B</w:t>
      </w:r>
    </w:p>
    <w:p w14:paraId="6C76DD39" w14:textId="77777777" w:rsidR="009D764A" w:rsidRPr="00560054" w:rsidRDefault="009D764A" w:rsidP="006F6ECF">
      <w:pPr>
        <w:autoSpaceDE w:val="0"/>
        <w:autoSpaceDN w:val="0"/>
        <w:adjustRightInd w:val="0"/>
        <w:spacing w:after="0" w:line="240" w:lineRule="auto"/>
        <w:jc w:val="center"/>
        <w:rPr>
          <w:rFonts w:ascii="Times New Roman" w:hAnsi="Times New Roman" w:cs="Times New Roman"/>
          <w:b/>
          <w:sz w:val="24"/>
          <w:szCs w:val="24"/>
        </w:rPr>
      </w:pPr>
    </w:p>
    <w:p w14:paraId="2711C214" w14:textId="3D009FC2" w:rsidR="00FB069B" w:rsidRPr="00560054" w:rsidRDefault="00BB1E1F" w:rsidP="004B72DA">
      <w:pPr>
        <w:autoSpaceDE w:val="0"/>
        <w:autoSpaceDN w:val="0"/>
        <w:adjustRightInd w:val="0"/>
        <w:spacing w:after="0" w:line="360" w:lineRule="auto"/>
        <w:jc w:val="center"/>
        <w:rPr>
          <w:rFonts w:ascii="Times New Roman" w:hAnsi="Times New Roman" w:cs="Times New Roman"/>
          <w:b/>
          <w:sz w:val="28"/>
          <w:szCs w:val="28"/>
        </w:rPr>
      </w:pPr>
      <w:r w:rsidRPr="00560054">
        <w:rPr>
          <w:rFonts w:ascii="Times New Roman" w:hAnsi="Times New Roman" w:cs="Times New Roman"/>
          <w:b/>
          <w:sz w:val="28"/>
          <w:szCs w:val="28"/>
        </w:rPr>
        <w:t>CADERNO DE INFORMAÇÕES TÉCNICAS</w:t>
      </w:r>
    </w:p>
    <w:p w14:paraId="433BCAB1" w14:textId="47314E41" w:rsidR="005533F0" w:rsidRDefault="00B31953" w:rsidP="004B72DA">
      <w:pPr>
        <w:autoSpaceDE w:val="0"/>
        <w:autoSpaceDN w:val="0"/>
        <w:adjustRightInd w:val="0"/>
        <w:spacing w:after="0" w:line="360" w:lineRule="auto"/>
        <w:jc w:val="center"/>
        <w:rPr>
          <w:rFonts w:ascii="Times New Roman" w:eastAsia="Times New Roman" w:hAnsi="Times New Roman" w:cs="Times New Roman"/>
          <w:b/>
          <w:bCs/>
          <w:sz w:val="28"/>
          <w:szCs w:val="28"/>
        </w:rPr>
      </w:pPr>
      <w:bookmarkStart w:id="0" w:name="_Toc295808666"/>
      <w:r w:rsidRPr="00560054">
        <w:rPr>
          <w:rFonts w:ascii="Times New Roman" w:eastAsia="Times New Roman" w:hAnsi="Times New Roman" w:cs="Times New Roman"/>
          <w:b/>
          <w:bCs/>
          <w:sz w:val="28"/>
          <w:szCs w:val="28"/>
        </w:rPr>
        <w:t>ÔNIBUS RURAL ESCOLAR</w:t>
      </w:r>
      <w:r w:rsidRPr="0056005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w:t>
      </w:r>
      <w:r w:rsidRPr="009C2F34">
        <w:rPr>
          <w:rFonts w:ascii="Times New Roman" w:eastAsia="Times New Roman" w:hAnsi="Times New Roman" w:cs="Times New Roman"/>
          <w:b/>
          <w:bCs/>
          <w:sz w:val="28"/>
          <w:szCs w:val="28"/>
        </w:rPr>
        <w:t xml:space="preserve"> </w:t>
      </w:r>
      <w:r w:rsidR="009C2F34" w:rsidRPr="00D85A48">
        <w:rPr>
          <w:rFonts w:ascii="Times New Roman" w:eastAsia="Times New Roman" w:hAnsi="Times New Roman" w:cs="Times New Roman"/>
          <w:b/>
          <w:bCs/>
          <w:sz w:val="28"/>
          <w:szCs w:val="28"/>
        </w:rPr>
        <w:t xml:space="preserve">ORE </w:t>
      </w:r>
      <w:r w:rsidR="0077025F">
        <w:rPr>
          <w:rFonts w:ascii="Times New Roman" w:eastAsia="Times New Roman" w:hAnsi="Times New Roman" w:cs="Times New Roman"/>
          <w:b/>
          <w:bCs/>
          <w:sz w:val="28"/>
          <w:szCs w:val="28"/>
        </w:rPr>
        <w:t>1</w:t>
      </w:r>
      <w:r w:rsidR="006C570F">
        <w:rPr>
          <w:rFonts w:ascii="Times New Roman" w:eastAsia="Times New Roman" w:hAnsi="Times New Roman" w:cs="Times New Roman"/>
          <w:b/>
          <w:bCs/>
          <w:sz w:val="28"/>
          <w:szCs w:val="28"/>
        </w:rPr>
        <w:t xml:space="preserve"> 4x4</w:t>
      </w:r>
    </w:p>
    <w:bookmarkEnd w:id="0"/>
    <w:p w14:paraId="797340C8" w14:textId="77777777" w:rsidR="009D764A" w:rsidRPr="00560054" w:rsidRDefault="009D764A" w:rsidP="006F6ECF">
      <w:pPr>
        <w:autoSpaceDE w:val="0"/>
        <w:autoSpaceDN w:val="0"/>
        <w:adjustRightInd w:val="0"/>
        <w:spacing w:after="0" w:line="240" w:lineRule="auto"/>
        <w:rPr>
          <w:rFonts w:ascii="Times New Roman" w:hAnsi="Times New Roman" w:cs="Times New Roman"/>
          <w:b/>
          <w:sz w:val="24"/>
          <w:szCs w:val="24"/>
        </w:rPr>
      </w:pPr>
    </w:p>
    <w:p w14:paraId="5589254D" w14:textId="77777777" w:rsidR="00B34371" w:rsidRPr="00560054" w:rsidRDefault="00BB1E1F" w:rsidP="002D79AB">
      <w:pPr>
        <w:autoSpaceDE w:val="0"/>
        <w:autoSpaceDN w:val="0"/>
        <w:adjustRightInd w:val="0"/>
        <w:spacing w:after="0" w:line="240" w:lineRule="auto"/>
        <w:jc w:val="center"/>
        <w:rPr>
          <w:rFonts w:ascii="Times New Roman" w:hAnsi="Times New Roman" w:cs="Times New Roman"/>
          <w:b/>
          <w:sz w:val="24"/>
          <w:szCs w:val="24"/>
        </w:rPr>
      </w:pPr>
      <w:r w:rsidRPr="00560054">
        <w:rPr>
          <w:rFonts w:ascii="Times New Roman" w:hAnsi="Times New Roman" w:cs="Times New Roman"/>
          <w:b/>
          <w:sz w:val="24"/>
          <w:szCs w:val="24"/>
        </w:rPr>
        <w:t>SUMÁRIO</w:t>
      </w:r>
    </w:p>
    <w:p w14:paraId="0968E380" w14:textId="77777777" w:rsidR="008620E4" w:rsidRPr="00560054" w:rsidRDefault="008620E4" w:rsidP="006F6ECF">
      <w:pPr>
        <w:autoSpaceDE w:val="0"/>
        <w:autoSpaceDN w:val="0"/>
        <w:adjustRightInd w:val="0"/>
        <w:spacing w:after="0" w:line="240" w:lineRule="auto"/>
        <w:rPr>
          <w:rFonts w:ascii="Times New Roman" w:hAnsi="Times New Roman" w:cs="Times New Roman"/>
          <w:b/>
          <w:sz w:val="24"/>
          <w:szCs w:val="24"/>
          <w:u w:val="single"/>
        </w:rPr>
      </w:pPr>
    </w:p>
    <w:p w14:paraId="17EC67E4" w14:textId="77777777" w:rsidR="00FC14E3" w:rsidRPr="00560054" w:rsidRDefault="00BE46A4" w:rsidP="00325715">
      <w:pPr>
        <w:pStyle w:val="PargrafodaLista"/>
        <w:numPr>
          <w:ilvl w:val="0"/>
          <w:numId w:val="1"/>
        </w:numPr>
        <w:autoSpaceDE w:val="0"/>
        <w:autoSpaceDN w:val="0"/>
        <w:adjustRightInd w:val="0"/>
        <w:spacing w:after="0" w:line="480" w:lineRule="auto"/>
        <w:ind w:left="567" w:hanging="567"/>
        <w:rPr>
          <w:rFonts w:ascii="Times New Roman" w:hAnsi="Times New Roman" w:cs="Times New Roman"/>
          <w:b/>
          <w:sz w:val="24"/>
          <w:szCs w:val="24"/>
        </w:rPr>
      </w:pPr>
      <w:r w:rsidRPr="00560054">
        <w:rPr>
          <w:rFonts w:ascii="Times New Roman" w:hAnsi="Times New Roman" w:cs="Times New Roman"/>
          <w:b/>
          <w:sz w:val="24"/>
          <w:szCs w:val="24"/>
        </w:rPr>
        <w:t xml:space="preserve">DAS </w:t>
      </w:r>
      <w:r w:rsidR="00FC14E3" w:rsidRPr="00560054">
        <w:rPr>
          <w:rFonts w:ascii="Times New Roman" w:hAnsi="Times New Roman" w:cs="Times New Roman"/>
          <w:b/>
          <w:sz w:val="24"/>
          <w:szCs w:val="24"/>
        </w:rPr>
        <w:t>DEFINIÇÕES.....................................................................</w:t>
      </w:r>
      <w:r w:rsidR="004F3805" w:rsidRPr="00560054">
        <w:rPr>
          <w:rFonts w:ascii="Times New Roman" w:hAnsi="Times New Roman" w:cs="Times New Roman"/>
          <w:b/>
          <w:sz w:val="24"/>
          <w:szCs w:val="24"/>
        </w:rPr>
        <w:t>...................</w:t>
      </w:r>
      <w:r w:rsidR="00FC14E3" w:rsidRPr="00560054">
        <w:rPr>
          <w:rFonts w:ascii="Times New Roman" w:hAnsi="Times New Roman" w:cs="Times New Roman"/>
          <w:b/>
          <w:sz w:val="24"/>
          <w:szCs w:val="24"/>
        </w:rPr>
        <w:t>..................</w:t>
      </w:r>
      <w:r w:rsidR="008620E4" w:rsidRPr="00560054">
        <w:rPr>
          <w:rFonts w:ascii="Times New Roman" w:hAnsi="Times New Roman" w:cs="Times New Roman"/>
          <w:b/>
          <w:sz w:val="24"/>
          <w:szCs w:val="24"/>
        </w:rPr>
        <w:t>..</w:t>
      </w:r>
      <w:r w:rsidR="00FC14E3" w:rsidRPr="00560054">
        <w:rPr>
          <w:rFonts w:ascii="Times New Roman" w:hAnsi="Times New Roman" w:cs="Times New Roman"/>
          <w:b/>
          <w:sz w:val="24"/>
          <w:szCs w:val="24"/>
        </w:rPr>
        <w:t>02</w:t>
      </w:r>
    </w:p>
    <w:p w14:paraId="635A46C1" w14:textId="77777777" w:rsidR="00FC14E3" w:rsidRPr="00560054" w:rsidRDefault="00BE46A4" w:rsidP="00325715">
      <w:pPr>
        <w:pStyle w:val="PargrafodaLista"/>
        <w:numPr>
          <w:ilvl w:val="0"/>
          <w:numId w:val="1"/>
        </w:numPr>
        <w:autoSpaceDE w:val="0"/>
        <w:autoSpaceDN w:val="0"/>
        <w:adjustRightInd w:val="0"/>
        <w:spacing w:after="0" w:line="480" w:lineRule="auto"/>
        <w:ind w:left="567" w:hanging="567"/>
        <w:rPr>
          <w:rFonts w:ascii="Times New Roman" w:hAnsi="Times New Roman" w:cs="Times New Roman"/>
          <w:b/>
          <w:sz w:val="24"/>
          <w:szCs w:val="24"/>
        </w:rPr>
      </w:pPr>
      <w:r w:rsidRPr="00560054">
        <w:rPr>
          <w:rFonts w:ascii="Times New Roman" w:hAnsi="Times New Roman" w:cs="Times New Roman"/>
          <w:b/>
          <w:sz w:val="24"/>
          <w:szCs w:val="24"/>
        </w:rPr>
        <w:t xml:space="preserve">DOS </w:t>
      </w:r>
      <w:r w:rsidR="00FC14E3" w:rsidRPr="00560054">
        <w:rPr>
          <w:rFonts w:ascii="Times New Roman" w:hAnsi="Times New Roman" w:cs="Times New Roman"/>
          <w:b/>
          <w:sz w:val="24"/>
          <w:szCs w:val="24"/>
        </w:rPr>
        <w:t xml:space="preserve">DOCUMENTOS </w:t>
      </w:r>
      <w:r w:rsidRPr="00560054">
        <w:rPr>
          <w:rFonts w:ascii="Times New Roman" w:hAnsi="Times New Roman" w:cs="Times New Roman"/>
          <w:b/>
          <w:sz w:val="24"/>
          <w:szCs w:val="24"/>
        </w:rPr>
        <w:t xml:space="preserve">DE REFERÊNCIA E </w:t>
      </w:r>
      <w:r w:rsidR="00FC14E3" w:rsidRPr="00560054">
        <w:rPr>
          <w:rFonts w:ascii="Times New Roman" w:hAnsi="Times New Roman" w:cs="Times New Roman"/>
          <w:b/>
          <w:sz w:val="24"/>
          <w:szCs w:val="24"/>
        </w:rPr>
        <w:t>COMPLEMENTARES........</w:t>
      </w:r>
      <w:r w:rsidR="004F3805" w:rsidRPr="00560054">
        <w:rPr>
          <w:rFonts w:ascii="Times New Roman" w:hAnsi="Times New Roman" w:cs="Times New Roman"/>
          <w:b/>
          <w:sz w:val="24"/>
          <w:szCs w:val="24"/>
        </w:rPr>
        <w:t>...........</w:t>
      </w:r>
      <w:r w:rsidR="00FC14E3" w:rsidRPr="00560054">
        <w:rPr>
          <w:rFonts w:ascii="Times New Roman" w:hAnsi="Times New Roman" w:cs="Times New Roman"/>
          <w:b/>
          <w:sz w:val="24"/>
          <w:szCs w:val="24"/>
        </w:rPr>
        <w:t>..</w:t>
      </w:r>
      <w:r w:rsidR="004043F2" w:rsidRPr="00560054">
        <w:rPr>
          <w:rFonts w:ascii="Times New Roman" w:hAnsi="Times New Roman" w:cs="Times New Roman"/>
          <w:b/>
          <w:sz w:val="24"/>
          <w:szCs w:val="24"/>
        </w:rPr>
        <w:t>..</w:t>
      </w:r>
      <w:r w:rsidR="00FC14E3" w:rsidRPr="00560054">
        <w:rPr>
          <w:rFonts w:ascii="Times New Roman" w:hAnsi="Times New Roman" w:cs="Times New Roman"/>
          <w:b/>
          <w:sz w:val="24"/>
          <w:szCs w:val="24"/>
        </w:rPr>
        <w:t>. 03</w:t>
      </w:r>
    </w:p>
    <w:p w14:paraId="19594B68" w14:textId="77777777" w:rsidR="00FC14E3" w:rsidRPr="00560054" w:rsidRDefault="00BE46A4" w:rsidP="00325715">
      <w:pPr>
        <w:pStyle w:val="PargrafodaLista"/>
        <w:numPr>
          <w:ilvl w:val="0"/>
          <w:numId w:val="1"/>
        </w:numPr>
        <w:autoSpaceDE w:val="0"/>
        <w:autoSpaceDN w:val="0"/>
        <w:adjustRightInd w:val="0"/>
        <w:spacing w:after="0" w:line="480" w:lineRule="auto"/>
        <w:ind w:left="567" w:hanging="567"/>
        <w:rPr>
          <w:rFonts w:ascii="Times New Roman" w:hAnsi="Times New Roman" w:cs="Times New Roman"/>
          <w:b/>
          <w:sz w:val="24"/>
          <w:szCs w:val="24"/>
        </w:rPr>
      </w:pPr>
      <w:r w:rsidRPr="00560054">
        <w:rPr>
          <w:rFonts w:ascii="Times New Roman" w:hAnsi="Times New Roman" w:cs="Times New Roman"/>
          <w:b/>
          <w:sz w:val="24"/>
          <w:szCs w:val="24"/>
        </w:rPr>
        <w:t xml:space="preserve">DAS </w:t>
      </w:r>
      <w:r w:rsidR="00FC14E3" w:rsidRPr="00560054">
        <w:rPr>
          <w:rFonts w:ascii="Times New Roman" w:hAnsi="Times New Roman" w:cs="Times New Roman"/>
          <w:b/>
          <w:sz w:val="24"/>
          <w:szCs w:val="24"/>
        </w:rPr>
        <w:t>ESPECIFICAÇÕES TÉCNICAS</w:t>
      </w:r>
      <w:r w:rsidR="004043F2" w:rsidRPr="00560054">
        <w:rPr>
          <w:rFonts w:ascii="Times New Roman" w:hAnsi="Times New Roman" w:cs="Times New Roman"/>
          <w:b/>
          <w:sz w:val="24"/>
          <w:szCs w:val="24"/>
        </w:rPr>
        <w:t>...</w:t>
      </w:r>
      <w:r w:rsidR="00FC14E3" w:rsidRPr="00560054">
        <w:rPr>
          <w:rFonts w:ascii="Times New Roman" w:hAnsi="Times New Roman" w:cs="Times New Roman"/>
          <w:b/>
          <w:sz w:val="24"/>
          <w:szCs w:val="24"/>
        </w:rPr>
        <w:t>.............................................</w:t>
      </w:r>
      <w:r w:rsidR="004F3805" w:rsidRPr="00560054">
        <w:rPr>
          <w:rFonts w:ascii="Times New Roman" w:hAnsi="Times New Roman" w:cs="Times New Roman"/>
          <w:b/>
          <w:sz w:val="24"/>
          <w:szCs w:val="24"/>
        </w:rPr>
        <w:t>................</w:t>
      </w:r>
      <w:r w:rsidR="00FC14E3" w:rsidRPr="00560054">
        <w:rPr>
          <w:rFonts w:ascii="Times New Roman" w:hAnsi="Times New Roman" w:cs="Times New Roman"/>
          <w:b/>
          <w:sz w:val="24"/>
          <w:szCs w:val="24"/>
        </w:rPr>
        <w:t>.</w:t>
      </w:r>
      <w:r w:rsidR="004043F2" w:rsidRPr="00560054">
        <w:rPr>
          <w:rFonts w:ascii="Times New Roman" w:hAnsi="Times New Roman" w:cs="Times New Roman"/>
          <w:b/>
          <w:sz w:val="24"/>
          <w:szCs w:val="24"/>
        </w:rPr>
        <w:t>..</w:t>
      </w:r>
      <w:r w:rsidR="00FC14E3" w:rsidRPr="00560054">
        <w:rPr>
          <w:rFonts w:ascii="Times New Roman" w:hAnsi="Times New Roman" w:cs="Times New Roman"/>
          <w:b/>
          <w:sz w:val="24"/>
          <w:szCs w:val="24"/>
        </w:rPr>
        <w:t>.......</w:t>
      </w:r>
      <w:r w:rsidR="004043F2" w:rsidRPr="00560054">
        <w:rPr>
          <w:rFonts w:ascii="Times New Roman" w:hAnsi="Times New Roman" w:cs="Times New Roman"/>
          <w:b/>
          <w:sz w:val="24"/>
          <w:szCs w:val="24"/>
        </w:rPr>
        <w:t xml:space="preserve"> </w:t>
      </w:r>
      <w:r w:rsidR="00A71249" w:rsidRPr="00560054">
        <w:rPr>
          <w:rFonts w:ascii="Times New Roman" w:hAnsi="Times New Roman" w:cs="Times New Roman"/>
          <w:b/>
          <w:sz w:val="24"/>
          <w:szCs w:val="24"/>
        </w:rPr>
        <w:t xml:space="preserve"> 04</w:t>
      </w:r>
    </w:p>
    <w:p w14:paraId="11AEA0D6" w14:textId="77777777" w:rsidR="00FC14E3" w:rsidRPr="00560054" w:rsidRDefault="00BE46A4" w:rsidP="00325715">
      <w:pPr>
        <w:pStyle w:val="PargrafodaLista"/>
        <w:numPr>
          <w:ilvl w:val="0"/>
          <w:numId w:val="1"/>
        </w:numPr>
        <w:autoSpaceDE w:val="0"/>
        <w:autoSpaceDN w:val="0"/>
        <w:adjustRightInd w:val="0"/>
        <w:spacing w:after="0" w:line="480" w:lineRule="auto"/>
        <w:ind w:left="567" w:hanging="567"/>
        <w:jc w:val="both"/>
        <w:rPr>
          <w:rFonts w:ascii="Times New Roman" w:hAnsi="Times New Roman" w:cs="Times New Roman"/>
          <w:b/>
          <w:sz w:val="24"/>
          <w:szCs w:val="24"/>
        </w:rPr>
      </w:pPr>
      <w:r w:rsidRPr="00560054">
        <w:rPr>
          <w:rFonts w:ascii="Times New Roman" w:hAnsi="Times New Roman" w:cs="Times New Roman"/>
          <w:b/>
          <w:sz w:val="24"/>
          <w:szCs w:val="24"/>
        </w:rPr>
        <w:t xml:space="preserve">DAS </w:t>
      </w:r>
      <w:r w:rsidR="00FC14E3" w:rsidRPr="00560054">
        <w:rPr>
          <w:rFonts w:ascii="Times New Roman" w:hAnsi="Times New Roman" w:cs="Times New Roman"/>
          <w:b/>
          <w:sz w:val="24"/>
          <w:szCs w:val="24"/>
        </w:rPr>
        <w:t xml:space="preserve">CONDIÇÕES </w:t>
      </w:r>
      <w:r w:rsidR="004043F2" w:rsidRPr="00560054">
        <w:rPr>
          <w:rFonts w:ascii="Times New Roman" w:hAnsi="Times New Roman" w:cs="Times New Roman"/>
          <w:b/>
          <w:sz w:val="24"/>
          <w:szCs w:val="24"/>
        </w:rPr>
        <w:t>GERAIS</w:t>
      </w:r>
      <w:r w:rsidR="00FC14E3" w:rsidRPr="00560054">
        <w:rPr>
          <w:rFonts w:ascii="Times New Roman" w:hAnsi="Times New Roman" w:cs="Times New Roman"/>
          <w:b/>
          <w:sz w:val="24"/>
          <w:szCs w:val="24"/>
        </w:rPr>
        <w:t>.....................................</w:t>
      </w:r>
      <w:r w:rsidR="004043F2" w:rsidRPr="00560054">
        <w:rPr>
          <w:rFonts w:ascii="Times New Roman" w:hAnsi="Times New Roman" w:cs="Times New Roman"/>
          <w:b/>
          <w:sz w:val="24"/>
          <w:szCs w:val="24"/>
        </w:rPr>
        <w:t>....</w:t>
      </w:r>
      <w:r w:rsidR="00FC14E3" w:rsidRPr="00560054">
        <w:rPr>
          <w:rFonts w:ascii="Times New Roman" w:hAnsi="Times New Roman" w:cs="Times New Roman"/>
          <w:b/>
          <w:sz w:val="24"/>
          <w:szCs w:val="24"/>
        </w:rPr>
        <w:t>...............</w:t>
      </w:r>
      <w:r w:rsidR="004043F2" w:rsidRPr="00560054">
        <w:rPr>
          <w:rFonts w:ascii="Times New Roman" w:hAnsi="Times New Roman" w:cs="Times New Roman"/>
          <w:b/>
          <w:sz w:val="24"/>
          <w:szCs w:val="24"/>
        </w:rPr>
        <w:t>.....</w:t>
      </w:r>
      <w:r w:rsidR="004F3805" w:rsidRPr="00560054">
        <w:rPr>
          <w:rFonts w:ascii="Times New Roman" w:hAnsi="Times New Roman" w:cs="Times New Roman"/>
          <w:b/>
          <w:sz w:val="24"/>
          <w:szCs w:val="24"/>
        </w:rPr>
        <w:t>..................</w:t>
      </w:r>
      <w:r w:rsidR="004043F2" w:rsidRPr="00560054">
        <w:rPr>
          <w:rFonts w:ascii="Times New Roman" w:hAnsi="Times New Roman" w:cs="Times New Roman"/>
          <w:b/>
          <w:sz w:val="24"/>
          <w:szCs w:val="24"/>
        </w:rPr>
        <w:t>..........</w:t>
      </w:r>
      <w:r w:rsidR="00FC14E3" w:rsidRPr="00560054">
        <w:rPr>
          <w:rFonts w:ascii="Times New Roman" w:hAnsi="Times New Roman" w:cs="Times New Roman"/>
          <w:b/>
          <w:sz w:val="24"/>
          <w:szCs w:val="24"/>
        </w:rPr>
        <w:t xml:space="preserve">.  </w:t>
      </w:r>
      <w:r w:rsidR="009756F5" w:rsidRPr="00560054">
        <w:rPr>
          <w:rFonts w:ascii="Times New Roman" w:hAnsi="Times New Roman" w:cs="Times New Roman"/>
          <w:b/>
          <w:sz w:val="24"/>
          <w:szCs w:val="24"/>
        </w:rPr>
        <w:t>3</w:t>
      </w:r>
      <w:r w:rsidR="00EB1B19">
        <w:rPr>
          <w:rFonts w:ascii="Times New Roman" w:hAnsi="Times New Roman" w:cs="Times New Roman"/>
          <w:b/>
          <w:sz w:val="24"/>
          <w:szCs w:val="24"/>
        </w:rPr>
        <w:t>8</w:t>
      </w:r>
    </w:p>
    <w:p w14:paraId="735CF33A" w14:textId="55813716" w:rsidR="00FC14E3" w:rsidRPr="00560054" w:rsidRDefault="00BE46A4" w:rsidP="00325715">
      <w:pPr>
        <w:pStyle w:val="PargrafodaLista"/>
        <w:numPr>
          <w:ilvl w:val="0"/>
          <w:numId w:val="1"/>
        </w:numPr>
        <w:autoSpaceDE w:val="0"/>
        <w:autoSpaceDN w:val="0"/>
        <w:adjustRightInd w:val="0"/>
        <w:spacing w:after="0" w:line="480" w:lineRule="auto"/>
        <w:ind w:left="567" w:hanging="567"/>
        <w:jc w:val="both"/>
        <w:rPr>
          <w:rFonts w:ascii="Times New Roman" w:hAnsi="Times New Roman" w:cs="Times New Roman"/>
          <w:b/>
          <w:sz w:val="24"/>
          <w:szCs w:val="24"/>
        </w:rPr>
      </w:pPr>
      <w:r w:rsidRPr="00560054">
        <w:rPr>
          <w:rFonts w:ascii="Times New Roman" w:hAnsi="Times New Roman" w:cs="Times New Roman"/>
          <w:b/>
          <w:sz w:val="24"/>
          <w:szCs w:val="24"/>
        </w:rPr>
        <w:t xml:space="preserve">DO </w:t>
      </w:r>
      <w:r w:rsidR="00FC14E3" w:rsidRPr="00560054">
        <w:rPr>
          <w:rFonts w:ascii="Times New Roman" w:hAnsi="Times New Roman" w:cs="Times New Roman"/>
          <w:b/>
          <w:sz w:val="24"/>
          <w:szCs w:val="24"/>
        </w:rPr>
        <w:t>CONTROLE D</w:t>
      </w:r>
      <w:r w:rsidRPr="00560054">
        <w:rPr>
          <w:rFonts w:ascii="Times New Roman" w:hAnsi="Times New Roman" w:cs="Times New Roman"/>
          <w:b/>
          <w:sz w:val="24"/>
          <w:szCs w:val="24"/>
        </w:rPr>
        <w:t>A</w:t>
      </w:r>
      <w:r w:rsidR="00FC14E3" w:rsidRPr="00560054">
        <w:rPr>
          <w:rFonts w:ascii="Times New Roman" w:hAnsi="Times New Roman" w:cs="Times New Roman"/>
          <w:b/>
          <w:sz w:val="24"/>
          <w:szCs w:val="24"/>
        </w:rPr>
        <w:t xml:space="preserve"> QUALIDADE</w:t>
      </w:r>
      <w:r w:rsidR="00FA13AD">
        <w:rPr>
          <w:rFonts w:ascii="Times New Roman" w:hAnsi="Times New Roman" w:cs="Times New Roman"/>
          <w:b/>
          <w:sz w:val="24"/>
          <w:szCs w:val="24"/>
        </w:rPr>
        <w:t>..........................</w:t>
      </w:r>
      <w:r w:rsidR="00BC55FB">
        <w:rPr>
          <w:rFonts w:ascii="Times New Roman" w:hAnsi="Times New Roman" w:cs="Times New Roman"/>
          <w:b/>
          <w:sz w:val="24"/>
          <w:szCs w:val="24"/>
        </w:rPr>
        <w:t>........</w:t>
      </w:r>
      <w:r w:rsidR="009756F5" w:rsidRPr="00560054">
        <w:rPr>
          <w:rFonts w:ascii="Times New Roman" w:hAnsi="Times New Roman" w:cs="Times New Roman"/>
          <w:b/>
          <w:sz w:val="24"/>
          <w:szCs w:val="24"/>
        </w:rPr>
        <w:t>..........................</w:t>
      </w:r>
      <w:r w:rsidR="004F3805" w:rsidRPr="00560054">
        <w:rPr>
          <w:rFonts w:ascii="Times New Roman" w:hAnsi="Times New Roman" w:cs="Times New Roman"/>
          <w:b/>
          <w:sz w:val="24"/>
          <w:szCs w:val="24"/>
        </w:rPr>
        <w:t>...</w:t>
      </w:r>
      <w:r w:rsidR="00FC14E3" w:rsidRPr="00560054">
        <w:rPr>
          <w:rFonts w:ascii="Times New Roman" w:hAnsi="Times New Roman" w:cs="Times New Roman"/>
          <w:b/>
          <w:sz w:val="24"/>
          <w:szCs w:val="24"/>
        </w:rPr>
        <w:t>..........</w:t>
      </w:r>
      <w:r w:rsidR="004043F2" w:rsidRPr="00560054">
        <w:rPr>
          <w:rFonts w:ascii="Times New Roman" w:hAnsi="Times New Roman" w:cs="Times New Roman"/>
          <w:b/>
          <w:sz w:val="24"/>
          <w:szCs w:val="24"/>
        </w:rPr>
        <w:t>....</w:t>
      </w:r>
      <w:r w:rsidR="00FC14E3" w:rsidRPr="00560054">
        <w:rPr>
          <w:rFonts w:ascii="Times New Roman" w:hAnsi="Times New Roman" w:cs="Times New Roman"/>
          <w:b/>
          <w:sz w:val="24"/>
          <w:szCs w:val="24"/>
        </w:rPr>
        <w:t xml:space="preserve">  </w:t>
      </w:r>
      <w:r w:rsidR="009756F5" w:rsidRPr="00560054">
        <w:rPr>
          <w:rFonts w:ascii="Times New Roman" w:hAnsi="Times New Roman" w:cs="Times New Roman"/>
          <w:b/>
          <w:sz w:val="24"/>
          <w:szCs w:val="24"/>
        </w:rPr>
        <w:t>3</w:t>
      </w:r>
      <w:r w:rsidR="00EB1B19">
        <w:rPr>
          <w:rFonts w:ascii="Times New Roman" w:hAnsi="Times New Roman" w:cs="Times New Roman"/>
          <w:b/>
          <w:sz w:val="24"/>
          <w:szCs w:val="24"/>
        </w:rPr>
        <w:t>9</w:t>
      </w:r>
    </w:p>
    <w:p w14:paraId="1FFAEB7C" w14:textId="77777777" w:rsidR="002542D4" w:rsidRPr="00560054" w:rsidRDefault="00B34371" w:rsidP="00B34371">
      <w:pPr>
        <w:spacing w:after="0" w:line="240" w:lineRule="auto"/>
        <w:rPr>
          <w:rFonts w:ascii="Times New Roman" w:hAnsi="Times New Roman" w:cs="Times New Roman"/>
          <w:b/>
          <w:sz w:val="24"/>
          <w:szCs w:val="24"/>
        </w:rPr>
      </w:pPr>
      <w:r w:rsidRPr="00560054">
        <w:rPr>
          <w:rFonts w:ascii="Times New Roman" w:hAnsi="Times New Roman" w:cs="Times New Roman"/>
          <w:b/>
          <w:sz w:val="24"/>
          <w:szCs w:val="24"/>
        </w:rPr>
        <w:t xml:space="preserve">ENCARTES </w:t>
      </w:r>
    </w:p>
    <w:p w14:paraId="4CC0798E" w14:textId="77777777" w:rsidR="003847B9" w:rsidRPr="00560054" w:rsidRDefault="003847B9" w:rsidP="00C928BF">
      <w:pPr>
        <w:spacing w:before="240"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E39B4" w:rsidRPr="00560054">
        <w:rPr>
          <w:rFonts w:ascii="Times New Roman" w:hAnsi="Times New Roman" w:cs="Times New Roman"/>
          <w:sz w:val="24"/>
          <w:szCs w:val="24"/>
        </w:rPr>
        <w:t>.</w:t>
      </w:r>
      <w:r w:rsidRPr="00560054">
        <w:rPr>
          <w:rFonts w:ascii="Times New Roman" w:hAnsi="Times New Roman" w:cs="Times New Roman"/>
          <w:sz w:val="24"/>
          <w:szCs w:val="24"/>
        </w:rPr>
        <w:t>A - Termo de Garantia</w:t>
      </w:r>
      <w:r w:rsidR="003E5760" w:rsidRPr="00560054">
        <w:rPr>
          <w:rFonts w:ascii="Times New Roman" w:hAnsi="Times New Roman" w:cs="Times New Roman"/>
          <w:sz w:val="24"/>
          <w:szCs w:val="24"/>
        </w:rPr>
        <w:t>.</w:t>
      </w:r>
    </w:p>
    <w:p w14:paraId="2C2A9645" w14:textId="77777777"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E39B4" w:rsidRPr="00560054">
        <w:rPr>
          <w:rFonts w:ascii="Times New Roman" w:hAnsi="Times New Roman" w:cs="Times New Roman"/>
          <w:sz w:val="24"/>
          <w:szCs w:val="24"/>
        </w:rPr>
        <w:t>.</w:t>
      </w:r>
      <w:r w:rsidRPr="00560054">
        <w:rPr>
          <w:rFonts w:ascii="Times New Roman" w:hAnsi="Times New Roman" w:cs="Times New Roman"/>
          <w:sz w:val="24"/>
          <w:szCs w:val="24"/>
        </w:rPr>
        <w:t>B - Estimativa para Distribuição Regional</w:t>
      </w:r>
      <w:r w:rsidR="003E5760" w:rsidRPr="00560054">
        <w:rPr>
          <w:rFonts w:ascii="Times New Roman" w:hAnsi="Times New Roman" w:cs="Times New Roman"/>
          <w:sz w:val="24"/>
          <w:szCs w:val="24"/>
        </w:rPr>
        <w:t>.</w:t>
      </w:r>
    </w:p>
    <w:p w14:paraId="69322B3F" w14:textId="77777777"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E39B4" w:rsidRPr="00560054">
        <w:rPr>
          <w:rFonts w:ascii="Times New Roman" w:hAnsi="Times New Roman" w:cs="Times New Roman"/>
          <w:sz w:val="24"/>
          <w:szCs w:val="24"/>
        </w:rPr>
        <w:t>.</w:t>
      </w:r>
      <w:r w:rsidRPr="00560054">
        <w:rPr>
          <w:rFonts w:ascii="Times New Roman" w:hAnsi="Times New Roman" w:cs="Times New Roman"/>
          <w:sz w:val="24"/>
          <w:szCs w:val="24"/>
        </w:rPr>
        <w:t>C - Planilha de Quilometragem Admitida na Entrega</w:t>
      </w:r>
      <w:r w:rsidR="003E5760" w:rsidRPr="00560054">
        <w:rPr>
          <w:rFonts w:ascii="Times New Roman" w:hAnsi="Times New Roman" w:cs="Times New Roman"/>
          <w:sz w:val="24"/>
          <w:szCs w:val="24"/>
        </w:rPr>
        <w:t>.</w:t>
      </w:r>
    </w:p>
    <w:p w14:paraId="7E09150F" w14:textId="77777777"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E39B4" w:rsidRPr="00560054">
        <w:rPr>
          <w:rFonts w:ascii="Times New Roman" w:hAnsi="Times New Roman" w:cs="Times New Roman"/>
          <w:sz w:val="24"/>
          <w:szCs w:val="24"/>
        </w:rPr>
        <w:t>.</w:t>
      </w:r>
      <w:r w:rsidRPr="00560054">
        <w:rPr>
          <w:rFonts w:ascii="Times New Roman" w:hAnsi="Times New Roman" w:cs="Times New Roman"/>
          <w:sz w:val="24"/>
          <w:szCs w:val="24"/>
        </w:rPr>
        <w:t>D - Ficha de Inspeção e Aceitação do ORE</w:t>
      </w:r>
      <w:r w:rsidR="003E5760" w:rsidRPr="00560054">
        <w:rPr>
          <w:rFonts w:ascii="Times New Roman" w:hAnsi="Times New Roman" w:cs="Times New Roman"/>
          <w:sz w:val="24"/>
          <w:szCs w:val="24"/>
        </w:rPr>
        <w:t>.</w:t>
      </w:r>
    </w:p>
    <w:p w14:paraId="06CC0282" w14:textId="3A95BD40"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75439" w:rsidRPr="00560054">
        <w:rPr>
          <w:rFonts w:ascii="Times New Roman" w:hAnsi="Times New Roman" w:cs="Times New Roman"/>
          <w:sz w:val="24"/>
          <w:szCs w:val="24"/>
        </w:rPr>
        <w:t>.E</w:t>
      </w:r>
      <w:r w:rsidRPr="00560054">
        <w:rPr>
          <w:rFonts w:ascii="Times New Roman" w:hAnsi="Times New Roman" w:cs="Times New Roman"/>
          <w:sz w:val="24"/>
          <w:szCs w:val="24"/>
        </w:rPr>
        <w:t xml:space="preserve"> - </w:t>
      </w:r>
      <w:r w:rsidR="00844886" w:rsidRPr="00ED68CA">
        <w:rPr>
          <w:rFonts w:ascii="Times New Roman" w:hAnsi="Times New Roman" w:cs="Times New Roman"/>
          <w:sz w:val="24"/>
          <w:szCs w:val="24"/>
        </w:rPr>
        <w:t>Requisitos para apresentação das declarações das especificações técnicas</w:t>
      </w:r>
      <w:r w:rsidR="00844886">
        <w:rPr>
          <w:rFonts w:ascii="Times New Roman" w:hAnsi="Times New Roman" w:cs="Times New Roman"/>
          <w:sz w:val="24"/>
          <w:szCs w:val="24"/>
        </w:rPr>
        <w:t xml:space="preserve"> / valores presentes no veículo</w:t>
      </w:r>
      <w:r w:rsidR="003E5760" w:rsidRPr="00560054">
        <w:rPr>
          <w:rFonts w:ascii="Times New Roman" w:hAnsi="Times New Roman" w:cs="Times New Roman"/>
          <w:sz w:val="24"/>
          <w:szCs w:val="24"/>
        </w:rPr>
        <w:t>.</w:t>
      </w:r>
    </w:p>
    <w:p w14:paraId="2BBC10F0" w14:textId="77777777"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75439" w:rsidRPr="00560054">
        <w:rPr>
          <w:rFonts w:ascii="Times New Roman" w:hAnsi="Times New Roman" w:cs="Times New Roman"/>
          <w:sz w:val="24"/>
          <w:szCs w:val="24"/>
        </w:rPr>
        <w:t>.F</w:t>
      </w:r>
      <w:r w:rsidRPr="00560054">
        <w:rPr>
          <w:rFonts w:ascii="Times New Roman" w:hAnsi="Times New Roman" w:cs="Times New Roman"/>
          <w:sz w:val="24"/>
          <w:szCs w:val="24"/>
        </w:rPr>
        <w:t xml:space="preserve"> - Cor, Inscrição e Marcas Institucionais</w:t>
      </w:r>
      <w:r w:rsidR="003E5760" w:rsidRPr="00560054">
        <w:rPr>
          <w:rFonts w:ascii="Times New Roman" w:hAnsi="Times New Roman" w:cs="Times New Roman"/>
          <w:sz w:val="24"/>
          <w:szCs w:val="24"/>
        </w:rPr>
        <w:t>.</w:t>
      </w:r>
    </w:p>
    <w:p w14:paraId="58260847" w14:textId="77777777"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75439" w:rsidRPr="00560054">
        <w:rPr>
          <w:rFonts w:ascii="Times New Roman" w:hAnsi="Times New Roman" w:cs="Times New Roman"/>
          <w:sz w:val="24"/>
          <w:szCs w:val="24"/>
        </w:rPr>
        <w:t>.G</w:t>
      </w:r>
      <w:r w:rsidRPr="00560054">
        <w:rPr>
          <w:rFonts w:ascii="Times New Roman" w:hAnsi="Times New Roman" w:cs="Times New Roman"/>
          <w:sz w:val="24"/>
          <w:szCs w:val="24"/>
        </w:rPr>
        <w:t xml:space="preserve"> - Dispositivos Refletivos de Segurança</w:t>
      </w:r>
      <w:r w:rsidR="003E5760" w:rsidRPr="00560054">
        <w:rPr>
          <w:rFonts w:ascii="Times New Roman" w:hAnsi="Times New Roman" w:cs="Times New Roman"/>
          <w:sz w:val="24"/>
          <w:szCs w:val="24"/>
        </w:rPr>
        <w:t>.</w:t>
      </w:r>
    </w:p>
    <w:p w14:paraId="30113442" w14:textId="77777777"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75439" w:rsidRPr="00560054">
        <w:rPr>
          <w:rFonts w:ascii="Times New Roman" w:hAnsi="Times New Roman" w:cs="Times New Roman"/>
          <w:sz w:val="24"/>
          <w:szCs w:val="24"/>
        </w:rPr>
        <w:t>.H</w:t>
      </w:r>
      <w:r w:rsidRPr="00560054">
        <w:rPr>
          <w:rFonts w:ascii="Times New Roman" w:hAnsi="Times New Roman" w:cs="Times New Roman"/>
          <w:sz w:val="24"/>
          <w:szCs w:val="24"/>
        </w:rPr>
        <w:t xml:space="preserve"> - Deslizadores Traseiros (Passa-Balsa)</w:t>
      </w:r>
      <w:r w:rsidR="003E5760" w:rsidRPr="00560054">
        <w:rPr>
          <w:rFonts w:ascii="Times New Roman" w:hAnsi="Times New Roman" w:cs="Times New Roman"/>
          <w:sz w:val="24"/>
          <w:szCs w:val="24"/>
        </w:rPr>
        <w:t>.</w:t>
      </w:r>
    </w:p>
    <w:p w14:paraId="0ED5C6F0" w14:textId="77777777"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75439" w:rsidRPr="00560054">
        <w:rPr>
          <w:rFonts w:ascii="Times New Roman" w:hAnsi="Times New Roman" w:cs="Times New Roman"/>
          <w:sz w:val="24"/>
          <w:szCs w:val="24"/>
        </w:rPr>
        <w:t>.I</w:t>
      </w:r>
      <w:r w:rsidRPr="00560054">
        <w:rPr>
          <w:rFonts w:ascii="Times New Roman" w:hAnsi="Times New Roman" w:cs="Times New Roman"/>
          <w:sz w:val="24"/>
          <w:szCs w:val="24"/>
        </w:rPr>
        <w:t xml:space="preserve"> - Identificação de Limite de Velocidade e de Disque Denúncia</w:t>
      </w:r>
      <w:r w:rsidR="003E5760" w:rsidRPr="00560054">
        <w:rPr>
          <w:rFonts w:ascii="Times New Roman" w:hAnsi="Times New Roman" w:cs="Times New Roman"/>
          <w:sz w:val="24"/>
          <w:szCs w:val="24"/>
        </w:rPr>
        <w:t>.</w:t>
      </w:r>
    </w:p>
    <w:p w14:paraId="698952BF" w14:textId="77777777"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75439" w:rsidRPr="00560054">
        <w:rPr>
          <w:rFonts w:ascii="Times New Roman" w:hAnsi="Times New Roman" w:cs="Times New Roman"/>
          <w:sz w:val="24"/>
          <w:szCs w:val="24"/>
        </w:rPr>
        <w:t>.J</w:t>
      </w:r>
      <w:r w:rsidRPr="00560054">
        <w:rPr>
          <w:rFonts w:ascii="Times New Roman" w:hAnsi="Times New Roman" w:cs="Times New Roman"/>
          <w:sz w:val="24"/>
          <w:szCs w:val="24"/>
        </w:rPr>
        <w:t xml:space="preserve"> - Identificação de Assentos Preferenciais</w:t>
      </w:r>
      <w:r w:rsidR="003E5760" w:rsidRPr="00560054">
        <w:rPr>
          <w:rFonts w:ascii="Times New Roman" w:hAnsi="Times New Roman" w:cs="Times New Roman"/>
          <w:sz w:val="24"/>
          <w:szCs w:val="24"/>
        </w:rPr>
        <w:t>.</w:t>
      </w:r>
    </w:p>
    <w:p w14:paraId="0E387115" w14:textId="77777777"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954527" w:rsidRPr="00560054">
        <w:rPr>
          <w:rFonts w:ascii="Times New Roman" w:hAnsi="Times New Roman" w:cs="Times New Roman"/>
          <w:sz w:val="24"/>
          <w:szCs w:val="24"/>
        </w:rPr>
        <w:t>.K</w:t>
      </w:r>
      <w:r w:rsidRPr="00560054">
        <w:rPr>
          <w:rFonts w:ascii="Times New Roman" w:hAnsi="Times New Roman" w:cs="Times New Roman"/>
          <w:sz w:val="24"/>
          <w:szCs w:val="24"/>
        </w:rPr>
        <w:t xml:space="preserve"> - Equipamento de Controle Operacional</w:t>
      </w:r>
      <w:r w:rsidR="003E5760" w:rsidRPr="00560054">
        <w:rPr>
          <w:rFonts w:ascii="Times New Roman" w:hAnsi="Times New Roman" w:cs="Times New Roman"/>
          <w:sz w:val="24"/>
          <w:szCs w:val="24"/>
        </w:rPr>
        <w:t>.</w:t>
      </w:r>
    </w:p>
    <w:p w14:paraId="6D92D951" w14:textId="77777777" w:rsidR="003847B9"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5407CE" w:rsidRPr="00560054">
        <w:rPr>
          <w:rFonts w:ascii="Times New Roman" w:hAnsi="Times New Roman" w:cs="Times New Roman"/>
          <w:sz w:val="24"/>
          <w:szCs w:val="24"/>
        </w:rPr>
        <w:t>.L</w:t>
      </w:r>
      <w:r w:rsidRPr="00560054">
        <w:rPr>
          <w:rFonts w:ascii="Times New Roman" w:hAnsi="Times New Roman" w:cs="Times New Roman"/>
          <w:sz w:val="24"/>
          <w:szCs w:val="24"/>
        </w:rPr>
        <w:t xml:space="preserve"> - Estampa do Tecido das Poltronas</w:t>
      </w:r>
      <w:r w:rsidR="003E5760" w:rsidRPr="00560054">
        <w:rPr>
          <w:rFonts w:ascii="Times New Roman" w:hAnsi="Times New Roman" w:cs="Times New Roman"/>
          <w:sz w:val="24"/>
          <w:szCs w:val="24"/>
        </w:rPr>
        <w:t>.</w:t>
      </w:r>
    </w:p>
    <w:p w14:paraId="35A7E4C6" w14:textId="77777777" w:rsidR="00B71550" w:rsidRDefault="00A327FF"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Pr>
          <w:rFonts w:ascii="Times New Roman" w:hAnsi="Times New Roman" w:cs="Times New Roman"/>
          <w:sz w:val="24"/>
          <w:szCs w:val="24"/>
        </w:rPr>
        <w:t>.M</w:t>
      </w:r>
      <w:r w:rsidRPr="00560054">
        <w:rPr>
          <w:rFonts w:ascii="Times New Roman" w:hAnsi="Times New Roman" w:cs="Times New Roman"/>
          <w:sz w:val="24"/>
          <w:szCs w:val="24"/>
        </w:rPr>
        <w:t xml:space="preserve"> </w:t>
      </w:r>
      <w:r w:rsidR="00B71550">
        <w:rPr>
          <w:rFonts w:ascii="Times New Roman" w:hAnsi="Times New Roman" w:cs="Times New Roman"/>
          <w:sz w:val="24"/>
          <w:szCs w:val="24"/>
        </w:rPr>
        <w:t>–</w:t>
      </w:r>
      <w:r w:rsidRPr="00560054">
        <w:rPr>
          <w:rFonts w:ascii="Times New Roman" w:hAnsi="Times New Roman" w:cs="Times New Roman"/>
          <w:sz w:val="24"/>
          <w:szCs w:val="24"/>
        </w:rPr>
        <w:t xml:space="preserve"> </w:t>
      </w:r>
      <w:r w:rsidR="00B71550" w:rsidRPr="00A915A9">
        <w:rPr>
          <w:rFonts w:ascii="Times New Roman" w:hAnsi="Times New Roman" w:cs="Times New Roman"/>
          <w:sz w:val="24"/>
          <w:szCs w:val="24"/>
        </w:rPr>
        <w:t>Declaração de Ciência e Comprometimento com as Ações Corretivas e com as Regras de Comercialização do Protótipo.</w:t>
      </w:r>
    </w:p>
    <w:p w14:paraId="05004C96" w14:textId="77777777" w:rsidR="00080F66" w:rsidRDefault="00080F66" w:rsidP="009E4622">
      <w:pPr>
        <w:spacing w:after="0" w:line="360" w:lineRule="auto"/>
        <w:rPr>
          <w:rFonts w:ascii="Times New Roman" w:hAnsi="Times New Roman" w:cs="Times New Roman"/>
          <w:sz w:val="24"/>
          <w:szCs w:val="24"/>
        </w:rPr>
      </w:pPr>
      <w:r>
        <w:rPr>
          <w:rFonts w:ascii="Times New Roman" w:hAnsi="Times New Roman" w:cs="Times New Roman"/>
          <w:sz w:val="24"/>
          <w:szCs w:val="24"/>
        </w:rPr>
        <w:t>Encarte B.N – Modelo de Cronograma de Produção e Entrega</w:t>
      </w:r>
    </w:p>
    <w:p w14:paraId="7786C2FF" w14:textId="77777777" w:rsidR="00080F66" w:rsidRDefault="00080F66" w:rsidP="009E4622">
      <w:pPr>
        <w:spacing w:after="0" w:line="360" w:lineRule="auto"/>
        <w:rPr>
          <w:rFonts w:ascii="Times New Roman" w:hAnsi="Times New Roman" w:cs="Times New Roman"/>
          <w:sz w:val="24"/>
          <w:szCs w:val="24"/>
        </w:rPr>
      </w:pPr>
      <w:r>
        <w:rPr>
          <w:rFonts w:ascii="Times New Roman" w:hAnsi="Times New Roman" w:cs="Times New Roman"/>
          <w:sz w:val="24"/>
          <w:szCs w:val="24"/>
        </w:rPr>
        <w:t>Encarte B.O – Informativo de Comercialização do Protótipo</w:t>
      </w:r>
    </w:p>
    <w:p w14:paraId="2A38C0D6" w14:textId="77777777" w:rsidR="00BB1E1F" w:rsidRPr="00560054" w:rsidRDefault="00BB1E1F" w:rsidP="00325715">
      <w:pPr>
        <w:pStyle w:val="PargrafodaLista"/>
        <w:numPr>
          <w:ilvl w:val="0"/>
          <w:numId w:val="2"/>
        </w:numPr>
        <w:shd w:val="clear" w:color="auto" w:fill="C6D9F1" w:themeFill="text2" w:themeFillTint="33"/>
        <w:tabs>
          <w:tab w:val="left" w:pos="142"/>
        </w:tabs>
        <w:spacing w:before="120" w:after="120" w:line="240" w:lineRule="auto"/>
        <w:ind w:left="0" w:right="-1" w:firstLine="0"/>
        <w:contextualSpacing w:val="0"/>
        <w:jc w:val="both"/>
        <w:rPr>
          <w:rFonts w:ascii="Times New Roman" w:hAnsi="Times New Roman" w:cs="Times New Roman"/>
          <w:b/>
          <w:sz w:val="24"/>
          <w:szCs w:val="24"/>
        </w:rPr>
      </w:pPr>
      <w:r w:rsidRPr="00560054">
        <w:rPr>
          <w:rFonts w:ascii="Times New Roman" w:hAnsi="Times New Roman" w:cs="Times New Roman"/>
          <w:b/>
          <w:sz w:val="24"/>
          <w:szCs w:val="24"/>
        </w:rPr>
        <w:t>DAS DEFINIÇÕES</w:t>
      </w:r>
    </w:p>
    <w:p w14:paraId="717A26BD" w14:textId="34BEEE07" w:rsidR="00246EA0" w:rsidRPr="00FE62E4" w:rsidRDefault="00C02363" w:rsidP="00BB00D3">
      <w:pPr>
        <w:spacing w:before="240" w:line="240" w:lineRule="auto"/>
        <w:jc w:val="both"/>
        <w:rPr>
          <w:rFonts w:ascii="Times New Roman" w:hAnsi="Times New Roman" w:cs="Times New Roman"/>
          <w:color w:val="FF0000"/>
          <w:sz w:val="24"/>
          <w:szCs w:val="24"/>
        </w:rPr>
      </w:pPr>
      <w:r w:rsidRPr="00FE62E4">
        <w:rPr>
          <w:rFonts w:ascii="Times New Roman" w:hAnsi="Times New Roman" w:cs="Times New Roman"/>
          <w:b/>
          <w:bCs/>
          <w:sz w:val="24"/>
          <w:szCs w:val="24"/>
        </w:rPr>
        <w:lastRenderedPageBreak/>
        <w:t>1</w:t>
      </w:r>
      <w:r w:rsidR="00C66DF6" w:rsidRPr="00FE62E4">
        <w:rPr>
          <w:rFonts w:ascii="Times New Roman" w:hAnsi="Times New Roman" w:cs="Times New Roman"/>
          <w:b/>
          <w:bCs/>
          <w:sz w:val="24"/>
          <w:szCs w:val="24"/>
        </w:rPr>
        <w:t xml:space="preserve">.1. </w:t>
      </w:r>
      <w:r w:rsidR="00C66DF6" w:rsidRPr="00FE62E4">
        <w:rPr>
          <w:rFonts w:ascii="Times New Roman" w:hAnsi="Times New Roman" w:cs="Times New Roman"/>
          <w:b/>
          <w:bCs/>
          <w:sz w:val="24"/>
          <w:szCs w:val="24"/>
        </w:rPr>
        <w:tab/>
        <w:t>Ônibus Rural Escolar (ORE)</w:t>
      </w:r>
      <w:r w:rsidR="00C66DF6" w:rsidRPr="00FE62E4">
        <w:rPr>
          <w:rFonts w:ascii="Times New Roman" w:hAnsi="Times New Roman" w:cs="Times New Roman"/>
          <w:sz w:val="24"/>
          <w:szCs w:val="24"/>
        </w:rPr>
        <w:t xml:space="preserve">: </w:t>
      </w:r>
      <w:r w:rsidR="00246EA0" w:rsidRPr="00FE62E4">
        <w:rPr>
          <w:rFonts w:ascii="Times New Roman" w:hAnsi="Times New Roman" w:cs="Times New Roman"/>
          <w:sz w:val="24"/>
          <w:szCs w:val="24"/>
        </w:rPr>
        <w:t>Para fins de entendimentos deste Caderno de Informações Técnicas, considera-se veículo ORE</w:t>
      </w:r>
      <w:r w:rsidR="006C570F">
        <w:rPr>
          <w:rFonts w:ascii="Times New Roman" w:hAnsi="Times New Roman" w:cs="Times New Roman"/>
          <w:sz w:val="24"/>
          <w:szCs w:val="24"/>
        </w:rPr>
        <w:t xml:space="preserve"> 1 (4x4)</w:t>
      </w:r>
      <w:r w:rsidR="00246EA0" w:rsidRPr="00FE62E4">
        <w:rPr>
          <w:rFonts w:ascii="Times New Roman" w:hAnsi="Times New Roman" w:cs="Times New Roman"/>
          <w:sz w:val="24"/>
          <w:szCs w:val="24"/>
        </w:rPr>
        <w:t>:</w:t>
      </w:r>
      <w:r w:rsidR="0003276C" w:rsidRPr="00FE62E4">
        <w:rPr>
          <w:rFonts w:ascii="Times New Roman" w:hAnsi="Times New Roman" w:cs="Times New Roman"/>
          <w:sz w:val="24"/>
          <w:szCs w:val="24"/>
        </w:rPr>
        <w:t xml:space="preserve"> </w:t>
      </w:r>
    </w:p>
    <w:p w14:paraId="3A054A9F" w14:textId="3B565091" w:rsidR="00246EA0" w:rsidRPr="00FE62E4" w:rsidRDefault="00566950" w:rsidP="006F6ECF">
      <w:pPr>
        <w:spacing w:line="240" w:lineRule="auto"/>
        <w:jc w:val="both"/>
        <w:rPr>
          <w:rFonts w:ascii="Times New Roman" w:hAnsi="Times New Roman" w:cs="Times New Roman"/>
          <w:sz w:val="24"/>
          <w:szCs w:val="24"/>
        </w:rPr>
      </w:pPr>
      <w:r w:rsidRPr="00FE62E4">
        <w:rPr>
          <w:rFonts w:ascii="Times New Roman" w:hAnsi="Times New Roman" w:cs="Times New Roman"/>
          <w:b/>
          <w:sz w:val="24"/>
          <w:szCs w:val="24"/>
        </w:rPr>
        <w:t>1.1.</w:t>
      </w:r>
      <w:r w:rsidR="00984AB4" w:rsidRPr="00FE62E4">
        <w:rPr>
          <w:rFonts w:ascii="Times New Roman" w:hAnsi="Times New Roman" w:cs="Times New Roman"/>
          <w:b/>
          <w:sz w:val="24"/>
          <w:szCs w:val="24"/>
        </w:rPr>
        <w:t>1</w:t>
      </w:r>
      <w:r w:rsidR="005550F0" w:rsidRPr="00FE62E4">
        <w:rPr>
          <w:rFonts w:ascii="Times New Roman" w:hAnsi="Times New Roman" w:cs="Times New Roman"/>
          <w:b/>
          <w:sz w:val="24"/>
          <w:szCs w:val="24"/>
        </w:rPr>
        <w:t>. Categoria M3</w:t>
      </w:r>
      <w:r w:rsidR="005550F0" w:rsidRPr="00FE62E4">
        <w:rPr>
          <w:rFonts w:ascii="Times New Roman" w:hAnsi="Times New Roman" w:cs="Times New Roman"/>
          <w:sz w:val="24"/>
          <w:szCs w:val="24"/>
        </w:rPr>
        <w:t xml:space="preserve">: Tipo ônibus </w:t>
      </w:r>
      <w:r w:rsidR="00593094" w:rsidRPr="00FE62E4">
        <w:rPr>
          <w:rFonts w:ascii="Times New Roman" w:hAnsi="Times New Roman" w:cs="Times New Roman"/>
          <w:sz w:val="24"/>
          <w:szCs w:val="24"/>
        </w:rPr>
        <w:t>projetados e construídos para</w:t>
      </w:r>
      <w:r w:rsidR="005550F0" w:rsidRPr="00FE62E4">
        <w:rPr>
          <w:rFonts w:ascii="Times New Roman" w:hAnsi="Times New Roman" w:cs="Times New Roman"/>
          <w:sz w:val="24"/>
          <w:szCs w:val="24"/>
        </w:rPr>
        <w:t xml:space="preserve"> o transporte de passageiros que tenham mais que oito assentos, além do assento do motorista, com Peso Bruto Total superior a 5,0 (cinco) toneladas.</w:t>
      </w:r>
    </w:p>
    <w:p w14:paraId="741C1F20" w14:textId="1EA548D1" w:rsidR="00C66DF6" w:rsidRPr="00FE62E4" w:rsidRDefault="00C02363" w:rsidP="006F6ECF">
      <w:pPr>
        <w:spacing w:line="240" w:lineRule="auto"/>
        <w:jc w:val="both"/>
        <w:rPr>
          <w:rFonts w:ascii="Times New Roman" w:hAnsi="Times New Roman" w:cs="Times New Roman"/>
          <w:sz w:val="24"/>
          <w:szCs w:val="24"/>
        </w:rPr>
      </w:pPr>
      <w:r w:rsidRPr="00FE62E4">
        <w:rPr>
          <w:rFonts w:ascii="Times New Roman" w:hAnsi="Times New Roman" w:cs="Times New Roman"/>
          <w:b/>
          <w:bCs/>
          <w:sz w:val="24"/>
          <w:szCs w:val="24"/>
        </w:rPr>
        <w:t>1</w:t>
      </w:r>
      <w:r w:rsidR="00C66DF6" w:rsidRPr="00FE62E4">
        <w:rPr>
          <w:rFonts w:ascii="Times New Roman" w:hAnsi="Times New Roman" w:cs="Times New Roman"/>
          <w:b/>
          <w:bCs/>
          <w:sz w:val="24"/>
          <w:szCs w:val="24"/>
        </w:rPr>
        <w:t>.</w:t>
      </w:r>
      <w:r w:rsidR="001B72AD" w:rsidRPr="00FE62E4">
        <w:rPr>
          <w:rFonts w:ascii="Times New Roman" w:hAnsi="Times New Roman" w:cs="Times New Roman"/>
          <w:b/>
          <w:bCs/>
          <w:sz w:val="24"/>
          <w:szCs w:val="24"/>
        </w:rPr>
        <w:t>2</w:t>
      </w:r>
      <w:r w:rsidR="00C66DF6" w:rsidRPr="00FE62E4">
        <w:rPr>
          <w:rFonts w:ascii="Times New Roman" w:hAnsi="Times New Roman" w:cs="Times New Roman"/>
          <w:b/>
          <w:bCs/>
          <w:sz w:val="24"/>
          <w:szCs w:val="24"/>
        </w:rPr>
        <w:t xml:space="preserve">. </w:t>
      </w:r>
      <w:r w:rsidR="00C66DF6" w:rsidRPr="00FE62E4">
        <w:rPr>
          <w:rFonts w:ascii="Times New Roman" w:hAnsi="Times New Roman" w:cs="Times New Roman"/>
          <w:b/>
          <w:bCs/>
          <w:sz w:val="24"/>
          <w:szCs w:val="24"/>
        </w:rPr>
        <w:tab/>
      </w:r>
      <w:r w:rsidR="005550F0" w:rsidRPr="00FE62E4">
        <w:rPr>
          <w:rFonts w:ascii="Times New Roman" w:hAnsi="Times New Roman" w:cs="Times New Roman"/>
          <w:b/>
          <w:bCs/>
          <w:sz w:val="24"/>
          <w:szCs w:val="24"/>
        </w:rPr>
        <w:t>Tipo</w:t>
      </w:r>
      <w:r w:rsidR="00C66DF6" w:rsidRPr="00FE62E4">
        <w:rPr>
          <w:rFonts w:ascii="Times New Roman" w:hAnsi="Times New Roman" w:cs="Times New Roman"/>
          <w:sz w:val="24"/>
          <w:szCs w:val="24"/>
        </w:rPr>
        <w:t>:</w:t>
      </w:r>
    </w:p>
    <w:p w14:paraId="425F876B" w14:textId="1139AA6E" w:rsidR="00B0612A" w:rsidRPr="00FE62E4" w:rsidRDefault="00C02363" w:rsidP="006F6ECF">
      <w:pPr>
        <w:spacing w:line="240" w:lineRule="auto"/>
        <w:jc w:val="both"/>
        <w:rPr>
          <w:rFonts w:ascii="Times New Roman" w:hAnsi="Times New Roman" w:cs="Times New Roman"/>
          <w:sz w:val="24"/>
          <w:szCs w:val="24"/>
        </w:rPr>
      </w:pPr>
      <w:r w:rsidRPr="00FE62E4">
        <w:rPr>
          <w:rFonts w:ascii="Times New Roman" w:hAnsi="Times New Roman" w:cs="Times New Roman"/>
          <w:b/>
          <w:bCs/>
          <w:sz w:val="24"/>
          <w:szCs w:val="24"/>
        </w:rPr>
        <w:t>1</w:t>
      </w:r>
      <w:r w:rsidR="00D85A48" w:rsidRPr="00FE62E4">
        <w:rPr>
          <w:rFonts w:ascii="Times New Roman" w:hAnsi="Times New Roman" w:cs="Times New Roman"/>
          <w:b/>
          <w:bCs/>
          <w:sz w:val="24"/>
          <w:szCs w:val="24"/>
        </w:rPr>
        <w:t>.</w:t>
      </w:r>
      <w:r w:rsidR="001B72AD" w:rsidRPr="00FE62E4">
        <w:rPr>
          <w:rFonts w:ascii="Times New Roman" w:hAnsi="Times New Roman" w:cs="Times New Roman"/>
          <w:b/>
          <w:bCs/>
          <w:sz w:val="24"/>
          <w:szCs w:val="24"/>
        </w:rPr>
        <w:t>2</w:t>
      </w:r>
      <w:r w:rsidR="00D85A48" w:rsidRPr="00FE62E4">
        <w:rPr>
          <w:rFonts w:ascii="Times New Roman" w:hAnsi="Times New Roman" w:cs="Times New Roman"/>
          <w:b/>
          <w:bCs/>
          <w:sz w:val="24"/>
          <w:szCs w:val="24"/>
        </w:rPr>
        <w:t>.1</w:t>
      </w:r>
      <w:r w:rsidR="00C66DF6" w:rsidRPr="00FE62E4">
        <w:rPr>
          <w:rFonts w:ascii="Times New Roman" w:hAnsi="Times New Roman" w:cs="Times New Roman"/>
          <w:b/>
          <w:bCs/>
          <w:sz w:val="24"/>
          <w:szCs w:val="24"/>
        </w:rPr>
        <w:t xml:space="preserve">. </w:t>
      </w:r>
      <w:r w:rsidR="00C66DF6" w:rsidRPr="00FE62E4">
        <w:rPr>
          <w:rFonts w:ascii="Times New Roman" w:hAnsi="Times New Roman" w:cs="Times New Roman"/>
          <w:b/>
          <w:bCs/>
          <w:sz w:val="24"/>
          <w:szCs w:val="24"/>
        </w:rPr>
        <w:tab/>
        <w:t xml:space="preserve">Ônibus Rural Escolar </w:t>
      </w:r>
      <w:r w:rsidR="006C570F">
        <w:rPr>
          <w:rFonts w:ascii="Times New Roman" w:hAnsi="Times New Roman" w:cs="Times New Roman"/>
          <w:b/>
          <w:bCs/>
          <w:sz w:val="24"/>
          <w:szCs w:val="24"/>
        </w:rPr>
        <w:t>–</w:t>
      </w:r>
      <w:r w:rsidR="00C66DF6" w:rsidRPr="00FE62E4">
        <w:rPr>
          <w:rFonts w:ascii="Times New Roman" w:hAnsi="Times New Roman" w:cs="Times New Roman"/>
          <w:b/>
          <w:bCs/>
          <w:sz w:val="24"/>
          <w:szCs w:val="24"/>
        </w:rPr>
        <w:t xml:space="preserve"> ORE</w:t>
      </w:r>
      <w:r w:rsidR="006C570F">
        <w:rPr>
          <w:rFonts w:ascii="Times New Roman" w:hAnsi="Times New Roman" w:cs="Times New Roman"/>
          <w:b/>
          <w:bCs/>
          <w:sz w:val="24"/>
          <w:szCs w:val="24"/>
        </w:rPr>
        <w:t xml:space="preserve"> 1 (4x4) </w:t>
      </w:r>
      <w:r w:rsidR="00C66DF6" w:rsidRPr="00FE62E4">
        <w:rPr>
          <w:rFonts w:ascii="Times New Roman" w:hAnsi="Times New Roman" w:cs="Times New Roman"/>
          <w:b/>
          <w:bCs/>
          <w:sz w:val="24"/>
          <w:szCs w:val="24"/>
        </w:rPr>
        <w:t>:</w:t>
      </w:r>
      <w:r w:rsidR="00C66DF6" w:rsidRPr="00FE62E4">
        <w:rPr>
          <w:rFonts w:ascii="Times New Roman" w:hAnsi="Times New Roman" w:cs="Times New Roman"/>
          <w:sz w:val="24"/>
          <w:szCs w:val="24"/>
        </w:rPr>
        <w:t xml:space="preserve"> </w:t>
      </w:r>
      <w:r w:rsidR="006C570F" w:rsidRPr="006C570F">
        <w:rPr>
          <w:rFonts w:ascii="Times New Roman" w:hAnsi="Times New Roman" w:cs="Times New Roman"/>
          <w:sz w:val="24"/>
          <w:szCs w:val="24"/>
        </w:rPr>
        <w:t xml:space="preserve">ônibus com tração nos 04 (quatro) rodados (eixo traseiro e eixo dianteiro), com comprimento total máximo de 7.000 mm, capacidade de carga útil líquida de no mínimo 1.500 kg, com capacidade mínima de 29 (vinte e nove) estudantes sentados, mais o condutor, e deve ser equipado com dispositivo para transposição de fronteira, do tipo poltrona móvel (DPM), para embarque e desembarque de estudante com deficiência, ou com mobilidade reduzida, que permita realizar o deslocamento de uma, ou mais poltronas, do salão de passageiros, do exterior do veículo, ao nível do piso interno. </w:t>
      </w:r>
      <w:r w:rsidR="001B72AD" w:rsidRPr="00FE62E4">
        <w:rPr>
          <w:rFonts w:ascii="Times New Roman" w:hAnsi="Times New Roman" w:cs="Times New Roman"/>
          <w:sz w:val="24"/>
          <w:szCs w:val="24"/>
        </w:rPr>
        <w:t>item</w:t>
      </w:r>
      <w:r w:rsidR="006D174C" w:rsidRPr="00FE62E4">
        <w:rPr>
          <w:rFonts w:ascii="Times New Roman" w:hAnsi="Times New Roman" w:cs="Times New Roman"/>
          <w:sz w:val="24"/>
          <w:szCs w:val="24"/>
        </w:rPr>
        <w:t xml:space="preserve"> </w:t>
      </w:r>
      <w:r w:rsidR="001B72AD" w:rsidRPr="00FE62E4">
        <w:rPr>
          <w:rFonts w:ascii="Times New Roman" w:hAnsi="Times New Roman" w:cs="Times New Roman"/>
          <w:sz w:val="24"/>
          <w:szCs w:val="24"/>
        </w:rPr>
        <w:t>1.3</w:t>
      </w:r>
      <w:r w:rsidR="004A2D1D" w:rsidRPr="00FE62E4">
        <w:rPr>
          <w:rFonts w:ascii="Times New Roman" w:hAnsi="Times New Roman" w:cs="Times New Roman"/>
          <w:sz w:val="24"/>
          <w:szCs w:val="24"/>
        </w:rPr>
        <w:t>.</w:t>
      </w:r>
    </w:p>
    <w:p w14:paraId="08809510" w14:textId="77777777" w:rsidR="00370D29" w:rsidRDefault="001B72AD" w:rsidP="00183C50">
      <w:pPr>
        <w:spacing w:line="240" w:lineRule="auto"/>
        <w:jc w:val="both"/>
        <w:rPr>
          <w:rFonts w:ascii="Times New Roman" w:hAnsi="Times New Roman" w:cs="Times New Roman"/>
          <w:sz w:val="24"/>
          <w:szCs w:val="24"/>
        </w:rPr>
      </w:pPr>
      <w:r w:rsidRPr="00FE62E4">
        <w:rPr>
          <w:rFonts w:ascii="Times New Roman" w:hAnsi="Times New Roman" w:cs="Times New Roman"/>
          <w:b/>
          <w:bCs/>
          <w:sz w:val="24"/>
          <w:szCs w:val="24"/>
        </w:rPr>
        <w:t xml:space="preserve">1.3. </w:t>
      </w:r>
      <w:r w:rsidRPr="00FE62E4">
        <w:rPr>
          <w:rFonts w:ascii="Times New Roman" w:hAnsi="Times New Roman" w:cs="Times New Roman"/>
          <w:b/>
          <w:bCs/>
          <w:sz w:val="24"/>
          <w:szCs w:val="24"/>
        </w:rPr>
        <w:tab/>
        <w:t>Classificação</w:t>
      </w:r>
      <w:r w:rsidRPr="00FE62E4">
        <w:rPr>
          <w:rFonts w:ascii="Times New Roman" w:hAnsi="Times New Roman" w:cs="Times New Roman"/>
          <w:sz w:val="24"/>
          <w:szCs w:val="24"/>
        </w:rPr>
        <w:t>: O ORE</w:t>
      </w:r>
      <w:r w:rsidR="0076462F">
        <w:rPr>
          <w:rFonts w:ascii="Times New Roman" w:hAnsi="Times New Roman" w:cs="Times New Roman"/>
          <w:sz w:val="24"/>
          <w:szCs w:val="24"/>
        </w:rPr>
        <w:t xml:space="preserve"> 1 </w:t>
      </w:r>
      <w:r w:rsidR="00C46040">
        <w:rPr>
          <w:rFonts w:ascii="Times New Roman" w:hAnsi="Times New Roman" w:cs="Times New Roman"/>
          <w:sz w:val="24"/>
          <w:szCs w:val="24"/>
        </w:rPr>
        <w:t>(</w:t>
      </w:r>
      <w:r w:rsidR="0076462F">
        <w:rPr>
          <w:rFonts w:ascii="Times New Roman" w:hAnsi="Times New Roman" w:cs="Times New Roman"/>
          <w:sz w:val="24"/>
          <w:szCs w:val="24"/>
        </w:rPr>
        <w:t>4x4</w:t>
      </w:r>
      <w:r w:rsidR="00C46040">
        <w:rPr>
          <w:rFonts w:ascii="Times New Roman" w:hAnsi="Times New Roman" w:cs="Times New Roman"/>
          <w:sz w:val="24"/>
          <w:szCs w:val="24"/>
        </w:rPr>
        <w:t>)</w:t>
      </w:r>
      <w:r w:rsidRPr="00FE62E4">
        <w:rPr>
          <w:rFonts w:ascii="Times New Roman" w:hAnsi="Times New Roman" w:cs="Times New Roman"/>
          <w:sz w:val="24"/>
          <w:szCs w:val="24"/>
        </w:rPr>
        <w:t xml:space="preserve"> ser</w:t>
      </w:r>
      <w:r w:rsidR="0076462F">
        <w:rPr>
          <w:rFonts w:ascii="Times New Roman" w:hAnsi="Times New Roman" w:cs="Times New Roman"/>
          <w:sz w:val="24"/>
          <w:szCs w:val="24"/>
        </w:rPr>
        <w:t>á</w:t>
      </w:r>
      <w:r w:rsidRPr="00FE62E4">
        <w:rPr>
          <w:rFonts w:ascii="Times New Roman" w:hAnsi="Times New Roman" w:cs="Times New Roman"/>
          <w:sz w:val="24"/>
          <w:szCs w:val="24"/>
        </w:rPr>
        <w:t xml:space="preserve"> classificado conforme </w:t>
      </w:r>
      <w:r w:rsidR="00370D29">
        <w:rPr>
          <w:rFonts w:ascii="Times New Roman" w:hAnsi="Times New Roman" w:cs="Times New Roman"/>
          <w:sz w:val="24"/>
          <w:szCs w:val="24"/>
        </w:rPr>
        <w:t>T</w:t>
      </w:r>
      <w:r w:rsidR="00370D29" w:rsidRPr="00FE62E4">
        <w:rPr>
          <w:rFonts w:ascii="Times New Roman" w:hAnsi="Times New Roman" w:cs="Times New Roman"/>
          <w:sz w:val="24"/>
          <w:szCs w:val="24"/>
        </w:rPr>
        <w:t>abela</w:t>
      </w:r>
      <w:r w:rsidR="00370D29">
        <w:rPr>
          <w:rFonts w:ascii="Times New Roman" w:hAnsi="Times New Roman" w:cs="Times New Roman"/>
          <w:sz w:val="24"/>
          <w:szCs w:val="24"/>
        </w:rPr>
        <w:t xml:space="preserve"> 1</w:t>
      </w:r>
      <w:r w:rsidR="00370D29" w:rsidRPr="00FE62E4">
        <w:rPr>
          <w:rFonts w:ascii="Times New Roman" w:hAnsi="Times New Roman" w:cs="Times New Roman"/>
          <w:sz w:val="24"/>
          <w:szCs w:val="24"/>
        </w:rPr>
        <w:t>:</w:t>
      </w:r>
    </w:p>
    <w:p w14:paraId="47E34707" w14:textId="1AF259B2" w:rsidR="00370D29" w:rsidRPr="00A0499A" w:rsidRDefault="00370D29" w:rsidP="00370D29">
      <w:pPr>
        <w:spacing w:after="0" w:line="240" w:lineRule="auto"/>
        <w:jc w:val="both"/>
        <w:rPr>
          <w:rFonts w:ascii="Times New Roman" w:hAnsi="Times New Roman" w:cs="Times New Roman"/>
          <w:sz w:val="20"/>
          <w:szCs w:val="20"/>
        </w:rPr>
      </w:pPr>
      <w:r w:rsidRPr="00A0499A">
        <w:rPr>
          <w:rFonts w:ascii="Times New Roman" w:hAnsi="Times New Roman" w:cs="Times New Roman"/>
          <w:sz w:val="20"/>
          <w:szCs w:val="20"/>
        </w:rPr>
        <w:t xml:space="preserve">Tabela 1: Classificação do </w:t>
      </w:r>
      <w:r>
        <w:rPr>
          <w:rFonts w:ascii="Times New Roman" w:hAnsi="Times New Roman" w:cs="Times New Roman"/>
          <w:sz w:val="20"/>
          <w:szCs w:val="20"/>
        </w:rPr>
        <w:t>Ônibus</w:t>
      </w:r>
    </w:p>
    <w:tbl>
      <w:tblPr>
        <w:tblW w:w="949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71"/>
        <w:gridCol w:w="860"/>
        <w:gridCol w:w="1559"/>
        <w:gridCol w:w="1276"/>
        <w:gridCol w:w="1701"/>
        <w:gridCol w:w="1559"/>
        <w:gridCol w:w="1267"/>
      </w:tblGrid>
      <w:tr w:rsidR="001B72AD" w:rsidRPr="00370D29" w14:paraId="6B44495A" w14:textId="77777777" w:rsidTr="00370D29">
        <w:trPr>
          <w:trHeight w:val="285"/>
          <w:tblHeader/>
          <w:jc w:val="center"/>
        </w:trPr>
        <w:tc>
          <w:tcPr>
            <w:tcW w:w="1271" w:type="dxa"/>
            <w:shd w:val="clear" w:color="auto" w:fill="CCCCCC"/>
            <w:noWrap/>
            <w:vAlign w:val="center"/>
          </w:tcPr>
          <w:p w14:paraId="1C9DF90F" w14:textId="77777777" w:rsidR="001B72AD" w:rsidRPr="00370D29" w:rsidRDefault="001B72AD" w:rsidP="00747EBA">
            <w:pPr>
              <w:pStyle w:val="Corpodetexto3C"/>
            </w:pPr>
            <w:r w:rsidRPr="00370D29">
              <w:t>Classificação</w:t>
            </w:r>
          </w:p>
        </w:tc>
        <w:tc>
          <w:tcPr>
            <w:tcW w:w="860" w:type="dxa"/>
            <w:shd w:val="clear" w:color="auto" w:fill="CCCCCC"/>
            <w:vAlign w:val="center"/>
          </w:tcPr>
          <w:p w14:paraId="73686560" w14:textId="77777777" w:rsidR="001B72AD" w:rsidRPr="00370D29" w:rsidRDefault="001B72AD" w:rsidP="00747EBA">
            <w:pPr>
              <w:pStyle w:val="Corpodetexto3C"/>
            </w:pPr>
            <w:r w:rsidRPr="00370D29">
              <w:t>Tipo</w:t>
            </w:r>
          </w:p>
        </w:tc>
        <w:tc>
          <w:tcPr>
            <w:tcW w:w="1559" w:type="dxa"/>
            <w:shd w:val="clear" w:color="auto" w:fill="CCCCCC"/>
            <w:vAlign w:val="center"/>
          </w:tcPr>
          <w:p w14:paraId="0706052C" w14:textId="77777777" w:rsidR="001B72AD" w:rsidRPr="00370D29" w:rsidRDefault="001B72AD" w:rsidP="00747EBA">
            <w:pPr>
              <w:pStyle w:val="Corpodetexto3C"/>
            </w:pPr>
            <w:r w:rsidRPr="00370D29">
              <w:t>Comprimento máximo</w:t>
            </w:r>
          </w:p>
          <w:p w14:paraId="0D010EAD" w14:textId="77777777" w:rsidR="001B72AD" w:rsidRPr="00370D29" w:rsidRDefault="001B72AD" w:rsidP="00747EBA">
            <w:pPr>
              <w:pStyle w:val="Corpodetexto3C"/>
            </w:pPr>
            <w:r w:rsidRPr="00370D29">
              <w:t>(mm)</w:t>
            </w:r>
          </w:p>
        </w:tc>
        <w:tc>
          <w:tcPr>
            <w:tcW w:w="1276" w:type="dxa"/>
            <w:shd w:val="clear" w:color="auto" w:fill="CCCCCC"/>
            <w:vAlign w:val="center"/>
          </w:tcPr>
          <w:p w14:paraId="7C9CC455" w14:textId="77777777" w:rsidR="001B72AD" w:rsidRPr="00370D29" w:rsidRDefault="001B72AD" w:rsidP="00747EBA">
            <w:pPr>
              <w:pStyle w:val="Corpodetexto3C"/>
            </w:pPr>
            <w:r w:rsidRPr="00370D29">
              <w:t>Tolerância</w:t>
            </w:r>
          </w:p>
        </w:tc>
        <w:tc>
          <w:tcPr>
            <w:tcW w:w="1701" w:type="dxa"/>
            <w:shd w:val="clear" w:color="auto" w:fill="CCCCCC"/>
            <w:vAlign w:val="center"/>
          </w:tcPr>
          <w:p w14:paraId="2524E7A4" w14:textId="77777777" w:rsidR="001B72AD" w:rsidRPr="00370D29" w:rsidRDefault="001B72AD" w:rsidP="00747EBA">
            <w:pPr>
              <w:pStyle w:val="Corpodetexto3C"/>
            </w:pPr>
            <w:r w:rsidRPr="00370D29">
              <w:t>Capacidade mínima tanque combustível (l)</w:t>
            </w:r>
          </w:p>
        </w:tc>
        <w:tc>
          <w:tcPr>
            <w:tcW w:w="1559" w:type="dxa"/>
            <w:shd w:val="clear" w:color="auto" w:fill="CCCCCC"/>
            <w:vAlign w:val="center"/>
          </w:tcPr>
          <w:p w14:paraId="13D754AC" w14:textId="77777777" w:rsidR="001B72AD" w:rsidRPr="00370D29" w:rsidRDefault="001B72AD" w:rsidP="00747EBA">
            <w:pPr>
              <w:pStyle w:val="Corpodetexto3C"/>
            </w:pPr>
            <w:r w:rsidRPr="00370D29">
              <w:t>Capacidade mínima de passageiros</w:t>
            </w:r>
          </w:p>
        </w:tc>
        <w:tc>
          <w:tcPr>
            <w:tcW w:w="1267" w:type="dxa"/>
            <w:shd w:val="clear" w:color="auto" w:fill="CCCCCC"/>
            <w:vAlign w:val="center"/>
          </w:tcPr>
          <w:p w14:paraId="46D81902" w14:textId="77777777" w:rsidR="001B72AD" w:rsidRPr="00370D29" w:rsidRDefault="001B72AD" w:rsidP="00747EBA">
            <w:pPr>
              <w:pStyle w:val="Corpodetexto3C"/>
            </w:pPr>
            <w:r w:rsidRPr="00370D29">
              <w:t>Capacidade mínima de carga útil liquida (kg)</w:t>
            </w:r>
          </w:p>
        </w:tc>
      </w:tr>
      <w:tr w:rsidR="001B72AD" w:rsidRPr="00370D29" w14:paraId="60086AB7" w14:textId="77777777" w:rsidTr="00370D29">
        <w:trPr>
          <w:trHeight w:val="285"/>
          <w:jc w:val="center"/>
        </w:trPr>
        <w:tc>
          <w:tcPr>
            <w:tcW w:w="1271" w:type="dxa"/>
            <w:noWrap/>
            <w:vAlign w:val="center"/>
          </w:tcPr>
          <w:p w14:paraId="35BEE38D" w14:textId="77777777" w:rsidR="001B72AD" w:rsidRPr="00370D29" w:rsidRDefault="001B72AD" w:rsidP="00747EBA">
            <w:pPr>
              <w:pStyle w:val="Corpodetexto3C"/>
            </w:pPr>
            <w:r w:rsidRPr="00370D29">
              <w:t>PEQUENO</w:t>
            </w:r>
          </w:p>
        </w:tc>
        <w:tc>
          <w:tcPr>
            <w:tcW w:w="860" w:type="dxa"/>
            <w:vAlign w:val="center"/>
          </w:tcPr>
          <w:p w14:paraId="772C7AC0" w14:textId="4D0F97C9" w:rsidR="001B72AD" w:rsidRPr="00370D29" w:rsidRDefault="001B72AD" w:rsidP="00747EBA">
            <w:pPr>
              <w:pStyle w:val="Corpodetexto3C"/>
            </w:pPr>
            <w:r w:rsidRPr="00370D29">
              <w:t>ORE 1</w:t>
            </w:r>
            <w:r w:rsidR="006C570F" w:rsidRPr="00370D29">
              <w:t xml:space="preserve"> (4x4)</w:t>
            </w:r>
          </w:p>
        </w:tc>
        <w:tc>
          <w:tcPr>
            <w:tcW w:w="1559" w:type="dxa"/>
            <w:vAlign w:val="center"/>
          </w:tcPr>
          <w:p w14:paraId="006E127D" w14:textId="77777777" w:rsidR="001B72AD" w:rsidRPr="00370D29" w:rsidRDefault="001B72AD" w:rsidP="00747EBA">
            <w:pPr>
              <w:pStyle w:val="Corpodetexto3C"/>
            </w:pPr>
            <w:r w:rsidRPr="00370D29">
              <w:t>7.000</w:t>
            </w:r>
          </w:p>
        </w:tc>
        <w:tc>
          <w:tcPr>
            <w:tcW w:w="1276" w:type="dxa"/>
            <w:vAlign w:val="center"/>
          </w:tcPr>
          <w:p w14:paraId="19C7E6E8" w14:textId="0832A683" w:rsidR="001B72AD" w:rsidRPr="00370D29" w:rsidRDefault="006C570F" w:rsidP="00747EBA">
            <w:pPr>
              <w:pStyle w:val="Corpodetexto3C"/>
            </w:pPr>
            <w:r w:rsidRPr="00370D29">
              <w:t>6</w:t>
            </w:r>
            <w:r w:rsidR="001B72AD" w:rsidRPr="00370D29">
              <w:t>%</w:t>
            </w:r>
          </w:p>
        </w:tc>
        <w:tc>
          <w:tcPr>
            <w:tcW w:w="1701" w:type="dxa"/>
            <w:vAlign w:val="center"/>
          </w:tcPr>
          <w:p w14:paraId="24F20D2E" w14:textId="77777777" w:rsidR="001B72AD" w:rsidRPr="00370D29" w:rsidRDefault="001B72AD" w:rsidP="00747EBA">
            <w:pPr>
              <w:pStyle w:val="Corpodetexto3C"/>
            </w:pPr>
            <w:r w:rsidRPr="00370D29">
              <w:t>100</w:t>
            </w:r>
          </w:p>
        </w:tc>
        <w:tc>
          <w:tcPr>
            <w:tcW w:w="1559" w:type="dxa"/>
            <w:vAlign w:val="center"/>
          </w:tcPr>
          <w:p w14:paraId="74F053D8" w14:textId="77777777" w:rsidR="001B72AD" w:rsidRPr="00370D29" w:rsidRDefault="001B72AD" w:rsidP="00747EBA">
            <w:pPr>
              <w:pStyle w:val="Corpodetexto3C"/>
            </w:pPr>
            <w:r w:rsidRPr="00370D29">
              <w:t>29 + condutor</w:t>
            </w:r>
          </w:p>
        </w:tc>
        <w:tc>
          <w:tcPr>
            <w:tcW w:w="1267" w:type="dxa"/>
            <w:vAlign w:val="center"/>
          </w:tcPr>
          <w:p w14:paraId="42CD7B85" w14:textId="77777777" w:rsidR="001B72AD" w:rsidRPr="00370D29" w:rsidRDefault="001B72AD" w:rsidP="00747EBA">
            <w:pPr>
              <w:pStyle w:val="Corpodetexto3C"/>
            </w:pPr>
            <w:r w:rsidRPr="00370D29">
              <w:t>1.500</w:t>
            </w:r>
          </w:p>
        </w:tc>
      </w:tr>
    </w:tbl>
    <w:p w14:paraId="631F749D" w14:textId="77777777" w:rsidR="00E42822" w:rsidRPr="00A0499A" w:rsidRDefault="00E42822" w:rsidP="00E42822">
      <w:pPr>
        <w:spacing w:after="0" w:line="240" w:lineRule="auto"/>
        <w:jc w:val="both"/>
        <w:rPr>
          <w:rFonts w:ascii="Times New Roman" w:hAnsi="Times New Roman" w:cs="Times New Roman"/>
          <w:sz w:val="20"/>
          <w:szCs w:val="20"/>
        </w:rPr>
      </w:pPr>
      <w:r w:rsidRPr="00A0499A">
        <w:rPr>
          <w:rFonts w:ascii="Times New Roman" w:hAnsi="Times New Roman" w:cs="Times New Roman"/>
          <w:sz w:val="20"/>
          <w:szCs w:val="20"/>
        </w:rPr>
        <w:t>Fonte: Programa Caminho da Escola</w:t>
      </w:r>
    </w:p>
    <w:p w14:paraId="0D72D987" w14:textId="77777777" w:rsidR="001C6AA6" w:rsidRPr="00560054" w:rsidRDefault="001C6AA6" w:rsidP="00A2180E">
      <w:pPr>
        <w:spacing w:before="240" w:line="240" w:lineRule="auto"/>
        <w:jc w:val="both"/>
        <w:rPr>
          <w:rFonts w:ascii="Times New Roman" w:hAnsi="Times New Roman" w:cs="Times New Roman"/>
          <w:sz w:val="24"/>
          <w:szCs w:val="24"/>
        </w:rPr>
      </w:pPr>
      <w:r w:rsidRPr="005324D5">
        <w:rPr>
          <w:rFonts w:ascii="Times New Roman" w:hAnsi="Times New Roman" w:cs="Times New Roman"/>
          <w:b/>
          <w:bCs/>
          <w:sz w:val="24"/>
          <w:szCs w:val="24"/>
        </w:rPr>
        <w:t xml:space="preserve">1.4. </w:t>
      </w:r>
      <w:r w:rsidRPr="005324D5">
        <w:rPr>
          <w:rFonts w:ascii="Times New Roman" w:hAnsi="Times New Roman" w:cs="Times New Roman"/>
          <w:b/>
          <w:bCs/>
          <w:sz w:val="24"/>
          <w:szCs w:val="24"/>
        </w:rPr>
        <w:tab/>
        <w:t>Trajeto de entrega</w:t>
      </w:r>
      <w:r w:rsidRPr="005324D5">
        <w:rPr>
          <w:rFonts w:ascii="Times New Roman" w:hAnsi="Times New Roman" w:cs="Times New Roman"/>
          <w:sz w:val="24"/>
          <w:szCs w:val="24"/>
        </w:rPr>
        <w:t xml:space="preserve">: percurso em quilômetros (km), percorrido pelos ônibus rurais escolares, do endereço comercial do Contratado (local de produção) até o endereço comercial do Contratante (local de entrega), conforme disposto no </w:t>
      </w:r>
      <w:r w:rsidRPr="005324D5">
        <w:rPr>
          <w:rFonts w:ascii="Times New Roman" w:hAnsi="Times New Roman" w:cs="Times New Roman"/>
          <w:b/>
          <w:sz w:val="24"/>
          <w:szCs w:val="24"/>
        </w:rPr>
        <w:t xml:space="preserve">Encarte </w:t>
      </w:r>
      <w:r w:rsidR="00365C0C">
        <w:rPr>
          <w:rFonts w:ascii="Times New Roman" w:hAnsi="Times New Roman" w:cs="Times New Roman"/>
          <w:b/>
          <w:sz w:val="24"/>
          <w:szCs w:val="24"/>
        </w:rPr>
        <w:t>B</w:t>
      </w:r>
      <w:r w:rsidRPr="005324D5">
        <w:rPr>
          <w:rFonts w:ascii="Times New Roman" w:hAnsi="Times New Roman" w:cs="Times New Roman"/>
          <w:b/>
          <w:sz w:val="24"/>
          <w:szCs w:val="24"/>
        </w:rPr>
        <w:t>.C deste CIT</w:t>
      </w:r>
      <w:r w:rsidRPr="005324D5">
        <w:rPr>
          <w:rFonts w:ascii="Times New Roman" w:hAnsi="Times New Roman" w:cs="Times New Roman"/>
          <w:sz w:val="24"/>
          <w:szCs w:val="24"/>
        </w:rPr>
        <w:t>, verificadas as estimativas para distribuição regional (</w:t>
      </w:r>
      <w:r w:rsidRPr="005324D5">
        <w:rPr>
          <w:rFonts w:ascii="Times New Roman" w:hAnsi="Times New Roman" w:cs="Times New Roman"/>
          <w:b/>
          <w:sz w:val="24"/>
          <w:szCs w:val="24"/>
        </w:rPr>
        <w:t xml:space="preserve">Encarte </w:t>
      </w:r>
      <w:r w:rsidR="00365C0C">
        <w:rPr>
          <w:rFonts w:ascii="Times New Roman" w:hAnsi="Times New Roman" w:cs="Times New Roman"/>
          <w:b/>
          <w:sz w:val="24"/>
          <w:szCs w:val="24"/>
        </w:rPr>
        <w:t>B</w:t>
      </w:r>
      <w:r w:rsidRPr="005324D5">
        <w:rPr>
          <w:rFonts w:ascii="Times New Roman" w:hAnsi="Times New Roman" w:cs="Times New Roman"/>
          <w:b/>
          <w:sz w:val="24"/>
          <w:szCs w:val="24"/>
        </w:rPr>
        <w:t>.B deste CIT)</w:t>
      </w:r>
      <w:r w:rsidRPr="005324D5">
        <w:rPr>
          <w:rFonts w:ascii="Times New Roman" w:hAnsi="Times New Roman" w:cs="Times New Roman"/>
          <w:sz w:val="24"/>
          <w:szCs w:val="24"/>
        </w:rPr>
        <w:t>.</w:t>
      </w:r>
    </w:p>
    <w:p w14:paraId="1831897C" w14:textId="43B656C4" w:rsidR="00C66DF6" w:rsidRPr="00560054" w:rsidRDefault="00C02363"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1</w:t>
      </w:r>
      <w:r w:rsidR="00F84896">
        <w:rPr>
          <w:rFonts w:ascii="Times New Roman" w:hAnsi="Times New Roman" w:cs="Times New Roman"/>
          <w:b/>
          <w:sz w:val="24"/>
          <w:szCs w:val="24"/>
        </w:rPr>
        <w:t>.5</w:t>
      </w:r>
      <w:r w:rsidR="00C66DF6" w:rsidRPr="00560054">
        <w:rPr>
          <w:rFonts w:ascii="Times New Roman" w:hAnsi="Times New Roman" w:cs="Times New Roman"/>
          <w:b/>
          <w:sz w:val="24"/>
          <w:szCs w:val="24"/>
        </w:rPr>
        <w:t xml:space="preserve">. </w:t>
      </w:r>
      <w:r w:rsidR="00C66DF6" w:rsidRPr="00560054">
        <w:rPr>
          <w:rFonts w:ascii="Times New Roman" w:hAnsi="Times New Roman" w:cs="Times New Roman"/>
          <w:b/>
          <w:sz w:val="24"/>
          <w:szCs w:val="24"/>
        </w:rPr>
        <w:tab/>
        <w:t xml:space="preserve">Manual do Usuário: </w:t>
      </w:r>
      <w:r w:rsidR="00C66DF6" w:rsidRPr="00560054">
        <w:rPr>
          <w:rFonts w:ascii="Times New Roman" w:hAnsi="Times New Roman" w:cs="Times New Roman"/>
          <w:bCs/>
          <w:sz w:val="24"/>
          <w:szCs w:val="24"/>
        </w:rPr>
        <w:t>c</w:t>
      </w:r>
      <w:r w:rsidR="00C66DF6" w:rsidRPr="00560054">
        <w:rPr>
          <w:rFonts w:ascii="Times New Roman" w:hAnsi="Times New Roman" w:cs="Times New Roman"/>
          <w:sz w:val="24"/>
          <w:szCs w:val="24"/>
        </w:rPr>
        <w:t>onjunto composto pelos seguintes documentos: manual do chassi, manual da carroçaria, manual do cronotacógrafo, manual</w:t>
      </w:r>
      <w:r w:rsidR="009D738F" w:rsidRPr="00560054">
        <w:rPr>
          <w:rFonts w:ascii="Times New Roman" w:hAnsi="Times New Roman" w:cs="Times New Roman"/>
          <w:sz w:val="24"/>
          <w:szCs w:val="24"/>
        </w:rPr>
        <w:t xml:space="preserve"> </w:t>
      </w:r>
      <w:r w:rsidR="00422540" w:rsidRPr="00560054">
        <w:rPr>
          <w:rFonts w:ascii="Times New Roman" w:hAnsi="Times New Roman" w:cs="Times New Roman"/>
          <w:sz w:val="24"/>
          <w:szCs w:val="24"/>
        </w:rPr>
        <w:t>com dispositivo do tipo poltrona móvel</w:t>
      </w:r>
      <w:r w:rsidR="005A7F05" w:rsidRPr="00560054">
        <w:rPr>
          <w:rFonts w:ascii="Times New Roman" w:hAnsi="Times New Roman" w:cs="Times New Roman"/>
          <w:sz w:val="24"/>
          <w:szCs w:val="24"/>
        </w:rPr>
        <w:t xml:space="preserve"> (DPM)</w:t>
      </w:r>
      <w:r w:rsidR="00C66DF6" w:rsidRPr="00560054">
        <w:rPr>
          <w:rFonts w:ascii="Times New Roman" w:hAnsi="Times New Roman" w:cs="Times New Roman"/>
          <w:sz w:val="24"/>
          <w:szCs w:val="24"/>
        </w:rPr>
        <w:t>, e manuais dos equipamentos e acessórios complementares.</w:t>
      </w:r>
    </w:p>
    <w:p w14:paraId="3F741AEF" w14:textId="77777777" w:rsidR="004F3805" w:rsidRPr="00560054" w:rsidRDefault="004F3805" w:rsidP="006F6ECF">
      <w:pPr>
        <w:pStyle w:val="PargrafodaLista"/>
        <w:widowControl w:val="0"/>
        <w:spacing w:before="120" w:after="120" w:line="240" w:lineRule="auto"/>
        <w:ind w:left="0"/>
        <w:jc w:val="both"/>
        <w:rPr>
          <w:rFonts w:ascii="Times New Roman" w:eastAsia="Times New Roman" w:hAnsi="Times New Roman" w:cs="Times New Roman"/>
          <w:b/>
          <w:bCs/>
          <w:sz w:val="24"/>
          <w:szCs w:val="24"/>
        </w:rPr>
      </w:pPr>
    </w:p>
    <w:p w14:paraId="643A2833" w14:textId="77777777" w:rsidR="00BB1E1F" w:rsidRPr="00560054" w:rsidRDefault="00BB1E1F" w:rsidP="00325715">
      <w:pPr>
        <w:pStyle w:val="PargrafodaLista"/>
        <w:numPr>
          <w:ilvl w:val="0"/>
          <w:numId w:val="2"/>
        </w:numPr>
        <w:shd w:val="clear" w:color="auto" w:fill="C6D9F1" w:themeFill="text2" w:themeFillTint="33"/>
        <w:tabs>
          <w:tab w:val="left" w:pos="142"/>
        </w:tabs>
        <w:spacing w:before="120" w:after="120" w:line="240" w:lineRule="auto"/>
        <w:ind w:left="0" w:right="-1" w:firstLine="0"/>
        <w:contextualSpacing w:val="0"/>
        <w:jc w:val="both"/>
        <w:rPr>
          <w:rFonts w:ascii="Times New Roman" w:hAnsi="Times New Roman" w:cs="Times New Roman"/>
          <w:b/>
          <w:sz w:val="24"/>
          <w:szCs w:val="24"/>
        </w:rPr>
      </w:pPr>
      <w:r w:rsidRPr="00560054">
        <w:rPr>
          <w:rFonts w:ascii="Times New Roman" w:hAnsi="Times New Roman" w:cs="Times New Roman"/>
          <w:b/>
          <w:sz w:val="24"/>
          <w:szCs w:val="24"/>
        </w:rPr>
        <w:t>D</w:t>
      </w:r>
      <w:r w:rsidR="00452967" w:rsidRPr="00560054">
        <w:rPr>
          <w:rFonts w:ascii="Times New Roman" w:hAnsi="Times New Roman" w:cs="Times New Roman"/>
          <w:b/>
          <w:sz w:val="24"/>
          <w:szCs w:val="24"/>
        </w:rPr>
        <w:t>O</w:t>
      </w:r>
      <w:r w:rsidRPr="00560054">
        <w:rPr>
          <w:rFonts w:ascii="Times New Roman" w:hAnsi="Times New Roman" w:cs="Times New Roman"/>
          <w:b/>
          <w:sz w:val="24"/>
          <w:szCs w:val="24"/>
        </w:rPr>
        <w:t xml:space="preserve">S </w:t>
      </w:r>
      <w:r w:rsidR="00452967" w:rsidRPr="00560054">
        <w:rPr>
          <w:rFonts w:ascii="Times New Roman" w:hAnsi="Times New Roman" w:cs="Times New Roman"/>
          <w:b/>
          <w:sz w:val="24"/>
          <w:szCs w:val="24"/>
        </w:rPr>
        <w:t xml:space="preserve">DOCUMENTOS DE REFERÊNCIA E </w:t>
      </w:r>
      <w:r w:rsidRPr="00560054">
        <w:rPr>
          <w:rFonts w:ascii="Times New Roman" w:hAnsi="Times New Roman" w:cs="Times New Roman"/>
          <w:b/>
          <w:sz w:val="24"/>
          <w:szCs w:val="24"/>
        </w:rPr>
        <w:t>COMPLEMENTARES</w:t>
      </w:r>
    </w:p>
    <w:p w14:paraId="26252384" w14:textId="10C96357" w:rsidR="0099685E" w:rsidRPr="00560054" w:rsidRDefault="0099685E" w:rsidP="006F6ECF">
      <w:pPr>
        <w:spacing w:line="240" w:lineRule="auto"/>
        <w:jc w:val="both"/>
        <w:rPr>
          <w:rFonts w:ascii="Times New Roman" w:hAnsi="Times New Roman" w:cs="Times New Roman"/>
          <w:sz w:val="24"/>
          <w:szCs w:val="24"/>
        </w:rPr>
      </w:pPr>
      <w:r w:rsidRPr="00560054">
        <w:rPr>
          <w:rFonts w:ascii="Times New Roman" w:hAnsi="Times New Roman" w:cs="Times New Roman"/>
          <w:b/>
          <w:bCs/>
          <w:sz w:val="24"/>
          <w:szCs w:val="24"/>
        </w:rPr>
        <w:t xml:space="preserve">2.1. </w:t>
      </w:r>
      <w:r w:rsidRPr="00560054">
        <w:rPr>
          <w:rFonts w:ascii="Times New Roman" w:hAnsi="Times New Roman" w:cs="Times New Roman"/>
          <w:sz w:val="24"/>
          <w:szCs w:val="24"/>
        </w:rPr>
        <w:t xml:space="preserve">Para a fabricação, montagem e comercialização dos ônibus rurais escolares, objeto do presente </w:t>
      </w:r>
      <w:r w:rsidR="00714B6F" w:rsidRPr="00560054">
        <w:rPr>
          <w:rFonts w:ascii="Times New Roman" w:hAnsi="Times New Roman" w:cs="Times New Roman"/>
          <w:sz w:val="24"/>
          <w:szCs w:val="24"/>
        </w:rPr>
        <w:t>CIT</w:t>
      </w:r>
      <w:r w:rsidRPr="00560054">
        <w:rPr>
          <w:rFonts w:ascii="Times New Roman" w:hAnsi="Times New Roman" w:cs="Times New Roman"/>
          <w:sz w:val="24"/>
          <w:szCs w:val="24"/>
        </w:rPr>
        <w:t>, é obrigatória a observação das referências dispostas em normas técnicas e legislações de trânsito e ambiental vigentes diretamente relacionadas ao objeto, conforme subitens a seguir, sob pena de não conformidade.</w:t>
      </w:r>
    </w:p>
    <w:p w14:paraId="79D04382" w14:textId="77777777" w:rsidR="0099685E" w:rsidRPr="009C071E" w:rsidRDefault="0099685E" w:rsidP="006F6ECF">
      <w:pPr>
        <w:spacing w:line="240" w:lineRule="auto"/>
        <w:jc w:val="both"/>
        <w:rPr>
          <w:rFonts w:ascii="Times New Roman" w:hAnsi="Times New Roman" w:cs="Times New Roman"/>
          <w:sz w:val="24"/>
          <w:szCs w:val="24"/>
        </w:rPr>
      </w:pPr>
      <w:r w:rsidRPr="009C071E">
        <w:rPr>
          <w:rFonts w:ascii="Times New Roman" w:hAnsi="Times New Roman" w:cs="Times New Roman"/>
          <w:b/>
          <w:bCs/>
          <w:sz w:val="24"/>
          <w:szCs w:val="24"/>
        </w:rPr>
        <w:t xml:space="preserve">2.1.1. </w:t>
      </w:r>
      <w:r w:rsidRPr="009C071E">
        <w:rPr>
          <w:rFonts w:ascii="Times New Roman" w:hAnsi="Times New Roman" w:cs="Times New Roman"/>
          <w:b/>
          <w:bCs/>
          <w:sz w:val="24"/>
          <w:szCs w:val="24"/>
        </w:rPr>
        <w:tab/>
      </w:r>
      <w:r w:rsidRPr="009C071E">
        <w:rPr>
          <w:rFonts w:ascii="Times New Roman" w:hAnsi="Times New Roman" w:cs="Times New Roman"/>
          <w:sz w:val="24"/>
          <w:szCs w:val="24"/>
        </w:rPr>
        <w:t xml:space="preserve">Código de Trânsito Brasileiro (CTB) e suas atualizações. </w:t>
      </w:r>
    </w:p>
    <w:p w14:paraId="3CC2163F" w14:textId="51BD9EF6" w:rsidR="002E5071" w:rsidRPr="00FE62E4" w:rsidRDefault="0074504A" w:rsidP="00AA2744">
      <w:pPr>
        <w:pStyle w:val="Corpodetexto21"/>
        <w:rPr>
          <w:rFonts w:ascii="Times New Roman" w:hAnsi="Times New Roman" w:cs="Times New Roman"/>
          <w:sz w:val="24"/>
          <w:szCs w:val="24"/>
        </w:rPr>
      </w:pPr>
      <w:r w:rsidRPr="00FE62E4">
        <w:rPr>
          <w:rFonts w:ascii="Times New Roman" w:hAnsi="Times New Roman" w:cs="Times New Roman"/>
          <w:b/>
          <w:sz w:val="24"/>
          <w:szCs w:val="24"/>
        </w:rPr>
        <w:t>2.1.2.</w:t>
      </w:r>
      <w:r w:rsidRPr="00FE62E4">
        <w:rPr>
          <w:b/>
        </w:rPr>
        <w:t xml:space="preserve"> </w:t>
      </w:r>
      <w:r w:rsidR="00427804" w:rsidRPr="00FE62E4">
        <w:rPr>
          <w:rFonts w:ascii="Times New Roman" w:hAnsi="Times New Roman" w:cs="Times New Roman"/>
          <w:sz w:val="24"/>
          <w:szCs w:val="24"/>
        </w:rPr>
        <w:t>Resoluções do Contran n</w:t>
      </w:r>
      <w:r w:rsidRPr="00FE62E4">
        <w:rPr>
          <w:rFonts w:ascii="Times New Roman" w:hAnsi="Times New Roman" w:cs="Times New Roman"/>
          <w:sz w:val="24"/>
          <w:szCs w:val="24"/>
        </w:rPr>
        <w:t xml:space="preserve">º: </w:t>
      </w:r>
      <w:r w:rsidR="001E52E2" w:rsidRPr="00FE62E4">
        <w:rPr>
          <w:rFonts w:ascii="Times New Roman" w:hAnsi="Times New Roman" w:cs="Times New Roman"/>
          <w:sz w:val="24"/>
          <w:szCs w:val="24"/>
        </w:rPr>
        <w:t>680/1987</w:t>
      </w:r>
      <w:r w:rsidR="00143D91" w:rsidRPr="00FE62E4">
        <w:rPr>
          <w:rFonts w:ascii="Times New Roman" w:hAnsi="Times New Roman" w:cs="Times New Roman"/>
          <w:sz w:val="24"/>
          <w:szCs w:val="24"/>
        </w:rPr>
        <w:t xml:space="preserve">, </w:t>
      </w:r>
      <w:r w:rsidR="006A40C6" w:rsidRPr="00FE62E4">
        <w:rPr>
          <w:rFonts w:ascii="Times New Roman" w:hAnsi="Times New Roman" w:cs="Times New Roman"/>
          <w:sz w:val="24"/>
          <w:szCs w:val="24"/>
        </w:rPr>
        <w:t xml:space="preserve">692/1988, </w:t>
      </w:r>
      <w:r w:rsidR="00CB1563" w:rsidRPr="00FE62E4">
        <w:rPr>
          <w:rFonts w:ascii="Times New Roman" w:hAnsi="Times New Roman" w:cs="Times New Roman"/>
          <w:sz w:val="24"/>
          <w:szCs w:val="24"/>
        </w:rPr>
        <w:t xml:space="preserve">14/1998, </w:t>
      </w:r>
      <w:r w:rsidR="00FA7B07" w:rsidRPr="00FE62E4">
        <w:rPr>
          <w:rFonts w:ascii="Times New Roman" w:hAnsi="Times New Roman" w:cs="Times New Roman"/>
          <w:sz w:val="24"/>
          <w:szCs w:val="24"/>
        </w:rPr>
        <w:t xml:space="preserve">87/1999, </w:t>
      </w:r>
      <w:r w:rsidR="00300E6A" w:rsidRPr="00FE62E4">
        <w:rPr>
          <w:rFonts w:ascii="Times New Roman" w:hAnsi="Times New Roman" w:cs="Times New Roman"/>
          <w:sz w:val="24"/>
          <w:szCs w:val="24"/>
        </w:rPr>
        <w:t xml:space="preserve">92/1999, </w:t>
      </w:r>
      <w:r w:rsidR="00154420" w:rsidRPr="00FE62E4">
        <w:rPr>
          <w:rFonts w:ascii="Times New Roman" w:hAnsi="Times New Roman" w:cs="Times New Roman"/>
          <w:sz w:val="24"/>
          <w:szCs w:val="24"/>
        </w:rPr>
        <w:t xml:space="preserve">157/2004, </w:t>
      </w:r>
      <w:r w:rsidR="00D0706B" w:rsidRPr="00FE62E4">
        <w:rPr>
          <w:rFonts w:ascii="Times New Roman" w:hAnsi="Times New Roman" w:cs="Times New Roman"/>
          <w:sz w:val="24"/>
          <w:szCs w:val="24"/>
        </w:rPr>
        <w:t xml:space="preserve">223/2007, </w:t>
      </w:r>
      <w:r w:rsidR="0031274D" w:rsidRPr="00FE62E4">
        <w:rPr>
          <w:rFonts w:ascii="Times New Roman" w:hAnsi="Times New Roman" w:cs="Times New Roman"/>
          <w:sz w:val="24"/>
          <w:szCs w:val="24"/>
        </w:rPr>
        <w:t xml:space="preserve">227/2007, </w:t>
      </w:r>
      <w:r w:rsidR="00E7361A" w:rsidRPr="00FE62E4">
        <w:rPr>
          <w:rFonts w:ascii="Times New Roman" w:hAnsi="Times New Roman" w:cs="Times New Roman"/>
          <w:sz w:val="24"/>
          <w:szCs w:val="24"/>
        </w:rPr>
        <w:t>254/2007,</w:t>
      </w:r>
      <w:r w:rsidR="00EC7426" w:rsidRPr="00FE62E4">
        <w:rPr>
          <w:rFonts w:ascii="Times New Roman" w:hAnsi="Times New Roman" w:cs="Times New Roman"/>
          <w:sz w:val="24"/>
          <w:szCs w:val="24"/>
        </w:rPr>
        <w:t xml:space="preserve"> 272/2007,</w:t>
      </w:r>
      <w:r w:rsidR="002C3FD2" w:rsidRPr="00FE62E4">
        <w:rPr>
          <w:rFonts w:ascii="Times New Roman" w:hAnsi="Times New Roman" w:cs="Times New Roman"/>
          <w:sz w:val="24"/>
          <w:szCs w:val="24"/>
        </w:rPr>
        <w:t xml:space="preserve"> 294/2008,</w:t>
      </w:r>
      <w:r w:rsidR="00E7361A" w:rsidRPr="00FE62E4">
        <w:rPr>
          <w:rFonts w:ascii="Times New Roman" w:hAnsi="Times New Roman" w:cs="Times New Roman"/>
          <w:sz w:val="24"/>
          <w:szCs w:val="24"/>
        </w:rPr>
        <w:t xml:space="preserve"> </w:t>
      </w:r>
      <w:r w:rsidR="00086C3E" w:rsidRPr="00FE62E4">
        <w:rPr>
          <w:rFonts w:ascii="Times New Roman" w:hAnsi="Times New Roman" w:cs="Times New Roman"/>
          <w:sz w:val="24"/>
          <w:szCs w:val="24"/>
        </w:rPr>
        <w:t xml:space="preserve">333/2009, </w:t>
      </w:r>
      <w:r w:rsidR="00576CA4" w:rsidRPr="00FE62E4">
        <w:rPr>
          <w:rFonts w:ascii="Times New Roman" w:hAnsi="Times New Roman" w:cs="Times New Roman"/>
          <w:sz w:val="24"/>
          <w:szCs w:val="24"/>
        </w:rPr>
        <w:t xml:space="preserve">380/2011, </w:t>
      </w:r>
      <w:r w:rsidR="006C0CD2" w:rsidRPr="00FE62E4">
        <w:rPr>
          <w:rFonts w:ascii="Times New Roman" w:hAnsi="Times New Roman" w:cs="Times New Roman"/>
          <w:sz w:val="24"/>
          <w:szCs w:val="24"/>
        </w:rPr>
        <w:t xml:space="preserve">406/2012, </w:t>
      </w:r>
      <w:r w:rsidR="00095EF3" w:rsidRPr="00FE62E4">
        <w:rPr>
          <w:rFonts w:ascii="Times New Roman" w:hAnsi="Times New Roman" w:cs="Times New Roman"/>
          <w:sz w:val="24"/>
          <w:szCs w:val="24"/>
        </w:rPr>
        <w:t xml:space="preserve">445/2013, </w:t>
      </w:r>
      <w:r w:rsidR="00530684" w:rsidRPr="00FE62E4">
        <w:rPr>
          <w:rFonts w:ascii="Times New Roman" w:hAnsi="Times New Roman" w:cs="Times New Roman"/>
          <w:sz w:val="24"/>
          <w:szCs w:val="24"/>
        </w:rPr>
        <w:t>504/2014,</w:t>
      </w:r>
      <w:r w:rsidR="00DF5CA8" w:rsidRPr="00FE62E4">
        <w:rPr>
          <w:rFonts w:ascii="Times New Roman" w:hAnsi="Times New Roman" w:cs="Times New Roman"/>
          <w:sz w:val="24"/>
          <w:szCs w:val="24"/>
        </w:rPr>
        <w:t xml:space="preserve"> 516/2015,</w:t>
      </w:r>
      <w:r w:rsidR="00530684" w:rsidRPr="00FE62E4">
        <w:rPr>
          <w:rFonts w:ascii="Times New Roman" w:hAnsi="Times New Roman" w:cs="Times New Roman"/>
          <w:sz w:val="24"/>
          <w:szCs w:val="24"/>
        </w:rPr>
        <w:t xml:space="preserve"> </w:t>
      </w:r>
      <w:r w:rsidR="00D93B9D" w:rsidRPr="00FE62E4">
        <w:rPr>
          <w:rFonts w:ascii="Times New Roman" w:hAnsi="Times New Roman" w:cs="Times New Roman"/>
          <w:sz w:val="24"/>
          <w:szCs w:val="24"/>
        </w:rPr>
        <w:t xml:space="preserve">556/2015, </w:t>
      </w:r>
      <w:r w:rsidR="006B438E" w:rsidRPr="00FE62E4">
        <w:rPr>
          <w:rFonts w:ascii="Times New Roman" w:hAnsi="Times New Roman" w:cs="Times New Roman"/>
          <w:sz w:val="24"/>
          <w:szCs w:val="24"/>
        </w:rPr>
        <w:t xml:space="preserve">518/2015, </w:t>
      </w:r>
      <w:r w:rsidR="00C04DB4" w:rsidRPr="00FE62E4">
        <w:rPr>
          <w:rFonts w:ascii="Times New Roman" w:hAnsi="Times New Roman" w:cs="Times New Roman"/>
          <w:sz w:val="24"/>
          <w:szCs w:val="24"/>
        </w:rPr>
        <w:t xml:space="preserve">568/2015, </w:t>
      </w:r>
      <w:r w:rsidR="00D4777B" w:rsidRPr="00FE62E4">
        <w:rPr>
          <w:rFonts w:ascii="Times New Roman" w:hAnsi="Times New Roman" w:cs="Times New Roman"/>
          <w:sz w:val="24"/>
          <w:szCs w:val="24"/>
        </w:rPr>
        <w:t xml:space="preserve">593/2016, </w:t>
      </w:r>
      <w:r w:rsidR="00AB027D" w:rsidRPr="00FE62E4">
        <w:rPr>
          <w:rFonts w:ascii="Times New Roman" w:hAnsi="Times New Roman" w:cs="Times New Roman"/>
          <w:sz w:val="24"/>
          <w:szCs w:val="24"/>
        </w:rPr>
        <w:t xml:space="preserve">643/2016, </w:t>
      </w:r>
      <w:r w:rsidR="00137800" w:rsidRPr="00FE62E4">
        <w:rPr>
          <w:rFonts w:ascii="Times New Roman" w:hAnsi="Times New Roman" w:cs="Times New Roman"/>
          <w:sz w:val="24"/>
          <w:szCs w:val="24"/>
        </w:rPr>
        <w:t xml:space="preserve">667/2017, </w:t>
      </w:r>
      <w:r w:rsidR="006620E1" w:rsidRPr="00FE62E4">
        <w:rPr>
          <w:rFonts w:ascii="Times New Roman" w:hAnsi="Times New Roman" w:cs="Times New Roman"/>
          <w:sz w:val="24"/>
          <w:szCs w:val="24"/>
        </w:rPr>
        <w:t xml:space="preserve">703/2017, </w:t>
      </w:r>
      <w:r w:rsidR="00066C5D" w:rsidRPr="00FE62E4">
        <w:rPr>
          <w:rFonts w:ascii="Times New Roman" w:hAnsi="Times New Roman" w:cs="Times New Roman"/>
          <w:sz w:val="24"/>
          <w:szCs w:val="24"/>
        </w:rPr>
        <w:t xml:space="preserve">758/2018, </w:t>
      </w:r>
      <w:r w:rsidR="00257BC5" w:rsidRPr="00FE62E4">
        <w:rPr>
          <w:rFonts w:ascii="Times New Roman" w:hAnsi="Times New Roman" w:cs="Times New Roman"/>
          <w:sz w:val="24"/>
          <w:szCs w:val="24"/>
        </w:rPr>
        <w:t>e suas atualizações.</w:t>
      </w:r>
    </w:p>
    <w:p w14:paraId="2A0FB70C" w14:textId="1EDFAB29" w:rsidR="002E5071" w:rsidRPr="004B3824" w:rsidRDefault="008D2772" w:rsidP="00AA2744">
      <w:pPr>
        <w:pStyle w:val="Corpodetexto21"/>
        <w:rPr>
          <w:rFonts w:ascii="Times New Roman" w:hAnsi="Times New Roman" w:cs="Times New Roman"/>
          <w:sz w:val="24"/>
          <w:szCs w:val="24"/>
        </w:rPr>
      </w:pPr>
      <w:r w:rsidRPr="00FE62E4">
        <w:rPr>
          <w:rFonts w:ascii="Times New Roman" w:hAnsi="Times New Roman" w:cs="Times New Roman"/>
          <w:b/>
          <w:sz w:val="24"/>
          <w:szCs w:val="24"/>
        </w:rPr>
        <w:t>2.1.3.</w:t>
      </w:r>
      <w:r w:rsidRPr="00FE62E4">
        <w:rPr>
          <w:b/>
        </w:rPr>
        <w:t xml:space="preserve"> </w:t>
      </w:r>
      <w:r w:rsidRPr="00FE62E4">
        <w:rPr>
          <w:rFonts w:ascii="Times New Roman" w:hAnsi="Times New Roman" w:cs="Times New Roman"/>
          <w:sz w:val="24"/>
          <w:szCs w:val="24"/>
        </w:rPr>
        <w:t xml:space="preserve">Portaria do </w:t>
      </w:r>
      <w:r w:rsidR="00210F56" w:rsidRPr="00FE62E4">
        <w:rPr>
          <w:rFonts w:ascii="Times New Roman" w:hAnsi="Times New Roman" w:cs="Times New Roman"/>
          <w:sz w:val="24"/>
          <w:szCs w:val="24"/>
        </w:rPr>
        <w:t>Denatran</w:t>
      </w:r>
      <w:r w:rsidRPr="00FE62E4">
        <w:rPr>
          <w:rFonts w:ascii="Times New Roman" w:hAnsi="Times New Roman" w:cs="Times New Roman"/>
          <w:sz w:val="24"/>
          <w:szCs w:val="24"/>
        </w:rPr>
        <w:t xml:space="preserve"> nº: </w:t>
      </w:r>
      <w:r w:rsidR="00AA1E2F" w:rsidRPr="00FE62E4">
        <w:rPr>
          <w:rFonts w:ascii="Times New Roman" w:hAnsi="Times New Roman" w:cs="Times New Roman"/>
          <w:sz w:val="24"/>
          <w:szCs w:val="24"/>
        </w:rPr>
        <w:t>190/2009</w:t>
      </w:r>
      <w:r w:rsidR="004B3824" w:rsidRPr="00FE62E4">
        <w:rPr>
          <w:rFonts w:ascii="Times New Roman" w:hAnsi="Times New Roman" w:cs="Times New Roman"/>
          <w:sz w:val="24"/>
          <w:szCs w:val="24"/>
        </w:rPr>
        <w:t>, e suas atualizações.</w:t>
      </w:r>
    </w:p>
    <w:p w14:paraId="2C4FAA77" w14:textId="4A05D21C" w:rsidR="00AA2744" w:rsidRPr="00D50377" w:rsidRDefault="0099685E" w:rsidP="00AA2744">
      <w:pPr>
        <w:pStyle w:val="Corpodetexto21"/>
        <w:rPr>
          <w:rFonts w:ascii="Times New Roman" w:hAnsi="Times New Roman" w:cs="Times New Roman"/>
          <w:sz w:val="24"/>
          <w:szCs w:val="24"/>
        </w:rPr>
      </w:pPr>
      <w:r w:rsidRPr="00D50377">
        <w:rPr>
          <w:rFonts w:ascii="Times New Roman" w:hAnsi="Times New Roman" w:cs="Times New Roman"/>
          <w:b/>
          <w:sz w:val="24"/>
          <w:szCs w:val="24"/>
          <w:shd w:val="clear" w:color="auto" w:fill="FFFFFF"/>
        </w:rPr>
        <w:t>2.1.</w:t>
      </w:r>
      <w:r w:rsidR="00D50377" w:rsidRPr="00D50377">
        <w:rPr>
          <w:rFonts w:ascii="Times New Roman" w:hAnsi="Times New Roman" w:cs="Times New Roman"/>
          <w:b/>
          <w:sz w:val="24"/>
          <w:szCs w:val="24"/>
          <w:shd w:val="clear" w:color="auto" w:fill="FFFFFF"/>
        </w:rPr>
        <w:t>4</w:t>
      </w:r>
      <w:r w:rsidR="00476549" w:rsidRPr="00D50377">
        <w:rPr>
          <w:rFonts w:ascii="Times New Roman" w:hAnsi="Times New Roman" w:cs="Times New Roman"/>
          <w:b/>
          <w:sz w:val="24"/>
          <w:szCs w:val="24"/>
          <w:shd w:val="clear" w:color="auto" w:fill="FFFFFF"/>
        </w:rPr>
        <w:t>.</w:t>
      </w:r>
      <w:r w:rsidRPr="00D50377">
        <w:rPr>
          <w:rFonts w:ascii="Times New Roman" w:hAnsi="Times New Roman" w:cs="Times New Roman"/>
          <w:sz w:val="24"/>
          <w:szCs w:val="24"/>
          <w:shd w:val="clear" w:color="auto" w:fill="FFFFFF"/>
        </w:rPr>
        <w:t xml:space="preserve"> </w:t>
      </w:r>
      <w:r w:rsidR="007C6FDA" w:rsidRPr="00D50377">
        <w:rPr>
          <w:rFonts w:ascii="Times New Roman" w:hAnsi="Times New Roman" w:cs="Times New Roman"/>
          <w:sz w:val="24"/>
          <w:szCs w:val="24"/>
        </w:rPr>
        <w:t>Normas ABNT NBR: 5426:1985, 9714:2000, 13776:2006, 11003:2010, 14022:2011, 7337:2014, 9491:</w:t>
      </w:r>
      <w:r w:rsidR="0074504A" w:rsidRPr="00D50377">
        <w:rPr>
          <w:rFonts w:ascii="Times New Roman" w:hAnsi="Times New Roman" w:cs="Times New Roman"/>
          <w:sz w:val="24"/>
          <w:szCs w:val="24"/>
        </w:rPr>
        <w:t>2015, 10966</w:t>
      </w:r>
      <w:r w:rsidR="007C6FDA" w:rsidRPr="00D50377">
        <w:rPr>
          <w:rFonts w:ascii="Times New Roman" w:hAnsi="Times New Roman" w:cs="Times New Roman"/>
          <w:sz w:val="24"/>
          <w:szCs w:val="24"/>
        </w:rPr>
        <w:t>-1:</w:t>
      </w:r>
      <w:r w:rsidR="00CA183C" w:rsidRPr="00D50377">
        <w:rPr>
          <w:rFonts w:ascii="Times New Roman" w:hAnsi="Times New Roman" w:cs="Times New Roman"/>
          <w:sz w:val="24"/>
          <w:szCs w:val="24"/>
        </w:rPr>
        <w:t>2015, 6091:2015, 15646:</w:t>
      </w:r>
      <w:r w:rsidR="0074504A" w:rsidRPr="00D50377">
        <w:rPr>
          <w:rFonts w:ascii="Times New Roman" w:hAnsi="Times New Roman" w:cs="Times New Roman"/>
          <w:sz w:val="24"/>
          <w:szCs w:val="24"/>
        </w:rPr>
        <w:t>2016, 16558:2017</w:t>
      </w:r>
      <w:r w:rsidR="00072578" w:rsidRPr="00B04D7A">
        <w:rPr>
          <w:rFonts w:ascii="Times New Roman" w:hAnsi="Times New Roman" w:cs="Times New Roman"/>
          <w:sz w:val="24"/>
          <w:szCs w:val="24"/>
          <w:highlight w:val="yellow"/>
        </w:rPr>
        <w:t>,</w:t>
      </w:r>
      <w:r w:rsidR="0074504A" w:rsidRPr="00B04D7A">
        <w:rPr>
          <w:rFonts w:ascii="Times New Roman" w:hAnsi="Times New Roman" w:cs="Times New Roman"/>
          <w:sz w:val="24"/>
          <w:szCs w:val="24"/>
          <w:highlight w:val="yellow"/>
        </w:rPr>
        <w:t xml:space="preserve"> </w:t>
      </w:r>
      <w:r w:rsidR="00072578" w:rsidRPr="00B04D7A">
        <w:rPr>
          <w:rFonts w:ascii="Times New Roman" w:hAnsi="Times New Roman" w:cs="Times New Roman"/>
          <w:sz w:val="24"/>
          <w:szCs w:val="24"/>
          <w:highlight w:val="yellow"/>
        </w:rPr>
        <w:t>15570:2021</w:t>
      </w:r>
      <w:r w:rsidR="00404FB9">
        <w:rPr>
          <w:rFonts w:ascii="Times New Roman" w:hAnsi="Times New Roman" w:cs="Times New Roman"/>
          <w:sz w:val="24"/>
          <w:szCs w:val="24"/>
        </w:rPr>
        <w:t xml:space="preserve"> </w:t>
      </w:r>
      <w:r w:rsidR="0074504A" w:rsidRPr="00D50377">
        <w:rPr>
          <w:rFonts w:ascii="Times New Roman" w:hAnsi="Times New Roman" w:cs="Times New Roman"/>
          <w:sz w:val="24"/>
          <w:szCs w:val="24"/>
        </w:rPr>
        <w:t>e suas atualizações.</w:t>
      </w:r>
    </w:p>
    <w:p w14:paraId="074B55B9" w14:textId="690B64FA" w:rsidR="0099685E" w:rsidRPr="00274523" w:rsidRDefault="0099685E" w:rsidP="006F6ECF">
      <w:pPr>
        <w:spacing w:line="240" w:lineRule="auto"/>
        <w:jc w:val="both"/>
        <w:rPr>
          <w:rFonts w:ascii="Times New Roman" w:hAnsi="Times New Roman" w:cs="Times New Roman"/>
          <w:sz w:val="24"/>
          <w:szCs w:val="24"/>
        </w:rPr>
      </w:pPr>
      <w:r w:rsidRPr="00274523">
        <w:rPr>
          <w:rFonts w:ascii="Times New Roman" w:hAnsi="Times New Roman" w:cs="Times New Roman"/>
          <w:b/>
          <w:bCs/>
          <w:sz w:val="24"/>
          <w:szCs w:val="24"/>
        </w:rPr>
        <w:t>2.1.</w:t>
      </w:r>
      <w:r w:rsidR="00274523" w:rsidRPr="00274523">
        <w:rPr>
          <w:rFonts w:ascii="Times New Roman" w:hAnsi="Times New Roman" w:cs="Times New Roman"/>
          <w:b/>
          <w:bCs/>
          <w:sz w:val="24"/>
          <w:szCs w:val="24"/>
        </w:rPr>
        <w:t>5</w:t>
      </w:r>
      <w:r w:rsidR="00476549" w:rsidRPr="00274523">
        <w:rPr>
          <w:rFonts w:ascii="Times New Roman" w:hAnsi="Times New Roman" w:cs="Times New Roman"/>
          <w:b/>
          <w:bCs/>
          <w:sz w:val="24"/>
          <w:szCs w:val="24"/>
        </w:rPr>
        <w:t>.</w:t>
      </w:r>
      <w:r w:rsidRPr="00274523">
        <w:rPr>
          <w:rFonts w:ascii="Times New Roman" w:hAnsi="Times New Roman" w:cs="Times New Roman"/>
          <w:sz w:val="24"/>
          <w:szCs w:val="24"/>
        </w:rPr>
        <w:t xml:space="preserve"> </w:t>
      </w:r>
      <w:r w:rsidRPr="00274523">
        <w:rPr>
          <w:rFonts w:ascii="Times New Roman" w:hAnsi="Times New Roman" w:cs="Times New Roman"/>
          <w:sz w:val="24"/>
          <w:szCs w:val="24"/>
        </w:rPr>
        <w:tab/>
      </w:r>
      <w:r w:rsidR="00030DEA" w:rsidRPr="00274523">
        <w:rPr>
          <w:rFonts w:ascii="Times New Roman" w:hAnsi="Times New Roman" w:cs="Times New Roman"/>
          <w:sz w:val="24"/>
          <w:szCs w:val="24"/>
        </w:rPr>
        <w:t>Norma ABNT NBR ISO: 1585:1996, 1176:</w:t>
      </w:r>
      <w:r w:rsidR="0074504A" w:rsidRPr="00274523">
        <w:rPr>
          <w:rFonts w:ascii="Times New Roman" w:hAnsi="Times New Roman" w:cs="Times New Roman"/>
          <w:sz w:val="24"/>
          <w:szCs w:val="24"/>
        </w:rPr>
        <w:t>2006 e suas atualizações.</w:t>
      </w:r>
    </w:p>
    <w:p w14:paraId="3E93A3EA" w14:textId="49FAA142" w:rsidR="00AA2744" w:rsidRPr="007E3DC2" w:rsidRDefault="0099685E" w:rsidP="00AA2744">
      <w:pPr>
        <w:pStyle w:val="Corpodetexto21"/>
        <w:rPr>
          <w:rFonts w:ascii="Times New Roman" w:hAnsi="Times New Roman" w:cs="Times New Roman"/>
          <w:sz w:val="24"/>
          <w:szCs w:val="24"/>
        </w:rPr>
      </w:pPr>
      <w:r w:rsidRPr="007E3DC2">
        <w:rPr>
          <w:rFonts w:ascii="Times New Roman" w:hAnsi="Times New Roman" w:cs="Times New Roman"/>
          <w:b/>
          <w:sz w:val="24"/>
          <w:szCs w:val="24"/>
        </w:rPr>
        <w:lastRenderedPageBreak/>
        <w:t>2.1.6</w:t>
      </w:r>
      <w:r w:rsidR="00476549" w:rsidRPr="007E3DC2">
        <w:rPr>
          <w:rFonts w:ascii="Times New Roman" w:hAnsi="Times New Roman" w:cs="Times New Roman"/>
          <w:b/>
          <w:sz w:val="24"/>
          <w:szCs w:val="24"/>
        </w:rPr>
        <w:t>.</w:t>
      </w:r>
      <w:r w:rsidRPr="007E3DC2">
        <w:rPr>
          <w:rFonts w:ascii="Times New Roman" w:hAnsi="Times New Roman" w:cs="Times New Roman"/>
          <w:sz w:val="24"/>
          <w:szCs w:val="24"/>
        </w:rPr>
        <w:t xml:space="preserve"> </w:t>
      </w:r>
      <w:r w:rsidRPr="007E3DC2">
        <w:rPr>
          <w:rFonts w:ascii="Times New Roman" w:hAnsi="Times New Roman" w:cs="Times New Roman"/>
          <w:sz w:val="24"/>
          <w:szCs w:val="24"/>
        </w:rPr>
        <w:tab/>
      </w:r>
      <w:r w:rsidR="00AA2744" w:rsidRPr="00B04D7A">
        <w:rPr>
          <w:rFonts w:ascii="Times New Roman" w:hAnsi="Times New Roman" w:cs="Times New Roman"/>
          <w:sz w:val="24"/>
          <w:szCs w:val="24"/>
        </w:rPr>
        <w:t xml:space="preserve">Resoluções </w:t>
      </w:r>
      <w:r w:rsidR="00057970" w:rsidRPr="00B04D7A">
        <w:rPr>
          <w:rFonts w:ascii="Times New Roman" w:hAnsi="Times New Roman" w:cs="Times New Roman"/>
          <w:sz w:val="24"/>
          <w:szCs w:val="24"/>
        </w:rPr>
        <w:t xml:space="preserve">Conselho Nacional de Meio Ambiente - </w:t>
      </w:r>
      <w:r w:rsidR="00427804" w:rsidRPr="00B04D7A">
        <w:rPr>
          <w:rFonts w:ascii="Times New Roman" w:hAnsi="Times New Roman" w:cs="Times New Roman"/>
          <w:sz w:val="24"/>
          <w:szCs w:val="24"/>
        </w:rPr>
        <w:t>Conama nº 272/2000 e n</w:t>
      </w:r>
      <w:r w:rsidR="00AA2744" w:rsidRPr="00B04D7A">
        <w:rPr>
          <w:rFonts w:ascii="Times New Roman" w:hAnsi="Times New Roman" w:cs="Times New Roman"/>
          <w:sz w:val="24"/>
          <w:szCs w:val="24"/>
        </w:rPr>
        <w:t>º 403/2008,</w:t>
      </w:r>
      <w:r w:rsidR="00057970" w:rsidRPr="00B04D7A">
        <w:rPr>
          <w:rFonts w:ascii="Times New Roman" w:hAnsi="Times New Roman" w:cs="Times New Roman"/>
          <w:sz w:val="24"/>
          <w:szCs w:val="24"/>
        </w:rPr>
        <w:t xml:space="preserve"> nº 415/2009</w:t>
      </w:r>
      <w:r w:rsidR="00072578" w:rsidRPr="00B04D7A">
        <w:rPr>
          <w:rFonts w:ascii="Times New Roman" w:hAnsi="Times New Roman" w:cs="Times New Roman"/>
          <w:sz w:val="24"/>
          <w:szCs w:val="24"/>
        </w:rPr>
        <w:t xml:space="preserve">, </w:t>
      </w:r>
      <w:r w:rsidR="00072578" w:rsidRPr="00B04D7A">
        <w:rPr>
          <w:rFonts w:ascii="Times New Roman" w:hAnsi="Times New Roman" w:cs="Times New Roman"/>
          <w:sz w:val="24"/>
          <w:szCs w:val="24"/>
          <w:highlight w:val="yellow"/>
        </w:rPr>
        <w:t>nº 490/2018</w:t>
      </w:r>
      <w:r w:rsidR="00AA2744" w:rsidRPr="00B04D7A">
        <w:rPr>
          <w:rFonts w:ascii="Times New Roman" w:hAnsi="Times New Roman" w:cs="Times New Roman"/>
          <w:sz w:val="24"/>
          <w:szCs w:val="24"/>
        </w:rPr>
        <w:t xml:space="preserve"> e suas atualizações.</w:t>
      </w:r>
      <w:r w:rsidR="00AA2744" w:rsidRPr="007E3DC2">
        <w:rPr>
          <w:rFonts w:ascii="Times New Roman" w:hAnsi="Times New Roman" w:cs="Times New Roman"/>
          <w:sz w:val="24"/>
          <w:szCs w:val="24"/>
        </w:rPr>
        <w:t xml:space="preserve"> </w:t>
      </w:r>
    </w:p>
    <w:p w14:paraId="410426F1" w14:textId="5FB0366E" w:rsidR="0099685E" w:rsidRPr="006311EE" w:rsidRDefault="0099685E" w:rsidP="006F6ECF">
      <w:pPr>
        <w:spacing w:line="240" w:lineRule="auto"/>
        <w:jc w:val="both"/>
        <w:rPr>
          <w:rFonts w:ascii="Times New Roman" w:hAnsi="Times New Roman" w:cs="Times New Roman"/>
          <w:sz w:val="24"/>
          <w:szCs w:val="24"/>
        </w:rPr>
      </w:pPr>
      <w:r w:rsidRPr="006311EE">
        <w:rPr>
          <w:rFonts w:ascii="Times New Roman" w:hAnsi="Times New Roman" w:cs="Times New Roman"/>
          <w:b/>
          <w:bCs/>
          <w:sz w:val="24"/>
          <w:szCs w:val="24"/>
        </w:rPr>
        <w:t>2.1.7</w:t>
      </w:r>
      <w:r w:rsidR="00476549" w:rsidRPr="006311EE">
        <w:rPr>
          <w:rFonts w:ascii="Times New Roman" w:hAnsi="Times New Roman" w:cs="Times New Roman"/>
          <w:b/>
          <w:bCs/>
          <w:sz w:val="24"/>
          <w:szCs w:val="24"/>
        </w:rPr>
        <w:t>.</w:t>
      </w:r>
      <w:r w:rsidRPr="006311EE">
        <w:rPr>
          <w:rFonts w:ascii="Times New Roman" w:hAnsi="Times New Roman" w:cs="Times New Roman"/>
          <w:sz w:val="24"/>
          <w:szCs w:val="24"/>
        </w:rPr>
        <w:t xml:space="preserve"> </w:t>
      </w:r>
      <w:r w:rsidRPr="006311EE">
        <w:rPr>
          <w:rFonts w:ascii="Times New Roman" w:hAnsi="Times New Roman" w:cs="Times New Roman"/>
          <w:sz w:val="24"/>
          <w:szCs w:val="24"/>
        </w:rPr>
        <w:tab/>
      </w:r>
      <w:r w:rsidR="00057970" w:rsidRPr="006311EE">
        <w:rPr>
          <w:rFonts w:ascii="Times New Roman" w:hAnsi="Times New Roman" w:cs="Times New Roman"/>
          <w:sz w:val="24"/>
          <w:szCs w:val="24"/>
        </w:rPr>
        <w:t>Norma Regulamentadora - NR</w:t>
      </w:r>
      <w:r w:rsidRPr="006311EE">
        <w:rPr>
          <w:rFonts w:ascii="Times New Roman" w:hAnsi="Times New Roman" w:cs="Times New Roman"/>
          <w:sz w:val="24"/>
          <w:szCs w:val="24"/>
        </w:rPr>
        <w:t xml:space="preserve"> 15/1978 do Ministério do Trabalho e do Emprego e suas atualizações.</w:t>
      </w:r>
    </w:p>
    <w:p w14:paraId="5756CAB5" w14:textId="77777777" w:rsidR="0099685E" w:rsidRPr="00A77787" w:rsidRDefault="0099685E" w:rsidP="006F6ECF">
      <w:pPr>
        <w:spacing w:line="240" w:lineRule="auto"/>
        <w:jc w:val="both"/>
        <w:rPr>
          <w:rFonts w:ascii="Times New Roman" w:hAnsi="Times New Roman" w:cs="Times New Roman"/>
          <w:sz w:val="24"/>
          <w:szCs w:val="24"/>
        </w:rPr>
      </w:pPr>
      <w:r w:rsidRPr="00A77787">
        <w:rPr>
          <w:rFonts w:ascii="Times New Roman" w:hAnsi="Times New Roman" w:cs="Times New Roman"/>
          <w:b/>
          <w:bCs/>
          <w:sz w:val="24"/>
          <w:szCs w:val="24"/>
        </w:rPr>
        <w:t>2.1.8</w:t>
      </w:r>
      <w:r w:rsidR="00476549" w:rsidRPr="00A77787">
        <w:rPr>
          <w:rFonts w:ascii="Times New Roman" w:hAnsi="Times New Roman" w:cs="Times New Roman"/>
          <w:b/>
          <w:bCs/>
          <w:sz w:val="24"/>
          <w:szCs w:val="24"/>
        </w:rPr>
        <w:t>.</w:t>
      </w:r>
      <w:r w:rsidRPr="00A77787">
        <w:rPr>
          <w:rFonts w:ascii="Times New Roman" w:hAnsi="Times New Roman" w:cs="Times New Roman"/>
          <w:sz w:val="24"/>
          <w:szCs w:val="24"/>
        </w:rPr>
        <w:t xml:space="preserve"> </w:t>
      </w:r>
      <w:r w:rsidRPr="00A77787">
        <w:rPr>
          <w:rFonts w:ascii="Times New Roman" w:hAnsi="Times New Roman" w:cs="Times New Roman"/>
          <w:sz w:val="24"/>
          <w:szCs w:val="24"/>
        </w:rPr>
        <w:tab/>
        <w:t xml:space="preserve">Resoluções e Portarias aplicáveis aos veículos </w:t>
      </w:r>
      <w:r w:rsidR="00AA2744" w:rsidRPr="00A77787">
        <w:rPr>
          <w:rFonts w:ascii="Times New Roman" w:hAnsi="Times New Roman" w:cs="Times New Roman"/>
          <w:sz w:val="24"/>
          <w:szCs w:val="24"/>
        </w:rPr>
        <w:t>para</w:t>
      </w:r>
      <w:r w:rsidRPr="00A77787">
        <w:rPr>
          <w:rFonts w:ascii="Times New Roman" w:hAnsi="Times New Roman" w:cs="Times New Roman"/>
          <w:sz w:val="24"/>
          <w:szCs w:val="24"/>
        </w:rPr>
        <w:t xml:space="preserve"> transporte coletivo de estudantes, publicadas pelo: Contran, Conama, Denatran, Ibama e Inmetro.</w:t>
      </w:r>
    </w:p>
    <w:p w14:paraId="37AB75D2" w14:textId="1FB4B3D5" w:rsidR="00AA2744" w:rsidRPr="00560054" w:rsidRDefault="00340F76" w:rsidP="00AA2744">
      <w:pPr>
        <w:pStyle w:val="Default"/>
        <w:spacing w:after="120"/>
        <w:rPr>
          <w:rFonts w:ascii="Times New Roman" w:hAnsi="Times New Roman" w:cs="Times New Roman"/>
          <w:color w:val="auto"/>
        </w:rPr>
      </w:pPr>
      <w:r w:rsidRPr="00FE62E4">
        <w:rPr>
          <w:rFonts w:ascii="Times New Roman" w:hAnsi="Times New Roman" w:cs="Times New Roman"/>
          <w:b/>
          <w:bCs/>
          <w:color w:val="auto"/>
        </w:rPr>
        <w:t>2.1.9</w:t>
      </w:r>
      <w:r w:rsidR="00476549" w:rsidRPr="00FE62E4">
        <w:rPr>
          <w:rFonts w:ascii="Times New Roman" w:hAnsi="Times New Roman" w:cs="Times New Roman"/>
          <w:b/>
          <w:bCs/>
          <w:color w:val="auto"/>
        </w:rPr>
        <w:t>.</w:t>
      </w:r>
      <w:r w:rsidR="00A77787" w:rsidRPr="00FE62E4">
        <w:rPr>
          <w:rFonts w:ascii="Times New Roman" w:hAnsi="Times New Roman" w:cs="Times New Roman"/>
          <w:color w:val="auto"/>
        </w:rPr>
        <w:tab/>
      </w:r>
      <w:r w:rsidR="00584048" w:rsidRPr="00FE62E4">
        <w:rPr>
          <w:rFonts w:ascii="Times New Roman" w:hAnsi="Times New Roman" w:cs="Times New Roman"/>
          <w:color w:val="auto"/>
        </w:rPr>
        <w:t>Portaria Inmetro n</w:t>
      </w:r>
      <w:r w:rsidR="00AA2744" w:rsidRPr="00FE62E4">
        <w:rPr>
          <w:rFonts w:ascii="Times New Roman" w:hAnsi="Times New Roman" w:cs="Times New Roman"/>
          <w:color w:val="auto"/>
        </w:rPr>
        <w:t xml:space="preserve">° </w:t>
      </w:r>
      <w:r w:rsidR="00AD7EB6" w:rsidRPr="00FE62E4">
        <w:rPr>
          <w:rFonts w:ascii="Times New Roman" w:hAnsi="Times New Roman" w:cs="Times New Roman"/>
          <w:color w:val="auto"/>
        </w:rPr>
        <w:t>36</w:t>
      </w:r>
      <w:r w:rsidR="00AA2744" w:rsidRPr="00FE62E4">
        <w:rPr>
          <w:rFonts w:ascii="Times New Roman" w:hAnsi="Times New Roman" w:cs="Times New Roman"/>
          <w:color w:val="auto"/>
        </w:rPr>
        <w:t>/20</w:t>
      </w:r>
      <w:r w:rsidR="00AD7EB6" w:rsidRPr="00FE62E4">
        <w:rPr>
          <w:rFonts w:ascii="Times New Roman" w:hAnsi="Times New Roman" w:cs="Times New Roman"/>
          <w:color w:val="auto"/>
        </w:rPr>
        <w:t>21</w:t>
      </w:r>
      <w:r w:rsidR="00AA2744" w:rsidRPr="00FE62E4">
        <w:rPr>
          <w:rFonts w:ascii="Times New Roman" w:hAnsi="Times New Roman" w:cs="Times New Roman"/>
          <w:color w:val="auto"/>
        </w:rPr>
        <w:t xml:space="preserve"> </w:t>
      </w:r>
      <w:r w:rsidR="000D4C25" w:rsidRPr="00FE62E4">
        <w:rPr>
          <w:rFonts w:ascii="Times New Roman" w:hAnsi="Times New Roman" w:cs="Times New Roman"/>
          <w:color w:val="auto"/>
        </w:rPr>
        <w:t>e suas atualizações</w:t>
      </w:r>
      <w:r w:rsidR="00AA2744" w:rsidRPr="00FE62E4">
        <w:rPr>
          <w:rFonts w:ascii="Times New Roman" w:hAnsi="Times New Roman" w:cs="Times New Roman"/>
          <w:color w:val="auto"/>
        </w:rPr>
        <w:t>.</w:t>
      </w:r>
    </w:p>
    <w:p w14:paraId="47D3BAA0" w14:textId="77777777" w:rsidR="00986A56" w:rsidRPr="00560054" w:rsidRDefault="00986A56" w:rsidP="006F6ECF">
      <w:pPr>
        <w:pStyle w:val="PargrafodaLista"/>
        <w:autoSpaceDE w:val="0"/>
        <w:autoSpaceDN w:val="0"/>
        <w:adjustRightInd w:val="0"/>
        <w:spacing w:before="120" w:after="120" w:line="240" w:lineRule="auto"/>
        <w:jc w:val="both"/>
        <w:rPr>
          <w:rFonts w:ascii="Times New Roman" w:hAnsi="Times New Roman" w:cs="Times New Roman"/>
          <w:sz w:val="24"/>
          <w:szCs w:val="24"/>
        </w:rPr>
      </w:pPr>
    </w:p>
    <w:p w14:paraId="20AB74F4" w14:textId="77777777" w:rsidR="00BB1E1F" w:rsidRPr="00560054" w:rsidRDefault="00BB1E1F" w:rsidP="00325715">
      <w:pPr>
        <w:pStyle w:val="PargrafodaLista"/>
        <w:numPr>
          <w:ilvl w:val="0"/>
          <w:numId w:val="2"/>
        </w:numPr>
        <w:shd w:val="clear" w:color="auto" w:fill="C6D9F1" w:themeFill="text2" w:themeFillTint="33"/>
        <w:tabs>
          <w:tab w:val="left" w:pos="142"/>
        </w:tabs>
        <w:spacing w:line="240" w:lineRule="auto"/>
        <w:ind w:left="0" w:right="-1" w:firstLine="0"/>
        <w:contextualSpacing w:val="0"/>
        <w:jc w:val="both"/>
        <w:rPr>
          <w:rFonts w:ascii="Times New Roman" w:hAnsi="Times New Roman" w:cs="Times New Roman"/>
          <w:b/>
          <w:sz w:val="24"/>
          <w:szCs w:val="24"/>
        </w:rPr>
      </w:pPr>
      <w:r w:rsidRPr="00560054">
        <w:rPr>
          <w:rFonts w:ascii="Times New Roman" w:hAnsi="Times New Roman" w:cs="Times New Roman"/>
          <w:b/>
          <w:sz w:val="24"/>
          <w:szCs w:val="24"/>
        </w:rPr>
        <w:t>DAS ESPECIFICAÇÕES TÉCNICAS</w:t>
      </w:r>
    </w:p>
    <w:p w14:paraId="6CB26C89" w14:textId="77777777" w:rsidR="00CC0F5F" w:rsidRPr="00560054" w:rsidRDefault="00CC0F5F" w:rsidP="009365B0">
      <w:pPr>
        <w:spacing w:line="240" w:lineRule="auto"/>
        <w:jc w:val="both"/>
        <w:rPr>
          <w:rFonts w:ascii="Times New Roman" w:hAnsi="Times New Roman" w:cs="Times New Roman"/>
          <w:b/>
          <w:bCs/>
          <w:sz w:val="24"/>
          <w:szCs w:val="24"/>
        </w:rPr>
      </w:pPr>
      <w:r w:rsidRPr="00560054">
        <w:rPr>
          <w:rFonts w:ascii="Times New Roman" w:hAnsi="Times New Roman" w:cs="Times New Roman"/>
          <w:b/>
          <w:sz w:val="24"/>
          <w:szCs w:val="24"/>
        </w:rPr>
        <w:t>3.1</w:t>
      </w:r>
      <w:r w:rsidR="00476549" w:rsidRPr="00560054">
        <w:rPr>
          <w:rFonts w:ascii="Times New Roman" w:hAnsi="Times New Roman" w:cs="Times New Roman"/>
          <w:b/>
          <w:sz w:val="24"/>
          <w:szCs w:val="24"/>
        </w:rPr>
        <w:t>.</w:t>
      </w:r>
      <w:r w:rsidRPr="00560054">
        <w:rPr>
          <w:rFonts w:ascii="Times New Roman" w:hAnsi="Times New Roman" w:cs="Times New Roman"/>
          <w:sz w:val="24"/>
          <w:szCs w:val="24"/>
        </w:rPr>
        <w:tab/>
      </w:r>
      <w:r w:rsidRPr="00560054">
        <w:rPr>
          <w:rFonts w:ascii="Times New Roman" w:hAnsi="Times New Roman" w:cs="Times New Roman"/>
          <w:b/>
          <w:bCs/>
          <w:sz w:val="24"/>
          <w:szCs w:val="24"/>
        </w:rPr>
        <w:t>Sistemas e Componentes</w:t>
      </w:r>
    </w:p>
    <w:p w14:paraId="13FAB0F1" w14:textId="77777777" w:rsidR="00CC0F5F" w:rsidRPr="00560054" w:rsidRDefault="00CC0F5F" w:rsidP="009365B0">
      <w:pPr>
        <w:spacing w:line="240" w:lineRule="auto"/>
        <w:jc w:val="both"/>
        <w:rPr>
          <w:rFonts w:ascii="Times New Roman" w:hAnsi="Times New Roman" w:cs="Times New Roman"/>
          <w:b/>
          <w:bCs/>
          <w:sz w:val="24"/>
          <w:szCs w:val="24"/>
        </w:rPr>
      </w:pPr>
      <w:r w:rsidRPr="00560054">
        <w:rPr>
          <w:rFonts w:ascii="Times New Roman" w:hAnsi="Times New Roman" w:cs="Times New Roman"/>
          <w:b/>
          <w:bCs/>
          <w:sz w:val="24"/>
          <w:szCs w:val="24"/>
        </w:rPr>
        <w:t>3.1.1.</w:t>
      </w:r>
      <w:r w:rsidRPr="00560054">
        <w:rPr>
          <w:rFonts w:ascii="Times New Roman" w:hAnsi="Times New Roman" w:cs="Times New Roman"/>
          <w:b/>
          <w:bCs/>
          <w:sz w:val="24"/>
          <w:szCs w:val="24"/>
        </w:rPr>
        <w:tab/>
        <w:t>Chassi</w:t>
      </w:r>
    </w:p>
    <w:p w14:paraId="1362DA0E" w14:textId="77777777" w:rsidR="00CC0F5F" w:rsidRPr="00560054" w:rsidRDefault="006355EE" w:rsidP="009365B0">
      <w:pPr>
        <w:spacing w:line="240" w:lineRule="auto"/>
        <w:jc w:val="both"/>
        <w:rPr>
          <w:rFonts w:ascii="Times New Roman" w:hAnsi="Times New Roman" w:cs="Times New Roman"/>
          <w:b/>
          <w:bCs/>
          <w:sz w:val="24"/>
          <w:szCs w:val="24"/>
        </w:rPr>
      </w:pPr>
      <w:r w:rsidRPr="00560054">
        <w:rPr>
          <w:rFonts w:ascii="Times New Roman" w:hAnsi="Times New Roman" w:cs="Times New Roman"/>
          <w:b/>
          <w:bCs/>
          <w:sz w:val="24"/>
          <w:szCs w:val="24"/>
        </w:rPr>
        <w:t>3</w:t>
      </w:r>
      <w:r w:rsidR="00CC0F5F" w:rsidRPr="00560054">
        <w:rPr>
          <w:rFonts w:ascii="Times New Roman" w:hAnsi="Times New Roman" w:cs="Times New Roman"/>
          <w:b/>
          <w:bCs/>
          <w:sz w:val="24"/>
          <w:szCs w:val="24"/>
        </w:rPr>
        <w:t>.</w:t>
      </w:r>
      <w:r w:rsidRPr="00560054">
        <w:rPr>
          <w:rFonts w:ascii="Times New Roman" w:hAnsi="Times New Roman" w:cs="Times New Roman"/>
          <w:b/>
          <w:bCs/>
          <w:sz w:val="24"/>
          <w:szCs w:val="24"/>
        </w:rPr>
        <w:t>1</w:t>
      </w:r>
      <w:r w:rsidR="00CC0F5F" w:rsidRPr="00560054">
        <w:rPr>
          <w:rFonts w:ascii="Times New Roman" w:hAnsi="Times New Roman" w:cs="Times New Roman"/>
          <w:b/>
          <w:bCs/>
          <w:sz w:val="24"/>
          <w:szCs w:val="24"/>
        </w:rPr>
        <w:t>.1.1.</w:t>
      </w:r>
      <w:r w:rsidR="00CC0F5F" w:rsidRPr="00560054">
        <w:rPr>
          <w:rFonts w:ascii="Times New Roman" w:hAnsi="Times New Roman" w:cs="Times New Roman"/>
          <w:b/>
          <w:bCs/>
          <w:sz w:val="24"/>
          <w:szCs w:val="24"/>
        </w:rPr>
        <w:tab/>
        <w:t>Plataforma (estrutura)</w:t>
      </w:r>
    </w:p>
    <w:p w14:paraId="52541005" w14:textId="77777777" w:rsidR="00CC0F5F" w:rsidRPr="00560054" w:rsidRDefault="006355EE"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.1.1.1.</w:t>
      </w:r>
      <w:r w:rsidR="00CC0F5F" w:rsidRPr="00560054">
        <w:rPr>
          <w:rFonts w:ascii="Times New Roman" w:hAnsi="Times New Roman" w:cs="Times New Roman"/>
          <w:sz w:val="24"/>
          <w:szCs w:val="24"/>
        </w:rPr>
        <w:tab/>
        <w:t>A plataforma deve ser constituída por longarinas e reforçada com travessas.</w:t>
      </w:r>
    </w:p>
    <w:p w14:paraId="7DF76DD9" w14:textId="77777777" w:rsidR="00CC0F5F" w:rsidRPr="00560054" w:rsidRDefault="006355EE"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.1.1.2.</w:t>
      </w:r>
      <w:r w:rsidR="00CC0F5F" w:rsidRPr="00560054">
        <w:rPr>
          <w:rFonts w:ascii="Times New Roman" w:hAnsi="Times New Roman" w:cs="Times New Roman"/>
          <w:sz w:val="24"/>
          <w:szCs w:val="24"/>
        </w:rPr>
        <w:tab/>
        <w:t>O balanço dianteiro não deve ser superior a 1.600</w:t>
      </w:r>
      <w:r w:rsidR="00731912"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 xml:space="preserve">mm.   </w:t>
      </w:r>
    </w:p>
    <w:p w14:paraId="4A9BA356" w14:textId="6440EA9C" w:rsidR="00B715AE" w:rsidRDefault="00195101" w:rsidP="00B715AE">
      <w:pPr>
        <w:spacing w:line="240" w:lineRule="auto"/>
        <w:jc w:val="both"/>
        <w:rPr>
          <w:rFonts w:ascii="Times New Roman" w:hAnsi="Times New Roman" w:cs="Times New Roman"/>
          <w:sz w:val="24"/>
          <w:szCs w:val="24"/>
        </w:rPr>
      </w:pPr>
      <w:r w:rsidRPr="00FE62E4">
        <w:rPr>
          <w:rFonts w:ascii="Times New Roman" w:hAnsi="Times New Roman" w:cs="Times New Roman"/>
          <w:b/>
          <w:sz w:val="24"/>
          <w:szCs w:val="24"/>
        </w:rPr>
        <w:t>3</w:t>
      </w:r>
      <w:r w:rsidR="00CC0F5F" w:rsidRPr="00FE62E4">
        <w:rPr>
          <w:rFonts w:ascii="Times New Roman" w:hAnsi="Times New Roman" w:cs="Times New Roman"/>
          <w:b/>
          <w:sz w:val="24"/>
          <w:szCs w:val="24"/>
        </w:rPr>
        <w:t>.</w:t>
      </w:r>
      <w:r w:rsidRPr="00FE62E4">
        <w:rPr>
          <w:rFonts w:ascii="Times New Roman" w:hAnsi="Times New Roman" w:cs="Times New Roman"/>
          <w:b/>
          <w:sz w:val="24"/>
          <w:szCs w:val="24"/>
        </w:rPr>
        <w:t>1</w:t>
      </w:r>
      <w:r w:rsidR="00CC0F5F" w:rsidRPr="00FE62E4">
        <w:rPr>
          <w:rFonts w:ascii="Times New Roman" w:hAnsi="Times New Roman" w:cs="Times New Roman"/>
          <w:b/>
          <w:sz w:val="24"/>
          <w:szCs w:val="24"/>
        </w:rPr>
        <w:t>.1.1.3.</w:t>
      </w:r>
      <w:r w:rsidR="00CC0F5F" w:rsidRPr="00FE62E4">
        <w:rPr>
          <w:rFonts w:ascii="Times New Roman" w:hAnsi="Times New Roman" w:cs="Times New Roman"/>
          <w:sz w:val="24"/>
          <w:szCs w:val="24"/>
        </w:rPr>
        <w:tab/>
      </w:r>
      <w:r w:rsidR="0086001C" w:rsidRPr="00FE62E4">
        <w:rPr>
          <w:rFonts w:ascii="Times New Roman" w:hAnsi="Times New Roman" w:cs="Times New Roman"/>
          <w:sz w:val="24"/>
          <w:szCs w:val="24"/>
        </w:rPr>
        <w:t>A plataforma deve permitir ângulos mínimos de entrada e de saída de rampa (Figura 1), conforme Tabela</w:t>
      </w:r>
      <w:r w:rsidR="00B715AE" w:rsidRPr="00FE62E4">
        <w:rPr>
          <w:rFonts w:ascii="Times New Roman" w:hAnsi="Times New Roman" w:cs="Times New Roman"/>
          <w:sz w:val="24"/>
          <w:szCs w:val="24"/>
        </w:rPr>
        <w:t xml:space="preserve"> abaixo</w:t>
      </w:r>
      <w:r w:rsidR="0086001C" w:rsidRPr="00FE62E4">
        <w:rPr>
          <w:rFonts w:ascii="Times New Roman" w:hAnsi="Times New Roman" w:cs="Times New Roman"/>
          <w:sz w:val="24"/>
          <w:szCs w:val="24"/>
        </w:rPr>
        <w:t>, considerando os ônibus com suas massas em ordem de marcha, e a norma ABNT NBR ISO 1176</w:t>
      </w:r>
      <w:r w:rsidR="004A76B3" w:rsidRPr="00FE62E4">
        <w:rPr>
          <w:rFonts w:ascii="Times New Roman" w:hAnsi="Times New Roman" w:cs="Times New Roman"/>
          <w:sz w:val="24"/>
          <w:szCs w:val="24"/>
        </w:rPr>
        <w:t xml:space="preserve"> e suas atualizações:</w:t>
      </w:r>
    </w:p>
    <w:p w14:paraId="5DE5980B" w14:textId="77777777" w:rsidR="00C0377D" w:rsidRPr="00367288" w:rsidRDefault="00C0377D" w:rsidP="00C0377D">
      <w:pPr>
        <w:spacing w:after="0" w:line="240" w:lineRule="auto"/>
        <w:ind w:firstLine="851"/>
        <w:jc w:val="both"/>
        <w:rPr>
          <w:rFonts w:ascii="Times New Roman" w:hAnsi="Times New Roman" w:cs="Times New Roman"/>
          <w:sz w:val="20"/>
          <w:szCs w:val="20"/>
        </w:rPr>
      </w:pPr>
      <w:r w:rsidRPr="00367288">
        <w:rPr>
          <w:rFonts w:ascii="Times New Roman" w:hAnsi="Times New Roman" w:cs="Times New Roman"/>
          <w:sz w:val="20"/>
          <w:szCs w:val="20"/>
        </w:rPr>
        <w:t>Tabela 2: Ângulo Mínimos de entrada e saída de rampa dos ORE</w:t>
      </w:r>
    </w:p>
    <w:tbl>
      <w:tblPr>
        <w:tblW w:w="4149" w:type="pct"/>
        <w:jc w:val="center"/>
        <w:tblLook w:val="0000" w:firstRow="0" w:lastRow="0" w:firstColumn="0" w:lastColumn="0" w:noHBand="0" w:noVBand="0"/>
      </w:tblPr>
      <w:tblGrid>
        <w:gridCol w:w="1490"/>
        <w:gridCol w:w="2491"/>
        <w:gridCol w:w="2466"/>
        <w:gridCol w:w="1307"/>
      </w:tblGrid>
      <w:tr w:rsidR="00D41053" w:rsidRPr="00367288" w14:paraId="41E068FD" w14:textId="77777777" w:rsidTr="003765B9">
        <w:trPr>
          <w:trHeight w:val="510"/>
          <w:jc w:val="center"/>
        </w:trPr>
        <w:tc>
          <w:tcPr>
            <w:tcW w:w="961" w:type="pct"/>
            <w:tcBorders>
              <w:top w:val="single" w:sz="6" w:space="0" w:color="000000"/>
              <w:left w:val="single" w:sz="4" w:space="0" w:color="000000"/>
              <w:bottom w:val="single" w:sz="4" w:space="0" w:color="000000"/>
              <w:right w:val="single" w:sz="4" w:space="0" w:color="000000"/>
            </w:tcBorders>
            <w:shd w:val="clear" w:color="auto" w:fill="CCCCCC"/>
            <w:vAlign w:val="center"/>
          </w:tcPr>
          <w:p w14:paraId="1D1AC773" w14:textId="77777777" w:rsidR="00D41053" w:rsidRPr="00367288" w:rsidRDefault="00D41053" w:rsidP="00747EBA">
            <w:pPr>
              <w:pStyle w:val="Corpodetexto3C"/>
            </w:pPr>
            <w:r w:rsidRPr="00367288">
              <w:t>Tipo</w:t>
            </w:r>
          </w:p>
        </w:tc>
        <w:tc>
          <w:tcPr>
            <w:tcW w:w="1606" w:type="pct"/>
            <w:tcBorders>
              <w:top w:val="single" w:sz="6" w:space="0" w:color="000000"/>
              <w:left w:val="single" w:sz="4" w:space="0" w:color="000000"/>
              <w:bottom w:val="single" w:sz="4" w:space="0" w:color="000000"/>
              <w:right w:val="single" w:sz="4" w:space="0" w:color="000000"/>
            </w:tcBorders>
            <w:shd w:val="clear" w:color="auto" w:fill="CCCCCC"/>
            <w:vAlign w:val="center"/>
          </w:tcPr>
          <w:p w14:paraId="2762523C" w14:textId="77777777" w:rsidR="00D41053" w:rsidRPr="00367288" w:rsidRDefault="00D41053" w:rsidP="00747EBA">
            <w:pPr>
              <w:pStyle w:val="Corpodetexto3C"/>
            </w:pPr>
            <w:r w:rsidRPr="00367288">
              <w:t>Ângulo de Entrada (AE)</w:t>
            </w:r>
          </w:p>
        </w:tc>
        <w:tc>
          <w:tcPr>
            <w:tcW w:w="1590" w:type="pct"/>
            <w:tcBorders>
              <w:top w:val="single" w:sz="6" w:space="0" w:color="000000"/>
              <w:left w:val="single" w:sz="4" w:space="0" w:color="000000"/>
              <w:bottom w:val="single" w:sz="4" w:space="0" w:color="000000"/>
              <w:right w:val="single" w:sz="4" w:space="0" w:color="000000"/>
            </w:tcBorders>
            <w:shd w:val="clear" w:color="auto" w:fill="CCCCCC"/>
            <w:vAlign w:val="center"/>
          </w:tcPr>
          <w:p w14:paraId="26CAE5FA" w14:textId="77777777" w:rsidR="00D41053" w:rsidRPr="00367288" w:rsidRDefault="00D41053" w:rsidP="00747EBA">
            <w:pPr>
              <w:pStyle w:val="Corpodetexto3C"/>
            </w:pPr>
            <w:r w:rsidRPr="00367288">
              <w:t xml:space="preserve">Ângulo de Saída </w:t>
            </w:r>
          </w:p>
          <w:p w14:paraId="50E568EF" w14:textId="77777777" w:rsidR="00D41053" w:rsidRPr="00367288" w:rsidRDefault="00D41053" w:rsidP="00747EBA">
            <w:pPr>
              <w:pStyle w:val="Corpodetexto3C"/>
            </w:pPr>
            <w:r w:rsidRPr="00367288">
              <w:t>(AS)</w:t>
            </w:r>
          </w:p>
        </w:tc>
        <w:tc>
          <w:tcPr>
            <w:tcW w:w="843" w:type="pct"/>
            <w:tcBorders>
              <w:top w:val="single" w:sz="6" w:space="0" w:color="000000"/>
              <w:left w:val="single" w:sz="4" w:space="0" w:color="000000"/>
              <w:bottom w:val="single" w:sz="4" w:space="0" w:color="000000"/>
              <w:right w:val="single" w:sz="4" w:space="0" w:color="000000"/>
            </w:tcBorders>
            <w:shd w:val="clear" w:color="auto" w:fill="CCCCCC"/>
            <w:vAlign w:val="center"/>
          </w:tcPr>
          <w:p w14:paraId="0BF76CBF" w14:textId="77777777" w:rsidR="00D41053" w:rsidRPr="00367288" w:rsidRDefault="00D41053" w:rsidP="00747EBA">
            <w:pPr>
              <w:pStyle w:val="Corpodetexto3C"/>
            </w:pPr>
            <w:r w:rsidRPr="00367288">
              <w:t>Tolerância</w:t>
            </w:r>
          </w:p>
          <w:p w14:paraId="2E139FA6" w14:textId="77777777" w:rsidR="00D41053" w:rsidRPr="00367288" w:rsidRDefault="00D41053" w:rsidP="00747EBA">
            <w:pPr>
              <w:pStyle w:val="Corpodetexto3C"/>
            </w:pPr>
            <w:r w:rsidRPr="00367288">
              <w:t>(AS)</w:t>
            </w:r>
          </w:p>
        </w:tc>
      </w:tr>
      <w:tr w:rsidR="00D41053" w:rsidRPr="00367288" w14:paraId="088A6064" w14:textId="77777777" w:rsidTr="003765B9">
        <w:trPr>
          <w:trHeight w:val="450"/>
          <w:jc w:val="center"/>
        </w:trPr>
        <w:tc>
          <w:tcPr>
            <w:tcW w:w="961" w:type="pct"/>
            <w:tcBorders>
              <w:top w:val="single" w:sz="4" w:space="0" w:color="000000"/>
              <w:left w:val="single" w:sz="4" w:space="0" w:color="000000"/>
              <w:bottom w:val="single" w:sz="4" w:space="0" w:color="000000"/>
              <w:right w:val="single" w:sz="4" w:space="0" w:color="000000"/>
            </w:tcBorders>
            <w:vAlign w:val="center"/>
          </w:tcPr>
          <w:p w14:paraId="54BA6E52" w14:textId="2AD3A222" w:rsidR="00D41053" w:rsidRPr="00367288" w:rsidRDefault="00D41053" w:rsidP="00747EBA">
            <w:pPr>
              <w:pStyle w:val="Corpodetexto3C"/>
            </w:pPr>
            <w:r w:rsidRPr="00367288">
              <w:t>ORE 1</w:t>
            </w:r>
            <w:r w:rsidR="00215E55" w:rsidRPr="00367288">
              <w:t xml:space="preserve"> (4x4)</w:t>
            </w:r>
          </w:p>
        </w:tc>
        <w:tc>
          <w:tcPr>
            <w:tcW w:w="1606" w:type="pct"/>
            <w:tcBorders>
              <w:top w:val="single" w:sz="4" w:space="0" w:color="000000"/>
              <w:left w:val="single" w:sz="4" w:space="0" w:color="000000"/>
              <w:bottom w:val="single" w:sz="4" w:space="0" w:color="000000"/>
              <w:right w:val="single" w:sz="4" w:space="0" w:color="000000"/>
            </w:tcBorders>
            <w:vAlign w:val="center"/>
          </w:tcPr>
          <w:p w14:paraId="0F27216D" w14:textId="7613ADB9" w:rsidR="00D41053" w:rsidRPr="00367288" w:rsidRDefault="00D41053" w:rsidP="00747EBA">
            <w:pPr>
              <w:pStyle w:val="Corpodetexto3C"/>
            </w:pPr>
            <w:r w:rsidRPr="00367288">
              <w:t>22,0º</w:t>
            </w:r>
          </w:p>
        </w:tc>
        <w:tc>
          <w:tcPr>
            <w:tcW w:w="1590" w:type="pct"/>
            <w:tcBorders>
              <w:top w:val="single" w:sz="4" w:space="0" w:color="000000"/>
              <w:left w:val="single" w:sz="4" w:space="0" w:color="000000"/>
              <w:bottom w:val="single" w:sz="4" w:space="0" w:color="000000"/>
              <w:right w:val="single" w:sz="4" w:space="0" w:color="000000"/>
            </w:tcBorders>
            <w:vAlign w:val="center"/>
          </w:tcPr>
          <w:p w14:paraId="2A2D8DEA" w14:textId="6A9E4457" w:rsidR="00D41053" w:rsidRPr="00367288" w:rsidRDefault="00D41053" w:rsidP="00747EBA">
            <w:pPr>
              <w:pStyle w:val="Corpodetexto3C"/>
            </w:pPr>
            <w:r w:rsidRPr="00367288">
              <w:t>18,0º</w:t>
            </w:r>
          </w:p>
        </w:tc>
        <w:tc>
          <w:tcPr>
            <w:tcW w:w="843" w:type="pct"/>
            <w:tcBorders>
              <w:top w:val="single" w:sz="4" w:space="0" w:color="000000"/>
              <w:left w:val="single" w:sz="4" w:space="0" w:color="000000"/>
              <w:bottom w:val="single" w:sz="4" w:space="0" w:color="000000"/>
              <w:right w:val="single" w:sz="4" w:space="0" w:color="000000"/>
            </w:tcBorders>
            <w:vAlign w:val="center"/>
          </w:tcPr>
          <w:p w14:paraId="30AA18E9" w14:textId="6DC7C65C" w:rsidR="00D41053" w:rsidRPr="00367288" w:rsidRDefault="002D1656" w:rsidP="00747EBA">
            <w:pPr>
              <w:pStyle w:val="Corpodetexto3C"/>
            </w:pPr>
            <w:r w:rsidRPr="002D1656">
              <w:rPr>
                <w:highlight w:val="yellow"/>
              </w:rPr>
              <w:t>-1,0º</w:t>
            </w:r>
          </w:p>
        </w:tc>
      </w:tr>
    </w:tbl>
    <w:p w14:paraId="0930349E" w14:textId="77777777" w:rsidR="00067889" w:rsidRPr="00367288" w:rsidRDefault="00067889" w:rsidP="00067889">
      <w:pPr>
        <w:spacing w:after="0" w:line="240" w:lineRule="auto"/>
        <w:ind w:firstLine="851"/>
        <w:jc w:val="both"/>
        <w:rPr>
          <w:rFonts w:ascii="Times New Roman" w:hAnsi="Times New Roman" w:cs="Times New Roman"/>
          <w:sz w:val="20"/>
          <w:szCs w:val="20"/>
        </w:rPr>
      </w:pPr>
      <w:r w:rsidRPr="00367288">
        <w:rPr>
          <w:rFonts w:ascii="Times New Roman" w:hAnsi="Times New Roman" w:cs="Times New Roman"/>
          <w:sz w:val="20"/>
          <w:szCs w:val="20"/>
        </w:rPr>
        <w:t>Fonte: Programa Caminho da Escola</w:t>
      </w:r>
    </w:p>
    <w:p w14:paraId="672E708C" w14:textId="77777777" w:rsidR="00C67EE9" w:rsidRDefault="00C67EE9" w:rsidP="00C67EE9">
      <w:pPr>
        <w:spacing w:line="240" w:lineRule="auto"/>
        <w:jc w:val="center"/>
        <w:rPr>
          <w:rFonts w:ascii="Times New Roman" w:hAnsi="Times New Roman" w:cs="Times New Roman"/>
          <w:noProof/>
          <w:sz w:val="24"/>
          <w:szCs w:val="24"/>
          <w:lang w:eastAsia="en-US"/>
        </w:rPr>
      </w:pPr>
    </w:p>
    <w:p w14:paraId="6E3CEF2E" w14:textId="113AFF67" w:rsidR="00CC0F5F" w:rsidRPr="00560054" w:rsidRDefault="006F71B6" w:rsidP="006F6ECF">
      <w:pPr>
        <w:spacing w:line="240" w:lineRule="auto"/>
        <w:jc w:val="center"/>
        <w:rPr>
          <w:rFonts w:ascii="Times New Roman" w:hAnsi="Times New Roman" w:cs="Times New Roman"/>
          <w:noProof/>
          <w:sz w:val="24"/>
          <w:szCs w:val="24"/>
          <w:lang w:eastAsia="en-US"/>
        </w:rPr>
      </w:pPr>
      <w:r w:rsidRPr="00D97D28">
        <w:rPr>
          <w:noProof/>
        </w:rPr>
        <w:drawing>
          <wp:inline distT="0" distB="0" distL="0" distR="0" wp14:anchorId="1F64D555" wp14:editId="7A58D938">
            <wp:extent cx="3260034" cy="1150366"/>
            <wp:effectExtent l="0" t="0" r="0" b="0"/>
            <wp:docPr id="7616" name="Imagem 7616" descr="Imagem em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 name="Imagem 7616" descr="Imagem em preto e branco&#10;&#10;Descrição gerada automaticamente com confiança média"/>
                    <pic:cNvPicPr/>
                  </pic:nvPicPr>
                  <pic:blipFill>
                    <a:blip r:embed="rId12"/>
                    <a:stretch>
                      <a:fillRect/>
                    </a:stretch>
                  </pic:blipFill>
                  <pic:spPr>
                    <a:xfrm>
                      <a:off x="0" y="0"/>
                      <a:ext cx="3306364" cy="1166714"/>
                    </a:xfrm>
                    <a:prstGeom prst="rect">
                      <a:avLst/>
                    </a:prstGeom>
                  </pic:spPr>
                </pic:pic>
              </a:graphicData>
            </a:graphic>
          </wp:inline>
        </w:drawing>
      </w:r>
    </w:p>
    <w:p w14:paraId="32B0B105" w14:textId="73D88192" w:rsidR="00CC0F5F" w:rsidRDefault="00CC0F5F" w:rsidP="006F6ECF">
      <w:pPr>
        <w:spacing w:line="240" w:lineRule="auto"/>
        <w:jc w:val="center"/>
        <w:rPr>
          <w:rFonts w:ascii="Times New Roman" w:hAnsi="Times New Roman" w:cs="Times New Roman"/>
          <w:sz w:val="20"/>
          <w:szCs w:val="20"/>
        </w:rPr>
      </w:pPr>
      <w:r w:rsidRPr="00367288">
        <w:rPr>
          <w:rFonts w:ascii="Times New Roman" w:hAnsi="Times New Roman" w:cs="Times New Roman"/>
          <w:sz w:val="20"/>
          <w:szCs w:val="20"/>
        </w:rPr>
        <w:t>Figura 01</w:t>
      </w:r>
      <w:r w:rsidR="003E36F1" w:rsidRPr="00367288">
        <w:rPr>
          <w:rFonts w:ascii="Times New Roman" w:hAnsi="Times New Roman" w:cs="Times New Roman"/>
          <w:sz w:val="20"/>
          <w:szCs w:val="20"/>
        </w:rPr>
        <w:t xml:space="preserve"> -</w:t>
      </w:r>
      <w:r w:rsidRPr="00367288">
        <w:rPr>
          <w:rFonts w:ascii="Times New Roman" w:hAnsi="Times New Roman" w:cs="Times New Roman"/>
          <w:sz w:val="20"/>
          <w:szCs w:val="20"/>
        </w:rPr>
        <w:t xml:space="preserve"> Imagem ilustrativa.</w:t>
      </w:r>
    </w:p>
    <w:p w14:paraId="53EFA12B" w14:textId="77777777" w:rsidR="00367288" w:rsidRPr="00367288" w:rsidRDefault="00367288" w:rsidP="006F6ECF">
      <w:pPr>
        <w:spacing w:line="240" w:lineRule="auto"/>
        <w:jc w:val="center"/>
        <w:rPr>
          <w:rFonts w:ascii="Times New Roman" w:hAnsi="Times New Roman" w:cs="Times New Roman"/>
          <w:sz w:val="20"/>
          <w:szCs w:val="20"/>
        </w:rPr>
      </w:pPr>
    </w:p>
    <w:p w14:paraId="3F83E9A7" w14:textId="77777777" w:rsidR="00CC0F5F" w:rsidRPr="00560054" w:rsidRDefault="00BA7F1C" w:rsidP="006F6ECF">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.1.2</w:t>
      </w:r>
      <w:r w:rsidR="00476549"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Trem de Força</w:t>
      </w:r>
    </w:p>
    <w:p w14:paraId="23A0BD31" w14:textId="5C2E1D63" w:rsidR="00D5478A" w:rsidRDefault="00D5478A" w:rsidP="00D5478A">
      <w:pPr>
        <w:pStyle w:val="Corpodetexto3"/>
        <w:jc w:val="both"/>
        <w:rPr>
          <w:sz w:val="24"/>
          <w:szCs w:val="24"/>
        </w:rPr>
      </w:pPr>
      <w:r w:rsidRPr="00F77AEC">
        <w:rPr>
          <w:b/>
          <w:sz w:val="24"/>
          <w:szCs w:val="24"/>
        </w:rPr>
        <w:t>3.1.1.2.1.</w:t>
      </w:r>
      <w:r w:rsidRPr="00F77AEC">
        <w:rPr>
          <w:sz w:val="24"/>
          <w:szCs w:val="24"/>
        </w:rPr>
        <w:tab/>
        <w:t xml:space="preserve">O motor deve ser dotado de gerenciamento eletrônico de injeção, estar posicionado na parte dianteira da plataforma, com sistema de refrigeração adequado com robustez para operações rurais, </w:t>
      </w:r>
      <w:r w:rsidR="00FE62E4" w:rsidRPr="00F77AEC">
        <w:rPr>
          <w:sz w:val="24"/>
          <w:szCs w:val="24"/>
        </w:rPr>
        <w:t>possuir proteção metálica frontal e inferior para o radiador e inferior para o cárter, com resistência compatível para garantir as suas integridades quanto aos possíveis impactos, e com orifícios para minimizar o acúmulo de resíduos</w:t>
      </w:r>
      <w:r w:rsidR="00DD54FA">
        <w:rPr>
          <w:sz w:val="24"/>
          <w:szCs w:val="24"/>
        </w:rPr>
        <w:t xml:space="preserve"> </w:t>
      </w:r>
      <w:r w:rsidR="00DD54FA" w:rsidRPr="00BE5691">
        <w:rPr>
          <w:sz w:val="24"/>
          <w:szCs w:val="24"/>
          <w:highlight w:val="yellow"/>
        </w:rPr>
        <w:t>(Figura 02).</w:t>
      </w:r>
      <w:r w:rsidR="00DD54FA">
        <w:rPr>
          <w:sz w:val="24"/>
          <w:szCs w:val="24"/>
        </w:rPr>
        <w:t xml:space="preserve"> </w:t>
      </w:r>
      <w:r w:rsidR="005A0BA1">
        <w:rPr>
          <w:sz w:val="24"/>
          <w:szCs w:val="24"/>
          <w:highlight w:val="yellow"/>
        </w:rPr>
        <w:t>As proteções não devem ser consideradas para medição do ângulo de entrada.</w:t>
      </w:r>
    </w:p>
    <w:p w14:paraId="3D56FA25" w14:textId="01D2CF15" w:rsidR="005A0BA1" w:rsidRDefault="005A0BA1" w:rsidP="005D497D">
      <w:pPr>
        <w:pStyle w:val="Corpodetexto3"/>
        <w:jc w:val="center"/>
        <w:rPr>
          <w:color w:val="FF0000"/>
          <w:sz w:val="24"/>
          <w:szCs w:val="24"/>
        </w:rPr>
      </w:pPr>
      <w:r>
        <w:rPr>
          <w:noProof/>
        </w:rPr>
        <w:lastRenderedPageBreak/>
        <w:drawing>
          <wp:inline distT="0" distB="0" distL="0" distR="0" wp14:anchorId="2A1DE1EC" wp14:editId="5770E48A">
            <wp:extent cx="4800600" cy="2155825"/>
            <wp:effectExtent l="0" t="0" r="0" b="0"/>
            <wp:docPr id="5" name="Imagem 5"/>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rotWithShape="1">
                    <a:blip r:embed="rId13"/>
                    <a:srcRect b="8359"/>
                    <a:stretch/>
                  </pic:blipFill>
                  <pic:spPr bwMode="auto">
                    <a:xfrm>
                      <a:off x="0" y="0"/>
                      <a:ext cx="4800600" cy="2155825"/>
                    </a:xfrm>
                    <a:prstGeom prst="rect">
                      <a:avLst/>
                    </a:prstGeom>
                    <a:ln>
                      <a:noFill/>
                    </a:ln>
                    <a:extLst>
                      <a:ext uri="{53640926-AAD7-44D8-BBD7-CCE9431645EC}">
                        <a14:shadowObscured xmlns:a14="http://schemas.microsoft.com/office/drawing/2010/main"/>
                      </a:ext>
                    </a:extLst>
                  </pic:spPr>
                </pic:pic>
              </a:graphicData>
            </a:graphic>
          </wp:inline>
        </w:drawing>
      </w:r>
    </w:p>
    <w:p w14:paraId="0F5F16BF" w14:textId="0BCD1B48" w:rsidR="005A0BA1" w:rsidRPr="00805EC3" w:rsidRDefault="005A0BA1" w:rsidP="005D497D">
      <w:pPr>
        <w:pStyle w:val="Corpodetexto3"/>
        <w:jc w:val="center"/>
        <w:rPr>
          <w:color w:val="FF0000"/>
          <w:sz w:val="24"/>
          <w:szCs w:val="24"/>
        </w:rPr>
      </w:pPr>
      <w:r>
        <w:rPr>
          <w:sz w:val="20"/>
          <w:szCs w:val="20"/>
        </w:rPr>
        <w:t>Figura 02 - Imagem ilustrativa</w:t>
      </w:r>
    </w:p>
    <w:p w14:paraId="4909A0F2" w14:textId="77777777" w:rsidR="00CA646A" w:rsidRDefault="001777D0" w:rsidP="00CA646A">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3.1.1.2.2.</w:t>
      </w:r>
      <w:r w:rsidRPr="00805EC3">
        <w:rPr>
          <w:rFonts w:ascii="Times New Roman" w:hAnsi="Times New Roman" w:cs="Times New Roman"/>
          <w:sz w:val="24"/>
          <w:szCs w:val="24"/>
        </w:rPr>
        <w:tab/>
        <w:t xml:space="preserve">O motor deve possuir potências e torques mínimos, conforme valores da </w:t>
      </w:r>
      <w:r w:rsidR="00CA646A">
        <w:rPr>
          <w:rFonts w:ascii="Times New Roman" w:hAnsi="Times New Roman" w:cs="Times New Roman"/>
          <w:sz w:val="24"/>
          <w:szCs w:val="24"/>
        </w:rPr>
        <w:t>T</w:t>
      </w:r>
      <w:r w:rsidR="00CA646A" w:rsidRPr="00805EC3">
        <w:rPr>
          <w:rFonts w:ascii="Times New Roman" w:hAnsi="Times New Roman" w:cs="Times New Roman"/>
          <w:sz w:val="24"/>
          <w:szCs w:val="24"/>
        </w:rPr>
        <w:t xml:space="preserve">abela </w:t>
      </w:r>
      <w:r w:rsidR="00CA646A">
        <w:rPr>
          <w:rFonts w:ascii="Times New Roman" w:hAnsi="Times New Roman" w:cs="Times New Roman"/>
          <w:sz w:val="24"/>
          <w:szCs w:val="24"/>
        </w:rPr>
        <w:t xml:space="preserve">3 </w:t>
      </w:r>
      <w:r w:rsidR="00CA646A" w:rsidRPr="00805EC3">
        <w:rPr>
          <w:rFonts w:ascii="Times New Roman" w:hAnsi="Times New Roman" w:cs="Times New Roman"/>
          <w:sz w:val="24"/>
          <w:szCs w:val="24"/>
        </w:rPr>
        <w:t>(tolerância de -5%).</w:t>
      </w:r>
      <w:r w:rsidR="00CA646A" w:rsidRPr="00560054">
        <w:rPr>
          <w:rFonts w:ascii="Times New Roman" w:hAnsi="Times New Roman" w:cs="Times New Roman"/>
          <w:sz w:val="24"/>
          <w:szCs w:val="24"/>
        </w:rPr>
        <w:t xml:space="preserve"> </w:t>
      </w:r>
    </w:p>
    <w:p w14:paraId="117046D3" w14:textId="77777777" w:rsidR="00CA646A" w:rsidRDefault="00CA646A" w:rsidP="00CA646A">
      <w:pPr>
        <w:spacing w:after="0" w:line="240" w:lineRule="auto"/>
        <w:ind w:firstLine="851"/>
        <w:jc w:val="both"/>
        <w:rPr>
          <w:rFonts w:ascii="Times New Roman" w:hAnsi="Times New Roman" w:cs="Times New Roman"/>
          <w:sz w:val="20"/>
          <w:szCs w:val="20"/>
        </w:rPr>
      </w:pPr>
    </w:p>
    <w:p w14:paraId="1B59B724" w14:textId="77777777" w:rsidR="00CA646A" w:rsidRPr="00B8367B" w:rsidRDefault="00CA646A" w:rsidP="00CA646A">
      <w:pPr>
        <w:spacing w:after="0" w:line="240" w:lineRule="auto"/>
        <w:ind w:firstLine="1701"/>
        <w:jc w:val="both"/>
        <w:rPr>
          <w:rFonts w:ascii="Times New Roman" w:hAnsi="Times New Roman" w:cs="Times New Roman"/>
          <w:sz w:val="20"/>
          <w:szCs w:val="20"/>
        </w:rPr>
      </w:pPr>
      <w:r w:rsidRPr="00B8367B">
        <w:rPr>
          <w:rFonts w:ascii="Times New Roman" w:hAnsi="Times New Roman" w:cs="Times New Roman"/>
          <w:sz w:val="20"/>
          <w:szCs w:val="20"/>
        </w:rPr>
        <w:t>Tabela 3: Potência e torque mínimos dos ORE</w:t>
      </w:r>
    </w:p>
    <w:tbl>
      <w:tblPr>
        <w:tblW w:w="0" w:type="auto"/>
        <w:jc w:val="center"/>
        <w:tblLook w:val="0000" w:firstRow="0" w:lastRow="0" w:firstColumn="0" w:lastColumn="0" w:noHBand="0" w:noVBand="0"/>
      </w:tblPr>
      <w:tblGrid>
        <w:gridCol w:w="1555"/>
        <w:gridCol w:w="2551"/>
        <w:gridCol w:w="2410"/>
      </w:tblGrid>
      <w:tr w:rsidR="001777D0" w:rsidRPr="00927C18" w14:paraId="667FCD89" w14:textId="77777777" w:rsidTr="00926901">
        <w:trPr>
          <w:trHeight w:val="517"/>
          <w:jc w:val="center"/>
        </w:trPr>
        <w:tc>
          <w:tcPr>
            <w:tcW w:w="1555" w:type="dxa"/>
            <w:tcBorders>
              <w:top w:val="single" w:sz="6" w:space="0" w:color="000000"/>
              <w:left w:val="single" w:sz="4" w:space="0" w:color="000000"/>
              <w:bottom w:val="single" w:sz="4" w:space="0" w:color="000000"/>
              <w:right w:val="single" w:sz="4" w:space="0" w:color="000000"/>
            </w:tcBorders>
            <w:shd w:val="clear" w:color="auto" w:fill="CCCCCC"/>
            <w:vAlign w:val="center"/>
          </w:tcPr>
          <w:p w14:paraId="2BBB99E7" w14:textId="77777777" w:rsidR="001777D0" w:rsidRPr="00927C18" w:rsidRDefault="001777D0" w:rsidP="00747EBA">
            <w:pPr>
              <w:pStyle w:val="Corpodetexto3C"/>
            </w:pPr>
            <w:r w:rsidRPr="00927C18">
              <w:t>Tipo</w:t>
            </w:r>
          </w:p>
        </w:tc>
        <w:tc>
          <w:tcPr>
            <w:tcW w:w="2551" w:type="dxa"/>
            <w:tcBorders>
              <w:top w:val="single" w:sz="6" w:space="0" w:color="000000"/>
              <w:left w:val="single" w:sz="4" w:space="0" w:color="000000"/>
              <w:bottom w:val="single" w:sz="4" w:space="0" w:color="000000"/>
              <w:right w:val="single" w:sz="4" w:space="0" w:color="000000"/>
            </w:tcBorders>
            <w:shd w:val="clear" w:color="auto" w:fill="CCCCCC"/>
            <w:vAlign w:val="center"/>
          </w:tcPr>
          <w:p w14:paraId="570C0869" w14:textId="77777777" w:rsidR="001777D0" w:rsidRPr="00927C18" w:rsidRDefault="001777D0" w:rsidP="00747EBA">
            <w:pPr>
              <w:pStyle w:val="Corpodetexto3C"/>
            </w:pPr>
            <w:r w:rsidRPr="00927C18">
              <w:t>Potência Mínima (Kw)</w:t>
            </w:r>
          </w:p>
        </w:tc>
        <w:tc>
          <w:tcPr>
            <w:tcW w:w="2410" w:type="dxa"/>
            <w:tcBorders>
              <w:top w:val="single" w:sz="6" w:space="0" w:color="000000"/>
              <w:left w:val="single" w:sz="4" w:space="0" w:color="000000"/>
              <w:bottom w:val="single" w:sz="4" w:space="0" w:color="000000"/>
              <w:right w:val="single" w:sz="4" w:space="0" w:color="000000"/>
            </w:tcBorders>
            <w:shd w:val="clear" w:color="auto" w:fill="CCCCCC"/>
            <w:vAlign w:val="center"/>
          </w:tcPr>
          <w:p w14:paraId="03AB87A7" w14:textId="77777777" w:rsidR="001777D0" w:rsidRPr="00927C18" w:rsidRDefault="001777D0" w:rsidP="00747EBA">
            <w:pPr>
              <w:pStyle w:val="Corpodetexto3C"/>
            </w:pPr>
            <w:r w:rsidRPr="00927C18">
              <w:t>Torque Mínimo (Nm)</w:t>
            </w:r>
          </w:p>
        </w:tc>
      </w:tr>
      <w:tr w:rsidR="001777D0" w:rsidRPr="00927C18" w14:paraId="603E820D" w14:textId="77777777" w:rsidTr="00926901">
        <w:trPr>
          <w:trHeight w:val="285"/>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274FE9C8" w14:textId="0D2DCDFF" w:rsidR="001777D0" w:rsidRPr="00927C18" w:rsidRDefault="001777D0" w:rsidP="00747EBA">
            <w:pPr>
              <w:pStyle w:val="Corpodetexto3C"/>
            </w:pPr>
            <w:r w:rsidRPr="00927C18">
              <w:t>ORE 1</w:t>
            </w:r>
            <w:r w:rsidR="00215E55" w:rsidRPr="00927C18">
              <w:t xml:space="preserve"> (4x4)</w:t>
            </w:r>
          </w:p>
        </w:tc>
        <w:tc>
          <w:tcPr>
            <w:tcW w:w="2551" w:type="dxa"/>
            <w:tcBorders>
              <w:top w:val="single" w:sz="4" w:space="0" w:color="000000"/>
              <w:left w:val="single" w:sz="4" w:space="0" w:color="000000"/>
              <w:bottom w:val="single" w:sz="4" w:space="0" w:color="000000"/>
              <w:right w:val="single" w:sz="4" w:space="0" w:color="000000"/>
            </w:tcBorders>
            <w:vAlign w:val="center"/>
          </w:tcPr>
          <w:p w14:paraId="3FC86A29" w14:textId="77777777" w:rsidR="001777D0" w:rsidRPr="00927C18" w:rsidRDefault="001777D0" w:rsidP="00747EBA">
            <w:pPr>
              <w:pStyle w:val="Corpodetexto3C"/>
            </w:pPr>
            <w:r w:rsidRPr="00927C18">
              <w:t>110</w:t>
            </w:r>
          </w:p>
        </w:tc>
        <w:tc>
          <w:tcPr>
            <w:tcW w:w="2410" w:type="dxa"/>
            <w:tcBorders>
              <w:top w:val="single" w:sz="4" w:space="0" w:color="000000"/>
              <w:left w:val="single" w:sz="4" w:space="0" w:color="000000"/>
              <w:bottom w:val="single" w:sz="4" w:space="0" w:color="000000"/>
              <w:right w:val="single" w:sz="4" w:space="0" w:color="000000"/>
            </w:tcBorders>
            <w:vAlign w:val="center"/>
          </w:tcPr>
          <w:p w14:paraId="069D6BD5" w14:textId="77777777" w:rsidR="001777D0" w:rsidRPr="00927C18" w:rsidRDefault="001777D0" w:rsidP="00747EBA">
            <w:pPr>
              <w:pStyle w:val="Corpodetexto3C"/>
            </w:pPr>
            <w:r w:rsidRPr="00927C18">
              <w:t>450</w:t>
            </w:r>
          </w:p>
        </w:tc>
      </w:tr>
    </w:tbl>
    <w:p w14:paraId="24C0DE0E" w14:textId="77777777" w:rsidR="00927C18" w:rsidRPr="00B8367B" w:rsidRDefault="00927C18" w:rsidP="00927C18">
      <w:pPr>
        <w:spacing w:after="0" w:line="240" w:lineRule="auto"/>
        <w:ind w:firstLine="1701"/>
        <w:jc w:val="both"/>
        <w:rPr>
          <w:rFonts w:ascii="Times New Roman" w:hAnsi="Times New Roman" w:cs="Times New Roman"/>
          <w:sz w:val="20"/>
          <w:szCs w:val="20"/>
        </w:rPr>
      </w:pPr>
      <w:r w:rsidRPr="00B8367B">
        <w:rPr>
          <w:rFonts w:ascii="Times New Roman" w:hAnsi="Times New Roman" w:cs="Times New Roman"/>
          <w:sz w:val="20"/>
          <w:szCs w:val="20"/>
        </w:rPr>
        <w:t>Fonte: Programa Caminho da Escola</w:t>
      </w:r>
    </w:p>
    <w:p w14:paraId="54DB0875" w14:textId="77777777" w:rsidR="00CC0F5F" w:rsidRPr="00560054" w:rsidRDefault="00BA7F1C" w:rsidP="00D715E7">
      <w:pPr>
        <w:spacing w:before="240" w:line="240" w:lineRule="auto"/>
        <w:jc w:val="both"/>
        <w:rPr>
          <w:rFonts w:ascii="Times New Roman" w:hAnsi="Times New Roman" w:cs="Times New Roman"/>
          <w:bCs/>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.1.2.3.</w:t>
      </w:r>
      <w:r w:rsidR="00CC0F5F" w:rsidRPr="00560054">
        <w:rPr>
          <w:rFonts w:ascii="Times New Roman" w:hAnsi="Times New Roman" w:cs="Times New Roman"/>
          <w:sz w:val="24"/>
          <w:szCs w:val="24"/>
        </w:rPr>
        <w:tab/>
      </w:r>
      <w:r w:rsidR="00CC0F5F" w:rsidRPr="00560054">
        <w:rPr>
          <w:rFonts w:ascii="Times New Roman" w:hAnsi="Times New Roman" w:cs="Times New Roman"/>
          <w:bCs/>
          <w:sz w:val="24"/>
          <w:szCs w:val="24"/>
        </w:rPr>
        <w:t>As medições da potência e do torque devem estar em conformidade com as determinações da norma ABNT NBR ISO 1585 e suas atualizações.</w:t>
      </w:r>
    </w:p>
    <w:p w14:paraId="71E0459F" w14:textId="77777777" w:rsidR="00CC0F5F" w:rsidRPr="00560054" w:rsidRDefault="00B3121E"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.1.2.4.</w:t>
      </w:r>
      <w:r w:rsidR="00CC0F5F" w:rsidRPr="00560054">
        <w:rPr>
          <w:rFonts w:ascii="Times New Roman" w:hAnsi="Times New Roman" w:cs="Times New Roman"/>
          <w:sz w:val="24"/>
          <w:szCs w:val="24"/>
        </w:rPr>
        <w:tab/>
        <w:t>Deve ser equipado com dispositivo de bloqueio de ignição com marcha engatada.</w:t>
      </w:r>
    </w:p>
    <w:p w14:paraId="76CFA108" w14:textId="4A6D7B66" w:rsidR="004A76B3" w:rsidRDefault="00B3121E" w:rsidP="00533AC9">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.1.2.5.</w:t>
      </w:r>
      <w:r w:rsidR="00CC0F5F" w:rsidRPr="00805EC3">
        <w:rPr>
          <w:rFonts w:ascii="Times New Roman" w:hAnsi="Times New Roman" w:cs="Times New Roman"/>
          <w:sz w:val="24"/>
          <w:szCs w:val="24"/>
        </w:rPr>
        <w:tab/>
      </w:r>
      <w:r w:rsidR="00D3216B" w:rsidRPr="00805EC3">
        <w:rPr>
          <w:rFonts w:ascii="Times New Roman" w:hAnsi="Times New Roman" w:cs="Times New Roman"/>
          <w:sz w:val="24"/>
          <w:szCs w:val="24"/>
        </w:rPr>
        <w:t>Deve ser equipado com dispositivo que inative o pedal do acelerador ajustado para velocidade de 70 km/h</w:t>
      </w:r>
      <w:r w:rsidR="00807646" w:rsidRPr="00805EC3">
        <w:rPr>
          <w:rFonts w:ascii="Times New Roman" w:hAnsi="Times New Roman" w:cs="Times New Roman"/>
          <w:sz w:val="24"/>
          <w:szCs w:val="24"/>
        </w:rPr>
        <w:t>.</w:t>
      </w:r>
    </w:p>
    <w:p w14:paraId="6225D4EE" w14:textId="0EDE076D" w:rsidR="00533AC9" w:rsidRPr="00283C64" w:rsidRDefault="00B3121E" w:rsidP="00533AC9">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.1.2.6.</w:t>
      </w:r>
      <w:r w:rsidR="00CC0F5F" w:rsidRPr="00560054">
        <w:rPr>
          <w:rFonts w:ascii="Times New Roman" w:hAnsi="Times New Roman" w:cs="Times New Roman"/>
          <w:sz w:val="24"/>
          <w:szCs w:val="24"/>
        </w:rPr>
        <w:tab/>
      </w:r>
      <w:r w:rsidR="00DF0AFB" w:rsidRPr="00560054">
        <w:rPr>
          <w:rFonts w:ascii="Times New Roman" w:hAnsi="Times New Roman" w:cs="Times New Roman"/>
          <w:sz w:val="24"/>
          <w:szCs w:val="24"/>
        </w:rPr>
        <w:t>O bocal de saída do sistema de exaustão do motor deve estar localizado na traseira, inclinado para baixo (</w:t>
      </w:r>
      <w:r w:rsidR="0076439D" w:rsidRPr="00560054">
        <w:rPr>
          <w:rFonts w:ascii="Times New Roman" w:hAnsi="Times New Roman" w:cs="Times New Roman"/>
          <w:sz w:val="24"/>
          <w:szCs w:val="24"/>
        </w:rPr>
        <w:t xml:space="preserve">20° a </w:t>
      </w:r>
      <w:r w:rsidR="00DF0AFB" w:rsidRPr="00560054">
        <w:rPr>
          <w:rFonts w:ascii="Times New Roman" w:hAnsi="Times New Roman" w:cs="Times New Roman"/>
          <w:sz w:val="24"/>
          <w:szCs w:val="24"/>
        </w:rPr>
        <w:t>25° em relação ao plano horizontal), com a tubulação em posição horizontal</w:t>
      </w:r>
    </w:p>
    <w:p w14:paraId="6066926A" w14:textId="77777777" w:rsidR="00CC0F5F" w:rsidRPr="00560054" w:rsidRDefault="00B3121E"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.1.2.7.</w:t>
      </w:r>
      <w:r w:rsidR="00CC0F5F" w:rsidRPr="00560054">
        <w:rPr>
          <w:rFonts w:ascii="Times New Roman" w:hAnsi="Times New Roman" w:cs="Times New Roman"/>
          <w:sz w:val="24"/>
          <w:szCs w:val="24"/>
        </w:rPr>
        <w:tab/>
        <w:t>A transmissão deve ser manual e sincronizada.</w:t>
      </w:r>
    </w:p>
    <w:p w14:paraId="5A0BD22F" w14:textId="5995CE9D" w:rsidR="00CC0F5F" w:rsidRPr="00560054" w:rsidRDefault="00B3121E" w:rsidP="006F6ECF">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.1.2.8.</w:t>
      </w:r>
      <w:r w:rsidR="00CC0F5F" w:rsidRPr="00805EC3">
        <w:rPr>
          <w:rFonts w:ascii="Times New Roman" w:hAnsi="Times New Roman" w:cs="Times New Roman"/>
          <w:sz w:val="24"/>
          <w:szCs w:val="24"/>
        </w:rPr>
        <w:tab/>
        <w:t>A embreagem deve ter acionamento hidráulico</w:t>
      </w:r>
      <w:r w:rsidR="00036E0C" w:rsidRPr="00805EC3">
        <w:rPr>
          <w:rFonts w:ascii="Times New Roman" w:hAnsi="Times New Roman" w:cs="Times New Roman"/>
          <w:sz w:val="24"/>
          <w:szCs w:val="24"/>
        </w:rPr>
        <w:t xml:space="preserve"> ou pneumático</w:t>
      </w:r>
      <w:r w:rsidR="00CC0F5F" w:rsidRPr="00805EC3">
        <w:rPr>
          <w:rFonts w:ascii="Times New Roman" w:hAnsi="Times New Roman" w:cs="Times New Roman"/>
          <w:sz w:val="24"/>
          <w:szCs w:val="24"/>
        </w:rPr>
        <w:t>.</w:t>
      </w:r>
    </w:p>
    <w:p w14:paraId="128B4193" w14:textId="55463DC7" w:rsidR="00F4344D" w:rsidRPr="00283C64" w:rsidRDefault="00B3121E" w:rsidP="006F6ECF">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.1.2.9.</w:t>
      </w:r>
      <w:r w:rsidR="00CC0F5F" w:rsidRPr="00560054">
        <w:rPr>
          <w:rFonts w:ascii="Times New Roman" w:hAnsi="Times New Roman" w:cs="Times New Roman"/>
          <w:sz w:val="24"/>
          <w:szCs w:val="24"/>
        </w:rPr>
        <w:tab/>
      </w:r>
      <w:r w:rsidR="005324D5" w:rsidRPr="008F7F58">
        <w:rPr>
          <w:rFonts w:ascii="Times New Roman" w:hAnsi="Times New Roman" w:cs="Times New Roman"/>
          <w:sz w:val="24"/>
          <w:szCs w:val="24"/>
        </w:rPr>
        <w:t xml:space="preserve">O eixo traseiro motriz deve ter rodados duplos, com diferencial equipado com dispositivo de bloqueio. </w:t>
      </w:r>
    </w:p>
    <w:p w14:paraId="7BD2235F" w14:textId="66A32BA1" w:rsidR="00C44190" w:rsidRDefault="00C7329B" w:rsidP="004A76B3">
      <w:pPr>
        <w:pStyle w:val="Textodecomentrio"/>
        <w:jc w:val="both"/>
        <w:rPr>
          <w:rFonts w:ascii="Times New Roman" w:hAnsi="Times New Roman"/>
          <w:sz w:val="24"/>
          <w:szCs w:val="24"/>
        </w:rPr>
      </w:pPr>
      <w:r w:rsidRPr="00F231E8">
        <w:rPr>
          <w:rFonts w:ascii="Times New Roman" w:hAnsi="Times New Roman"/>
          <w:b/>
          <w:sz w:val="24"/>
          <w:szCs w:val="24"/>
        </w:rPr>
        <w:t>3.1.1.2.9.1</w:t>
      </w:r>
      <w:r w:rsidRPr="00F231E8">
        <w:rPr>
          <w:rFonts w:ascii="Times New Roman" w:hAnsi="Times New Roman"/>
          <w:sz w:val="24"/>
          <w:szCs w:val="24"/>
        </w:rPr>
        <w:tab/>
      </w:r>
      <w:r w:rsidR="005324D5" w:rsidRPr="00F231E8">
        <w:rPr>
          <w:rFonts w:ascii="Times New Roman" w:hAnsi="Times New Roman"/>
          <w:sz w:val="24"/>
          <w:szCs w:val="24"/>
        </w:rPr>
        <w:t>O acionamento do dispositivo de bloqueio do diferencial traseiro deve ser automático, a fim de preservar o sistema, sem intervenção do condutor.</w:t>
      </w:r>
    </w:p>
    <w:p w14:paraId="1CCDAA6A" w14:textId="77777777" w:rsidR="001E32AE" w:rsidRDefault="001E32AE" w:rsidP="004A76B3">
      <w:pPr>
        <w:pStyle w:val="Textodecomentrio"/>
        <w:jc w:val="both"/>
        <w:rPr>
          <w:rFonts w:ascii="Times New Roman" w:hAnsi="Times New Roman"/>
          <w:sz w:val="24"/>
          <w:szCs w:val="24"/>
        </w:rPr>
      </w:pPr>
    </w:p>
    <w:p w14:paraId="067B2917" w14:textId="2138DC91" w:rsidR="001E32AE" w:rsidRDefault="001E32AE" w:rsidP="004A76B3">
      <w:pPr>
        <w:pStyle w:val="Textodecomentrio"/>
        <w:jc w:val="both"/>
        <w:rPr>
          <w:rFonts w:ascii="Times New Roman" w:hAnsi="Times New Roman"/>
          <w:sz w:val="24"/>
          <w:szCs w:val="24"/>
        </w:rPr>
      </w:pPr>
      <w:r w:rsidRPr="001E32AE">
        <w:rPr>
          <w:rFonts w:ascii="Times New Roman" w:hAnsi="Times New Roman"/>
          <w:b/>
          <w:bCs/>
          <w:sz w:val="24"/>
          <w:szCs w:val="24"/>
        </w:rPr>
        <w:t>3.1.1.2.10</w:t>
      </w:r>
      <w:r>
        <w:rPr>
          <w:rFonts w:ascii="Times New Roman" w:hAnsi="Times New Roman"/>
          <w:sz w:val="24"/>
          <w:szCs w:val="24"/>
        </w:rPr>
        <w:t xml:space="preserve">  </w:t>
      </w:r>
      <w:r w:rsidR="00447205">
        <w:rPr>
          <w:rFonts w:ascii="Times New Roman" w:hAnsi="Times New Roman"/>
          <w:sz w:val="24"/>
          <w:szCs w:val="24"/>
        </w:rPr>
        <w:t xml:space="preserve">   </w:t>
      </w:r>
      <w:r w:rsidRPr="001E32AE">
        <w:rPr>
          <w:rFonts w:ascii="Times New Roman" w:hAnsi="Times New Roman"/>
          <w:sz w:val="24"/>
          <w:szCs w:val="24"/>
        </w:rPr>
        <w:t>Deve ser equipado com eixo dianteiro motriz que permita a distribuição de força (tração) simultânea nos 04 (quatro) rodados (eixos traseiro e dianteiro).</w:t>
      </w:r>
    </w:p>
    <w:p w14:paraId="0E900D73" w14:textId="77777777" w:rsidR="00CC0F5F" w:rsidRPr="00560054" w:rsidRDefault="00B3121E" w:rsidP="00837504">
      <w:pPr>
        <w:spacing w:before="240"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.1.3.</w:t>
      </w:r>
      <w:r w:rsidR="00CC0F5F" w:rsidRPr="00560054">
        <w:rPr>
          <w:rFonts w:ascii="Times New Roman" w:hAnsi="Times New Roman" w:cs="Times New Roman"/>
          <w:b/>
          <w:sz w:val="24"/>
          <w:szCs w:val="24"/>
        </w:rPr>
        <w:tab/>
        <w:t>Sistema de Direção</w:t>
      </w:r>
    </w:p>
    <w:p w14:paraId="4760BEBB" w14:textId="77777777" w:rsidR="00CC0F5F" w:rsidRPr="00560054" w:rsidRDefault="00B3121E"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.1.3.1.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sistema de direção deve possuir assistência hidráulica</w:t>
      </w:r>
      <w:r w:rsidR="006A04FD" w:rsidRPr="00560054">
        <w:rPr>
          <w:rFonts w:ascii="Times New Roman" w:hAnsi="Times New Roman" w:cs="Times New Roman"/>
          <w:sz w:val="24"/>
          <w:szCs w:val="24"/>
        </w:rPr>
        <w:t xml:space="preserve"> ou elétrica</w:t>
      </w:r>
      <w:r w:rsidR="00CC0F5F" w:rsidRPr="00560054">
        <w:rPr>
          <w:rFonts w:ascii="Times New Roman" w:hAnsi="Times New Roman" w:cs="Times New Roman"/>
          <w:sz w:val="24"/>
          <w:szCs w:val="24"/>
        </w:rPr>
        <w:t>.</w:t>
      </w:r>
    </w:p>
    <w:p w14:paraId="6581F07C" w14:textId="77777777" w:rsidR="00CC0F5F" w:rsidRPr="00560054" w:rsidRDefault="008B4D57" w:rsidP="006F6ECF">
      <w:pPr>
        <w:spacing w:line="240" w:lineRule="auto"/>
        <w:jc w:val="both"/>
        <w:rPr>
          <w:rFonts w:ascii="Times New Roman" w:hAnsi="Times New Roman" w:cs="Times New Roman"/>
          <w:b/>
          <w:sz w:val="24"/>
          <w:szCs w:val="24"/>
        </w:rPr>
      </w:pPr>
      <w:bookmarkStart w:id="1" w:name="OLE_LINK1"/>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.1.4.</w:t>
      </w:r>
      <w:r w:rsidR="00CC0F5F" w:rsidRPr="00560054">
        <w:rPr>
          <w:rFonts w:ascii="Times New Roman" w:hAnsi="Times New Roman" w:cs="Times New Roman"/>
          <w:b/>
          <w:sz w:val="24"/>
          <w:szCs w:val="24"/>
        </w:rPr>
        <w:tab/>
        <w:t xml:space="preserve">Sistema de Suspensão e </w:t>
      </w:r>
      <w:r w:rsidR="0075414D" w:rsidRPr="00560054">
        <w:rPr>
          <w:rFonts w:ascii="Times New Roman" w:hAnsi="Times New Roman" w:cs="Times New Roman"/>
          <w:b/>
          <w:sz w:val="24"/>
          <w:szCs w:val="24"/>
        </w:rPr>
        <w:t xml:space="preserve">de </w:t>
      </w:r>
      <w:r w:rsidR="00CC0F5F" w:rsidRPr="00560054">
        <w:rPr>
          <w:rFonts w:ascii="Times New Roman" w:hAnsi="Times New Roman" w:cs="Times New Roman"/>
          <w:b/>
          <w:sz w:val="24"/>
          <w:szCs w:val="24"/>
        </w:rPr>
        <w:t>Rodagem</w:t>
      </w:r>
      <w:r w:rsidR="00147588" w:rsidRPr="00560054">
        <w:rPr>
          <w:rFonts w:ascii="Times New Roman" w:hAnsi="Times New Roman" w:cs="Times New Roman"/>
          <w:b/>
          <w:sz w:val="24"/>
          <w:szCs w:val="24"/>
        </w:rPr>
        <w:t xml:space="preserve"> (Rodas e Pneus)</w:t>
      </w:r>
    </w:p>
    <w:p w14:paraId="44F3BC1C" w14:textId="7B8E5673" w:rsidR="00B60544" w:rsidRPr="00F231E8" w:rsidRDefault="008B4D57" w:rsidP="006F6ECF">
      <w:pPr>
        <w:spacing w:line="240" w:lineRule="auto"/>
        <w:jc w:val="both"/>
        <w:rPr>
          <w:rFonts w:ascii="Times New Roman" w:hAnsi="Times New Roman" w:cs="Times New Roman"/>
          <w:bCs/>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.1.4.1.</w:t>
      </w:r>
      <w:r w:rsidR="00CC0F5F" w:rsidRPr="00560054">
        <w:rPr>
          <w:rFonts w:ascii="Times New Roman" w:hAnsi="Times New Roman" w:cs="Times New Roman"/>
          <w:b/>
          <w:sz w:val="24"/>
          <w:szCs w:val="24"/>
        </w:rPr>
        <w:tab/>
      </w:r>
      <w:r w:rsidR="004A76B3">
        <w:rPr>
          <w:rFonts w:ascii="Times New Roman" w:hAnsi="Times New Roman" w:cs="Times New Roman"/>
          <w:bCs/>
          <w:sz w:val="24"/>
          <w:szCs w:val="24"/>
        </w:rPr>
        <w:t>Deve se</w:t>
      </w:r>
      <w:r w:rsidR="001A5A3F">
        <w:rPr>
          <w:rFonts w:ascii="Times New Roman" w:hAnsi="Times New Roman" w:cs="Times New Roman"/>
          <w:bCs/>
          <w:sz w:val="24"/>
          <w:szCs w:val="24"/>
        </w:rPr>
        <w:t>r</w:t>
      </w:r>
      <w:r w:rsidR="004A76B3">
        <w:rPr>
          <w:rFonts w:ascii="Times New Roman" w:hAnsi="Times New Roman" w:cs="Times New Roman"/>
          <w:bCs/>
          <w:sz w:val="24"/>
          <w:szCs w:val="24"/>
        </w:rPr>
        <w:t xml:space="preserve"> equipado</w:t>
      </w:r>
      <w:r w:rsidR="009874B8" w:rsidRPr="00F231E8">
        <w:rPr>
          <w:rFonts w:ascii="Times New Roman" w:hAnsi="Times New Roman" w:cs="Times New Roman"/>
          <w:bCs/>
          <w:sz w:val="24"/>
          <w:szCs w:val="24"/>
        </w:rPr>
        <w:t xml:space="preserve"> com 02 (dois) eixos, sendo: 01 (</w:t>
      </w:r>
      <w:r w:rsidR="00AE78C1">
        <w:rPr>
          <w:rFonts w:ascii="Times New Roman" w:hAnsi="Times New Roman" w:cs="Times New Roman"/>
          <w:bCs/>
          <w:sz w:val="24"/>
          <w:szCs w:val="24"/>
        </w:rPr>
        <w:t>um) dianteiro</w:t>
      </w:r>
      <w:r w:rsidR="008E0D45">
        <w:rPr>
          <w:rFonts w:ascii="Times New Roman" w:hAnsi="Times New Roman" w:cs="Times New Roman"/>
          <w:bCs/>
          <w:sz w:val="24"/>
          <w:szCs w:val="24"/>
        </w:rPr>
        <w:t xml:space="preserve"> </w:t>
      </w:r>
      <w:r w:rsidR="00B60544" w:rsidRPr="00F231E8">
        <w:rPr>
          <w:rFonts w:ascii="Times New Roman" w:hAnsi="Times New Roman" w:cs="Times New Roman"/>
          <w:bCs/>
          <w:sz w:val="24"/>
          <w:szCs w:val="24"/>
        </w:rPr>
        <w:t xml:space="preserve">e </w:t>
      </w:r>
      <w:r w:rsidR="009874B8" w:rsidRPr="00F231E8">
        <w:rPr>
          <w:rFonts w:ascii="Times New Roman" w:hAnsi="Times New Roman" w:cs="Times New Roman"/>
          <w:bCs/>
          <w:sz w:val="24"/>
          <w:szCs w:val="24"/>
        </w:rPr>
        <w:t>01</w:t>
      </w:r>
      <w:r w:rsidR="00183241">
        <w:rPr>
          <w:rFonts w:ascii="Times New Roman" w:hAnsi="Times New Roman" w:cs="Times New Roman"/>
          <w:bCs/>
          <w:sz w:val="24"/>
          <w:szCs w:val="24"/>
        </w:rPr>
        <w:t>(</w:t>
      </w:r>
      <w:r w:rsidR="00183241" w:rsidRPr="00F231E8">
        <w:rPr>
          <w:rFonts w:ascii="Times New Roman" w:hAnsi="Times New Roman" w:cs="Times New Roman"/>
          <w:bCs/>
          <w:sz w:val="24"/>
          <w:szCs w:val="24"/>
        </w:rPr>
        <w:t>um</w:t>
      </w:r>
      <w:r w:rsidR="009874B8" w:rsidRPr="00F231E8">
        <w:rPr>
          <w:rFonts w:ascii="Times New Roman" w:hAnsi="Times New Roman" w:cs="Times New Roman"/>
          <w:bCs/>
          <w:sz w:val="24"/>
          <w:szCs w:val="24"/>
        </w:rPr>
        <w:t xml:space="preserve">) traseiro, </w:t>
      </w:r>
      <w:r w:rsidR="008E0D45">
        <w:rPr>
          <w:rFonts w:ascii="Times New Roman" w:hAnsi="Times New Roman" w:cs="Times New Roman"/>
          <w:bCs/>
          <w:sz w:val="24"/>
          <w:szCs w:val="24"/>
        </w:rPr>
        <w:t xml:space="preserve">ambos </w:t>
      </w:r>
      <w:proofErr w:type="spellStart"/>
      <w:r w:rsidR="009874B8" w:rsidRPr="00F231E8">
        <w:rPr>
          <w:rFonts w:ascii="Times New Roman" w:hAnsi="Times New Roman" w:cs="Times New Roman"/>
          <w:bCs/>
          <w:sz w:val="24"/>
          <w:szCs w:val="24"/>
        </w:rPr>
        <w:t>trativo</w:t>
      </w:r>
      <w:r w:rsidR="008E0D45">
        <w:rPr>
          <w:rFonts w:ascii="Times New Roman" w:hAnsi="Times New Roman" w:cs="Times New Roman"/>
          <w:bCs/>
          <w:sz w:val="24"/>
          <w:szCs w:val="24"/>
        </w:rPr>
        <w:t>s</w:t>
      </w:r>
      <w:proofErr w:type="spellEnd"/>
      <w:r w:rsidR="009874B8" w:rsidRPr="00F231E8">
        <w:rPr>
          <w:rFonts w:ascii="Times New Roman" w:hAnsi="Times New Roman" w:cs="Times New Roman"/>
          <w:bCs/>
          <w:sz w:val="24"/>
          <w:szCs w:val="24"/>
        </w:rPr>
        <w:t xml:space="preserve">; </w:t>
      </w:r>
    </w:p>
    <w:p w14:paraId="4F0C3576" w14:textId="6C797AD6" w:rsidR="00035AC8" w:rsidRPr="00560054" w:rsidRDefault="008B4D57"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lastRenderedPageBreak/>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.1.4.2.</w:t>
      </w:r>
      <w:r w:rsidR="00CC0F5F" w:rsidRPr="00560054">
        <w:rPr>
          <w:rFonts w:ascii="Times New Roman" w:hAnsi="Times New Roman" w:cs="Times New Roman"/>
          <w:b/>
          <w:sz w:val="24"/>
          <w:szCs w:val="24"/>
        </w:rPr>
        <w:tab/>
      </w:r>
      <w:r w:rsidR="00F4344D" w:rsidRPr="00560054">
        <w:rPr>
          <w:rFonts w:ascii="Times New Roman" w:hAnsi="Times New Roman" w:cs="Times New Roman"/>
          <w:bCs/>
          <w:sz w:val="24"/>
          <w:szCs w:val="24"/>
        </w:rPr>
        <w:t>D</w:t>
      </w:r>
      <w:r w:rsidR="00F4344D" w:rsidRPr="00560054">
        <w:rPr>
          <w:rFonts w:ascii="Times New Roman" w:hAnsi="Times New Roman" w:cs="Times New Roman"/>
          <w:sz w:val="24"/>
          <w:szCs w:val="24"/>
        </w:rPr>
        <w:t>eve possuir suspensão metálica, com molas</w:t>
      </w:r>
      <w:r w:rsidR="004E7932" w:rsidRPr="00560054">
        <w:rPr>
          <w:rFonts w:ascii="Times New Roman" w:hAnsi="Times New Roman" w:cs="Times New Roman"/>
          <w:sz w:val="24"/>
          <w:szCs w:val="24"/>
        </w:rPr>
        <w:t xml:space="preserve"> do tipo trapezoidal</w:t>
      </w:r>
      <w:r w:rsidR="00F4344D" w:rsidRPr="00560054">
        <w:rPr>
          <w:rFonts w:ascii="Times New Roman" w:hAnsi="Times New Roman" w:cs="Times New Roman"/>
          <w:sz w:val="24"/>
          <w:szCs w:val="24"/>
        </w:rPr>
        <w:t xml:space="preserve"> semi</w:t>
      </w:r>
      <w:r w:rsidR="004E7932" w:rsidRPr="00560054">
        <w:rPr>
          <w:rFonts w:ascii="Times New Roman" w:hAnsi="Times New Roman" w:cs="Times New Roman"/>
          <w:sz w:val="24"/>
          <w:szCs w:val="24"/>
        </w:rPr>
        <w:t>elíptica</w:t>
      </w:r>
      <w:r w:rsidR="00035AC8" w:rsidRPr="00560054">
        <w:rPr>
          <w:rFonts w:ascii="Times New Roman" w:hAnsi="Times New Roman" w:cs="Times New Roman"/>
          <w:sz w:val="24"/>
          <w:szCs w:val="24"/>
        </w:rPr>
        <w:t xml:space="preserve"> ou parabólica</w:t>
      </w:r>
      <w:r w:rsidR="00286B8B" w:rsidRPr="00560054">
        <w:rPr>
          <w:rFonts w:ascii="Times New Roman" w:hAnsi="Times New Roman" w:cs="Times New Roman"/>
          <w:sz w:val="24"/>
          <w:szCs w:val="24"/>
        </w:rPr>
        <w:t xml:space="preserve"> </w:t>
      </w:r>
      <w:r w:rsidR="00F4344D" w:rsidRPr="00560054">
        <w:rPr>
          <w:rFonts w:ascii="Times New Roman" w:hAnsi="Times New Roman" w:cs="Times New Roman"/>
          <w:sz w:val="24"/>
          <w:szCs w:val="24"/>
        </w:rPr>
        <w:t xml:space="preserve">na dianteira e traseira </w:t>
      </w:r>
      <w:r w:rsidR="004A76B3">
        <w:rPr>
          <w:rFonts w:ascii="Times New Roman" w:hAnsi="Times New Roman" w:cs="Times New Roman"/>
          <w:sz w:val="24"/>
          <w:szCs w:val="24"/>
        </w:rPr>
        <w:t>do veículo</w:t>
      </w:r>
      <w:r w:rsidR="00F4344D" w:rsidRPr="00560054">
        <w:rPr>
          <w:rFonts w:ascii="Times New Roman" w:hAnsi="Times New Roman" w:cs="Times New Roman"/>
          <w:sz w:val="24"/>
          <w:szCs w:val="24"/>
        </w:rPr>
        <w:t xml:space="preserve"> com altura e resistência adequadas e justificadas</w:t>
      </w:r>
      <w:r w:rsidR="00035AC8" w:rsidRPr="00560054">
        <w:rPr>
          <w:rFonts w:ascii="Times New Roman" w:hAnsi="Times New Roman" w:cs="Times New Roman"/>
          <w:sz w:val="24"/>
          <w:szCs w:val="24"/>
        </w:rPr>
        <w:t xml:space="preserve"> para operação em zonas rurais. Na hipótese do t</w:t>
      </w:r>
      <w:r w:rsidR="00747D7C" w:rsidRPr="00560054">
        <w:rPr>
          <w:rFonts w:ascii="Times New Roman" w:hAnsi="Times New Roman" w:cs="Times New Roman"/>
          <w:sz w:val="24"/>
          <w:szCs w:val="24"/>
        </w:rPr>
        <w:t xml:space="preserve">ipo de molas parabólica só se </w:t>
      </w:r>
      <w:r w:rsidR="00035AC8" w:rsidRPr="00560054">
        <w:rPr>
          <w:rFonts w:ascii="Times New Roman" w:hAnsi="Times New Roman" w:cs="Times New Roman"/>
          <w:sz w:val="24"/>
          <w:szCs w:val="24"/>
        </w:rPr>
        <w:t>admitirá com fixação por parafusos nas extremidades e grampos na parte central</w:t>
      </w:r>
      <w:r w:rsidR="002C395E" w:rsidRPr="00560054">
        <w:rPr>
          <w:rFonts w:ascii="Times New Roman" w:hAnsi="Times New Roman" w:cs="Times New Roman"/>
          <w:sz w:val="24"/>
          <w:szCs w:val="24"/>
        </w:rPr>
        <w:t>, por apresentar maior robustez e ser de fácil manutenção</w:t>
      </w:r>
      <w:r w:rsidR="00035AC8" w:rsidRPr="00560054">
        <w:rPr>
          <w:rFonts w:ascii="Times New Roman" w:hAnsi="Times New Roman" w:cs="Times New Roman"/>
          <w:sz w:val="24"/>
          <w:szCs w:val="24"/>
        </w:rPr>
        <w:t>.</w:t>
      </w:r>
    </w:p>
    <w:p w14:paraId="2ADE167D" w14:textId="637019FC" w:rsidR="00B434B2" w:rsidRDefault="008B4D57" w:rsidP="00B434B2">
      <w:pPr>
        <w:tabs>
          <w:tab w:val="left" w:pos="900"/>
        </w:tabs>
        <w:spacing w:line="240" w:lineRule="auto"/>
        <w:jc w:val="both"/>
        <w:rPr>
          <w:rFonts w:ascii="Times New Roman" w:hAnsi="Times New Roman" w:cs="Times New Roman"/>
          <w:color w:val="000000"/>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.1.4.3.</w:t>
      </w:r>
      <w:r w:rsidR="00CC0F5F" w:rsidRPr="00805EC3">
        <w:rPr>
          <w:rFonts w:ascii="Times New Roman" w:hAnsi="Times New Roman" w:cs="Times New Roman"/>
          <w:b/>
          <w:sz w:val="24"/>
          <w:szCs w:val="24"/>
        </w:rPr>
        <w:tab/>
      </w:r>
      <w:r w:rsidR="00A447F1" w:rsidRPr="00805EC3">
        <w:rPr>
          <w:rFonts w:ascii="Times New Roman" w:hAnsi="Times New Roman" w:cs="Times New Roman"/>
          <w:color w:val="000000"/>
          <w:sz w:val="24"/>
          <w:szCs w:val="24"/>
        </w:rPr>
        <w:t>Deve ser equipado com 7 (sete) rodas estampadas em aço e seus respectivos pneus conforme Tabela</w:t>
      </w:r>
      <w:r w:rsidR="00043156" w:rsidRPr="00805EC3">
        <w:rPr>
          <w:rFonts w:ascii="Times New Roman" w:hAnsi="Times New Roman" w:cs="Times New Roman"/>
          <w:color w:val="000000"/>
          <w:sz w:val="24"/>
          <w:szCs w:val="24"/>
        </w:rPr>
        <w:t xml:space="preserve"> abaixo</w:t>
      </w:r>
      <w:r w:rsidR="00A447F1" w:rsidRPr="00805EC3">
        <w:rPr>
          <w:rFonts w:ascii="Times New Roman" w:hAnsi="Times New Roman" w:cs="Times New Roman"/>
          <w:color w:val="000000"/>
          <w:sz w:val="24"/>
          <w:szCs w:val="24"/>
        </w:rPr>
        <w:t xml:space="preserve">, sendo 1 (um) conjunto sobressalente (estepe), </w:t>
      </w:r>
      <w:r w:rsidR="005A0BA1">
        <w:rPr>
          <w:rFonts w:ascii="Times New Roman" w:hAnsi="Times New Roman" w:cs="Times New Roman"/>
          <w:color w:val="000000"/>
          <w:sz w:val="24"/>
          <w:szCs w:val="24"/>
          <w:highlight w:val="yellow"/>
        </w:rPr>
        <w:t>de fabricação corrente com</w:t>
      </w:r>
      <w:r w:rsidR="00A447F1" w:rsidRPr="00805EC3">
        <w:rPr>
          <w:rFonts w:ascii="Times New Roman" w:hAnsi="Times New Roman" w:cs="Times New Roman"/>
          <w:color w:val="000000"/>
          <w:sz w:val="24"/>
          <w:szCs w:val="24"/>
        </w:rPr>
        <w:t xml:space="preserve"> a devida certificação compulsória e registo junto ao Inmetro</w:t>
      </w:r>
      <w:r w:rsidR="004A76B3" w:rsidRPr="00805EC3">
        <w:rPr>
          <w:rFonts w:ascii="Times New Roman" w:hAnsi="Times New Roman" w:cs="Times New Roman"/>
          <w:color w:val="000000"/>
          <w:sz w:val="24"/>
          <w:szCs w:val="24"/>
        </w:rPr>
        <w:t>.</w:t>
      </w:r>
    </w:p>
    <w:p w14:paraId="7F89CC00" w14:textId="77777777" w:rsidR="00406AE3" w:rsidRPr="0048671D" w:rsidRDefault="00406AE3" w:rsidP="00406AE3">
      <w:pPr>
        <w:spacing w:after="0" w:line="240" w:lineRule="auto"/>
        <w:ind w:firstLine="1701"/>
        <w:jc w:val="both"/>
        <w:rPr>
          <w:rFonts w:ascii="Times New Roman" w:hAnsi="Times New Roman" w:cs="Times New Roman"/>
          <w:sz w:val="20"/>
          <w:szCs w:val="20"/>
        </w:rPr>
      </w:pPr>
      <w:r w:rsidRPr="0048671D">
        <w:rPr>
          <w:rFonts w:ascii="Times New Roman" w:hAnsi="Times New Roman" w:cs="Times New Roman"/>
          <w:sz w:val="20"/>
          <w:szCs w:val="20"/>
        </w:rPr>
        <w:t>Tabela 4:</w:t>
      </w:r>
      <w:r>
        <w:rPr>
          <w:rFonts w:ascii="Times New Roman" w:hAnsi="Times New Roman" w:cs="Times New Roman"/>
          <w:sz w:val="20"/>
          <w:szCs w:val="20"/>
        </w:rPr>
        <w:t xml:space="preserve"> Pneus</w:t>
      </w:r>
      <w:r w:rsidRPr="0048671D">
        <w:rPr>
          <w:rFonts w:ascii="Times New Roman" w:hAnsi="Times New Roman" w:cs="Times New Roman"/>
          <w:sz w:val="20"/>
          <w:szCs w:val="20"/>
        </w:rPr>
        <w:t xml:space="preserve"> dos ORE</w:t>
      </w:r>
    </w:p>
    <w:tbl>
      <w:tblPr>
        <w:tblW w:w="5967"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853"/>
        <w:gridCol w:w="1980"/>
        <w:gridCol w:w="2134"/>
      </w:tblGrid>
      <w:tr w:rsidR="00B434B2" w:rsidRPr="00560054" w14:paraId="4D61FEA7" w14:textId="77777777" w:rsidTr="001F3EFD">
        <w:trPr>
          <w:trHeight w:val="345"/>
          <w:tblHeader/>
          <w:jc w:val="center"/>
        </w:trPr>
        <w:tc>
          <w:tcPr>
            <w:tcW w:w="1853" w:type="dxa"/>
            <w:shd w:val="clear" w:color="auto" w:fill="CCCCCC"/>
            <w:noWrap/>
            <w:vAlign w:val="bottom"/>
          </w:tcPr>
          <w:p w14:paraId="25118876" w14:textId="77777777" w:rsidR="00B434B2" w:rsidRPr="00560054" w:rsidRDefault="00B434B2" w:rsidP="001F3EFD">
            <w:pPr>
              <w:spacing w:line="240" w:lineRule="auto"/>
              <w:jc w:val="center"/>
              <w:rPr>
                <w:rFonts w:ascii="Times New Roman" w:hAnsi="Times New Roman" w:cs="Times New Roman"/>
                <w:sz w:val="24"/>
                <w:szCs w:val="24"/>
              </w:rPr>
            </w:pPr>
            <w:r w:rsidRPr="00560054">
              <w:rPr>
                <w:rFonts w:ascii="Times New Roman" w:hAnsi="Times New Roman" w:cs="Times New Roman"/>
                <w:sz w:val="24"/>
                <w:szCs w:val="24"/>
              </w:rPr>
              <w:t>Tipo</w:t>
            </w:r>
          </w:p>
        </w:tc>
        <w:tc>
          <w:tcPr>
            <w:tcW w:w="1980" w:type="dxa"/>
            <w:shd w:val="clear" w:color="auto" w:fill="CCCCCC"/>
            <w:noWrap/>
            <w:vAlign w:val="bottom"/>
          </w:tcPr>
          <w:p w14:paraId="2CACE28C" w14:textId="77777777" w:rsidR="00B434B2" w:rsidRPr="00560054" w:rsidRDefault="00B434B2" w:rsidP="001F3EFD">
            <w:pPr>
              <w:spacing w:line="240" w:lineRule="auto"/>
              <w:jc w:val="center"/>
              <w:rPr>
                <w:rFonts w:ascii="Times New Roman" w:hAnsi="Times New Roman" w:cs="Times New Roman"/>
                <w:sz w:val="24"/>
                <w:szCs w:val="24"/>
              </w:rPr>
            </w:pPr>
            <w:r w:rsidRPr="00560054">
              <w:rPr>
                <w:rFonts w:ascii="Times New Roman" w:hAnsi="Times New Roman" w:cs="Times New Roman"/>
                <w:sz w:val="24"/>
                <w:szCs w:val="24"/>
              </w:rPr>
              <w:t>Largura do Aro (</w:t>
            </w:r>
            <w:proofErr w:type="spellStart"/>
            <w:r w:rsidRPr="00560054">
              <w:rPr>
                <w:rFonts w:ascii="Times New Roman" w:hAnsi="Times New Roman" w:cs="Times New Roman"/>
                <w:sz w:val="24"/>
                <w:szCs w:val="24"/>
              </w:rPr>
              <w:t>pol</w:t>
            </w:r>
            <w:proofErr w:type="spellEnd"/>
            <w:r w:rsidRPr="00560054">
              <w:rPr>
                <w:rFonts w:ascii="Times New Roman" w:hAnsi="Times New Roman" w:cs="Times New Roman"/>
                <w:sz w:val="24"/>
                <w:szCs w:val="24"/>
              </w:rPr>
              <w:t>)</w:t>
            </w:r>
          </w:p>
        </w:tc>
        <w:tc>
          <w:tcPr>
            <w:tcW w:w="2134" w:type="dxa"/>
            <w:shd w:val="clear" w:color="auto" w:fill="CCCCCC"/>
            <w:noWrap/>
            <w:vAlign w:val="bottom"/>
          </w:tcPr>
          <w:p w14:paraId="7F7BD9DD" w14:textId="77777777" w:rsidR="00B434B2" w:rsidRPr="00560054" w:rsidRDefault="00B434B2" w:rsidP="001F3EFD">
            <w:pPr>
              <w:spacing w:line="240" w:lineRule="auto"/>
              <w:jc w:val="center"/>
              <w:rPr>
                <w:rFonts w:ascii="Times New Roman" w:hAnsi="Times New Roman" w:cs="Times New Roman"/>
                <w:sz w:val="24"/>
                <w:szCs w:val="24"/>
              </w:rPr>
            </w:pPr>
            <w:r w:rsidRPr="00560054">
              <w:rPr>
                <w:rFonts w:ascii="Times New Roman" w:hAnsi="Times New Roman" w:cs="Times New Roman"/>
                <w:sz w:val="24"/>
                <w:szCs w:val="24"/>
              </w:rPr>
              <w:t>Diâmetro do Aro (</w:t>
            </w:r>
            <w:proofErr w:type="spellStart"/>
            <w:r w:rsidRPr="00560054">
              <w:rPr>
                <w:rFonts w:ascii="Times New Roman" w:hAnsi="Times New Roman" w:cs="Times New Roman"/>
                <w:sz w:val="24"/>
                <w:szCs w:val="24"/>
              </w:rPr>
              <w:t>pol</w:t>
            </w:r>
            <w:proofErr w:type="spellEnd"/>
            <w:r w:rsidRPr="00560054">
              <w:rPr>
                <w:rFonts w:ascii="Times New Roman" w:hAnsi="Times New Roman" w:cs="Times New Roman"/>
                <w:sz w:val="24"/>
                <w:szCs w:val="24"/>
              </w:rPr>
              <w:t xml:space="preserve">) </w:t>
            </w:r>
          </w:p>
        </w:tc>
      </w:tr>
      <w:tr w:rsidR="00B434B2" w:rsidRPr="00560054" w14:paraId="510E4BAA" w14:textId="77777777" w:rsidTr="001F3EFD">
        <w:trPr>
          <w:trHeight w:val="345"/>
          <w:jc w:val="center"/>
        </w:trPr>
        <w:tc>
          <w:tcPr>
            <w:tcW w:w="1853" w:type="dxa"/>
            <w:tcBorders>
              <w:bottom w:val="single" w:sz="4" w:space="0" w:color="808080"/>
            </w:tcBorders>
            <w:noWrap/>
            <w:vAlign w:val="center"/>
          </w:tcPr>
          <w:p w14:paraId="58AB7564" w14:textId="04F9EAC5" w:rsidR="00B434B2" w:rsidRPr="00560054" w:rsidRDefault="00B434B2" w:rsidP="00747EBA">
            <w:pPr>
              <w:pStyle w:val="Corpodetexto3C"/>
            </w:pPr>
            <w:r w:rsidRPr="00560054">
              <w:t>ORE 1</w:t>
            </w:r>
            <w:r w:rsidR="00D8038D">
              <w:t xml:space="preserve"> (4x4)</w:t>
            </w:r>
          </w:p>
        </w:tc>
        <w:tc>
          <w:tcPr>
            <w:tcW w:w="1980" w:type="dxa"/>
            <w:tcBorders>
              <w:bottom w:val="single" w:sz="4" w:space="0" w:color="808080"/>
            </w:tcBorders>
            <w:noWrap/>
            <w:vAlign w:val="center"/>
          </w:tcPr>
          <w:p w14:paraId="1447660E" w14:textId="7950675A" w:rsidR="00B434B2" w:rsidRPr="00560054" w:rsidRDefault="00B434B2" w:rsidP="00747EBA">
            <w:pPr>
              <w:pStyle w:val="Corpodetexto3C"/>
            </w:pPr>
            <w:r w:rsidRPr="00560054">
              <w:t>6,00</w:t>
            </w:r>
          </w:p>
        </w:tc>
        <w:tc>
          <w:tcPr>
            <w:tcW w:w="2134" w:type="dxa"/>
            <w:tcBorders>
              <w:bottom w:val="single" w:sz="4" w:space="0" w:color="808080"/>
            </w:tcBorders>
            <w:noWrap/>
            <w:vAlign w:val="bottom"/>
          </w:tcPr>
          <w:p w14:paraId="1222EB33" w14:textId="77777777" w:rsidR="00B434B2" w:rsidRPr="00560054" w:rsidRDefault="00B434B2" w:rsidP="00747EBA">
            <w:pPr>
              <w:pStyle w:val="Corpodetexto3C"/>
            </w:pPr>
            <w:r w:rsidRPr="00560054">
              <w:t>17,5</w:t>
            </w:r>
          </w:p>
          <w:p w14:paraId="60A5BB46" w14:textId="08B2B44E" w:rsidR="00B434B2" w:rsidRPr="00560054" w:rsidRDefault="00416463" w:rsidP="00747EBA">
            <w:pPr>
              <w:pStyle w:val="Corpodetexto3C"/>
            </w:pPr>
            <w:r>
              <w:t>16,0</w:t>
            </w:r>
          </w:p>
        </w:tc>
      </w:tr>
    </w:tbl>
    <w:p w14:paraId="558876EE" w14:textId="77777777" w:rsidR="0044750E" w:rsidRPr="0048671D" w:rsidRDefault="0044750E" w:rsidP="0044750E">
      <w:pPr>
        <w:spacing w:after="0" w:line="240" w:lineRule="auto"/>
        <w:ind w:firstLine="1701"/>
        <w:jc w:val="both"/>
        <w:rPr>
          <w:rFonts w:ascii="Times New Roman" w:hAnsi="Times New Roman" w:cs="Times New Roman"/>
          <w:sz w:val="20"/>
          <w:szCs w:val="20"/>
        </w:rPr>
      </w:pPr>
      <w:r w:rsidRPr="0048671D">
        <w:rPr>
          <w:rFonts w:ascii="Times New Roman" w:hAnsi="Times New Roman" w:cs="Times New Roman"/>
          <w:sz w:val="20"/>
          <w:szCs w:val="20"/>
        </w:rPr>
        <w:t>Fonte: Programa Caminho da Escola</w:t>
      </w:r>
    </w:p>
    <w:p w14:paraId="32D72389" w14:textId="77777777" w:rsidR="00CC0F5F" w:rsidRPr="00560054" w:rsidRDefault="008B4D57" w:rsidP="00F87D94">
      <w:pPr>
        <w:spacing w:before="240"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.1.4.4.</w:t>
      </w:r>
      <w:r w:rsidR="00CC0F5F" w:rsidRPr="00560054">
        <w:rPr>
          <w:rFonts w:ascii="Times New Roman" w:hAnsi="Times New Roman" w:cs="Times New Roman"/>
          <w:b/>
          <w:sz w:val="24"/>
          <w:szCs w:val="24"/>
        </w:rPr>
        <w:tab/>
      </w:r>
      <w:r w:rsidR="008231D4" w:rsidRPr="00560054">
        <w:rPr>
          <w:rFonts w:ascii="Times New Roman" w:hAnsi="Times New Roman" w:cs="Times New Roman"/>
          <w:sz w:val="24"/>
          <w:szCs w:val="24"/>
        </w:rPr>
        <w:t>As rodas devem ser pintadas na cor alumínio ou tonalidades próximas.</w:t>
      </w:r>
    </w:p>
    <w:p w14:paraId="027B079B" w14:textId="77777777" w:rsidR="00C7329B" w:rsidRPr="00560054" w:rsidRDefault="00C7329B" w:rsidP="00F670E0">
      <w:pPr>
        <w:spacing w:line="240" w:lineRule="auto"/>
        <w:jc w:val="both"/>
        <w:rPr>
          <w:rFonts w:ascii="Times New Roman" w:hAnsi="Times New Roman" w:cs="Times New Roman"/>
          <w:bCs/>
          <w:sz w:val="24"/>
          <w:szCs w:val="24"/>
        </w:rPr>
      </w:pPr>
      <w:r w:rsidRPr="00F231E8">
        <w:rPr>
          <w:rFonts w:ascii="Times New Roman" w:hAnsi="Times New Roman" w:cs="Times New Roman"/>
          <w:b/>
          <w:sz w:val="24"/>
          <w:szCs w:val="24"/>
        </w:rPr>
        <w:t>3.1.1.4.5.</w:t>
      </w:r>
      <w:r w:rsidRPr="00F231E8">
        <w:rPr>
          <w:rFonts w:ascii="Times New Roman" w:hAnsi="Times New Roman" w:cs="Times New Roman"/>
          <w:b/>
          <w:sz w:val="24"/>
          <w:szCs w:val="24"/>
        </w:rPr>
        <w:tab/>
      </w:r>
      <w:r w:rsidRPr="00F231E8">
        <w:rPr>
          <w:rFonts w:ascii="Times New Roman" w:hAnsi="Times New Roman" w:cs="Times New Roman"/>
          <w:bCs/>
          <w:sz w:val="24"/>
          <w:szCs w:val="24"/>
        </w:rPr>
        <w:t>As rodas que não tenham os parafusos posicionados no lado de dentro (</w:t>
      </w:r>
      <w:r w:rsidRPr="00F231E8">
        <w:rPr>
          <w:rFonts w:ascii="Times New Roman" w:hAnsi="Times New Roman" w:cs="Times New Roman"/>
          <w:bCs/>
          <w:i/>
          <w:sz w:val="24"/>
          <w:szCs w:val="24"/>
        </w:rPr>
        <w:t>off set</w:t>
      </w:r>
      <w:r w:rsidRPr="00F231E8">
        <w:rPr>
          <w:rFonts w:ascii="Times New Roman" w:hAnsi="Times New Roman" w:cs="Times New Roman"/>
          <w:bCs/>
          <w:sz w:val="24"/>
          <w:szCs w:val="24"/>
        </w:rPr>
        <w:t xml:space="preserve"> negativo), deverão ser equipadas com protetor de roda, em formato de calota única, ou </w:t>
      </w:r>
      <w:r w:rsidR="00577104" w:rsidRPr="00F231E8">
        <w:rPr>
          <w:rFonts w:ascii="Times New Roman" w:hAnsi="Times New Roman" w:cs="Times New Roman"/>
          <w:bCs/>
          <w:sz w:val="24"/>
          <w:szCs w:val="24"/>
        </w:rPr>
        <w:t xml:space="preserve">conter </w:t>
      </w:r>
      <w:r w:rsidRPr="00F231E8">
        <w:rPr>
          <w:rFonts w:ascii="Times New Roman" w:hAnsi="Times New Roman" w:cs="Times New Roman"/>
          <w:bCs/>
          <w:sz w:val="24"/>
          <w:szCs w:val="24"/>
        </w:rPr>
        <w:t>protetor individual para cada porca e parafuso, permitindo a preservação dos parafusos de fixação.</w:t>
      </w:r>
    </w:p>
    <w:p w14:paraId="44DF67B3" w14:textId="42EA0252" w:rsidR="00CC0F5F" w:rsidRPr="009C2F34" w:rsidRDefault="008B4D57" w:rsidP="006F6ECF">
      <w:pPr>
        <w:pStyle w:val="Corpodetexto3"/>
        <w:spacing w:after="0"/>
        <w:jc w:val="both"/>
        <w:rPr>
          <w:sz w:val="24"/>
          <w:szCs w:val="24"/>
        </w:rPr>
      </w:pPr>
      <w:r w:rsidRPr="00560054">
        <w:rPr>
          <w:b/>
          <w:sz w:val="24"/>
          <w:szCs w:val="24"/>
        </w:rPr>
        <w:t>3</w:t>
      </w:r>
      <w:r w:rsidR="00CC0F5F" w:rsidRPr="00560054">
        <w:rPr>
          <w:b/>
          <w:sz w:val="24"/>
          <w:szCs w:val="24"/>
        </w:rPr>
        <w:t>.</w:t>
      </w:r>
      <w:r w:rsidRPr="00560054">
        <w:rPr>
          <w:b/>
          <w:sz w:val="24"/>
          <w:szCs w:val="24"/>
        </w:rPr>
        <w:t>1</w:t>
      </w:r>
      <w:r w:rsidR="00CC0F5F" w:rsidRPr="00560054">
        <w:rPr>
          <w:b/>
          <w:sz w:val="24"/>
          <w:szCs w:val="24"/>
        </w:rPr>
        <w:t>.1.4.6.</w:t>
      </w:r>
      <w:r w:rsidR="00CC0F5F" w:rsidRPr="00560054">
        <w:rPr>
          <w:b/>
          <w:sz w:val="24"/>
          <w:szCs w:val="24"/>
        </w:rPr>
        <w:tab/>
      </w:r>
      <w:r w:rsidR="004A76B3">
        <w:rPr>
          <w:sz w:val="24"/>
          <w:szCs w:val="24"/>
        </w:rPr>
        <w:t>Deve</w:t>
      </w:r>
      <w:r w:rsidR="004A76B3" w:rsidRPr="00560054">
        <w:rPr>
          <w:sz w:val="24"/>
          <w:szCs w:val="24"/>
        </w:rPr>
        <w:t xml:space="preserve"> ser equipado, nos eixos dianteiros e </w:t>
      </w:r>
      <w:r w:rsidR="004A76B3" w:rsidRPr="009C2F34">
        <w:rPr>
          <w:sz w:val="24"/>
          <w:szCs w:val="24"/>
        </w:rPr>
        <w:t>traseiros, com pneus radiais</w:t>
      </w:r>
      <w:r w:rsidR="00584DA0">
        <w:rPr>
          <w:sz w:val="24"/>
          <w:szCs w:val="24"/>
        </w:rPr>
        <w:t xml:space="preserve">, </w:t>
      </w:r>
      <w:r w:rsidR="00584DA0" w:rsidRPr="00805EC3">
        <w:rPr>
          <w:sz w:val="24"/>
          <w:szCs w:val="24"/>
        </w:rPr>
        <w:t>sem câmara</w:t>
      </w:r>
      <w:r w:rsidR="004A76B3" w:rsidRPr="00805EC3">
        <w:rPr>
          <w:sz w:val="24"/>
          <w:szCs w:val="24"/>
        </w:rPr>
        <w:t xml:space="preserve">, de uso misto, opcional </w:t>
      </w:r>
      <w:r w:rsidR="00C34E20" w:rsidRPr="00805EC3">
        <w:rPr>
          <w:sz w:val="24"/>
          <w:szCs w:val="24"/>
        </w:rPr>
        <w:t>entre as marcações</w:t>
      </w:r>
      <w:r w:rsidR="004A76B3" w:rsidRPr="00805EC3">
        <w:rPr>
          <w:sz w:val="24"/>
          <w:szCs w:val="24"/>
        </w:rPr>
        <w:t xml:space="preserve"> MS, M+S ou M&amp;S, adequados a trajeto</w:t>
      </w:r>
      <w:r w:rsidR="004A76B3" w:rsidRPr="003F16C2">
        <w:rPr>
          <w:sz w:val="24"/>
          <w:szCs w:val="24"/>
        </w:rPr>
        <w:t>s de curtas e médias distâncias em estradas de terra e de asfalto, com exposição a condições severas de operação tais como: pedras, buracos, lama, irregularidades e má conservação.</w:t>
      </w:r>
    </w:p>
    <w:p w14:paraId="499A262E" w14:textId="77777777" w:rsidR="00CC0F5F" w:rsidRPr="009C2F34" w:rsidRDefault="00CC0F5F" w:rsidP="006F6ECF">
      <w:pPr>
        <w:pStyle w:val="Corpodetexto3"/>
        <w:spacing w:after="0"/>
        <w:jc w:val="both"/>
        <w:rPr>
          <w:b/>
          <w:sz w:val="24"/>
          <w:szCs w:val="24"/>
        </w:rPr>
      </w:pPr>
    </w:p>
    <w:p w14:paraId="39B78F9F" w14:textId="48E34D35" w:rsidR="00CC0F5F" w:rsidRPr="00844F24" w:rsidRDefault="008B4D57" w:rsidP="00B10243">
      <w:pPr>
        <w:pStyle w:val="Corpodetexto3"/>
        <w:spacing w:after="0"/>
        <w:jc w:val="both"/>
        <w:rPr>
          <w:color w:val="FF0000"/>
          <w:sz w:val="24"/>
          <w:szCs w:val="24"/>
        </w:rPr>
      </w:pPr>
      <w:r w:rsidRPr="009C2F34">
        <w:rPr>
          <w:b/>
          <w:sz w:val="24"/>
          <w:szCs w:val="24"/>
        </w:rPr>
        <w:t>3</w:t>
      </w:r>
      <w:r w:rsidR="00CC0F5F" w:rsidRPr="009C2F34">
        <w:rPr>
          <w:b/>
          <w:sz w:val="24"/>
          <w:szCs w:val="24"/>
        </w:rPr>
        <w:t>.</w:t>
      </w:r>
      <w:r w:rsidRPr="009C2F34">
        <w:rPr>
          <w:b/>
          <w:sz w:val="24"/>
          <w:szCs w:val="24"/>
        </w:rPr>
        <w:t>1</w:t>
      </w:r>
      <w:r w:rsidR="00CC0F5F" w:rsidRPr="009C2F34">
        <w:rPr>
          <w:b/>
          <w:sz w:val="24"/>
          <w:szCs w:val="24"/>
        </w:rPr>
        <w:t>.1.4.7.</w:t>
      </w:r>
      <w:r w:rsidR="00CC0F5F" w:rsidRPr="009C2F34">
        <w:rPr>
          <w:b/>
          <w:sz w:val="24"/>
          <w:szCs w:val="24"/>
        </w:rPr>
        <w:tab/>
      </w:r>
      <w:r w:rsidR="00B10243" w:rsidRPr="003F16C2">
        <w:rPr>
          <w:sz w:val="24"/>
          <w:szCs w:val="24"/>
        </w:rPr>
        <w:t>Os pneus radia</w:t>
      </w:r>
      <w:r w:rsidR="00E655D5">
        <w:rPr>
          <w:sz w:val="24"/>
          <w:szCs w:val="24"/>
        </w:rPr>
        <w:t>i</w:t>
      </w:r>
      <w:r w:rsidR="00B10243" w:rsidRPr="003F16C2">
        <w:rPr>
          <w:sz w:val="24"/>
          <w:szCs w:val="24"/>
        </w:rPr>
        <w:t xml:space="preserve">s mistos do veículo obedecerão a banda de sua rodagem, e nos eixos dianteiro e traseiro devem ser equipados com pneus </w:t>
      </w:r>
      <w:proofErr w:type="spellStart"/>
      <w:r w:rsidR="00DF4AE5">
        <w:rPr>
          <w:sz w:val="24"/>
          <w:szCs w:val="24"/>
        </w:rPr>
        <w:t>trativos</w:t>
      </w:r>
      <w:proofErr w:type="spellEnd"/>
      <w:r w:rsidR="00DF4AE5">
        <w:rPr>
          <w:sz w:val="24"/>
          <w:szCs w:val="24"/>
        </w:rPr>
        <w:t xml:space="preserve"> </w:t>
      </w:r>
      <w:r w:rsidR="00B10243" w:rsidRPr="003F16C2">
        <w:rPr>
          <w:sz w:val="24"/>
          <w:szCs w:val="24"/>
        </w:rPr>
        <w:t>(Figura 02-</w:t>
      </w:r>
      <w:r w:rsidR="00B10243" w:rsidRPr="003F16C2">
        <w:rPr>
          <w:strike/>
          <w:sz w:val="24"/>
          <w:szCs w:val="24"/>
          <w:vertAlign w:val="subscript"/>
        </w:rPr>
        <w:t xml:space="preserve"> </w:t>
      </w:r>
      <w:r w:rsidR="00B10243" w:rsidRPr="003F16C2">
        <w:rPr>
          <w:sz w:val="24"/>
          <w:szCs w:val="24"/>
        </w:rPr>
        <w:t xml:space="preserve">A). </w:t>
      </w:r>
    </w:p>
    <w:p w14:paraId="2BA2AAC6" w14:textId="3472C661" w:rsidR="0014121A" w:rsidRDefault="0014121A" w:rsidP="00747EBA">
      <w:pPr>
        <w:pStyle w:val="Corpodetexto3C"/>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0"/>
        <w:gridCol w:w="2856"/>
        <w:gridCol w:w="3248"/>
      </w:tblGrid>
      <w:tr w:rsidR="0014121A" w14:paraId="51B8FB3F" w14:textId="77777777" w:rsidTr="00625B23">
        <w:tc>
          <w:tcPr>
            <w:tcW w:w="3964" w:type="dxa"/>
          </w:tcPr>
          <w:p w14:paraId="5E7DB500" w14:textId="50A6610C" w:rsidR="0014121A" w:rsidRDefault="0014121A" w:rsidP="00747EBA">
            <w:pPr>
              <w:pStyle w:val="Corpodetexto3C"/>
            </w:pPr>
          </w:p>
        </w:tc>
        <w:tc>
          <w:tcPr>
            <w:tcW w:w="1418" w:type="dxa"/>
          </w:tcPr>
          <w:p w14:paraId="17959FF0" w14:textId="092F9035" w:rsidR="0014121A" w:rsidRPr="00747EBA" w:rsidRDefault="00DF4AE5" w:rsidP="00747EBA">
            <w:pPr>
              <w:pStyle w:val="Corpodetexto3C"/>
            </w:pPr>
            <w:r w:rsidRPr="00747EBA">
              <w:drawing>
                <wp:inline distT="0" distB="0" distL="0" distR="0" wp14:anchorId="00BC0358" wp14:editId="62185973">
                  <wp:extent cx="1676400" cy="21431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6400" cy="2143125"/>
                          </a:xfrm>
                          <a:prstGeom prst="rect">
                            <a:avLst/>
                          </a:prstGeom>
                        </pic:spPr>
                      </pic:pic>
                    </a:graphicData>
                  </a:graphic>
                </wp:inline>
              </w:drawing>
            </w:r>
          </w:p>
        </w:tc>
        <w:tc>
          <w:tcPr>
            <w:tcW w:w="3962" w:type="dxa"/>
          </w:tcPr>
          <w:p w14:paraId="622572FB" w14:textId="6B1606D3" w:rsidR="0014121A" w:rsidRDefault="0014121A" w:rsidP="00747EBA">
            <w:pPr>
              <w:pStyle w:val="Corpodetexto3C"/>
            </w:pPr>
          </w:p>
        </w:tc>
      </w:tr>
      <w:tr w:rsidR="0014121A" w:rsidRPr="00805EC3" w14:paraId="7E73E1BE" w14:textId="77777777" w:rsidTr="00625B23">
        <w:tc>
          <w:tcPr>
            <w:tcW w:w="3964" w:type="dxa"/>
          </w:tcPr>
          <w:p w14:paraId="408B8796" w14:textId="77777777" w:rsidR="0014121A" w:rsidRDefault="0014121A" w:rsidP="00805EC3">
            <w:pPr>
              <w:jc w:val="center"/>
              <w:rPr>
                <w:noProof/>
              </w:rPr>
            </w:pPr>
          </w:p>
        </w:tc>
        <w:tc>
          <w:tcPr>
            <w:tcW w:w="1418" w:type="dxa"/>
          </w:tcPr>
          <w:p w14:paraId="1B0DEB7D" w14:textId="77777777" w:rsidR="00FC69DE" w:rsidRPr="00747EBA" w:rsidRDefault="00FC69DE" w:rsidP="00FC69DE">
            <w:pPr>
              <w:jc w:val="center"/>
            </w:pPr>
            <w:r w:rsidRPr="00747EBA">
              <w:t xml:space="preserve">Figura 02-A- Imagem ilustrativa (modelo pneu trativo) </w:t>
            </w:r>
          </w:p>
          <w:p w14:paraId="407CCCAE" w14:textId="77777777" w:rsidR="0014121A" w:rsidRPr="00747EBA" w:rsidRDefault="0014121A" w:rsidP="00747EBA">
            <w:pPr>
              <w:pStyle w:val="Corpodetexto3C"/>
            </w:pPr>
          </w:p>
          <w:p w14:paraId="43DD6E51" w14:textId="2212A626" w:rsidR="00FC69DE" w:rsidRPr="00747EBA" w:rsidRDefault="00FC69DE" w:rsidP="00747EBA">
            <w:pPr>
              <w:pStyle w:val="Corpodetexto3C"/>
            </w:pPr>
          </w:p>
        </w:tc>
        <w:tc>
          <w:tcPr>
            <w:tcW w:w="3962" w:type="dxa"/>
          </w:tcPr>
          <w:p w14:paraId="20DDF7B0" w14:textId="77777777" w:rsidR="0014121A" w:rsidRPr="00805EC3" w:rsidRDefault="0014121A" w:rsidP="00805EC3">
            <w:pPr>
              <w:jc w:val="center"/>
              <w:rPr>
                <w:noProof/>
                <w:color w:val="FF0000"/>
              </w:rPr>
            </w:pPr>
          </w:p>
        </w:tc>
      </w:tr>
    </w:tbl>
    <w:p w14:paraId="34A63390" w14:textId="77777777" w:rsidR="0094351D" w:rsidRDefault="00961C48" w:rsidP="0094351D">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625B23" w:rsidRPr="00805EC3">
        <w:rPr>
          <w:rFonts w:ascii="Times New Roman" w:hAnsi="Times New Roman" w:cs="Times New Roman"/>
          <w:b/>
          <w:sz w:val="24"/>
          <w:szCs w:val="24"/>
        </w:rPr>
        <w:t>.1.4.</w:t>
      </w:r>
      <w:r w:rsidR="005A0BA1">
        <w:rPr>
          <w:rFonts w:ascii="Times New Roman" w:hAnsi="Times New Roman" w:cs="Times New Roman"/>
          <w:b/>
          <w:sz w:val="24"/>
          <w:szCs w:val="24"/>
        </w:rPr>
        <w:t>8</w:t>
      </w:r>
      <w:r w:rsidR="00CC0F5F" w:rsidRPr="00805EC3">
        <w:rPr>
          <w:rFonts w:ascii="Times New Roman" w:hAnsi="Times New Roman" w:cs="Times New Roman"/>
          <w:b/>
          <w:sz w:val="24"/>
          <w:szCs w:val="24"/>
        </w:rPr>
        <w:t>.</w:t>
      </w:r>
      <w:r w:rsidR="00CC0F5F" w:rsidRPr="00805EC3">
        <w:rPr>
          <w:rFonts w:ascii="Times New Roman" w:hAnsi="Times New Roman" w:cs="Times New Roman"/>
          <w:b/>
          <w:sz w:val="24"/>
          <w:szCs w:val="24"/>
        </w:rPr>
        <w:tab/>
      </w:r>
      <w:r w:rsidR="00CC0F5F" w:rsidRPr="00805EC3">
        <w:rPr>
          <w:rFonts w:ascii="Times New Roman" w:hAnsi="Times New Roman" w:cs="Times New Roman"/>
          <w:bCs/>
          <w:sz w:val="24"/>
          <w:szCs w:val="24"/>
        </w:rPr>
        <w:t>D</w:t>
      </w:r>
      <w:r w:rsidR="00CC0F5F" w:rsidRPr="00805EC3">
        <w:rPr>
          <w:rFonts w:ascii="Times New Roman" w:hAnsi="Times New Roman" w:cs="Times New Roman"/>
          <w:sz w:val="24"/>
          <w:szCs w:val="24"/>
        </w:rPr>
        <w:t xml:space="preserve">eve ter aplicação e quantidade de pneus conforme </w:t>
      </w:r>
      <w:bookmarkEnd w:id="1"/>
      <w:r w:rsidR="0094351D">
        <w:rPr>
          <w:rFonts w:ascii="Times New Roman" w:hAnsi="Times New Roman" w:cs="Times New Roman"/>
          <w:sz w:val="24"/>
          <w:szCs w:val="24"/>
        </w:rPr>
        <w:t>T</w:t>
      </w:r>
      <w:r w:rsidR="0094351D" w:rsidRPr="00805EC3">
        <w:rPr>
          <w:rFonts w:ascii="Times New Roman" w:hAnsi="Times New Roman" w:cs="Times New Roman"/>
          <w:sz w:val="24"/>
          <w:szCs w:val="24"/>
        </w:rPr>
        <w:t>abela</w:t>
      </w:r>
      <w:r w:rsidR="0094351D">
        <w:rPr>
          <w:rFonts w:ascii="Times New Roman" w:hAnsi="Times New Roman" w:cs="Times New Roman"/>
          <w:sz w:val="24"/>
          <w:szCs w:val="24"/>
        </w:rPr>
        <w:t xml:space="preserve"> 5</w:t>
      </w:r>
      <w:r w:rsidR="0094351D" w:rsidRPr="00805EC3">
        <w:rPr>
          <w:rFonts w:ascii="Times New Roman" w:hAnsi="Times New Roman" w:cs="Times New Roman"/>
          <w:sz w:val="24"/>
          <w:szCs w:val="24"/>
        </w:rPr>
        <w:t xml:space="preserve"> </w:t>
      </w:r>
      <w:r w:rsidR="0094351D">
        <w:rPr>
          <w:rFonts w:ascii="Times New Roman" w:hAnsi="Times New Roman" w:cs="Times New Roman"/>
          <w:sz w:val="24"/>
          <w:szCs w:val="24"/>
        </w:rPr>
        <w:t>a seguir</w:t>
      </w:r>
      <w:r w:rsidR="0094351D" w:rsidRPr="00805EC3">
        <w:rPr>
          <w:rFonts w:ascii="Times New Roman" w:hAnsi="Times New Roman" w:cs="Times New Roman"/>
          <w:sz w:val="24"/>
          <w:szCs w:val="24"/>
        </w:rPr>
        <w:t>:</w:t>
      </w:r>
    </w:p>
    <w:p w14:paraId="6714E4F7" w14:textId="77777777" w:rsidR="0094351D" w:rsidRPr="00DA7AB7" w:rsidRDefault="0094351D" w:rsidP="0094351D">
      <w:pPr>
        <w:spacing w:after="0" w:line="240" w:lineRule="auto"/>
        <w:ind w:firstLine="567"/>
        <w:jc w:val="both"/>
        <w:rPr>
          <w:rFonts w:ascii="Times New Roman" w:hAnsi="Times New Roman" w:cs="Times New Roman"/>
          <w:sz w:val="20"/>
          <w:szCs w:val="20"/>
        </w:rPr>
      </w:pPr>
      <w:r w:rsidRPr="00DA7AB7">
        <w:rPr>
          <w:rFonts w:ascii="Times New Roman" w:hAnsi="Times New Roman" w:cs="Times New Roman"/>
          <w:sz w:val="20"/>
          <w:szCs w:val="20"/>
        </w:rPr>
        <w:t>Tabela 5: Aplicação e Quantidade de Pneus dos ORE</w:t>
      </w:r>
    </w:p>
    <w:tbl>
      <w:tblPr>
        <w:tblW w:w="818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974"/>
        <w:gridCol w:w="1837"/>
        <w:gridCol w:w="1790"/>
        <w:gridCol w:w="2585"/>
      </w:tblGrid>
      <w:tr w:rsidR="005005EF" w:rsidRPr="00560054" w14:paraId="5120F0E4" w14:textId="77777777" w:rsidTr="001F3EFD">
        <w:trPr>
          <w:cantSplit/>
          <w:trHeight w:val="413"/>
          <w:jc w:val="center"/>
        </w:trPr>
        <w:tc>
          <w:tcPr>
            <w:tcW w:w="1974" w:type="dxa"/>
            <w:vMerge w:val="restart"/>
            <w:shd w:val="clear" w:color="auto" w:fill="CCCCCC"/>
            <w:noWrap/>
            <w:vAlign w:val="center"/>
          </w:tcPr>
          <w:p w14:paraId="798E95EE" w14:textId="77777777" w:rsidR="005005EF" w:rsidRPr="00560054" w:rsidRDefault="005005EF" w:rsidP="001F3EFD">
            <w:pPr>
              <w:spacing w:after="0" w:line="240" w:lineRule="auto"/>
              <w:jc w:val="center"/>
              <w:rPr>
                <w:rFonts w:ascii="Times New Roman" w:hAnsi="Times New Roman" w:cs="Times New Roman"/>
                <w:sz w:val="24"/>
                <w:szCs w:val="24"/>
              </w:rPr>
            </w:pPr>
            <w:r w:rsidRPr="00560054">
              <w:rPr>
                <w:rFonts w:ascii="Times New Roman" w:hAnsi="Times New Roman" w:cs="Times New Roman"/>
                <w:sz w:val="24"/>
                <w:szCs w:val="24"/>
              </w:rPr>
              <w:t>Tipo</w:t>
            </w:r>
          </w:p>
        </w:tc>
        <w:tc>
          <w:tcPr>
            <w:tcW w:w="1837" w:type="dxa"/>
            <w:vMerge w:val="restart"/>
            <w:shd w:val="clear" w:color="auto" w:fill="CCCCCC"/>
            <w:noWrap/>
            <w:vAlign w:val="center"/>
          </w:tcPr>
          <w:p w14:paraId="6E1ACD4F" w14:textId="77777777" w:rsidR="005005EF" w:rsidRPr="00560054" w:rsidRDefault="005005EF" w:rsidP="001F3EFD">
            <w:pPr>
              <w:spacing w:after="0" w:line="240" w:lineRule="auto"/>
              <w:jc w:val="center"/>
              <w:rPr>
                <w:rFonts w:ascii="Times New Roman" w:hAnsi="Times New Roman" w:cs="Times New Roman"/>
                <w:sz w:val="24"/>
                <w:szCs w:val="24"/>
              </w:rPr>
            </w:pPr>
            <w:r w:rsidRPr="00560054">
              <w:rPr>
                <w:rFonts w:ascii="Times New Roman" w:hAnsi="Times New Roman" w:cs="Times New Roman"/>
                <w:sz w:val="24"/>
                <w:szCs w:val="24"/>
              </w:rPr>
              <w:t>Especificação</w:t>
            </w:r>
          </w:p>
        </w:tc>
        <w:tc>
          <w:tcPr>
            <w:tcW w:w="4375" w:type="dxa"/>
            <w:gridSpan w:val="2"/>
            <w:shd w:val="clear" w:color="auto" w:fill="CCCCCC"/>
            <w:noWrap/>
            <w:vAlign w:val="center"/>
          </w:tcPr>
          <w:p w14:paraId="154347AA" w14:textId="77777777" w:rsidR="005005EF" w:rsidRPr="00560054" w:rsidRDefault="005005EF" w:rsidP="001F3EFD">
            <w:pPr>
              <w:spacing w:after="0" w:line="240" w:lineRule="auto"/>
              <w:jc w:val="center"/>
              <w:rPr>
                <w:rFonts w:ascii="Times New Roman" w:hAnsi="Times New Roman" w:cs="Times New Roman"/>
                <w:sz w:val="24"/>
                <w:szCs w:val="24"/>
              </w:rPr>
            </w:pPr>
            <w:r w:rsidRPr="00560054">
              <w:rPr>
                <w:rFonts w:ascii="Times New Roman" w:hAnsi="Times New Roman" w:cs="Times New Roman"/>
                <w:sz w:val="24"/>
                <w:szCs w:val="24"/>
              </w:rPr>
              <w:t>Aplicação e Quantidade</w:t>
            </w:r>
          </w:p>
        </w:tc>
      </w:tr>
      <w:tr w:rsidR="005005EF" w:rsidRPr="00560054" w14:paraId="5B16A19C" w14:textId="77777777" w:rsidTr="001F3EFD">
        <w:trPr>
          <w:cantSplit/>
          <w:trHeight w:val="391"/>
          <w:jc w:val="center"/>
        </w:trPr>
        <w:tc>
          <w:tcPr>
            <w:tcW w:w="1974" w:type="dxa"/>
            <w:vMerge/>
            <w:shd w:val="clear" w:color="auto" w:fill="CCCCCC"/>
            <w:noWrap/>
            <w:vAlign w:val="bottom"/>
          </w:tcPr>
          <w:p w14:paraId="77C63424" w14:textId="77777777" w:rsidR="005005EF" w:rsidRPr="00560054" w:rsidRDefault="005005EF" w:rsidP="001F3EFD">
            <w:pPr>
              <w:spacing w:after="0" w:line="240" w:lineRule="auto"/>
              <w:jc w:val="center"/>
              <w:rPr>
                <w:rFonts w:ascii="Times New Roman" w:hAnsi="Times New Roman" w:cs="Times New Roman"/>
                <w:sz w:val="24"/>
                <w:szCs w:val="24"/>
              </w:rPr>
            </w:pPr>
          </w:p>
        </w:tc>
        <w:tc>
          <w:tcPr>
            <w:tcW w:w="1837" w:type="dxa"/>
            <w:vMerge/>
            <w:shd w:val="clear" w:color="auto" w:fill="CCCCCC"/>
            <w:noWrap/>
            <w:vAlign w:val="bottom"/>
          </w:tcPr>
          <w:p w14:paraId="09CB36B4" w14:textId="77777777" w:rsidR="005005EF" w:rsidRPr="00560054" w:rsidRDefault="005005EF" w:rsidP="001F3EFD">
            <w:pPr>
              <w:spacing w:after="0" w:line="240" w:lineRule="auto"/>
              <w:jc w:val="center"/>
              <w:rPr>
                <w:rFonts w:ascii="Times New Roman" w:hAnsi="Times New Roman" w:cs="Times New Roman"/>
                <w:sz w:val="24"/>
                <w:szCs w:val="24"/>
              </w:rPr>
            </w:pPr>
          </w:p>
        </w:tc>
        <w:tc>
          <w:tcPr>
            <w:tcW w:w="1790" w:type="dxa"/>
            <w:shd w:val="clear" w:color="auto" w:fill="CCCCCC"/>
            <w:noWrap/>
            <w:vAlign w:val="center"/>
          </w:tcPr>
          <w:p w14:paraId="53FE40FA" w14:textId="77777777" w:rsidR="005005EF" w:rsidRPr="00560054" w:rsidRDefault="005005EF" w:rsidP="001F3EFD">
            <w:pPr>
              <w:spacing w:after="0" w:line="240" w:lineRule="auto"/>
              <w:jc w:val="center"/>
              <w:rPr>
                <w:rFonts w:ascii="Times New Roman" w:hAnsi="Times New Roman" w:cs="Times New Roman"/>
                <w:sz w:val="24"/>
                <w:szCs w:val="24"/>
              </w:rPr>
            </w:pPr>
            <w:r w:rsidRPr="00560054">
              <w:rPr>
                <w:rFonts w:ascii="Times New Roman" w:hAnsi="Times New Roman" w:cs="Times New Roman"/>
                <w:sz w:val="24"/>
                <w:szCs w:val="24"/>
              </w:rPr>
              <w:t>Eixo Direcional</w:t>
            </w:r>
          </w:p>
        </w:tc>
        <w:tc>
          <w:tcPr>
            <w:tcW w:w="2585" w:type="dxa"/>
            <w:shd w:val="clear" w:color="auto" w:fill="CCCCCC"/>
            <w:noWrap/>
            <w:vAlign w:val="center"/>
          </w:tcPr>
          <w:p w14:paraId="5C0F8964" w14:textId="77777777" w:rsidR="005005EF" w:rsidRPr="00560054" w:rsidRDefault="005005EF" w:rsidP="001F3EFD">
            <w:pPr>
              <w:spacing w:after="0" w:line="240" w:lineRule="auto"/>
              <w:jc w:val="center"/>
              <w:rPr>
                <w:rFonts w:ascii="Times New Roman" w:hAnsi="Times New Roman" w:cs="Times New Roman"/>
                <w:sz w:val="24"/>
                <w:szCs w:val="24"/>
              </w:rPr>
            </w:pPr>
            <w:r w:rsidRPr="00560054">
              <w:rPr>
                <w:rFonts w:ascii="Times New Roman" w:hAnsi="Times New Roman" w:cs="Times New Roman"/>
                <w:sz w:val="24"/>
                <w:szCs w:val="24"/>
              </w:rPr>
              <w:t>Eixo Trativo</w:t>
            </w:r>
          </w:p>
        </w:tc>
      </w:tr>
      <w:tr w:rsidR="005005EF" w:rsidRPr="00560054" w14:paraId="09133E01" w14:textId="77777777" w:rsidTr="001F3EFD">
        <w:trPr>
          <w:trHeight w:val="375"/>
          <w:jc w:val="center"/>
        </w:trPr>
        <w:tc>
          <w:tcPr>
            <w:tcW w:w="1974" w:type="dxa"/>
            <w:noWrap/>
            <w:vAlign w:val="center"/>
          </w:tcPr>
          <w:p w14:paraId="7C714464" w14:textId="443F33E5" w:rsidR="005005EF" w:rsidRPr="00560054" w:rsidRDefault="005005EF" w:rsidP="001F3EFD">
            <w:pPr>
              <w:spacing w:after="0" w:line="240" w:lineRule="auto"/>
              <w:jc w:val="center"/>
              <w:rPr>
                <w:rFonts w:ascii="Times New Roman" w:hAnsi="Times New Roman" w:cs="Times New Roman"/>
                <w:sz w:val="24"/>
                <w:szCs w:val="24"/>
              </w:rPr>
            </w:pPr>
            <w:r w:rsidRPr="00560054">
              <w:rPr>
                <w:rFonts w:ascii="Times New Roman" w:hAnsi="Times New Roman" w:cs="Times New Roman"/>
                <w:sz w:val="24"/>
                <w:szCs w:val="24"/>
              </w:rPr>
              <w:t>ORE 1</w:t>
            </w:r>
            <w:r w:rsidR="00FC69DE">
              <w:rPr>
                <w:rFonts w:ascii="Times New Roman" w:hAnsi="Times New Roman" w:cs="Times New Roman"/>
                <w:sz w:val="24"/>
                <w:szCs w:val="24"/>
              </w:rPr>
              <w:t xml:space="preserve"> (4x4)</w:t>
            </w:r>
          </w:p>
        </w:tc>
        <w:tc>
          <w:tcPr>
            <w:tcW w:w="1837" w:type="dxa"/>
            <w:noWrap/>
            <w:vAlign w:val="center"/>
          </w:tcPr>
          <w:p w14:paraId="2059B4F4" w14:textId="1A390929" w:rsidR="005005EF" w:rsidRPr="00560054" w:rsidRDefault="005005EF" w:rsidP="00747EBA">
            <w:pPr>
              <w:pStyle w:val="Corpodetexto3C"/>
            </w:pPr>
            <w:r w:rsidRPr="00560054">
              <w:t>215/75 R17.5</w:t>
            </w:r>
            <w:r w:rsidR="00676AE1">
              <w:t xml:space="preserve"> ou 750 R16</w:t>
            </w:r>
          </w:p>
        </w:tc>
        <w:tc>
          <w:tcPr>
            <w:tcW w:w="1790" w:type="dxa"/>
            <w:noWrap/>
            <w:vAlign w:val="center"/>
          </w:tcPr>
          <w:p w14:paraId="2C7FBB99" w14:textId="77777777" w:rsidR="005005EF" w:rsidRPr="00560054" w:rsidRDefault="005005EF" w:rsidP="001F3EFD">
            <w:pPr>
              <w:spacing w:after="0" w:line="240" w:lineRule="auto"/>
              <w:jc w:val="center"/>
              <w:rPr>
                <w:rFonts w:ascii="Times New Roman" w:hAnsi="Times New Roman" w:cs="Times New Roman"/>
                <w:sz w:val="24"/>
                <w:szCs w:val="24"/>
              </w:rPr>
            </w:pPr>
            <w:r w:rsidRPr="00560054">
              <w:rPr>
                <w:rFonts w:ascii="Times New Roman" w:hAnsi="Times New Roman" w:cs="Times New Roman"/>
                <w:sz w:val="24"/>
                <w:szCs w:val="24"/>
              </w:rPr>
              <w:t>03 (três)</w:t>
            </w:r>
          </w:p>
        </w:tc>
        <w:tc>
          <w:tcPr>
            <w:tcW w:w="2585" w:type="dxa"/>
            <w:noWrap/>
            <w:vAlign w:val="center"/>
          </w:tcPr>
          <w:p w14:paraId="3B4CB6F2" w14:textId="77777777" w:rsidR="005005EF" w:rsidRPr="00560054" w:rsidRDefault="005005EF" w:rsidP="001F3EFD">
            <w:pPr>
              <w:spacing w:after="0" w:line="240" w:lineRule="auto"/>
              <w:jc w:val="center"/>
              <w:rPr>
                <w:rFonts w:ascii="Times New Roman" w:hAnsi="Times New Roman" w:cs="Times New Roman"/>
                <w:sz w:val="24"/>
                <w:szCs w:val="24"/>
              </w:rPr>
            </w:pPr>
            <w:r w:rsidRPr="00560054">
              <w:rPr>
                <w:rFonts w:ascii="Times New Roman" w:hAnsi="Times New Roman" w:cs="Times New Roman"/>
                <w:sz w:val="24"/>
                <w:szCs w:val="24"/>
              </w:rPr>
              <w:t>04 (quatro)</w:t>
            </w:r>
          </w:p>
        </w:tc>
      </w:tr>
    </w:tbl>
    <w:p w14:paraId="428A45E1" w14:textId="77777777" w:rsidR="000C675F" w:rsidRPr="00DA7AB7" w:rsidRDefault="000C675F" w:rsidP="000C675F">
      <w:pPr>
        <w:spacing w:after="0" w:line="240" w:lineRule="auto"/>
        <w:ind w:firstLine="567"/>
        <w:jc w:val="both"/>
        <w:rPr>
          <w:rFonts w:ascii="Times New Roman" w:hAnsi="Times New Roman" w:cs="Times New Roman"/>
          <w:sz w:val="20"/>
          <w:szCs w:val="20"/>
        </w:rPr>
      </w:pPr>
      <w:r w:rsidRPr="00DA7AB7">
        <w:rPr>
          <w:rFonts w:ascii="Times New Roman" w:hAnsi="Times New Roman" w:cs="Times New Roman"/>
          <w:sz w:val="20"/>
          <w:szCs w:val="20"/>
        </w:rPr>
        <w:t>Fonte: Programa Caminho da Escola</w:t>
      </w:r>
    </w:p>
    <w:p w14:paraId="02AD6CF8" w14:textId="0121B631" w:rsidR="00484F78" w:rsidRDefault="00484F78" w:rsidP="00837504">
      <w:pPr>
        <w:spacing w:before="240" w:line="240" w:lineRule="auto"/>
        <w:jc w:val="both"/>
        <w:rPr>
          <w:rFonts w:ascii="Times New Roman" w:hAnsi="Times New Roman" w:cs="Times New Roman"/>
          <w:sz w:val="24"/>
          <w:szCs w:val="24"/>
        </w:rPr>
      </w:pPr>
      <w:r w:rsidRPr="00560054">
        <w:rPr>
          <w:rFonts w:ascii="Times New Roman" w:hAnsi="Times New Roman" w:cs="Times New Roman"/>
          <w:b/>
          <w:sz w:val="24"/>
          <w:szCs w:val="24"/>
        </w:rPr>
        <w:lastRenderedPageBreak/>
        <w:t>3.1.1.4.</w:t>
      </w:r>
      <w:r w:rsidR="005A0BA1">
        <w:rPr>
          <w:rFonts w:ascii="Times New Roman" w:hAnsi="Times New Roman" w:cs="Times New Roman"/>
          <w:b/>
          <w:sz w:val="24"/>
          <w:szCs w:val="24"/>
        </w:rPr>
        <w:t>9</w:t>
      </w:r>
      <w:r w:rsidRPr="00560054">
        <w:rPr>
          <w:rFonts w:ascii="Times New Roman" w:hAnsi="Times New Roman" w:cs="Times New Roman"/>
          <w:b/>
          <w:sz w:val="24"/>
          <w:szCs w:val="24"/>
        </w:rPr>
        <w:t>.</w:t>
      </w:r>
      <w:r w:rsidRPr="00560054">
        <w:rPr>
          <w:rFonts w:ascii="Times New Roman" w:hAnsi="Times New Roman" w:cs="Times New Roman"/>
          <w:sz w:val="24"/>
          <w:szCs w:val="24"/>
        </w:rPr>
        <w:t xml:space="preserve"> </w:t>
      </w:r>
      <w:r w:rsidRPr="00560054">
        <w:rPr>
          <w:rFonts w:ascii="Times New Roman" w:hAnsi="Times New Roman" w:cs="Times New Roman"/>
          <w:sz w:val="24"/>
          <w:szCs w:val="24"/>
        </w:rPr>
        <w:tab/>
      </w:r>
      <w:r w:rsidR="00B10243">
        <w:rPr>
          <w:rFonts w:ascii="Times New Roman" w:hAnsi="Times New Roman" w:cs="Times New Roman"/>
          <w:sz w:val="24"/>
          <w:szCs w:val="24"/>
        </w:rPr>
        <w:t>O</w:t>
      </w:r>
      <w:r w:rsidRPr="00560054">
        <w:rPr>
          <w:rFonts w:ascii="Times New Roman" w:hAnsi="Times New Roman" w:cs="Times New Roman"/>
          <w:sz w:val="24"/>
          <w:szCs w:val="24"/>
        </w:rPr>
        <w:t>s pneus destinados ao conjunto sobressalente (estepe) devem seguir o aplicado ao eixo dianteiro do respectivo veículo.</w:t>
      </w:r>
    </w:p>
    <w:p w14:paraId="188C77E2" w14:textId="66528D73" w:rsidR="005F1244" w:rsidRPr="00560054" w:rsidRDefault="00961C48" w:rsidP="00837504">
      <w:pPr>
        <w:spacing w:before="240" w:line="240" w:lineRule="auto"/>
        <w:jc w:val="both"/>
        <w:rPr>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.1.5.</w:t>
      </w:r>
      <w:r w:rsidR="00CC0F5F" w:rsidRPr="00560054">
        <w:rPr>
          <w:rFonts w:ascii="Times New Roman" w:hAnsi="Times New Roman" w:cs="Times New Roman"/>
          <w:b/>
          <w:sz w:val="24"/>
          <w:szCs w:val="24"/>
        </w:rPr>
        <w:tab/>
        <w:t>Sistema Elétrico</w:t>
      </w:r>
    </w:p>
    <w:p w14:paraId="5FDFCD2D" w14:textId="6166E294" w:rsidR="003F1951" w:rsidRPr="00675C4A" w:rsidRDefault="003F1951" w:rsidP="006F6ECF">
      <w:pPr>
        <w:pStyle w:val="Corpodetexto2"/>
        <w:rPr>
          <w:b w:val="0"/>
          <w:strike/>
          <w:sz w:val="24"/>
          <w:szCs w:val="24"/>
        </w:rPr>
      </w:pPr>
      <w:r w:rsidRPr="00560054">
        <w:rPr>
          <w:sz w:val="24"/>
          <w:szCs w:val="24"/>
        </w:rPr>
        <w:t>3.1.1.5.1.</w:t>
      </w:r>
      <w:r w:rsidRPr="00560054">
        <w:rPr>
          <w:b w:val="0"/>
          <w:sz w:val="24"/>
          <w:szCs w:val="24"/>
        </w:rPr>
        <w:tab/>
      </w:r>
      <w:r w:rsidRPr="00560054">
        <w:rPr>
          <w:b w:val="0"/>
          <w:bCs/>
          <w:sz w:val="24"/>
          <w:szCs w:val="24"/>
        </w:rPr>
        <w:t xml:space="preserve">Deve ser equipado com chave geral eletromagnética na caixa de baterias com comando no posto do motorista, de fácil acesso. Porém, esta deve possuir proteção quanto ao acionamento involuntário, pelo condutor. Adicionalmente, deve haver uma chave geral, com acionamento manual, posicionada no compartimento destinado </w:t>
      </w:r>
      <w:r w:rsidR="009B6FC9" w:rsidRPr="00560054">
        <w:rPr>
          <w:b w:val="0"/>
          <w:bCs/>
          <w:sz w:val="24"/>
          <w:szCs w:val="24"/>
        </w:rPr>
        <w:t>à</w:t>
      </w:r>
      <w:r w:rsidRPr="00560054">
        <w:rPr>
          <w:b w:val="0"/>
          <w:bCs/>
          <w:sz w:val="24"/>
          <w:szCs w:val="24"/>
        </w:rPr>
        <w:t>s baterias</w:t>
      </w:r>
      <w:r w:rsidR="00755C23">
        <w:rPr>
          <w:b w:val="0"/>
          <w:bCs/>
          <w:sz w:val="24"/>
          <w:szCs w:val="24"/>
        </w:rPr>
        <w:t>.</w:t>
      </w:r>
    </w:p>
    <w:p w14:paraId="27CF1A68" w14:textId="77777777" w:rsidR="003F1951" w:rsidRPr="00560054" w:rsidRDefault="003F1951" w:rsidP="006F6ECF">
      <w:pPr>
        <w:pStyle w:val="Corpodetexto2"/>
        <w:rPr>
          <w:b w:val="0"/>
          <w:sz w:val="24"/>
          <w:szCs w:val="24"/>
        </w:rPr>
      </w:pPr>
    </w:p>
    <w:p w14:paraId="4F34C034" w14:textId="7AF4DA3E" w:rsidR="004F361D" w:rsidRDefault="004F361D" w:rsidP="004F361D">
      <w:pPr>
        <w:pStyle w:val="Corpodetexto2"/>
        <w:rPr>
          <w:b w:val="0"/>
          <w:sz w:val="24"/>
          <w:szCs w:val="24"/>
        </w:rPr>
      </w:pPr>
      <w:r w:rsidRPr="00560054">
        <w:rPr>
          <w:sz w:val="24"/>
          <w:szCs w:val="24"/>
        </w:rPr>
        <w:t>3.1.1.5.1.1.</w:t>
      </w:r>
      <w:r w:rsidR="00631748">
        <w:rPr>
          <w:b w:val="0"/>
          <w:sz w:val="24"/>
          <w:szCs w:val="24"/>
        </w:rPr>
        <w:tab/>
      </w:r>
      <w:r w:rsidRPr="00560054">
        <w:rPr>
          <w:b w:val="0"/>
          <w:sz w:val="24"/>
          <w:szCs w:val="24"/>
        </w:rPr>
        <w:t xml:space="preserve">Quando do acionamento da chave geral, não </w:t>
      </w:r>
      <w:r w:rsidRPr="00F87D94">
        <w:rPr>
          <w:b w:val="0"/>
          <w:sz w:val="24"/>
          <w:szCs w:val="24"/>
        </w:rPr>
        <w:t>devem ser desativadas as funções do registrador eletrônico instantâneo inalterável de velocidade e tempo (cronotacógrafo), incluindo o painel de leitura do display de</w:t>
      </w:r>
      <w:r w:rsidRPr="00560054">
        <w:rPr>
          <w:b w:val="0"/>
          <w:bCs/>
          <w:sz w:val="24"/>
          <w:szCs w:val="24"/>
        </w:rPr>
        <w:t xml:space="preserve"> cristal líquido (LCD), além das luzes de emergência (pisca alerta) </w:t>
      </w:r>
      <w:r w:rsidRPr="00560054">
        <w:rPr>
          <w:b w:val="0"/>
          <w:sz w:val="24"/>
          <w:szCs w:val="24"/>
        </w:rPr>
        <w:t>(</w:t>
      </w:r>
      <w:r w:rsidRPr="00560054">
        <w:rPr>
          <w:sz w:val="24"/>
          <w:szCs w:val="24"/>
        </w:rPr>
        <w:t xml:space="preserve">Encarte </w:t>
      </w:r>
      <w:r w:rsidR="00365C0C">
        <w:rPr>
          <w:sz w:val="24"/>
          <w:szCs w:val="24"/>
        </w:rPr>
        <w:t>B</w:t>
      </w:r>
      <w:r w:rsidRPr="00560054">
        <w:rPr>
          <w:sz w:val="24"/>
          <w:szCs w:val="24"/>
        </w:rPr>
        <w:t>.K deste CIT)</w:t>
      </w:r>
      <w:r w:rsidRPr="00560054">
        <w:rPr>
          <w:b w:val="0"/>
          <w:sz w:val="24"/>
          <w:szCs w:val="24"/>
        </w:rPr>
        <w:t>. Todos os demais circuitos devem permanecer desligados, bem como as luzes dos interruptores e do painel de controles devem manter-se apagadas.</w:t>
      </w:r>
    </w:p>
    <w:p w14:paraId="1E6581C0" w14:textId="77777777" w:rsidR="0092519F" w:rsidRPr="00560054" w:rsidRDefault="0092519F" w:rsidP="004F361D">
      <w:pPr>
        <w:pStyle w:val="Corpodetexto2"/>
        <w:rPr>
          <w:b w:val="0"/>
          <w:sz w:val="24"/>
          <w:szCs w:val="24"/>
        </w:rPr>
      </w:pPr>
    </w:p>
    <w:p w14:paraId="62E09A7A" w14:textId="59D4DAAB" w:rsidR="004F361D" w:rsidRPr="00560054" w:rsidRDefault="004F361D" w:rsidP="004F361D">
      <w:pPr>
        <w:autoSpaceDE w:val="0"/>
        <w:autoSpaceDN w:val="0"/>
        <w:adjustRightInd w:val="0"/>
        <w:spacing w:after="0" w:line="240" w:lineRule="auto"/>
        <w:jc w:val="both"/>
        <w:rPr>
          <w:rFonts w:ascii="Times New Roman" w:eastAsia="Times New Roman" w:hAnsi="Times New Roman" w:cs="Times New Roman"/>
          <w:sz w:val="24"/>
          <w:szCs w:val="24"/>
        </w:rPr>
      </w:pPr>
      <w:r w:rsidRPr="00560054">
        <w:rPr>
          <w:rFonts w:ascii="Times New Roman" w:hAnsi="Times New Roman" w:cs="Times New Roman"/>
          <w:b/>
          <w:sz w:val="24"/>
          <w:szCs w:val="24"/>
        </w:rPr>
        <w:t>3.1.1.5.1.2</w:t>
      </w:r>
      <w:r w:rsidR="00FA1286" w:rsidRPr="00560054">
        <w:rPr>
          <w:rFonts w:ascii="Times New Roman" w:hAnsi="Times New Roman" w:cs="Times New Roman"/>
          <w:b/>
          <w:sz w:val="24"/>
          <w:szCs w:val="24"/>
        </w:rPr>
        <w:t>.</w:t>
      </w:r>
      <w:r w:rsidR="00631748">
        <w:rPr>
          <w:rFonts w:ascii="Times New Roman" w:hAnsi="Times New Roman" w:cs="Times New Roman"/>
          <w:b/>
          <w:sz w:val="24"/>
          <w:szCs w:val="24"/>
        </w:rPr>
        <w:tab/>
      </w:r>
      <w:r w:rsidR="00722120" w:rsidRPr="009C2F34">
        <w:rPr>
          <w:rFonts w:ascii="Times New Roman" w:eastAsia="Times New Roman" w:hAnsi="Times New Roman" w:cs="Times New Roman"/>
          <w:sz w:val="24"/>
          <w:szCs w:val="24"/>
        </w:rPr>
        <w:t xml:space="preserve">No </w:t>
      </w:r>
      <w:r w:rsidRPr="009C2F34">
        <w:rPr>
          <w:rFonts w:ascii="Times New Roman" w:eastAsia="Times New Roman" w:hAnsi="Times New Roman" w:cs="Times New Roman"/>
          <w:sz w:val="24"/>
          <w:szCs w:val="24"/>
        </w:rPr>
        <w:t xml:space="preserve">caso </w:t>
      </w:r>
      <w:r w:rsidR="0014796B" w:rsidRPr="009C2F34">
        <w:rPr>
          <w:rFonts w:ascii="Times New Roman" w:eastAsia="Times New Roman" w:hAnsi="Times New Roman" w:cs="Times New Roman"/>
          <w:sz w:val="24"/>
          <w:szCs w:val="24"/>
        </w:rPr>
        <w:t>de a</w:t>
      </w:r>
      <w:r w:rsidRPr="009C2F34">
        <w:rPr>
          <w:rFonts w:ascii="Times New Roman" w:eastAsia="Times New Roman" w:hAnsi="Times New Roman" w:cs="Times New Roman"/>
          <w:sz w:val="24"/>
          <w:szCs w:val="24"/>
        </w:rPr>
        <w:t xml:space="preserve"> chave geral ser </w:t>
      </w:r>
      <w:r w:rsidR="00914F1E" w:rsidRPr="009C2F34">
        <w:rPr>
          <w:rFonts w:ascii="Times New Roman" w:eastAsia="Times New Roman" w:hAnsi="Times New Roman" w:cs="Times New Roman"/>
          <w:sz w:val="24"/>
          <w:szCs w:val="24"/>
        </w:rPr>
        <w:t>acionada</w:t>
      </w:r>
      <w:r w:rsidRPr="009C2F34">
        <w:rPr>
          <w:rFonts w:ascii="Times New Roman" w:eastAsia="Times New Roman" w:hAnsi="Times New Roman" w:cs="Times New Roman"/>
          <w:sz w:val="24"/>
          <w:szCs w:val="24"/>
        </w:rPr>
        <w:t xml:space="preserve"> com o motor em</w:t>
      </w:r>
      <w:r w:rsidR="00722120" w:rsidRPr="009C2F34">
        <w:rPr>
          <w:rFonts w:ascii="Times New Roman" w:eastAsia="Times New Roman" w:hAnsi="Times New Roman" w:cs="Times New Roman"/>
          <w:sz w:val="24"/>
          <w:szCs w:val="24"/>
        </w:rPr>
        <w:t xml:space="preserve"> condição de</w:t>
      </w:r>
      <w:r w:rsidRPr="009C2F34">
        <w:rPr>
          <w:rFonts w:ascii="Times New Roman" w:eastAsia="Times New Roman" w:hAnsi="Times New Roman" w:cs="Times New Roman"/>
          <w:sz w:val="24"/>
          <w:szCs w:val="24"/>
        </w:rPr>
        <w:t xml:space="preserve"> funcionamento, </w:t>
      </w:r>
      <w:r w:rsidR="009C2F34" w:rsidRPr="009C2F34">
        <w:rPr>
          <w:rFonts w:ascii="Times New Roman" w:eastAsia="Times New Roman" w:hAnsi="Times New Roman" w:cs="Times New Roman"/>
          <w:sz w:val="24"/>
          <w:szCs w:val="24"/>
        </w:rPr>
        <w:t>este</w:t>
      </w:r>
      <w:r w:rsidRPr="009C2F34">
        <w:rPr>
          <w:rFonts w:ascii="Times New Roman" w:eastAsia="Times New Roman" w:hAnsi="Times New Roman" w:cs="Times New Roman"/>
          <w:sz w:val="24"/>
          <w:szCs w:val="24"/>
        </w:rPr>
        <w:t xml:space="preserve"> deverá permanecer nesta condição</w:t>
      </w:r>
      <w:r w:rsidR="00722120" w:rsidRPr="009C2F34">
        <w:rPr>
          <w:rFonts w:ascii="Times New Roman" w:eastAsia="Times New Roman" w:hAnsi="Times New Roman" w:cs="Times New Roman"/>
          <w:sz w:val="24"/>
          <w:szCs w:val="24"/>
        </w:rPr>
        <w:t>,</w:t>
      </w:r>
      <w:r w:rsidRPr="009C2F34">
        <w:rPr>
          <w:rFonts w:ascii="Times New Roman" w:eastAsia="Times New Roman" w:hAnsi="Times New Roman" w:cs="Times New Roman"/>
          <w:sz w:val="24"/>
          <w:szCs w:val="24"/>
        </w:rPr>
        <w:t xml:space="preserve"> </w:t>
      </w:r>
      <w:r w:rsidR="009530C8" w:rsidRPr="009C2F34">
        <w:rPr>
          <w:rFonts w:ascii="Times New Roman" w:eastAsia="Times New Roman" w:hAnsi="Times New Roman" w:cs="Times New Roman"/>
          <w:sz w:val="24"/>
          <w:szCs w:val="24"/>
        </w:rPr>
        <w:t>incluindo os si</w:t>
      </w:r>
      <w:r w:rsidR="00722120" w:rsidRPr="009C2F34">
        <w:rPr>
          <w:rFonts w:ascii="Times New Roman" w:eastAsia="Times New Roman" w:hAnsi="Times New Roman" w:cs="Times New Roman"/>
          <w:sz w:val="24"/>
          <w:szCs w:val="24"/>
        </w:rPr>
        <w:t>s</w:t>
      </w:r>
      <w:r w:rsidR="009530C8" w:rsidRPr="009C2F34">
        <w:rPr>
          <w:rFonts w:ascii="Times New Roman" w:eastAsia="Times New Roman" w:hAnsi="Times New Roman" w:cs="Times New Roman"/>
          <w:sz w:val="24"/>
          <w:szCs w:val="24"/>
        </w:rPr>
        <w:t>temas elétrico</w:t>
      </w:r>
      <w:r w:rsidR="00722120" w:rsidRPr="009C2F34">
        <w:rPr>
          <w:rFonts w:ascii="Times New Roman" w:eastAsia="Times New Roman" w:hAnsi="Times New Roman" w:cs="Times New Roman"/>
          <w:sz w:val="24"/>
          <w:szCs w:val="24"/>
        </w:rPr>
        <w:t xml:space="preserve">s, </w:t>
      </w:r>
      <w:r w:rsidR="009530C8" w:rsidRPr="009C2F34">
        <w:rPr>
          <w:rFonts w:ascii="Times New Roman" w:eastAsia="Times New Roman" w:hAnsi="Times New Roman" w:cs="Times New Roman"/>
          <w:strike/>
          <w:sz w:val="24"/>
          <w:szCs w:val="24"/>
        </w:rPr>
        <w:t>o</w:t>
      </w:r>
      <w:r w:rsidR="009530C8" w:rsidRPr="009C2F34">
        <w:rPr>
          <w:rFonts w:ascii="Times New Roman" w:eastAsia="Times New Roman" w:hAnsi="Times New Roman" w:cs="Times New Roman"/>
          <w:sz w:val="24"/>
          <w:szCs w:val="24"/>
        </w:rPr>
        <w:t xml:space="preserve"> </w:t>
      </w:r>
      <w:r w:rsidRPr="009C2F34">
        <w:rPr>
          <w:rFonts w:ascii="Times New Roman" w:eastAsia="Times New Roman" w:hAnsi="Times New Roman" w:cs="Times New Roman"/>
          <w:sz w:val="24"/>
          <w:szCs w:val="24"/>
        </w:rPr>
        <w:t>até que a chave de ignição seja desligada. Após o desligamento da ignição, o motor</w:t>
      </w:r>
      <w:r w:rsidR="00722120" w:rsidRPr="009C2F34">
        <w:rPr>
          <w:rFonts w:ascii="Times New Roman" w:eastAsia="Times New Roman" w:hAnsi="Times New Roman" w:cs="Times New Roman"/>
          <w:sz w:val="24"/>
          <w:szCs w:val="24"/>
        </w:rPr>
        <w:t xml:space="preserve"> e o sistemas elétricos</w:t>
      </w:r>
      <w:r w:rsidRPr="009C2F34">
        <w:rPr>
          <w:rFonts w:ascii="Times New Roman" w:eastAsia="Times New Roman" w:hAnsi="Times New Roman" w:cs="Times New Roman"/>
          <w:sz w:val="24"/>
          <w:szCs w:val="24"/>
        </w:rPr>
        <w:t xml:space="preserve"> não </w:t>
      </w:r>
      <w:r w:rsidR="00722120" w:rsidRPr="009C2F34">
        <w:rPr>
          <w:rFonts w:ascii="Times New Roman" w:eastAsia="Times New Roman" w:hAnsi="Times New Roman" w:cs="Times New Roman"/>
          <w:sz w:val="24"/>
          <w:szCs w:val="24"/>
        </w:rPr>
        <w:t>poderão</w:t>
      </w:r>
      <w:r w:rsidRPr="009C2F34">
        <w:rPr>
          <w:rFonts w:ascii="Times New Roman" w:eastAsia="Times New Roman" w:hAnsi="Times New Roman" w:cs="Times New Roman"/>
          <w:sz w:val="24"/>
          <w:szCs w:val="24"/>
        </w:rPr>
        <w:t xml:space="preserve"> voltar a funcionar </w:t>
      </w:r>
      <w:r w:rsidR="00FA1286" w:rsidRPr="009C2F34">
        <w:rPr>
          <w:rFonts w:ascii="Times New Roman" w:eastAsia="Times New Roman" w:hAnsi="Times New Roman" w:cs="Times New Roman"/>
          <w:sz w:val="24"/>
          <w:szCs w:val="24"/>
        </w:rPr>
        <w:t>até que</w:t>
      </w:r>
      <w:r w:rsidR="00BC4540" w:rsidRPr="009C2F34">
        <w:rPr>
          <w:rFonts w:ascii="Times New Roman" w:eastAsia="Times New Roman" w:hAnsi="Times New Roman" w:cs="Times New Roman"/>
          <w:sz w:val="24"/>
          <w:szCs w:val="24"/>
        </w:rPr>
        <w:t xml:space="preserve"> a c</w:t>
      </w:r>
      <w:r w:rsidRPr="009C2F34">
        <w:rPr>
          <w:rFonts w:ascii="Times New Roman" w:eastAsia="Times New Roman" w:hAnsi="Times New Roman" w:cs="Times New Roman"/>
          <w:sz w:val="24"/>
          <w:szCs w:val="24"/>
        </w:rPr>
        <w:t>have geral seja reativada.</w:t>
      </w:r>
    </w:p>
    <w:p w14:paraId="5D932145" w14:textId="77777777" w:rsidR="004F361D" w:rsidRPr="00560054" w:rsidRDefault="004F361D" w:rsidP="004F361D">
      <w:pPr>
        <w:autoSpaceDE w:val="0"/>
        <w:autoSpaceDN w:val="0"/>
        <w:adjustRightInd w:val="0"/>
        <w:spacing w:after="0" w:line="240" w:lineRule="auto"/>
        <w:jc w:val="both"/>
        <w:rPr>
          <w:rFonts w:ascii="Times New Roman" w:eastAsia="Times New Roman" w:hAnsi="Times New Roman" w:cs="Times New Roman"/>
          <w:sz w:val="24"/>
          <w:szCs w:val="24"/>
        </w:rPr>
      </w:pPr>
    </w:p>
    <w:p w14:paraId="707043EF" w14:textId="3531BDF0" w:rsidR="00CC0F5F" w:rsidRPr="00560054" w:rsidRDefault="00961C48" w:rsidP="00A74527">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.1.5.2.</w:t>
      </w:r>
      <w:r w:rsidR="00CC0F5F" w:rsidRPr="00805EC3">
        <w:rPr>
          <w:rFonts w:ascii="Times New Roman" w:hAnsi="Times New Roman" w:cs="Times New Roman"/>
          <w:b/>
          <w:sz w:val="24"/>
          <w:szCs w:val="24"/>
        </w:rPr>
        <w:tab/>
      </w:r>
      <w:r w:rsidR="00CC0F5F" w:rsidRPr="00805EC3">
        <w:rPr>
          <w:rFonts w:ascii="Times New Roman" w:hAnsi="Times New Roman" w:cs="Times New Roman"/>
          <w:sz w:val="24"/>
          <w:szCs w:val="24"/>
        </w:rPr>
        <w:t xml:space="preserve">O sistema elétrico deve atender ao especificado nos itens </w:t>
      </w:r>
      <w:r w:rsidR="00EF44A8" w:rsidRPr="00805EC3">
        <w:rPr>
          <w:rFonts w:ascii="Times New Roman" w:hAnsi="Times New Roman" w:cs="Times New Roman"/>
          <w:sz w:val="24"/>
          <w:szCs w:val="24"/>
        </w:rPr>
        <w:t>5.3</w:t>
      </w:r>
      <w:r w:rsidR="00CC0F5F" w:rsidRPr="00805EC3">
        <w:rPr>
          <w:rFonts w:ascii="Times New Roman" w:hAnsi="Times New Roman" w:cs="Times New Roman"/>
          <w:sz w:val="24"/>
          <w:szCs w:val="24"/>
        </w:rPr>
        <w:t xml:space="preserve"> da norma ABNT NBR 15570</w:t>
      </w:r>
      <w:r w:rsidR="00B63CCF" w:rsidRPr="00805EC3">
        <w:rPr>
          <w:rFonts w:ascii="Times New Roman" w:hAnsi="Times New Roman" w:cs="Times New Roman"/>
          <w:sz w:val="24"/>
          <w:szCs w:val="24"/>
        </w:rPr>
        <w:t>/2021</w:t>
      </w:r>
      <w:r w:rsidR="00CC0F5F" w:rsidRPr="00805EC3">
        <w:rPr>
          <w:rFonts w:ascii="Times New Roman" w:hAnsi="Times New Roman" w:cs="Times New Roman"/>
          <w:sz w:val="24"/>
          <w:szCs w:val="24"/>
        </w:rPr>
        <w:t xml:space="preserve"> e suas atualizações.</w:t>
      </w:r>
    </w:p>
    <w:p w14:paraId="1DEB08EF"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.1.5.3.</w:t>
      </w:r>
      <w:r w:rsidR="00CC0F5F" w:rsidRPr="00560054">
        <w:rPr>
          <w:rFonts w:ascii="Times New Roman" w:hAnsi="Times New Roman" w:cs="Times New Roman"/>
          <w:b/>
          <w:sz w:val="24"/>
          <w:szCs w:val="24"/>
        </w:rPr>
        <w:tab/>
      </w:r>
      <w:r w:rsidR="00CC0F5F" w:rsidRPr="00560054">
        <w:rPr>
          <w:rFonts w:ascii="Times New Roman" w:hAnsi="Times New Roman" w:cs="Times New Roman"/>
          <w:bCs/>
          <w:sz w:val="24"/>
          <w:szCs w:val="24"/>
        </w:rPr>
        <w:t>D</w:t>
      </w:r>
      <w:r w:rsidR="00CC0F5F" w:rsidRPr="00560054">
        <w:rPr>
          <w:rFonts w:ascii="Times New Roman" w:hAnsi="Times New Roman" w:cs="Times New Roman"/>
          <w:sz w:val="24"/>
          <w:szCs w:val="24"/>
        </w:rPr>
        <w:t>eve estar equipado com alternador de corrente com capacidade igual ou superior a 80</w:t>
      </w:r>
      <w:r w:rsidR="00D30838"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Ah.</w:t>
      </w:r>
    </w:p>
    <w:p w14:paraId="2C177CBF" w14:textId="22DF1CF7" w:rsidR="00CC0F5F" w:rsidRPr="00805EC3" w:rsidRDefault="00961C48" w:rsidP="006F6ECF">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.1.5.4.</w:t>
      </w:r>
      <w:r w:rsidR="00CC0F5F" w:rsidRPr="00805EC3">
        <w:rPr>
          <w:rFonts w:ascii="Times New Roman" w:hAnsi="Times New Roman" w:cs="Times New Roman"/>
          <w:b/>
          <w:sz w:val="24"/>
          <w:szCs w:val="24"/>
        </w:rPr>
        <w:tab/>
      </w:r>
      <w:r w:rsidR="00675C4A" w:rsidRPr="00805EC3">
        <w:rPr>
          <w:rFonts w:ascii="Times New Roman" w:hAnsi="Times New Roman" w:cs="Times New Roman"/>
          <w:sz w:val="24"/>
          <w:szCs w:val="24"/>
        </w:rPr>
        <w:t>D</w:t>
      </w:r>
      <w:r w:rsidR="007F73A3" w:rsidRPr="00805EC3">
        <w:rPr>
          <w:rFonts w:ascii="Times New Roman" w:hAnsi="Times New Roman" w:cs="Times New Roman"/>
          <w:sz w:val="24"/>
          <w:szCs w:val="24"/>
        </w:rPr>
        <w:t>eve ser</w:t>
      </w:r>
      <w:r w:rsidR="00CC0F5F" w:rsidRPr="00805EC3">
        <w:rPr>
          <w:rFonts w:ascii="Times New Roman" w:hAnsi="Times New Roman" w:cs="Times New Roman"/>
          <w:sz w:val="24"/>
          <w:szCs w:val="24"/>
        </w:rPr>
        <w:t xml:space="preserve"> equipado com sistema elétrico de</w:t>
      </w:r>
      <w:r w:rsidR="009C2F34" w:rsidRPr="00805EC3">
        <w:rPr>
          <w:rFonts w:ascii="Times New Roman" w:hAnsi="Times New Roman" w:cs="Times New Roman"/>
          <w:sz w:val="24"/>
          <w:szCs w:val="24"/>
        </w:rPr>
        <w:t xml:space="preserve"> </w:t>
      </w:r>
      <w:r w:rsidR="005E451F" w:rsidRPr="00805EC3">
        <w:rPr>
          <w:rFonts w:ascii="Times New Roman" w:hAnsi="Times New Roman" w:cs="Times New Roman"/>
          <w:sz w:val="24"/>
          <w:szCs w:val="24"/>
        </w:rPr>
        <w:t>24 V</w:t>
      </w:r>
      <w:r w:rsidR="00297A17" w:rsidRPr="00805EC3">
        <w:rPr>
          <w:rFonts w:ascii="Times New Roman" w:hAnsi="Times New Roman" w:cs="Times New Roman"/>
          <w:sz w:val="24"/>
          <w:szCs w:val="24"/>
        </w:rPr>
        <w:t xml:space="preserve"> </w:t>
      </w:r>
      <w:r w:rsidR="005E451F" w:rsidRPr="00805EC3">
        <w:rPr>
          <w:rFonts w:ascii="Times New Roman" w:hAnsi="Times New Roman" w:cs="Times New Roman"/>
          <w:sz w:val="24"/>
          <w:szCs w:val="24"/>
        </w:rPr>
        <w:t>DC, deve possuir 02 (duas) baterias com capacidade individ</w:t>
      </w:r>
      <w:r w:rsidR="006D7773" w:rsidRPr="00805EC3">
        <w:rPr>
          <w:rFonts w:ascii="Times New Roman" w:hAnsi="Times New Roman" w:cs="Times New Roman"/>
          <w:sz w:val="24"/>
          <w:szCs w:val="24"/>
        </w:rPr>
        <w:t>ual mínima de 10</w:t>
      </w:r>
      <w:r w:rsidR="005E451F" w:rsidRPr="00805EC3">
        <w:rPr>
          <w:rFonts w:ascii="Times New Roman" w:hAnsi="Times New Roman" w:cs="Times New Roman"/>
          <w:sz w:val="24"/>
          <w:szCs w:val="24"/>
        </w:rPr>
        <w:t>0 Ah.</w:t>
      </w:r>
      <w:r w:rsidR="0092004B" w:rsidRPr="00805EC3">
        <w:rPr>
          <w:rFonts w:ascii="Times New Roman" w:hAnsi="Times New Roman" w:cs="Times New Roman"/>
          <w:sz w:val="24"/>
          <w:szCs w:val="24"/>
        </w:rPr>
        <w:t xml:space="preserve"> </w:t>
      </w:r>
    </w:p>
    <w:p w14:paraId="1C197797" w14:textId="2BB1AE78" w:rsidR="00E85C5A" w:rsidRDefault="00961C48" w:rsidP="00DC545B">
      <w:pPr>
        <w:tabs>
          <w:tab w:val="left" w:pos="900"/>
        </w:tabs>
        <w:spacing w:before="120" w:line="240" w:lineRule="auto"/>
        <w:jc w:val="both"/>
        <w:rPr>
          <w:rFonts w:ascii="Times New Roman" w:hAnsi="Times New Roman" w:cs="Times New Roman"/>
          <w:bCs/>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.1.5.4.</w:t>
      </w:r>
      <w:r w:rsidR="00755C23" w:rsidRPr="00805EC3">
        <w:rPr>
          <w:rFonts w:ascii="Times New Roman" w:hAnsi="Times New Roman" w:cs="Times New Roman"/>
          <w:b/>
          <w:sz w:val="24"/>
          <w:szCs w:val="24"/>
        </w:rPr>
        <w:t>1</w:t>
      </w:r>
      <w:r w:rsidR="00AC3D05" w:rsidRPr="00805EC3">
        <w:rPr>
          <w:rFonts w:ascii="Times New Roman" w:hAnsi="Times New Roman" w:cs="Times New Roman"/>
          <w:b/>
          <w:sz w:val="24"/>
          <w:szCs w:val="24"/>
        </w:rPr>
        <w:t>.</w:t>
      </w:r>
      <w:r w:rsidR="00A873E4" w:rsidRPr="00805EC3">
        <w:rPr>
          <w:rFonts w:ascii="Times New Roman" w:hAnsi="Times New Roman" w:cs="Times New Roman"/>
          <w:b/>
          <w:sz w:val="24"/>
          <w:szCs w:val="24"/>
        </w:rPr>
        <w:t xml:space="preserve"> </w:t>
      </w:r>
      <w:r w:rsidR="002816F3" w:rsidRPr="00805EC3">
        <w:rPr>
          <w:rFonts w:ascii="Times New Roman" w:hAnsi="Times New Roman" w:cs="Times New Roman"/>
          <w:bCs/>
          <w:sz w:val="24"/>
          <w:szCs w:val="24"/>
        </w:rPr>
        <w:t>As baterias devem possuir as certificações compulsórias e registros junto ao Inmetro e estarem acondicionadas em uma única estrutura metálica devidamente iluminada e com dreno, e o seu deslocamento deve ser de fácil operação</w:t>
      </w:r>
      <w:r w:rsidR="00C97C94" w:rsidRPr="00805EC3">
        <w:rPr>
          <w:rFonts w:ascii="Times New Roman" w:hAnsi="Times New Roman" w:cs="Times New Roman"/>
          <w:bCs/>
          <w:sz w:val="24"/>
          <w:szCs w:val="24"/>
        </w:rPr>
        <w:t>.</w:t>
      </w:r>
    </w:p>
    <w:p w14:paraId="173635E9" w14:textId="2920253D" w:rsidR="00584048" w:rsidRDefault="00584048" w:rsidP="00DC545B">
      <w:pPr>
        <w:tabs>
          <w:tab w:val="left" w:pos="900"/>
        </w:tabs>
        <w:spacing w:before="120" w:line="240" w:lineRule="auto"/>
        <w:jc w:val="both"/>
        <w:rPr>
          <w:rFonts w:ascii="Times New Roman" w:hAnsi="Times New Roman" w:cs="Times New Roman"/>
          <w:bCs/>
          <w:sz w:val="24"/>
          <w:szCs w:val="24"/>
        </w:rPr>
      </w:pPr>
      <w:r w:rsidRPr="00584048">
        <w:rPr>
          <w:rFonts w:ascii="Times New Roman" w:hAnsi="Times New Roman" w:cs="Times New Roman"/>
          <w:b/>
          <w:bCs/>
          <w:sz w:val="24"/>
          <w:szCs w:val="24"/>
        </w:rPr>
        <w:t>3.1.1.5.4.2.</w:t>
      </w:r>
      <w:r>
        <w:rPr>
          <w:rFonts w:ascii="Times New Roman" w:hAnsi="Times New Roman" w:cs="Times New Roman"/>
          <w:bCs/>
          <w:sz w:val="24"/>
          <w:szCs w:val="24"/>
        </w:rPr>
        <w:t xml:space="preserve"> </w:t>
      </w:r>
      <w:r w:rsidRPr="00AB2495">
        <w:rPr>
          <w:rFonts w:ascii="Times New Roman" w:hAnsi="Times New Roman" w:cs="Times New Roman"/>
          <w:sz w:val="24"/>
          <w:szCs w:val="24"/>
        </w:rPr>
        <w:t>Caso a</w:t>
      </w:r>
      <w:r w:rsidR="009D0216">
        <w:rPr>
          <w:rFonts w:ascii="Times New Roman" w:hAnsi="Times New Roman" w:cs="Times New Roman"/>
          <w:sz w:val="24"/>
          <w:szCs w:val="24"/>
        </w:rPr>
        <w:t>s</w:t>
      </w:r>
      <w:r w:rsidRPr="00AB2495">
        <w:rPr>
          <w:rFonts w:ascii="Times New Roman" w:hAnsi="Times New Roman" w:cs="Times New Roman"/>
          <w:sz w:val="24"/>
          <w:szCs w:val="24"/>
        </w:rPr>
        <w:t xml:space="preserve"> bateria</w:t>
      </w:r>
      <w:r w:rsidR="009D0216">
        <w:rPr>
          <w:rFonts w:ascii="Times New Roman" w:hAnsi="Times New Roman" w:cs="Times New Roman"/>
          <w:sz w:val="24"/>
          <w:szCs w:val="24"/>
        </w:rPr>
        <w:t>s</w:t>
      </w:r>
      <w:r w:rsidRPr="00AB2495">
        <w:rPr>
          <w:rFonts w:ascii="Times New Roman" w:hAnsi="Times New Roman" w:cs="Times New Roman"/>
          <w:sz w:val="24"/>
          <w:szCs w:val="24"/>
        </w:rPr>
        <w:t xml:space="preserve"> seja</w:t>
      </w:r>
      <w:r w:rsidR="009D0216">
        <w:rPr>
          <w:rFonts w:ascii="Times New Roman" w:hAnsi="Times New Roman" w:cs="Times New Roman"/>
          <w:sz w:val="24"/>
          <w:szCs w:val="24"/>
        </w:rPr>
        <w:t>m</w:t>
      </w:r>
      <w:r w:rsidRPr="00AB2495">
        <w:rPr>
          <w:rFonts w:ascii="Times New Roman" w:hAnsi="Times New Roman" w:cs="Times New Roman"/>
          <w:sz w:val="24"/>
          <w:szCs w:val="24"/>
        </w:rPr>
        <w:t xml:space="preserve"> acondicionada</w:t>
      </w:r>
      <w:r w:rsidR="009D0216">
        <w:rPr>
          <w:rFonts w:ascii="Times New Roman" w:hAnsi="Times New Roman" w:cs="Times New Roman"/>
          <w:sz w:val="24"/>
          <w:szCs w:val="24"/>
        </w:rPr>
        <w:t>s</w:t>
      </w:r>
      <w:r w:rsidRPr="00AB2495">
        <w:rPr>
          <w:rFonts w:ascii="Times New Roman" w:hAnsi="Times New Roman" w:cs="Times New Roman"/>
          <w:sz w:val="24"/>
          <w:szCs w:val="24"/>
        </w:rPr>
        <w:t xml:space="preserve"> em estrutura metálica com material sujeito à corrosão, deverá receber tratamento anticorrosivo.</w:t>
      </w:r>
    </w:p>
    <w:p w14:paraId="5F70B150" w14:textId="77777777" w:rsidR="00CC0F5F" w:rsidRPr="00560054" w:rsidRDefault="00961C48" w:rsidP="00DC545B">
      <w:pPr>
        <w:tabs>
          <w:tab w:val="left" w:pos="900"/>
        </w:tabs>
        <w:spacing w:before="120"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.1.6.</w:t>
      </w:r>
      <w:r w:rsidR="00CC0F5F" w:rsidRPr="00560054">
        <w:rPr>
          <w:rFonts w:ascii="Times New Roman" w:hAnsi="Times New Roman" w:cs="Times New Roman"/>
          <w:b/>
          <w:sz w:val="24"/>
          <w:szCs w:val="24"/>
        </w:rPr>
        <w:tab/>
        <w:t>Sistema de Freios</w:t>
      </w:r>
    </w:p>
    <w:p w14:paraId="014F20D5" w14:textId="076EC48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.1.6.1.</w:t>
      </w:r>
      <w:r w:rsidR="00CC0F5F" w:rsidRPr="00560054">
        <w:rPr>
          <w:rFonts w:ascii="Times New Roman" w:hAnsi="Times New Roman" w:cs="Times New Roman"/>
          <w:b/>
          <w:sz w:val="24"/>
          <w:szCs w:val="24"/>
        </w:rPr>
        <w:tab/>
      </w:r>
      <w:r w:rsidR="00CC0F5F" w:rsidRPr="00560054">
        <w:rPr>
          <w:rFonts w:ascii="Times New Roman" w:hAnsi="Times New Roman" w:cs="Times New Roman"/>
          <w:bCs/>
          <w:sz w:val="24"/>
          <w:szCs w:val="24"/>
        </w:rPr>
        <w:t>D</w:t>
      </w:r>
      <w:r w:rsidR="00CC0F5F" w:rsidRPr="00560054">
        <w:rPr>
          <w:rFonts w:ascii="Times New Roman" w:hAnsi="Times New Roman" w:cs="Times New Roman"/>
          <w:sz w:val="24"/>
          <w:szCs w:val="24"/>
        </w:rPr>
        <w:t>eve ser equipado com freio de serviço pneumático, com regulagem automática do sistema de freio.</w:t>
      </w:r>
    </w:p>
    <w:p w14:paraId="53AB4BE4" w14:textId="2CC18910"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.1.6.2.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freio de estacionamento deve ter acionamento pneumático</w:t>
      </w:r>
      <w:r w:rsidR="00B63CCF">
        <w:rPr>
          <w:rFonts w:ascii="Times New Roman" w:hAnsi="Times New Roman" w:cs="Times New Roman"/>
          <w:sz w:val="24"/>
          <w:szCs w:val="24"/>
        </w:rPr>
        <w:t>.</w:t>
      </w:r>
    </w:p>
    <w:p w14:paraId="6D8B52BA" w14:textId="2F3C7F62" w:rsidR="00CC0F5F"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.1.6.3.</w:t>
      </w:r>
      <w:r w:rsidR="00CC0F5F" w:rsidRPr="00560054">
        <w:rPr>
          <w:rFonts w:ascii="Times New Roman" w:hAnsi="Times New Roman" w:cs="Times New Roman"/>
          <w:b/>
          <w:sz w:val="24"/>
          <w:szCs w:val="24"/>
        </w:rPr>
        <w:tab/>
      </w:r>
      <w:r w:rsidR="001D3DB3" w:rsidRPr="00560054">
        <w:rPr>
          <w:rFonts w:ascii="Times New Roman" w:hAnsi="Times New Roman" w:cs="Times New Roman"/>
          <w:sz w:val="24"/>
          <w:szCs w:val="24"/>
        </w:rPr>
        <w:t>Devem ser atendidos os critérios definidos na norma ABNT NBR 10966 e suas atualizações, para o método de ensaio e os requisitos mínimos para avaliação dos sistemas de freios.</w:t>
      </w:r>
    </w:p>
    <w:p w14:paraId="14F19A44" w14:textId="77777777" w:rsidR="00961C48" w:rsidRPr="00560054" w:rsidRDefault="00961C48" w:rsidP="00961C48">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3.1.1.7.</w:t>
      </w:r>
      <w:r w:rsidR="00CC0F5F" w:rsidRPr="00560054">
        <w:rPr>
          <w:rFonts w:ascii="Times New Roman" w:hAnsi="Times New Roman" w:cs="Times New Roman"/>
          <w:b/>
          <w:sz w:val="24"/>
          <w:szCs w:val="24"/>
        </w:rPr>
        <w:tab/>
        <w:t xml:space="preserve">Raio de Giro </w:t>
      </w:r>
    </w:p>
    <w:p w14:paraId="18A68E83" w14:textId="77777777" w:rsidR="00F90758" w:rsidRDefault="00961C48" w:rsidP="00183C50">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 xml:space="preserve">3.1.1.7.1. </w:t>
      </w:r>
      <w:r w:rsidR="00CC0F5F" w:rsidRPr="00560054">
        <w:rPr>
          <w:rFonts w:ascii="Times New Roman" w:hAnsi="Times New Roman" w:cs="Times New Roman"/>
          <w:sz w:val="24"/>
          <w:szCs w:val="24"/>
        </w:rPr>
        <w:t xml:space="preserve">Os valores dos raios de giro do </w:t>
      </w:r>
      <w:r w:rsidR="00D2556B">
        <w:rPr>
          <w:rFonts w:ascii="Times New Roman" w:hAnsi="Times New Roman" w:cs="Times New Roman"/>
          <w:sz w:val="24"/>
          <w:szCs w:val="24"/>
        </w:rPr>
        <w:t>veículo</w:t>
      </w:r>
      <w:r w:rsidR="00CC0F5F" w:rsidRPr="00560054">
        <w:rPr>
          <w:rFonts w:ascii="Times New Roman" w:hAnsi="Times New Roman" w:cs="Times New Roman"/>
          <w:sz w:val="24"/>
          <w:szCs w:val="24"/>
        </w:rPr>
        <w:t xml:space="preserve"> devem obedecer aos limites </w:t>
      </w:r>
      <w:r w:rsidR="00113573" w:rsidRPr="00560054">
        <w:rPr>
          <w:rFonts w:ascii="Times New Roman" w:hAnsi="Times New Roman" w:cs="Times New Roman"/>
          <w:sz w:val="24"/>
          <w:szCs w:val="24"/>
        </w:rPr>
        <w:t>de manobrabilidade (</w:t>
      </w:r>
      <w:r w:rsidR="00CC0F5F" w:rsidRPr="00560054">
        <w:rPr>
          <w:rFonts w:ascii="Times New Roman" w:hAnsi="Times New Roman" w:cs="Times New Roman"/>
          <w:sz w:val="24"/>
          <w:szCs w:val="24"/>
        </w:rPr>
        <w:t>esterçamento</w:t>
      </w:r>
      <w:r w:rsidR="00113573" w:rsidRPr="00560054">
        <w:rPr>
          <w:rFonts w:ascii="Times New Roman" w:hAnsi="Times New Roman" w:cs="Times New Roman"/>
          <w:sz w:val="24"/>
          <w:szCs w:val="24"/>
        </w:rPr>
        <w:t>)</w:t>
      </w:r>
      <w:r w:rsidR="00CC0F5F" w:rsidRPr="00560054">
        <w:rPr>
          <w:rFonts w:ascii="Times New Roman" w:hAnsi="Times New Roman" w:cs="Times New Roman"/>
          <w:sz w:val="24"/>
          <w:szCs w:val="24"/>
        </w:rPr>
        <w:t xml:space="preserve"> </w:t>
      </w:r>
      <w:r w:rsidR="00F90758" w:rsidRPr="00560054">
        <w:rPr>
          <w:rFonts w:ascii="Times New Roman" w:hAnsi="Times New Roman" w:cs="Times New Roman"/>
          <w:sz w:val="24"/>
          <w:szCs w:val="24"/>
        </w:rPr>
        <w:t xml:space="preserve">conforme </w:t>
      </w:r>
      <w:r w:rsidR="00F90758">
        <w:rPr>
          <w:rFonts w:ascii="Times New Roman" w:hAnsi="Times New Roman" w:cs="Times New Roman"/>
          <w:sz w:val="24"/>
          <w:szCs w:val="24"/>
        </w:rPr>
        <w:t>indicado na T</w:t>
      </w:r>
      <w:r w:rsidR="00F90758" w:rsidRPr="00560054">
        <w:rPr>
          <w:rFonts w:ascii="Times New Roman" w:hAnsi="Times New Roman" w:cs="Times New Roman"/>
          <w:sz w:val="24"/>
          <w:szCs w:val="24"/>
        </w:rPr>
        <w:t xml:space="preserve">abela </w:t>
      </w:r>
      <w:r w:rsidR="00F90758">
        <w:rPr>
          <w:rFonts w:ascii="Times New Roman" w:hAnsi="Times New Roman" w:cs="Times New Roman"/>
          <w:sz w:val="24"/>
          <w:szCs w:val="24"/>
        </w:rPr>
        <w:t>6</w:t>
      </w:r>
      <w:r w:rsidR="00F90758" w:rsidRPr="00560054">
        <w:rPr>
          <w:rFonts w:ascii="Times New Roman" w:hAnsi="Times New Roman" w:cs="Times New Roman"/>
          <w:sz w:val="24"/>
          <w:szCs w:val="24"/>
        </w:rPr>
        <w:t>. Esses valores são relativos a uma curva de 360º (Figura 03).</w:t>
      </w:r>
    </w:p>
    <w:p w14:paraId="2D683F3D" w14:textId="77777777" w:rsidR="006267BD" w:rsidRDefault="006267BD" w:rsidP="00F90758">
      <w:pPr>
        <w:spacing w:after="0" w:line="240" w:lineRule="auto"/>
        <w:ind w:firstLine="1560"/>
        <w:jc w:val="both"/>
        <w:rPr>
          <w:rFonts w:ascii="Times New Roman" w:hAnsi="Times New Roman" w:cs="Times New Roman"/>
          <w:sz w:val="20"/>
          <w:szCs w:val="20"/>
        </w:rPr>
      </w:pPr>
    </w:p>
    <w:p w14:paraId="4FE1BF4C" w14:textId="77777777" w:rsidR="006267BD" w:rsidRDefault="006267BD" w:rsidP="00F90758">
      <w:pPr>
        <w:spacing w:after="0" w:line="240" w:lineRule="auto"/>
        <w:ind w:firstLine="1560"/>
        <w:jc w:val="both"/>
        <w:rPr>
          <w:rFonts w:ascii="Times New Roman" w:hAnsi="Times New Roman" w:cs="Times New Roman"/>
          <w:sz w:val="20"/>
          <w:szCs w:val="20"/>
        </w:rPr>
      </w:pPr>
    </w:p>
    <w:p w14:paraId="7169D45B" w14:textId="77777777" w:rsidR="006267BD" w:rsidRDefault="006267BD" w:rsidP="00F90758">
      <w:pPr>
        <w:spacing w:after="0" w:line="240" w:lineRule="auto"/>
        <w:ind w:firstLine="1560"/>
        <w:jc w:val="both"/>
        <w:rPr>
          <w:rFonts w:ascii="Times New Roman" w:hAnsi="Times New Roman" w:cs="Times New Roman"/>
          <w:sz w:val="20"/>
          <w:szCs w:val="20"/>
        </w:rPr>
      </w:pPr>
    </w:p>
    <w:p w14:paraId="48B5FD59" w14:textId="0404ACF6" w:rsidR="00F90758" w:rsidRPr="00F90758" w:rsidRDefault="00F90758" w:rsidP="00F90758">
      <w:pPr>
        <w:spacing w:after="0" w:line="240" w:lineRule="auto"/>
        <w:ind w:firstLine="1560"/>
        <w:jc w:val="both"/>
        <w:rPr>
          <w:rFonts w:ascii="Times New Roman" w:hAnsi="Times New Roman" w:cs="Times New Roman"/>
          <w:sz w:val="20"/>
          <w:szCs w:val="20"/>
        </w:rPr>
      </w:pPr>
      <w:r w:rsidRPr="00F90758">
        <w:rPr>
          <w:rFonts w:ascii="Times New Roman" w:hAnsi="Times New Roman" w:cs="Times New Roman"/>
          <w:sz w:val="20"/>
          <w:szCs w:val="20"/>
        </w:rPr>
        <w:t>Tabela 6: Valores dos Raios de Giro do</w:t>
      </w:r>
      <w:r>
        <w:rPr>
          <w:rFonts w:ascii="Times New Roman" w:hAnsi="Times New Roman" w:cs="Times New Roman"/>
          <w:sz w:val="20"/>
          <w:szCs w:val="20"/>
        </w:rPr>
        <w:t xml:space="preserve"> </w:t>
      </w:r>
      <w:r w:rsidRPr="00F90758">
        <w:rPr>
          <w:rFonts w:ascii="Times New Roman" w:hAnsi="Times New Roman" w:cs="Times New Roman"/>
          <w:sz w:val="20"/>
          <w:szCs w:val="20"/>
        </w:rPr>
        <w:t>ORE</w:t>
      </w:r>
    </w:p>
    <w:tbl>
      <w:tblPr>
        <w:tblW w:w="0" w:type="auto"/>
        <w:jc w:val="center"/>
        <w:tblLook w:val="0000" w:firstRow="0" w:lastRow="0" w:firstColumn="0" w:lastColumn="0" w:noHBand="0" w:noVBand="0"/>
      </w:tblPr>
      <w:tblGrid>
        <w:gridCol w:w="2360"/>
        <w:gridCol w:w="939"/>
        <w:gridCol w:w="939"/>
        <w:gridCol w:w="1016"/>
        <w:gridCol w:w="1005"/>
      </w:tblGrid>
      <w:tr w:rsidR="003A6A67" w:rsidRPr="00F90758" w14:paraId="67FF4433" w14:textId="77777777" w:rsidTr="00B60C9B">
        <w:trPr>
          <w:trHeight w:val="413"/>
          <w:jc w:val="center"/>
        </w:trPr>
        <w:tc>
          <w:tcPr>
            <w:tcW w:w="0" w:type="auto"/>
            <w:tcBorders>
              <w:right w:val="single" w:sz="4" w:space="0" w:color="000000"/>
            </w:tcBorders>
            <w:vAlign w:val="center"/>
          </w:tcPr>
          <w:p w14:paraId="6573DD9B" w14:textId="77777777" w:rsidR="003A6A67" w:rsidRPr="00F90758" w:rsidRDefault="003A6A67" w:rsidP="001F3EFD">
            <w:pPr>
              <w:spacing w:line="240" w:lineRule="auto"/>
              <w:jc w:val="center"/>
              <w:rPr>
                <w:rFonts w:ascii="Times New Roman" w:hAnsi="Times New Roman" w:cs="Times New Roman"/>
                <w:sz w:val="20"/>
                <w:szCs w:val="20"/>
              </w:rPr>
            </w:pPr>
          </w:p>
        </w:tc>
        <w:tc>
          <w:tcPr>
            <w:tcW w:w="0" w:type="auto"/>
            <w:gridSpan w:val="4"/>
            <w:tcBorders>
              <w:top w:val="single" w:sz="6" w:space="0" w:color="000000"/>
              <w:left w:val="single" w:sz="4" w:space="0" w:color="000000"/>
              <w:bottom w:val="single" w:sz="6" w:space="0" w:color="000000"/>
              <w:right w:val="single" w:sz="4" w:space="0" w:color="000000"/>
            </w:tcBorders>
            <w:shd w:val="clear" w:color="auto" w:fill="CCCCCC"/>
            <w:vAlign w:val="center"/>
          </w:tcPr>
          <w:p w14:paraId="290961F2" w14:textId="77777777" w:rsidR="003A6A67" w:rsidRPr="00F90758" w:rsidRDefault="003A6A67" w:rsidP="00747EBA">
            <w:pPr>
              <w:pStyle w:val="Corpodetexto3C"/>
            </w:pPr>
            <w:r w:rsidRPr="00F90758">
              <w:t>Raios de Giro (mm)</w:t>
            </w:r>
          </w:p>
        </w:tc>
      </w:tr>
      <w:tr w:rsidR="003A6A67" w:rsidRPr="00F90758" w14:paraId="55697C56" w14:textId="77777777" w:rsidTr="00B60C9B">
        <w:trPr>
          <w:trHeight w:val="207"/>
          <w:jc w:val="center"/>
        </w:trPr>
        <w:tc>
          <w:tcPr>
            <w:tcW w:w="0" w:type="auto"/>
            <w:tcBorders>
              <w:bottom w:val="single" w:sz="4" w:space="0" w:color="000000"/>
              <w:right w:val="single" w:sz="4" w:space="0" w:color="000000"/>
            </w:tcBorders>
            <w:vAlign w:val="center"/>
          </w:tcPr>
          <w:p w14:paraId="46E836B6" w14:textId="77777777" w:rsidR="003A6A67" w:rsidRPr="00F90758" w:rsidRDefault="003A6A67" w:rsidP="001F3EFD">
            <w:pPr>
              <w:spacing w:line="240" w:lineRule="auto"/>
              <w:jc w:val="center"/>
              <w:rPr>
                <w:rFonts w:ascii="Times New Roman" w:hAnsi="Times New Roman" w:cs="Times New Roman"/>
                <w:sz w:val="20"/>
                <w:szCs w:val="20"/>
                <w:lang w:val="pt-PT"/>
              </w:rPr>
            </w:pPr>
          </w:p>
        </w:tc>
        <w:tc>
          <w:tcPr>
            <w:tcW w:w="0" w:type="auto"/>
            <w:gridSpan w:val="4"/>
            <w:tcBorders>
              <w:top w:val="single" w:sz="6" w:space="0" w:color="000000"/>
              <w:left w:val="single" w:sz="4" w:space="0" w:color="000000"/>
              <w:bottom w:val="single" w:sz="6" w:space="0" w:color="000000"/>
              <w:right w:val="single" w:sz="4" w:space="0" w:color="000000"/>
            </w:tcBorders>
            <w:shd w:val="clear" w:color="auto" w:fill="CCCCCC"/>
            <w:vAlign w:val="center"/>
          </w:tcPr>
          <w:p w14:paraId="5587CA52" w14:textId="77777777" w:rsidR="003A6A67" w:rsidRPr="00F90758" w:rsidRDefault="003A6A67" w:rsidP="00747EBA">
            <w:pPr>
              <w:pStyle w:val="Corpodetexto3C"/>
            </w:pPr>
            <w:r w:rsidRPr="00F90758">
              <w:t>Manobrabilidade</w:t>
            </w:r>
          </w:p>
        </w:tc>
      </w:tr>
      <w:tr w:rsidR="003A6A67" w:rsidRPr="00F90758" w14:paraId="007BD01D" w14:textId="77777777" w:rsidTr="001F3EFD">
        <w:trPr>
          <w:cantSplit/>
          <w:trHeight w:val="345"/>
          <w:jc w:val="center"/>
        </w:trPr>
        <w:tc>
          <w:tcPr>
            <w:tcW w:w="0" w:type="auto"/>
            <w:tcBorders>
              <w:top w:val="single" w:sz="4" w:space="0" w:color="000000"/>
              <w:left w:val="single" w:sz="4" w:space="0" w:color="000000"/>
              <w:bottom w:val="single" w:sz="4" w:space="0" w:color="000000"/>
              <w:right w:val="single" w:sz="4" w:space="0" w:color="000000"/>
            </w:tcBorders>
            <w:shd w:val="clear" w:color="auto" w:fill="CCCCCC"/>
            <w:vAlign w:val="center"/>
          </w:tcPr>
          <w:p w14:paraId="4AD3D332" w14:textId="77777777" w:rsidR="003A6A67" w:rsidRPr="00F90758" w:rsidRDefault="003A6A67" w:rsidP="00747EBA">
            <w:pPr>
              <w:pStyle w:val="Corpodetexto3C"/>
            </w:pPr>
            <w:r w:rsidRPr="00F90758">
              <w:t>Tipo</w:t>
            </w:r>
          </w:p>
        </w:tc>
        <w:tc>
          <w:tcPr>
            <w:tcW w:w="0" w:type="auto"/>
            <w:tcBorders>
              <w:top w:val="single" w:sz="6" w:space="0" w:color="000000"/>
              <w:left w:val="single" w:sz="4" w:space="0" w:color="000000"/>
              <w:bottom w:val="single" w:sz="4" w:space="0" w:color="000000"/>
              <w:right w:val="single" w:sz="4" w:space="0" w:color="000000"/>
            </w:tcBorders>
            <w:shd w:val="clear" w:color="auto" w:fill="CCCCCC"/>
            <w:vAlign w:val="center"/>
          </w:tcPr>
          <w:p w14:paraId="3B5A0AD8" w14:textId="77777777" w:rsidR="003A6A67" w:rsidRPr="00F90758" w:rsidRDefault="003A6A67" w:rsidP="00747EBA">
            <w:pPr>
              <w:pStyle w:val="Corpodetexto3C"/>
            </w:pPr>
            <w:r w:rsidRPr="00F90758">
              <w:t>REEP</w:t>
            </w:r>
          </w:p>
          <w:p w14:paraId="085EC69B" w14:textId="77777777" w:rsidR="003A6A67" w:rsidRPr="00F90758" w:rsidRDefault="003A6A67" w:rsidP="00747EBA">
            <w:pPr>
              <w:pStyle w:val="Corpodetexto3C"/>
            </w:pPr>
            <w:r w:rsidRPr="00F90758">
              <w:t>(máximo</w:t>
            </w:r>
          </w:p>
        </w:tc>
        <w:tc>
          <w:tcPr>
            <w:tcW w:w="0" w:type="auto"/>
            <w:tcBorders>
              <w:top w:val="single" w:sz="6" w:space="0" w:color="000000"/>
              <w:left w:val="single" w:sz="4" w:space="0" w:color="000000"/>
              <w:bottom w:val="single" w:sz="4" w:space="0" w:color="000000"/>
              <w:right w:val="single" w:sz="4" w:space="0" w:color="000000"/>
            </w:tcBorders>
            <w:shd w:val="clear" w:color="auto" w:fill="CCCCCC"/>
            <w:vAlign w:val="center"/>
          </w:tcPr>
          <w:p w14:paraId="36F5DC62" w14:textId="77777777" w:rsidR="003A6A67" w:rsidRPr="00F90758" w:rsidRDefault="003A6A67" w:rsidP="00747EBA">
            <w:pPr>
              <w:pStyle w:val="Corpodetexto3C"/>
            </w:pPr>
            <w:r w:rsidRPr="00F90758">
              <w:t>REEG</w:t>
            </w:r>
          </w:p>
          <w:p w14:paraId="11147EA9" w14:textId="77777777" w:rsidR="003A6A67" w:rsidRPr="00F90758" w:rsidRDefault="003A6A67" w:rsidP="00747EBA">
            <w:pPr>
              <w:pStyle w:val="Corpodetexto3C"/>
            </w:pPr>
            <w:r w:rsidRPr="00F90758">
              <w:t>(máximo</w:t>
            </w:r>
          </w:p>
        </w:tc>
        <w:tc>
          <w:tcPr>
            <w:tcW w:w="0" w:type="auto"/>
            <w:tcBorders>
              <w:top w:val="single" w:sz="6" w:space="0" w:color="000000"/>
              <w:left w:val="single" w:sz="4" w:space="0" w:color="000000"/>
              <w:bottom w:val="single" w:sz="4" w:space="0" w:color="000000"/>
              <w:right w:val="single" w:sz="4" w:space="0" w:color="000000"/>
            </w:tcBorders>
            <w:shd w:val="clear" w:color="auto" w:fill="CCCCCC"/>
            <w:vAlign w:val="center"/>
          </w:tcPr>
          <w:p w14:paraId="5A4BD1D0" w14:textId="77777777" w:rsidR="003A6A67" w:rsidRPr="00F90758" w:rsidRDefault="003A6A67" w:rsidP="00747EBA">
            <w:pPr>
              <w:pStyle w:val="Corpodetexto3C"/>
            </w:pPr>
            <w:r w:rsidRPr="00F90758">
              <w:t>RIEG</w:t>
            </w:r>
          </w:p>
          <w:p w14:paraId="29BD1026" w14:textId="77777777" w:rsidR="003A6A67" w:rsidRPr="00F90758" w:rsidRDefault="003A6A67" w:rsidP="00747EBA">
            <w:pPr>
              <w:pStyle w:val="Corpodetexto3C"/>
            </w:pPr>
            <w:r w:rsidRPr="00F90758">
              <w:t>(mínimo)</w:t>
            </w:r>
          </w:p>
        </w:tc>
        <w:tc>
          <w:tcPr>
            <w:tcW w:w="0" w:type="auto"/>
            <w:tcBorders>
              <w:top w:val="single" w:sz="6" w:space="0" w:color="000000"/>
              <w:left w:val="single" w:sz="4" w:space="0" w:color="000000"/>
              <w:bottom w:val="single" w:sz="4" w:space="0" w:color="000000"/>
              <w:right w:val="single" w:sz="4" w:space="0" w:color="000000"/>
            </w:tcBorders>
            <w:shd w:val="clear" w:color="auto" w:fill="CCCCCC"/>
            <w:vAlign w:val="center"/>
          </w:tcPr>
          <w:p w14:paraId="552157BF" w14:textId="5171DD88" w:rsidR="003A6A67" w:rsidRPr="00F90758" w:rsidRDefault="003A6A67" w:rsidP="00747EBA">
            <w:pPr>
              <w:pStyle w:val="Corpodetexto3C"/>
            </w:pPr>
            <w:r w:rsidRPr="00F90758">
              <w:t>AR</w:t>
            </w:r>
            <w:r w:rsidR="004E1A1A" w:rsidRPr="00F90758">
              <w:t>D</w:t>
            </w:r>
            <w:r w:rsidRPr="00F90758">
              <w:t>T</w:t>
            </w:r>
          </w:p>
          <w:p w14:paraId="7B302156" w14:textId="77777777" w:rsidR="003A6A67" w:rsidRPr="00F90758" w:rsidRDefault="003A6A67" w:rsidP="00747EBA">
            <w:pPr>
              <w:pStyle w:val="Corpodetexto3C"/>
            </w:pPr>
            <w:r w:rsidRPr="00F90758">
              <w:t>(máximo)</w:t>
            </w:r>
          </w:p>
        </w:tc>
      </w:tr>
      <w:tr w:rsidR="003A6A67" w:rsidRPr="00F90758" w14:paraId="4A1A7D8C" w14:textId="77777777" w:rsidTr="001F3EFD">
        <w:trPr>
          <w:cantSplit/>
          <w:trHeight w:val="345"/>
          <w:jc w:val="center"/>
        </w:trPr>
        <w:tc>
          <w:tcPr>
            <w:tcW w:w="0" w:type="auto"/>
            <w:tcBorders>
              <w:top w:val="single" w:sz="4" w:space="0" w:color="000000"/>
              <w:left w:val="single" w:sz="4" w:space="0" w:color="000000"/>
              <w:bottom w:val="single" w:sz="6" w:space="0" w:color="000000"/>
              <w:right w:val="single" w:sz="4" w:space="0" w:color="000000"/>
            </w:tcBorders>
            <w:vAlign w:val="center"/>
          </w:tcPr>
          <w:p w14:paraId="677BDF1E" w14:textId="3375B6E8" w:rsidR="003A6A67" w:rsidRPr="00F90758" w:rsidRDefault="003A6A67" w:rsidP="00747EBA">
            <w:pPr>
              <w:pStyle w:val="Corpodetexto3C"/>
            </w:pPr>
            <w:r w:rsidRPr="00F90758">
              <w:t>ORE 1</w:t>
            </w:r>
            <w:r w:rsidR="003A59BB" w:rsidRPr="00F90758">
              <w:t xml:space="preserve"> (4x4)</w:t>
            </w:r>
          </w:p>
        </w:tc>
        <w:tc>
          <w:tcPr>
            <w:tcW w:w="0" w:type="auto"/>
            <w:tcBorders>
              <w:top w:val="single" w:sz="4" w:space="0" w:color="000000"/>
              <w:left w:val="single" w:sz="4" w:space="0" w:color="000000"/>
              <w:bottom w:val="single" w:sz="4" w:space="0" w:color="000000"/>
              <w:right w:val="single" w:sz="4" w:space="0" w:color="000000"/>
            </w:tcBorders>
            <w:vAlign w:val="center"/>
          </w:tcPr>
          <w:p w14:paraId="162B7A50" w14:textId="77777777" w:rsidR="003A6A67" w:rsidRPr="00F90758" w:rsidRDefault="003A6A67" w:rsidP="00747EBA">
            <w:pPr>
              <w:pStyle w:val="Corpodetexto3C"/>
            </w:pPr>
            <w:r w:rsidRPr="00F90758">
              <w:t>12.500</w:t>
            </w:r>
          </w:p>
        </w:tc>
        <w:tc>
          <w:tcPr>
            <w:tcW w:w="0" w:type="auto"/>
            <w:tcBorders>
              <w:top w:val="single" w:sz="4" w:space="0" w:color="000000"/>
              <w:left w:val="single" w:sz="4" w:space="0" w:color="000000"/>
              <w:bottom w:val="single" w:sz="4" w:space="0" w:color="000000"/>
              <w:right w:val="single" w:sz="4" w:space="0" w:color="000000"/>
            </w:tcBorders>
            <w:vAlign w:val="center"/>
          </w:tcPr>
          <w:p w14:paraId="1CFFFE92" w14:textId="77777777" w:rsidR="003A6A67" w:rsidRPr="00F90758" w:rsidRDefault="003A6A67" w:rsidP="00747EBA">
            <w:pPr>
              <w:pStyle w:val="Corpodetexto3C"/>
            </w:pPr>
            <w:r w:rsidRPr="00F90758">
              <w:t>11.500</w:t>
            </w:r>
          </w:p>
        </w:tc>
        <w:tc>
          <w:tcPr>
            <w:tcW w:w="0" w:type="auto"/>
            <w:tcBorders>
              <w:top w:val="single" w:sz="4" w:space="0" w:color="000000"/>
              <w:left w:val="single" w:sz="4" w:space="0" w:color="000000"/>
              <w:bottom w:val="single" w:sz="4" w:space="0" w:color="000000"/>
              <w:right w:val="single" w:sz="4" w:space="0" w:color="000000"/>
            </w:tcBorders>
            <w:vAlign w:val="center"/>
          </w:tcPr>
          <w:p w14:paraId="23D5E0A9" w14:textId="77777777" w:rsidR="003A6A67" w:rsidRPr="00F90758" w:rsidRDefault="003A6A67" w:rsidP="00747EBA">
            <w:pPr>
              <w:pStyle w:val="Corpodetexto3C"/>
            </w:pPr>
            <w:r w:rsidRPr="00F90758">
              <w:t>1.500</w:t>
            </w:r>
          </w:p>
        </w:tc>
        <w:tc>
          <w:tcPr>
            <w:tcW w:w="0" w:type="auto"/>
            <w:tcBorders>
              <w:top w:val="single" w:sz="4" w:space="0" w:color="000000"/>
              <w:left w:val="single" w:sz="4" w:space="0" w:color="000000"/>
              <w:bottom w:val="single" w:sz="4" w:space="0" w:color="000000"/>
              <w:right w:val="single" w:sz="4" w:space="0" w:color="000000"/>
            </w:tcBorders>
            <w:vAlign w:val="center"/>
          </w:tcPr>
          <w:p w14:paraId="5F188105" w14:textId="77777777" w:rsidR="003A6A67" w:rsidRPr="00F90758" w:rsidRDefault="003A6A67" w:rsidP="00747EBA">
            <w:pPr>
              <w:pStyle w:val="Corpodetexto3C"/>
            </w:pPr>
            <w:r w:rsidRPr="00F90758">
              <w:t>1.000</w:t>
            </w:r>
          </w:p>
        </w:tc>
      </w:tr>
      <w:tr w:rsidR="003A6A67" w:rsidRPr="00F90758" w14:paraId="3CC857C4" w14:textId="77777777" w:rsidTr="001F3EFD">
        <w:trPr>
          <w:cantSplit/>
          <w:trHeight w:val="345"/>
          <w:jc w:val="center"/>
        </w:trPr>
        <w:tc>
          <w:tcPr>
            <w:tcW w:w="0" w:type="auto"/>
            <w:tcBorders>
              <w:top w:val="single" w:sz="4" w:space="0" w:color="000000"/>
              <w:left w:val="single" w:sz="4" w:space="0" w:color="000000"/>
              <w:bottom w:val="single" w:sz="6" w:space="0" w:color="000000"/>
              <w:right w:val="single" w:sz="4" w:space="0" w:color="000000"/>
            </w:tcBorders>
            <w:shd w:val="clear" w:color="auto" w:fill="CCCCCC"/>
            <w:vAlign w:val="center"/>
          </w:tcPr>
          <w:p w14:paraId="16593DC4" w14:textId="77777777" w:rsidR="003A6A67" w:rsidRPr="00F90758" w:rsidRDefault="003A6A67" w:rsidP="00747EBA">
            <w:pPr>
              <w:pStyle w:val="Corpodetexto3C"/>
            </w:pPr>
            <w:r w:rsidRPr="00F90758">
              <w:t>Condição de Esterçamento</w:t>
            </w:r>
          </w:p>
        </w:tc>
        <w:tc>
          <w:tcPr>
            <w:tcW w:w="0" w:type="auto"/>
            <w:tcBorders>
              <w:top w:val="single" w:sz="4" w:space="0" w:color="000000"/>
              <w:left w:val="single" w:sz="4" w:space="0" w:color="000000"/>
              <w:bottom w:val="single" w:sz="4" w:space="0" w:color="000000"/>
              <w:right w:val="single" w:sz="4" w:space="0" w:color="000000"/>
            </w:tcBorders>
            <w:vAlign w:val="center"/>
          </w:tcPr>
          <w:p w14:paraId="78A34B1C" w14:textId="77777777" w:rsidR="003A6A67" w:rsidRPr="00F90758" w:rsidRDefault="003A6A67" w:rsidP="00747EBA">
            <w:pPr>
              <w:pStyle w:val="Corpodetexto3C"/>
            </w:pPr>
            <w:r w:rsidRPr="00F90758">
              <w:t>máximo</w:t>
            </w:r>
          </w:p>
        </w:tc>
        <w:tc>
          <w:tcPr>
            <w:tcW w:w="0" w:type="auto"/>
            <w:tcBorders>
              <w:top w:val="single" w:sz="4" w:space="0" w:color="000000"/>
              <w:left w:val="single" w:sz="4" w:space="0" w:color="000000"/>
              <w:bottom w:val="single" w:sz="4" w:space="0" w:color="000000"/>
              <w:right w:val="single" w:sz="4" w:space="0" w:color="000000"/>
            </w:tcBorders>
            <w:vAlign w:val="center"/>
          </w:tcPr>
          <w:p w14:paraId="2B85793E" w14:textId="77777777" w:rsidR="003A6A67" w:rsidRPr="00F90758" w:rsidRDefault="003A6A67" w:rsidP="00747EBA">
            <w:pPr>
              <w:pStyle w:val="Corpodetexto3C"/>
            </w:pPr>
            <w:r w:rsidRPr="00F90758">
              <w:t>máximo</w:t>
            </w:r>
          </w:p>
        </w:tc>
        <w:tc>
          <w:tcPr>
            <w:tcW w:w="0" w:type="auto"/>
            <w:tcBorders>
              <w:top w:val="single" w:sz="4" w:space="0" w:color="000000"/>
              <w:left w:val="single" w:sz="4" w:space="0" w:color="000000"/>
              <w:bottom w:val="single" w:sz="4" w:space="0" w:color="000000"/>
              <w:right w:val="single" w:sz="4" w:space="0" w:color="000000"/>
            </w:tcBorders>
            <w:vAlign w:val="center"/>
          </w:tcPr>
          <w:p w14:paraId="3A8913F8" w14:textId="77777777" w:rsidR="003A6A67" w:rsidRPr="00F90758" w:rsidRDefault="003A6A67" w:rsidP="00747EBA">
            <w:pPr>
              <w:pStyle w:val="Corpodetexto3C"/>
            </w:pPr>
            <w:r w:rsidRPr="00F90758">
              <w:t>qualquer*</w:t>
            </w:r>
          </w:p>
        </w:tc>
        <w:tc>
          <w:tcPr>
            <w:tcW w:w="0" w:type="auto"/>
            <w:tcBorders>
              <w:top w:val="single" w:sz="4" w:space="0" w:color="000000"/>
              <w:left w:val="single" w:sz="4" w:space="0" w:color="000000"/>
              <w:bottom w:val="single" w:sz="4" w:space="0" w:color="000000"/>
              <w:right w:val="single" w:sz="4" w:space="0" w:color="000000"/>
            </w:tcBorders>
            <w:vAlign w:val="center"/>
          </w:tcPr>
          <w:p w14:paraId="37CFDFC5" w14:textId="77777777" w:rsidR="003A6A67" w:rsidRPr="00F90758" w:rsidRDefault="003A6A67" w:rsidP="00747EBA">
            <w:pPr>
              <w:pStyle w:val="Corpodetexto3C"/>
            </w:pPr>
            <w:r w:rsidRPr="00F90758">
              <w:t>máximo</w:t>
            </w:r>
          </w:p>
        </w:tc>
      </w:tr>
    </w:tbl>
    <w:p w14:paraId="6CDBD3D1" w14:textId="3B6EBD0C" w:rsidR="003A6A67" w:rsidRPr="00F90758" w:rsidRDefault="003A6A67" w:rsidP="00F90758">
      <w:pPr>
        <w:tabs>
          <w:tab w:val="left" w:pos="540"/>
        </w:tabs>
        <w:spacing w:before="120" w:line="240" w:lineRule="auto"/>
        <w:ind w:firstLine="1560"/>
        <w:jc w:val="both"/>
        <w:rPr>
          <w:rFonts w:ascii="Times New Roman" w:hAnsi="Times New Roman" w:cs="Times New Roman"/>
          <w:sz w:val="20"/>
          <w:szCs w:val="20"/>
          <w:shd w:val="clear" w:color="auto" w:fill="FFFFFF"/>
        </w:rPr>
      </w:pPr>
      <w:r w:rsidRPr="00F90758">
        <w:rPr>
          <w:rFonts w:ascii="Times New Roman" w:hAnsi="Times New Roman" w:cs="Times New Roman"/>
          <w:b/>
          <w:sz w:val="20"/>
          <w:szCs w:val="20"/>
          <w:shd w:val="clear" w:color="auto" w:fill="FFFFFF"/>
          <w:lang w:val="pt-PT"/>
        </w:rPr>
        <w:t>Nota:</w:t>
      </w:r>
      <w:r w:rsidRPr="00F90758">
        <w:rPr>
          <w:rFonts w:ascii="Times New Roman" w:hAnsi="Times New Roman" w:cs="Times New Roman"/>
          <w:sz w:val="20"/>
          <w:szCs w:val="20"/>
          <w:shd w:val="clear" w:color="auto" w:fill="FFFFFF"/>
          <w:lang w:val="pt-PT"/>
        </w:rPr>
        <w:t xml:space="preserve"> *Desde que </w:t>
      </w:r>
      <w:r w:rsidR="00312D83" w:rsidRPr="00F90758">
        <w:rPr>
          <w:rFonts w:ascii="Times New Roman" w:hAnsi="Times New Roman" w:cs="Times New Roman"/>
          <w:sz w:val="20"/>
          <w:szCs w:val="20"/>
          <w:shd w:val="clear" w:color="auto" w:fill="FFFFFF"/>
          <w:lang w:val="pt-PT"/>
        </w:rPr>
        <w:t>o veículo</w:t>
      </w:r>
      <w:r w:rsidRPr="00F90758">
        <w:rPr>
          <w:rFonts w:ascii="Times New Roman" w:hAnsi="Times New Roman" w:cs="Times New Roman"/>
          <w:sz w:val="20"/>
          <w:szCs w:val="20"/>
          <w:shd w:val="clear" w:color="auto" w:fill="FFFFFF"/>
          <w:lang w:val="pt-PT"/>
        </w:rPr>
        <w:t xml:space="preserve"> esteja percorrendo um trajeto inscrito no REEP.</w:t>
      </w:r>
    </w:p>
    <w:p w14:paraId="4859DC0E" w14:textId="77777777" w:rsidR="003A6A67" w:rsidRPr="00F90758" w:rsidRDefault="003A6A67" w:rsidP="00F90758">
      <w:pPr>
        <w:shd w:val="clear" w:color="auto" w:fill="FFFFFF"/>
        <w:tabs>
          <w:tab w:val="left" w:pos="540"/>
        </w:tabs>
        <w:spacing w:line="240" w:lineRule="auto"/>
        <w:ind w:left="1843"/>
        <w:jc w:val="both"/>
        <w:rPr>
          <w:rFonts w:ascii="Times New Roman" w:hAnsi="Times New Roman" w:cs="Times New Roman"/>
          <w:sz w:val="20"/>
          <w:szCs w:val="20"/>
          <w:shd w:val="clear" w:color="auto" w:fill="FFFFFF"/>
        </w:rPr>
      </w:pPr>
      <w:r w:rsidRPr="00F90758">
        <w:rPr>
          <w:rFonts w:ascii="Times New Roman" w:hAnsi="Times New Roman" w:cs="Times New Roman"/>
          <w:sz w:val="20"/>
          <w:szCs w:val="20"/>
          <w:shd w:val="clear" w:color="auto" w:fill="FFFFFF"/>
        </w:rPr>
        <w:t>Legendas:</w:t>
      </w:r>
    </w:p>
    <w:p w14:paraId="58139BFE" w14:textId="3A5BEAEA" w:rsidR="00CC0F5F" w:rsidRPr="00F90758" w:rsidRDefault="00CC0F5F" w:rsidP="00F90758">
      <w:pPr>
        <w:pStyle w:val="PargrafodaLista"/>
        <w:numPr>
          <w:ilvl w:val="0"/>
          <w:numId w:val="13"/>
        </w:numPr>
        <w:shd w:val="clear" w:color="auto" w:fill="FFFFFF"/>
        <w:tabs>
          <w:tab w:val="left" w:pos="540"/>
        </w:tabs>
        <w:spacing w:line="240" w:lineRule="auto"/>
        <w:ind w:left="1843" w:hanging="142"/>
        <w:jc w:val="both"/>
        <w:rPr>
          <w:rFonts w:ascii="Times New Roman" w:hAnsi="Times New Roman" w:cs="Times New Roman"/>
          <w:sz w:val="20"/>
          <w:szCs w:val="20"/>
        </w:rPr>
      </w:pPr>
      <w:r w:rsidRPr="00F90758">
        <w:rPr>
          <w:rFonts w:ascii="Times New Roman" w:hAnsi="Times New Roman" w:cs="Times New Roman"/>
          <w:sz w:val="20"/>
          <w:szCs w:val="20"/>
        </w:rPr>
        <w:t>REEP - raio externo entre paredes;</w:t>
      </w:r>
    </w:p>
    <w:p w14:paraId="03544F98" w14:textId="77777777" w:rsidR="00CC0F5F" w:rsidRPr="00F90758" w:rsidRDefault="00CC0F5F" w:rsidP="00F90758">
      <w:pPr>
        <w:pStyle w:val="PargrafodaLista"/>
        <w:numPr>
          <w:ilvl w:val="0"/>
          <w:numId w:val="13"/>
        </w:numPr>
        <w:shd w:val="clear" w:color="auto" w:fill="FFFFFF"/>
        <w:tabs>
          <w:tab w:val="left" w:pos="540"/>
        </w:tabs>
        <w:spacing w:line="240" w:lineRule="auto"/>
        <w:ind w:left="1843" w:hanging="142"/>
        <w:jc w:val="both"/>
        <w:rPr>
          <w:rFonts w:ascii="Times New Roman" w:hAnsi="Times New Roman" w:cs="Times New Roman"/>
          <w:sz w:val="20"/>
          <w:szCs w:val="20"/>
        </w:rPr>
      </w:pPr>
      <w:r w:rsidRPr="00F90758">
        <w:rPr>
          <w:rFonts w:ascii="Times New Roman" w:hAnsi="Times New Roman" w:cs="Times New Roman"/>
          <w:sz w:val="20"/>
          <w:szCs w:val="20"/>
        </w:rPr>
        <w:t>REEG - raio externo entre guias;</w:t>
      </w:r>
    </w:p>
    <w:p w14:paraId="547E3869" w14:textId="77777777" w:rsidR="00CC0F5F" w:rsidRPr="00F90758" w:rsidRDefault="00CC0F5F" w:rsidP="00F90758">
      <w:pPr>
        <w:pStyle w:val="PargrafodaLista"/>
        <w:numPr>
          <w:ilvl w:val="0"/>
          <w:numId w:val="13"/>
        </w:numPr>
        <w:shd w:val="clear" w:color="auto" w:fill="FFFFFF"/>
        <w:tabs>
          <w:tab w:val="left" w:pos="540"/>
        </w:tabs>
        <w:spacing w:line="240" w:lineRule="auto"/>
        <w:ind w:left="1843" w:hanging="142"/>
        <w:jc w:val="both"/>
        <w:rPr>
          <w:rFonts w:ascii="Times New Roman" w:hAnsi="Times New Roman" w:cs="Times New Roman"/>
          <w:sz w:val="20"/>
          <w:szCs w:val="20"/>
        </w:rPr>
      </w:pPr>
      <w:r w:rsidRPr="00F90758">
        <w:rPr>
          <w:rFonts w:ascii="Times New Roman" w:hAnsi="Times New Roman" w:cs="Times New Roman"/>
          <w:sz w:val="20"/>
          <w:szCs w:val="20"/>
        </w:rPr>
        <w:t>RIEG - raio interno entre guias;</w:t>
      </w:r>
    </w:p>
    <w:p w14:paraId="0946E4D9" w14:textId="0A35EA80" w:rsidR="00DA421F" w:rsidRPr="00F90758" w:rsidRDefault="00CC0F5F" w:rsidP="00F90758">
      <w:pPr>
        <w:pStyle w:val="PargrafodaLista"/>
        <w:numPr>
          <w:ilvl w:val="0"/>
          <w:numId w:val="13"/>
        </w:numPr>
        <w:shd w:val="clear" w:color="auto" w:fill="FFFFFF"/>
        <w:tabs>
          <w:tab w:val="left" w:pos="540"/>
        </w:tabs>
        <w:spacing w:line="240" w:lineRule="auto"/>
        <w:ind w:left="1843" w:hanging="142"/>
        <w:jc w:val="both"/>
        <w:rPr>
          <w:rFonts w:ascii="Times New Roman" w:hAnsi="Times New Roman" w:cs="Times New Roman"/>
          <w:b/>
          <w:bCs/>
          <w:sz w:val="20"/>
          <w:szCs w:val="20"/>
          <w:shd w:val="clear" w:color="auto" w:fill="CCCCCC"/>
        </w:rPr>
      </w:pPr>
      <w:r w:rsidRPr="00F90758">
        <w:rPr>
          <w:rFonts w:ascii="Times New Roman" w:hAnsi="Times New Roman" w:cs="Times New Roman"/>
          <w:sz w:val="20"/>
          <w:szCs w:val="20"/>
        </w:rPr>
        <w:t>AR</w:t>
      </w:r>
      <w:r w:rsidR="004E1A1A" w:rsidRPr="00F90758">
        <w:rPr>
          <w:rFonts w:ascii="Times New Roman" w:hAnsi="Times New Roman" w:cs="Times New Roman"/>
          <w:sz w:val="20"/>
          <w:szCs w:val="20"/>
        </w:rPr>
        <w:t>D</w:t>
      </w:r>
      <w:r w:rsidRPr="00F90758">
        <w:rPr>
          <w:rFonts w:ascii="Times New Roman" w:hAnsi="Times New Roman" w:cs="Times New Roman"/>
          <w:sz w:val="20"/>
          <w:szCs w:val="20"/>
        </w:rPr>
        <w:t>T - avanço radial de traseira.</w:t>
      </w:r>
    </w:p>
    <w:p w14:paraId="7FC614FF" w14:textId="788E7B15" w:rsidR="00CC0F5F" w:rsidRPr="00F90758" w:rsidRDefault="00B63C78" w:rsidP="006F6ECF">
      <w:pPr>
        <w:shd w:val="clear" w:color="auto" w:fill="FFFFFF"/>
        <w:tabs>
          <w:tab w:val="left" w:pos="540"/>
        </w:tabs>
        <w:spacing w:line="240" w:lineRule="auto"/>
        <w:jc w:val="center"/>
        <w:rPr>
          <w:rFonts w:ascii="Times New Roman" w:hAnsi="Times New Roman" w:cs="Times New Roman"/>
          <w:b/>
          <w:bCs/>
          <w:sz w:val="20"/>
          <w:szCs w:val="20"/>
          <w:shd w:val="clear" w:color="auto" w:fill="CCCCCC"/>
        </w:rPr>
      </w:pPr>
      <w:r w:rsidRPr="00F90758">
        <w:rPr>
          <w:noProof/>
          <w:sz w:val="20"/>
          <w:szCs w:val="20"/>
        </w:rPr>
        <w:drawing>
          <wp:inline distT="0" distB="0" distL="0" distR="0" wp14:anchorId="0D14CB05" wp14:editId="79FEB5EC">
            <wp:extent cx="2414302" cy="1810727"/>
            <wp:effectExtent l="0" t="0" r="5080" b="0"/>
            <wp:docPr id="7619" name="Imagem 7619"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 name="Imagem 7619" descr="Diagrama, Desenho técnico&#10;&#10;Descrição gerada automaticamente"/>
                    <pic:cNvPicPr/>
                  </pic:nvPicPr>
                  <pic:blipFill>
                    <a:blip r:embed="rId15"/>
                    <a:stretch>
                      <a:fillRect/>
                    </a:stretch>
                  </pic:blipFill>
                  <pic:spPr>
                    <a:xfrm>
                      <a:off x="0" y="0"/>
                      <a:ext cx="2469346" cy="1852010"/>
                    </a:xfrm>
                    <a:prstGeom prst="rect">
                      <a:avLst/>
                    </a:prstGeom>
                  </pic:spPr>
                </pic:pic>
              </a:graphicData>
            </a:graphic>
          </wp:inline>
        </w:drawing>
      </w:r>
    </w:p>
    <w:p w14:paraId="1143855F" w14:textId="77777777" w:rsidR="00CC0F5F" w:rsidRPr="00F90758" w:rsidRDefault="00CC0F5F" w:rsidP="00DA421F">
      <w:pPr>
        <w:spacing w:line="240" w:lineRule="auto"/>
        <w:jc w:val="center"/>
        <w:rPr>
          <w:rFonts w:ascii="Times New Roman" w:hAnsi="Times New Roman" w:cs="Times New Roman"/>
          <w:b/>
          <w:bCs/>
          <w:sz w:val="20"/>
          <w:szCs w:val="20"/>
          <w:shd w:val="clear" w:color="auto" w:fill="CCCCCC"/>
        </w:rPr>
      </w:pPr>
      <w:r w:rsidRPr="00F90758">
        <w:rPr>
          <w:rFonts w:ascii="Times New Roman" w:hAnsi="Times New Roman" w:cs="Times New Roman"/>
          <w:sz w:val="20"/>
          <w:szCs w:val="20"/>
        </w:rPr>
        <w:t>Figura 03</w:t>
      </w:r>
      <w:r w:rsidR="00DA421F" w:rsidRPr="00F90758">
        <w:rPr>
          <w:rFonts w:ascii="Times New Roman" w:hAnsi="Times New Roman" w:cs="Times New Roman"/>
          <w:sz w:val="20"/>
          <w:szCs w:val="20"/>
        </w:rPr>
        <w:t xml:space="preserve"> -</w:t>
      </w:r>
      <w:r w:rsidRPr="00F90758">
        <w:rPr>
          <w:rFonts w:ascii="Times New Roman" w:hAnsi="Times New Roman" w:cs="Times New Roman"/>
          <w:sz w:val="20"/>
          <w:szCs w:val="20"/>
        </w:rPr>
        <w:t xml:space="preserve"> Imagem ilustrativa.</w:t>
      </w:r>
    </w:p>
    <w:p w14:paraId="6660487A" w14:textId="77777777" w:rsidR="00CC0F5F" w:rsidRPr="00560054" w:rsidRDefault="00961C48" w:rsidP="006F6ECF">
      <w:pPr>
        <w:spacing w:line="240" w:lineRule="auto"/>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ab/>
        <w:t>Carroçaria</w:t>
      </w:r>
    </w:p>
    <w:p w14:paraId="16C96EA7" w14:textId="77777777" w:rsidR="00CC0F5F" w:rsidRPr="00560054" w:rsidRDefault="00961C48" w:rsidP="006F6ECF">
      <w:pPr>
        <w:spacing w:line="240" w:lineRule="auto"/>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w:t>
      </w:r>
      <w:r w:rsidR="00CC0F5F" w:rsidRPr="00560054">
        <w:rPr>
          <w:rFonts w:ascii="Times New Roman" w:hAnsi="Times New Roman" w:cs="Times New Roman"/>
          <w:b/>
          <w:sz w:val="24"/>
          <w:szCs w:val="24"/>
        </w:rPr>
        <w:tab/>
        <w:t>Gabinete Externo</w:t>
      </w:r>
    </w:p>
    <w:p w14:paraId="48A6B996" w14:textId="384B2816" w:rsidR="00CC0F5F" w:rsidRDefault="00961C48" w:rsidP="006F6ECF">
      <w:pPr>
        <w:tabs>
          <w:tab w:val="left" w:pos="900"/>
        </w:tabs>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w:t>
      </w:r>
      <w:r w:rsidR="00CC0F5F" w:rsidRPr="00560054">
        <w:rPr>
          <w:rFonts w:ascii="Times New Roman" w:hAnsi="Times New Roman" w:cs="Times New Roman"/>
          <w:b/>
          <w:sz w:val="24"/>
          <w:szCs w:val="24"/>
        </w:rPr>
        <w:tab/>
      </w:r>
      <w:r w:rsidR="007D4B5E" w:rsidRPr="00560054">
        <w:rPr>
          <w:rFonts w:ascii="Times New Roman" w:hAnsi="Times New Roman" w:cs="Times New Roman"/>
          <w:sz w:val="24"/>
          <w:szCs w:val="24"/>
        </w:rPr>
        <w:t xml:space="preserve">As tampas do bocal do tanque de combustível e do tanque do Agente Redutor Líquido de </w:t>
      </w:r>
      <w:proofErr w:type="spellStart"/>
      <w:r w:rsidR="007D4B5E" w:rsidRPr="00560054">
        <w:rPr>
          <w:rFonts w:ascii="Times New Roman" w:hAnsi="Times New Roman" w:cs="Times New Roman"/>
          <w:sz w:val="24"/>
          <w:szCs w:val="24"/>
        </w:rPr>
        <w:t>NOx</w:t>
      </w:r>
      <w:proofErr w:type="spellEnd"/>
      <w:r w:rsidR="007D4B5E" w:rsidRPr="00560054">
        <w:rPr>
          <w:rFonts w:ascii="Times New Roman" w:hAnsi="Times New Roman" w:cs="Times New Roman"/>
          <w:sz w:val="24"/>
          <w:szCs w:val="24"/>
        </w:rPr>
        <w:t xml:space="preserve"> Automotivo (</w:t>
      </w:r>
      <w:proofErr w:type="spellStart"/>
      <w:r w:rsidR="007D4B5E" w:rsidRPr="00560054">
        <w:rPr>
          <w:rFonts w:ascii="Times New Roman" w:hAnsi="Times New Roman" w:cs="Times New Roman"/>
          <w:sz w:val="24"/>
          <w:szCs w:val="24"/>
        </w:rPr>
        <w:t>Arla</w:t>
      </w:r>
      <w:proofErr w:type="spellEnd"/>
      <w:r w:rsidR="007D4B5E" w:rsidRPr="00560054">
        <w:rPr>
          <w:rFonts w:ascii="Times New Roman" w:hAnsi="Times New Roman" w:cs="Times New Roman"/>
          <w:sz w:val="24"/>
          <w:szCs w:val="24"/>
        </w:rPr>
        <w:t xml:space="preserve"> 32), quando o </w:t>
      </w:r>
      <w:r w:rsidR="005D5068">
        <w:rPr>
          <w:rFonts w:ascii="Times New Roman" w:hAnsi="Times New Roman" w:cs="Times New Roman"/>
          <w:sz w:val="24"/>
          <w:szCs w:val="24"/>
        </w:rPr>
        <w:t>veículo</w:t>
      </w:r>
      <w:r w:rsidR="007D4B5E" w:rsidRPr="00560054">
        <w:rPr>
          <w:rFonts w:ascii="Times New Roman" w:hAnsi="Times New Roman" w:cs="Times New Roman"/>
          <w:sz w:val="24"/>
          <w:szCs w:val="24"/>
        </w:rPr>
        <w:t xml:space="preserve"> for equipado com o sistema SCR, devem estar protegidas de poeira e lama por meio de duto flexível, interligando a carroçaria ao tanque de combustível</w:t>
      </w:r>
      <w:r w:rsidR="00AF1C45">
        <w:rPr>
          <w:rFonts w:ascii="Times New Roman" w:hAnsi="Times New Roman" w:cs="Times New Roman"/>
          <w:sz w:val="24"/>
          <w:szCs w:val="24"/>
        </w:rPr>
        <w:t>,</w:t>
      </w:r>
      <w:r w:rsidR="00503C72">
        <w:rPr>
          <w:rFonts w:ascii="Times New Roman" w:hAnsi="Times New Roman" w:cs="Times New Roman"/>
          <w:sz w:val="24"/>
          <w:szCs w:val="24"/>
        </w:rPr>
        <w:t xml:space="preserve"> </w:t>
      </w:r>
      <w:r w:rsidR="007D4B5E" w:rsidRPr="00560054">
        <w:rPr>
          <w:rFonts w:ascii="Times New Roman" w:hAnsi="Times New Roman" w:cs="Times New Roman"/>
          <w:sz w:val="24"/>
          <w:szCs w:val="24"/>
        </w:rPr>
        <w:t>e deve possuir dreno. Este duto não deve interferir na operação de abertura e fechamento do bocal.</w:t>
      </w:r>
    </w:p>
    <w:p w14:paraId="3F2A7CD2" w14:textId="3E0DB743" w:rsidR="00AF1C45" w:rsidRPr="00560054" w:rsidRDefault="00AF1C45" w:rsidP="00AF1C45">
      <w:pPr>
        <w:tabs>
          <w:tab w:val="left" w:pos="900"/>
        </w:tabs>
        <w:spacing w:line="240" w:lineRule="auto"/>
        <w:jc w:val="both"/>
        <w:rPr>
          <w:rFonts w:ascii="Times New Roman" w:hAnsi="Times New Roman" w:cs="Times New Roman"/>
          <w:sz w:val="24"/>
          <w:szCs w:val="24"/>
        </w:rPr>
      </w:pPr>
      <w:r w:rsidRPr="00183241">
        <w:rPr>
          <w:rFonts w:ascii="Times New Roman" w:hAnsi="Times New Roman" w:cs="Times New Roman"/>
          <w:b/>
          <w:sz w:val="24"/>
          <w:szCs w:val="24"/>
        </w:rPr>
        <w:t>3.1.2.1.1.1</w:t>
      </w:r>
      <w:r>
        <w:rPr>
          <w:rFonts w:ascii="Times New Roman" w:hAnsi="Times New Roman" w:cs="Times New Roman"/>
          <w:sz w:val="24"/>
          <w:szCs w:val="24"/>
        </w:rPr>
        <w:tab/>
        <w:t>A posição do bocal do tanque de combustível deve ser colocada de forma que não dificulte a abertura da tampa do bocal e, consequentemente, seu abastecimento, obedecendo a capacidade mínima do tanque estabelecida no item 1.2.</w:t>
      </w:r>
    </w:p>
    <w:p w14:paraId="5C034926" w14:textId="77777777" w:rsidR="00CC0F5F" w:rsidRPr="00560054" w:rsidRDefault="00961C48" w:rsidP="006F6ECF">
      <w:pPr>
        <w:pStyle w:val="Corpodetexto3"/>
        <w:spacing w:after="0"/>
        <w:jc w:val="both"/>
        <w:rPr>
          <w:sz w:val="24"/>
          <w:szCs w:val="24"/>
        </w:rPr>
      </w:pPr>
      <w:r w:rsidRPr="00560054">
        <w:rPr>
          <w:b/>
          <w:sz w:val="24"/>
          <w:szCs w:val="24"/>
        </w:rPr>
        <w:t>3</w:t>
      </w:r>
      <w:r w:rsidR="00CC0F5F" w:rsidRPr="00560054">
        <w:rPr>
          <w:b/>
          <w:sz w:val="24"/>
          <w:szCs w:val="24"/>
        </w:rPr>
        <w:t>.</w:t>
      </w:r>
      <w:r w:rsidRPr="00560054">
        <w:rPr>
          <w:b/>
          <w:sz w:val="24"/>
          <w:szCs w:val="24"/>
        </w:rPr>
        <w:t>1</w:t>
      </w:r>
      <w:r w:rsidR="00CC0F5F" w:rsidRPr="00560054">
        <w:rPr>
          <w:b/>
          <w:sz w:val="24"/>
          <w:szCs w:val="24"/>
        </w:rPr>
        <w:t>.2.1.2.</w:t>
      </w:r>
      <w:r w:rsidR="00CC0F5F" w:rsidRPr="00560054">
        <w:rPr>
          <w:b/>
          <w:sz w:val="24"/>
          <w:szCs w:val="24"/>
        </w:rPr>
        <w:tab/>
      </w:r>
      <w:r w:rsidR="00CC0F5F" w:rsidRPr="00560054">
        <w:rPr>
          <w:bCs/>
          <w:sz w:val="24"/>
          <w:szCs w:val="24"/>
        </w:rPr>
        <w:t xml:space="preserve">O tanque de combustível </w:t>
      </w:r>
      <w:r w:rsidR="00CC0F5F" w:rsidRPr="00560054">
        <w:rPr>
          <w:sz w:val="24"/>
          <w:szCs w:val="24"/>
        </w:rPr>
        <w:t xml:space="preserve">e o tanque do </w:t>
      </w:r>
      <w:proofErr w:type="spellStart"/>
      <w:r w:rsidR="00CC0F5F" w:rsidRPr="00560054">
        <w:rPr>
          <w:sz w:val="24"/>
          <w:szCs w:val="24"/>
        </w:rPr>
        <w:t>Arla</w:t>
      </w:r>
      <w:proofErr w:type="spellEnd"/>
      <w:r w:rsidR="00CC0F5F" w:rsidRPr="00560054">
        <w:rPr>
          <w:sz w:val="24"/>
          <w:szCs w:val="24"/>
        </w:rPr>
        <w:t xml:space="preserve"> 32 (quando existente) </w:t>
      </w:r>
      <w:r w:rsidR="00CC0F5F" w:rsidRPr="00560054">
        <w:rPr>
          <w:bCs/>
          <w:sz w:val="24"/>
          <w:szCs w:val="24"/>
        </w:rPr>
        <w:t xml:space="preserve">devem possuir protetor metálico </w:t>
      </w:r>
      <w:r w:rsidR="00CC0F5F" w:rsidRPr="00560054">
        <w:rPr>
          <w:sz w:val="24"/>
          <w:szCs w:val="24"/>
        </w:rPr>
        <w:t>com resistência compatível para garantir as suas integridades quanto aos possíveis impactos, e com orifícios para minimizar o acúmulo de resíduos.</w:t>
      </w:r>
    </w:p>
    <w:p w14:paraId="051A0DE0" w14:textId="77777777" w:rsidR="00CC0F5F" w:rsidRPr="00560054" w:rsidRDefault="00CC0F5F" w:rsidP="006F6ECF">
      <w:pPr>
        <w:pStyle w:val="Corpodetexto3"/>
        <w:spacing w:after="0"/>
        <w:jc w:val="both"/>
        <w:rPr>
          <w:b/>
          <w:sz w:val="24"/>
          <w:szCs w:val="24"/>
        </w:rPr>
      </w:pPr>
    </w:p>
    <w:p w14:paraId="53930066"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Tod</w:t>
      </w:r>
      <w:r w:rsidR="00B51C8B" w:rsidRPr="00560054">
        <w:rPr>
          <w:rFonts w:ascii="Times New Roman" w:hAnsi="Times New Roman" w:cs="Times New Roman"/>
          <w:sz w:val="24"/>
          <w:szCs w:val="24"/>
        </w:rPr>
        <w:t>o</w:t>
      </w:r>
      <w:r w:rsidR="00CC0F5F" w:rsidRPr="00560054">
        <w:rPr>
          <w:rFonts w:ascii="Times New Roman" w:hAnsi="Times New Roman" w:cs="Times New Roman"/>
          <w:sz w:val="24"/>
          <w:szCs w:val="24"/>
        </w:rPr>
        <w:t>s os componentes estruturais devem receber tratamento anticorrosivo e anti</w:t>
      </w:r>
      <w:r w:rsidR="00113573" w:rsidRPr="00560054">
        <w:rPr>
          <w:rFonts w:ascii="Times New Roman" w:hAnsi="Times New Roman" w:cs="Times New Roman"/>
          <w:sz w:val="24"/>
          <w:szCs w:val="24"/>
        </w:rPr>
        <w:t>r</w:t>
      </w:r>
      <w:r w:rsidR="00CC0F5F" w:rsidRPr="00560054">
        <w:rPr>
          <w:rFonts w:ascii="Times New Roman" w:hAnsi="Times New Roman" w:cs="Times New Roman"/>
          <w:sz w:val="24"/>
          <w:szCs w:val="24"/>
        </w:rPr>
        <w:t>ruído.</w:t>
      </w:r>
    </w:p>
    <w:p w14:paraId="49832178" w14:textId="77777777" w:rsidR="00B51C8B" w:rsidRPr="00560054" w:rsidRDefault="00961C48" w:rsidP="00B51C8B">
      <w:pPr>
        <w:spacing w:before="120"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.2.1.4.</w:t>
      </w:r>
      <w:r w:rsidR="00CC0F5F" w:rsidRPr="00560054">
        <w:rPr>
          <w:rFonts w:ascii="Times New Roman" w:hAnsi="Times New Roman" w:cs="Times New Roman"/>
          <w:b/>
          <w:sz w:val="24"/>
          <w:szCs w:val="24"/>
        </w:rPr>
        <w:tab/>
      </w:r>
      <w:r w:rsidR="00B51C8B" w:rsidRPr="00560054">
        <w:rPr>
          <w:rFonts w:ascii="Times New Roman" w:hAnsi="Times New Roman" w:cs="Times New Roman"/>
          <w:bCs/>
          <w:sz w:val="24"/>
          <w:szCs w:val="24"/>
        </w:rPr>
        <w:t>D</w:t>
      </w:r>
      <w:r w:rsidR="00B51C8B" w:rsidRPr="00560054">
        <w:rPr>
          <w:rFonts w:ascii="Times New Roman" w:hAnsi="Times New Roman" w:cs="Times New Roman"/>
          <w:sz w:val="24"/>
          <w:szCs w:val="24"/>
        </w:rPr>
        <w:t xml:space="preserve">eve ser equipado com para-barros de borracha, com dimensões compatíveis para a retenção de impactos de resíduos. </w:t>
      </w:r>
    </w:p>
    <w:p w14:paraId="46A7DF52" w14:textId="77777777" w:rsidR="00CC0F5F" w:rsidRPr="00560054" w:rsidRDefault="00961C48" w:rsidP="006F6ECF">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.2.2.</w:t>
      </w:r>
      <w:r w:rsidR="00CC0F5F" w:rsidRPr="00560054">
        <w:rPr>
          <w:rFonts w:ascii="Times New Roman" w:hAnsi="Times New Roman" w:cs="Times New Roman"/>
          <w:b/>
          <w:sz w:val="24"/>
          <w:szCs w:val="24"/>
        </w:rPr>
        <w:tab/>
        <w:t>Comprimento Total</w:t>
      </w:r>
    </w:p>
    <w:p w14:paraId="18B52901" w14:textId="77777777" w:rsidR="004164EE" w:rsidRDefault="00961C48" w:rsidP="004164EE">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.2.2.1.</w:t>
      </w:r>
      <w:r w:rsidR="00CC0F5F" w:rsidRPr="00805EC3">
        <w:rPr>
          <w:rFonts w:ascii="Times New Roman" w:hAnsi="Times New Roman" w:cs="Times New Roman"/>
          <w:b/>
          <w:sz w:val="24"/>
          <w:szCs w:val="24"/>
        </w:rPr>
        <w:tab/>
      </w:r>
      <w:r w:rsidR="00687187" w:rsidRPr="00805EC3">
        <w:rPr>
          <w:rFonts w:ascii="Times New Roman" w:hAnsi="Times New Roman" w:cs="Times New Roman"/>
          <w:sz w:val="24"/>
          <w:szCs w:val="24"/>
        </w:rPr>
        <w:t xml:space="preserve">O comprimento total </w:t>
      </w:r>
      <w:r w:rsidR="002455C3">
        <w:rPr>
          <w:rFonts w:ascii="Times New Roman" w:hAnsi="Times New Roman" w:cs="Times New Roman"/>
          <w:sz w:val="24"/>
          <w:szCs w:val="24"/>
        </w:rPr>
        <w:t>da carroceria</w:t>
      </w:r>
      <w:r w:rsidR="00687187" w:rsidRPr="00805EC3">
        <w:rPr>
          <w:rFonts w:ascii="Times New Roman" w:hAnsi="Times New Roman" w:cs="Times New Roman"/>
          <w:sz w:val="24"/>
          <w:szCs w:val="24"/>
        </w:rPr>
        <w:t xml:space="preserve"> deve estar em conformidade com os valores estabelecidos </w:t>
      </w:r>
      <w:r w:rsidR="004164EE">
        <w:rPr>
          <w:rFonts w:ascii="Times New Roman" w:hAnsi="Times New Roman" w:cs="Times New Roman"/>
          <w:sz w:val="24"/>
          <w:szCs w:val="24"/>
        </w:rPr>
        <w:t>T</w:t>
      </w:r>
      <w:r w:rsidR="004164EE" w:rsidRPr="00805EC3">
        <w:rPr>
          <w:rFonts w:ascii="Times New Roman" w:hAnsi="Times New Roman" w:cs="Times New Roman"/>
          <w:sz w:val="24"/>
          <w:szCs w:val="24"/>
        </w:rPr>
        <w:t xml:space="preserve">abela </w:t>
      </w:r>
      <w:r w:rsidR="004164EE">
        <w:rPr>
          <w:rFonts w:ascii="Times New Roman" w:hAnsi="Times New Roman" w:cs="Times New Roman"/>
          <w:sz w:val="24"/>
          <w:szCs w:val="24"/>
        </w:rPr>
        <w:t>7</w:t>
      </w:r>
      <w:r w:rsidR="004164EE" w:rsidRPr="00805EC3">
        <w:rPr>
          <w:rFonts w:ascii="Times New Roman" w:hAnsi="Times New Roman" w:cs="Times New Roman"/>
          <w:sz w:val="24"/>
          <w:szCs w:val="24"/>
        </w:rPr>
        <w:t>.</w:t>
      </w:r>
    </w:p>
    <w:p w14:paraId="78F2C9DA" w14:textId="77777777" w:rsidR="004164EE" w:rsidRPr="00603660" w:rsidRDefault="004164EE" w:rsidP="004164EE">
      <w:pPr>
        <w:spacing w:after="0" w:line="240" w:lineRule="auto"/>
        <w:ind w:firstLine="2127"/>
        <w:jc w:val="both"/>
        <w:rPr>
          <w:rFonts w:ascii="Times New Roman" w:hAnsi="Times New Roman" w:cs="Times New Roman"/>
          <w:sz w:val="20"/>
          <w:szCs w:val="20"/>
        </w:rPr>
      </w:pPr>
      <w:r w:rsidRPr="00603660">
        <w:rPr>
          <w:rFonts w:ascii="Times New Roman" w:hAnsi="Times New Roman" w:cs="Times New Roman"/>
          <w:sz w:val="20"/>
          <w:szCs w:val="20"/>
        </w:rPr>
        <w:t>Tabela 7: Comprimento total dos ORE</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413"/>
        <w:gridCol w:w="2268"/>
        <w:gridCol w:w="1376"/>
      </w:tblGrid>
      <w:tr w:rsidR="00687187" w:rsidRPr="00603660" w14:paraId="0F566C77" w14:textId="77777777" w:rsidTr="001357FD">
        <w:trPr>
          <w:trHeight w:val="315"/>
          <w:jc w:val="center"/>
        </w:trPr>
        <w:tc>
          <w:tcPr>
            <w:tcW w:w="1413" w:type="dxa"/>
            <w:shd w:val="clear" w:color="auto" w:fill="CCCCCC"/>
            <w:noWrap/>
            <w:vAlign w:val="center"/>
          </w:tcPr>
          <w:p w14:paraId="67626683" w14:textId="77777777" w:rsidR="00687187" w:rsidRPr="00603660" w:rsidRDefault="00687187" w:rsidP="00747EBA">
            <w:pPr>
              <w:pStyle w:val="Corpodetexto3C"/>
            </w:pPr>
            <w:r w:rsidRPr="00603660">
              <w:t>Tipo</w:t>
            </w:r>
          </w:p>
        </w:tc>
        <w:tc>
          <w:tcPr>
            <w:tcW w:w="2268" w:type="dxa"/>
            <w:shd w:val="clear" w:color="auto" w:fill="CCCCCC"/>
            <w:vAlign w:val="center"/>
          </w:tcPr>
          <w:p w14:paraId="4503AA2C" w14:textId="77777777" w:rsidR="00687187" w:rsidRPr="00603660" w:rsidRDefault="00687187" w:rsidP="00747EBA">
            <w:pPr>
              <w:pStyle w:val="Corpodetexto3C"/>
            </w:pPr>
            <w:r w:rsidRPr="00603660">
              <w:t>Comprimento da Carroçaria (mm)</w:t>
            </w:r>
          </w:p>
        </w:tc>
        <w:tc>
          <w:tcPr>
            <w:tcW w:w="1376" w:type="dxa"/>
            <w:shd w:val="clear" w:color="auto" w:fill="CCCCCC"/>
            <w:vAlign w:val="center"/>
          </w:tcPr>
          <w:p w14:paraId="38A43A1E" w14:textId="77777777" w:rsidR="00687187" w:rsidRPr="00603660" w:rsidRDefault="00687187" w:rsidP="00747EBA">
            <w:pPr>
              <w:pStyle w:val="Corpodetexto3C"/>
            </w:pPr>
            <w:r w:rsidRPr="00603660">
              <w:t>Tolerância</w:t>
            </w:r>
          </w:p>
        </w:tc>
      </w:tr>
      <w:tr w:rsidR="00687187" w:rsidRPr="00603660" w14:paraId="7F2E8DDF" w14:textId="77777777" w:rsidTr="001357FD">
        <w:trPr>
          <w:trHeight w:val="315"/>
          <w:jc w:val="center"/>
        </w:trPr>
        <w:tc>
          <w:tcPr>
            <w:tcW w:w="1413" w:type="dxa"/>
            <w:noWrap/>
            <w:vAlign w:val="center"/>
          </w:tcPr>
          <w:p w14:paraId="131D610B" w14:textId="6244BCEC" w:rsidR="00687187" w:rsidRPr="00603660" w:rsidRDefault="00687187" w:rsidP="00747EBA">
            <w:pPr>
              <w:pStyle w:val="Corpodetexto3C"/>
            </w:pPr>
            <w:r w:rsidRPr="00603660">
              <w:t>ORE 1</w:t>
            </w:r>
            <w:r w:rsidR="001357FD" w:rsidRPr="00603660">
              <w:t xml:space="preserve"> (4x4)</w:t>
            </w:r>
          </w:p>
        </w:tc>
        <w:tc>
          <w:tcPr>
            <w:tcW w:w="2268" w:type="dxa"/>
            <w:vAlign w:val="center"/>
          </w:tcPr>
          <w:p w14:paraId="692091AD" w14:textId="77777777" w:rsidR="00687187" w:rsidRPr="00603660" w:rsidRDefault="00687187" w:rsidP="00747EBA">
            <w:pPr>
              <w:pStyle w:val="Corpodetexto3C"/>
            </w:pPr>
            <w:r w:rsidRPr="00603660">
              <w:t>≤ 7.000</w:t>
            </w:r>
          </w:p>
        </w:tc>
        <w:tc>
          <w:tcPr>
            <w:tcW w:w="1376" w:type="dxa"/>
          </w:tcPr>
          <w:p w14:paraId="218179E8" w14:textId="1061CBB6" w:rsidR="00687187" w:rsidRPr="00603660" w:rsidRDefault="002455C3" w:rsidP="00747EBA">
            <w:pPr>
              <w:pStyle w:val="Corpodetexto3C"/>
              <w:rPr>
                <w:highlight w:val="yellow"/>
              </w:rPr>
            </w:pPr>
            <w:r w:rsidRPr="00603660">
              <w:t>6</w:t>
            </w:r>
            <w:r w:rsidR="00687187" w:rsidRPr="00603660">
              <w:t>%</w:t>
            </w:r>
          </w:p>
        </w:tc>
      </w:tr>
    </w:tbl>
    <w:p w14:paraId="3DA43475" w14:textId="77777777" w:rsidR="00603660" w:rsidRPr="00603660" w:rsidRDefault="00603660" w:rsidP="00603660">
      <w:pPr>
        <w:spacing w:after="0" w:line="240" w:lineRule="auto"/>
        <w:ind w:firstLine="2127"/>
        <w:jc w:val="both"/>
        <w:rPr>
          <w:rFonts w:ascii="Times New Roman" w:hAnsi="Times New Roman" w:cs="Times New Roman"/>
          <w:sz w:val="20"/>
          <w:szCs w:val="20"/>
        </w:rPr>
      </w:pPr>
      <w:r w:rsidRPr="00603660">
        <w:rPr>
          <w:rFonts w:ascii="Times New Roman" w:hAnsi="Times New Roman" w:cs="Times New Roman"/>
          <w:sz w:val="20"/>
          <w:szCs w:val="20"/>
        </w:rPr>
        <w:t>Fonte: Programa Caminho da Escola</w:t>
      </w:r>
    </w:p>
    <w:p w14:paraId="46C43514" w14:textId="04D8C9A4" w:rsidR="00CC0F5F" w:rsidRPr="00560054" w:rsidRDefault="00961C48" w:rsidP="00917C71">
      <w:pPr>
        <w:spacing w:before="240"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.2.2.2.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O comprimento total é a distância entre 02 (dois) planos verticais perpendiculares ao plano longitudinal médio </w:t>
      </w:r>
      <w:r w:rsidR="005D5068">
        <w:rPr>
          <w:rFonts w:ascii="Times New Roman" w:hAnsi="Times New Roman" w:cs="Times New Roman"/>
          <w:sz w:val="24"/>
          <w:szCs w:val="24"/>
        </w:rPr>
        <w:t>do veículo</w:t>
      </w:r>
      <w:r w:rsidR="00CC0F5F" w:rsidRPr="00560054">
        <w:rPr>
          <w:rFonts w:ascii="Times New Roman" w:hAnsi="Times New Roman" w:cs="Times New Roman"/>
          <w:sz w:val="24"/>
          <w:szCs w:val="24"/>
        </w:rPr>
        <w:t xml:space="preserve"> e que tangenciam a dianteira e a traseira da carroçaria.</w:t>
      </w:r>
    </w:p>
    <w:p w14:paraId="70352711" w14:textId="68BE567A"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.2.2.3.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Todos os componentes </w:t>
      </w:r>
      <w:r w:rsidR="005D5068">
        <w:rPr>
          <w:rFonts w:ascii="Times New Roman" w:hAnsi="Times New Roman" w:cs="Times New Roman"/>
          <w:sz w:val="24"/>
          <w:szCs w:val="24"/>
        </w:rPr>
        <w:t>do veículo</w:t>
      </w:r>
      <w:r w:rsidR="00CC0F5F" w:rsidRPr="00560054">
        <w:rPr>
          <w:rFonts w:ascii="Times New Roman" w:hAnsi="Times New Roman" w:cs="Times New Roman"/>
          <w:sz w:val="24"/>
          <w:szCs w:val="24"/>
        </w:rPr>
        <w:t>, inclusive qualquer um que se projete da dianteira ou traseira (</w:t>
      </w:r>
      <w:proofErr w:type="gramStart"/>
      <w:r w:rsidR="00CC0F5F" w:rsidRPr="00560054">
        <w:rPr>
          <w:rFonts w:ascii="Times New Roman" w:hAnsi="Times New Roman" w:cs="Times New Roman"/>
          <w:sz w:val="24"/>
          <w:szCs w:val="24"/>
        </w:rPr>
        <w:t>para-choques, etc.</w:t>
      </w:r>
      <w:proofErr w:type="gramEnd"/>
      <w:r w:rsidR="00CC0F5F" w:rsidRPr="00560054">
        <w:rPr>
          <w:rFonts w:ascii="Times New Roman" w:hAnsi="Times New Roman" w:cs="Times New Roman"/>
          <w:sz w:val="24"/>
          <w:szCs w:val="24"/>
        </w:rPr>
        <w:t>), devem estar contidos entre esses 02 (dois) planos, exceto ganchos para conexão de reboque.</w:t>
      </w:r>
    </w:p>
    <w:p w14:paraId="4228991B" w14:textId="297BB06D" w:rsidR="00CC0F5F" w:rsidRPr="00560054" w:rsidRDefault="00961C48" w:rsidP="006F6ECF">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.2.2.4.</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 medida dimensional do balanço traseiro do </w:t>
      </w:r>
      <w:r w:rsidR="005D5068">
        <w:rPr>
          <w:rFonts w:ascii="Times New Roman" w:hAnsi="Times New Roman" w:cs="Times New Roman"/>
          <w:sz w:val="24"/>
          <w:szCs w:val="24"/>
        </w:rPr>
        <w:t>veículo</w:t>
      </w:r>
      <w:r w:rsidR="00CC0F5F" w:rsidRPr="00560054">
        <w:rPr>
          <w:rFonts w:ascii="Times New Roman" w:hAnsi="Times New Roman" w:cs="Times New Roman"/>
          <w:sz w:val="24"/>
          <w:szCs w:val="24"/>
        </w:rPr>
        <w:t xml:space="preserve"> deve ser de, no máxi</w:t>
      </w:r>
      <w:r w:rsidR="00CA786F" w:rsidRPr="00560054">
        <w:rPr>
          <w:rFonts w:ascii="Times New Roman" w:hAnsi="Times New Roman" w:cs="Times New Roman"/>
          <w:sz w:val="24"/>
          <w:szCs w:val="24"/>
        </w:rPr>
        <w:t>mo, 71% da medida dimensional do</w:t>
      </w:r>
      <w:r w:rsidR="00CC0F5F" w:rsidRPr="00560054">
        <w:rPr>
          <w:rFonts w:ascii="Times New Roman" w:hAnsi="Times New Roman" w:cs="Times New Roman"/>
          <w:sz w:val="24"/>
          <w:szCs w:val="24"/>
        </w:rPr>
        <w:t xml:space="preserve"> entre</w:t>
      </w:r>
      <w:r w:rsidR="00CA786F"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eixos.</w:t>
      </w:r>
      <w:r w:rsidR="00CC0F5F" w:rsidRPr="00560054">
        <w:rPr>
          <w:rFonts w:ascii="Times New Roman" w:hAnsi="Times New Roman" w:cs="Times New Roman"/>
          <w:b/>
          <w:sz w:val="24"/>
          <w:szCs w:val="24"/>
        </w:rPr>
        <w:t xml:space="preserve"> </w:t>
      </w:r>
    </w:p>
    <w:p w14:paraId="2A868A3C" w14:textId="77777777" w:rsidR="00CC0F5F" w:rsidRPr="00805EC3" w:rsidRDefault="00961C48" w:rsidP="006F6ECF">
      <w:pPr>
        <w:spacing w:line="240" w:lineRule="auto"/>
        <w:jc w:val="both"/>
        <w:rPr>
          <w:rFonts w:ascii="Times New Roman" w:hAnsi="Times New Roman" w:cs="Times New Roman"/>
          <w:b/>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.2.3.</w:t>
      </w:r>
      <w:r w:rsidR="00CC0F5F" w:rsidRPr="00805EC3">
        <w:rPr>
          <w:rFonts w:ascii="Times New Roman" w:hAnsi="Times New Roman" w:cs="Times New Roman"/>
          <w:b/>
          <w:sz w:val="24"/>
          <w:szCs w:val="24"/>
        </w:rPr>
        <w:tab/>
        <w:t>Largura Interna</w:t>
      </w:r>
    </w:p>
    <w:p w14:paraId="6A8A9118" w14:textId="791EB172" w:rsidR="009E11D7" w:rsidRDefault="00961C48" w:rsidP="009E11D7">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.2.3.1.</w:t>
      </w:r>
      <w:r w:rsidR="00CC0F5F" w:rsidRPr="00805EC3">
        <w:rPr>
          <w:rFonts w:ascii="Times New Roman" w:hAnsi="Times New Roman" w:cs="Times New Roman"/>
          <w:b/>
          <w:sz w:val="24"/>
          <w:szCs w:val="24"/>
        </w:rPr>
        <w:tab/>
      </w:r>
      <w:r w:rsidR="005805CF" w:rsidRPr="00805EC3">
        <w:rPr>
          <w:rFonts w:ascii="Times New Roman" w:hAnsi="Times New Roman" w:cs="Times New Roman"/>
          <w:sz w:val="24"/>
          <w:szCs w:val="24"/>
        </w:rPr>
        <w:t xml:space="preserve">A largura interna dos </w:t>
      </w:r>
      <w:proofErr w:type="spellStart"/>
      <w:r w:rsidR="005805CF" w:rsidRPr="00805EC3">
        <w:rPr>
          <w:rFonts w:ascii="Times New Roman" w:hAnsi="Times New Roman" w:cs="Times New Roman"/>
          <w:sz w:val="24"/>
          <w:szCs w:val="24"/>
        </w:rPr>
        <w:t>OREs</w:t>
      </w:r>
      <w:proofErr w:type="spellEnd"/>
      <w:r w:rsidR="005805CF" w:rsidRPr="00805EC3">
        <w:rPr>
          <w:rFonts w:ascii="Times New Roman" w:hAnsi="Times New Roman" w:cs="Times New Roman"/>
          <w:sz w:val="24"/>
          <w:szCs w:val="24"/>
        </w:rPr>
        <w:t xml:space="preserve"> deve estar em conformidade </w:t>
      </w:r>
      <w:r w:rsidR="009E11D7">
        <w:rPr>
          <w:rFonts w:ascii="Times New Roman" w:hAnsi="Times New Roman" w:cs="Times New Roman"/>
          <w:sz w:val="24"/>
          <w:szCs w:val="24"/>
        </w:rPr>
        <w:t xml:space="preserve">com </w:t>
      </w:r>
      <w:r w:rsidR="009E11D7" w:rsidRPr="00805EC3">
        <w:rPr>
          <w:rFonts w:ascii="Times New Roman" w:hAnsi="Times New Roman" w:cs="Times New Roman"/>
          <w:sz w:val="24"/>
          <w:szCs w:val="24"/>
        </w:rPr>
        <w:t>a</w:t>
      </w:r>
      <w:r w:rsidR="009E11D7">
        <w:rPr>
          <w:rFonts w:ascii="Times New Roman" w:hAnsi="Times New Roman" w:cs="Times New Roman"/>
          <w:sz w:val="24"/>
          <w:szCs w:val="24"/>
        </w:rPr>
        <w:t xml:space="preserve"> especificação da</w:t>
      </w:r>
      <w:r w:rsidR="009E11D7" w:rsidRPr="00805EC3">
        <w:rPr>
          <w:rFonts w:ascii="Times New Roman" w:hAnsi="Times New Roman" w:cs="Times New Roman"/>
          <w:sz w:val="24"/>
          <w:szCs w:val="24"/>
        </w:rPr>
        <w:t xml:space="preserve"> </w:t>
      </w:r>
      <w:r w:rsidR="009E11D7">
        <w:rPr>
          <w:rFonts w:ascii="Times New Roman" w:hAnsi="Times New Roman" w:cs="Times New Roman"/>
          <w:sz w:val="24"/>
          <w:szCs w:val="24"/>
        </w:rPr>
        <w:t>T</w:t>
      </w:r>
      <w:r w:rsidR="009E11D7" w:rsidRPr="00805EC3">
        <w:rPr>
          <w:rFonts w:ascii="Times New Roman" w:hAnsi="Times New Roman" w:cs="Times New Roman"/>
          <w:sz w:val="24"/>
          <w:szCs w:val="24"/>
        </w:rPr>
        <w:t xml:space="preserve">abela </w:t>
      </w:r>
      <w:r w:rsidR="009E11D7">
        <w:rPr>
          <w:rFonts w:ascii="Times New Roman" w:hAnsi="Times New Roman" w:cs="Times New Roman"/>
          <w:sz w:val="24"/>
          <w:szCs w:val="24"/>
        </w:rPr>
        <w:t>8</w:t>
      </w:r>
      <w:r w:rsidR="009E11D7" w:rsidRPr="00805EC3">
        <w:rPr>
          <w:rFonts w:ascii="Times New Roman" w:hAnsi="Times New Roman" w:cs="Times New Roman"/>
          <w:sz w:val="24"/>
          <w:szCs w:val="24"/>
        </w:rPr>
        <w:t>.</w:t>
      </w:r>
    </w:p>
    <w:p w14:paraId="60ED2ED7" w14:textId="77777777" w:rsidR="009E11D7" w:rsidRPr="00A836CC" w:rsidRDefault="009E11D7" w:rsidP="009E11D7">
      <w:pPr>
        <w:spacing w:after="0" w:line="240" w:lineRule="auto"/>
        <w:ind w:firstLine="2694"/>
        <w:jc w:val="both"/>
        <w:rPr>
          <w:rFonts w:ascii="Times New Roman" w:hAnsi="Times New Roman" w:cs="Times New Roman"/>
          <w:sz w:val="20"/>
          <w:szCs w:val="20"/>
        </w:rPr>
      </w:pPr>
      <w:r w:rsidRPr="00A836CC">
        <w:rPr>
          <w:rFonts w:ascii="Times New Roman" w:hAnsi="Times New Roman" w:cs="Times New Roman"/>
          <w:sz w:val="20"/>
          <w:szCs w:val="20"/>
        </w:rPr>
        <w:t>Tabela 8: Largura Interna dos ORE</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413"/>
        <w:gridCol w:w="1620"/>
        <w:gridCol w:w="995"/>
      </w:tblGrid>
      <w:tr w:rsidR="005805CF" w:rsidRPr="00560054" w14:paraId="6705E80B" w14:textId="77777777" w:rsidTr="00844664">
        <w:trPr>
          <w:trHeight w:val="345"/>
          <w:jc w:val="center"/>
        </w:trPr>
        <w:tc>
          <w:tcPr>
            <w:tcW w:w="1413" w:type="dxa"/>
            <w:shd w:val="clear" w:color="auto" w:fill="CCCCCC"/>
            <w:noWrap/>
            <w:vAlign w:val="center"/>
          </w:tcPr>
          <w:p w14:paraId="733A3CD4" w14:textId="77777777" w:rsidR="005805CF" w:rsidRPr="00560054" w:rsidRDefault="005805CF" w:rsidP="00747EBA">
            <w:pPr>
              <w:pStyle w:val="Corpodetexto3C"/>
            </w:pPr>
            <w:r w:rsidRPr="00560054">
              <w:t>Tipo</w:t>
            </w:r>
          </w:p>
        </w:tc>
        <w:tc>
          <w:tcPr>
            <w:tcW w:w="1620" w:type="dxa"/>
            <w:shd w:val="clear" w:color="auto" w:fill="CCCCCC"/>
            <w:vAlign w:val="center"/>
          </w:tcPr>
          <w:p w14:paraId="1C3C79B1" w14:textId="77777777" w:rsidR="005805CF" w:rsidRPr="00560054" w:rsidRDefault="005805CF" w:rsidP="00747EBA">
            <w:pPr>
              <w:pStyle w:val="Corpodetexto3C"/>
            </w:pPr>
            <w:r w:rsidRPr="00560054">
              <w:t>Largura Interna (mm)</w:t>
            </w:r>
          </w:p>
        </w:tc>
        <w:tc>
          <w:tcPr>
            <w:tcW w:w="0" w:type="auto"/>
            <w:shd w:val="clear" w:color="auto" w:fill="CCCCCC"/>
            <w:vAlign w:val="center"/>
          </w:tcPr>
          <w:p w14:paraId="57154BB3" w14:textId="77777777" w:rsidR="005805CF" w:rsidRPr="00560054" w:rsidRDefault="005805CF" w:rsidP="00747EBA">
            <w:pPr>
              <w:pStyle w:val="Corpodetexto3C"/>
            </w:pPr>
            <w:r w:rsidRPr="00560054">
              <w:t>Tolerância</w:t>
            </w:r>
          </w:p>
        </w:tc>
      </w:tr>
      <w:tr w:rsidR="005805CF" w:rsidRPr="00A26721" w14:paraId="46147AB9" w14:textId="77777777" w:rsidTr="00844664">
        <w:trPr>
          <w:trHeight w:val="270"/>
          <w:jc w:val="center"/>
        </w:trPr>
        <w:tc>
          <w:tcPr>
            <w:tcW w:w="1413" w:type="dxa"/>
            <w:noWrap/>
            <w:vAlign w:val="center"/>
          </w:tcPr>
          <w:p w14:paraId="5995E52B" w14:textId="7DA50507" w:rsidR="005805CF" w:rsidRPr="00A26721" w:rsidRDefault="005805CF" w:rsidP="00747EBA">
            <w:pPr>
              <w:pStyle w:val="Corpodetexto3C"/>
            </w:pPr>
            <w:r w:rsidRPr="00A26721">
              <w:t>ORE 1</w:t>
            </w:r>
            <w:r w:rsidR="00844664">
              <w:t xml:space="preserve"> (4x4)</w:t>
            </w:r>
          </w:p>
        </w:tc>
        <w:tc>
          <w:tcPr>
            <w:tcW w:w="1620" w:type="dxa"/>
            <w:vAlign w:val="center"/>
          </w:tcPr>
          <w:p w14:paraId="668592F0" w14:textId="77777777" w:rsidR="005805CF" w:rsidRPr="00A26721" w:rsidRDefault="005805CF" w:rsidP="00747EBA">
            <w:pPr>
              <w:pStyle w:val="Corpodetexto3C"/>
            </w:pPr>
            <w:r w:rsidRPr="00A26721">
              <w:t>2.100</w:t>
            </w:r>
          </w:p>
        </w:tc>
        <w:tc>
          <w:tcPr>
            <w:tcW w:w="0" w:type="auto"/>
          </w:tcPr>
          <w:p w14:paraId="2D62E5BE" w14:textId="77777777" w:rsidR="005805CF" w:rsidRPr="00A26721" w:rsidRDefault="005805CF" w:rsidP="00747EBA">
            <w:pPr>
              <w:pStyle w:val="Corpodetexto3C"/>
            </w:pPr>
            <w:r w:rsidRPr="00A26721">
              <w:t>+3%</w:t>
            </w:r>
          </w:p>
        </w:tc>
      </w:tr>
    </w:tbl>
    <w:p w14:paraId="1B777D9D" w14:textId="77777777" w:rsidR="0032334F" w:rsidRPr="00A836CC" w:rsidRDefault="0032334F" w:rsidP="0032334F">
      <w:pPr>
        <w:spacing w:after="0" w:line="240" w:lineRule="auto"/>
        <w:ind w:firstLine="2694"/>
        <w:jc w:val="both"/>
        <w:rPr>
          <w:rFonts w:ascii="Times New Roman" w:hAnsi="Times New Roman" w:cs="Times New Roman"/>
          <w:b/>
          <w:sz w:val="20"/>
          <w:szCs w:val="20"/>
        </w:rPr>
      </w:pPr>
      <w:r w:rsidRPr="00A836CC">
        <w:rPr>
          <w:rFonts w:ascii="Times New Roman" w:hAnsi="Times New Roman" w:cs="Times New Roman"/>
          <w:sz w:val="20"/>
          <w:szCs w:val="20"/>
        </w:rPr>
        <w:t>Fonte: Programa Caminho da Escola</w:t>
      </w:r>
      <w:r w:rsidRPr="00A836CC">
        <w:rPr>
          <w:rFonts w:ascii="Times New Roman" w:hAnsi="Times New Roman" w:cs="Times New Roman"/>
          <w:b/>
          <w:sz w:val="20"/>
          <w:szCs w:val="20"/>
        </w:rPr>
        <w:t xml:space="preserve"> </w:t>
      </w:r>
    </w:p>
    <w:p w14:paraId="6A3AB51B" w14:textId="5F172B79" w:rsidR="00CC0F5F" w:rsidRPr="00D63145" w:rsidRDefault="00961C48" w:rsidP="00856747">
      <w:pPr>
        <w:spacing w:before="240" w:line="240" w:lineRule="auto"/>
        <w:jc w:val="both"/>
        <w:rPr>
          <w:rFonts w:ascii="Times New Roman" w:hAnsi="Times New Roman" w:cs="Times New Roman"/>
          <w:sz w:val="24"/>
          <w:szCs w:val="24"/>
        </w:rPr>
      </w:pPr>
      <w:r w:rsidRPr="00A26721">
        <w:rPr>
          <w:rFonts w:ascii="Times New Roman" w:hAnsi="Times New Roman" w:cs="Times New Roman"/>
          <w:b/>
          <w:sz w:val="24"/>
          <w:szCs w:val="24"/>
        </w:rPr>
        <w:t>3</w:t>
      </w:r>
      <w:r w:rsidR="00CC0F5F" w:rsidRPr="00A26721">
        <w:rPr>
          <w:rFonts w:ascii="Times New Roman" w:hAnsi="Times New Roman" w:cs="Times New Roman"/>
          <w:b/>
          <w:sz w:val="24"/>
          <w:szCs w:val="24"/>
        </w:rPr>
        <w:t>.</w:t>
      </w:r>
      <w:r w:rsidRPr="00A26721">
        <w:rPr>
          <w:rFonts w:ascii="Times New Roman" w:hAnsi="Times New Roman" w:cs="Times New Roman"/>
          <w:b/>
          <w:sz w:val="24"/>
          <w:szCs w:val="24"/>
        </w:rPr>
        <w:t>1</w:t>
      </w:r>
      <w:r w:rsidR="00CC0F5F" w:rsidRPr="00A26721">
        <w:rPr>
          <w:rFonts w:ascii="Times New Roman" w:hAnsi="Times New Roman" w:cs="Times New Roman"/>
          <w:b/>
          <w:sz w:val="24"/>
          <w:szCs w:val="24"/>
        </w:rPr>
        <w:t>.2.3.2.</w:t>
      </w:r>
      <w:r w:rsidR="00CC0F5F" w:rsidRPr="00A26721">
        <w:rPr>
          <w:rFonts w:ascii="Times New Roman" w:hAnsi="Times New Roman" w:cs="Times New Roman"/>
          <w:b/>
          <w:sz w:val="24"/>
          <w:szCs w:val="24"/>
        </w:rPr>
        <w:tab/>
      </w:r>
      <w:r w:rsidR="00CC0F5F" w:rsidRPr="00A26721">
        <w:rPr>
          <w:rFonts w:ascii="Times New Roman" w:hAnsi="Times New Roman" w:cs="Times New Roman"/>
          <w:sz w:val="24"/>
          <w:szCs w:val="24"/>
        </w:rPr>
        <w:t xml:space="preserve">Havendo largura interna maior </w:t>
      </w:r>
      <w:r w:rsidR="007B11E1" w:rsidRPr="00A26721">
        <w:rPr>
          <w:rFonts w:ascii="Times New Roman" w:hAnsi="Times New Roman" w:cs="Times New Roman"/>
          <w:sz w:val="24"/>
          <w:szCs w:val="24"/>
        </w:rPr>
        <w:t xml:space="preserve">do que a definida no </w:t>
      </w:r>
      <w:r w:rsidR="00FA13AD" w:rsidRPr="00A26721">
        <w:rPr>
          <w:rFonts w:ascii="Times New Roman" w:hAnsi="Times New Roman" w:cs="Times New Roman"/>
          <w:sz w:val="24"/>
          <w:szCs w:val="24"/>
        </w:rPr>
        <w:t>sub</w:t>
      </w:r>
      <w:r w:rsidR="007B11E1" w:rsidRPr="00A26721">
        <w:rPr>
          <w:rFonts w:ascii="Times New Roman" w:hAnsi="Times New Roman" w:cs="Times New Roman"/>
          <w:sz w:val="24"/>
          <w:szCs w:val="24"/>
        </w:rPr>
        <w:t>item 3.1.2.3.1, respeitadas as tolerâncias,</w:t>
      </w:r>
      <w:r w:rsidR="00CC0F5F" w:rsidRPr="00A26721">
        <w:rPr>
          <w:rFonts w:ascii="Times New Roman" w:hAnsi="Times New Roman" w:cs="Times New Roman"/>
          <w:sz w:val="24"/>
          <w:szCs w:val="24"/>
        </w:rPr>
        <w:t xml:space="preserve"> os bancos dos estudantes devem ser aumentados no seu comprimento em valor igual a esta diferença, mantendo-se inalterada a dimensão de 300</w:t>
      </w:r>
      <w:r w:rsidR="00731912" w:rsidRPr="00A26721">
        <w:rPr>
          <w:rFonts w:ascii="Times New Roman" w:hAnsi="Times New Roman" w:cs="Times New Roman"/>
          <w:sz w:val="24"/>
          <w:szCs w:val="24"/>
        </w:rPr>
        <w:t xml:space="preserve"> </w:t>
      </w:r>
      <w:r w:rsidR="00CC0F5F" w:rsidRPr="00A26721">
        <w:rPr>
          <w:rFonts w:ascii="Times New Roman" w:hAnsi="Times New Roman" w:cs="Times New Roman"/>
          <w:sz w:val="24"/>
          <w:szCs w:val="24"/>
        </w:rPr>
        <w:t>mm de largura do corredor de circulação</w:t>
      </w:r>
      <w:r w:rsidR="00C60716" w:rsidRPr="00A26721">
        <w:rPr>
          <w:rFonts w:ascii="Times New Roman" w:hAnsi="Times New Roman" w:cs="Times New Roman"/>
          <w:sz w:val="24"/>
          <w:szCs w:val="24"/>
        </w:rPr>
        <w:t>,</w:t>
      </w:r>
      <w:r w:rsidR="00CC0F5F" w:rsidRPr="00A26721">
        <w:rPr>
          <w:rFonts w:ascii="Times New Roman" w:hAnsi="Times New Roman" w:cs="Times New Roman"/>
          <w:sz w:val="24"/>
          <w:szCs w:val="24"/>
        </w:rPr>
        <w:t xml:space="preserve"> conforme subitem </w:t>
      </w:r>
      <w:r w:rsidR="00714B6F" w:rsidRPr="00A26721">
        <w:rPr>
          <w:rFonts w:ascii="Times New Roman" w:hAnsi="Times New Roman" w:cs="Times New Roman"/>
          <w:b/>
          <w:sz w:val="24"/>
          <w:szCs w:val="24"/>
        </w:rPr>
        <w:t>3.1.3.</w:t>
      </w:r>
      <w:r w:rsidR="003C487C" w:rsidRPr="00A26721">
        <w:rPr>
          <w:rFonts w:ascii="Times New Roman" w:hAnsi="Times New Roman" w:cs="Times New Roman"/>
          <w:b/>
          <w:sz w:val="24"/>
          <w:szCs w:val="24"/>
        </w:rPr>
        <w:t>5</w:t>
      </w:r>
      <w:r w:rsidR="00714B6F" w:rsidRPr="00A26721">
        <w:rPr>
          <w:rFonts w:ascii="Times New Roman" w:hAnsi="Times New Roman" w:cs="Times New Roman"/>
          <w:sz w:val="24"/>
          <w:szCs w:val="24"/>
        </w:rPr>
        <w:t xml:space="preserve">. </w:t>
      </w:r>
      <w:r w:rsidR="00CC0F5F" w:rsidRPr="00A26721">
        <w:rPr>
          <w:rFonts w:ascii="Times New Roman" w:hAnsi="Times New Roman" w:cs="Times New Roman"/>
          <w:sz w:val="24"/>
          <w:szCs w:val="24"/>
        </w:rPr>
        <w:t xml:space="preserve">deste </w:t>
      </w:r>
      <w:r w:rsidR="00714B6F" w:rsidRPr="00A26721">
        <w:rPr>
          <w:rFonts w:ascii="Times New Roman" w:hAnsi="Times New Roman" w:cs="Times New Roman"/>
          <w:sz w:val="24"/>
          <w:szCs w:val="24"/>
        </w:rPr>
        <w:t>CIT</w:t>
      </w:r>
      <w:r w:rsidR="00CC0F5F" w:rsidRPr="00A26721">
        <w:rPr>
          <w:rFonts w:ascii="Times New Roman" w:hAnsi="Times New Roman" w:cs="Times New Roman"/>
          <w:sz w:val="24"/>
          <w:szCs w:val="24"/>
        </w:rPr>
        <w:t>.</w:t>
      </w:r>
    </w:p>
    <w:p w14:paraId="2D2F3351" w14:textId="77777777" w:rsidR="00372134" w:rsidRDefault="00961C48" w:rsidP="0066168E">
      <w:pPr>
        <w:spacing w:line="240" w:lineRule="auto"/>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.2.4.</w:t>
      </w:r>
      <w:r w:rsidR="00CC0F5F" w:rsidRPr="00560054">
        <w:rPr>
          <w:rFonts w:ascii="Times New Roman" w:hAnsi="Times New Roman" w:cs="Times New Roman"/>
          <w:b/>
          <w:sz w:val="24"/>
          <w:szCs w:val="24"/>
        </w:rPr>
        <w:tab/>
        <w:t>Largura Externa</w:t>
      </w:r>
    </w:p>
    <w:p w14:paraId="4C6C0555" w14:textId="77777777" w:rsidR="007F0A99" w:rsidRDefault="00961C48" w:rsidP="007F0A99">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.2.4.1.</w:t>
      </w:r>
      <w:r w:rsidR="00CC0F5F" w:rsidRPr="00560054">
        <w:rPr>
          <w:rFonts w:ascii="Times New Roman" w:hAnsi="Times New Roman" w:cs="Times New Roman"/>
          <w:b/>
          <w:sz w:val="24"/>
          <w:szCs w:val="24"/>
        </w:rPr>
        <w:tab/>
      </w:r>
      <w:r w:rsidR="007F0A99" w:rsidRPr="00560054">
        <w:rPr>
          <w:rFonts w:ascii="Times New Roman" w:hAnsi="Times New Roman" w:cs="Times New Roman"/>
          <w:sz w:val="24"/>
          <w:szCs w:val="24"/>
        </w:rPr>
        <w:t xml:space="preserve">A largura externa máxima </w:t>
      </w:r>
      <w:r w:rsidR="007F0A99">
        <w:rPr>
          <w:rFonts w:ascii="Times New Roman" w:hAnsi="Times New Roman" w:cs="Times New Roman"/>
          <w:sz w:val="24"/>
          <w:szCs w:val="24"/>
        </w:rPr>
        <w:t xml:space="preserve">do veículo </w:t>
      </w:r>
      <w:r w:rsidR="007F0A99" w:rsidRPr="002D17A9">
        <w:rPr>
          <w:rFonts w:ascii="Times New Roman" w:hAnsi="Times New Roman" w:cs="Times New Roman"/>
          <w:sz w:val="24"/>
          <w:szCs w:val="24"/>
        </w:rPr>
        <w:t>deve ser medida pela distância entre 02 (dois) planos paralelos ao plano longitudinal médio, e que o tangencia</w:t>
      </w:r>
      <w:r w:rsidR="007F0A99">
        <w:rPr>
          <w:rFonts w:ascii="Times New Roman" w:hAnsi="Times New Roman" w:cs="Times New Roman"/>
          <w:sz w:val="24"/>
          <w:szCs w:val="24"/>
        </w:rPr>
        <w:t>m em ambos os lados deste plano,</w:t>
      </w:r>
      <w:r w:rsidR="007F0A99" w:rsidRPr="002D17A9">
        <w:rPr>
          <w:rFonts w:ascii="Times New Roman" w:hAnsi="Times New Roman" w:cs="Times New Roman"/>
          <w:sz w:val="24"/>
          <w:szCs w:val="24"/>
        </w:rPr>
        <w:t xml:space="preserve"> </w:t>
      </w:r>
      <w:r w:rsidR="007F0A99">
        <w:rPr>
          <w:rFonts w:ascii="Times New Roman" w:hAnsi="Times New Roman" w:cs="Times New Roman"/>
          <w:sz w:val="24"/>
          <w:szCs w:val="24"/>
        </w:rPr>
        <w:t>esta</w:t>
      </w:r>
      <w:r w:rsidR="007F0A99" w:rsidRPr="002D17A9">
        <w:rPr>
          <w:rFonts w:ascii="Times New Roman" w:hAnsi="Times New Roman" w:cs="Times New Roman"/>
          <w:sz w:val="24"/>
          <w:szCs w:val="24"/>
        </w:rPr>
        <w:t xml:space="preserve"> largura deve ser de no máximo de 2.600 mm.</w:t>
      </w:r>
    </w:p>
    <w:p w14:paraId="66EE1F28" w14:textId="61D2166A" w:rsidR="00762B18" w:rsidRPr="00045C2C" w:rsidRDefault="00961C48" w:rsidP="00045C2C">
      <w:pPr>
        <w:spacing w:line="240" w:lineRule="auto"/>
        <w:jc w:val="both"/>
        <w:rPr>
          <w:rFonts w:ascii="Times New Roman" w:hAnsi="Times New Roman" w:cs="Times New Roman"/>
          <w:sz w:val="24"/>
          <w:szCs w:val="24"/>
        </w:rPr>
      </w:pPr>
      <w:r w:rsidRPr="00C862F0">
        <w:rPr>
          <w:rFonts w:ascii="Times New Roman" w:hAnsi="Times New Roman" w:cs="Times New Roman"/>
          <w:b/>
          <w:sz w:val="24"/>
          <w:szCs w:val="24"/>
        </w:rPr>
        <w:t>3</w:t>
      </w:r>
      <w:r w:rsidR="00CC0F5F" w:rsidRPr="00C862F0">
        <w:rPr>
          <w:rFonts w:ascii="Times New Roman" w:hAnsi="Times New Roman" w:cs="Times New Roman"/>
          <w:b/>
          <w:sz w:val="24"/>
          <w:szCs w:val="24"/>
        </w:rPr>
        <w:t>.</w:t>
      </w:r>
      <w:r w:rsidRPr="00C862F0">
        <w:rPr>
          <w:rFonts w:ascii="Times New Roman" w:hAnsi="Times New Roman" w:cs="Times New Roman"/>
          <w:b/>
          <w:sz w:val="24"/>
          <w:szCs w:val="24"/>
        </w:rPr>
        <w:t>1</w:t>
      </w:r>
      <w:r w:rsidR="00CC0F5F" w:rsidRPr="00C862F0">
        <w:rPr>
          <w:rFonts w:ascii="Times New Roman" w:hAnsi="Times New Roman" w:cs="Times New Roman"/>
          <w:b/>
          <w:sz w:val="24"/>
          <w:szCs w:val="24"/>
        </w:rPr>
        <w:t>.2.4.2.</w:t>
      </w:r>
      <w:r w:rsidR="00CC0F5F" w:rsidRPr="00C862F0">
        <w:rPr>
          <w:rFonts w:ascii="Times New Roman" w:hAnsi="Times New Roman" w:cs="Times New Roman"/>
          <w:b/>
          <w:sz w:val="24"/>
          <w:szCs w:val="24"/>
        </w:rPr>
        <w:tab/>
      </w:r>
      <w:r w:rsidR="00116978">
        <w:rPr>
          <w:rFonts w:ascii="Times New Roman" w:hAnsi="Times New Roman" w:cs="Times New Roman"/>
          <w:sz w:val="24"/>
          <w:szCs w:val="24"/>
          <w:highlight w:val="yellow"/>
        </w:rPr>
        <w:t>Na determinação da largura estão incluídas todas as partes do veículo, inclusive qualquer projeção lateral, como, por exemplo, para-choques, perfis, frisos laterais, cubos das rodas e aros de rodas. Estão excluídos da referência dimensional os espelhos retrovisores externos, as luzes de sinalização, os indicadores de pressão dos pneus (quando aplicados) e qualquer projeção dos degraus de escada ou de plataforma elevatória veicular, quando necessário tecnicamente.</w:t>
      </w:r>
    </w:p>
    <w:p w14:paraId="003BC1E8" w14:textId="77777777" w:rsidR="00CC0F5F" w:rsidRPr="00560054" w:rsidRDefault="00961C48" w:rsidP="006F6ECF">
      <w:pPr>
        <w:spacing w:line="240" w:lineRule="auto"/>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.2.5.</w:t>
      </w:r>
      <w:r w:rsidR="00CC0F5F" w:rsidRPr="00560054">
        <w:rPr>
          <w:rFonts w:ascii="Times New Roman" w:hAnsi="Times New Roman" w:cs="Times New Roman"/>
          <w:b/>
          <w:sz w:val="24"/>
          <w:szCs w:val="24"/>
        </w:rPr>
        <w:tab/>
        <w:t>Altura Externa</w:t>
      </w:r>
    </w:p>
    <w:p w14:paraId="0F8AA3AC" w14:textId="2FFB00D5" w:rsidR="00CC0F5F" w:rsidRDefault="001E5887"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3.1.2.5.1.</w:t>
      </w:r>
      <w:r w:rsidR="004F4CF0">
        <w:rPr>
          <w:rFonts w:ascii="Times New Roman" w:hAnsi="Times New Roman" w:cs="Times New Roman"/>
          <w:b/>
          <w:sz w:val="24"/>
          <w:szCs w:val="24"/>
        </w:rPr>
        <w:tab/>
      </w:r>
      <w:r w:rsidR="00CC0F5F" w:rsidRPr="00560054">
        <w:rPr>
          <w:rFonts w:ascii="Times New Roman" w:hAnsi="Times New Roman" w:cs="Times New Roman"/>
          <w:sz w:val="24"/>
          <w:szCs w:val="24"/>
        </w:rPr>
        <w:t>A altura externa máxima do</w:t>
      </w:r>
      <w:r w:rsidR="00E10A2B" w:rsidRPr="00560054">
        <w:rPr>
          <w:rFonts w:ascii="Times New Roman" w:hAnsi="Times New Roman" w:cs="Times New Roman"/>
          <w:sz w:val="24"/>
          <w:szCs w:val="24"/>
        </w:rPr>
        <w:t>s</w:t>
      </w:r>
      <w:r w:rsidR="00CC0F5F" w:rsidRPr="00560054">
        <w:rPr>
          <w:rFonts w:ascii="Times New Roman" w:hAnsi="Times New Roman" w:cs="Times New Roman"/>
          <w:sz w:val="24"/>
          <w:szCs w:val="24"/>
        </w:rPr>
        <w:t xml:space="preserve"> </w:t>
      </w:r>
      <w:proofErr w:type="spellStart"/>
      <w:r w:rsidR="00CC0F5F" w:rsidRPr="00560054">
        <w:rPr>
          <w:rFonts w:ascii="Times New Roman" w:hAnsi="Times New Roman" w:cs="Times New Roman"/>
          <w:sz w:val="24"/>
          <w:szCs w:val="24"/>
        </w:rPr>
        <w:t>ORE</w:t>
      </w:r>
      <w:r w:rsidR="00E10A2B" w:rsidRPr="00560054">
        <w:rPr>
          <w:rFonts w:ascii="Times New Roman" w:hAnsi="Times New Roman" w:cs="Times New Roman"/>
          <w:sz w:val="24"/>
          <w:szCs w:val="24"/>
        </w:rPr>
        <w:t>s</w:t>
      </w:r>
      <w:proofErr w:type="spellEnd"/>
      <w:r w:rsidR="00CC0F5F" w:rsidRPr="00560054">
        <w:rPr>
          <w:rFonts w:ascii="Times New Roman" w:hAnsi="Times New Roman" w:cs="Times New Roman"/>
          <w:sz w:val="24"/>
          <w:szCs w:val="24"/>
        </w:rPr>
        <w:t xml:space="preserve"> entre o plano de apoio e um plano horizontal </w:t>
      </w:r>
      <w:r w:rsidR="00F47BEB" w:rsidRPr="00560054">
        <w:rPr>
          <w:rFonts w:ascii="Times New Roman" w:hAnsi="Times New Roman" w:cs="Times New Roman"/>
          <w:sz w:val="24"/>
          <w:szCs w:val="24"/>
        </w:rPr>
        <w:t xml:space="preserve">tangente à sua parte mais alta </w:t>
      </w:r>
      <w:r w:rsidR="00CC0F5F" w:rsidRPr="00560054">
        <w:rPr>
          <w:rFonts w:ascii="Times New Roman" w:hAnsi="Times New Roman" w:cs="Times New Roman"/>
          <w:sz w:val="24"/>
          <w:szCs w:val="24"/>
        </w:rPr>
        <w:t>deve ser de 3.</w:t>
      </w:r>
      <w:r w:rsidR="00B96019" w:rsidRPr="00560054">
        <w:rPr>
          <w:rFonts w:ascii="Times New Roman" w:hAnsi="Times New Roman" w:cs="Times New Roman"/>
          <w:sz w:val="24"/>
          <w:szCs w:val="24"/>
        </w:rPr>
        <w:t>5</w:t>
      </w:r>
      <w:r w:rsidR="00CC0F5F" w:rsidRPr="00560054">
        <w:rPr>
          <w:rFonts w:ascii="Times New Roman" w:hAnsi="Times New Roman" w:cs="Times New Roman"/>
          <w:sz w:val="24"/>
          <w:szCs w:val="24"/>
        </w:rPr>
        <w:t>00</w:t>
      </w:r>
      <w:r w:rsidR="00731912"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considerando todos os componentes fixos entre estes 02 (dois) planos.</w:t>
      </w:r>
      <w:r w:rsidR="001E065E">
        <w:rPr>
          <w:rFonts w:ascii="Times New Roman" w:hAnsi="Times New Roman" w:cs="Times New Roman"/>
          <w:sz w:val="24"/>
          <w:szCs w:val="24"/>
        </w:rPr>
        <w:t xml:space="preserve"> </w:t>
      </w:r>
    </w:p>
    <w:p w14:paraId="54B5AE6A" w14:textId="77777777" w:rsidR="00CC0F5F" w:rsidRPr="00560054" w:rsidRDefault="00961C48" w:rsidP="006F6ECF">
      <w:pPr>
        <w:spacing w:line="240" w:lineRule="auto"/>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.2.6.</w:t>
      </w:r>
      <w:r w:rsidR="00CC0F5F" w:rsidRPr="00560054">
        <w:rPr>
          <w:rFonts w:ascii="Times New Roman" w:hAnsi="Times New Roman" w:cs="Times New Roman"/>
          <w:b/>
          <w:sz w:val="24"/>
          <w:szCs w:val="24"/>
        </w:rPr>
        <w:tab/>
        <w:t>Para-Choque</w:t>
      </w:r>
    </w:p>
    <w:p w14:paraId="58F0F1CD"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.2.6.1.</w:t>
      </w:r>
      <w:r w:rsidR="00CC0F5F" w:rsidRPr="00560054">
        <w:rPr>
          <w:rFonts w:ascii="Times New Roman" w:hAnsi="Times New Roman" w:cs="Times New Roman"/>
          <w:b/>
          <w:sz w:val="24"/>
          <w:szCs w:val="24"/>
        </w:rPr>
        <w:tab/>
      </w:r>
      <w:r w:rsidR="00CC0F5F" w:rsidRPr="00560054">
        <w:rPr>
          <w:rFonts w:ascii="Times New Roman" w:hAnsi="Times New Roman" w:cs="Times New Roman"/>
          <w:bCs/>
          <w:sz w:val="24"/>
          <w:szCs w:val="24"/>
        </w:rPr>
        <w:t>D</w:t>
      </w:r>
      <w:r w:rsidR="00CC0F5F" w:rsidRPr="00560054">
        <w:rPr>
          <w:rFonts w:ascii="Times New Roman" w:hAnsi="Times New Roman" w:cs="Times New Roman"/>
          <w:sz w:val="24"/>
          <w:szCs w:val="24"/>
        </w:rPr>
        <w:t>eve ser equipado, em cada extremidade, com para-choque do tipo envolvente, devidamente reforçado na parte interna para absorver impactos, com extremidades encurvadas ou anguladas, com as faces inferiores coincidentes com as faces inferiores das saias das carroçarias.</w:t>
      </w:r>
    </w:p>
    <w:p w14:paraId="2E793AF6" w14:textId="76247B3A"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.2.6.2.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 altura máxima dos para-choques deve ser obtida entre o plano da face inferior, </w:t>
      </w:r>
      <w:r w:rsidR="000D5886">
        <w:rPr>
          <w:rFonts w:ascii="Times New Roman" w:hAnsi="Times New Roman" w:cs="Times New Roman"/>
          <w:sz w:val="24"/>
          <w:szCs w:val="24"/>
        </w:rPr>
        <w:t>do</w:t>
      </w:r>
      <w:r w:rsidR="00CC0F5F" w:rsidRPr="00560054">
        <w:rPr>
          <w:rFonts w:ascii="Times New Roman" w:hAnsi="Times New Roman" w:cs="Times New Roman"/>
          <w:sz w:val="24"/>
          <w:szCs w:val="24"/>
        </w:rPr>
        <w:t xml:space="preserve"> seu ponto central </w:t>
      </w:r>
      <w:r w:rsidR="00F3570B" w:rsidRPr="00560054">
        <w:rPr>
          <w:rFonts w:ascii="Times New Roman" w:hAnsi="Times New Roman" w:cs="Times New Roman"/>
          <w:sz w:val="24"/>
          <w:szCs w:val="24"/>
        </w:rPr>
        <w:t>ao plano de apoio das rodas</w:t>
      </w:r>
      <w:r w:rsidR="00CC0F5F" w:rsidRPr="00560054">
        <w:rPr>
          <w:rFonts w:ascii="Times New Roman" w:hAnsi="Times New Roman" w:cs="Times New Roman"/>
          <w:sz w:val="24"/>
          <w:szCs w:val="24"/>
        </w:rPr>
        <w:t>, estando o ORE com sua massa em ordem de marcha, conforme disposto na norma ABNT NBR ISO 1176 e suas atualizações.</w:t>
      </w:r>
    </w:p>
    <w:p w14:paraId="7BD7C203" w14:textId="079B48CC"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.2.6.3.</w:t>
      </w:r>
      <w:r w:rsidR="00CC0F5F" w:rsidRPr="00560054">
        <w:rPr>
          <w:rFonts w:ascii="Times New Roman" w:hAnsi="Times New Roman" w:cs="Times New Roman"/>
          <w:b/>
          <w:sz w:val="24"/>
          <w:szCs w:val="24"/>
        </w:rPr>
        <w:tab/>
      </w:r>
      <w:r w:rsidR="00CC0F5F" w:rsidRPr="00A26721">
        <w:rPr>
          <w:rFonts w:ascii="Times New Roman" w:hAnsi="Times New Roman" w:cs="Times New Roman"/>
          <w:sz w:val="24"/>
          <w:szCs w:val="24"/>
        </w:rPr>
        <w:t>A altura máxima do para-choque traseiro em relação ao plano de apoio das rodas é de 400</w:t>
      </w:r>
      <w:r w:rsidR="0015006C" w:rsidRPr="00A26721">
        <w:rPr>
          <w:rFonts w:ascii="Times New Roman" w:hAnsi="Times New Roman" w:cs="Times New Roman"/>
          <w:sz w:val="24"/>
          <w:szCs w:val="24"/>
        </w:rPr>
        <w:t xml:space="preserve"> </w:t>
      </w:r>
      <w:r w:rsidR="00CC0F5F" w:rsidRPr="00A26721">
        <w:rPr>
          <w:rFonts w:ascii="Times New Roman" w:hAnsi="Times New Roman" w:cs="Times New Roman"/>
          <w:sz w:val="24"/>
          <w:szCs w:val="24"/>
        </w:rPr>
        <w:t>mm.</w:t>
      </w:r>
    </w:p>
    <w:p w14:paraId="1F3AD458"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.2.6.4.</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Devem ser instalados no</w:t>
      </w:r>
      <w:r w:rsidR="00CC0F5F" w:rsidRPr="00560054">
        <w:rPr>
          <w:rFonts w:ascii="Times New Roman" w:hAnsi="Times New Roman" w:cs="Times New Roman"/>
          <w:b/>
          <w:sz w:val="24"/>
          <w:szCs w:val="24"/>
        </w:rPr>
        <w:t xml:space="preserve"> </w:t>
      </w:r>
      <w:r w:rsidR="00CC0F5F" w:rsidRPr="00560054">
        <w:rPr>
          <w:rFonts w:ascii="Times New Roman" w:hAnsi="Times New Roman" w:cs="Times New Roman"/>
          <w:sz w:val="24"/>
          <w:szCs w:val="24"/>
        </w:rPr>
        <w:t>para-choque traseiro, sensores de aproximação.</w:t>
      </w:r>
    </w:p>
    <w:p w14:paraId="2EF0F322"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.2.6.5.</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Para atender a especificação do ângulo mínimo de saída o ORE pode contar com para-choque traseiro retrátil (Figura 04).</w:t>
      </w:r>
    </w:p>
    <w:p w14:paraId="26CFF654" w14:textId="77777777" w:rsidR="00CC0F5F" w:rsidRPr="00774DD1" w:rsidRDefault="00CC0F5F" w:rsidP="00774DD1">
      <w:pPr>
        <w:spacing w:after="0" w:line="240" w:lineRule="auto"/>
        <w:jc w:val="center"/>
        <w:rPr>
          <w:rFonts w:ascii="Times New Roman" w:hAnsi="Times New Roman" w:cs="Times New Roman"/>
          <w:sz w:val="20"/>
          <w:szCs w:val="20"/>
        </w:rPr>
      </w:pPr>
      <w:r w:rsidRPr="00774DD1">
        <w:rPr>
          <w:rFonts w:ascii="Times New Roman" w:hAnsi="Times New Roman" w:cs="Times New Roman"/>
          <w:noProof/>
          <w:sz w:val="20"/>
          <w:szCs w:val="20"/>
        </w:rPr>
        <w:drawing>
          <wp:inline distT="0" distB="0" distL="0" distR="0" wp14:anchorId="4DBE057D" wp14:editId="0DE56E58">
            <wp:extent cx="1704975" cy="1676400"/>
            <wp:effectExtent l="0" t="0" r="0" b="0"/>
            <wp:docPr id="29" name="Picture 7" descr="Pára  ch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ára  choqu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975" cy="1676400"/>
                    </a:xfrm>
                    <a:prstGeom prst="rect">
                      <a:avLst/>
                    </a:prstGeom>
                    <a:noFill/>
                    <a:ln>
                      <a:noFill/>
                    </a:ln>
                  </pic:spPr>
                </pic:pic>
              </a:graphicData>
            </a:graphic>
          </wp:inline>
        </w:drawing>
      </w:r>
    </w:p>
    <w:p w14:paraId="1329B089" w14:textId="58D77848" w:rsidR="00CC0F5F" w:rsidRDefault="00CC0F5F" w:rsidP="00774DD1">
      <w:pPr>
        <w:spacing w:after="0" w:line="240" w:lineRule="auto"/>
        <w:jc w:val="center"/>
        <w:rPr>
          <w:rFonts w:ascii="Times New Roman" w:hAnsi="Times New Roman" w:cs="Times New Roman"/>
          <w:sz w:val="24"/>
          <w:szCs w:val="24"/>
        </w:rPr>
      </w:pPr>
      <w:r w:rsidRPr="00774DD1">
        <w:rPr>
          <w:rFonts w:ascii="Times New Roman" w:hAnsi="Times New Roman" w:cs="Times New Roman"/>
          <w:sz w:val="20"/>
          <w:szCs w:val="20"/>
        </w:rPr>
        <w:t>Figura 04</w:t>
      </w:r>
      <w:r w:rsidR="00C137B5" w:rsidRPr="00774DD1">
        <w:rPr>
          <w:rFonts w:ascii="Times New Roman" w:hAnsi="Times New Roman" w:cs="Times New Roman"/>
          <w:sz w:val="20"/>
          <w:szCs w:val="20"/>
        </w:rPr>
        <w:t xml:space="preserve"> -</w:t>
      </w:r>
      <w:r w:rsidRPr="00774DD1">
        <w:rPr>
          <w:rFonts w:ascii="Times New Roman" w:hAnsi="Times New Roman" w:cs="Times New Roman"/>
          <w:sz w:val="20"/>
          <w:szCs w:val="20"/>
        </w:rPr>
        <w:t xml:space="preserve"> Imagem ilustrativa</w:t>
      </w:r>
      <w:r w:rsidRPr="00560054">
        <w:rPr>
          <w:rFonts w:ascii="Times New Roman" w:hAnsi="Times New Roman" w:cs="Times New Roman"/>
          <w:sz w:val="24"/>
          <w:szCs w:val="24"/>
        </w:rPr>
        <w:t>.</w:t>
      </w:r>
    </w:p>
    <w:p w14:paraId="5D2E3746" w14:textId="77777777" w:rsidR="00774DD1" w:rsidRPr="00560054" w:rsidRDefault="00774DD1" w:rsidP="00774DD1">
      <w:pPr>
        <w:spacing w:after="0" w:line="240" w:lineRule="auto"/>
        <w:jc w:val="center"/>
        <w:rPr>
          <w:rFonts w:ascii="Times New Roman" w:hAnsi="Times New Roman" w:cs="Times New Roman"/>
          <w:sz w:val="24"/>
          <w:szCs w:val="24"/>
        </w:rPr>
      </w:pPr>
    </w:p>
    <w:p w14:paraId="41663E34" w14:textId="69254130"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bCs/>
          <w:sz w:val="24"/>
          <w:szCs w:val="24"/>
        </w:rPr>
        <w:t>3</w:t>
      </w:r>
      <w:r w:rsidR="00CC0F5F" w:rsidRPr="00560054">
        <w:rPr>
          <w:rFonts w:ascii="Times New Roman" w:hAnsi="Times New Roman" w:cs="Times New Roman"/>
          <w:b/>
          <w:bCs/>
          <w:sz w:val="24"/>
          <w:szCs w:val="24"/>
        </w:rPr>
        <w:t>.</w:t>
      </w:r>
      <w:r w:rsidRPr="00560054">
        <w:rPr>
          <w:rFonts w:ascii="Times New Roman" w:hAnsi="Times New Roman" w:cs="Times New Roman"/>
          <w:b/>
          <w:bCs/>
          <w:sz w:val="24"/>
          <w:szCs w:val="24"/>
        </w:rPr>
        <w:t>1</w:t>
      </w:r>
      <w:r w:rsidR="00CC0F5F" w:rsidRPr="00560054">
        <w:rPr>
          <w:rFonts w:ascii="Times New Roman" w:hAnsi="Times New Roman" w:cs="Times New Roman"/>
          <w:b/>
          <w:bCs/>
          <w:sz w:val="24"/>
          <w:szCs w:val="24"/>
        </w:rPr>
        <w:t>.2.6.6.</w:t>
      </w:r>
      <w:r w:rsidR="00CC0F5F"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ab/>
      </w:r>
      <w:r w:rsidR="00CC0F5F" w:rsidRPr="00805EC3">
        <w:rPr>
          <w:rFonts w:ascii="Times New Roman" w:hAnsi="Times New Roman" w:cs="Times New Roman"/>
          <w:sz w:val="24"/>
          <w:szCs w:val="24"/>
        </w:rPr>
        <w:t>No para-choque traseiro retrátil devem ser aplicados dispositivos refletivos de segurança</w:t>
      </w:r>
      <w:r w:rsidR="00D370A6" w:rsidRPr="00805EC3">
        <w:rPr>
          <w:rFonts w:ascii="Times New Roman" w:hAnsi="Times New Roman" w:cs="Times New Roman"/>
          <w:sz w:val="24"/>
          <w:szCs w:val="24"/>
        </w:rPr>
        <w:t xml:space="preserve"> de acordo com o estabelecido no item 1.10 do Anexo I da Resolução Contran n° 593/2016</w:t>
      </w:r>
      <w:r w:rsidR="00CC0F5F" w:rsidRPr="00805EC3">
        <w:rPr>
          <w:rFonts w:ascii="Times New Roman" w:hAnsi="Times New Roman" w:cs="Times New Roman"/>
          <w:sz w:val="24"/>
          <w:szCs w:val="24"/>
        </w:rPr>
        <w:t>.</w:t>
      </w:r>
    </w:p>
    <w:p w14:paraId="0A6D20D8" w14:textId="6B44603F" w:rsidR="00CC0F5F" w:rsidRPr="00560054" w:rsidRDefault="00961C48" w:rsidP="006F6ECF">
      <w:pPr>
        <w:spacing w:line="240" w:lineRule="auto"/>
        <w:jc w:val="both"/>
        <w:rPr>
          <w:rFonts w:ascii="Times New Roman" w:hAnsi="Times New Roman" w:cs="Times New Roman"/>
          <w:sz w:val="24"/>
          <w:szCs w:val="24"/>
        </w:rPr>
      </w:pPr>
      <w:r w:rsidRPr="00DC6281">
        <w:rPr>
          <w:rFonts w:ascii="Times New Roman" w:hAnsi="Times New Roman" w:cs="Times New Roman"/>
          <w:b/>
          <w:sz w:val="24"/>
          <w:szCs w:val="24"/>
        </w:rPr>
        <w:t>3</w:t>
      </w:r>
      <w:r w:rsidR="00CC0F5F" w:rsidRPr="00DC6281">
        <w:rPr>
          <w:rFonts w:ascii="Times New Roman" w:hAnsi="Times New Roman" w:cs="Times New Roman"/>
          <w:b/>
          <w:sz w:val="24"/>
          <w:szCs w:val="24"/>
        </w:rPr>
        <w:t>.</w:t>
      </w:r>
      <w:r w:rsidRPr="00DC6281">
        <w:rPr>
          <w:rFonts w:ascii="Times New Roman" w:hAnsi="Times New Roman" w:cs="Times New Roman"/>
          <w:b/>
          <w:sz w:val="24"/>
          <w:szCs w:val="24"/>
        </w:rPr>
        <w:t>1</w:t>
      </w:r>
      <w:r w:rsidR="00CC0F5F" w:rsidRPr="00DC6281">
        <w:rPr>
          <w:rFonts w:ascii="Times New Roman" w:hAnsi="Times New Roman" w:cs="Times New Roman"/>
          <w:b/>
          <w:sz w:val="24"/>
          <w:szCs w:val="24"/>
        </w:rPr>
        <w:t>.2.6.7.</w:t>
      </w:r>
      <w:r w:rsidR="00CC0F5F" w:rsidRPr="00DC6281">
        <w:rPr>
          <w:rFonts w:ascii="Times New Roman" w:hAnsi="Times New Roman" w:cs="Times New Roman"/>
          <w:b/>
          <w:sz w:val="24"/>
          <w:szCs w:val="24"/>
        </w:rPr>
        <w:tab/>
      </w:r>
      <w:r w:rsidR="00CC0F5F" w:rsidRPr="00DC6281">
        <w:rPr>
          <w:rFonts w:ascii="Times New Roman" w:hAnsi="Times New Roman" w:cs="Times New Roman"/>
          <w:sz w:val="24"/>
          <w:szCs w:val="24"/>
        </w:rPr>
        <w:t>O formato, posicionamento e o dimensionamento do para-choque traseir</w:t>
      </w:r>
      <w:r w:rsidR="00463543" w:rsidRPr="00DC6281">
        <w:rPr>
          <w:rFonts w:ascii="Times New Roman" w:hAnsi="Times New Roman" w:cs="Times New Roman"/>
          <w:sz w:val="24"/>
          <w:szCs w:val="24"/>
        </w:rPr>
        <w:t>o retrátil ficam a critério do f</w:t>
      </w:r>
      <w:r w:rsidR="00CC0F5F" w:rsidRPr="00DC6281">
        <w:rPr>
          <w:rFonts w:ascii="Times New Roman" w:hAnsi="Times New Roman" w:cs="Times New Roman"/>
          <w:sz w:val="24"/>
          <w:szCs w:val="24"/>
        </w:rPr>
        <w:t>ornecedor, devendo constar no projeto técnico do ORE</w:t>
      </w:r>
      <w:r w:rsidR="00E85C5A" w:rsidRPr="00DC6281">
        <w:rPr>
          <w:rFonts w:ascii="Times New Roman" w:hAnsi="Times New Roman" w:cs="Times New Roman"/>
          <w:sz w:val="24"/>
          <w:szCs w:val="24"/>
        </w:rPr>
        <w:t xml:space="preserve"> e n</w:t>
      </w:r>
      <w:r w:rsidR="00CC0F5F" w:rsidRPr="00DC6281">
        <w:rPr>
          <w:rFonts w:ascii="Times New Roman" w:hAnsi="Times New Roman" w:cs="Times New Roman"/>
          <w:sz w:val="24"/>
          <w:szCs w:val="24"/>
        </w:rPr>
        <w:t>ão deve</w:t>
      </w:r>
      <w:r w:rsidR="00E85C5A" w:rsidRPr="00DC6281">
        <w:rPr>
          <w:rFonts w:ascii="Times New Roman" w:hAnsi="Times New Roman" w:cs="Times New Roman"/>
          <w:sz w:val="24"/>
          <w:szCs w:val="24"/>
        </w:rPr>
        <w:t>m</w:t>
      </w:r>
      <w:r w:rsidR="00CC0F5F" w:rsidRPr="00DC6281">
        <w:rPr>
          <w:rFonts w:ascii="Times New Roman" w:hAnsi="Times New Roman" w:cs="Times New Roman"/>
          <w:sz w:val="24"/>
          <w:szCs w:val="24"/>
        </w:rPr>
        <w:t xml:space="preserve"> ser </w:t>
      </w:r>
      <w:r w:rsidR="00393214" w:rsidRPr="00DC6281">
        <w:rPr>
          <w:rFonts w:ascii="Times New Roman" w:hAnsi="Times New Roman" w:cs="Times New Roman"/>
          <w:sz w:val="24"/>
          <w:szCs w:val="24"/>
        </w:rPr>
        <w:t>considerados</w:t>
      </w:r>
      <w:r w:rsidR="00CC0F5F" w:rsidRPr="00DC6281">
        <w:rPr>
          <w:rFonts w:ascii="Times New Roman" w:hAnsi="Times New Roman" w:cs="Times New Roman"/>
          <w:sz w:val="24"/>
          <w:szCs w:val="24"/>
        </w:rPr>
        <w:t xml:space="preserve"> para fins de medição do ângulo de saída.</w:t>
      </w:r>
      <w:r w:rsidR="00A26721" w:rsidRPr="00DC6281">
        <w:rPr>
          <w:rFonts w:ascii="Times New Roman" w:hAnsi="Times New Roman" w:cs="Times New Roman"/>
          <w:sz w:val="24"/>
          <w:szCs w:val="24"/>
        </w:rPr>
        <w:t xml:space="preserve"> </w:t>
      </w:r>
    </w:p>
    <w:p w14:paraId="1791AAAE" w14:textId="77777777" w:rsidR="00CC0F5F" w:rsidRPr="00560054" w:rsidRDefault="00961C48" w:rsidP="006F6ECF">
      <w:pPr>
        <w:spacing w:line="240" w:lineRule="auto"/>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.2.7.</w:t>
      </w:r>
      <w:r w:rsidR="00CC0F5F" w:rsidRPr="00560054">
        <w:rPr>
          <w:rFonts w:ascii="Times New Roman" w:hAnsi="Times New Roman" w:cs="Times New Roman"/>
          <w:b/>
          <w:sz w:val="24"/>
          <w:szCs w:val="24"/>
        </w:rPr>
        <w:tab/>
        <w:t>Saia</w:t>
      </w:r>
      <w:r w:rsidR="00CA786F" w:rsidRPr="00560054">
        <w:rPr>
          <w:rFonts w:ascii="Times New Roman" w:hAnsi="Times New Roman" w:cs="Times New Roman"/>
          <w:b/>
          <w:sz w:val="24"/>
          <w:szCs w:val="24"/>
        </w:rPr>
        <w:t>s</w:t>
      </w:r>
    </w:p>
    <w:p w14:paraId="264B3E59" w14:textId="77777777" w:rsidR="002F53FC" w:rsidRDefault="00961C48" w:rsidP="002F53FC">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.2.7.1.</w:t>
      </w:r>
      <w:r w:rsidR="00CC0F5F" w:rsidRPr="00805EC3">
        <w:rPr>
          <w:rFonts w:ascii="Times New Roman" w:hAnsi="Times New Roman" w:cs="Times New Roman"/>
          <w:b/>
          <w:sz w:val="24"/>
          <w:szCs w:val="24"/>
        </w:rPr>
        <w:tab/>
      </w:r>
      <w:r w:rsidR="009A3626" w:rsidRPr="00805EC3">
        <w:rPr>
          <w:rFonts w:ascii="Times New Roman" w:hAnsi="Times New Roman" w:cs="Times New Roman"/>
          <w:sz w:val="24"/>
          <w:szCs w:val="24"/>
        </w:rPr>
        <w:t xml:space="preserve">A altura </w:t>
      </w:r>
      <w:r w:rsidR="00DD7792" w:rsidRPr="00805EC3">
        <w:rPr>
          <w:rFonts w:ascii="Times New Roman" w:hAnsi="Times New Roman" w:cs="Times New Roman"/>
          <w:sz w:val="24"/>
          <w:szCs w:val="24"/>
        </w:rPr>
        <w:t xml:space="preserve">mínima </w:t>
      </w:r>
      <w:r w:rsidR="009A3626" w:rsidRPr="00805EC3">
        <w:rPr>
          <w:rFonts w:ascii="Times New Roman" w:hAnsi="Times New Roman" w:cs="Times New Roman"/>
          <w:sz w:val="24"/>
          <w:szCs w:val="24"/>
        </w:rPr>
        <w:t xml:space="preserve">das saias laterais da carroçaria em relação ao plano de apoio às rodas, medida no centro do entre eixos, deve estar em conformidade </w:t>
      </w:r>
      <w:r w:rsidR="002F53FC" w:rsidRPr="00805EC3">
        <w:rPr>
          <w:rFonts w:ascii="Times New Roman" w:hAnsi="Times New Roman" w:cs="Times New Roman"/>
          <w:sz w:val="24"/>
          <w:szCs w:val="24"/>
        </w:rPr>
        <w:t xml:space="preserve">com </w:t>
      </w:r>
      <w:r w:rsidR="002F53FC">
        <w:rPr>
          <w:rFonts w:ascii="Times New Roman" w:hAnsi="Times New Roman" w:cs="Times New Roman"/>
          <w:sz w:val="24"/>
          <w:szCs w:val="24"/>
        </w:rPr>
        <w:t>a</w:t>
      </w:r>
      <w:r w:rsidR="002F53FC" w:rsidRPr="00805EC3">
        <w:rPr>
          <w:rFonts w:ascii="Times New Roman" w:hAnsi="Times New Roman" w:cs="Times New Roman"/>
          <w:sz w:val="24"/>
          <w:szCs w:val="24"/>
        </w:rPr>
        <w:t xml:space="preserve"> </w:t>
      </w:r>
      <w:r w:rsidR="002F53FC">
        <w:rPr>
          <w:rFonts w:ascii="Times New Roman" w:hAnsi="Times New Roman" w:cs="Times New Roman"/>
          <w:sz w:val="24"/>
          <w:szCs w:val="24"/>
        </w:rPr>
        <w:t>T</w:t>
      </w:r>
      <w:r w:rsidR="002F53FC" w:rsidRPr="00805EC3">
        <w:rPr>
          <w:rFonts w:ascii="Times New Roman" w:hAnsi="Times New Roman" w:cs="Times New Roman"/>
          <w:sz w:val="24"/>
          <w:szCs w:val="24"/>
        </w:rPr>
        <w:t xml:space="preserve">abela </w:t>
      </w:r>
      <w:r w:rsidR="002F53FC">
        <w:rPr>
          <w:rFonts w:ascii="Times New Roman" w:hAnsi="Times New Roman" w:cs="Times New Roman"/>
          <w:sz w:val="24"/>
          <w:szCs w:val="24"/>
        </w:rPr>
        <w:t>9</w:t>
      </w:r>
      <w:r w:rsidR="002F53FC" w:rsidRPr="00805EC3">
        <w:rPr>
          <w:rFonts w:ascii="Times New Roman" w:hAnsi="Times New Roman" w:cs="Times New Roman"/>
          <w:sz w:val="24"/>
          <w:szCs w:val="24"/>
        </w:rPr>
        <w:t>:</w:t>
      </w:r>
    </w:p>
    <w:p w14:paraId="46CEE0E2" w14:textId="2FA3938E" w:rsidR="009A3626" w:rsidRPr="002F53FC" w:rsidRDefault="002F53FC" w:rsidP="005E501C">
      <w:pPr>
        <w:spacing w:after="0" w:line="240" w:lineRule="auto"/>
        <w:ind w:firstLine="1843"/>
        <w:jc w:val="both"/>
        <w:rPr>
          <w:rFonts w:ascii="Times New Roman" w:hAnsi="Times New Roman" w:cs="Times New Roman"/>
          <w:sz w:val="20"/>
          <w:szCs w:val="20"/>
        </w:rPr>
      </w:pPr>
      <w:r w:rsidRPr="002F53FC">
        <w:rPr>
          <w:rFonts w:ascii="Times New Roman" w:hAnsi="Times New Roman" w:cs="Times New Roman"/>
          <w:sz w:val="20"/>
          <w:szCs w:val="20"/>
        </w:rPr>
        <w:t>Tabela 9: Saias laterais dos ORE</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413"/>
        <w:gridCol w:w="2977"/>
        <w:gridCol w:w="1417"/>
      </w:tblGrid>
      <w:tr w:rsidR="00342D56" w:rsidRPr="002F53FC" w14:paraId="038611CB" w14:textId="671939FB" w:rsidTr="007A4B0F">
        <w:trPr>
          <w:trHeight w:val="345"/>
          <w:jc w:val="center"/>
        </w:trPr>
        <w:tc>
          <w:tcPr>
            <w:tcW w:w="1413" w:type="dxa"/>
            <w:shd w:val="clear" w:color="auto" w:fill="CCCCCC"/>
            <w:noWrap/>
            <w:vAlign w:val="center"/>
          </w:tcPr>
          <w:p w14:paraId="09960656" w14:textId="77777777" w:rsidR="00342D56" w:rsidRPr="002F53FC" w:rsidRDefault="00342D56" w:rsidP="005E501C">
            <w:pPr>
              <w:pStyle w:val="Corpodetexto3C"/>
            </w:pPr>
            <w:r w:rsidRPr="002F53FC">
              <w:t>Tipo</w:t>
            </w:r>
          </w:p>
        </w:tc>
        <w:tc>
          <w:tcPr>
            <w:tcW w:w="2977" w:type="dxa"/>
            <w:shd w:val="clear" w:color="auto" w:fill="CCCCCC"/>
            <w:noWrap/>
            <w:vAlign w:val="center"/>
          </w:tcPr>
          <w:p w14:paraId="5B7DC89D" w14:textId="26B52460" w:rsidR="00342D56" w:rsidRPr="002F53FC" w:rsidRDefault="00342D56" w:rsidP="005E501C">
            <w:pPr>
              <w:pStyle w:val="Corpodetexto3C"/>
            </w:pPr>
            <w:r w:rsidRPr="002F53FC">
              <w:t>Altura mínima da Saia (mm)</w:t>
            </w:r>
          </w:p>
        </w:tc>
        <w:tc>
          <w:tcPr>
            <w:tcW w:w="1417" w:type="dxa"/>
            <w:shd w:val="clear" w:color="auto" w:fill="CCCCCC"/>
            <w:vAlign w:val="center"/>
          </w:tcPr>
          <w:p w14:paraId="140CC950" w14:textId="5A3D7598" w:rsidR="00342D56" w:rsidRPr="002F53FC" w:rsidRDefault="00342D56" w:rsidP="005E501C">
            <w:pPr>
              <w:pStyle w:val="Corpodetexto3C"/>
            </w:pPr>
            <w:r w:rsidRPr="002F53FC">
              <w:t>Tolerância</w:t>
            </w:r>
          </w:p>
        </w:tc>
      </w:tr>
      <w:tr w:rsidR="00342D56" w:rsidRPr="002F53FC" w14:paraId="3E2AF83E" w14:textId="152E99FD" w:rsidTr="007A4B0F">
        <w:trPr>
          <w:trHeight w:val="285"/>
          <w:jc w:val="center"/>
        </w:trPr>
        <w:tc>
          <w:tcPr>
            <w:tcW w:w="1413" w:type="dxa"/>
            <w:noWrap/>
            <w:vAlign w:val="center"/>
          </w:tcPr>
          <w:p w14:paraId="0F17CA7D" w14:textId="300EBCFF" w:rsidR="00342D56" w:rsidRPr="002F53FC" w:rsidRDefault="00342D56" w:rsidP="005E501C">
            <w:pPr>
              <w:pStyle w:val="Corpodetexto3C"/>
            </w:pPr>
            <w:r w:rsidRPr="002F53FC">
              <w:t>ORE 1</w:t>
            </w:r>
            <w:r w:rsidR="007A4B0F" w:rsidRPr="002F53FC">
              <w:t xml:space="preserve"> (4x4)</w:t>
            </w:r>
          </w:p>
        </w:tc>
        <w:tc>
          <w:tcPr>
            <w:tcW w:w="2977" w:type="dxa"/>
            <w:noWrap/>
            <w:vAlign w:val="center"/>
          </w:tcPr>
          <w:p w14:paraId="1EBFC666" w14:textId="7B63EF42" w:rsidR="00342D56" w:rsidRPr="002F53FC" w:rsidRDefault="00342D56" w:rsidP="005E501C">
            <w:pPr>
              <w:pStyle w:val="Corpodetexto3C"/>
            </w:pPr>
            <w:r w:rsidRPr="002F53FC">
              <w:t>500</w:t>
            </w:r>
          </w:p>
        </w:tc>
        <w:tc>
          <w:tcPr>
            <w:tcW w:w="1417" w:type="dxa"/>
          </w:tcPr>
          <w:p w14:paraId="45DB7BF2" w14:textId="0A6D1C77" w:rsidR="00342D56" w:rsidRPr="002F53FC" w:rsidRDefault="00116978" w:rsidP="005E501C">
            <w:pPr>
              <w:pStyle w:val="Corpodetexto3C"/>
            </w:pPr>
            <w:r w:rsidRPr="002F53FC">
              <w:rPr>
                <w:highlight w:val="yellow"/>
              </w:rPr>
              <w:t>-</w:t>
            </w:r>
            <w:r w:rsidR="00342D56" w:rsidRPr="002F53FC">
              <w:rPr>
                <w:highlight w:val="yellow"/>
              </w:rPr>
              <w:t>5%</w:t>
            </w:r>
          </w:p>
        </w:tc>
      </w:tr>
    </w:tbl>
    <w:p w14:paraId="79910D9A" w14:textId="77777777" w:rsidR="005E501C" w:rsidRPr="000D58D6" w:rsidRDefault="005E501C" w:rsidP="005E501C">
      <w:pPr>
        <w:spacing w:after="0" w:line="240" w:lineRule="auto"/>
        <w:ind w:firstLine="1985"/>
        <w:jc w:val="both"/>
        <w:rPr>
          <w:rFonts w:ascii="Times New Roman" w:hAnsi="Times New Roman" w:cs="Times New Roman"/>
          <w:sz w:val="20"/>
          <w:szCs w:val="20"/>
        </w:rPr>
      </w:pPr>
      <w:r w:rsidRPr="000D58D6">
        <w:rPr>
          <w:rFonts w:ascii="Times New Roman" w:hAnsi="Times New Roman" w:cs="Times New Roman"/>
          <w:sz w:val="20"/>
          <w:szCs w:val="20"/>
        </w:rPr>
        <w:t>Fonte: Programa Caminho da Escola</w:t>
      </w:r>
    </w:p>
    <w:p w14:paraId="43F167B2" w14:textId="0EEBEB82" w:rsidR="007B669B" w:rsidRDefault="007B669B" w:rsidP="0057658B">
      <w:pPr>
        <w:spacing w:before="240" w:line="240" w:lineRule="auto"/>
        <w:jc w:val="both"/>
        <w:rPr>
          <w:rFonts w:ascii="Times New Roman" w:hAnsi="Times New Roman" w:cs="Times New Roman"/>
          <w:b/>
          <w:sz w:val="24"/>
          <w:szCs w:val="24"/>
        </w:rPr>
      </w:pPr>
      <w:r w:rsidRPr="00805EC3">
        <w:rPr>
          <w:rFonts w:ascii="Times New Roman" w:hAnsi="Times New Roman" w:cs="Times New Roman"/>
          <w:b/>
          <w:sz w:val="24"/>
          <w:szCs w:val="24"/>
        </w:rPr>
        <w:t>3.1.2.7.2.</w:t>
      </w:r>
      <w:r w:rsidRPr="00805EC3">
        <w:rPr>
          <w:rFonts w:ascii="Times New Roman" w:hAnsi="Times New Roman" w:cs="Times New Roman"/>
          <w:b/>
          <w:sz w:val="24"/>
          <w:szCs w:val="24"/>
        </w:rPr>
        <w:tab/>
      </w:r>
      <w:r w:rsidRPr="00805EC3">
        <w:rPr>
          <w:rFonts w:ascii="Times New Roman" w:hAnsi="Times New Roman" w:cs="Times New Roman"/>
          <w:sz w:val="24"/>
          <w:szCs w:val="24"/>
        </w:rPr>
        <w:t>A altura da saia lateral deve ser medida no centro do entre eixos, desconsiderando as regiões da porta de serviço e da porta dedicada do DPM.</w:t>
      </w:r>
    </w:p>
    <w:p w14:paraId="31B7BA77" w14:textId="77F94672" w:rsidR="00C117F0" w:rsidRPr="00675C4A" w:rsidRDefault="00961C48" w:rsidP="005A2658">
      <w:pPr>
        <w:spacing w:line="240" w:lineRule="auto"/>
        <w:jc w:val="both"/>
        <w:rPr>
          <w:rFonts w:ascii="Times New Roman" w:hAnsi="Times New Roman" w:cs="Times New Roman"/>
          <w:strike/>
          <w:sz w:val="24"/>
          <w:szCs w:val="24"/>
        </w:rPr>
      </w:pPr>
      <w:r w:rsidRPr="009C2F34">
        <w:rPr>
          <w:rFonts w:ascii="Times New Roman" w:hAnsi="Times New Roman" w:cs="Times New Roman"/>
          <w:b/>
          <w:sz w:val="24"/>
          <w:szCs w:val="24"/>
        </w:rPr>
        <w:t>3</w:t>
      </w:r>
      <w:r w:rsidR="00CC0F5F" w:rsidRPr="009C2F34">
        <w:rPr>
          <w:rFonts w:ascii="Times New Roman" w:hAnsi="Times New Roman" w:cs="Times New Roman"/>
          <w:b/>
          <w:sz w:val="24"/>
          <w:szCs w:val="24"/>
        </w:rPr>
        <w:t>.</w:t>
      </w:r>
      <w:r w:rsidRPr="009C2F34">
        <w:rPr>
          <w:rFonts w:ascii="Times New Roman" w:hAnsi="Times New Roman" w:cs="Times New Roman"/>
          <w:b/>
          <w:sz w:val="24"/>
          <w:szCs w:val="24"/>
        </w:rPr>
        <w:t>1</w:t>
      </w:r>
      <w:r w:rsidR="005A2658" w:rsidRPr="009C2F34">
        <w:rPr>
          <w:rFonts w:ascii="Times New Roman" w:hAnsi="Times New Roman" w:cs="Times New Roman"/>
          <w:b/>
          <w:sz w:val="24"/>
          <w:szCs w:val="24"/>
        </w:rPr>
        <w:t>.2.7.</w:t>
      </w:r>
      <w:r w:rsidR="007B669B">
        <w:rPr>
          <w:rFonts w:ascii="Times New Roman" w:hAnsi="Times New Roman" w:cs="Times New Roman"/>
          <w:b/>
          <w:sz w:val="24"/>
          <w:szCs w:val="24"/>
        </w:rPr>
        <w:t>3</w:t>
      </w:r>
      <w:r w:rsidR="005A2658" w:rsidRPr="009C2F34">
        <w:rPr>
          <w:rFonts w:ascii="Times New Roman" w:hAnsi="Times New Roman" w:cs="Times New Roman"/>
          <w:b/>
          <w:sz w:val="24"/>
          <w:szCs w:val="24"/>
        </w:rPr>
        <w:t xml:space="preserve">. </w:t>
      </w:r>
      <w:r w:rsidR="00E92AB7">
        <w:rPr>
          <w:rFonts w:ascii="Times New Roman" w:hAnsi="Times New Roman" w:cs="Times New Roman"/>
          <w:b/>
          <w:sz w:val="24"/>
          <w:szCs w:val="24"/>
        </w:rPr>
        <w:tab/>
      </w:r>
      <w:r w:rsidR="00C117F0" w:rsidRPr="009C2F34">
        <w:rPr>
          <w:rFonts w:ascii="Times New Roman" w:hAnsi="Times New Roman" w:cs="Times New Roman"/>
          <w:sz w:val="24"/>
          <w:szCs w:val="24"/>
        </w:rPr>
        <w:t xml:space="preserve">Os componentes </w:t>
      </w:r>
      <w:r w:rsidR="001C08B7">
        <w:rPr>
          <w:rFonts w:ascii="Times New Roman" w:hAnsi="Times New Roman" w:cs="Times New Roman"/>
          <w:sz w:val="24"/>
          <w:szCs w:val="24"/>
        </w:rPr>
        <w:t>veículo</w:t>
      </w:r>
      <w:r w:rsidR="00C117F0" w:rsidRPr="009C2F34">
        <w:rPr>
          <w:rFonts w:ascii="Times New Roman" w:hAnsi="Times New Roman" w:cs="Times New Roman"/>
          <w:sz w:val="24"/>
          <w:szCs w:val="24"/>
        </w:rPr>
        <w:t xml:space="preserve">, tais como: tanque de combustível; tanque de </w:t>
      </w:r>
      <w:proofErr w:type="spellStart"/>
      <w:r w:rsidR="00C117F0" w:rsidRPr="009C2F34">
        <w:rPr>
          <w:rFonts w:ascii="Times New Roman" w:hAnsi="Times New Roman" w:cs="Times New Roman"/>
          <w:sz w:val="24"/>
          <w:szCs w:val="24"/>
        </w:rPr>
        <w:t>arla</w:t>
      </w:r>
      <w:proofErr w:type="spellEnd"/>
      <w:r w:rsidR="00C117F0" w:rsidRPr="009C2F34">
        <w:rPr>
          <w:rFonts w:ascii="Times New Roman" w:hAnsi="Times New Roman" w:cs="Times New Roman"/>
          <w:sz w:val="24"/>
          <w:szCs w:val="24"/>
        </w:rPr>
        <w:t>;</w:t>
      </w:r>
      <w:r w:rsidR="005A2658" w:rsidRPr="009C2F34">
        <w:rPr>
          <w:rFonts w:ascii="Times New Roman" w:hAnsi="Times New Roman" w:cs="Times New Roman"/>
          <w:sz w:val="24"/>
          <w:szCs w:val="24"/>
        </w:rPr>
        <w:t xml:space="preserve"> e</w:t>
      </w:r>
      <w:r w:rsidR="00C117F0" w:rsidRPr="009C2F34">
        <w:rPr>
          <w:rFonts w:ascii="Times New Roman" w:hAnsi="Times New Roman" w:cs="Times New Roman"/>
          <w:sz w:val="24"/>
          <w:szCs w:val="24"/>
        </w:rPr>
        <w:t xml:space="preserve"> sistema de escapamento</w:t>
      </w:r>
      <w:r w:rsidR="005A2658" w:rsidRPr="009C2F34">
        <w:rPr>
          <w:rFonts w:ascii="Times New Roman" w:hAnsi="Times New Roman" w:cs="Times New Roman"/>
          <w:sz w:val="24"/>
          <w:szCs w:val="24"/>
        </w:rPr>
        <w:t xml:space="preserve"> não devem ultrapassar a linha da saia (tolerância de</w:t>
      </w:r>
      <w:r w:rsidR="00ED2CEE" w:rsidRPr="009C2F34">
        <w:rPr>
          <w:rFonts w:ascii="Times New Roman" w:hAnsi="Times New Roman" w:cs="Times New Roman"/>
          <w:sz w:val="24"/>
          <w:szCs w:val="24"/>
        </w:rPr>
        <w:t xml:space="preserve"> </w:t>
      </w:r>
      <w:r w:rsidR="005A2658" w:rsidRPr="009C2F34">
        <w:rPr>
          <w:rFonts w:ascii="Times New Roman" w:hAnsi="Times New Roman" w:cs="Times New Roman"/>
          <w:sz w:val="24"/>
          <w:szCs w:val="24"/>
        </w:rPr>
        <w:t>150 mm</w:t>
      </w:r>
      <w:r w:rsidR="00ED2CEE" w:rsidRPr="009C2F34">
        <w:rPr>
          <w:rFonts w:ascii="Times New Roman" w:hAnsi="Times New Roman" w:cs="Times New Roman"/>
          <w:sz w:val="24"/>
          <w:szCs w:val="24"/>
        </w:rPr>
        <w:t xml:space="preserve"> abaixo da saia</w:t>
      </w:r>
      <w:r w:rsidR="005A2658" w:rsidRPr="009C2F34">
        <w:rPr>
          <w:rFonts w:ascii="Times New Roman" w:hAnsi="Times New Roman" w:cs="Times New Roman"/>
          <w:sz w:val="24"/>
          <w:szCs w:val="24"/>
        </w:rPr>
        <w:t xml:space="preserve">). </w:t>
      </w:r>
    </w:p>
    <w:p w14:paraId="558A614F" w14:textId="6F01F73E" w:rsidR="00CC0F5F" w:rsidRDefault="005A2658" w:rsidP="006F6ECF">
      <w:pPr>
        <w:spacing w:line="240" w:lineRule="auto"/>
        <w:rPr>
          <w:rFonts w:ascii="Times New Roman" w:hAnsi="Times New Roman" w:cs="Times New Roman"/>
          <w:sz w:val="24"/>
          <w:szCs w:val="24"/>
        </w:rPr>
      </w:pPr>
      <w:r w:rsidRPr="005A2658">
        <w:rPr>
          <w:rFonts w:ascii="Times New Roman" w:hAnsi="Times New Roman" w:cs="Times New Roman"/>
          <w:b/>
          <w:sz w:val="24"/>
          <w:szCs w:val="24"/>
        </w:rPr>
        <w:t>3.1</w:t>
      </w:r>
      <w:r>
        <w:rPr>
          <w:rFonts w:ascii="Times New Roman" w:hAnsi="Times New Roman" w:cs="Times New Roman"/>
          <w:b/>
          <w:sz w:val="24"/>
          <w:szCs w:val="24"/>
        </w:rPr>
        <w:t>.2.7.</w:t>
      </w:r>
      <w:r w:rsidR="007B669B">
        <w:rPr>
          <w:rFonts w:ascii="Times New Roman" w:hAnsi="Times New Roman" w:cs="Times New Roman"/>
          <w:b/>
          <w:sz w:val="24"/>
          <w:szCs w:val="24"/>
        </w:rPr>
        <w:t>4</w:t>
      </w:r>
      <w:r w:rsidRPr="005A2658">
        <w:rPr>
          <w:rFonts w:ascii="Times New Roman" w:hAnsi="Times New Roman" w:cs="Times New Roman"/>
          <w:b/>
          <w:sz w:val="24"/>
          <w:szCs w:val="24"/>
        </w:rPr>
        <w:t>.</w:t>
      </w:r>
      <w:r>
        <w:rPr>
          <w:rFonts w:ascii="Times New Roman" w:hAnsi="Times New Roman" w:cs="Times New Roman"/>
          <w:b/>
          <w:sz w:val="24"/>
          <w:szCs w:val="24"/>
        </w:rPr>
        <w:t xml:space="preserve"> </w:t>
      </w:r>
      <w:r w:rsidR="00CC0F5F" w:rsidRPr="00560054">
        <w:rPr>
          <w:rFonts w:ascii="Times New Roman" w:hAnsi="Times New Roman" w:cs="Times New Roman"/>
          <w:sz w:val="24"/>
          <w:szCs w:val="24"/>
        </w:rPr>
        <w:t xml:space="preserve">Devem ser instalados reforços </w:t>
      </w:r>
      <w:r w:rsidR="006333DF" w:rsidRPr="00560054">
        <w:rPr>
          <w:rFonts w:ascii="Times New Roman" w:hAnsi="Times New Roman" w:cs="Times New Roman"/>
          <w:sz w:val="24"/>
          <w:szCs w:val="24"/>
        </w:rPr>
        <w:t xml:space="preserve">internos </w:t>
      </w:r>
      <w:r w:rsidR="00CC0F5F" w:rsidRPr="00560054">
        <w:rPr>
          <w:rFonts w:ascii="Times New Roman" w:hAnsi="Times New Roman" w:cs="Times New Roman"/>
          <w:sz w:val="24"/>
          <w:szCs w:val="24"/>
        </w:rPr>
        <w:t>(metálicos) nas saias dianteiras</w:t>
      </w:r>
      <w:r w:rsidR="009516EA">
        <w:rPr>
          <w:rFonts w:ascii="Times New Roman" w:hAnsi="Times New Roman" w:cs="Times New Roman"/>
          <w:sz w:val="24"/>
          <w:szCs w:val="24"/>
        </w:rPr>
        <w:t>.</w:t>
      </w:r>
    </w:p>
    <w:p w14:paraId="38C406B7" w14:textId="77777777" w:rsidR="00CC0F5F" w:rsidRPr="00560054" w:rsidRDefault="00961C48" w:rsidP="006F6ECF">
      <w:pPr>
        <w:spacing w:line="240" w:lineRule="auto"/>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.2.8.</w:t>
      </w:r>
      <w:r w:rsidR="00CC0F5F" w:rsidRPr="00560054">
        <w:rPr>
          <w:rFonts w:ascii="Times New Roman" w:hAnsi="Times New Roman" w:cs="Times New Roman"/>
          <w:b/>
          <w:sz w:val="24"/>
          <w:szCs w:val="24"/>
        </w:rPr>
        <w:tab/>
        <w:t xml:space="preserve">Sistema de Iluminação Externa e de Sinalização </w:t>
      </w:r>
    </w:p>
    <w:p w14:paraId="53426D5A" w14:textId="352DBB93" w:rsidR="00CC0F5F" w:rsidRPr="00560054" w:rsidRDefault="00961C48" w:rsidP="006F6ECF">
      <w:pPr>
        <w:spacing w:line="240" w:lineRule="auto"/>
        <w:jc w:val="both"/>
        <w:rPr>
          <w:rFonts w:ascii="Times New Roman" w:hAnsi="Times New Roman" w:cs="Times New Roman"/>
          <w:sz w:val="24"/>
          <w:szCs w:val="24"/>
        </w:rPr>
      </w:pPr>
      <w:r w:rsidRPr="00DF070A">
        <w:rPr>
          <w:rFonts w:ascii="Times New Roman" w:hAnsi="Times New Roman" w:cs="Times New Roman"/>
          <w:b/>
          <w:sz w:val="24"/>
          <w:szCs w:val="24"/>
        </w:rPr>
        <w:t>3</w:t>
      </w:r>
      <w:r w:rsidR="00CC0F5F" w:rsidRPr="00DF070A">
        <w:rPr>
          <w:rFonts w:ascii="Times New Roman" w:hAnsi="Times New Roman" w:cs="Times New Roman"/>
          <w:b/>
          <w:sz w:val="24"/>
          <w:szCs w:val="24"/>
        </w:rPr>
        <w:t>.</w:t>
      </w:r>
      <w:r w:rsidRPr="00DF070A">
        <w:rPr>
          <w:rFonts w:ascii="Times New Roman" w:hAnsi="Times New Roman" w:cs="Times New Roman"/>
          <w:b/>
          <w:sz w:val="24"/>
          <w:szCs w:val="24"/>
        </w:rPr>
        <w:t>1</w:t>
      </w:r>
      <w:r w:rsidR="00CC0F5F" w:rsidRPr="00DF070A">
        <w:rPr>
          <w:rFonts w:ascii="Times New Roman" w:hAnsi="Times New Roman" w:cs="Times New Roman"/>
          <w:b/>
          <w:sz w:val="24"/>
          <w:szCs w:val="24"/>
        </w:rPr>
        <w:t>.2.8.1.</w:t>
      </w:r>
      <w:r w:rsidR="00CC0F5F" w:rsidRPr="00DF070A">
        <w:rPr>
          <w:rFonts w:ascii="Times New Roman" w:hAnsi="Times New Roman" w:cs="Times New Roman"/>
          <w:b/>
          <w:sz w:val="24"/>
          <w:szCs w:val="24"/>
        </w:rPr>
        <w:tab/>
      </w:r>
      <w:r w:rsidR="00DF070A" w:rsidRPr="00DF070A">
        <w:rPr>
          <w:rFonts w:ascii="Times New Roman" w:hAnsi="Times New Roman" w:cs="Times New Roman"/>
          <w:sz w:val="24"/>
          <w:szCs w:val="24"/>
        </w:rPr>
        <w:t>O conjunto óptico do ORE deve ser ajustado conforme o projeto de cada fornecedor, admitindo-se uma tolerância de ±10% nas dimensões verticais citadas nas respectivas resoluções do Contran.</w:t>
      </w:r>
    </w:p>
    <w:p w14:paraId="3669EB7D"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.2.8.2.</w:t>
      </w:r>
      <w:r w:rsidR="00CC0F5F" w:rsidRPr="00560054">
        <w:rPr>
          <w:rFonts w:ascii="Times New Roman" w:hAnsi="Times New Roman" w:cs="Times New Roman"/>
          <w:b/>
          <w:sz w:val="24"/>
          <w:szCs w:val="24"/>
        </w:rPr>
        <w:tab/>
      </w:r>
      <w:r w:rsidR="00CC0F5F" w:rsidRPr="00560054">
        <w:rPr>
          <w:rFonts w:ascii="Times New Roman" w:hAnsi="Times New Roman" w:cs="Times New Roman"/>
          <w:bCs/>
          <w:sz w:val="24"/>
          <w:szCs w:val="24"/>
        </w:rPr>
        <w:t>D</w:t>
      </w:r>
      <w:r w:rsidR="00CC0F5F" w:rsidRPr="00560054">
        <w:rPr>
          <w:rFonts w:ascii="Times New Roman" w:hAnsi="Times New Roman" w:cs="Times New Roman"/>
          <w:sz w:val="24"/>
          <w:szCs w:val="24"/>
        </w:rPr>
        <w:t>eve dispor de lanternas intermitentes de luz branca, dispostas nas extremidades da parte superior dianteira e de luz vermelha dispostas nas extremidades da parte superior traseira, ativadas em conjunto com o acionamento da porta de serviço.</w:t>
      </w:r>
    </w:p>
    <w:p w14:paraId="187BF36D" w14:textId="77777777" w:rsidR="00F75081"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.2.8.3.</w:t>
      </w:r>
      <w:r w:rsidR="00CC0F5F" w:rsidRPr="00560054">
        <w:rPr>
          <w:rFonts w:ascii="Times New Roman" w:hAnsi="Times New Roman" w:cs="Times New Roman"/>
          <w:b/>
          <w:sz w:val="24"/>
          <w:szCs w:val="24"/>
        </w:rPr>
        <w:tab/>
      </w:r>
      <w:r w:rsidR="00CC0F5F" w:rsidRPr="00560054">
        <w:rPr>
          <w:rFonts w:ascii="Times New Roman" w:hAnsi="Times New Roman" w:cs="Times New Roman"/>
          <w:bCs/>
          <w:sz w:val="24"/>
          <w:szCs w:val="24"/>
        </w:rPr>
        <w:t>D</w:t>
      </w:r>
      <w:r w:rsidR="00CC0F5F" w:rsidRPr="00560054">
        <w:rPr>
          <w:rFonts w:ascii="Times New Roman" w:hAnsi="Times New Roman" w:cs="Times New Roman"/>
          <w:sz w:val="24"/>
          <w:szCs w:val="24"/>
        </w:rPr>
        <w:t>eve ser provido de lanterna de freio elevada (</w:t>
      </w:r>
      <w:proofErr w:type="spellStart"/>
      <w:r w:rsidR="00CC0F5F" w:rsidRPr="00560054">
        <w:rPr>
          <w:rFonts w:ascii="Times New Roman" w:hAnsi="Times New Roman" w:cs="Times New Roman"/>
          <w:sz w:val="24"/>
          <w:szCs w:val="24"/>
        </w:rPr>
        <w:t>brake</w:t>
      </w:r>
      <w:proofErr w:type="spellEnd"/>
      <w:r w:rsidR="00CC0F5F" w:rsidRPr="00560054">
        <w:rPr>
          <w:rFonts w:ascii="Times New Roman" w:hAnsi="Times New Roman" w:cs="Times New Roman"/>
          <w:sz w:val="24"/>
          <w:szCs w:val="24"/>
        </w:rPr>
        <w:t xml:space="preserve"> light) instalada na máscara traseira, com seu centro geométrico sobre a linha central vertical do ORE. A intensidade de luminosidade da lanterna elevada deve garantir, no mínimo, a mesma luminosidade produzida pelas demais luzes de freio.</w:t>
      </w:r>
    </w:p>
    <w:p w14:paraId="51340653" w14:textId="55FBB0DE" w:rsidR="00CC0F5F" w:rsidRPr="00675C4A" w:rsidRDefault="00961C48" w:rsidP="006F6ECF">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.2.8.4.</w:t>
      </w:r>
      <w:r w:rsidR="00CC0F5F" w:rsidRPr="00560054">
        <w:rPr>
          <w:rFonts w:ascii="Times New Roman" w:hAnsi="Times New Roman" w:cs="Times New Roman"/>
          <w:b/>
          <w:sz w:val="24"/>
          <w:szCs w:val="24"/>
        </w:rPr>
        <w:tab/>
      </w:r>
      <w:r w:rsidR="00CC0F5F" w:rsidRPr="00560054">
        <w:rPr>
          <w:rFonts w:ascii="Times New Roman" w:hAnsi="Times New Roman" w:cs="Times New Roman"/>
          <w:bCs/>
          <w:sz w:val="24"/>
          <w:szCs w:val="24"/>
        </w:rPr>
        <w:t>D</w:t>
      </w:r>
      <w:r w:rsidR="00CC0F5F" w:rsidRPr="00560054">
        <w:rPr>
          <w:rFonts w:ascii="Times New Roman" w:hAnsi="Times New Roman" w:cs="Times New Roman"/>
          <w:sz w:val="24"/>
          <w:szCs w:val="24"/>
        </w:rPr>
        <w:t>eve ser provido de lanterna de marcha-a-ré adicional instalada na máscara traseira, abaixo da lanterna de freio elevada (</w:t>
      </w:r>
      <w:proofErr w:type="spellStart"/>
      <w:r w:rsidR="00CC0F5F" w:rsidRPr="00560054">
        <w:rPr>
          <w:rFonts w:ascii="Times New Roman" w:hAnsi="Times New Roman" w:cs="Times New Roman"/>
          <w:sz w:val="24"/>
          <w:szCs w:val="24"/>
        </w:rPr>
        <w:t>brake</w:t>
      </w:r>
      <w:proofErr w:type="spellEnd"/>
      <w:r w:rsidR="00CC0F5F" w:rsidRPr="00560054">
        <w:rPr>
          <w:rFonts w:ascii="Times New Roman" w:hAnsi="Times New Roman" w:cs="Times New Roman"/>
          <w:sz w:val="24"/>
          <w:szCs w:val="24"/>
        </w:rPr>
        <w:t xml:space="preserve"> light). A intensidade de luz emitida pela lanterna de marcha-a-ré deve ser de, no máximo, 900 (novecentas) candelas em direção abaixo do plano horizontal. O seu acionamento deve ser conjugado com as demais lanternas de marcha-a-ré. </w:t>
      </w:r>
    </w:p>
    <w:p w14:paraId="53E38E9E"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.2.8.5.</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lanterna de freio elevada (</w:t>
      </w:r>
      <w:proofErr w:type="spellStart"/>
      <w:r w:rsidR="00CC0F5F" w:rsidRPr="00560054">
        <w:rPr>
          <w:rFonts w:ascii="Times New Roman" w:hAnsi="Times New Roman" w:cs="Times New Roman"/>
          <w:sz w:val="24"/>
          <w:szCs w:val="24"/>
        </w:rPr>
        <w:t>brake</w:t>
      </w:r>
      <w:proofErr w:type="spellEnd"/>
      <w:r w:rsidR="00CC0F5F" w:rsidRPr="00560054">
        <w:rPr>
          <w:rFonts w:ascii="Times New Roman" w:hAnsi="Times New Roman" w:cs="Times New Roman"/>
          <w:sz w:val="24"/>
          <w:szCs w:val="24"/>
        </w:rPr>
        <w:t xml:space="preserve"> light) deve ser combinada com as lanternas de freio, não devendo ser agrupada, combinada ou reciprocamente incorporada com qualquer outra lanterna, só podendo ser ativada quando da aplicação do freio de serviço.</w:t>
      </w:r>
    </w:p>
    <w:p w14:paraId="4215336F" w14:textId="73D7D0E1" w:rsidR="00383343" w:rsidRPr="003503E6" w:rsidRDefault="00961C48" w:rsidP="00383343">
      <w:pPr>
        <w:spacing w:line="240" w:lineRule="auto"/>
        <w:jc w:val="both"/>
        <w:rPr>
          <w:rFonts w:ascii="Times New Roman" w:hAnsi="Times New Roman" w:cs="Times New Roman"/>
          <w:color w:val="FF0000"/>
          <w:sz w:val="24"/>
          <w:szCs w:val="24"/>
          <w:highlight w:val="cyan"/>
        </w:rPr>
      </w:pPr>
      <w:r w:rsidRPr="00383343">
        <w:rPr>
          <w:rFonts w:ascii="Times New Roman" w:hAnsi="Times New Roman" w:cs="Times New Roman"/>
          <w:b/>
          <w:sz w:val="24"/>
          <w:szCs w:val="24"/>
        </w:rPr>
        <w:t>3</w:t>
      </w:r>
      <w:r w:rsidR="00CC0F5F" w:rsidRPr="00383343">
        <w:rPr>
          <w:rFonts w:ascii="Times New Roman" w:hAnsi="Times New Roman" w:cs="Times New Roman"/>
          <w:b/>
          <w:sz w:val="24"/>
          <w:szCs w:val="24"/>
        </w:rPr>
        <w:t>.</w:t>
      </w:r>
      <w:r w:rsidRPr="00383343">
        <w:rPr>
          <w:rFonts w:ascii="Times New Roman" w:hAnsi="Times New Roman" w:cs="Times New Roman"/>
          <w:b/>
          <w:sz w:val="24"/>
          <w:szCs w:val="24"/>
        </w:rPr>
        <w:t>1</w:t>
      </w:r>
      <w:r w:rsidR="00CC0F5F" w:rsidRPr="00383343">
        <w:rPr>
          <w:rFonts w:ascii="Times New Roman" w:hAnsi="Times New Roman" w:cs="Times New Roman"/>
          <w:b/>
          <w:sz w:val="24"/>
          <w:szCs w:val="24"/>
        </w:rPr>
        <w:t>.2.8.6.</w:t>
      </w:r>
      <w:r w:rsidR="00CC0F5F" w:rsidRPr="00383343">
        <w:rPr>
          <w:rFonts w:ascii="Times New Roman" w:hAnsi="Times New Roman" w:cs="Times New Roman"/>
          <w:b/>
          <w:sz w:val="24"/>
          <w:szCs w:val="24"/>
        </w:rPr>
        <w:tab/>
      </w:r>
      <w:r w:rsidR="00116978">
        <w:rPr>
          <w:rFonts w:ascii="Times New Roman" w:hAnsi="Times New Roman" w:cs="Times New Roman"/>
          <w:bCs/>
          <w:sz w:val="24"/>
          <w:szCs w:val="24"/>
          <w:highlight w:val="yellow"/>
        </w:rPr>
        <w:t>P</w:t>
      </w:r>
      <w:r w:rsidR="00116978">
        <w:rPr>
          <w:rFonts w:ascii="Times New Roman" w:hAnsi="Times New Roman" w:cs="Times New Roman"/>
          <w:sz w:val="24"/>
          <w:szCs w:val="24"/>
          <w:highlight w:val="yellow"/>
        </w:rPr>
        <w:t>ara efeito de segurança na utilização de marcha ré, deve ser incorporado um sinal de alerta com pressão sonoro de 90 dB(A), sendo admitida a tolerância de + 3 dB(A), associado ao engate da marcha ré, com frequência entre 500 Hz e 3 000 Hz. A medição deve ocorrer a 1 000 mm da fonte em qualquer direção, junto à parte traseira externa do veículo e com o motor ligado.</w:t>
      </w:r>
      <w:r w:rsidR="00383343" w:rsidRPr="003503E6">
        <w:rPr>
          <w:rFonts w:ascii="Times New Roman" w:hAnsi="Times New Roman" w:cs="Times New Roman"/>
          <w:color w:val="FF0000"/>
          <w:sz w:val="24"/>
          <w:szCs w:val="24"/>
          <w:highlight w:val="cyan"/>
        </w:rPr>
        <w:t xml:space="preserve"> </w:t>
      </w:r>
    </w:p>
    <w:p w14:paraId="17F300B9" w14:textId="5336FE8C" w:rsidR="00383343" w:rsidRPr="003503E6" w:rsidRDefault="00383343" w:rsidP="00383343">
      <w:pPr>
        <w:spacing w:line="240" w:lineRule="auto"/>
        <w:jc w:val="both"/>
        <w:rPr>
          <w:rFonts w:ascii="Times New Roman" w:hAnsi="Times New Roman" w:cs="Times New Roman"/>
          <w:color w:val="FF0000"/>
          <w:sz w:val="24"/>
          <w:szCs w:val="24"/>
        </w:rPr>
      </w:pPr>
      <w:r w:rsidRPr="00083CFB">
        <w:rPr>
          <w:rFonts w:ascii="Times New Roman" w:hAnsi="Times New Roman" w:cs="Times New Roman"/>
          <w:b/>
          <w:sz w:val="24"/>
          <w:szCs w:val="24"/>
          <w:highlight w:val="yellow"/>
        </w:rPr>
        <w:t>3.1.2.8.7</w:t>
      </w:r>
      <w:r w:rsidRPr="00116978">
        <w:rPr>
          <w:rFonts w:ascii="Times New Roman" w:hAnsi="Times New Roman" w:cs="Times New Roman"/>
          <w:b/>
          <w:color w:val="FF0000"/>
          <w:sz w:val="24"/>
          <w:szCs w:val="24"/>
          <w:highlight w:val="yellow"/>
        </w:rPr>
        <w:tab/>
      </w:r>
      <w:r w:rsidR="00116978" w:rsidRPr="00116978">
        <w:rPr>
          <w:rFonts w:ascii="Times New Roman" w:hAnsi="Times New Roman" w:cs="Times New Roman"/>
          <w:sz w:val="24"/>
          <w:szCs w:val="24"/>
          <w:highlight w:val="yellow"/>
        </w:rPr>
        <w:t xml:space="preserve">Deve ser utilizado </w:t>
      </w:r>
      <w:r w:rsidR="00116978">
        <w:rPr>
          <w:rFonts w:ascii="Times New Roman" w:hAnsi="Times New Roman" w:cs="Times New Roman"/>
          <w:sz w:val="24"/>
          <w:szCs w:val="24"/>
          <w:highlight w:val="yellow"/>
        </w:rPr>
        <w:t>dispositivo atenuador noturno com redução de até 15 dB (A), mediante conjugação com as luzes de posição do veículo.</w:t>
      </w:r>
    </w:p>
    <w:p w14:paraId="36973449" w14:textId="4E8DF6D8"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.2.8</w:t>
      </w:r>
      <w:r w:rsidR="00CC0F5F" w:rsidRPr="00116978">
        <w:rPr>
          <w:rFonts w:ascii="Times New Roman" w:hAnsi="Times New Roman" w:cs="Times New Roman"/>
          <w:b/>
          <w:sz w:val="24"/>
          <w:szCs w:val="24"/>
        </w:rPr>
        <w:t>.</w:t>
      </w:r>
      <w:r w:rsidR="00383343" w:rsidRPr="00116978">
        <w:rPr>
          <w:rFonts w:ascii="Times New Roman" w:hAnsi="Times New Roman" w:cs="Times New Roman"/>
          <w:b/>
          <w:sz w:val="24"/>
          <w:szCs w:val="24"/>
        </w:rPr>
        <w:t>8</w:t>
      </w:r>
      <w:r w:rsidR="00CC0F5F" w:rsidRPr="00116978">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B21C1" w:rsidRPr="00560054">
        <w:rPr>
          <w:rFonts w:ascii="Times New Roman" w:hAnsi="Times New Roman" w:cs="Times New Roman"/>
          <w:bCs/>
          <w:sz w:val="24"/>
          <w:szCs w:val="24"/>
        </w:rPr>
        <w:t>D</w:t>
      </w:r>
      <w:r w:rsidR="00CB21C1" w:rsidRPr="00560054">
        <w:rPr>
          <w:rFonts w:ascii="Times New Roman" w:hAnsi="Times New Roman" w:cs="Times New Roman"/>
          <w:sz w:val="24"/>
          <w:szCs w:val="24"/>
        </w:rPr>
        <w:t>eve possuir, em cada lado da carroçaria e na traseira, em distâncias aproximadamente iguais, lanternas na cor âmbar, agrupadas a retrorrefletores, conforme previsto nas Resoluções Contran n° 680/1987, 692/1988 e 227/2007, e suas atualizações.</w:t>
      </w:r>
    </w:p>
    <w:p w14:paraId="61BDA0CB" w14:textId="77777777" w:rsidR="00CC0F5F" w:rsidRPr="00560054" w:rsidRDefault="00961C48" w:rsidP="006F6ECF">
      <w:pPr>
        <w:spacing w:line="240" w:lineRule="auto"/>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.2.9.</w:t>
      </w:r>
      <w:r w:rsidR="00CC0F5F" w:rsidRPr="00560054">
        <w:rPr>
          <w:rFonts w:ascii="Times New Roman" w:hAnsi="Times New Roman" w:cs="Times New Roman"/>
          <w:b/>
          <w:sz w:val="24"/>
          <w:szCs w:val="24"/>
        </w:rPr>
        <w:tab/>
        <w:t xml:space="preserve">Comunicação Visual e Tátil  </w:t>
      </w:r>
    </w:p>
    <w:p w14:paraId="42CE8880" w14:textId="26CE9C3F" w:rsidR="00F75081" w:rsidRPr="0039321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.2.9.1.</w:t>
      </w:r>
      <w:r w:rsidR="00CC0F5F" w:rsidRPr="00560054">
        <w:rPr>
          <w:rFonts w:ascii="Times New Roman" w:hAnsi="Times New Roman" w:cs="Times New Roman"/>
          <w:b/>
          <w:sz w:val="24"/>
          <w:szCs w:val="24"/>
        </w:rPr>
        <w:tab/>
      </w:r>
      <w:r w:rsidR="00CC0F5F" w:rsidRPr="002D17A9">
        <w:rPr>
          <w:rFonts w:ascii="Times New Roman" w:hAnsi="Times New Roman" w:cs="Times New Roman"/>
          <w:sz w:val="24"/>
          <w:szCs w:val="24"/>
        </w:rPr>
        <w:t xml:space="preserve">No projeto de comunicação visual interna e externa do </w:t>
      </w:r>
      <w:r w:rsidR="00CB21C1">
        <w:rPr>
          <w:rFonts w:ascii="Times New Roman" w:hAnsi="Times New Roman" w:cs="Times New Roman"/>
          <w:sz w:val="24"/>
          <w:szCs w:val="24"/>
        </w:rPr>
        <w:t>veículo</w:t>
      </w:r>
      <w:r w:rsidR="00CC0F5F" w:rsidRPr="002D17A9">
        <w:rPr>
          <w:rFonts w:ascii="Times New Roman" w:hAnsi="Times New Roman" w:cs="Times New Roman"/>
          <w:sz w:val="24"/>
          <w:szCs w:val="24"/>
        </w:rPr>
        <w:t xml:space="preserve">, devem ser atendidos </w:t>
      </w:r>
      <w:r w:rsidR="00CC0F5F" w:rsidRPr="00393214">
        <w:rPr>
          <w:rFonts w:ascii="Times New Roman" w:hAnsi="Times New Roman" w:cs="Times New Roman"/>
          <w:sz w:val="24"/>
          <w:szCs w:val="24"/>
        </w:rPr>
        <w:t>todos os conceitos e critérios definidos na seção 7 da norma ABNT NBR 14022</w:t>
      </w:r>
      <w:r w:rsidR="00E56A74" w:rsidRPr="00393214">
        <w:rPr>
          <w:rFonts w:ascii="Times New Roman" w:hAnsi="Times New Roman" w:cs="Times New Roman"/>
          <w:sz w:val="24"/>
          <w:szCs w:val="24"/>
        </w:rPr>
        <w:t>/2011</w:t>
      </w:r>
      <w:r w:rsidR="00F75081" w:rsidRPr="00393214">
        <w:rPr>
          <w:rFonts w:ascii="Times New Roman" w:hAnsi="Times New Roman" w:cs="Times New Roman"/>
          <w:sz w:val="24"/>
          <w:szCs w:val="24"/>
        </w:rPr>
        <w:t xml:space="preserve"> e suas atualizações.</w:t>
      </w:r>
    </w:p>
    <w:p w14:paraId="085780E7" w14:textId="25EFD743" w:rsidR="00CC0F5F" w:rsidRPr="00560054" w:rsidRDefault="00F75081" w:rsidP="006F6ECF">
      <w:pPr>
        <w:spacing w:line="240" w:lineRule="auto"/>
        <w:jc w:val="both"/>
        <w:rPr>
          <w:rFonts w:ascii="Times New Roman" w:hAnsi="Times New Roman" w:cs="Times New Roman"/>
          <w:sz w:val="24"/>
          <w:szCs w:val="24"/>
        </w:rPr>
      </w:pPr>
      <w:r w:rsidRPr="00393214">
        <w:rPr>
          <w:rFonts w:ascii="Times New Roman" w:hAnsi="Times New Roman" w:cs="Times New Roman"/>
          <w:b/>
          <w:sz w:val="24"/>
          <w:szCs w:val="24"/>
        </w:rPr>
        <w:t>3.1.2.9.1.1</w:t>
      </w:r>
      <w:r w:rsidR="00CC0F5F" w:rsidRPr="00393214">
        <w:rPr>
          <w:rFonts w:ascii="Times New Roman" w:hAnsi="Times New Roman" w:cs="Times New Roman"/>
          <w:sz w:val="24"/>
          <w:szCs w:val="24"/>
        </w:rPr>
        <w:t xml:space="preserve"> </w:t>
      </w:r>
      <w:r w:rsidRPr="00393214">
        <w:rPr>
          <w:rFonts w:ascii="Times New Roman" w:hAnsi="Times New Roman" w:cs="Times New Roman"/>
          <w:sz w:val="24"/>
          <w:szCs w:val="24"/>
        </w:rPr>
        <w:t xml:space="preserve">No projeto de comunicação visual </w:t>
      </w:r>
      <w:r w:rsidR="008B0A19" w:rsidRPr="00393214">
        <w:rPr>
          <w:rFonts w:ascii="Times New Roman" w:hAnsi="Times New Roman" w:cs="Times New Roman"/>
          <w:sz w:val="24"/>
          <w:szCs w:val="24"/>
        </w:rPr>
        <w:t>e tátil do ORE, n</w:t>
      </w:r>
      <w:r w:rsidRPr="00393214">
        <w:rPr>
          <w:rFonts w:ascii="Times New Roman" w:hAnsi="Times New Roman" w:cs="Times New Roman"/>
          <w:sz w:val="24"/>
          <w:szCs w:val="24"/>
        </w:rPr>
        <w:t xml:space="preserve">ão se aplicam os </w:t>
      </w:r>
      <w:r w:rsidR="00CC0F5F" w:rsidRPr="00393214">
        <w:rPr>
          <w:rFonts w:ascii="Times New Roman" w:hAnsi="Times New Roman" w:cs="Times New Roman"/>
          <w:sz w:val="24"/>
          <w:szCs w:val="24"/>
        </w:rPr>
        <w:t>subitens 7.2.3.2, 7.2.3.3</w:t>
      </w:r>
      <w:r w:rsidRPr="00393214">
        <w:rPr>
          <w:rFonts w:ascii="Times New Roman" w:hAnsi="Times New Roman" w:cs="Times New Roman"/>
          <w:sz w:val="24"/>
          <w:szCs w:val="24"/>
        </w:rPr>
        <w:t>,</w:t>
      </w:r>
      <w:r w:rsidR="00CC0F5F" w:rsidRPr="00393214">
        <w:rPr>
          <w:rFonts w:ascii="Times New Roman" w:hAnsi="Times New Roman" w:cs="Times New Roman"/>
          <w:sz w:val="24"/>
          <w:szCs w:val="24"/>
        </w:rPr>
        <w:t xml:space="preserve"> 7.2.3.4</w:t>
      </w:r>
      <w:r w:rsidRPr="00393214">
        <w:rPr>
          <w:rFonts w:ascii="Times New Roman" w:hAnsi="Times New Roman" w:cs="Times New Roman"/>
          <w:sz w:val="24"/>
          <w:szCs w:val="24"/>
        </w:rPr>
        <w:t xml:space="preserve">, </w:t>
      </w:r>
      <w:r w:rsidR="00CC0F5F" w:rsidRPr="00393214">
        <w:rPr>
          <w:rFonts w:ascii="Times New Roman" w:hAnsi="Times New Roman" w:cs="Times New Roman"/>
          <w:sz w:val="24"/>
          <w:szCs w:val="24"/>
        </w:rPr>
        <w:t>7.3.2.3 e 7.3.6.3</w:t>
      </w:r>
      <w:r w:rsidRPr="00393214">
        <w:rPr>
          <w:rFonts w:ascii="Times New Roman" w:hAnsi="Times New Roman" w:cs="Times New Roman"/>
          <w:sz w:val="24"/>
          <w:szCs w:val="24"/>
        </w:rPr>
        <w:t xml:space="preserve"> da norma ABNT NBR 14022</w:t>
      </w:r>
      <w:r w:rsidR="00E56A74" w:rsidRPr="00393214">
        <w:rPr>
          <w:rFonts w:ascii="Times New Roman" w:hAnsi="Times New Roman" w:cs="Times New Roman"/>
          <w:sz w:val="24"/>
          <w:szCs w:val="24"/>
        </w:rPr>
        <w:t>/2011</w:t>
      </w:r>
      <w:r w:rsidR="00CC0F5F" w:rsidRPr="00393214">
        <w:rPr>
          <w:rFonts w:ascii="Times New Roman" w:hAnsi="Times New Roman" w:cs="Times New Roman"/>
          <w:sz w:val="24"/>
          <w:szCs w:val="24"/>
        </w:rPr>
        <w:t>.</w:t>
      </w:r>
    </w:p>
    <w:p w14:paraId="1FF8CEB3" w14:textId="6F73B24B" w:rsidR="0096416A" w:rsidRDefault="00961C48" w:rsidP="001E5887">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.2.9.2.</w:t>
      </w:r>
      <w:r w:rsidR="00CC0F5F" w:rsidRPr="00560054">
        <w:rPr>
          <w:rFonts w:ascii="Times New Roman" w:hAnsi="Times New Roman" w:cs="Times New Roman"/>
          <w:b/>
          <w:sz w:val="24"/>
          <w:szCs w:val="24"/>
        </w:rPr>
        <w:tab/>
      </w:r>
      <w:r w:rsidR="00CB21C1">
        <w:rPr>
          <w:rFonts w:ascii="Times New Roman" w:hAnsi="Times New Roman" w:cs="Times New Roman"/>
          <w:sz w:val="24"/>
          <w:szCs w:val="24"/>
        </w:rPr>
        <w:t>D</w:t>
      </w:r>
      <w:r w:rsidR="0096416A" w:rsidRPr="00560054">
        <w:rPr>
          <w:rFonts w:ascii="Times New Roman" w:hAnsi="Times New Roman" w:cs="Times New Roman"/>
          <w:sz w:val="24"/>
          <w:szCs w:val="24"/>
        </w:rPr>
        <w:t xml:space="preserve">eve possuir 04 (quatro) SIA (Símbolo Internacional de Acesso), localizados: 01 (um) no para-brisa; 01 (um) no painel traseiro; 01 (um) na lateral direta </w:t>
      </w:r>
      <w:r w:rsidR="00E71B24">
        <w:rPr>
          <w:rFonts w:ascii="Times New Roman" w:hAnsi="Times New Roman" w:cs="Times New Roman"/>
          <w:sz w:val="24"/>
          <w:szCs w:val="24"/>
        </w:rPr>
        <w:t>n</w:t>
      </w:r>
      <w:r w:rsidR="0096416A" w:rsidRPr="00560054">
        <w:rPr>
          <w:rFonts w:ascii="Times New Roman" w:hAnsi="Times New Roman" w:cs="Times New Roman"/>
          <w:sz w:val="24"/>
          <w:szCs w:val="24"/>
        </w:rPr>
        <w:t>a porta do DPM; e 01 (um) na lateral esquerda, próximo à janela do condutor.</w:t>
      </w:r>
    </w:p>
    <w:p w14:paraId="05035F0C" w14:textId="46800C59" w:rsidR="004C009E" w:rsidRPr="00560054" w:rsidRDefault="004C009E" w:rsidP="001E5887">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3.1.2.9.2.</w:t>
      </w:r>
      <w:r>
        <w:rPr>
          <w:rFonts w:ascii="Times New Roman" w:hAnsi="Times New Roman" w:cs="Times New Roman"/>
          <w:b/>
          <w:sz w:val="24"/>
          <w:szCs w:val="24"/>
        </w:rPr>
        <w:t>1.</w:t>
      </w:r>
      <w:r w:rsidRPr="00560054">
        <w:rPr>
          <w:rFonts w:ascii="Times New Roman" w:hAnsi="Times New Roman" w:cs="Times New Roman"/>
          <w:b/>
          <w:sz w:val="24"/>
          <w:szCs w:val="24"/>
        </w:rPr>
        <w:tab/>
      </w:r>
      <w:r w:rsidRPr="004C009E">
        <w:rPr>
          <w:rFonts w:ascii="Times New Roman" w:hAnsi="Times New Roman" w:cs="Times New Roman"/>
          <w:sz w:val="24"/>
          <w:szCs w:val="24"/>
        </w:rPr>
        <w:t>Os SIA devem ser protegidos com verniz, exceto o aplicado no para-brisa, com espessura de camada adequada para a manutenção de suas integridades.</w:t>
      </w:r>
    </w:p>
    <w:p w14:paraId="543CA21C" w14:textId="528E0DB0" w:rsidR="0096416A" w:rsidRPr="00560054" w:rsidRDefault="0096416A" w:rsidP="001E5887">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3.1.2.9.2.2.</w:t>
      </w:r>
      <w:r w:rsidRPr="00560054">
        <w:rPr>
          <w:rFonts w:ascii="Times New Roman" w:hAnsi="Times New Roman" w:cs="Times New Roman"/>
          <w:sz w:val="24"/>
          <w:szCs w:val="24"/>
        </w:rPr>
        <w:t xml:space="preserve"> </w:t>
      </w:r>
      <w:r w:rsidRPr="00560054">
        <w:rPr>
          <w:rFonts w:ascii="Times New Roman" w:hAnsi="Times New Roman" w:cs="Times New Roman"/>
          <w:sz w:val="24"/>
          <w:szCs w:val="24"/>
        </w:rPr>
        <w:tab/>
        <w:t xml:space="preserve">O SIA localizado na lateral direita </w:t>
      </w:r>
      <w:r w:rsidR="000A02B9">
        <w:rPr>
          <w:rFonts w:ascii="Times New Roman" w:hAnsi="Times New Roman" w:cs="Times New Roman"/>
          <w:sz w:val="24"/>
          <w:szCs w:val="24"/>
        </w:rPr>
        <w:t>n</w:t>
      </w:r>
      <w:r w:rsidRPr="00560054">
        <w:rPr>
          <w:rFonts w:ascii="Times New Roman" w:hAnsi="Times New Roman" w:cs="Times New Roman"/>
          <w:sz w:val="24"/>
          <w:szCs w:val="24"/>
        </w:rPr>
        <w:t>a porta do (DPM) deve ser posicionado, verticalmente, na metade da medida da altura da faixa lateral e, horizontalmente, correspondendo à metade da medida da largura da porta.</w:t>
      </w:r>
    </w:p>
    <w:p w14:paraId="3523F346" w14:textId="77777777" w:rsidR="0096416A" w:rsidRPr="00560054" w:rsidRDefault="0096416A" w:rsidP="001E5887">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3.1.2.9.2.3.</w:t>
      </w:r>
      <w:r w:rsidRPr="00560054">
        <w:rPr>
          <w:rFonts w:ascii="Times New Roman" w:hAnsi="Times New Roman" w:cs="Times New Roman"/>
          <w:sz w:val="24"/>
          <w:szCs w:val="24"/>
        </w:rPr>
        <w:t xml:space="preserve"> </w:t>
      </w:r>
      <w:r w:rsidRPr="00560054">
        <w:rPr>
          <w:rFonts w:ascii="Times New Roman" w:hAnsi="Times New Roman" w:cs="Times New Roman"/>
          <w:sz w:val="24"/>
          <w:szCs w:val="24"/>
        </w:rPr>
        <w:tab/>
        <w:t>O SIA localizado no para-brisa deve ser afixado, obrigatoriamente, na porção inferior direita deste.</w:t>
      </w:r>
    </w:p>
    <w:p w14:paraId="3F389BDF" w14:textId="1B9704EE" w:rsidR="00CC0F5F" w:rsidRPr="00560054" w:rsidRDefault="00961C48" w:rsidP="006F6ECF">
      <w:pPr>
        <w:spacing w:line="240" w:lineRule="auto"/>
        <w:jc w:val="both"/>
        <w:rPr>
          <w:rFonts w:ascii="Times New Roman" w:hAnsi="Times New Roman" w:cs="Times New Roman"/>
          <w:sz w:val="24"/>
          <w:szCs w:val="24"/>
        </w:rPr>
      </w:pPr>
      <w:r w:rsidRPr="00146F69">
        <w:rPr>
          <w:rFonts w:ascii="Times New Roman" w:hAnsi="Times New Roman" w:cs="Times New Roman"/>
          <w:b/>
          <w:sz w:val="24"/>
          <w:szCs w:val="24"/>
        </w:rPr>
        <w:t>3</w:t>
      </w:r>
      <w:r w:rsidR="00CC0F5F" w:rsidRPr="00146F69">
        <w:rPr>
          <w:rFonts w:ascii="Times New Roman" w:hAnsi="Times New Roman" w:cs="Times New Roman"/>
          <w:b/>
          <w:sz w:val="24"/>
          <w:szCs w:val="24"/>
        </w:rPr>
        <w:t>.</w:t>
      </w:r>
      <w:r w:rsidRPr="00146F69">
        <w:rPr>
          <w:rFonts w:ascii="Times New Roman" w:hAnsi="Times New Roman" w:cs="Times New Roman"/>
          <w:b/>
          <w:sz w:val="24"/>
          <w:szCs w:val="24"/>
        </w:rPr>
        <w:t>1</w:t>
      </w:r>
      <w:r w:rsidR="00CC0F5F" w:rsidRPr="00146F69">
        <w:rPr>
          <w:rFonts w:ascii="Times New Roman" w:hAnsi="Times New Roman" w:cs="Times New Roman"/>
          <w:b/>
          <w:sz w:val="24"/>
          <w:szCs w:val="24"/>
        </w:rPr>
        <w:t>.2.9.3.</w:t>
      </w:r>
      <w:r w:rsidR="00CC0F5F" w:rsidRPr="00146F69">
        <w:rPr>
          <w:rFonts w:ascii="Times New Roman" w:hAnsi="Times New Roman" w:cs="Times New Roman"/>
          <w:b/>
          <w:sz w:val="24"/>
          <w:szCs w:val="24"/>
        </w:rPr>
        <w:tab/>
      </w:r>
      <w:r w:rsidR="00CC0F5F" w:rsidRPr="00146F69">
        <w:rPr>
          <w:rFonts w:ascii="Times New Roman" w:hAnsi="Times New Roman" w:cs="Times New Roman"/>
          <w:sz w:val="24"/>
          <w:szCs w:val="24"/>
        </w:rPr>
        <w:t xml:space="preserve">Devem ser utilizadas simbologias específicas em todas as informações e orientações existentes no interior do </w:t>
      </w:r>
      <w:r w:rsidR="00CB21C1" w:rsidRPr="00146F69">
        <w:rPr>
          <w:rFonts w:ascii="Times New Roman" w:hAnsi="Times New Roman" w:cs="Times New Roman"/>
          <w:sz w:val="24"/>
          <w:szCs w:val="24"/>
        </w:rPr>
        <w:t>veículo</w:t>
      </w:r>
      <w:r w:rsidR="00CC0F5F" w:rsidRPr="00146F69">
        <w:rPr>
          <w:rFonts w:ascii="Times New Roman" w:hAnsi="Times New Roman" w:cs="Times New Roman"/>
          <w:sz w:val="24"/>
          <w:szCs w:val="24"/>
        </w:rPr>
        <w:t>.</w:t>
      </w:r>
    </w:p>
    <w:p w14:paraId="79C092E0"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.2.9.4.</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Deve ser aplicado dispositivo de sinalização tátil nas colunas e/ou balaústres próximas às poltronas preferenciais.</w:t>
      </w:r>
    </w:p>
    <w:p w14:paraId="6BCF858C" w14:textId="7B195539" w:rsidR="00CC0F5F" w:rsidRPr="00013C65" w:rsidRDefault="00961C48" w:rsidP="006F6ECF">
      <w:pPr>
        <w:spacing w:line="240" w:lineRule="auto"/>
        <w:jc w:val="both"/>
        <w:rPr>
          <w:rFonts w:ascii="Times New Roman" w:hAnsi="Times New Roman" w:cs="Times New Roman"/>
          <w:color w:val="FF0000"/>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.2.9.5.</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 cor externa do </w:t>
      </w:r>
      <w:r w:rsidR="002F15F4">
        <w:rPr>
          <w:rFonts w:ascii="Times New Roman" w:hAnsi="Times New Roman" w:cs="Times New Roman"/>
          <w:sz w:val="24"/>
          <w:szCs w:val="24"/>
        </w:rPr>
        <w:t>veículo</w:t>
      </w:r>
      <w:r w:rsidR="00CC0F5F" w:rsidRPr="00560054">
        <w:rPr>
          <w:rFonts w:ascii="Times New Roman" w:hAnsi="Times New Roman" w:cs="Times New Roman"/>
          <w:sz w:val="24"/>
          <w:szCs w:val="24"/>
        </w:rPr>
        <w:t xml:space="preserve"> deve ser </w:t>
      </w:r>
      <w:r w:rsidR="00CC0F5F" w:rsidRPr="00560054">
        <w:rPr>
          <w:rFonts w:ascii="Times New Roman" w:hAnsi="Times New Roman" w:cs="Times New Roman"/>
          <w:b/>
          <w:bCs/>
          <w:sz w:val="24"/>
          <w:szCs w:val="24"/>
        </w:rPr>
        <w:t>“Amarelo Escolar”</w:t>
      </w:r>
      <w:r w:rsidR="00CC0F5F" w:rsidRPr="00560054">
        <w:rPr>
          <w:rFonts w:ascii="Times New Roman" w:hAnsi="Times New Roman" w:cs="Times New Roman"/>
          <w:sz w:val="24"/>
          <w:szCs w:val="24"/>
        </w:rPr>
        <w:t xml:space="preserve"> (referência da cor: 1.25Y 7/12 - Tabela de Cartelas Munsell), pintada em sistema poliuretano </w:t>
      </w:r>
      <w:proofErr w:type="gramStart"/>
      <w:r w:rsidR="00CC0F5F" w:rsidRPr="00560054">
        <w:rPr>
          <w:rFonts w:ascii="Times New Roman" w:hAnsi="Times New Roman" w:cs="Times New Roman"/>
          <w:sz w:val="24"/>
          <w:szCs w:val="24"/>
        </w:rPr>
        <w:t>bi componente</w:t>
      </w:r>
      <w:proofErr w:type="gramEnd"/>
      <w:r w:rsidR="00CC0F5F" w:rsidRPr="00560054">
        <w:rPr>
          <w:rFonts w:ascii="Times New Roman" w:hAnsi="Times New Roman" w:cs="Times New Roman"/>
          <w:sz w:val="24"/>
          <w:szCs w:val="24"/>
        </w:rPr>
        <w:t>, com espessura da camada seca</w:t>
      </w:r>
      <w:r w:rsidR="005D7001">
        <w:rPr>
          <w:rFonts w:ascii="Times New Roman" w:hAnsi="Times New Roman" w:cs="Times New Roman"/>
          <w:sz w:val="24"/>
          <w:szCs w:val="24"/>
        </w:rPr>
        <w:t xml:space="preserve"> </w:t>
      </w:r>
      <w:r w:rsidR="007605F4" w:rsidRPr="00805EC3">
        <w:rPr>
          <w:rFonts w:ascii="Times New Roman" w:hAnsi="Times New Roman" w:cs="Times New Roman"/>
          <w:sz w:val="24"/>
          <w:szCs w:val="24"/>
        </w:rPr>
        <w:t>de no</w:t>
      </w:r>
      <w:r w:rsidR="005D7001" w:rsidRPr="00805EC3">
        <w:rPr>
          <w:rFonts w:ascii="Times New Roman" w:hAnsi="Times New Roman" w:cs="Times New Roman"/>
          <w:sz w:val="24"/>
          <w:szCs w:val="24"/>
        </w:rPr>
        <w:t xml:space="preserve"> mínimo</w:t>
      </w:r>
      <w:r w:rsidR="00CC0F5F" w:rsidRPr="00560054">
        <w:rPr>
          <w:rFonts w:ascii="Times New Roman" w:hAnsi="Times New Roman" w:cs="Times New Roman"/>
          <w:sz w:val="24"/>
          <w:szCs w:val="24"/>
        </w:rPr>
        <w:t xml:space="preserve"> 60</w:t>
      </w:r>
      <w:r w:rsidR="0010775C"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µm, sem prejuízo da faixa definida abaixo.</w:t>
      </w:r>
      <w:r w:rsidR="00013C65">
        <w:rPr>
          <w:rFonts w:ascii="Times New Roman" w:hAnsi="Times New Roman" w:cs="Times New Roman"/>
          <w:sz w:val="24"/>
          <w:szCs w:val="24"/>
        </w:rPr>
        <w:t xml:space="preserve"> </w:t>
      </w:r>
    </w:p>
    <w:p w14:paraId="1343348A" w14:textId="3283AEB0" w:rsidR="00CC0F5F" w:rsidRPr="002366BD" w:rsidRDefault="00961C48" w:rsidP="006F6ECF">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005D28" w:rsidRPr="00560054">
        <w:rPr>
          <w:rFonts w:ascii="Times New Roman" w:hAnsi="Times New Roman" w:cs="Times New Roman"/>
          <w:b/>
          <w:sz w:val="24"/>
          <w:szCs w:val="24"/>
        </w:rPr>
        <w:t>.2.9.6</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Na traseira e nas laterais das carroçarias, deve ser pintada, em toda a sua extensão, uma faixa horizontal com as seguintes especificações: cor preta com 400</w:t>
      </w:r>
      <w:r w:rsidR="0010775C"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 10</w:t>
      </w:r>
      <w:r w:rsidR="0010775C"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 xml:space="preserve">mm de </w:t>
      </w:r>
      <w:r w:rsidR="00804BF4" w:rsidRPr="00501262">
        <w:rPr>
          <w:rFonts w:ascii="Times New Roman" w:hAnsi="Times New Roman" w:cs="Times New Roman"/>
          <w:sz w:val="24"/>
          <w:szCs w:val="24"/>
        </w:rPr>
        <w:t>altura</w:t>
      </w:r>
      <w:r w:rsidR="00CC0F5F" w:rsidRPr="00560054">
        <w:rPr>
          <w:rFonts w:ascii="Times New Roman" w:hAnsi="Times New Roman" w:cs="Times New Roman"/>
          <w:sz w:val="24"/>
          <w:szCs w:val="24"/>
        </w:rPr>
        <w:t xml:space="preserve">, a meia altura da carroçaria, na qual deve ser inscrita, em letras maiúsculas, o dístico </w:t>
      </w:r>
      <w:r w:rsidR="00CC0F5F" w:rsidRPr="00560054">
        <w:rPr>
          <w:rFonts w:ascii="Times New Roman" w:hAnsi="Times New Roman" w:cs="Times New Roman"/>
          <w:b/>
          <w:bCs/>
          <w:sz w:val="24"/>
          <w:szCs w:val="24"/>
        </w:rPr>
        <w:t>“ESCOLAR”</w:t>
      </w:r>
      <w:r w:rsidR="00CC0F5F" w:rsidRPr="00560054">
        <w:rPr>
          <w:rFonts w:ascii="Times New Roman" w:hAnsi="Times New Roman" w:cs="Times New Roman"/>
          <w:sz w:val="24"/>
          <w:szCs w:val="24"/>
        </w:rPr>
        <w:t>, na tipologia Arial, com altura da letra de 280</w:t>
      </w:r>
      <w:r w:rsidR="0010775C"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 10</w:t>
      </w:r>
      <w:r w:rsidR="0010775C"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 xml:space="preserve">mm, na cor “Amarelo Escolar”, pintado em sistema poliuretano </w:t>
      </w:r>
      <w:proofErr w:type="gramStart"/>
      <w:r w:rsidR="00CC0F5F" w:rsidRPr="00560054">
        <w:rPr>
          <w:rFonts w:ascii="Times New Roman" w:hAnsi="Times New Roman" w:cs="Times New Roman"/>
          <w:sz w:val="24"/>
          <w:szCs w:val="24"/>
        </w:rPr>
        <w:t>bi componente</w:t>
      </w:r>
      <w:proofErr w:type="gramEnd"/>
      <w:r w:rsidR="00CC0F5F" w:rsidRPr="00560054">
        <w:rPr>
          <w:rFonts w:ascii="Times New Roman" w:hAnsi="Times New Roman" w:cs="Times New Roman"/>
          <w:sz w:val="24"/>
          <w:szCs w:val="24"/>
        </w:rPr>
        <w:t xml:space="preserve">, e espessura da camada </w:t>
      </w:r>
      <w:r w:rsidR="00CC0F5F" w:rsidRPr="00805EC3">
        <w:rPr>
          <w:rFonts w:ascii="Times New Roman" w:hAnsi="Times New Roman" w:cs="Times New Roman"/>
          <w:sz w:val="24"/>
          <w:szCs w:val="24"/>
        </w:rPr>
        <w:t xml:space="preserve">seca </w:t>
      </w:r>
      <w:r w:rsidR="004619AF" w:rsidRPr="00805EC3">
        <w:rPr>
          <w:rFonts w:ascii="Times New Roman" w:hAnsi="Times New Roman" w:cs="Times New Roman"/>
          <w:sz w:val="24"/>
          <w:szCs w:val="24"/>
        </w:rPr>
        <w:t xml:space="preserve">de no mínimo </w:t>
      </w:r>
      <w:r w:rsidR="00CC0F5F" w:rsidRPr="00805EC3">
        <w:rPr>
          <w:rFonts w:ascii="Times New Roman" w:hAnsi="Times New Roman" w:cs="Times New Roman"/>
          <w:sz w:val="24"/>
          <w:szCs w:val="24"/>
        </w:rPr>
        <w:t>60</w:t>
      </w:r>
      <w:r w:rsidR="0010775C"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µm</w:t>
      </w:r>
      <w:r w:rsidR="009516EA">
        <w:rPr>
          <w:rFonts w:ascii="Times New Roman" w:hAnsi="Times New Roman" w:cs="Times New Roman"/>
          <w:sz w:val="24"/>
          <w:szCs w:val="24"/>
        </w:rPr>
        <w:t>.</w:t>
      </w:r>
    </w:p>
    <w:p w14:paraId="14433C2C" w14:textId="12B3A9A0" w:rsidR="00CC0F5F" w:rsidRPr="002366BD" w:rsidRDefault="00961C48" w:rsidP="006F6ECF">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.2.9.</w:t>
      </w:r>
      <w:r w:rsidR="00C840ED"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Deve ser pintada ou adesivada no vidro do para-brisa uma película na cor preta para proteção solar do condutor, com </w:t>
      </w:r>
      <w:r w:rsidR="00804BF4" w:rsidRPr="00501262">
        <w:rPr>
          <w:rFonts w:ascii="Times New Roman" w:hAnsi="Times New Roman" w:cs="Times New Roman"/>
          <w:sz w:val="24"/>
          <w:szCs w:val="24"/>
        </w:rPr>
        <w:t>altura</w:t>
      </w:r>
      <w:r w:rsidR="00677E53">
        <w:rPr>
          <w:rFonts w:ascii="Times New Roman" w:hAnsi="Times New Roman" w:cs="Times New Roman"/>
          <w:sz w:val="24"/>
          <w:szCs w:val="24"/>
        </w:rPr>
        <w:t xml:space="preserve"> </w:t>
      </w:r>
      <w:r w:rsidR="00CC0F5F" w:rsidRPr="00560054">
        <w:rPr>
          <w:rFonts w:ascii="Times New Roman" w:hAnsi="Times New Roman" w:cs="Times New Roman"/>
          <w:sz w:val="24"/>
          <w:szCs w:val="24"/>
        </w:rPr>
        <w:t xml:space="preserve">de 280mm ±10mm, contendo de forma centralizada o dístico </w:t>
      </w:r>
      <w:r w:rsidR="00CC0F5F" w:rsidRPr="00560054">
        <w:rPr>
          <w:rFonts w:ascii="Times New Roman" w:hAnsi="Times New Roman" w:cs="Times New Roman"/>
          <w:b/>
          <w:bCs/>
          <w:sz w:val="24"/>
          <w:szCs w:val="24"/>
        </w:rPr>
        <w:t>“ESCOLAR”</w:t>
      </w:r>
      <w:r w:rsidR="00CC0F5F" w:rsidRPr="00560054">
        <w:rPr>
          <w:rFonts w:ascii="Times New Roman" w:hAnsi="Times New Roman" w:cs="Times New Roman"/>
          <w:sz w:val="24"/>
          <w:szCs w:val="24"/>
        </w:rPr>
        <w:t xml:space="preserve">, na cor amarela, com altura da letra de 200mm, na tipologia Arial, devendo ser legível pelo lado externo do </w:t>
      </w:r>
      <w:r w:rsidR="002F15F4">
        <w:rPr>
          <w:rFonts w:ascii="Times New Roman" w:hAnsi="Times New Roman" w:cs="Times New Roman"/>
          <w:sz w:val="24"/>
          <w:szCs w:val="24"/>
        </w:rPr>
        <w:t>veículo</w:t>
      </w:r>
      <w:r w:rsidR="00CC0F5F" w:rsidRPr="00560054">
        <w:rPr>
          <w:rFonts w:ascii="Times New Roman" w:hAnsi="Times New Roman" w:cs="Times New Roman"/>
          <w:sz w:val="24"/>
          <w:szCs w:val="24"/>
        </w:rPr>
        <w:t xml:space="preserve">. </w:t>
      </w:r>
    </w:p>
    <w:p w14:paraId="726813A3" w14:textId="77777777" w:rsidR="00CC0F5F" w:rsidRPr="00560054" w:rsidRDefault="00961C48" w:rsidP="006F6ECF">
      <w:pPr>
        <w:spacing w:line="240" w:lineRule="auto"/>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.2.9.</w:t>
      </w:r>
      <w:r w:rsidR="00E94EBB" w:rsidRPr="00560054">
        <w:rPr>
          <w:rFonts w:ascii="Times New Roman" w:hAnsi="Times New Roman" w:cs="Times New Roman"/>
          <w:b/>
          <w:sz w:val="24"/>
          <w:szCs w:val="24"/>
        </w:rPr>
        <w:t>8</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Não é permitida a instalação de caixa de vista.</w:t>
      </w:r>
    </w:p>
    <w:p w14:paraId="1DC64223" w14:textId="3C018905"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.2.9.</w:t>
      </w:r>
      <w:r w:rsidR="00E94EBB" w:rsidRPr="00560054">
        <w:rPr>
          <w:rFonts w:ascii="Times New Roman" w:hAnsi="Times New Roman" w:cs="Times New Roman"/>
          <w:b/>
          <w:sz w:val="24"/>
          <w:szCs w:val="24"/>
        </w:rPr>
        <w:t>9</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96416A" w:rsidRPr="00560054">
        <w:rPr>
          <w:rFonts w:ascii="Times New Roman" w:hAnsi="Times New Roman" w:cs="Times New Roman"/>
          <w:sz w:val="24"/>
          <w:szCs w:val="24"/>
        </w:rPr>
        <w:t xml:space="preserve">Nas laterais direita e esquerda </w:t>
      </w:r>
      <w:r w:rsidR="002F15F4">
        <w:rPr>
          <w:rFonts w:ascii="Times New Roman" w:hAnsi="Times New Roman" w:cs="Times New Roman"/>
          <w:sz w:val="24"/>
          <w:szCs w:val="24"/>
        </w:rPr>
        <w:t>do veículo</w:t>
      </w:r>
      <w:r w:rsidR="0096416A" w:rsidRPr="00560054">
        <w:rPr>
          <w:rFonts w:ascii="Times New Roman" w:hAnsi="Times New Roman" w:cs="Times New Roman"/>
          <w:sz w:val="24"/>
          <w:szCs w:val="24"/>
        </w:rPr>
        <w:t xml:space="preserve">, </w:t>
      </w:r>
      <w:r w:rsidR="006816E9" w:rsidRPr="00560054">
        <w:rPr>
          <w:rFonts w:ascii="Times New Roman" w:hAnsi="Times New Roman" w:cs="Times New Roman"/>
          <w:sz w:val="24"/>
          <w:szCs w:val="24"/>
        </w:rPr>
        <w:t xml:space="preserve">no centro da </w:t>
      </w:r>
      <w:r w:rsidR="0096416A" w:rsidRPr="00560054">
        <w:rPr>
          <w:rFonts w:ascii="Times New Roman" w:hAnsi="Times New Roman" w:cs="Times New Roman"/>
          <w:sz w:val="24"/>
          <w:szCs w:val="24"/>
        </w:rPr>
        <w:t xml:space="preserve">altura da faixa de identificação definida no </w:t>
      </w:r>
      <w:r w:rsidR="0096416A" w:rsidRPr="00560054">
        <w:rPr>
          <w:rFonts w:ascii="Times New Roman" w:hAnsi="Times New Roman" w:cs="Times New Roman"/>
          <w:b/>
          <w:sz w:val="24"/>
          <w:szCs w:val="24"/>
        </w:rPr>
        <w:t>Item 3.1.2.9.6</w:t>
      </w:r>
      <w:r w:rsidR="0096416A" w:rsidRPr="00560054">
        <w:rPr>
          <w:rFonts w:ascii="Times New Roman" w:hAnsi="Times New Roman" w:cs="Times New Roman"/>
          <w:sz w:val="24"/>
          <w:szCs w:val="24"/>
        </w:rPr>
        <w:t>, d</w:t>
      </w:r>
      <w:r w:rsidR="009516EA">
        <w:rPr>
          <w:rFonts w:ascii="Times New Roman" w:hAnsi="Times New Roman" w:cs="Times New Roman"/>
          <w:sz w:val="24"/>
          <w:szCs w:val="24"/>
        </w:rPr>
        <w:t>evem ser pintadas ou adesivadas</w:t>
      </w:r>
      <w:r w:rsidR="009C2F34">
        <w:rPr>
          <w:rFonts w:ascii="Times New Roman" w:hAnsi="Times New Roman" w:cs="Times New Roman"/>
          <w:sz w:val="24"/>
          <w:szCs w:val="24"/>
        </w:rPr>
        <w:t>, d</w:t>
      </w:r>
      <w:r w:rsidR="0096416A" w:rsidRPr="00111B07">
        <w:rPr>
          <w:rFonts w:ascii="Times New Roman" w:hAnsi="Times New Roman" w:cs="Times New Roman"/>
          <w:sz w:val="24"/>
          <w:szCs w:val="24"/>
        </w:rPr>
        <w:t>evendo ser protegidas com verniz</w:t>
      </w:r>
      <w:r w:rsidR="00CC0F5F" w:rsidRPr="00560054">
        <w:rPr>
          <w:rFonts w:ascii="Times New Roman" w:hAnsi="Times New Roman" w:cs="Times New Roman"/>
          <w:sz w:val="24"/>
          <w:szCs w:val="24"/>
        </w:rPr>
        <w:t xml:space="preserve">, as imagens do </w:t>
      </w:r>
      <w:r w:rsidR="00CC0F5F" w:rsidRPr="00560054">
        <w:rPr>
          <w:rFonts w:ascii="Times New Roman" w:hAnsi="Times New Roman" w:cs="Times New Roman"/>
          <w:b/>
          <w:sz w:val="24"/>
          <w:szCs w:val="24"/>
        </w:rPr>
        <w:t xml:space="preserve">Encarte </w:t>
      </w:r>
      <w:r w:rsidR="00365C0C">
        <w:rPr>
          <w:rFonts w:ascii="Times New Roman" w:hAnsi="Times New Roman" w:cs="Times New Roman"/>
          <w:b/>
          <w:sz w:val="24"/>
          <w:szCs w:val="24"/>
        </w:rPr>
        <w:t>B</w:t>
      </w:r>
      <w:r w:rsidR="00E75439" w:rsidRPr="00560054">
        <w:rPr>
          <w:rFonts w:ascii="Times New Roman" w:hAnsi="Times New Roman" w:cs="Times New Roman"/>
          <w:b/>
          <w:sz w:val="24"/>
          <w:szCs w:val="24"/>
        </w:rPr>
        <w:t>.F</w:t>
      </w:r>
      <w:r w:rsidR="00CC0F5F" w:rsidRPr="00560054">
        <w:rPr>
          <w:rFonts w:ascii="Times New Roman" w:hAnsi="Times New Roman" w:cs="Times New Roman"/>
          <w:b/>
          <w:sz w:val="24"/>
          <w:szCs w:val="24"/>
        </w:rPr>
        <w:t xml:space="preserve"> deste </w:t>
      </w:r>
      <w:r w:rsidR="00714B6F" w:rsidRPr="00560054">
        <w:rPr>
          <w:rFonts w:ascii="Times New Roman" w:hAnsi="Times New Roman" w:cs="Times New Roman"/>
          <w:b/>
          <w:sz w:val="24"/>
          <w:szCs w:val="24"/>
        </w:rPr>
        <w:t>CIT</w:t>
      </w:r>
      <w:r w:rsidR="0096416A" w:rsidRPr="00560054">
        <w:rPr>
          <w:rFonts w:ascii="Times New Roman" w:hAnsi="Times New Roman" w:cs="Times New Roman"/>
          <w:sz w:val="24"/>
          <w:szCs w:val="24"/>
        </w:rPr>
        <w:t>.</w:t>
      </w:r>
    </w:p>
    <w:p w14:paraId="59E3FE2C"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E94EBB" w:rsidRPr="00560054">
        <w:rPr>
          <w:rFonts w:ascii="Times New Roman" w:hAnsi="Times New Roman" w:cs="Times New Roman"/>
          <w:b/>
          <w:sz w:val="24"/>
          <w:szCs w:val="24"/>
        </w:rPr>
        <w:t>.2.9.10</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3AEE" w:rsidRPr="00560054">
        <w:rPr>
          <w:rFonts w:ascii="Times New Roman" w:hAnsi="Times New Roman" w:cs="Times New Roman"/>
          <w:sz w:val="24"/>
          <w:szCs w:val="24"/>
        </w:rPr>
        <w:t>Excepcionalmente, por solicitação formal do FNDE, as marcas institucionais poderão ser ajustadas bem como, por solicitação formal do ente federado, poderá ser acrescida a marca institucional local.</w:t>
      </w:r>
    </w:p>
    <w:p w14:paraId="1A9AC670" w14:textId="4335C5AB" w:rsidR="00CC0F5F" w:rsidRPr="00560054" w:rsidRDefault="00961C48" w:rsidP="006F6ECF">
      <w:pPr>
        <w:pStyle w:val="Corpodetexto2"/>
        <w:rPr>
          <w:b w:val="0"/>
          <w:sz w:val="24"/>
          <w:szCs w:val="24"/>
        </w:rPr>
      </w:pPr>
      <w:r w:rsidRPr="00560054">
        <w:rPr>
          <w:sz w:val="24"/>
          <w:szCs w:val="24"/>
        </w:rPr>
        <w:t>3</w:t>
      </w:r>
      <w:r w:rsidR="00CC0F5F" w:rsidRPr="00560054">
        <w:rPr>
          <w:sz w:val="24"/>
          <w:szCs w:val="24"/>
        </w:rPr>
        <w:t>.</w:t>
      </w:r>
      <w:r w:rsidRPr="00560054">
        <w:rPr>
          <w:sz w:val="24"/>
          <w:szCs w:val="24"/>
        </w:rPr>
        <w:t>1</w:t>
      </w:r>
      <w:r w:rsidR="00E94EBB" w:rsidRPr="00560054">
        <w:rPr>
          <w:sz w:val="24"/>
          <w:szCs w:val="24"/>
        </w:rPr>
        <w:t>.2.9.</w:t>
      </w:r>
      <w:r w:rsidR="007B11E1">
        <w:rPr>
          <w:sz w:val="24"/>
          <w:szCs w:val="24"/>
        </w:rPr>
        <w:t>11</w:t>
      </w:r>
      <w:r w:rsidR="00CC0F5F" w:rsidRPr="00560054">
        <w:rPr>
          <w:sz w:val="24"/>
          <w:szCs w:val="24"/>
        </w:rPr>
        <w:t>.</w:t>
      </w:r>
      <w:r w:rsidR="00CC0F5F" w:rsidRPr="00560054">
        <w:rPr>
          <w:b w:val="0"/>
          <w:sz w:val="24"/>
          <w:szCs w:val="24"/>
        </w:rPr>
        <w:tab/>
        <w:t xml:space="preserve">Na máscara traseira do ORE, devem ser pintadas ou adesivadas, as imagens </w:t>
      </w:r>
      <w:r w:rsidR="00FC548A" w:rsidRPr="00560054">
        <w:rPr>
          <w:sz w:val="24"/>
          <w:szCs w:val="24"/>
        </w:rPr>
        <w:t xml:space="preserve">do Encarte </w:t>
      </w:r>
      <w:r w:rsidR="00365C0C">
        <w:rPr>
          <w:sz w:val="24"/>
          <w:szCs w:val="24"/>
        </w:rPr>
        <w:t>B</w:t>
      </w:r>
      <w:r w:rsidR="002E5D5D" w:rsidRPr="00560054">
        <w:rPr>
          <w:sz w:val="24"/>
          <w:szCs w:val="24"/>
        </w:rPr>
        <w:t>.</w:t>
      </w:r>
      <w:r w:rsidR="00FC548A" w:rsidRPr="00560054">
        <w:rPr>
          <w:sz w:val="24"/>
          <w:szCs w:val="24"/>
        </w:rPr>
        <w:t>G deste CIT</w:t>
      </w:r>
      <w:r w:rsidR="00CC0F5F" w:rsidRPr="00560054">
        <w:rPr>
          <w:b w:val="0"/>
          <w:sz w:val="24"/>
          <w:szCs w:val="24"/>
        </w:rPr>
        <w:t xml:space="preserve">, </w:t>
      </w:r>
      <w:r w:rsidR="00CC0F5F" w:rsidRPr="00111B07">
        <w:rPr>
          <w:b w:val="0"/>
          <w:sz w:val="24"/>
          <w:szCs w:val="24"/>
        </w:rPr>
        <w:t>devendo ser protegidas com verniz.</w:t>
      </w:r>
    </w:p>
    <w:p w14:paraId="3EBB721B" w14:textId="77777777" w:rsidR="00CC0F5F" w:rsidRPr="00560054" w:rsidRDefault="00CC0F5F" w:rsidP="006F6ECF">
      <w:pPr>
        <w:pStyle w:val="Corpodetexto2"/>
        <w:rPr>
          <w:b w:val="0"/>
          <w:sz w:val="24"/>
          <w:szCs w:val="24"/>
        </w:rPr>
      </w:pPr>
    </w:p>
    <w:p w14:paraId="38155139"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E94EBB" w:rsidRPr="00560054">
        <w:rPr>
          <w:rFonts w:ascii="Times New Roman" w:hAnsi="Times New Roman" w:cs="Times New Roman"/>
          <w:b/>
          <w:sz w:val="24"/>
          <w:szCs w:val="24"/>
        </w:rPr>
        <w:t>.2.9.1</w:t>
      </w:r>
      <w:r w:rsidR="007B11E1">
        <w:rPr>
          <w:rFonts w:ascii="Times New Roman" w:hAnsi="Times New Roman" w:cs="Times New Roman"/>
          <w:b/>
          <w:sz w:val="24"/>
          <w:szCs w:val="24"/>
        </w:rPr>
        <w:t>2</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Na máscara traseira do ORE deve ser afixado um adesivo refletivo na cor preta, </w:t>
      </w:r>
      <w:r w:rsidR="00CC0F5F" w:rsidRPr="00111B07">
        <w:rPr>
          <w:rFonts w:ascii="Times New Roman" w:hAnsi="Times New Roman" w:cs="Times New Roman"/>
          <w:sz w:val="24"/>
          <w:szCs w:val="24"/>
        </w:rPr>
        <w:t>protegido por verniz</w:t>
      </w:r>
      <w:r w:rsidR="00CC0F5F" w:rsidRPr="00560054">
        <w:rPr>
          <w:rFonts w:ascii="Times New Roman" w:hAnsi="Times New Roman" w:cs="Times New Roman"/>
          <w:sz w:val="24"/>
          <w:szCs w:val="24"/>
        </w:rPr>
        <w:t xml:space="preserve">, contendo a expressão </w:t>
      </w:r>
      <w:r w:rsidR="00CC0F5F" w:rsidRPr="00560054">
        <w:rPr>
          <w:rFonts w:ascii="Times New Roman" w:hAnsi="Times New Roman" w:cs="Times New Roman"/>
          <w:b/>
          <w:bCs/>
          <w:sz w:val="24"/>
          <w:szCs w:val="24"/>
        </w:rPr>
        <w:t xml:space="preserve">“Disque Denúncia: 0800 </w:t>
      </w:r>
      <w:smartTag w:uri="urn:schemas-microsoft-com:office:smarttags" w:element="metricconverter">
        <w:smartTagPr>
          <w:attr w:name="ProductID" w:val="616161”"/>
        </w:smartTagPr>
        <w:r w:rsidR="00CC0F5F" w:rsidRPr="00560054">
          <w:rPr>
            <w:rFonts w:ascii="Times New Roman" w:hAnsi="Times New Roman" w:cs="Times New Roman"/>
            <w:b/>
            <w:bCs/>
            <w:sz w:val="24"/>
            <w:szCs w:val="24"/>
          </w:rPr>
          <w:t>616161”</w:t>
        </w:r>
      </w:smartTag>
      <w:r w:rsidR="00CC0F5F" w:rsidRPr="00560054">
        <w:rPr>
          <w:rFonts w:ascii="Times New Roman" w:hAnsi="Times New Roman" w:cs="Times New Roman"/>
          <w:sz w:val="24"/>
          <w:szCs w:val="24"/>
        </w:rPr>
        <w:t xml:space="preserve">, na tipologia Arial, </w:t>
      </w:r>
      <w:r w:rsidR="00CC0F5F" w:rsidRPr="00111B07">
        <w:rPr>
          <w:rFonts w:ascii="Times New Roman" w:hAnsi="Times New Roman" w:cs="Times New Roman"/>
          <w:sz w:val="24"/>
          <w:szCs w:val="24"/>
        </w:rPr>
        <w:t>devendo ser protegido com verniz</w:t>
      </w:r>
      <w:r w:rsidR="00CC0F5F" w:rsidRPr="00560054">
        <w:rPr>
          <w:rFonts w:ascii="Times New Roman" w:hAnsi="Times New Roman" w:cs="Times New Roman"/>
          <w:sz w:val="24"/>
          <w:szCs w:val="24"/>
        </w:rPr>
        <w:t xml:space="preserve"> </w:t>
      </w:r>
      <w:r w:rsidR="00714B6F" w:rsidRPr="00560054">
        <w:rPr>
          <w:rFonts w:ascii="Times New Roman" w:hAnsi="Times New Roman" w:cs="Times New Roman"/>
          <w:sz w:val="24"/>
          <w:szCs w:val="24"/>
        </w:rPr>
        <w:t xml:space="preserve">- </w:t>
      </w:r>
      <w:r w:rsidR="00CC0F5F" w:rsidRPr="004A1A13">
        <w:rPr>
          <w:rFonts w:ascii="Times New Roman" w:hAnsi="Times New Roman" w:cs="Times New Roman"/>
          <w:b/>
          <w:sz w:val="24"/>
          <w:szCs w:val="24"/>
        </w:rPr>
        <w:t xml:space="preserve">Encarte </w:t>
      </w:r>
      <w:r w:rsidR="00365C0C" w:rsidRPr="004A1A13">
        <w:rPr>
          <w:rFonts w:ascii="Times New Roman" w:hAnsi="Times New Roman" w:cs="Times New Roman"/>
          <w:b/>
          <w:sz w:val="24"/>
          <w:szCs w:val="24"/>
        </w:rPr>
        <w:t>B</w:t>
      </w:r>
      <w:r w:rsidR="00E75439" w:rsidRPr="004A1A13">
        <w:rPr>
          <w:rFonts w:ascii="Times New Roman" w:hAnsi="Times New Roman" w:cs="Times New Roman"/>
          <w:b/>
          <w:sz w:val="24"/>
          <w:szCs w:val="24"/>
        </w:rPr>
        <w:t>.I</w:t>
      </w:r>
      <w:r w:rsidR="00CC0F5F" w:rsidRPr="004A1A13">
        <w:rPr>
          <w:rFonts w:ascii="Times New Roman" w:hAnsi="Times New Roman" w:cs="Times New Roman"/>
          <w:b/>
          <w:sz w:val="24"/>
          <w:szCs w:val="24"/>
        </w:rPr>
        <w:t xml:space="preserve"> deste </w:t>
      </w:r>
      <w:r w:rsidR="00714B6F" w:rsidRPr="004A1A13">
        <w:rPr>
          <w:rFonts w:ascii="Times New Roman" w:hAnsi="Times New Roman" w:cs="Times New Roman"/>
          <w:b/>
          <w:sz w:val="24"/>
          <w:szCs w:val="24"/>
        </w:rPr>
        <w:t>CIT</w:t>
      </w:r>
      <w:r w:rsidR="00CC0F5F" w:rsidRPr="00560054">
        <w:rPr>
          <w:rFonts w:ascii="Times New Roman" w:hAnsi="Times New Roman" w:cs="Times New Roman"/>
          <w:sz w:val="24"/>
          <w:szCs w:val="24"/>
        </w:rPr>
        <w:t>.</w:t>
      </w:r>
    </w:p>
    <w:p w14:paraId="24D9C243"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E94EBB" w:rsidRPr="00560054">
        <w:rPr>
          <w:rFonts w:ascii="Times New Roman" w:hAnsi="Times New Roman" w:cs="Times New Roman"/>
          <w:b/>
          <w:sz w:val="24"/>
          <w:szCs w:val="24"/>
        </w:rPr>
        <w:t>.2.9.1</w:t>
      </w:r>
      <w:r w:rsidR="007B11E1">
        <w:rPr>
          <w:rFonts w:ascii="Times New Roman" w:hAnsi="Times New Roman" w:cs="Times New Roman"/>
          <w:b/>
          <w:sz w:val="24"/>
          <w:szCs w:val="24"/>
        </w:rPr>
        <w:t>3</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Na máscara traseira da carroçaria, deve ser afixada uma placa de sinalização de limitação de velocidade confeccionada em adesivo refletivo, </w:t>
      </w:r>
      <w:r w:rsidR="00CC0F5F" w:rsidRPr="00111B07">
        <w:rPr>
          <w:rFonts w:ascii="Times New Roman" w:hAnsi="Times New Roman" w:cs="Times New Roman"/>
          <w:sz w:val="24"/>
          <w:szCs w:val="24"/>
        </w:rPr>
        <w:t>devendo ser protegida com verniz</w:t>
      </w:r>
      <w:r w:rsidR="00CC0F5F" w:rsidRPr="00560054">
        <w:rPr>
          <w:rFonts w:ascii="Times New Roman" w:hAnsi="Times New Roman" w:cs="Times New Roman"/>
          <w:sz w:val="24"/>
          <w:szCs w:val="24"/>
        </w:rPr>
        <w:t xml:space="preserve"> </w:t>
      </w:r>
      <w:r w:rsidR="00714B6F" w:rsidRPr="00560054">
        <w:rPr>
          <w:rFonts w:ascii="Times New Roman" w:hAnsi="Times New Roman" w:cs="Times New Roman"/>
          <w:sz w:val="24"/>
          <w:szCs w:val="24"/>
        </w:rPr>
        <w:t xml:space="preserve">- </w:t>
      </w:r>
      <w:r w:rsidR="00CC0F5F" w:rsidRPr="00560054">
        <w:rPr>
          <w:rFonts w:ascii="Times New Roman" w:hAnsi="Times New Roman" w:cs="Times New Roman"/>
          <w:b/>
          <w:sz w:val="24"/>
          <w:szCs w:val="24"/>
        </w:rPr>
        <w:t xml:space="preserve">Encarte </w:t>
      </w:r>
      <w:r w:rsidR="00365C0C">
        <w:rPr>
          <w:rFonts w:ascii="Times New Roman" w:hAnsi="Times New Roman" w:cs="Times New Roman"/>
          <w:b/>
          <w:sz w:val="24"/>
          <w:szCs w:val="24"/>
        </w:rPr>
        <w:t>B</w:t>
      </w:r>
      <w:r w:rsidR="00E75439" w:rsidRPr="00560054">
        <w:rPr>
          <w:rFonts w:ascii="Times New Roman" w:hAnsi="Times New Roman" w:cs="Times New Roman"/>
          <w:b/>
          <w:sz w:val="24"/>
          <w:szCs w:val="24"/>
        </w:rPr>
        <w:t>.I</w:t>
      </w:r>
      <w:r w:rsidR="00CC0F5F" w:rsidRPr="00560054">
        <w:rPr>
          <w:rFonts w:ascii="Times New Roman" w:hAnsi="Times New Roman" w:cs="Times New Roman"/>
          <w:b/>
          <w:sz w:val="24"/>
          <w:szCs w:val="24"/>
        </w:rPr>
        <w:t xml:space="preserve"> deste </w:t>
      </w:r>
      <w:r w:rsidR="00714B6F" w:rsidRPr="00560054">
        <w:rPr>
          <w:rFonts w:ascii="Times New Roman" w:hAnsi="Times New Roman" w:cs="Times New Roman"/>
          <w:b/>
          <w:sz w:val="24"/>
          <w:szCs w:val="24"/>
        </w:rPr>
        <w:t>CIT</w:t>
      </w:r>
      <w:r w:rsidR="00CC0F5F" w:rsidRPr="00560054">
        <w:rPr>
          <w:rFonts w:ascii="Times New Roman" w:hAnsi="Times New Roman" w:cs="Times New Roman"/>
          <w:sz w:val="24"/>
          <w:szCs w:val="24"/>
        </w:rPr>
        <w:t>.</w:t>
      </w:r>
    </w:p>
    <w:p w14:paraId="302F4561" w14:textId="372B9B48" w:rsidR="007E1183" w:rsidRPr="007E1183" w:rsidRDefault="00961C48" w:rsidP="006F6ECF">
      <w:pPr>
        <w:spacing w:line="240" w:lineRule="auto"/>
        <w:jc w:val="both"/>
        <w:rPr>
          <w:rFonts w:ascii="Times New Roman" w:hAnsi="Times New Roman" w:cs="Times New Roman"/>
          <w:bCs/>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E94EBB" w:rsidRPr="00560054">
        <w:rPr>
          <w:rFonts w:ascii="Times New Roman" w:hAnsi="Times New Roman" w:cs="Times New Roman"/>
          <w:b/>
          <w:sz w:val="24"/>
          <w:szCs w:val="24"/>
        </w:rPr>
        <w:t>.2.9.1</w:t>
      </w:r>
      <w:r w:rsidR="007B11E1">
        <w:rPr>
          <w:rFonts w:ascii="Times New Roman" w:hAnsi="Times New Roman" w:cs="Times New Roman"/>
          <w:b/>
          <w:sz w:val="24"/>
          <w:szCs w:val="24"/>
        </w:rPr>
        <w:t>4</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7E1183" w:rsidRPr="007E1183">
        <w:rPr>
          <w:rFonts w:ascii="Times New Roman" w:hAnsi="Times New Roman" w:cs="Times New Roman"/>
          <w:bCs/>
          <w:sz w:val="24"/>
          <w:szCs w:val="24"/>
        </w:rPr>
        <w:t xml:space="preserve">Os dispositivos refletivos de segurança devem ser afixados respeitando-se os posicionamentos, </w:t>
      </w:r>
      <w:r w:rsidR="007E1183" w:rsidRPr="001737F7">
        <w:rPr>
          <w:rFonts w:ascii="Times New Roman" w:hAnsi="Times New Roman" w:cs="Times New Roman"/>
          <w:bCs/>
          <w:sz w:val="24"/>
          <w:szCs w:val="24"/>
        </w:rPr>
        <w:t xml:space="preserve">equidistantes de, no mínimo, 3 (três) dispositivos ao longo da medida do </w:t>
      </w:r>
      <w:proofErr w:type="spellStart"/>
      <w:r w:rsidR="007E1183" w:rsidRPr="001737F7">
        <w:rPr>
          <w:rFonts w:ascii="Times New Roman" w:hAnsi="Times New Roman" w:cs="Times New Roman"/>
          <w:bCs/>
          <w:sz w:val="24"/>
          <w:szCs w:val="24"/>
        </w:rPr>
        <w:t>entre-eixos</w:t>
      </w:r>
      <w:proofErr w:type="spellEnd"/>
      <w:r w:rsidR="007E1183" w:rsidRPr="001737F7">
        <w:rPr>
          <w:rFonts w:ascii="Times New Roman" w:hAnsi="Times New Roman" w:cs="Times New Roman"/>
          <w:bCs/>
          <w:sz w:val="24"/>
          <w:szCs w:val="24"/>
        </w:rPr>
        <w:t xml:space="preserve">, 2 (dois) ao longo da medida do balanço traseiro, 1 (um) ao longo da medida do balanço dianteiro, e 4 (quatro) na traseira, </w:t>
      </w:r>
      <w:r w:rsidR="007E1183" w:rsidRPr="007E1183">
        <w:rPr>
          <w:rFonts w:ascii="Times New Roman" w:hAnsi="Times New Roman" w:cs="Times New Roman"/>
          <w:bCs/>
          <w:sz w:val="24"/>
          <w:szCs w:val="24"/>
        </w:rPr>
        <w:t>de acordo com o estabelecido na Resolução Contran n° 445/2013, alternando os segmentos de cores (vermelho e branco), dispostos horizontalmente e distribuídos de forma uniforme, observando que as extremidades externas localizadas na traseira dos ônibus devem ser vermelhas</w:t>
      </w:r>
      <w:r w:rsidR="002D1CB6">
        <w:rPr>
          <w:rFonts w:ascii="Times New Roman" w:hAnsi="Times New Roman" w:cs="Times New Roman"/>
          <w:bCs/>
          <w:sz w:val="24"/>
          <w:szCs w:val="24"/>
        </w:rPr>
        <w:t>.</w:t>
      </w:r>
      <w:r w:rsidR="007C2C29">
        <w:rPr>
          <w:rFonts w:ascii="Times New Roman" w:hAnsi="Times New Roman" w:cs="Times New Roman"/>
          <w:bCs/>
          <w:sz w:val="24"/>
          <w:szCs w:val="24"/>
        </w:rPr>
        <w:t xml:space="preserve"> </w:t>
      </w:r>
      <w:r w:rsidR="007C2C29" w:rsidRPr="00560054">
        <w:rPr>
          <w:rFonts w:ascii="Times New Roman" w:hAnsi="Times New Roman" w:cs="Times New Roman"/>
          <w:sz w:val="24"/>
          <w:szCs w:val="24"/>
        </w:rPr>
        <w:t xml:space="preserve">- </w:t>
      </w:r>
      <w:r w:rsidR="007C2C29" w:rsidRPr="00560054">
        <w:rPr>
          <w:rFonts w:ascii="Times New Roman" w:hAnsi="Times New Roman" w:cs="Times New Roman"/>
          <w:b/>
          <w:sz w:val="24"/>
          <w:szCs w:val="24"/>
        </w:rPr>
        <w:t xml:space="preserve">Encarte </w:t>
      </w:r>
      <w:r w:rsidR="007C2C29">
        <w:rPr>
          <w:rFonts w:ascii="Times New Roman" w:hAnsi="Times New Roman" w:cs="Times New Roman"/>
          <w:b/>
          <w:sz w:val="24"/>
          <w:szCs w:val="24"/>
        </w:rPr>
        <w:t>B</w:t>
      </w:r>
      <w:r w:rsidR="007C2C29" w:rsidRPr="00560054">
        <w:rPr>
          <w:rFonts w:ascii="Times New Roman" w:hAnsi="Times New Roman" w:cs="Times New Roman"/>
          <w:b/>
          <w:sz w:val="24"/>
          <w:szCs w:val="24"/>
        </w:rPr>
        <w:t>.G deste CIT</w:t>
      </w:r>
      <w:r w:rsidR="007C2C29" w:rsidRPr="00560054">
        <w:rPr>
          <w:rFonts w:ascii="Times New Roman" w:hAnsi="Times New Roman" w:cs="Times New Roman"/>
          <w:sz w:val="24"/>
          <w:szCs w:val="24"/>
        </w:rPr>
        <w:t>.</w:t>
      </w:r>
    </w:p>
    <w:p w14:paraId="5FB7C9F8" w14:textId="77777777" w:rsidR="00CC0F5F" w:rsidRPr="00560054" w:rsidRDefault="00961C48" w:rsidP="00094CDC">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.2.10.</w:t>
      </w:r>
      <w:r w:rsidR="00CC0F5F" w:rsidRPr="00560054">
        <w:rPr>
          <w:rFonts w:ascii="Times New Roman" w:hAnsi="Times New Roman" w:cs="Times New Roman"/>
          <w:b/>
          <w:sz w:val="24"/>
          <w:szCs w:val="24"/>
        </w:rPr>
        <w:tab/>
        <w:t>Painel Traseiro</w:t>
      </w:r>
    </w:p>
    <w:p w14:paraId="28CC16B9" w14:textId="44D92C15" w:rsidR="00CC0F5F" w:rsidRPr="002366BD" w:rsidRDefault="00961C48" w:rsidP="006F6ECF">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.2.10.1.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painel traseiro deve ser totalmente fechado, sem área envidraçada</w:t>
      </w:r>
      <w:r w:rsidR="009516EA">
        <w:rPr>
          <w:rFonts w:ascii="Times New Roman" w:hAnsi="Times New Roman" w:cs="Times New Roman"/>
          <w:sz w:val="24"/>
          <w:szCs w:val="24"/>
        </w:rPr>
        <w:t>.</w:t>
      </w:r>
    </w:p>
    <w:p w14:paraId="389072B3" w14:textId="20F9B080" w:rsidR="00CC0F5F" w:rsidRPr="002366BD" w:rsidRDefault="00961C48" w:rsidP="00723ABB">
      <w:pPr>
        <w:spacing w:after="120"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.2.10.2.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Deve existir, no painel traseiro, compartimento com acesso externo, para a guarda do </w:t>
      </w:r>
      <w:r w:rsidR="00040980" w:rsidRPr="00560054">
        <w:rPr>
          <w:rFonts w:ascii="Times New Roman" w:hAnsi="Times New Roman" w:cs="Times New Roman"/>
          <w:sz w:val="24"/>
          <w:szCs w:val="24"/>
        </w:rPr>
        <w:t xml:space="preserve">conjunto </w:t>
      </w:r>
      <w:r w:rsidR="00CC0F5F" w:rsidRPr="00560054">
        <w:rPr>
          <w:rFonts w:ascii="Times New Roman" w:hAnsi="Times New Roman" w:cs="Times New Roman"/>
          <w:sz w:val="24"/>
          <w:szCs w:val="24"/>
        </w:rPr>
        <w:t>sobressalente</w:t>
      </w:r>
      <w:r w:rsidR="00040980" w:rsidRPr="00560054">
        <w:rPr>
          <w:rFonts w:ascii="Times New Roman" w:hAnsi="Times New Roman" w:cs="Times New Roman"/>
          <w:sz w:val="24"/>
          <w:szCs w:val="24"/>
        </w:rPr>
        <w:t xml:space="preserve"> (estepe)</w:t>
      </w:r>
      <w:r w:rsidR="00CC0F5F" w:rsidRPr="00560054">
        <w:rPr>
          <w:rFonts w:ascii="Times New Roman" w:hAnsi="Times New Roman" w:cs="Times New Roman"/>
          <w:sz w:val="24"/>
          <w:szCs w:val="24"/>
        </w:rPr>
        <w:t xml:space="preserve"> e dos equipamentos mínimos necessários para a sua substituição (macaco hidráulico e chave de roda), triângulo</w:t>
      </w:r>
      <w:r w:rsidR="00CC683F">
        <w:rPr>
          <w:rFonts w:ascii="Times New Roman" w:hAnsi="Times New Roman" w:cs="Times New Roman"/>
          <w:sz w:val="24"/>
          <w:szCs w:val="24"/>
        </w:rPr>
        <w:t>,</w:t>
      </w:r>
      <w:r w:rsidR="00CC0F5F" w:rsidRPr="00560054">
        <w:rPr>
          <w:rFonts w:ascii="Times New Roman" w:hAnsi="Times New Roman" w:cs="Times New Roman"/>
          <w:sz w:val="24"/>
          <w:szCs w:val="24"/>
        </w:rPr>
        <w:t xml:space="preserve"> dispositivo</w:t>
      </w:r>
      <w:r w:rsidR="00682E24">
        <w:rPr>
          <w:rFonts w:ascii="Times New Roman" w:hAnsi="Times New Roman" w:cs="Times New Roman"/>
          <w:sz w:val="24"/>
          <w:szCs w:val="24"/>
        </w:rPr>
        <w:t>s</w:t>
      </w:r>
      <w:r w:rsidR="00CC0F5F" w:rsidRPr="00560054">
        <w:rPr>
          <w:rFonts w:ascii="Times New Roman" w:hAnsi="Times New Roman" w:cs="Times New Roman"/>
          <w:sz w:val="24"/>
          <w:szCs w:val="24"/>
        </w:rPr>
        <w:t xml:space="preserve"> para </w:t>
      </w:r>
      <w:r w:rsidR="00CC0F5F" w:rsidRPr="00805EC3">
        <w:rPr>
          <w:rFonts w:ascii="Times New Roman" w:hAnsi="Times New Roman" w:cs="Times New Roman"/>
          <w:sz w:val="24"/>
          <w:szCs w:val="24"/>
        </w:rPr>
        <w:t>rebocador</w:t>
      </w:r>
      <w:r w:rsidR="00CC683F" w:rsidRPr="00805EC3">
        <w:rPr>
          <w:rFonts w:ascii="Times New Roman" w:hAnsi="Times New Roman" w:cs="Times New Roman"/>
          <w:sz w:val="24"/>
          <w:szCs w:val="24"/>
        </w:rPr>
        <w:t xml:space="preserve"> e para acionamento de emergência do DPM</w:t>
      </w:r>
      <w:r w:rsidR="00CC0F5F" w:rsidRPr="00805EC3">
        <w:rPr>
          <w:rFonts w:ascii="Times New Roman" w:hAnsi="Times New Roman" w:cs="Times New Roman"/>
          <w:sz w:val="24"/>
          <w:szCs w:val="24"/>
        </w:rPr>
        <w:t>.</w:t>
      </w:r>
    </w:p>
    <w:p w14:paraId="188D1F69" w14:textId="77777777" w:rsidR="00740FE1" w:rsidRPr="00560054" w:rsidRDefault="00740FE1" w:rsidP="00723ABB">
      <w:pPr>
        <w:spacing w:after="120"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3.1.2.10.2.1</w:t>
      </w:r>
      <w:r w:rsidRPr="00560054">
        <w:rPr>
          <w:rFonts w:ascii="Times New Roman" w:hAnsi="Times New Roman" w:cs="Times New Roman"/>
          <w:sz w:val="24"/>
          <w:szCs w:val="24"/>
        </w:rPr>
        <w:t>.</w:t>
      </w:r>
      <w:r w:rsidRPr="00560054">
        <w:rPr>
          <w:rFonts w:ascii="Times New Roman" w:hAnsi="Times New Roman" w:cs="Times New Roman"/>
          <w:sz w:val="24"/>
          <w:szCs w:val="24"/>
        </w:rPr>
        <w:tab/>
        <w:t>As ferramentas obrigatórias e demais dispositivos devem possuir sistema de fixação, rígida ou flexível, para perfeita retenção durante o deslocamento do veículo.</w:t>
      </w:r>
    </w:p>
    <w:p w14:paraId="78FAC593" w14:textId="77777777" w:rsidR="00CC0F5F" w:rsidRPr="00560054" w:rsidRDefault="00961C48" w:rsidP="00723ABB">
      <w:pPr>
        <w:pStyle w:val="Corpodetexto2"/>
        <w:spacing w:after="120"/>
        <w:rPr>
          <w:sz w:val="24"/>
          <w:szCs w:val="24"/>
        </w:rPr>
      </w:pPr>
      <w:r w:rsidRPr="00560054">
        <w:rPr>
          <w:sz w:val="24"/>
          <w:szCs w:val="24"/>
          <w:shd w:val="clear" w:color="auto" w:fill="FFFFFF"/>
        </w:rPr>
        <w:t>3</w:t>
      </w:r>
      <w:r w:rsidR="00CC0F5F" w:rsidRPr="00560054">
        <w:rPr>
          <w:sz w:val="24"/>
          <w:szCs w:val="24"/>
          <w:shd w:val="clear" w:color="auto" w:fill="FFFFFF"/>
        </w:rPr>
        <w:t>.</w:t>
      </w:r>
      <w:r w:rsidRPr="00560054">
        <w:rPr>
          <w:sz w:val="24"/>
          <w:szCs w:val="24"/>
          <w:shd w:val="clear" w:color="auto" w:fill="FFFFFF"/>
        </w:rPr>
        <w:t>1</w:t>
      </w:r>
      <w:r w:rsidR="00CC0F5F" w:rsidRPr="00560054">
        <w:rPr>
          <w:sz w:val="24"/>
          <w:szCs w:val="24"/>
          <w:shd w:val="clear" w:color="auto" w:fill="FFFFFF"/>
        </w:rPr>
        <w:t>.2.10.3.</w:t>
      </w:r>
      <w:r w:rsidR="00CC0F5F" w:rsidRPr="00560054">
        <w:rPr>
          <w:b w:val="0"/>
          <w:sz w:val="24"/>
          <w:szCs w:val="24"/>
          <w:shd w:val="clear" w:color="auto" w:fill="FFFFFF"/>
        </w:rPr>
        <w:tab/>
        <w:t>O compartimento deve possuir internamente, luminária(s) com luminosidade adequada para a sua utilização</w:t>
      </w:r>
      <w:r w:rsidR="003A3E95" w:rsidRPr="00560054">
        <w:rPr>
          <w:b w:val="0"/>
          <w:sz w:val="24"/>
          <w:szCs w:val="24"/>
          <w:shd w:val="clear" w:color="auto" w:fill="FFFFFF"/>
        </w:rPr>
        <w:t xml:space="preserve"> e dispositivo do tipo lençol de borracha,</w:t>
      </w:r>
      <w:r w:rsidR="00DF4C4C" w:rsidRPr="00560054">
        <w:rPr>
          <w:b w:val="0"/>
          <w:sz w:val="24"/>
          <w:szCs w:val="24"/>
          <w:shd w:val="clear" w:color="auto" w:fill="FFFFFF"/>
        </w:rPr>
        <w:t xml:space="preserve"> quando aplicável,</w:t>
      </w:r>
      <w:r w:rsidR="003A3E95" w:rsidRPr="00560054">
        <w:rPr>
          <w:b w:val="0"/>
          <w:sz w:val="24"/>
          <w:szCs w:val="24"/>
          <w:shd w:val="clear" w:color="auto" w:fill="FFFFFF"/>
        </w:rPr>
        <w:t xml:space="preserve"> para proteção do para-choque durante o procedimento de operação do estepe</w:t>
      </w:r>
      <w:r w:rsidR="00CC0F5F" w:rsidRPr="00560054">
        <w:rPr>
          <w:sz w:val="24"/>
          <w:szCs w:val="24"/>
          <w:shd w:val="clear" w:color="auto" w:fill="FFFFFF"/>
        </w:rPr>
        <w:t>.</w:t>
      </w:r>
    </w:p>
    <w:p w14:paraId="477A8EB7" w14:textId="0F2646BA"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.2.10.4.</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 guarda e a retirada do </w:t>
      </w:r>
      <w:r w:rsidR="002B3607" w:rsidRPr="00560054">
        <w:rPr>
          <w:rFonts w:ascii="Times New Roman" w:hAnsi="Times New Roman" w:cs="Times New Roman"/>
          <w:sz w:val="24"/>
          <w:szCs w:val="24"/>
        </w:rPr>
        <w:t>estepe</w:t>
      </w:r>
      <w:r w:rsidR="00CC0F5F" w:rsidRPr="00560054">
        <w:rPr>
          <w:rFonts w:ascii="Times New Roman" w:hAnsi="Times New Roman" w:cs="Times New Roman"/>
          <w:sz w:val="24"/>
          <w:szCs w:val="24"/>
        </w:rPr>
        <w:t xml:space="preserve"> deverão ser executadas através da utilização de um dispositivo embarcado que possibilite a realização dessas operações por apenas 01 (uma) única pessoa.</w:t>
      </w:r>
    </w:p>
    <w:p w14:paraId="43C1D520" w14:textId="77777777" w:rsidR="00CC0F5F" w:rsidRPr="00560054" w:rsidRDefault="00961C48" w:rsidP="006F6ECF">
      <w:pPr>
        <w:spacing w:line="240" w:lineRule="auto"/>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w:t>
      </w:r>
      <w:r w:rsidR="00CC0F5F" w:rsidRPr="00560054">
        <w:rPr>
          <w:rFonts w:ascii="Times New Roman" w:hAnsi="Times New Roman" w:cs="Times New Roman"/>
          <w:b/>
          <w:sz w:val="24"/>
          <w:szCs w:val="24"/>
        </w:rPr>
        <w:tab/>
        <w:t>Porta de Serviço e Degraus</w:t>
      </w:r>
    </w:p>
    <w:p w14:paraId="7E1A13DF" w14:textId="6A14E88D" w:rsidR="00B321BD"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.2.11.1.</w:t>
      </w:r>
      <w:r w:rsidR="00CC0F5F" w:rsidRPr="00560054">
        <w:rPr>
          <w:rFonts w:ascii="Times New Roman" w:hAnsi="Times New Roman" w:cs="Times New Roman"/>
          <w:b/>
          <w:sz w:val="24"/>
          <w:szCs w:val="24"/>
        </w:rPr>
        <w:tab/>
      </w:r>
      <w:r w:rsidR="004D7749" w:rsidRPr="00560054">
        <w:rPr>
          <w:rFonts w:ascii="Times New Roman" w:hAnsi="Times New Roman" w:cs="Times New Roman"/>
          <w:sz w:val="24"/>
          <w:szCs w:val="24"/>
        </w:rPr>
        <w:t>A</w:t>
      </w:r>
      <w:r w:rsidR="00CC0F5F" w:rsidRPr="00560054">
        <w:rPr>
          <w:rFonts w:ascii="Times New Roman" w:hAnsi="Times New Roman" w:cs="Times New Roman"/>
          <w:sz w:val="24"/>
          <w:szCs w:val="24"/>
        </w:rPr>
        <w:t xml:space="preserve"> porta de serviço</w:t>
      </w:r>
      <w:r w:rsidR="00B321BD" w:rsidRPr="00560054">
        <w:rPr>
          <w:rFonts w:ascii="Times New Roman" w:hAnsi="Times New Roman" w:cs="Times New Roman"/>
          <w:sz w:val="24"/>
          <w:szCs w:val="24"/>
        </w:rPr>
        <w:t xml:space="preserve"> </w:t>
      </w:r>
      <w:r w:rsidR="002F15F4">
        <w:rPr>
          <w:rFonts w:ascii="Times New Roman" w:hAnsi="Times New Roman" w:cs="Times New Roman"/>
          <w:sz w:val="24"/>
          <w:szCs w:val="24"/>
        </w:rPr>
        <w:t>do veículo</w:t>
      </w:r>
      <w:r w:rsidR="00CC0F5F" w:rsidRPr="00560054">
        <w:rPr>
          <w:rFonts w:ascii="Times New Roman" w:hAnsi="Times New Roman" w:cs="Times New Roman"/>
          <w:sz w:val="24"/>
          <w:szCs w:val="24"/>
        </w:rPr>
        <w:t xml:space="preserve"> deve ser posicionada atrás do eixo dianteiro (direcional), o mais próximo possível deste</w:t>
      </w:r>
      <w:r w:rsidR="00B321BD" w:rsidRPr="00560054">
        <w:rPr>
          <w:rFonts w:ascii="Times New Roman" w:hAnsi="Times New Roman" w:cs="Times New Roman"/>
          <w:sz w:val="24"/>
          <w:szCs w:val="24"/>
        </w:rPr>
        <w:t>,</w:t>
      </w:r>
      <w:r w:rsidR="004D7749"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atendendo os requisitos técnicos e construtivos.</w:t>
      </w:r>
      <w:r w:rsidR="00FC0BD5" w:rsidRPr="00560054">
        <w:rPr>
          <w:rFonts w:ascii="Times New Roman" w:hAnsi="Times New Roman" w:cs="Times New Roman"/>
          <w:sz w:val="24"/>
          <w:szCs w:val="24"/>
        </w:rPr>
        <w:t xml:space="preserve"> </w:t>
      </w:r>
    </w:p>
    <w:p w14:paraId="4233E73A" w14:textId="77777777" w:rsidR="003B2CAC" w:rsidRDefault="00961C48" w:rsidP="003B2CAC">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.2.11.2.</w:t>
      </w:r>
      <w:r w:rsidR="00CC0F5F" w:rsidRPr="00805EC3">
        <w:rPr>
          <w:rFonts w:ascii="Times New Roman" w:hAnsi="Times New Roman" w:cs="Times New Roman"/>
          <w:b/>
          <w:sz w:val="24"/>
          <w:szCs w:val="24"/>
        </w:rPr>
        <w:tab/>
      </w:r>
      <w:r w:rsidR="00CC0F5F" w:rsidRPr="00805EC3">
        <w:rPr>
          <w:rFonts w:ascii="Times New Roman" w:hAnsi="Times New Roman" w:cs="Times New Roman"/>
          <w:sz w:val="24"/>
          <w:szCs w:val="24"/>
        </w:rPr>
        <w:t xml:space="preserve">O vão livre mínimo para passagem deve </w:t>
      </w:r>
      <w:r w:rsidR="00A112B0" w:rsidRPr="00805EC3">
        <w:rPr>
          <w:rFonts w:ascii="Times New Roman" w:hAnsi="Times New Roman" w:cs="Times New Roman"/>
          <w:sz w:val="24"/>
          <w:szCs w:val="24"/>
        </w:rPr>
        <w:t xml:space="preserve">ser conforme </w:t>
      </w:r>
      <w:r w:rsidR="003B2CAC">
        <w:rPr>
          <w:rFonts w:ascii="Times New Roman" w:hAnsi="Times New Roman" w:cs="Times New Roman"/>
          <w:sz w:val="24"/>
          <w:szCs w:val="24"/>
        </w:rPr>
        <w:t>parâmetros da T</w:t>
      </w:r>
      <w:r w:rsidR="003B2CAC" w:rsidRPr="00805EC3">
        <w:rPr>
          <w:rFonts w:ascii="Times New Roman" w:hAnsi="Times New Roman" w:cs="Times New Roman"/>
          <w:sz w:val="24"/>
          <w:szCs w:val="24"/>
        </w:rPr>
        <w:t xml:space="preserve">abela </w:t>
      </w:r>
      <w:r w:rsidR="003B2CAC">
        <w:rPr>
          <w:rFonts w:ascii="Times New Roman" w:hAnsi="Times New Roman" w:cs="Times New Roman"/>
          <w:sz w:val="24"/>
          <w:szCs w:val="24"/>
        </w:rPr>
        <w:t>10</w:t>
      </w:r>
      <w:r w:rsidR="003B2CAC" w:rsidRPr="00805EC3">
        <w:rPr>
          <w:rFonts w:ascii="Times New Roman" w:hAnsi="Times New Roman" w:cs="Times New Roman"/>
          <w:sz w:val="24"/>
          <w:szCs w:val="24"/>
        </w:rPr>
        <w:t>:</w:t>
      </w:r>
    </w:p>
    <w:p w14:paraId="5C3A6965" w14:textId="3F1FEC19" w:rsidR="003B2CAC" w:rsidRPr="00A836CC" w:rsidRDefault="003B2CAC" w:rsidP="003B2CAC">
      <w:pPr>
        <w:spacing w:after="0" w:line="240" w:lineRule="auto"/>
        <w:ind w:firstLine="2552"/>
        <w:jc w:val="both"/>
        <w:rPr>
          <w:rFonts w:ascii="Times New Roman" w:hAnsi="Times New Roman" w:cs="Times New Roman"/>
          <w:sz w:val="20"/>
          <w:szCs w:val="20"/>
        </w:rPr>
      </w:pPr>
      <w:r w:rsidRPr="00A836CC">
        <w:rPr>
          <w:rFonts w:ascii="Times New Roman" w:hAnsi="Times New Roman" w:cs="Times New Roman"/>
          <w:sz w:val="20"/>
          <w:szCs w:val="20"/>
        </w:rPr>
        <w:t xml:space="preserve">Tabela </w:t>
      </w:r>
      <w:r>
        <w:rPr>
          <w:rFonts w:ascii="Times New Roman" w:hAnsi="Times New Roman" w:cs="Times New Roman"/>
          <w:sz w:val="20"/>
          <w:szCs w:val="20"/>
        </w:rPr>
        <w:t>10</w:t>
      </w:r>
      <w:r w:rsidRPr="00A836CC">
        <w:rPr>
          <w:rFonts w:ascii="Times New Roman" w:hAnsi="Times New Roman" w:cs="Times New Roman"/>
          <w:sz w:val="20"/>
          <w:szCs w:val="20"/>
        </w:rPr>
        <w:t xml:space="preserve">: </w:t>
      </w:r>
      <w:r>
        <w:rPr>
          <w:rFonts w:ascii="Times New Roman" w:hAnsi="Times New Roman" w:cs="Times New Roman"/>
          <w:sz w:val="20"/>
          <w:szCs w:val="20"/>
        </w:rPr>
        <w:t>Vão Livre da Porta de Serviço e Degraus</w:t>
      </w:r>
      <w:r w:rsidRPr="00A836CC">
        <w:rPr>
          <w:rFonts w:ascii="Times New Roman" w:hAnsi="Times New Roman" w:cs="Times New Roman"/>
          <w:sz w:val="20"/>
          <w:szCs w:val="20"/>
        </w:rPr>
        <w:t xml:space="preserve"> do ORE</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413"/>
        <w:gridCol w:w="1701"/>
        <w:gridCol w:w="1417"/>
      </w:tblGrid>
      <w:tr w:rsidR="00AD4FC6" w:rsidRPr="00560054" w14:paraId="6604608A" w14:textId="33D1EA71" w:rsidTr="000818D0">
        <w:trPr>
          <w:trHeight w:val="345"/>
          <w:jc w:val="center"/>
        </w:trPr>
        <w:tc>
          <w:tcPr>
            <w:tcW w:w="1413" w:type="dxa"/>
            <w:shd w:val="clear" w:color="auto" w:fill="CCCCCC"/>
            <w:noWrap/>
            <w:vAlign w:val="center"/>
          </w:tcPr>
          <w:p w14:paraId="4F9A56DC" w14:textId="77777777" w:rsidR="00AD4FC6" w:rsidRPr="00560054" w:rsidRDefault="00AD4FC6" w:rsidP="00747EBA">
            <w:pPr>
              <w:pStyle w:val="Corpodetexto3C"/>
            </w:pPr>
            <w:r w:rsidRPr="00560054">
              <w:t>Tipo</w:t>
            </w:r>
          </w:p>
        </w:tc>
        <w:tc>
          <w:tcPr>
            <w:tcW w:w="1701" w:type="dxa"/>
            <w:shd w:val="clear" w:color="auto" w:fill="CCCCCC"/>
            <w:noWrap/>
            <w:vAlign w:val="center"/>
          </w:tcPr>
          <w:p w14:paraId="6F03208B" w14:textId="68A09ABE" w:rsidR="00AD4FC6" w:rsidRPr="00560054" w:rsidRDefault="00AD4FC6" w:rsidP="00747EBA">
            <w:pPr>
              <w:pStyle w:val="Corpodetexto3C"/>
            </w:pPr>
            <w:r>
              <w:t>Largura</w:t>
            </w:r>
            <w:r w:rsidRPr="00560054">
              <w:t xml:space="preserve"> (mm)</w:t>
            </w:r>
          </w:p>
        </w:tc>
        <w:tc>
          <w:tcPr>
            <w:tcW w:w="1417" w:type="dxa"/>
            <w:shd w:val="clear" w:color="auto" w:fill="CCCCCC"/>
            <w:vAlign w:val="center"/>
          </w:tcPr>
          <w:p w14:paraId="171BB803" w14:textId="5ED628DA" w:rsidR="00AD4FC6" w:rsidRPr="00560054" w:rsidRDefault="00AD4FC6" w:rsidP="00747EBA">
            <w:pPr>
              <w:pStyle w:val="Corpodetexto3C"/>
            </w:pPr>
            <w:r>
              <w:t>Altura (mm</w:t>
            </w:r>
            <w:r w:rsidR="009A61A7">
              <w:t>)</w:t>
            </w:r>
          </w:p>
        </w:tc>
      </w:tr>
      <w:tr w:rsidR="00AD4FC6" w:rsidRPr="00560054" w14:paraId="4854E855" w14:textId="2B075EF5" w:rsidTr="000818D0">
        <w:trPr>
          <w:trHeight w:val="285"/>
          <w:jc w:val="center"/>
        </w:trPr>
        <w:tc>
          <w:tcPr>
            <w:tcW w:w="1413" w:type="dxa"/>
            <w:noWrap/>
            <w:vAlign w:val="center"/>
          </w:tcPr>
          <w:p w14:paraId="50F88BA3" w14:textId="32B28BC1" w:rsidR="00AD4FC6" w:rsidRPr="00560054" w:rsidRDefault="00AD4FC6" w:rsidP="00747EBA">
            <w:pPr>
              <w:pStyle w:val="Corpodetexto3C"/>
            </w:pPr>
            <w:r w:rsidRPr="00560054">
              <w:t>ORE 1</w:t>
            </w:r>
            <w:r w:rsidR="000818D0">
              <w:t xml:space="preserve"> (4x4)</w:t>
            </w:r>
          </w:p>
        </w:tc>
        <w:tc>
          <w:tcPr>
            <w:tcW w:w="1701" w:type="dxa"/>
            <w:noWrap/>
            <w:vAlign w:val="center"/>
          </w:tcPr>
          <w:p w14:paraId="6A11CF91" w14:textId="731B7972" w:rsidR="00AD4FC6" w:rsidRPr="00560054" w:rsidRDefault="00AD4FC6" w:rsidP="00747EBA">
            <w:pPr>
              <w:pStyle w:val="Corpodetexto3C"/>
            </w:pPr>
            <w:r>
              <w:t>650</w:t>
            </w:r>
          </w:p>
        </w:tc>
        <w:tc>
          <w:tcPr>
            <w:tcW w:w="1417" w:type="dxa"/>
            <w:vAlign w:val="center"/>
          </w:tcPr>
          <w:p w14:paraId="54D2ADDA" w14:textId="02888858" w:rsidR="00AD4FC6" w:rsidRPr="00560054" w:rsidRDefault="00AD4FC6" w:rsidP="00747EBA">
            <w:pPr>
              <w:pStyle w:val="Corpodetexto3C"/>
            </w:pPr>
            <w:r>
              <w:t>1.700</w:t>
            </w:r>
          </w:p>
        </w:tc>
      </w:tr>
    </w:tbl>
    <w:p w14:paraId="0E29F35E" w14:textId="77777777" w:rsidR="00DF3A34" w:rsidRPr="00A836CC" w:rsidRDefault="00DF3A34" w:rsidP="00DF3A34">
      <w:pPr>
        <w:spacing w:after="0" w:line="240" w:lineRule="auto"/>
        <w:ind w:firstLine="2552"/>
        <w:jc w:val="both"/>
        <w:rPr>
          <w:rFonts w:ascii="Times New Roman" w:hAnsi="Times New Roman" w:cs="Times New Roman"/>
          <w:sz w:val="20"/>
          <w:szCs w:val="20"/>
        </w:rPr>
      </w:pPr>
      <w:r>
        <w:rPr>
          <w:rFonts w:ascii="Times New Roman" w:hAnsi="Times New Roman" w:cs="Times New Roman"/>
          <w:sz w:val="20"/>
          <w:szCs w:val="20"/>
        </w:rPr>
        <w:t>Fonte: Programa Caminho da Escola</w:t>
      </w:r>
    </w:p>
    <w:p w14:paraId="24A5CA96" w14:textId="01A6C7F5" w:rsidR="00A112B0" w:rsidRPr="00805EC3" w:rsidRDefault="006F43CE" w:rsidP="009965BF">
      <w:pPr>
        <w:spacing w:before="240" w:line="240" w:lineRule="auto"/>
        <w:jc w:val="both"/>
        <w:rPr>
          <w:rFonts w:ascii="Times New Roman" w:hAnsi="Times New Roman" w:cs="Times New Roman"/>
          <w:sz w:val="24"/>
          <w:szCs w:val="24"/>
        </w:rPr>
      </w:pPr>
      <w:r w:rsidRPr="00805EC3">
        <w:rPr>
          <w:rFonts w:ascii="Times New Roman" w:hAnsi="Times New Roman" w:cs="Times New Roman"/>
          <w:b/>
          <w:sz w:val="24"/>
          <w:szCs w:val="24"/>
        </w:rPr>
        <w:t>3.1.2.11.2.1.</w:t>
      </w:r>
      <w:r w:rsidRPr="00805EC3">
        <w:rPr>
          <w:rFonts w:ascii="Times New Roman" w:hAnsi="Times New Roman" w:cs="Times New Roman"/>
          <w:b/>
          <w:sz w:val="24"/>
          <w:szCs w:val="24"/>
        </w:rPr>
        <w:tab/>
      </w:r>
      <w:r w:rsidRPr="00805EC3">
        <w:rPr>
          <w:rFonts w:ascii="Times New Roman" w:hAnsi="Times New Roman" w:cs="Times New Roman"/>
          <w:sz w:val="24"/>
          <w:szCs w:val="24"/>
        </w:rPr>
        <w:t xml:space="preserve"> </w:t>
      </w:r>
      <w:r w:rsidR="009965BF" w:rsidRPr="00805EC3">
        <w:rPr>
          <w:rFonts w:ascii="Times New Roman" w:hAnsi="Times New Roman" w:cs="Times New Roman"/>
          <w:bCs/>
          <w:sz w:val="24"/>
          <w:szCs w:val="24"/>
        </w:rPr>
        <w:t>A</w:t>
      </w:r>
      <w:r w:rsidR="00A112B0" w:rsidRPr="00805EC3">
        <w:rPr>
          <w:rFonts w:ascii="Times New Roman" w:hAnsi="Times New Roman" w:cs="Times New Roman"/>
          <w:sz w:val="24"/>
          <w:szCs w:val="24"/>
        </w:rPr>
        <w:t xml:space="preserve"> altura </w:t>
      </w:r>
      <w:r w:rsidR="004A1A13" w:rsidRPr="00805EC3">
        <w:rPr>
          <w:rFonts w:ascii="Times New Roman" w:hAnsi="Times New Roman" w:cs="Times New Roman"/>
          <w:sz w:val="24"/>
          <w:szCs w:val="24"/>
        </w:rPr>
        <w:t>deve ser</w:t>
      </w:r>
      <w:r w:rsidR="009965BF" w:rsidRPr="00805EC3">
        <w:rPr>
          <w:rFonts w:ascii="Times New Roman" w:hAnsi="Times New Roman" w:cs="Times New Roman"/>
          <w:sz w:val="24"/>
          <w:szCs w:val="24"/>
        </w:rPr>
        <w:t xml:space="preserve"> </w:t>
      </w:r>
      <w:r w:rsidR="004A1A13" w:rsidRPr="00805EC3">
        <w:rPr>
          <w:rFonts w:ascii="Times New Roman" w:hAnsi="Times New Roman" w:cs="Times New Roman"/>
          <w:sz w:val="24"/>
          <w:szCs w:val="24"/>
        </w:rPr>
        <w:t>verificada</w:t>
      </w:r>
      <w:r w:rsidR="009965BF" w:rsidRPr="00805EC3">
        <w:rPr>
          <w:rFonts w:ascii="Times New Roman" w:hAnsi="Times New Roman" w:cs="Times New Roman"/>
          <w:sz w:val="24"/>
          <w:szCs w:val="24"/>
        </w:rPr>
        <w:t xml:space="preserve"> </w:t>
      </w:r>
      <w:r w:rsidR="00A112B0" w:rsidRPr="00805EC3">
        <w:rPr>
          <w:rFonts w:ascii="Times New Roman" w:hAnsi="Times New Roman" w:cs="Times New Roman"/>
          <w:sz w:val="24"/>
          <w:szCs w:val="24"/>
        </w:rPr>
        <w:t>a partir do</w:t>
      </w:r>
      <w:r w:rsidR="009965BF" w:rsidRPr="00805EC3">
        <w:rPr>
          <w:rFonts w:ascii="Times New Roman" w:hAnsi="Times New Roman" w:cs="Times New Roman"/>
          <w:sz w:val="24"/>
          <w:szCs w:val="24"/>
        </w:rPr>
        <w:t xml:space="preserve"> </w:t>
      </w:r>
      <w:r w:rsidR="009965BF" w:rsidRPr="00805EC3">
        <w:rPr>
          <w:rFonts w:ascii="Times New Roman" w:hAnsi="Times New Roman" w:cs="Times New Roman"/>
          <w:sz w:val="24"/>
          <w:szCs w:val="24"/>
          <w:shd w:val="clear" w:color="auto" w:fill="FFFFFF"/>
        </w:rPr>
        <w:t>nível do primeiro degrau</w:t>
      </w:r>
      <w:r w:rsidR="00A112B0" w:rsidRPr="00805EC3">
        <w:rPr>
          <w:rFonts w:ascii="Times New Roman" w:hAnsi="Times New Roman" w:cs="Times New Roman"/>
          <w:sz w:val="24"/>
          <w:szCs w:val="24"/>
        </w:rPr>
        <w:t xml:space="preserve"> </w:t>
      </w:r>
      <w:r w:rsidR="00114501" w:rsidRPr="00805EC3">
        <w:rPr>
          <w:rFonts w:ascii="Times New Roman" w:hAnsi="Times New Roman" w:cs="Times New Roman"/>
          <w:sz w:val="24"/>
          <w:szCs w:val="24"/>
        </w:rPr>
        <w:t>da escada a</w:t>
      </w:r>
      <w:r w:rsidR="008173ED" w:rsidRPr="00805EC3">
        <w:rPr>
          <w:rFonts w:ascii="Times New Roman" w:hAnsi="Times New Roman" w:cs="Times New Roman"/>
          <w:sz w:val="24"/>
          <w:szCs w:val="24"/>
        </w:rPr>
        <w:t>o marco superior da porta</w:t>
      </w:r>
      <w:r w:rsidR="00A112B0" w:rsidRPr="00805EC3">
        <w:rPr>
          <w:rFonts w:ascii="Times New Roman" w:hAnsi="Times New Roman" w:cs="Times New Roman"/>
          <w:sz w:val="24"/>
          <w:szCs w:val="24"/>
        </w:rPr>
        <w:t>.</w:t>
      </w:r>
    </w:p>
    <w:p w14:paraId="500E85CF"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shd w:val="clear" w:color="auto" w:fill="FFFFFF"/>
        </w:rPr>
        <w:t>Para efeito da largura útil da porta de serviço, deve ser garantida uma altura entre 700 e 1.600</w:t>
      </w:r>
      <w:r w:rsidR="0010775C" w:rsidRPr="00560054">
        <w:rPr>
          <w:rFonts w:ascii="Times New Roman" w:hAnsi="Times New Roman" w:cs="Times New Roman"/>
          <w:sz w:val="24"/>
          <w:szCs w:val="24"/>
          <w:shd w:val="clear" w:color="auto" w:fill="FFFFFF"/>
        </w:rPr>
        <w:t xml:space="preserve"> </w:t>
      </w:r>
      <w:r w:rsidR="00CC0F5F" w:rsidRPr="00560054">
        <w:rPr>
          <w:rFonts w:ascii="Times New Roman" w:hAnsi="Times New Roman" w:cs="Times New Roman"/>
          <w:sz w:val="24"/>
          <w:szCs w:val="24"/>
          <w:shd w:val="clear" w:color="auto" w:fill="FFFFFF"/>
        </w:rPr>
        <w:t xml:space="preserve">mm (tolerância de +5%), relativa ao nível do primeiro degrau, sendo que </w:t>
      </w:r>
      <w:r w:rsidR="00732B48">
        <w:rPr>
          <w:rFonts w:ascii="Times New Roman" w:hAnsi="Times New Roman" w:cs="Times New Roman"/>
          <w:sz w:val="24"/>
          <w:szCs w:val="24"/>
          <w:shd w:val="clear" w:color="auto" w:fill="FFFFFF"/>
        </w:rPr>
        <w:t>a</w:t>
      </w:r>
      <w:r w:rsidR="00CC0F5F" w:rsidRPr="00560054">
        <w:rPr>
          <w:rFonts w:ascii="Times New Roman" w:hAnsi="Times New Roman" w:cs="Times New Roman"/>
          <w:sz w:val="24"/>
          <w:szCs w:val="24"/>
          <w:shd w:val="clear" w:color="auto" w:fill="FFFFFF"/>
        </w:rPr>
        <w:t xml:space="preserve"> dimensão pode ser reduzida em até 100</w:t>
      </w:r>
      <w:r w:rsidR="0010775C" w:rsidRPr="00560054">
        <w:rPr>
          <w:rFonts w:ascii="Times New Roman" w:hAnsi="Times New Roman" w:cs="Times New Roman"/>
          <w:sz w:val="24"/>
          <w:szCs w:val="24"/>
          <w:shd w:val="clear" w:color="auto" w:fill="FFFFFF"/>
        </w:rPr>
        <w:t xml:space="preserve"> </w:t>
      </w:r>
      <w:r w:rsidR="00CC0F5F" w:rsidRPr="00560054">
        <w:rPr>
          <w:rFonts w:ascii="Times New Roman" w:hAnsi="Times New Roman" w:cs="Times New Roman"/>
          <w:sz w:val="24"/>
          <w:szCs w:val="24"/>
          <w:shd w:val="clear" w:color="auto" w:fill="FFFFFF"/>
        </w:rPr>
        <w:t>mm quando est</w:t>
      </w:r>
      <w:r w:rsidR="00714E0F" w:rsidRPr="00560054">
        <w:rPr>
          <w:rFonts w:ascii="Times New Roman" w:hAnsi="Times New Roman" w:cs="Times New Roman"/>
          <w:sz w:val="24"/>
          <w:szCs w:val="24"/>
          <w:shd w:val="clear" w:color="auto" w:fill="FFFFFF"/>
        </w:rPr>
        <w:t>a medição for feita no nível do</w:t>
      </w:r>
      <w:r w:rsidR="00CC0F5F" w:rsidRPr="00560054">
        <w:rPr>
          <w:rFonts w:ascii="Times New Roman" w:hAnsi="Times New Roman" w:cs="Times New Roman"/>
          <w:sz w:val="24"/>
          <w:szCs w:val="24"/>
          <w:shd w:val="clear" w:color="auto" w:fill="FFFFFF"/>
        </w:rPr>
        <w:t xml:space="preserve"> </w:t>
      </w:r>
      <w:proofErr w:type="spellStart"/>
      <w:r w:rsidR="00CC0F5F" w:rsidRPr="00560054">
        <w:rPr>
          <w:rFonts w:ascii="Times New Roman" w:hAnsi="Times New Roman" w:cs="Times New Roman"/>
          <w:sz w:val="24"/>
          <w:szCs w:val="24"/>
          <w:shd w:val="clear" w:color="auto" w:fill="FFFFFF"/>
        </w:rPr>
        <w:t>pega-mãos</w:t>
      </w:r>
      <w:proofErr w:type="spellEnd"/>
      <w:r w:rsidR="00CC0F5F" w:rsidRPr="00560054">
        <w:rPr>
          <w:rFonts w:ascii="Times New Roman" w:hAnsi="Times New Roman" w:cs="Times New Roman"/>
          <w:sz w:val="24"/>
          <w:szCs w:val="24"/>
        </w:rPr>
        <w:t xml:space="preserve"> (Figura 05).</w:t>
      </w:r>
    </w:p>
    <w:p w14:paraId="58304817" w14:textId="77777777" w:rsidR="00CC0F5F" w:rsidRPr="00A24569" w:rsidRDefault="00CC0F5F" w:rsidP="00A24569">
      <w:pPr>
        <w:spacing w:after="0" w:line="240" w:lineRule="auto"/>
        <w:jc w:val="center"/>
        <w:rPr>
          <w:rFonts w:ascii="Times New Roman" w:hAnsi="Times New Roman" w:cs="Times New Roman"/>
          <w:sz w:val="20"/>
          <w:szCs w:val="20"/>
        </w:rPr>
      </w:pPr>
      <w:r w:rsidRPr="00A24569">
        <w:rPr>
          <w:rFonts w:ascii="Times New Roman" w:hAnsi="Times New Roman" w:cs="Times New Roman"/>
          <w:noProof/>
          <w:sz w:val="20"/>
          <w:szCs w:val="20"/>
        </w:rPr>
        <w:drawing>
          <wp:inline distT="0" distB="0" distL="0" distR="0" wp14:anchorId="35C6E8F5" wp14:editId="2AE3C151">
            <wp:extent cx="2381250" cy="1666875"/>
            <wp:effectExtent l="0" t="0" r="0" b="0"/>
            <wp:docPr id="31" name="Picture 8" descr="PO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R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p w14:paraId="4F4A77CA" w14:textId="6C6E01D2" w:rsidR="00CC0F5F" w:rsidRDefault="002A42F4" w:rsidP="00A24569">
      <w:pPr>
        <w:spacing w:after="0" w:line="240" w:lineRule="auto"/>
        <w:jc w:val="center"/>
        <w:rPr>
          <w:rFonts w:ascii="Times New Roman" w:hAnsi="Times New Roman" w:cs="Times New Roman"/>
          <w:sz w:val="20"/>
          <w:szCs w:val="20"/>
        </w:rPr>
      </w:pPr>
      <w:r w:rsidRPr="00A24569">
        <w:rPr>
          <w:rFonts w:ascii="Times New Roman" w:hAnsi="Times New Roman" w:cs="Times New Roman"/>
          <w:sz w:val="20"/>
          <w:szCs w:val="20"/>
        </w:rPr>
        <w:t xml:space="preserve">                  </w:t>
      </w:r>
      <w:r w:rsidR="00CC0F5F" w:rsidRPr="00A24569">
        <w:rPr>
          <w:rFonts w:ascii="Times New Roman" w:hAnsi="Times New Roman" w:cs="Times New Roman"/>
          <w:sz w:val="20"/>
          <w:szCs w:val="20"/>
        </w:rPr>
        <w:t>Figura 05</w:t>
      </w:r>
      <w:r w:rsidR="001960D0" w:rsidRPr="00A24569">
        <w:rPr>
          <w:rFonts w:ascii="Times New Roman" w:hAnsi="Times New Roman" w:cs="Times New Roman"/>
          <w:sz w:val="20"/>
          <w:szCs w:val="20"/>
        </w:rPr>
        <w:t xml:space="preserve"> - </w:t>
      </w:r>
      <w:r w:rsidR="00CC0F5F" w:rsidRPr="00A24569">
        <w:rPr>
          <w:rFonts w:ascii="Times New Roman" w:hAnsi="Times New Roman" w:cs="Times New Roman"/>
          <w:sz w:val="20"/>
          <w:szCs w:val="20"/>
        </w:rPr>
        <w:t>Imagem ilustrativa.</w:t>
      </w:r>
    </w:p>
    <w:p w14:paraId="5348CC33" w14:textId="77777777" w:rsidR="00A24569" w:rsidRPr="00A24569" w:rsidRDefault="00A24569" w:rsidP="00A24569">
      <w:pPr>
        <w:spacing w:after="0" w:line="240" w:lineRule="auto"/>
        <w:jc w:val="center"/>
        <w:rPr>
          <w:rFonts w:ascii="Times New Roman" w:hAnsi="Times New Roman" w:cs="Times New Roman"/>
          <w:sz w:val="20"/>
          <w:szCs w:val="20"/>
        </w:rPr>
      </w:pPr>
    </w:p>
    <w:p w14:paraId="76E26DA0" w14:textId="10537A57" w:rsidR="008A086B"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.2.11.4.</w:t>
      </w:r>
      <w:r w:rsidR="00CC0F5F" w:rsidRPr="00560054">
        <w:rPr>
          <w:rFonts w:ascii="Times New Roman" w:hAnsi="Times New Roman" w:cs="Times New Roman"/>
          <w:b/>
          <w:sz w:val="24"/>
          <w:szCs w:val="24"/>
        </w:rPr>
        <w:tab/>
      </w:r>
      <w:r w:rsidR="00397ABB" w:rsidRPr="009C2F34">
        <w:rPr>
          <w:rFonts w:ascii="Times New Roman" w:hAnsi="Times New Roman" w:cs="Times New Roman"/>
          <w:sz w:val="24"/>
          <w:szCs w:val="24"/>
        </w:rPr>
        <w:t>A porta de serviço deve ser de folha simples, do tipo</w:t>
      </w:r>
      <w:r w:rsidR="002F1975" w:rsidRPr="009C2F34">
        <w:rPr>
          <w:rFonts w:ascii="Times New Roman" w:hAnsi="Times New Roman" w:cs="Times New Roman"/>
          <w:sz w:val="24"/>
          <w:szCs w:val="24"/>
        </w:rPr>
        <w:t xml:space="preserve"> </w:t>
      </w:r>
      <w:r w:rsidR="00397ABB" w:rsidRPr="009C2F34">
        <w:rPr>
          <w:rFonts w:ascii="Times New Roman" w:hAnsi="Times New Roman" w:cs="Times New Roman"/>
          <w:sz w:val="24"/>
          <w:szCs w:val="24"/>
        </w:rPr>
        <w:t>dobradiça</w:t>
      </w:r>
      <w:r w:rsidR="008A086B" w:rsidRPr="009C2F34">
        <w:rPr>
          <w:rFonts w:ascii="Times New Roman" w:hAnsi="Times New Roman" w:cs="Times New Roman"/>
          <w:sz w:val="24"/>
          <w:szCs w:val="24"/>
        </w:rPr>
        <w:t xml:space="preserve"> ou sedan</w:t>
      </w:r>
      <w:r w:rsidR="00397ABB" w:rsidRPr="009C2F34">
        <w:rPr>
          <w:rFonts w:ascii="Times New Roman" w:hAnsi="Times New Roman" w:cs="Times New Roman"/>
          <w:sz w:val="24"/>
          <w:szCs w:val="24"/>
        </w:rPr>
        <w:t>, o seu sistema de movimentação deve ser pneumático</w:t>
      </w:r>
      <w:r w:rsidR="009C2F34">
        <w:rPr>
          <w:rFonts w:ascii="Times New Roman" w:hAnsi="Times New Roman" w:cs="Times New Roman"/>
          <w:sz w:val="24"/>
          <w:szCs w:val="24"/>
        </w:rPr>
        <w:t>.</w:t>
      </w:r>
      <w:r w:rsidR="00397ABB" w:rsidRPr="00560054">
        <w:rPr>
          <w:rFonts w:ascii="Times New Roman" w:hAnsi="Times New Roman" w:cs="Times New Roman"/>
          <w:sz w:val="24"/>
          <w:szCs w:val="24"/>
        </w:rPr>
        <w:t xml:space="preserve"> </w:t>
      </w:r>
    </w:p>
    <w:p w14:paraId="48ED9A62" w14:textId="6F9C28DD" w:rsidR="00CC0F5F" w:rsidRPr="00560054" w:rsidRDefault="00D277BB" w:rsidP="006F6ECF">
      <w:pPr>
        <w:spacing w:line="240" w:lineRule="auto"/>
        <w:jc w:val="both"/>
        <w:rPr>
          <w:rFonts w:ascii="Times New Roman" w:hAnsi="Times New Roman" w:cs="Times New Roman"/>
          <w:sz w:val="24"/>
          <w:szCs w:val="24"/>
        </w:rPr>
      </w:pPr>
      <w:r w:rsidRPr="002D17A9">
        <w:rPr>
          <w:rFonts w:ascii="Times New Roman" w:hAnsi="Times New Roman" w:cs="Times New Roman"/>
          <w:b/>
          <w:sz w:val="24"/>
          <w:szCs w:val="24"/>
        </w:rPr>
        <w:t>3</w:t>
      </w:r>
      <w:r w:rsidR="00CC0F5F" w:rsidRPr="002D17A9">
        <w:rPr>
          <w:rFonts w:ascii="Times New Roman" w:hAnsi="Times New Roman" w:cs="Times New Roman"/>
          <w:b/>
          <w:sz w:val="24"/>
          <w:szCs w:val="24"/>
        </w:rPr>
        <w:t>.</w:t>
      </w:r>
      <w:r w:rsidRPr="002D17A9">
        <w:rPr>
          <w:rFonts w:ascii="Times New Roman" w:hAnsi="Times New Roman" w:cs="Times New Roman"/>
          <w:b/>
          <w:sz w:val="24"/>
          <w:szCs w:val="24"/>
        </w:rPr>
        <w:t>1</w:t>
      </w:r>
      <w:r w:rsidR="00CC0F5F" w:rsidRPr="002D17A9">
        <w:rPr>
          <w:rFonts w:ascii="Times New Roman" w:hAnsi="Times New Roman" w:cs="Times New Roman"/>
          <w:b/>
          <w:sz w:val="24"/>
          <w:szCs w:val="24"/>
        </w:rPr>
        <w:t>.2.11.5.</w:t>
      </w:r>
      <w:r w:rsidR="00CC0F5F" w:rsidRPr="002D17A9">
        <w:rPr>
          <w:rFonts w:ascii="Times New Roman" w:hAnsi="Times New Roman" w:cs="Times New Roman"/>
          <w:b/>
          <w:sz w:val="24"/>
          <w:szCs w:val="24"/>
        </w:rPr>
        <w:tab/>
      </w:r>
      <w:r w:rsidR="001541C3" w:rsidRPr="009C2F34">
        <w:rPr>
          <w:rFonts w:ascii="Times New Roman" w:hAnsi="Times New Roman" w:cs="Times New Roman"/>
          <w:sz w:val="24"/>
          <w:szCs w:val="24"/>
        </w:rPr>
        <w:t>A</w:t>
      </w:r>
      <w:r w:rsidR="00397ABB" w:rsidRPr="009C2F34">
        <w:rPr>
          <w:rFonts w:ascii="Times New Roman" w:hAnsi="Times New Roman" w:cs="Times New Roman"/>
          <w:sz w:val="24"/>
          <w:szCs w:val="24"/>
        </w:rPr>
        <w:t xml:space="preserve"> folha</w:t>
      </w:r>
      <w:r w:rsidR="00397ABB" w:rsidRPr="002D17A9">
        <w:rPr>
          <w:rFonts w:ascii="Times New Roman" w:hAnsi="Times New Roman" w:cs="Times New Roman"/>
          <w:sz w:val="24"/>
          <w:szCs w:val="24"/>
        </w:rPr>
        <w:t xml:space="preserve"> da porta de serviço deve abrir de forma que o seu lado interno fique voltado para a área de acesso </w:t>
      </w:r>
      <w:r w:rsidR="002F15F4">
        <w:rPr>
          <w:rFonts w:ascii="Times New Roman" w:hAnsi="Times New Roman" w:cs="Times New Roman"/>
          <w:sz w:val="24"/>
          <w:szCs w:val="24"/>
        </w:rPr>
        <w:t>do veículo</w:t>
      </w:r>
      <w:r w:rsidR="004E7903" w:rsidRPr="002D17A9">
        <w:rPr>
          <w:rFonts w:ascii="Times New Roman" w:hAnsi="Times New Roman" w:cs="Times New Roman"/>
          <w:sz w:val="24"/>
          <w:szCs w:val="24"/>
        </w:rPr>
        <w:t>, quando for o caso</w:t>
      </w:r>
      <w:r w:rsidR="00397ABB" w:rsidRPr="002D17A9">
        <w:rPr>
          <w:rFonts w:ascii="Times New Roman" w:hAnsi="Times New Roman" w:cs="Times New Roman"/>
          <w:sz w:val="24"/>
          <w:szCs w:val="24"/>
        </w:rPr>
        <w:t>. A abertura e fechamento da porta devem ser feita</w:t>
      </w:r>
      <w:r w:rsidR="004E7903" w:rsidRPr="002D17A9">
        <w:rPr>
          <w:rFonts w:ascii="Times New Roman" w:hAnsi="Times New Roman" w:cs="Times New Roman"/>
          <w:sz w:val="24"/>
          <w:szCs w:val="24"/>
        </w:rPr>
        <w:t>s</w:t>
      </w:r>
      <w:r w:rsidR="00397ABB" w:rsidRPr="002D17A9">
        <w:rPr>
          <w:rFonts w:ascii="Times New Roman" w:hAnsi="Times New Roman" w:cs="Times New Roman"/>
          <w:sz w:val="24"/>
          <w:szCs w:val="24"/>
        </w:rPr>
        <w:t xml:space="preserve"> na velocidade máxima de 0,33 m/s.</w:t>
      </w:r>
    </w:p>
    <w:p w14:paraId="5E488B19" w14:textId="77777777" w:rsidR="00CC0F5F" w:rsidRPr="00560054"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.2.11.6.</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Os dispositivos de movimentação da porta de serviço não podem ser posicionados de forma a obstruir a passagem, nem colocar em risco a integridade física dos estudantes, tanto no embarque como no desembarque.</w:t>
      </w:r>
    </w:p>
    <w:p w14:paraId="200D34B2" w14:textId="77777777" w:rsidR="00D649CB" w:rsidRDefault="00D277BB" w:rsidP="00DE6131">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.2.11.7.</w:t>
      </w:r>
      <w:r w:rsidR="00CC0F5F" w:rsidRPr="00560054">
        <w:rPr>
          <w:rFonts w:ascii="Times New Roman" w:hAnsi="Times New Roman" w:cs="Times New Roman"/>
          <w:b/>
          <w:sz w:val="24"/>
          <w:szCs w:val="24"/>
        </w:rPr>
        <w:tab/>
      </w:r>
      <w:r w:rsidR="00397ABB" w:rsidRPr="00560054">
        <w:rPr>
          <w:rFonts w:ascii="Times New Roman" w:hAnsi="Times New Roman" w:cs="Times New Roman"/>
          <w:sz w:val="24"/>
          <w:szCs w:val="24"/>
        </w:rPr>
        <w:t xml:space="preserve">A porta de serviço deve conter área envidraçada em sua parte superior e inferior que corresponda a no mínimo 60% de sua área de superfície. </w:t>
      </w:r>
    </w:p>
    <w:p w14:paraId="09786730" w14:textId="6EFC7162" w:rsidR="00CC0F5F" w:rsidRPr="00560054"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.2.11.8.</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Todos os vidros utilizados devem ser de segurança, conforme disposto nas normas ABNT</w:t>
      </w:r>
      <w:r w:rsidR="00427804">
        <w:rPr>
          <w:rFonts w:ascii="Times New Roman" w:hAnsi="Times New Roman" w:cs="Times New Roman"/>
          <w:sz w:val="24"/>
          <w:szCs w:val="24"/>
        </w:rPr>
        <w:t xml:space="preserve"> NBR 9491 e Resolução Contran n</w:t>
      </w:r>
      <w:r w:rsidR="00CC0F5F" w:rsidRPr="00560054">
        <w:rPr>
          <w:rFonts w:ascii="Times New Roman" w:hAnsi="Times New Roman" w:cs="Times New Roman"/>
          <w:sz w:val="24"/>
          <w:szCs w:val="24"/>
        </w:rPr>
        <w:t>° 254/2007 e suas atualizações.</w:t>
      </w:r>
    </w:p>
    <w:p w14:paraId="6B1B6112" w14:textId="334278D3" w:rsidR="00CC0F5F" w:rsidRPr="00560054"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.2.11.9.</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 porta de serviço deve contar com dispositivos que permitam, em caso de emergência, a abertura manual, pelo interior </w:t>
      </w:r>
      <w:r w:rsidR="002F15F4">
        <w:rPr>
          <w:rFonts w:ascii="Times New Roman" w:hAnsi="Times New Roman" w:cs="Times New Roman"/>
          <w:sz w:val="24"/>
          <w:szCs w:val="24"/>
        </w:rPr>
        <w:t>do veículo</w:t>
      </w:r>
      <w:r w:rsidR="00CC0F5F" w:rsidRPr="00560054">
        <w:rPr>
          <w:rFonts w:ascii="Times New Roman" w:hAnsi="Times New Roman" w:cs="Times New Roman"/>
          <w:sz w:val="24"/>
          <w:szCs w:val="24"/>
        </w:rPr>
        <w:t xml:space="preserve"> e pelo </w:t>
      </w:r>
      <w:r w:rsidR="009365B0" w:rsidRPr="00560054">
        <w:rPr>
          <w:rFonts w:ascii="Times New Roman" w:hAnsi="Times New Roman" w:cs="Times New Roman"/>
          <w:sz w:val="24"/>
          <w:szCs w:val="24"/>
        </w:rPr>
        <w:t xml:space="preserve">seu </w:t>
      </w:r>
      <w:r w:rsidR="00CC0F5F" w:rsidRPr="00560054">
        <w:rPr>
          <w:rFonts w:ascii="Times New Roman" w:hAnsi="Times New Roman" w:cs="Times New Roman"/>
          <w:sz w:val="24"/>
          <w:szCs w:val="24"/>
        </w:rPr>
        <w:t>lado externo.</w:t>
      </w:r>
    </w:p>
    <w:p w14:paraId="36B15D2E" w14:textId="77777777" w:rsidR="003A10FF" w:rsidRDefault="00D277BB" w:rsidP="003A10FF">
      <w:pPr>
        <w:spacing w:line="240" w:lineRule="auto"/>
        <w:jc w:val="both"/>
        <w:rPr>
          <w:rFonts w:ascii="Times New Roman" w:hAnsi="Times New Roman" w:cs="Times New Roman"/>
          <w:sz w:val="24"/>
          <w:szCs w:val="24"/>
        </w:rPr>
      </w:pPr>
      <w:r w:rsidRPr="00117DBF">
        <w:rPr>
          <w:rFonts w:ascii="Times New Roman" w:hAnsi="Times New Roman" w:cs="Times New Roman"/>
          <w:b/>
          <w:sz w:val="24"/>
          <w:szCs w:val="24"/>
        </w:rPr>
        <w:t>3</w:t>
      </w:r>
      <w:r w:rsidR="00CC0F5F" w:rsidRPr="00117DBF">
        <w:rPr>
          <w:rFonts w:ascii="Times New Roman" w:hAnsi="Times New Roman" w:cs="Times New Roman"/>
          <w:b/>
          <w:sz w:val="24"/>
          <w:szCs w:val="24"/>
        </w:rPr>
        <w:t>.</w:t>
      </w:r>
      <w:r w:rsidRPr="00117DBF">
        <w:rPr>
          <w:rFonts w:ascii="Times New Roman" w:hAnsi="Times New Roman" w:cs="Times New Roman"/>
          <w:b/>
          <w:sz w:val="24"/>
          <w:szCs w:val="24"/>
        </w:rPr>
        <w:t>1</w:t>
      </w:r>
      <w:r w:rsidR="00CC0F5F" w:rsidRPr="00117DBF">
        <w:rPr>
          <w:rFonts w:ascii="Times New Roman" w:hAnsi="Times New Roman" w:cs="Times New Roman"/>
          <w:b/>
          <w:sz w:val="24"/>
          <w:szCs w:val="24"/>
        </w:rPr>
        <w:t>.2.11.10.</w:t>
      </w:r>
      <w:r w:rsidR="00CC0F5F" w:rsidRPr="00117DBF">
        <w:rPr>
          <w:rFonts w:ascii="Times New Roman" w:hAnsi="Times New Roman" w:cs="Times New Roman"/>
          <w:sz w:val="24"/>
          <w:szCs w:val="24"/>
        </w:rPr>
        <w:tab/>
      </w:r>
      <w:r w:rsidR="00805EC3" w:rsidRPr="00805EC3">
        <w:rPr>
          <w:rFonts w:ascii="Times New Roman" w:hAnsi="Times New Roman" w:cs="Times New Roman"/>
          <w:sz w:val="24"/>
          <w:szCs w:val="24"/>
        </w:rPr>
        <w:t xml:space="preserve">No lado interno do veículo, o mecanismo do dispositivo de emergência deve estar posicionado na coluna entre a porta de serviço e a janela dianteira direita, ao alcance dos estudantes, em uma altura máxima de 1.500 (mm) do piso, devidamente protegido para evitar o seu acionamento </w:t>
      </w:r>
      <w:proofErr w:type="gramStart"/>
      <w:r w:rsidR="00805EC3" w:rsidRPr="00805EC3">
        <w:rPr>
          <w:rFonts w:ascii="Times New Roman" w:hAnsi="Times New Roman" w:cs="Times New Roman"/>
          <w:sz w:val="24"/>
          <w:szCs w:val="24"/>
        </w:rPr>
        <w:t>acidental</w:t>
      </w:r>
      <w:r w:rsidR="003A10FF">
        <w:rPr>
          <w:rFonts w:ascii="Times New Roman" w:hAnsi="Times New Roman" w:cs="Times New Roman"/>
          <w:sz w:val="24"/>
          <w:szCs w:val="24"/>
        </w:rPr>
        <w:t>(</w:t>
      </w:r>
      <w:proofErr w:type="gramEnd"/>
      <w:r w:rsidR="003A10FF">
        <w:rPr>
          <w:rFonts w:ascii="Times New Roman" w:hAnsi="Times New Roman" w:cs="Times New Roman"/>
          <w:sz w:val="24"/>
          <w:szCs w:val="24"/>
        </w:rPr>
        <w:t>Figuras 6 e 7)</w:t>
      </w:r>
      <w:r w:rsidR="003A10FF" w:rsidRPr="00805EC3">
        <w:rPr>
          <w:rFonts w:ascii="Times New Roman" w:hAnsi="Times New Roman" w:cs="Times New Roman"/>
          <w:sz w:val="24"/>
          <w:szCs w:val="24"/>
        </w:rPr>
        <w:t>.</w:t>
      </w:r>
    </w:p>
    <w:p w14:paraId="4D5070EC" w14:textId="77777777" w:rsidR="003A10FF" w:rsidRDefault="003A10FF" w:rsidP="003A10FF">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66267D" wp14:editId="0EDF8B90">
            <wp:extent cx="4090670" cy="1767840"/>
            <wp:effectExtent l="0" t="0" r="508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0670" cy="1767840"/>
                    </a:xfrm>
                    <a:prstGeom prst="rect">
                      <a:avLst/>
                    </a:prstGeom>
                    <a:noFill/>
                  </pic:spPr>
                </pic:pic>
              </a:graphicData>
            </a:graphic>
          </wp:inline>
        </w:drawing>
      </w:r>
    </w:p>
    <w:p w14:paraId="2208E4F4" w14:textId="77777777" w:rsidR="003A10FF" w:rsidRPr="00013C65" w:rsidRDefault="003A10FF" w:rsidP="003A10FF">
      <w:pPr>
        <w:spacing w:line="240" w:lineRule="auto"/>
        <w:jc w:val="center"/>
        <w:rPr>
          <w:rFonts w:ascii="Times New Roman" w:hAnsi="Times New Roman" w:cs="Times New Roman"/>
          <w:color w:val="FF0000"/>
          <w:sz w:val="24"/>
          <w:szCs w:val="24"/>
        </w:rPr>
      </w:pPr>
      <w:r w:rsidRPr="009C0B9F">
        <w:rPr>
          <w:rFonts w:ascii="Times New Roman" w:hAnsi="Times New Roman" w:cs="Times New Roman"/>
          <w:sz w:val="20"/>
          <w:szCs w:val="20"/>
        </w:rPr>
        <w:t>Figura 0</w:t>
      </w:r>
      <w:r>
        <w:rPr>
          <w:rFonts w:ascii="Times New Roman" w:hAnsi="Times New Roman" w:cs="Times New Roman"/>
          <w:sz w:val="20"/>
          <w:szCs w:val="20"/>
        </w:rPr>
        <w:t>6</w:t>
      </w:r>
      <w:r w:rsidRPr="009C0B9F">
        <w:rPr>
          <w:rFonts w:ascii="Times New Roman" w:hAnsi="Times New Roman" w:cs="Times New Roman"/>
          <w:sz w:val="20"/>
          <w:szCs w:val="20"/>
        </w:rPr>
        <w:t xml:space="preserve"> - Imagem ilustrativa</w:t>
      </w:r>
      <w:r w:rsidRPr="00560054">
        <w:rPr>
          <w:rFonts w:ascii="Times New Roman" w:hAnsi="Times New Roman" w:cs="Times New Roman"/>
          <w:sz w:val="24"/>
          <w:szCs w:val="24"/>
        </w:rPr>
        <w:t>.</w:t>
      </w:r>
    </w:p>
    <w:p w14:paraId="4A44289A" w14:textId="77777777" w:rsidR="003A10FF" w:rsidRPr="009C0B9F" w:rsidRDefault="003A10FF" w:rsidP="003A10FF">
      <w:pPr>
        <w:spacing w:line="240" w:lineRule="auto"/>
        <w:jc w:val="center"/>
        <w:rPr>
          <w:rFonts w:ascii="Times New Roman" w:hAnsi="Times New Roman" w:cs="Times New Roman"/>
          <w:sz w:val="20"/>
          <w:szCs w:val="20"/>
        </w:rPr>
      </w:pPr>
      <w:r w:rsidRPr="009C0B9F">
        <w:rPr>
          <w:rFonts w:ascii="Times New Roman" w:hAnsi="Times New Roman" w:cs="Times New Roman"/>
          <w:noProof/>
          <w:sz w:val="20"/>
          <w:szCs w:val="20"/>
        </w:rPr>
        <w:drawing>
          <wp:inline distT="0" distB="0" distL="0" distR="0" wp14:anchorId="30F9DA59" wp14:editId="7C3A434C">
            <wp:extent cx="2404261" cy="1502229"/>
            <wp:effectExtent l="0" t="0" r="0" b="3175"/>
            <wp:docPr id="46" name="Imagem 46"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Interface gráfica do usuário, Texto, Aplicativo, chat ou mensagem de texto&#10;&#10;Descrição gerada automaticamente"/>
                    <pic:cNvPicPr/>
                  </pic:nvPicPr>
                  <pic:blipFill>
                    <a:blip r:embed="rId19"/>
                    <a:stretch>
                      <a:fillRect/>
                    </a:stretch>
                  </pic:blipFill>
                  <pic:spPr>
                    <a:xfrm>
                      <a:off x="0" y="0"/>
                      <a:ext cx="2426652" cy="1516219"/>
                    </a:xfrm>
                    <a:prstGeom prst="rect">
                      <a:avLst/>
                    </a:prstGeom>
                  </pic:spPr>
                </pic:pic>
              </a:graphicData>
            </a:graphic>
          </wp:inline>
        </w:drawing>
      </w:r>
    </w:p>
    <w:p w14:paraId="33D66C1F" w14:textId="77777777" w:rsidR="003A10FF" w:rsidRPr="009C0B9F" w:rsidRDefault="003A10FF" w:rsidP="003A10FF">
      <w:pPr>
        <w:spacing w:after="0" w:line="240" w:lineRule="auto"/>
        <w:ind w:left="2835"/>
        <w:rPr>
          <w:rFonts w:ascii="Times New Roman" w:hAnsi="Times New Roman" w:cs="Times New Roman"/>
          <w:sz w:val="20"/>
          <w:szCs w:val="20"/>
        </w:rPr>
      </w:pPr>
      <w:r w:rsidRPr="009C0B9F">
        <w:rPr>
          <w:rFonts w:ascii="Times New Roman" w:hAnsi="Times New Roman" w:cs="Times New Roman"/>
          <w:sz w:val="20"/>
          <w:szCs w:val="20"/>
        </w:rPr>
        <w:t>Características</w:t>
      </w:r>
    </w:p>
    <w:p w14:paraId="43FEA260" w14:textId="77777777" w:rsidR="003A10FF" w:rsidRPr="009C0B9F" w:rsidRDefault="003A10FF" w:rsidP="003A10FF">
      <w:pPr>
        <w:spacing w:after="0" w:line="240" w:lineRule="auto"/>
        <w:ind w:left="2835"/>
        <w:rPr>
          <w:rFonts w:ascii="Times New Roman" w:hAnsi="Times New Roman" w:cs="Times New Roman"/>
          <w:sz w:val="20"/>
          <w:szCs w:val="20"/>
        </w:rPr>
      </w:pPr>
      <w:r w:rsidRPr="009C0B9F">
        <w:rPr>
          <w:rFonts w:ascii="Times New Roman" w:hAnsi="Times New Roman" w:cs="Times New Roman"/>
          <w:sz w:val="20"/>
          <w:szCs w:val="20"/>
        </w:rPr>
        <w:t xml:space="preserve">— </w:t>
      </w:r>
      <w:proofErr w:type="gramStart"/>
      <w:r w:rsidRPr="009C0B9F">
        <w:rPr>
          <w:rFonts w:ascii="Times New Roman" w:hAnsi="Times New Roman" w:cs="Times New Roman"/>
          <w:sz w:val="20"/>
          <w:szCs w:val="20"/>
        </w:rPr>
        <w:t>dimensões</w:t>
      </w:r>
      <w:proofErr w:type="gramEnd"/>
      <w:r w:rsidRPr="009C0B9F">
        <w:rPr>
          <w:rFonts w:ascii="Times New Roman" w:hAnsi="Times New Roman" w:cs="Times New Roman"/>
          <w:sz w:val="20"/>
          <w:szCs w:val="20"/>
        </w:rPr>
        <w:t>: 85 mm (comprimento) × 55 mm (largura);</w:t>
      </w:r>
    </w:p>
    <w:p w14:paraId="1AA810CC" w14:textId="77777777" w:rsidR="003A10FF" w:rsidRPr="009C0B9F" w:rsidRDefault="003A10FF" w:rsidP="003A10FF">
      <w:pPr>
        <w:spacing w:after="0" w:line="240" w:lineRule="auto"/>
        <w:ind w:left="2835"/>
        <w:rPr>
          <w:rFonts w:ascii="Times New Roman" w:hAnsi="Times New Roman" w:cs="Times New Roman"/>
          <w:sz w:val="20"/>
          <w:szCs w:val="20"/>
        </w:rPr>
      </w:pPr>
      <w:r w:rsidRPr="009C0B9F">
        <w:rPr>
          <w:rFonts w:ascii="Times New Roman" w:hAnsi="Times New Roman" w:cs="Times New Roman"/>
          <w:sz w:val="20"/>
          <w:szCs w:val="20"/>
        </w:rPr>
        <w:t xml:space="preserve">— </w:t>
      </w:r>
      <w:proofErr w:type="gramStart"/>
      <w:r w:rsidRPr="009C0B9F">
        <w:rPr>
          <w:rFonts w:ascii="Times New Roman" w:hAnsi="Times New Roman" w:cs="Times New Roman"/>
          <w:sz w:val="20"/>
          <w:szCs w:val="20"/>
        </w:rPr>
        <w:t>fonte</w:t>
      </w:r>
      <w:proofErr w:type="gramEnd"/>
      <w:r w:rsidRPr="009C0B9F">
        <w:rPr>
          <w:rFonts w:ascii="Times New Roman" w:hAnsi="Times New Roman" w:cs="Times New Roman"/>
          <w:sz w:val="20"/>
          <w:szCs w:val="20"/>
        </w:rPr>
        <w:t>: tipologia Helvética ou similar;</w:t>
      </w:r>
    </w:p>
    <w:p w14:paraId="3C99265F" w14:textId="77777777" w:rsidR="003A10FF" w:rsidRPr="009C0B9F" w:rsidRDefault="003A10FF" w:rsidP="003A10FF">
      <w:pPr>
        <w:spacing w:after="0" w:line="240" w:lineRule="auto"/>
        <w:ind w:left="2835"/>
        <w:rPr>
          <w:rFonts w:ascii="Times New Roman" w:hAnsi="Times New Roman" w:cs="Times New Roman"/>
          <w:sz w:val="20"/>
          <w:szCs w:val="20"/>
        </w:rPr>
      </w:pPr>
      <w:r w:rsidRPr="009C0B9F">
        <w:rPr>
          <w:rFonts w:ascii="Times New Roman" w:hAnsi="Times New Roman" w:cs="Times New Roman"/>
          <w:sz w:val="20"/>
          <w:szCs w:val="20"/>
        </w:rPr>
        <w:t xml:space="preserve">— </w:t>
      </w:r>
      <w:proofErr w:type="gramStart"/>
      <w:r w:rsidRPr="009C0B9F">
        <w:rPr>
          <w:rFonts w:ascii="Times New Roman" w:hAnsi="Times New Roman" w:cs="Times New Roman"/>
          <w:sz w:val="20"/>
          <w:szCs w:val="20"/>
        </w:rPr>
        <w:t>cor</w:t>
      </w:r>
      <w:proofErr w:type="gramEnd"/>
      <w:r w:rsidRPr="009C0B9F">
        <w:rPr>
          <w:rFonts w:ascii="Times New Roman" w:hAnsi="Times New Roman" w:cs="Times New Roman"/>
          <w:sz w:val="20"/>
          <w:szCs w:val="20"/>
        </w:rPr>
        <w:t xml:space="preserve"> das letras: preto;</w:t>
      </w:r>
    </w:p>
    <w:p w14:paraId="5A61D032" w14:textId="77777777" w:rsidR="003A10FF" w:rsidRPr="009C0B9F" w:rsidRDefault="003A10FF" w:rsidP="003A10FF">
      <w:pPr>
        <w:spacing w:after="0" w:line="240" w:lineRule="auto"/>
        <w:ind w:left="2835"/>
        <w:rPr>
          <w:rFonts w:ascii="Times New Roman" w:hAnsi="Times New Roman" w:cs="Times New Roman"/>
          <w:sz w:val="20"/>
          <w:szCs w:val="20"/>
        </w:rPr>
      </w:pPr>
      <w:r w:rsidRPr="009C0B9F">
        <w:rPr>
          <w:rFonts w:ascii="Times New Roman" w:hAnsi="Times New Roman" w:cs="Times New Roman"/>
          <w:sz w:val="20"/>
          <w:szCs w:val="20"/>
        </w:rPr>
        <w:t xml:space="preserve">— </w:t>
      </w:r>
      <w:proofErr w:type="gramStart"/>
      <w:r w:rsidRPr="009C0B9F">
        <w:rPr>
          <w:rFonts w:ascii="Times New Roman" w:hAnsi="Times New Roman" w:cs="Times New Roman"/>
          <w:sz w:val="20"/>
          <w:szCs w:val="20"/>
        </w:rPr>
        <w:t>cor</w:t>
      </w:r>
      <w:proofErr w:type="gramEnd"/>
      <w:r w:rsidRPr="009C0B9F">
        <w:rPr>
          <w:rFonts w:ascii="Times New Roman" w:hAnsi="Times New Roman" w:cs="Times New Roman"/>
          <w:sz w:val="20"/>
          <w:szCs w:val="20"/>
        </w:rPr>
        <w:t xml:space="preserve"> do fundo: amarelo;</w:t>
      </w:r>
    </w:p>
    <w:p w14:paraId="757CE527" w14:textId="77777777" w:rsidR="003A10FF" w:rsidRPr="009C0B9F" w:rsidRDefault="003A10FF" w:rsidP="003A10FF">
      <w:pPr>
        <w:spacing w:line="240" w:lineRule="auto"/>
        <w:ind w:left="2835"/>
        <w:jc w:val="both"/>
        <w:rPr>
          <w:rFonts w:ascii="Times New Roman" w:hAnsi="Times New Roman" w:cs="Times New Roman"/>
          <w:sz w:val="20"/>
          <w:szCs w:val="20"/>
        </w:rPr>
      </w:pPr>
      <w:r w:rsidRPr="009C0B9F">
        <w:rPr>
          <w:rFonts w:ascii="Times New Roman" w:hAnsi="Times New Roman" w:cs="Times New Roman"/>
          <w:sz w:val="20"/>
          <w:szCs w:val="20"/>
        </w:rPr>
        <w:t xml:space="preserve">— </w:t>
      </w:r>
      <w:proofErr w:type="gramStart"/>
      <w:r w:rsidRPr="009C0B9F">
        <w:rPr>
          <w:rFonts w:ascii="Times New Roman" w:hAnsi="Times New Roman" w:cs="Times New Roman"/>
          <w:sz w:val="20"/>
          <w:szCs w:val="20"/>
        </w:rPr>
        <w:t>cor</w:t>
      </w:r>
      <w:proofErr w:type="gramEnd"/>
      <w:r w:rsidRPr="009C0B9F">
        <w:rPr>
          <w:rFonts w:ascii="Times New Roman" w:hAnsi="Times New Roman" w:cs="Times New Roman"/>
          <w:sz w:val="20"/>
          <w:szCs w:val="20"/>
        </w:rPr>
        <w:t xml:space="preserve"> dos contornos: preto</w:t>
      </w:r>
    </w:p>
    <w:p w14:paraId="537004F3" w14:textId="77777777" w:rsidR="003A10FF" w:rsidRPr="009C0B9F" w:rsidRDefault="003A10FF" w:rsidP="003A10FF">
      <w:pPr>
        <w:spacing w:line="240" w:lineRule="auto"/>
        <w:ind w:left="2835"/>
        <w:jc w:val="both"/>
        <w:rPr>
          <w:rFonts w:ascii="Times New Roman" w:hAnsi="Times New Roman" w:cs="Times New Roman"/>
          <w:sz w:val="20"/>
          <w:szCs w:val="20"/>
        </w:rPr>
      </w:pPr>
      <w:r w:rsidRPr="009C0B9F">
        <w:rPr>
          <w:rFonts w:ascii="Times New Roman" w:hAnsi="Times New Roman" w:cs="Times New Roman"/>
          <w:sz w:val="20"/>
          <w:szCs w:val="20"/>
        </w:rPr>
        <w:t>Figura 07 - Imagem ilustrativa.</w:t>
      </w:r>
    </w:p>
    <w:p w14:paraId="0B7ABAD1" w14:textId="77777777" w:rsidR="003A10FF" w:rsidRDefault="003A10FF" w:rsidP="003A10FF">
      <w:pPr>
        <w:spacing w:line="240" w:lineRule="auto"/>
        <w:jc w:val="both"/>
        <w:rPr>
          <w:rFonts w:ascii="Times New Roman" w:hAnsi="Times New Roman" w:cs="Times New Roman"/>
          <w:b/>
          <w:sz w:val="24"/>
          <w:szCs w:val="24"/>
        </w:rPr>
      </w:pPr>
    </w:p>
    <w:p w14:paraId="033F8713" w14:textId="7E5DA3E9" w:rsidR="00762948" w:rsidRPr="00805EC3" w:rsidRDefault="00E04FCB" w:rsidP="003A10FF">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3.1.2.11.10.1</w:t>
      </w:r>
      <w:r w:rsidR="006C23BC" w:rsidRPr="00805EC3">
        <w:rPr>
          <w:rFonts w:ascii="Times New Roman" w:hAnsi="Times New Roman" w:cs="Times New Roman"/>
          <w:b/>
          <w:sz w:val="24"/>
          <w:szCs w:val="24"/>
        </w:rPr>
        <w:t>.</w:t>
      </w:r>
      <w:r w:rsidRPr="00805EC3">
        <w:rPr>
          <w:rFonts w:ascii="Times New Roman" w:hAnsi="Times New Roman" w:cs="Times New Roman"/>
          <w:sz w:val="24"/>
          <w:szCs w:val="24"/>
        </w:rPr>
        <w:tab/>
        <w:t xml:space="preserve"> O dispositivo de emergência de abertura das portas deve ser instalado de modo que sua atuação não seja permitida com o veículo em movimento.</w:t>
      </w:r>
    </w:p>
    <w:p w14:paraId="0D49397A" w14:textId="03C1C5FF" w:rsidR="008B0A19" w:rsidRPr="00805EC3" w:rsidRDefault="00D277BB" w:rsidP="008B0A19">
      <w:pPr>
        <w:pStyle w:val="CM61"/>
        <w:spacing w:before="120" w:after="200"/>
        <w:jc w:val="both"/>
        <w:rPr>
          <w:rFonts w:ascii="Times New Roman" w:hAnsi="Times New Roman"/>
          <w:sz w:val="24"/>
        </w:rPr>
      </w:pPr>
      <w:r w:rsidRPr="00805EC3">
        <w:rPr>
          <w:rFonts w:ascii="Times New Roman" w:hAnsi="Times New Roman"/>
          <w:b/>
          <w:sz w:val="24"/>
        </w:rPr>
        <w:t>3</w:t>
      </w:r>
      <w:r w:rsidR="00CC0F5F" w:rsidRPr="00805EC3">
        <w:rPr>
          <w:rFonts w:ascii="Times New Roman" w:hAnsi="Times New Roman"/>
          <w:b/>
          <w:sz w:val="24"/>
        </w:rPr>
        <w:t>.</w:t>
      </w:r>
      <w:r w:rsidRPr="00805EC3">
        <w:rPr>
          <w:rFonts w:ascii="Times New Roman" w:hAnsi="Times New Roman"/>
          <w:b/>
          <w:sz w:val="24"/>
        </w:rPr>
        <w:t>1</w:t>
      </w:r>
      <w:r w:rsidR="00CC0F5F" w:rsidRPr="00805EC3">
        <w:rPr>
          <w:rFonts w:ascii="Times New Roman" w:hAnsi="Times New Roman"/>
          <w:b/>
          <w:sz w:val="24"/>
        </w:rPr>
        <w:t>.2.11.1</w:t>
      </w:r>
      <w:r w:rsidR="005B5426" w:rsidRPr="00805EC3">
        <w:rPr>
          <w:rFonts w:ascii="Times New Roman" w:hAnsi="Times New Roman"/>
          <w:b/>
          <w:sz w:val="24"/>
        </w:rPr>
        <w:t>1</w:t>
      </w:r>
      <w:r w:rsidR="00CC0F5F" w:rsidRPr="00805EC3">
        <w:rPr>
          <w:rFonts w:ascii="Times New Roman" w:hAnsi="Times New Roman"/>
          <w:b/>
          <w:sz w:val="24"/>
        </w:rPr>
        <w:t>.</w:t>
      </w:r>
      <w:r w:rsidR="00F3399F" w:rsidRPr="00805EC3">
        <w:rPr>
          <w:rFonts w:ascii="Times New Roman" w:hAnsi="Times New Roman"/>
          <w:b/>
          <w:sz w:val="24"/>
        </w:rPr>
        <w:tab/>
      </w:r>
      <w:r w:rsidR="005B5426" w:rsidRPr="00805EC3">
        <w:rPr>
          <w:rFonts w:ascii="Times New Roman" w:hAnsi="Times New Roman"/>
          <w:sz w:val="24"/>
        </w:rPr>
        <w:t>O procedimento de</w:t>
      </w:r>
      <w:r w:rsidR="005B5426" w:rsidRPr="00805EC3">
        <w:rPr>
          <w:rFonts w:ascii="Times New Roman" w:hAnsi="Times New Roman"/>
          <w:b/>
          <w:sz w:val="24"/>
        </w:rPr>
        <w:t xml:space="preserve"> </w:t>
      </w:r>
      <w:r w:rsidR="005B5426" w:rsidRPr="00805EC3">
        <w:rPr>
          <w:rFonts w:ascii="Times New Roman" w:hAnsi="Times New Roman"/>
          <w:sz w:val="24"/>
        </w:rPr>
        <w:t>abertura e fechamento da porta de serviço do veículo deve ser feito exclusivamente pelo condutor</w:t>
      </w:r>
      <w:r w:rsidR="00BA13B7" w:rsidRPr="00805EC3">
        <w:rPr>
          <w:rFonts w:ascii="Times New Roman" w:hAnsi="Times New Roman"/>
          <w:sz w:val="24"/>
        </w:rPr>
        <w:t>, d</w:t>
      </w:r>
      <w:r w:rsidR="008B0A19" w:rsidRPr="00805EC3">
        <w:rPr>
          <w:rFonts w:ascii="Times New Roman" w:hAnsi="Times New Roman"/>
          <w:sz w:val="24"/>
        </w:rPr>
        <w:t>eve ter um sistema de segurança que não permita a abertura da porta de serviço quando em circulação.</w:t>
      </w:r>
    </w:p>
    <w:p w14:paraId="0844D4C7" w14:textId="4CD32500" w:rsidR="004416F7" w:rsidRPr="00805EC3" w:rsidRDefault="008B0A19" w:rsidP="00CE46AF">
      <w:pPr>
        <w:pStyle w:val="CM61"/>
        <w:spacing w:before="120" w:after="200"/>
        <w:jc w:val="both"/>
        <w:rPr>
          <w:rFonts w:ascii="Times New Roman" w:hAnsi="Times New Roman"/>
          <w:bCs/>
          <w:sz w:val="24"/>
        </w:rPr>
      </w:pPr>
      <w:r w:rsidRPr="00805EC3">
        <w:rPr>
          <w:rFonts w:ascii="Times New Roman" w:hAnsi="Times New Roman"/>
          <w:b/>
          <w:sz w:val="24"/>
        </w:rPr>
        <w:t>3.1.2.11.1</w:t>
      </w:r>
      <w:r w:rsidR="00BA13B7" w:rsidRPr="00805EC3">
        <w:rPr>
          <w:rFonts w:ascii="Times New Roman" w:hAnsi="Times New Roman"/>
          <w:b/>
          <w:sz w:val="24"/>
        </w:rPr>
        <w:t>1</w:t>
      </w:r>
      <w:r w:rsidRPr="00805EC3">
        <w:rPr>
          <w:rFonts w:ascii="Times New Roman" w:hAnsi="Times New Roman"/>
          <w:b/>
          <w:sz w:val="24"/>
        </w:rPr>
        <w:t>.1</w:t>
      </w:r>
      <w:r w:rsidR="00B36F65" w:rsidRPr="00805EC3">
        <w:rPr>
          <w:rFonts w:ascii="Times New Roman" w:hAnsi="Times New Roman"/>
          <w:b/>
          <w:sz w:val="24"/>
        </w:rPr>
        <w:t>.</w:t>
      </w:r>
      <w:r w:rsidR="00CC0F5F" w:rsidRPr="00805EC3">
        <w:rPr>
          <w:rFonts w:ascii="Times New Roman" w:hAnsi="Times New Roman"/>
          <w:b/>
          <w:sz w:val="24"/>
        </w:rPr>
        <w:tab/>
      </w:r>
      <w:r w:rsidR="004416F7" w:rsidRPr="00805EC3">
        <w:rPr>
          <w:rFonts w:ascii="Times New Roman" w:hAnsi="Times New Roman"/>
          <w:bCs/>
          <w:sz w:val="24"/>
        </w:rPr>
        <w:t>Deve haver um sistema automático e integrado que impeça o movimento do veículo enquanto as portas estiverem abertas, garantindo que o veículo esteja totalmente parado (</w:t>
      </w:r>
      <w:r w:rsidR="001D0B7C" w:rsidRPr="00805EC3">
        <w:rPr>
          <w:rFonts w:ascii="Times New Roman" w:hAnsi="Times New Roman"/>
          <w:bCs/>
          <w:sz w:val="24"/>
        </w:rPr>
        <w:t>0</w:t>
      </w:r>
      <w:r w:rsidR="004416F7" w:rsidRPr="00805EC3">
        <w:rPr>
          <w:rFonts w:ascii="Times New Roman" w:hAnsi="Times New Roman"/>
          <w:bCs/>
          <w:sz w:val="24"/>
        </w:rPr>
        <w:t xml:space="preserve"> km/h) para o embarque e desembarque de passageiros</w:t>
      </w:r>
      <w:r w:rsidR="00F83DBE" w:rsidRPr="00805EC3">
        <w:rPr>
          <w:rFonts w:ascii="Times New Roman" w:hAnsi="Times New Roman"/>
          <w:sz w:val="24"/>
        </w:rPr>
        <w:t>.</w:t>
      </w:r>
    </w:p>
    <w:p w14:paraId="4572EA85" w14:textId="02AA34CE" w:rsidR="004416F7" w:rsidRPr="00805EC3" w:rsidRDefault="0045321A" w:rsidP="00782DF0">
      <w:pPr>
        <w:pStyle w:val="CM61"/>
        <w:spacing w:before="120" w:after="200"/>
        <w:jc w:val="both"/>
        <w:rPr>
          <w:rFonts w:ascii="Times New Roman" w:hAnsi="Times New Roman"/>
          <w:bCs/>
          <w:sz w:val="24"/>
        </w:rPr>
      </w:pPr>
      <w:r w:rsidRPr="00805EC3">
        <w:rPr>
          <w:rFonts w:ascii="Times New Roman" w:hAnsi="Times New Roman"/>
          <w:b/>
          <w:sz w:val="24"/>
        </w:rPr>
        <w:t>3.1.2.11.1</w:t>
      </w:r>
      <w:r w:rsidR="004C79BE" w:rsidRPr="00805EC3">
        <w:rPr>
          <w:rFonts w:ascii="Times New Roman" w:hAnsi="Times New Roman"/>
          <w:b/>
          <w:sz w:val="24"/>
        </w:rPr>
        <w:t>1</w:t>
      </w:r>
      <w:r w:rsidRPr="00805EC3">
        <w:rPr>
          <w:rFonts w:ascii="Times New Roman" w:hAnsi="Times New Roman"/>
          <w:b/>
          <w:sz w:val="24"/>
        </w:rPr>
        <w:t>.2</w:t>
      </w:r>
      <w:r w:rsidR="00B36F65" w:rsidRPr="00805EC3">
        <w:rPr>
          <w:rFonts w:ascii="Times New Roman" w:hAnsi="Times New Roman"/>
          <w:b/>
          <w:sz w:val="24"/>
        </w:rPr>
        <w:t>.</w:t>
      </w:r>
      <w:r w:rsidRPr="00805EC3">
        <w:rPr>
          <w:rFonts w:ascii="Times New Roman" w:hAnsi="Times New Roman"/>
          <w:b/>
          <w:sz w:val="24"/>
        </w:rPr>
        <w:tab/>
      </w:r>
      <w:r w:rsidRPr="00805EC3">
        <w:rPr>
          <w:rFonts w:ascii="Times New Roman" w:hAnsi="Times New Roman"/>
          <w:bCs/>
          <w:sz w:val="24"/>
        </w:rPr>
        <w:t xml:space="preserve">O sistema deve liberar o movimento do veículo </w:t>
      </w:r>
      <w:r w:rsidR="006C5047" w:rsidRPr="00805EC3">
        <w:rPr>
          <w:rFonts w:ascii="Times New Roman" w:hAnsi="Times New Roman"/>
          <w:bCs/>
          <w:sz w:val="24"/>
        </w:rPr>
        <w:t xml:space="preserve">somente </w:t>
      </w:r>
      <w:r w:rsidRPr="00805EC3">
        <w:rPr>
          <w:rFonts w:ascii="Times New Roman" w:hAnsi="Times New Roman"/>
          <w:bCs/>
          <w:sz w:val="24"/>
        </w:rPr>
        <w:t>com o fechamento completo da porta de serviço, por meio de tecnologia que interprete a condição de "porta fechada</w:t>
      </w:r>
      <w:r w:rsidR="00361E8B" w:rsidRPr="00805EC3">
        <w:rPr>
          <w:rFonts w:ascii="Times New Roman" w:hAnsi="Times New Roman"/>
          <w:bCs/>
          <w:sz w:val="24"/>
        </w:rPr>
        <w:t>”.</w:t>
      </w:r>
      <w:r w:rsidR="00361E8B" w:rsidRPr="00805EC3">
        <w:rPr>
          <w:rFonts w:ascii="Times New Roman" w:hAnsi="Times New Roman"/>
          <w:sz w:val="24"/>
        </w:rPr>
        <w:t xml:space="preserve"> O sistema de bloqueio da porta de serviço deve também liberar o funcionamento do acelerador do veículo, somente com a porta fechada</w:t>
      </w:r>
      <w:r w:rsidR="00B70048" w:rsidRPr="00805EC3">
        <w:rPr>
          <w:rFonts w:ascii="Times New Roman" w:hAnsi="Times New Roman"/>
          <w:bCs/>
          <w:sz w:val="24"/>
        </w:rPr>
        <w:t>.</w:t>
      </w:r>
      <w:r w:rsidR="00427887" w:rsidRPr="00805EC3">
        <w:rPr>
          <w:rFonts w:ascii="Times New Roman" w:hAnsi="Times New Roman"/>
          <w:bCs/>
          <w:sz w:val="24"/>
        </w:rPr>
        <w:t xml:space="preserve"> </w:t>
      </w:r>
    </w:p>
    <w:p w14:paraId="10F4DD08" w14:textId="098A3E00" w:rsidR="00B70048" w:rsidRDefault="00B36F65" w:rsidP="00782DF0">
      <w:pPr>
        <w:pStyle w:val="CM61"/>
        <w:spacing w:before="120" w:after="200"/>
        <w:jc w:val="both"/>
        <w:rPr>
          <w:rFonts w:ascii="Times New Roman" w:hAnsi="Times New Roman"/>
          <w:bCs/>
          <w:sz w:val="24"/>
        </w:rPr>
      </w:pPr>
      <w:r w:rsidRPr="00805EC3">
        <w:rPr>
          <w:rFonts w:ascii="Times New Roman" w:hAnsi="Times New Roman"/>
          <w:b/>
          <w:sz w:val="24"/>
        </w:rPr>
        <w:t>3.1.2.11.1</w:t>
      </w:r>
      <w:r w:rsidR="00CE46AF" w:rsidRPr="00805EC3">
        <w:rPr>
          <w:rFonts w:ascii="Times New Roman" w:hAnsi="Times New Roman"/>
          <w:b/>
          <w:sz w:val="24"/>
        </w:rPr>
        <w:t>1</w:t>
      </w:r>
      <w:r w:rsidRPr="00805EC3">
        <w:rPr>
          <w:rFonts w:ascii="Times New Roman" w:hAnsi="Times New Roman"/>
          <w:b/>
          <w:sz w:val="24"/>
        </w:rPr>
        <w:t>.3.</w:t>
      </w:r>
      <w:r w:rsidRPr="00805EC3">
        <w:rPr>
          <w:rFonts w:ascii="Times New Roman" w:hAnsi="Times New Roman"/>
          <w:b/>
          <w:sz w:val="24"/>
        </w:rPr>
        <w:tab/>
      </w:r>
      <w:r w:rsidR="00E45557" w:rsidRPr="00805EC3">
        <w:rPr>
          <w:rFonts w:ascii="Times New Roman" w:hAnsi="Times New Roman"/>
          <w:bCs/>
          <w:sz w:val="24"/>
        </w:rPr>
        <w:t>Para eventual situação técnica de abertura involuntária da porta ou de atuação forçada</w:t>
      </w:r>
      <w:r w:rsidRPr="00805EC3">
        <w:rPr>
          <w:rFonts w:ascii="Times New Roman" w:hAnsi="Times New Roman"/>
          <w:bCs/>
          <w:sz w:val="24"/>
        </w:rPr>
        <w:t xml:space="preserve"> </w:t>
      </w:r>
      <w:r w:rsidR="00E45557" w:rsidRPr="00805EC3">
        <w:rPr>
          <w:rFonts w:ascii="Times New Roman" w:hAnsi="Times New Roman"/>
          <w:bCs/>
          <w:sz w:val="24"/>
        </w:rPr>
        <w:t>por parte de passageiros (vandalismo), com o veículo em movimento, deve haver tecnologia que</w:t>
      </w:r>
      <w:r w:rsidRPr="00805EC3">
        <w:rPr>
          <w:rFonts w:ascii="Times New Roman" w:hAnsi="Times New Roman"/>
          <w:bCs/>
          <w:sz w:val="24"/>
        </w:rPr>
        <w:t xml:space="preserve"> </w:t>
      </w:r>
      <w:r w:rsidR="00E45557" w:rsidRPr="00805EC3">
        <w:rPr>
          <w:rFonts w:ascii="Times New Roman" w:hAnsi="Times New Roman"/>
          <w:bCs/>
          <w:sz w:val="24"/>
        </w:rPr>
        <w:t>desative o pedal do acelerador e/ou atue de forma gradativa para redução da velocidade até a parada</w:t>
      </w:r>
      <w:r w:rsidRPr="00805EC3">
        <w:rPr>
          <w:rFonts w:ascii="Times New Roman" w:hAnsi="Times New Roman"/>
          <w:bCs/>
          <w:sz w:val="24"/>
        </w:rPr>
        <w:t xml:space="preserve"> </w:t>
      </w:r>
      <w:r w:rsidR="00E45557" w:rsidRPr="00805EC3">
        <w:rPr>
          <w:rFonts w:ascii="Times New Roman" w:hAnsi="Times New Roman"/>
          <w:bCs/>
          <w:sz w:val="24"/>
        </w:rPr>
        <w:t>total de veículo</w:t>
      </w:r>
      <w:r w:rsidR="009D656C" w:rsidRPr="00805EC3">
        <w:rPr>
          <w:rFonts w:ascii="Times New Roman" w:hAnsi="Times New Roman"/>
          <w:bCs/>
          <w:sz w:val="24"/>
        </w:rPr>
        <w:t xml:space="preserve">, além de </w:t>
      </w:r>
      <w:r w:rsidR="00F125D0" w:rsidRPr="00805EC3">
        <w:rPr>
          <w:rFonts w:ascii="Times New Roman" w:hAnsi="Times New Roman"/>
          <w:bCs/>
          <w:sz w:val="24"/>
        </w:rPr>
        <w:t>haver indicação ótica e sonora no painel de controle, para alerta sobre qualquer porta aberta.</w:t>
      </w:r>
    </w:p>
    <w:p w14:paraId="010864D6" w14:textId="733F552C" w:rsidR="00805EC3" w:rsidRPr="00805EC3" w:rsidRDefault="00805EC3" w:rsidP="00805EC3">
      <w:r w:rsidRPr="00805EC3">
        <w:rPr>
          <w:rFonts w:ascii="Times New Roman" w:hAnsi="Times New Roman"/>
          <w:b/>
          <w:sz w:val="24"/>
        </w:rPr>
        <w:t>3.1.2.11.11.</w:t>
      </w:r>
      <w:r>
        <w:rPr>
          <w:rFonts w:ascii="Times New Roman" w:hAnsi="Times New Roman"/>
          <w:b/>
          <w:sz w:val="24"/>
        </w:rPr>
        <w:t>4</w:t>
      </w:r>
      <w:r w:rsidRPr="00805EC3">
        <w:rPr>
          <w:rFonts w:ascii="Times New Roman" w:hAnsi="Times New Roman"/>
          <w:b/>
          <w:sz w:val="24"/>
        </w:rPr>
        <w:t>.</w:t>
      </w:r>
      <w:r w:rsidRPr="00805EC3">
        <w:rPr>
          <w:rFonts w:ascii="Times New Roman" w:hAnsi="Times New Roman"/>
          <w:b/>
          <w:sz w:val="24"/>
        </w:rPr>
        <w:tab/>
      </w:r>
      <w:r>
        <w:rPr>
          <w:rFonts w:ascii="Times New Roman" w:hAnsi="Times New Roman"/>
          <w:bCs/>
          <w:sz w:val="24"/>
        </w:rPr>
        <w:t>Deve constar, em um dos manuais de operação do veículo, um alerta ao motorista para que não tente arrancar com o veículo quando qualquer porta estiver aberta.</w:t>
      </w:r>
    </w:p>
    <w:p w14:paraId="773B50FD" w14:textId="77777777" w:rsidR="00116978" w:rsidRDefault="00116978" w:rsidP="00116978">
      <w:pPr>
        <w:pStyle w:val="CM61"/>
        <w:spacing w:before="120" w:after="200"/>
        <w:jc w:val="both"/>
        <w:rPr>
          <w:rFonts w:ascii="Times New Roman" w:hAnsi="Times New Roman"/>
          <w:bCs/>
          <w:sz w:val="24"/>
        </w:rPr>
      </w:pPr>
      <w:r>
        <w:rPr>
          <w:rFonts w:ascii="Times New Roman" w:hAnsi="Times New Roman"/>
          <w:b/>
          <w:sz w:val="24"/>
          <w:highlight w:val="yellow"/>
        </w:rPr>
        <w:t>3.1.2.11.12.</w:t>
      </w:r>
      <w:r>
        <w:rPr>
          <w:rFonts w:ascii="Times New Roman" w:hAnsi="Times New Roman"/>
          <w:b/>
          <w:sz w:val="24"/>
          <w:highlight w:val="yellow"/>
        </w:rPr>
        <w:tab/>
      </w:r>
      <w:r>
        <w:rPr>
          <w:rFonts w:ascii="Times New Roman" w:hAnsi="Times New Roman"/>
          <w:bCs/>
          <w:sz w:val="24"/>
          <w:highlight w:val="yellow"/>
        </w:rPr>
        <w:t xml:space="preserve">A porta de serviço deve possuir um sistema de segurança do tipo antiesmagamento </w:t>
      </w:r>
      <w:r>
        <w:rPr>
          <w:rFonts w:ascii="Times New Roman" w:hAnsi="Times New Roman"/>
          <w:bCs/>
          <w:color w:val="FF0000"/>
          <w:sz w:val="24"/>
          <w:highlight w:val="yellow"/>
        </w:rPr>
        <w:t>com força máxima de 25 kgf ou 30 Kgf ou de 17 ± 2 kgf</w:t>
      </w:r>
      <w:r>
        <w:rPr>
          <w:rFonts w:ascii="Times New Roman" w:hAnsi="Times New Roman"/>
          <w:bCs/>
          <w:sz w:val="24"/>
          <w:highlight w:val="yellow"/>
        </w:rPr>
        <w:t>.</w:t>
      </w:r>
    </w:p>
    <w:p w14:paraId="399EF864" w14:textId="77777777" w:rsidR="00116978" w:rsidRDefault="00116978" w:rsidP="00116978">
      <w:pPr>
        <w:jc w:val="both"/>
        <w:rPr>
          <w:rFonts w:ascii="Times New Roman" w:hAnsi="Times New Roman"/>
          <w:bCs/>
          <w:color w:val="FF0000"/>
          <w:sz w:val="24"/>
          <w:highlight w:val="yellow"/>
        </w:rPr>
      </w:pPr>
      <w:r>
        <w:rPr>
          <w:rFonts w:ascii="Times New Roman" w:hAnsi="Times New Roman"/>
          <w:b/>
          <w:sz w:val="24"/>
          <w:highlight w:val="yellow"/>
        </w:rPr>
        <w:t xml:space="preserve">3.1.2.11.12.1 </w:t>
      </w:r>
      <w:r>
        <w:rPr>
          <w:rFonts w:ascii="Times New Roman" w:hAnsi="Times New Roman"/>
          <w:b/>
          <w:sz w:val="24"/>
          <w:highlight w:val="yellow"/>
        </w:rPr>
        <w:tab/>
      </w:r>
      <w:r>
        <w:rPr>
          <w:rFonts w:ascii="Times New Roman" w:hAnsi="Times New Roman"/>
          <w:bCs/>
          <w:sz w:val="24"/>
          <w:highlight w:val="yellow"/>
        </w:rPr>
        <w:t>Essa força deve ser verificada através de uma célula de carga com dispositivo auxiliar construído para tal.  </w:t>
      </w:r>
      <w:r>
        <w:rPr>
          <w:rFonts w:ascii="Times New Roman" w:hAnsi="Times New Roman"/>
          <w:bCs/>
          <w:color w:val="FF0000"/>
          <w:sz w:val="24"/>
          <w:highlight w:val="yellow"/>
        </w:rPr>
        <w:t>O dispositivo deve ter como característica duas chapas metálicas quadradas de 250 mm x 250 mm para contato com as superfícies avaliadas</w:t>
      </w:r>
      <w:r>
        <w:rPr>
          <w:rFonts w:ascii="Times New Roman" w:hAnsi="Times New Roman"/>
          <w:bCs/>
          <w:sz w:val="24"/>
          <w:highlight w:val="yellow"/>
        </w:rPr>
        <w:t>. Para evitar o dano as superfícies do veículo, o fabricante pode optar por revestir as chapas metálicas com material esponjoso ou emborrachado.</w:t>
      </w:r>
      <w:r>
        <w:rPr>
          <w:rFonts w:ascii="Times New Roman" w:hAnsi="Times New Roman"/>
          <w:bCs/>
          <w:color w:val="FF0000"/>
          <w:sz w:val="24"/>
          <w:highlight w:val="yellow"/>
        </w:rPr>
        <w:t xml:space="preserve"> </w:t>
      </w:r>
    </w:p>
    <w:p w14:paraId="22ABDF2F" w14:textId="77777777" w:rsidR="00116978" w:rsidRDefault="00116978" w:rsidP="00116978">
      <w:pPr>
        <w:pStyle w:val="CM61"/>
        <w:spacing w:before="120" w:after="200"/>
        <w:jc w:val="both"/>
        <w:rPr>
          <w:rFonts w:ascii="Times New Roman" w:hAnsi="Times New Roman"/>
          <w:bCs/>
          <w:sz w:val="24"/>
          <w:highlight w:val="cyan"/>
        </w:rPr>
      </w:pPr>
      <w:r>
        <w:rPr>
          <w:rFonts w:ascii="Times New Roman" w:eastAsiaTheme="minorEastAsia" w:hAnsi="Times New Roman" w:cstheme="minorBidi"/>
          <w:b/>
          <w:sz w:val="24"/>
          <w:szCs w:val="22"/>
          <w:highlight w:val="yellow"/>
        </w:rPr>
        <w:t>3.1.2.11.12.</w:t>
      </w:r>
      <w:r>
        <w:rPr>
          <w:rFonts w:ascii="Times New Roman" w:hAnsi="Times New Roman"/>
          <w:b/>
          <w:sz w:val="24"/>
          <w:highlight w:val="yellow"/>
        </w:rPr>
        <w:t xml:space="preserve">2 </w:t>
      </w:r>
      <w:r>
        <w:rPr>
          <w:rFonts w:ascii="Times New Roman" w:hAnsi="Times New Roman"/>
          <w:b/>
          <w:sz w:val="24"/>
          <w:highlight w:val="yellow"/>
        </w:rPr>
        <w:tab/>
      </w:r>
      <w:r>
        <w:rPr>
          <w:rFonts w:ascii="Times New Roman" w:hAnsi="Times New Roman"/>
          <w:bCs/>
          <w:sz w:val="24"/>
          <w:highlight w:val="yellow"/>
        </w:rPr>
        <w:t xml:space="preserve">A abertura entre as chapas do dispositivo deve </w:t>
      </w:r>
      <w:r>
        <w:rPr>
          <w:rFonts w:ascii="Times New Roman" w:hAnsi="Times New Roman"/>
          <w:bCs/>
          <w:color w:val="FF0000"/>
          <w:sz w:val="24"/>
          <w:highlight w:val="yellow"/>
        </w:rPr>
        <w:t>ser ajustada para 180±50 mm ou 120±10 mm</w:t>
      </w:r>
      <w:r>
        <w:rPr>
          <w:rFonts w:ascii="Times New Roman" w:hAnsi="Times New Roman"/>
          <w:bCs/>
          <w:sz w:val="24"/>
          <w:highlight w:val="yellow"/>
        </w:rPr>
        <w:t>, em seguida, deve-se posicionar o dispositivo aproximadamente à metade da altura da porta, alinhando o centro da célula de carga com o centro das superfícies de contato a serem avaliadas. Após, deve-se acionar o mecanismo de fechamento da porta, e por fim registrar a força máxima atingida para atuação do sistema antiesmagamento.</w:t>
      </w:r>
    </w:p>
    <w:p w14:paraId="369DD329" w14:textId="77777777" w:rsidR="00116978" w:rsidRDefault="00116978" w:rsidP="00116978">
      <w:pPr>
        <w:pStyle w:val="PargrafodaLista"/>
        <w:shd w:val="clear" w:color="auto" w:fill="DBE5F1"/>
        <w:spacing w:after="0" w:line="240" w:lineRule="auto"/>
        <w:ind w:left="0"/>
        <w:jc w:val="both"/>
        <w:outlineLvl w:val="1"/>
        <w:rPr>
          <w:rFonts w:ascii="Times New Roman" w:eastAsia="Times New Roman" w:hAnsi="Times New Roman" w:cs="Times New Roman"/>
          <w:bCs/>
          <w:sz w:val="24"/>
          <w:szCs w:val="24"/>
          <w:highlight w:val="yellow"/>
        </w:rPr>
      </w:pPr>
      <w:r>
        <w:rPr>
          <w:rFonts w:ascii="Times New Roman" w:eastAsia="Times New Roman" w:hAnsi="Times New Roman" w:cs="Times New Roman"/>
          <w:b/>
          <w:sz w:val="24"/>
          <w:szCs w:val="24"/>
          <w:highlight w:val="yellow"/>
        </w:rPr>
        <w:t>3.1.2.11.12.3</w:t>
      </w:r>
      <w:r>
        <w:rPr>
          <w:rFonts w:ascii="Times New Roman" w:eastAsia="Times New Roman" w:hAnsi="Times New Roman" w:cs="Times New Roman"/>
          <w:bCs/>
          <w:sz w:val="24"/>
          <w:szCs w:val="24"/>
          <w:highlight w:val="yellow"/>
        </w:rPr>
        <w:t xml:space="preserve"> </w:t>
      </w:r>
      <w:r>
        <w:rPr>
          <w:rFonts w:ascii="Times New Roman" w:eastAsia="Times New Roman" w:hAnsi="Times New Roman" w:cs="Times New Roman"/>
          <w:bCs/>
          <w:sz w:val="24"/>
          <w:szCs w:val="24"/>
          <w:highlight w:val="yellow"/>
        </w:rPr>
        <w:tab/>
        <w:t xml:space="preserve">Os equipamentos de medição devem possuir calibração, conforme item g) da Fase 1 - Análise de Documentação, do item 5.6.1. - 1ª ETAPA - AVALIAÇÃO DE PROTÓTIPO </w:t>
      </w:r>
    </w:p>
    <w:p w14:paraId="24F9A59E" w14:textId="5FBA9180" w:rsidR="00DC6281" w:rsidRPr="003503E6" w:rsidRDefault="00116978" w:rsidP="00116978">
      <w:pPr>
        <w:pStyle w:val="CM61"/>
        <w:spacing w:before="120" w:after="200"/>
        <w:rPr>
          <w:rFonts w:ascii="Times New Roman" w:eastAsiaTheme="minorEastAsia" w:hAnsi="Times New Roman"/>
          <w:color w:val="FF0000"/>
          <w:sz w:val="24"/>
        </w:rPr>
      </w:pPr>
      <w:r>
        <w:rPr>
          <w:rFonts w:ascii="Times New Roman" w:hAnsi="Times New Roman"/>
          <w:b/>
          <w:sz w:val="24"/>
          <w:highlight w:val="yellow"/>
        </w:rPr>
        <w:t>3.1.2.11.12.4</w:t>
      </w:r>
      <w:r>
        <w:rPr>
          <w:rFonts w:ascii="Times New Roman" w:hAnsi="Times New Roman"/>
          <w:bCs/>
          <w:sz w:val="24"/>
          <w:highlight w:val="yellow"/>
        </w:rPr>
        <w:t xml:space="preserve"> </w:t>
      </w:r>
      <w:r>
        <w:rPr>
          <w:rFonts w:ascii="Times New Roman" w:hAnsi="Times New Roman"/>
          <w:bCs/>
          <w:sz w:val="24"/>
          <w:highlight w:val="yellow"/>
        </w:rPr>
        <w:tab/>
        <w:t>A Figura 8 apresenta um esboço de dispositivo para obtenção da força do sistema antiesmagamento:</w:t>
      </w:r>
    </w:p>
    <w:p w14:paraId="026D723D" w14:textId="5F68B630" w:rsidR="00636B15" w:rsidRDefault="00636B15" w:rsidP="00CF2B31">
      <w:pPr>
        <w:pStyle w:val="CM61"/>
        <w:jc w:val="center"/>
        <w:rPr>
          <w:rFonts w:ascii="Times New Roman" w:hAnsi="Times New Roman"/>
          <w:bCs/>
          <w:color w:val="00B050"/>
          <w:sz w:val="24"/>
        </w:rPr>
      </w:pPr>
      <w:r w:rsidRPr="00636B15">
        <w:rPr>
          <w:rFonts w:ascii="Times New Roman" w:hAnsi="Times New Roman"/>
          <w:bCs/>
          <w:noProof/>
          <w:color w:val="00B050"/>
          <w:sz w:val="24"/>
        </w:rPr>
        <w:drawing>
          <wp:inline distT="0" distB="0" distL="0" distR="0" wp14:anchorId="6E9362F3" wp14:editId="04E0896D">
            <wp:extent cx="2389505" cy="2202873"/>
            <wp:effectExtent l="0" t="0" r="0" b="6985"/>
            <wp:docPr id="17" name="Imagem 2">
              <a:extLst xmlns:a="http://schemas.openxmlformats.org/drawingml/2006/main">
                <a:ext uri="{FF2B5EF4-FFF2-40B4-BE49-F238E27FC236}">
                  <a16:creationId xmlns:a16="http://schemas.microsoft.com/office/drawing/2014/main" id="{81884C21-D01D-4274-A1B5-FC4DF9434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m 2">
                      <a:extLst>
                        <a:ext uri="{FF2B5EF4-FFF2-40B4-BE49-F238E27FC236}">
                          <a16:creationId xmlns:a16="http://schemas.microsoft.com/office/drawing/2014/main" id="{81884C21-D01D-4274-A1B5-FC4DF9434D33}"/>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2047" cy="2214435"/>
                    </a:xfrm>
                    <a:prstGeom prst="rect">
                      <a:avLst/>
                    </a:prstGeom>
                    <a:noFill/>
                  </pic:spPr>
                </pic:pic>
              </a:graphicData>
            </a:graphic>
          </wp:inline>
        </w:drawing>
      </w:r>
      <w:r w:rsidRPr="00636B15">
        <w:rPr>
          <w:rFonts w:asciiTheme="minorHAnsi" w:eastAsiaTheme="minorEastAsia" w:hAnsiTheme="minorHAnsi" w:cstheme="minorBidi"/>
          <w:noProof/>
          <w:szCs w:val="22"/>
        </w:rPr>
        <w:drawing>
          <wp:inline distT="0" distB="0" distL="0" distR="0" wp14:anchorId="1FE61A94" wp14:editId="194B92B7">
            <wp:extent cx="3263265" cy="2244436"/>
            <wp:effectExtent l="0" t="0" r="0" b="3810"/>
            <wp:docPr id="1027" name="Imagem 13" descr="Uma imagem contendo pessoa, segurando, mulher, homem&#10;&#10;Descrição gerada automaticamente">
              <a:extLst xmlns:a="http://schemas.openxmlformats.org/drawingml/2006/main">
                <a:ext uri="{FF2B5EF4-FFF2-40B4-BE49-F238E27FC236}">
                  <a16:creationId xmlns:a16="http://schemas.microsoft.com/office/drawing/2014/main" id="{7F951985-4565-4A74-8693-F29EE9936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m 13" descr="Uma imagem contendo pessoa, segurando, mulher, homem&#10;&#10;Descrição gerada automaticamente">
                      <a:extLst>
                        <a:ext uri="{FF2B5EF4-FFF2-40B4-BE49-F238E27FC236}">
                          <a16:creationId xmlns:a16="http://schemas.microsoft.com/office/drawing/2014/main" id="{7F951985-4565-4A74-8693-F29EE9936EA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8336" cy="2268558"/>
                    </a:xfrm>
                    <a:prstGeom prst="rect">
                      <a:avLst/>
                    </a:prstGeom>
                    <a:noFill/>
                    <a:ln>
                      <a:noFill/>
                    </a:ln>
                  </pic:spPr>
                </pic:pic>
              </a:graphicData>
            </a:graphic>
          </wp:inline>
        </w:drawing>
      </w:r>
    </w:p>
    <w:p w14:paraId="4F224B12" w14:textId="609C08F5" w:rsidR="00116978" w:rsidRDefault="00116978" w:rsidP="00CF2B31">
      <w:pPr>
        <w:spacing w:after="0" w:line="240" w:lineRule="auto"/>
        <w:jc w:val="center"/>
        <w:rPr>
          <w:rFonts w:ascii="Times New Roman" w:hAnsi="Times New Roman"/>
          <w:sz w:val="24"/>
        </w:rPr>
      </w:pPr>
      <w:r>
        <w:rPr>
          <w:rFonts w:ascii="Times New Roman" w:hAnsi="Times New Roman"/>
          <w:sz w:val="20"/>
          <w:szCs w:val="20"/>
        </w:rPr>
        <w:t>Figura 08 - Imagem ilustrativa</w:t>
      </w:r>
      <w:r>
        <w:rPr>
          <w:rFonts w:ascii="Times New Roman" w:hAnsi="Times New Roman"/>
          <w:sz w:val="24"/>
        </w:rPr>
        <w:t>.</w:t>
      </w:r>
    </w:p>
    <w:p w14:paraId="5D108E92" w14:textId="77777777" w:rsidR="00CF2B31" w:rsidRPr="00116978" w:rsidRDefault="00CF2B31" w:rsidP="00CF2B31">
      <w:pPr>
        <w:spacing w:after="0" w:line="240" w:lineRule="auto"/>
        <w:jc w:val="center"/>
      </w:pPr>
    </w:p>
    <w:p w14:paraId="76935E2E" w14:textId="255B4B09" w:rsidR="00293949" w:rsidRPr="00FC204E" w:rsidRDefault="00293949" w:rsidP="00293949">
      <w:pPr>
        <w:pStyle w:val="CM61"/>
        <w:spacing w:before="120" w:after="200"/>
        <w:jc w:val="both"/>
        <w:rPr>
          <w:rFonts w:ascii="Times New Roman" w:hAnsi="Times New Roman"/>
          <w:sz w:val="24"/>
        </w:rPr>
      </w:pPr>
      <w:r w:rsidRPr="00560054">
        <w:rPr>
          <w:rFonts w:ascii="Times New Roman" w:hAnsi="Times New Roman"/>
          <w:b/>
          <w:sz w:val="24"/>
        </w:rPr>
        <w:t>3.1.2.11.1</w:t>
      </w:r>
      <w:r w:rsidR="00D94A06">
        <w:rPr>
          <w:rFonts w:ascii="Times New Roman" w:hAnsi="Times New Roman"/>
          <w:b/>
          <w:sz w:val="24"/>
        </w:rPr>
        <w:t>3</w:t>
      </w:r>
      <w:r w:rsidRPr="00560054">
        <w:rPr>
          <w:rFonts w:ascii="Times New Roman" w:hAnsi="Times New Roman"/>
          <w:b/>
          <w:sz w:val="24"/>
        </w:rPr>
        <w:t>.</w:t>
      </w:r>
      <w:r w:rsidRPr="00560054">
        <w:rPr>
          <w:rFonts w:ascii="Times New Roman" w:hAnsi="Times New Roman"/>
          <w:sz w:val="24"/>
        </w:rPr>
        <w:t xml:space="preserve"> </w:t>
      </w:r>
      <w:r w:rsidRPr="00560054">
        <w:rPr>
          <w:rFonts w:ascii="Times New Roman" w:hAnsi="Times New Roman"/>
          <w:sz w:val="24"/>
        </w:rPr>
        <w:tab/>
        <w:t xml:space="preserve">A porta de serviço deve possuir em sua estrutura uma fechadura externa com chave. </w:t>
      </w:r>
    </w:p>
    <w:p w14:paraId="476F752F" w14:textId="3AB5EF65" w:rsidR="00CC0F5F" w:rsidRPr="00560054"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FE2367" w:rsidRPr="00560054">
        <w:rPr>
          <w:rFonts w:ascii="Times New Roman" w:hAnsi="Times New Roman" w:cs="Times New Roman"/>
          <w:b/>
          <w:sz w:val="24"/>
          <w:szCs w:val="24"/>
        </w:rPr>
        <w:t>.2.11.1</w:t>
      </w:r>
      <w:r w:rsidR="00D94A06">
        <w:rPr>
          <w:rFonts w:ascii="Times New Roman" w:hAnsi="Times New Roman" w:cs="Times New Roman"/>
          <w:b/>
          <w:sz w:val="24"/>
          <w:szCs w:val="24"/>
        </w:rPr>
        <w:t>4</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Os apoios para embarque e desembarque devem ser na cor amarela e guarnecer a entrada e saída </w:t>
      </w:r>
      <w:r w:rsidR="00943F59">
        <w:rPr>
          <w:rFonts w:ascii="Times New Roman" w:hAnsi="Times New Roman" w:cs="Times New Roman"/>
          <w:sz w:val="24"/>
          <w:szCs w:val="24"/>
        </w:rPr>
        <w:t>do veículo</w:t>
      </w:r>
      <w:r w:rsidR="00CC0F5F" w:rsidRPr="00560054">
        <w:rPr>
          <w:rFonts w:ascii="Times New Roman" w:hAnsi="Times New Roman" w:cs="Times New Roman"/>
          <w:sz w:val="24"/>
          <w:szCs w:val="24"/>
        </w:rPr>
        <w:t>, instalados sempre no interior da carro</w:t>
      </w:r>
      <w:r w:rsidR="00020DDA" w:rsidRPr="00560054">
        <w:rPr>
          <w:rFonts w:ascii="Times New Roman" w:hAnsi="Times New Roman" w:cs="Times New Roman"/>
          <w:sz w:val="24"/>
          <w:szCs w:val="24"/>
        </w:rPr>
        <w:t>çaria, admitindo-se fixá-los na folha</w:t>
      </w:r>
      <w:r w:rsidR="00CC0F5F" w:rsidRPr="00560054">
        <w:rPr>
          <w:rFonts w:ascii="Times New Roman" w:hAnsi="Times New Roman" w:cs="Times New Roman"/>
          <w:sz w:val="24"/>
          <w:szCs w:val="24"/>
        </w:rPr>
        <w:t xml:space="preserve"> da porta de serviço, desde que somente se projetem para o exterior quando estas estiverem abertas.</w:t>
      </w:r>
    </w:p>
    <w:p w14:paraId="19EF659E" w14:textId="589793B6" w:rsidR="00CC0F5F" w:rsidRPr="002366BD" w:rsidRDefault="00D277BB" w:rsidP="001608FF">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.2.11.1</w:t>
      </w:r>
      <w:r w:rsidR="00D94A06">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16550D" w:rsidRPr="00560054">
        <w:rPr>
          <w:rFonts w:ascii="Times New Roman" w:hAnsi="Times New Roman" w:cs="Times New Roman"/>
          <w:sz w:val="24"/>
          <w:szCs w:val="24"/>
        </w:rPr>
        <w:t>Adicionalmente, quando não existir balaústre no piso do salão imediatamente após o último degrau de acesso, devem ser instalados corrimãos inferiores (tipo bengala), no poço dos degraus, posicionados entre o piso interno e o patamar do degrau da escada, mantendo-s</w:t>
      </w:r>
      <w:r w:rsidR="009516EA">
        <w:rPr>
          <w:rFonts w:ascii="Times New Roman" w:hAnsi="Times New Roman" w:cs="Times New Roman"/>
          <w:sz w:val="24"/>
          <w:szCs w:val="24"/>
        </w:rPr>
        <w:t>e um vão livre mínimo de 650 mm.</w:t>
      </w:r>
      <w:r w:rsidR="0016550D" w:rsidRPr="00560054">
        <w:rPr>
          <w:rFonts w:ascii="Times New Roman" w:hAnsi="Times New Roman" w:cs="Times New Roman"/>
          <w:sz w:val="24"/>
          <w:szCs w:val="24"/>
        </w:rPr>
        <w:t xml:space="preserve"> </w:t>
      </w:r>
    </w:p>
    <w:p w14:paraId="26844B43" w14:textId="5C7CD508" w:rsidR="00EB516D" w:rsidRPr="00560054" w:rsidRDefault="00EB516D" w:rsidP="00991E1B">
      <w:pPr>
        <w:spacing w:line="240" w:lineRule="auto"/>
        <w:jc w:val="both"/>
        <w:rPr>
          <w:rFonts w:ascii="Times New Roman" w:hAnsi="Times New Roman" w:cs="Times New Roman"/>
          <w:bCs/>
          <w:sz w:val="24"/>
          <w:szCs w:val="24"/>
        </w:rPr>
      </w:pPr>
      <w:r w:rsidRPr="00560054">
        <w:rPr>
          <w:rFonts w:ascii="Times New Roman" w:hAnsi="Times New Roman" w:cs="Times New Roman"/>
          <w:b/>
          <w:bCs/>
          <w:sz w:val="24"/>
          <w:szCs w:val="24"/>
        </w:rPr>
        <w:t>3.1.2.11.1</w:t>
      </w:r>
      <w:r w:rsidR="00D94A06">
        <w:rPr>
          <w:rFonts w:ascii="Times New Roman" w:hAnsi="Times New Roman" w:cs="Times New Roman"/>
          <w:b/>
          <w:bCs/>
          <w:sz w:val="24"/>
          <w:szCs w:val="24"/>
        </w:rPr>
        <w:t>6</w:t>
      </w:r>
      <w:r w:rsidRPr="00560054">
        <w:rPr>
          <w:rFonts w:ascii="Times New Roman" w:hAnsi="Times New Roman" w:cs="Times New Roman"/>
          <w:b/>
          <w:bCs/>
          <w:sz w:val="24"/>
          <w:szCs w:val="24"/>
        </w:rPr>
        <w:t xml:space="preserve">. </w:t>
      </w:r>
      <w:r w:rsidRPr="00560054">
        <w:rPr>
          <w:rFonts w:ascii="Times New Roman" w:hAnsi="Times New Roman" w:cs="Times New Roman"/>
          <w:sz w:val="24"/>
          <w:szCs w:val="24"/>
        </w:rPr>
        <w:t>Os apoios de embarque não podem obstruir o acesso, nem reduzir a largura efetiva do corredor interno de circulação.</w:t>
      </w:r>
    </w:p>
    <w:p w14:paraId="3C481B03" w14:textId="69EF16A4" w:rsidR="00CC0F5F" w:rsidRPr="00560054"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.2.11.1</w:t>
      </w:r>
      <w:r w:rsidR="00D94A06">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porta de serviço</w:t>
      </w:r>
      <w:r w:rsidR="00D92503" w:rsidRPr="00560054">
        <w:rPr>
          <w:rFonts w:ascii="Times New Roman" w:hAnsi="Times New Roman" w:cs="Times New Roman"/>
          <w:sz w:val="24"/>
          <w:szCs w:val="24"/>
        </w:rPr>
        <w:t xml:space="preserve"> </w:t>
      </w:r>
      <w:r w:rsidR="00943F59">
        <w:rPr>
          <w:rFonts w:ascii="Times New Roman" w:hAnsi="Times New Roman" w:cs="Times New Roman"/>
          <w:sz w:val="24"/>
          <w:szCs w:val="24"/>
        </w:rPr>
        <w:t>do veículo</w:t>
      </w:r>
      <w:r w:rsidR="00CC0F5F" w:rsidRPr="00560054">
        <w:rPr>
          <w:rFonts w:ascii="Times New Roman" w:hAnsi="Times New Roman" w:cs="Times New Roman"/>
          <w:sz w:val="24"/>
          <w:szCs w:val="24"/>
        </w:rPr>
        <w:t xml:space="preserve"> deve possuir vedação que não permita a entrada de água e poeira no </w:t>
      </w:r>
      <w:r w:rsidR="009506F4" w:rsidRPr="00560054">
        <w:rPr>
          <w:rFonts w:ascii="Times New Roman" w:hAnsi="Times New Roman" w:cs="Times New Roman"/>
          <w:sz w:val="24"/>
          <w:szCs w:val="24"/>
        </w:rPr>
        <w:t>seu interior</w:t>
      </w:r>
      <w:r w:rsidR="00CC0F5F" w:rsidRPr="00560054">
        <w:rPr>
          <w:rFonts w:ascii="Times New Roman" w:hAnsi="Times New Roman" w:cs="Times New Roman"/>
          <w:sz w:val="24"/>
          <w:szCs w:val="24"/>
        </w:rPr>
        <w:t xml:space="preserve">. A vedação deve ocorrer com a utilização de dispositivo </w:t>
      </w:r>
      <w:r w:rsidR="00993BF0" w:rsidRPr="00560054">
        <w:rPr>
          <w:rFonts w:ascii="Times New Roman" w:hAnsi="Times New Roman" w:cs="Times New Roman"/>
          <w:sz w:val="24"/>
          <w:szCs w:val="24"/>
        </w:rPr>
        <w:t>do tipo borracha</w:t>
      </w:r>
      <w:r w:rsidR="002417A5" w:rsidRPr="00560054">
        <w:rPr>
          <w:rFonts w:ascii="Times New Roman" w:hAnsi="Times New Roman" w:cs="Times New Roman"/>
          <w:sz w:val="24"/>
          <w:szCs w:val="24"/>
        </w:rPr>
        <w:t xml:space="preserve"> nas suas extremidades da porta de serviço</w:t>
      </w:r>
      <w:r w:rsidR="001608FF" w:rsidRPr="00560054">
        <w:rPr>
          <w:rFonts w:ascii="Times New Roman" w:hAnsi="Times New Roman" w:cs="Times New Roman"/>
          <w:sz w:val="24"/>
          <w:szCs w:val="24"/>
        </w:rPr>
        <w:t>.</w:t>
      </w:r>
    </w:p>
    <w:p w14:paraId="35411B7B" w14:textId="22F8D598" w:rsidR="00CC0F5F" w:rsidRPr="00560054"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.2.11.1</w:t>
      </w:r>
      <w:r w:rsidR="00D94A06">
        <w:rPr>
          <w:rFonts w:ascii="Times New Roman" w:hAnsi="Times New Roman" w:cs="Times New Roman"/>
          <w:b/>
          <w:sz w:val="24"/>
          <w:szCs w:val="24"/>
        </w:rPr>
        <w:t>8</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Os procedimentos de abertura da porta de serviço pelo</w:t>
      </w:r>
      <w:r w:rsidR="00AD419A" w:rsidRPr="00560054">
        <w:rPr>
          <w:rFonts w:ascii="Times New Roman" w:hAnsi="Times New Roman" w:cs="Times New Roman"/>
          <w:sz w:val="24"/>
          <w:szCs w:val="24"/>
        </w:rPr>
        <w:t>s</w:t>
      </w:r>
      <w:r w:rsidR="00CC0F5F" w:rsidRPr="00560054">
        <w:rPr>
          <w:rFonts w:ascii="Times New Roman" w:hAnsi="Times New Roman" w:cs="Times New Roman"/>
          <w:sz w:val="24"/>
          <w:szCs w:val="24"/>
        </w:rPr>
        <w:t xml:space="preserve"> lado</w:t>
      </w:r>
      <w:r w:rsidR="00AD419A" w:rsidRPr="00560054">
        <w:rPr>
          <w:rFonts w:ascii="Times New Roman" w:hAnsi="Times New Roman" w:cs="Times New Roman"/>
          <w:sz w:val="24"/>
          <w:szCs w:val="24"/>
        </w:rPr>
        <w:t>s</w:t>
      </w:r>
      <w:r w:rsidR="00CC0F5F" w:rsidRPr="00560054">
        <w:rPr>
          <w:rFonts w:ascii="Times New Roman" w:hAnsi="Times New Roman" w:cs="Times New Roman"/>
          <w:sz w:val="24"/>
          <w:szCs w:val="24"/>
        </w:rPr>
        <w:t xml:space="preserve"> externo e interno (nos casos de emergência) devem constar no Manual do Usuário.</w:t>
      </w:r>
    </w:p>
    <w:p w14:paraId="17DC8916" w14:textId="77777777" w:rsidR="00F930C3" w:rsidRDefault="00D277BB" w:rsidP="00F930C3">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w:t>
      </w:r>
      <w:r w:rsidR="00D94A06">
        <w:rPr>
          <w:rFonts w:ascii="Times New Roman" w:hAnsi="Times New Roman" w:cs="Times New Roman"/>
          <w:b/>
          <w:sz w:val="24"/>
          <w:szCs w:val="24"/>
        </w:rPr>
        <w:t>19</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As dimensões a serem observadas na construção dos degraus da escada devem ser </w:t>
      </w:r>
      <w:r w:rsidR="00F930C3">
        <w:rPr>
          <w:rFonts w:ascii="Times New Roman" w:hAnsi="Times New Roman" w:cs="Times New Roman"/>
          <w:sz w:val="24"/>
          <w:szCs w:val="24"/>
        </w:rPr>
        <w:t>indicados na T</w:t>
      </w:r>
      <w:r w:rsidR="00F930C3" w:rsidRPr="00560054">
        <w:rPr>
          <w:rFonts w:ascii="Times New Roman" w:hAnsi="Times New Roman" w:cs="Times New Roman"/>
          <w:sz w:val="24"/>
          <w:szCs w:val="24"/>
        </w:rPr>
        <w:t xml:space="preserve">abela </w:t>
      </w:r>
      <w:r w:rsidR="00F930C3">
        <w:rPr>
          <w:rFonts w:ascii="Times New Roman" w:hAnsi="Times New Roman" w:cs="Times New Roman"/>
          <w:sz w:val="24"/>
          <w:szCs w:val="24"/>
        </w:rPr>
        <w:t>11</w:t>
      </w:r>
      <w:r w:rsidR="00F930C3" w:rsidRPr="00560054">
        <w:rPr>
          <w:rFonts w:ascii="Times New Roman" w:hAnsi="Times New Roman" w:cs="Times New Roman"/>
          <w:sz w:val="24"/>
          <w:szCs w:val="24"/>
        </w:rPr>
        <w:t xml:space="preserve">: </w:t>
      </w:r>
    </w:p>
    <w:p w14:paraId="0283CC1D" w14:textId="77777777" w:rsidR="00F930C3" w:rsidRPr="00FF762E" w:rsidRDefault="00F930C3" w:rsidP="00F930C3">
      <w:pPr>
        <w:spacing w:after="0" w:line="240" w:lineRule="auto"/>
        <w:ind w:firstLine="1560"/>
        <w:jc w:val="both"/>
        <w:rPr>
          <w:rFonts w:ascii="Times New Roman" w:hAnsi="Times New Roman" w:cs="Times New Roman"/>
          <w:sz w:val="20"/>
          <w:szCs w:val="20"/>
        </w:rPr>
      </w:pPr>
      <w:r w:rsidRPr="00FF762E">
        <w:rPr>
          <w:rFonts w:ascii="Times New Roman" w:hAnsi="Times New Roman" w:cs="Times New Roman"/>
          <w:sz w:val="20"/>
          <w:szCs w:val="20"/>
        </w:rPr>
        <w:t>Tabela 11: Dimensões para construção dos degraus dos ORE</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728"/>
        <w:gridCol w:w="2160"/>
        <w:gridCol w:w="2160"/>
      </w:tblGrid>
      <w:tr w:rsidR="00CC0F5F" w:rsidRPr="00560054" w14:paraId="69B3D1C9" w14:textId="77777777" w:rsidTr="00CC0F5F">
        <w:trPr>
          <w:cantSplit/>
          <w:tblHeader/>
          <w:jc w:val="center"/>
        </w:trPr>
        <w:tc>
          <w:tcPr>
            <w:tcW w:w="1728" w:type="dxa"/>
            <w:vMerge w:val="restart"/>
            <w:shd w:val="clear" w:color="auto" w:fill="CCCCCC"/>
            <w:vAlign w:val="center"/>
          </w:tcPr>
          <w:p w14:paraId="1E7DB566" w14:textId="77777777" w:rsidR="00CC0F5F" w:rsidRPr="00560054" w:rsidRDefault="00CC0F5F" w:rsidP="00747EBA">
            <w:pPr>
              <w:pStyle w:val="Corpodetexto3C"/>
            </w:pPr>
            <w:r w:rsidRPr="00560054">
              <w:t>Referências</w:t>
            </w:r>
          </w:p>
        </w:tc>
        <w:tc>
          <w:tcPr>
            <w:tcW w:w="4320" w:type="dxa"/>
            <w:gridSpan w:val="2"/>
            <w:shd w:val="clear" w:color="auto" w:fill="CCCCCC"/>
          </w:tcPr>
          <w:p w14:paraId="57A4D608" w14:textId="77777777" w:rsidR="00CC0F5F" w:rsidRPr="00560054" w:rsidRDefault="00CC0F5F" w:rsidP="00747EBA">
            <w:pPr>
              <w:pStyle w:val="Corpodetexto3C"/>
            </w:pPr>
            <w:r w:rsidRPr="00560054">
              <w:t>Dimensões (mm)</w:t>
            </w:r>
          </w:p>
        </w:tc>
      </w:tr>
      <w:tr w:rsidR="00CC0F5F" w:rsidRPr="00560054" w14:paraId="511EC251" w14:textId="77777777" w:rsidTr="00490A01">
        <w:trPr>
          <w:cantSplit/>
          <w:tblHeader/>
          <w:jc w:val="center"/>
        </w:trPr>
        <w:tc>
          <w:tcPr>
            <w:tcW w:w="1728" w:type="dxa"/>
            <w:vMerge/>
          </w:tcPr>
          <w:p w14:paraId="328406E7" w14:textId="77777777" w:rsidR="00CC0F5F" w:rsidRPr="00560054" w:rsidRDefault="00CC0F5F" w:rsidP="006F6ECF">
            <w:pPr>
              <w:spacing w:line="240" w:lineRule="auto"/>
              <w:jc w:val="center"/>
              <w:rPr>
                <w:rFonts w:ascii="Times New Roman" w:hAnsi="Times New Roman" w:cs="Times New Roman"/>
                <w:sz w:val="24"/>
                <w:szCs w:val="24"/>
              </w:rPr>
            </w:pPr>
          </w:p>
        </w:tc>
        <w:tc>
          <w:tcPr>
            <w:tcW w:w="2160" w:type="dxa"/>
            <w:shd w:val="clear" w:color="auto" w:fill="CCCCCC"/>
            <w:vAlign w:val="center"/>
          </w:tcPr>
          <w:p w14:paraId="0E09A190" w14:textId="77777777" w:rsidR="00CC0F5F" w:rsidRPr="00560054" w:rsidRDefault="00CC0F5F" w:rsidP="00747EBA">
            <w:pPr>
              <w:pStyle w:val="Corpodetexto3C"/>
            </w:pPr>
            <w:r w:rsidRPr="00560054">
              <w:t>Mínima</w:t>
            </w:r>
          </w:p>
        </w:tc>
        <w:tc>
          <w:tcPr>
            <w:tcW w:w="2160" w:type="dxa"/>
            <w:shd w:val="clear" w:color="auto" w:fill="CCCCCC"/>
          </w:tcPr>
          <w:p w14:paraId="2287DC65" w14:textId="77777777" w:rsidR="00CC0F5F" w:rsidRPr="00560054" w:rsidRDefault="00CC0F5F" w:rsidP="00747EBA">
            <w:pPr>
              <w:pStyle w:val="Corpodetexto3C"/>
            </w:pPr>
            <w:r w:rsidRPr="00560054">
              <w:t>Máxima</w:t>
            </w:r>
          </w:p>
        </w:tc>
      </w:tr>
      <w:tr w:rsidR="00CC0F5F" w:rsidRPr="00560054" w14:paraId="2AB1CF8B" w14:textId="77777777" w:rsidTr="00490A01">
        <w:trPr>
          <w:jc w:val="center"/>
        </w:trPr>
        <w:tc>
          <w:tcPr>
            <w:tcW w:w="1728" w:type="dxa"/>
            <w:vAlign w:val="center"/>
          </w:tcPr>
          <w:p w14:paraId="24117D09" w14:textId="77777777" w:rsidR="00CC0F5F" w:rsidRPr="00560054" w:rsidRDefault="00CC0F5F" w:rsidP="00747EBA">
            <w:pPr>
              <w:pStyle w:val="Corpodetexto3C"/>
            </w:pPr>
            <w:r w:rsidRPr="00560054">
              <w:t>A</w:t>
            </w:r>
          </w:p>
        </w:tc>
        <w:tc>
          <w:tcPr>
            <w:tcW w:w="2160" w:type="dxa"/>
            <w:vAlign w:val="center"/>
          </w:tcPr>
          <w:p w14:paraId="4DF6936B" w14:textId="77777777" w:rsidR="00CC0F5F" w:rsidRPr="00560054" w:rsidRDefault="00CC0F5F" w:rsidP="00747EBA">
            <w:pPr>
              <w:pStyle w:val="Corpodetexto3C"/>
            </w:pPr>
            <w:r w:rsidRPr="00560054">
              <w:t>-</w:t>
            </w:r>
          </w:p>
        </w:tc>
        <w:tc>
          <w:tcPr>
            <w:tcW w:w="2160" w:type="dxa"/>
          </w:tcPr>
          <w:p w14:paraId="07823ED9" w14:textId="77777777" w:rsidR="00CC0F5F" w:rsidRPr="00560054" w:rsidRDefault="00CC0F5F" w:rsidP="00747EBA">
            <w:pPr>
              <w:pStyle w:val="Corpodetexto3C"/>
            </w:pPr>
            <w:r w:rsidRPr="00560054">
              <w:t>500</w:t>
            </w:r>
          </w:p>
        </w:tc>
      </w:tr>
      <w:tr w:rsidR="00CC0F5F" w:rsidRPr="00560054" w14:paraId="4CE40C11" w14:textId="77777777" w:rsidTr="00490A01">
        <w:trPr>
          <w:jc w:val="center"/>
        </w:trPr>
        <w:tc>
          <w:tcPr>
            <w:tcW w:w="1728" w:type="dxa"/>
            <w:vAlign w:val="center"/>
          </w:tcPr>
          <w:p w14:paraId="0273D0A1" w14:textId="77777777" w:rsidR="00CC0F5F" w:rsidRPr="00560054" w:rsidRDefault="00CC0F5F" w:rsidP="00747EBA">
            <w:pPr>
              <w:pStyle w:val="Corpodetexto3C"/>
            </w:pPr>
            <w:r w:rsidRPr="00560054">
              <w:t>B</w:t>
            </w:r>
          </w:p>
        </w:tc>
        <w:tc>
          <w:tcPr>
            <w:tcW w:w="2160" w:type="dxa"/>
            <w:vAlign w:val="center"/>
          </w:tcPr>
          <w:p w14:paraId="30176EC1" w14:textId="77777777" w:rsidR="00CC0F5F" w:rsidRPr="00560054" w:rsidRDefault="00CC0F5F" w:rsidP="00747EBA">
            <w:pPr>
              <w:pStyle w:val="Corpodetexto3C"/>
            </w:pPr>
            <w:r w:rsidRPr="00560054">
              <w:t>120</w:t>
            </w:r>
          </w:p>
        </w:tc>
        <w:tc>
          <w:tcPr>
            <w:tcW w:w="2160" w:type="dxa"/>
          </w:tcPr>
          <w:p w14:paraId="0E00B9C9" w14:textId="77777777" w:rsidR="00CC0F5F" w:rsidRPr="00560054" w:rsidRDefault="00CC0F5F" w:rsidP="00747EBA">
            <w:pPr>
              <w:pStyle w:val="Corpodetexto3C"/>
            </w:pPr>
            <w:r w:rsidRPr="00560054">
              <w:t>350</w:t>
            </w:r>
          </w:p>
        </w:tc>
      </w:tr>
      <w:tr w:rsidR="00CC0F5F" w:rsidRPr="00560054" w14:paraId="5135D7E4" w14:textId="77777777" w:rsidTr="00490A01">
        <w:trPr>
          <w:jc w:val="center"/>
        </w:trPr>
        <w:tc>
          <w:tcPr>
            <w:tcW w:w="1728" w:type="dxa"/>
            <w:vAlign w:val="center"/>
          </w:tcPr>
          <w:p w14:paraId="63AFBCEB" w14:textId="77777777" w:rsidR="00CC0F5F" w:rsidRPr="00560054" w:rsidRDefault="00CC0F5F" w:rsidP="00747EBA">
            <w:pPr>
              <w:pStyle w:val="Corpodetexto3C"/>
            </w:pPr>
            <w:r w:rsidRPr="00560054">
              <w:t>C</w:t>
            </w:r>
          </w:p>
        </w:tc>
        <w:tc>
          <w:tcPr>
            <w:tcW w:w="2160" w:type="dxa"/>
            <w:vAlign w:val="center"/>
          </w:tcPr>
          <w:p w14:paraId="67EF6DEB" w14:textId="77777777" w:rsidR="00CC0F5F" w:rsidRPr="00560054" w:rsidRDefault="00CC0F5F" w:rsidP="00747EBA">
            <w:pPr>
              <w:pStyle w:val="Corpodetexto3C"/>
            </w:pPr>
            <w:r w:rsidRPr="00560054">
              <w:t>250</w:t>
            </w:r>
          </w:p>
        </w:tc>
        <w:tc>
          <w:tcPr>
            <w:tcW w:w="2160" w:type="dxa"/>
          </w:tcPr>
          <w:p w14:paraId="6758B573" w14:textId="77777777" w:rsidR="00CC0F5F" w:rsidRPr="00560054" w:rsidRDefault="00CC0F5F" w:rsidP="00747EBA">
            <w:pPr>
              <w:pStyle w:val="Corpodetexto3C"/>
            </w:pPr>
            <w:r w:rsidRPr="00560054">
              <w:t>-</w:t>
            </w:r>
          </w:p>
        </w:tc>
      </w:tr>
    </w:tbl>
    <w:p w14:paraId="7CC54EFB" w14:textId="77777777" w:rsidR="00D43BDC" w:rsidRPr="00FF762E" w:rsidRDefault="00D43BDC" w:rsidP="00D43BDC">
      <w:pPr>
        <w:spacing w:after="0" w:line="240" w:lineRule="auto"/>
        <w:ind w:firstLine="1560"/>
        <w:jc w:val="both"/>
        <w:rPr>
          <w:rFonts w:ascii="Times New Roman" w:hAnsi="Times New Roman" w:cs="Times New Roman"/>
          <w:sz w:val="20"/>
          <w:szCs w:val="20"/>
        </w:rPr>
      </w:pPr>
      <w:r w:rsidRPr="00FF762E">
        <w:rPr>
          <w:rFonts w:ascii="Times New Roman" w:hAnsi="Times New Roman" w:cs="Times New Roman"/>
          <w:sz w:val="20"/>
          <w:szCs w:val="20"/>
        </w:rPr>
        <w:t>Fonte: Programa Caminho da Escola</w:t>
      </w:r>
    </w:p>
    <w:p w14:paraId="7A4276D1" w14:textId="77777777" w:rsidR="00FB2518" w:rsidRPr="00560054" w:rsidRDefault="00D277BB" w:rsidP="00FB2518">
      <w:pPr>
        <w:spacing w:before="240"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FE2367" w:rsidRPr="00560054">
        <w:rPr>
          <w:rFonts w:ascii="Times New Roman" w:hAnsi="Times New Roman" w:cs="Times New Roman"/>
          <w:b/>
          <w:sz w:val="24"/>
          <w:szCs w:val="24"/>
        </w:rPr>
        <w:t>.2.11.2</w:t>
      </w:r>
      <w:r w:rsidR="00D32B6F">
        <w:rPr>
          <w:rFonts w:ascii="Times New Roman" w:hAnsi="Times New Roman" w:cs="Times New Roman"/>
          <w:b/>
          <w:sz w:val="24"/>
          <w:szCs w:val="24"/>
        </w:rPr>
        <w:t>0</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 escada de acesso </w:t>
      </w:r>
      <w:r w:rsidR="00943F59">
        <w:rPr>
          <w:rFonts w:ascii="Times New Roman" w:hAnsi="Times New Roman" w:cs="Times New Roman"/>
          <w:sz w:val="24"/>
          <w:szCs w:val="24"/>
        </w:rPr>
        <w:t>ao veículo</w:t>
      </w:r>
      <w:r w:rsidR="00CC0F5F" w:rsidRPr="00560054">
        <w:rPr>
          <w:rFonts w:ascii="Times New Roman" w:hAnsi="Times New Roman" w:cs="Times New Roman"/>
          <w:sz w:val="24"/>
          <w:szCs w:val="24"/>
        </w:rPr>
        <w:t xml:space="preserve"> deve ser construída com 03 (três) degraus</w:t>
      </w:r>
      <w:r w:rsidR="00D5626A" w:rsidRPr="00560054">
        <w:rPr>
          <w:rFonts w:ascii="Times New Roman" w:hAnsi="Times New Roman" w:cs="Times New Roman"/>
          <w:sz w:val="24"/>
          <w:szCs w:val="24"/>
        </w:rPr>
        <w:t>. Admitir-se-á, quando</w:t>
      </w:r>
      <w:r w:rsidR="00E90F9C" w:rsidRPr="00560054">
        <w:rPr>
          <w:rFonts w:ascii="Times New Roman" w:hAnsi="Times New Roman" w:cs="Times New Roman"/>
          <w:sz w:val="24"/>
          <w:szCs w:val="24"/>
        </w:rPr>
        <w:t xml:space="preserve"> aplicável</w:t>
      </w:r>
      <w:r w:rsidR="00D5626A" w:rsidRPr="00560054">
        <w:rPr>
          <w:rFonts w:ascii="Times New Roman" w:hAnsi="Times New Roman" w:cs="Times New Roman"/>
          <w:sz w:val="24"/>
          <w:szCs w:val="24"/>
        </w:rPr>
        <w:t>, 02 (dois) degraus</w:t>
      </w:r>
      <w:r w:rsidR="00A915A9">
        <w:rPr>
          <w:rFonts w:ascii="Times New Roman" w:hAnsi="Times New Roman" w:cs="Times New Roman"/>
          <w:sz w:val="24"/>
          <w:szCs w:val="24"/>
        </w:rPr>
        <w:t xml:space="preserve"> </w:t>
      </w:r>
      <w:r w:rsidR="00FB2518" w:rsidRPr="00560054">
        <w:rPr>
          <w:rFonts w:ascii="Times New Roman" w:hAnsi="Times New Roman" w:cs="Times New Roman"/>
          <w:sz w:val="24"/>
          <w:szCs w:val="24"/>
        </w:rPr>
        <w:t>-</w:t>
      </w:r>
      <w:r w:rsidR="00FB2518" w:rsidRPr="00560054">
        <w:rPr>
          <w:rFonts w:ascii="Times New Roman" w:hAnsi="Times New Roman" w:cs="Times New Roman"/>
          <w:bCs/>
          <w:sz w:val="24"/>
          <w:szCs w:val="24"/>
        </w:rPr>
        <w:t xml:space="preserve"> </w:t>
      </w:r>
      <w:r w:rsidR="00FB2518" w:rsidRPr="00560054">
        <w:rPr>
          <w:rFonts w:ascii="Times New Roman" w:hAnsi="Times New Roman" w:cs="Times New Roman"/>
          <w:sz w:val="24"/>
          <w:szCs w:val="24"/>
        </w:rPr>
        <w:t>(Figura 0</w:t>
      </w:r>
      <w:r w:rsidR="00FB2518">
        <w:rPr>
          <w:rFonts w:ascii="Times New Roman" w:hAnsi="Times New Roman" w:cs="Times New Roman"/>
          <w:sz w:val="24"/>
          <w:szCs w:val="24"/>
        </w:rPr>
        <w:t>9</w:t>
      </w:r>
      <w:r w:rsidR="00FB2518" w:rsidRPr="00560054">
        <w:rPr>
          <w:rFonts w:ascii="Times New Roman" w:hAnsi="Times New Roman" w:cs="Times New Roman"/>
          <w:sz w:val="24"/>
          <w:szCs w:val="24"/>
        </w:rPr>
        <w:t>).</w:t>
      </w:r>
    </w:p>
    <w:p w14:paraId="62D51C7F" w14:textId="77777777" w:rsidR="00FB2518" w:rsidRPr="00D30872" w:rsidRDefault="00FB2518" w:rsidP="00FB2518">
      <w:pPr>
        <w:pStyle w:val="Corpodetexto3C"/>
        <w:rPr>
          <w:lang w:val="en-US" w:eastAsia="en-US"/>
        </w:rPr>
      </w:pPr>
      <w:r w:rsidRPr="00D30872">
        <w:drawing>
          <wp:inline distT="0" distB="0" distL="0" distR="0" wp14:anchorId="280E25FC" wp14:editId="41D3F55C">
            <wp:extent cx="1238250" cy="1162050"/>
            <wp:effectExtent l="0" t="0" r="0" b="0"/>
            <wp:docPr id="3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0" cy="1162050"/>
                    </a:xfrm>
                    <a:prstGeom prst="rect">
                      <a:avLst/>
                    </a:prstGeom>
                    <a:noFill/>
                    <a:ln>
                      <a:noFill/>
                    </a:ln>
                  </pic:spPr>
                </pic:pic>
              </a:graphicData>
            </a:graphic>
          </wp:inline>
        </w:drawing>
      </w:r>
    </w:p>
    <w:p w14:paraId="24B3159F" w14:textId="77777777" w:rsidR="00FB2518" w:rsidRPr="00D30872" w:rsidRDefault="00FB2518" w:rsidP="00FB2518">
      <w:pPr>
        <w:spacing w:line="240" w:lineRule="auto"/>
        <w:ind w:left="3402"/>
        <w:rPr>
          <w:rFonts w:ascii="Times New Roman" w:hAnsi="Times New Roman" w:cs="Times New Roman"/>
          <w:sz w:val="20"/>
          <w:szCs w:val="20"/>
        </w:rPr>
      </w:pPr>
      <w:r w:rsidRPr="00D30872">
        <w:rPr>
          <w:rFonts w:ascii="Times New Roman" w:hAnsi="Times New Roman" w:cs="Times New Roman"/>
          <w:sz w:val="20"/>
          <w:szCs w:val="20"/>
        </w:rPr>
        <w:t>Referências:</w:t>
      </w:r>
    </w:p>
    <w:p w14:paraId="0551344E" w14:textId="77777777" w:rsidR="00FB2518" w:rsidRPr="00D30872" w:rsidRDefault="00FB2518" w:rsidP="00FB2518">
      <w:pPr>
        <w:pStyle w:val="PargrafodaLista"/>
        <w:numPr>
          <w:ilvl w:val="0"/>
          <w:numId w:val="14"/>
        </w:numPr>
        <w:spacing w:line="240" w:lineRule="auto"/>
        <w:ind w:left="3402" w:firstLine="0"/>
        <w:rPr>
          <w:rFonts w:ascii="Times New Roman" w:hAnsi="Times New Roman" w:cs="Times New Roman"/>
          <w:sz w:val="20"/>
          <w:szCs w:val="20"/>
        </w:rPr>
      </w:pPr>
      <w:r w:rsidRPr="00D30872">
        <w:rPr>
          <w:rFonts w:ascii="Times New Roman" w:hAnsi="Times New Roman" w:cs="Times New Roman"/>
          <w:sz w:val="20"/>
          <w:szCs w:val="20"/>
        </w:rPr>
        <w:t>A = altura em relação ao solo.</w:t>
      </w:r>
    </w:p>
    <w:p w14:paraId="17504903" w14:textId="77777777" w:rsidR="00FB2518" w:rsidRPr="00D30872" w:rsidRDefault="00FB2518" w:rsidP="00FB2518">
      <w:pPr>
        <w:pStyle w:val="PargrafodaLista"/>
        <w:numPr>
          <w:ilvl w:val="0"/>
          <w:numId w:val="14"/>
        </w:numPr>
        <w:spacing w:line="240" w:lineRule="auto"/>
        <w:ind w:left="3402" w:firstLine="0"/>
        <w:rPr>
          <w:rFonts w:ascii="Times New Roman" w:hAnsi="Times New Roman" w:cs="Times New Roman"/>
          <w:sz w:val="20"/>
          <w:szCs w:val="20"/>
        </w:rPr>
      </w:pPr>
      <w:r w:rsidRPr="00D30872">
        <w:rPr>
          <w:rFonts w:ascii="Times New Roman" w:hAnsi="Times New Roman" w:cs="Times New Roman"/>
          <w:sz w:val="20"/>
          <w:szCs w:val="20"/>
        </w:rPr>
        <w:t>B = altura do espelho do degrau.</w:t>
      </w:r>
    </w:p>
    <w:p w14:paraId="7E0DC629" w14:textId="77777777" w:rsidR="00FB2518" w:rsidRPr="00D30872" w:rsidRDefault="00FB2518" w:rsidP="00FB2518">
      <w:pPr>
        <w:pStyle w:val="PargrafodaLista"/>
        <w:numPr>
          <w:ilvl w:val="0"/>
          <w:numId w:val="14"/>
        </w:numPr>
        <w:spacing w:line="240" w:lineRule="auto"/>
        <w:ind w:left="3402" w:firstLine="0"/>
        <w:rPr>
          <w:rFonts w:ascii="Times New Roman" w:hAnsi="Times New Roman" w:cs="Times New Roman"/>
          <w:sz w:val="20"/>
          <w:szCs w:val="20"/>
        </w:rPr>
      </w:pPr>
      <w:r w:rsidRPr="00D30872">
        <w:rPr>
          <w:rFonts w:ascii="Times New Roman" w:hAnsi="Times New Roman" w:cs="Times New Roman"/>
          <w:sz w:val="20"/>
          <w:szCs w:val="20"/>
        </w:rPr>
        <w:t>C = profundidade do piso do degrau.</w:t>
      </w:r>
    </w:p>
    <w:p w14:paraId="4AD39EE7" w14:textId="5085EE44" w:rsidR="00FB2518" w:rsidRDefault="00FB2518" w:rsidP="00FB2518">
      <w:pPr>
        <w:spacing w:before="240" w:line="240" w:lineRule="auto"/>
        <w:jc w:val="center"/>
        <w:rPr>
          <w:rFonts w:ascii="Times New Roman" w:hAnsi="Times New Roman" w:cs="Times New Roman"/>
          <w:sz w:val="20"/>
          <w:szCs w:val="20"/>
        </w:rPr>
      </w:pPr>
      <w:r w:rsidRPr="00D30872">
        <w:rPr>
          <w:rFonts w:ascii="Times New Roman" w:hAnsi="Times New Roman" w:cs="Times New Roman"/>
          <w:sz w:val="20"/>
          <w:szCs w:val="20"/>
        </w:rPr>
        <w:t>Figura 09 - Imagem ilustrativa</w:t>
      </w:r>
    </w:p>
    <w:p w14:paraId="7D5F8341" w14:textId="43BBB72E" w:rsidR="0077161D"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.2.11.2</w:t>
      </w:r>
      <w:r w:rsidR="00D32B6F">
        <w:rPr>
          <w:rFonts w:ascii="Times New Roman" w:hAnsi="Times New Roman" w:cs="Times New Roman"/>
          <w:b/>
          <w:sz w:val="24"/>
          <w:szCs w:val="24"/>
        </w:rPr>
        <w:t>1</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CA5DBA">
        <w:rPr>
          <w:rFonts w:ascii="Times New Roman" w:hAnsi="Times New Roman" w:cs="Times New Roman"/>
          <w:sz w:val="24"/>
          <w:szCs w:val="24"/>
        </w:rPr>
        <w:t>No mínimo 0</w:t>
      </w:r>
      <w:r w:rsidR="004D5DA7" w:rsidRPr="00CA5DBA">
        <w:rPr>
          <w:rFonts w:ascii="Times New Roman" w:hAnsi="Times New Roman" w:cs="Times New Roman"/>
          <w:sz w:val="24"/>
          <w:szCs w:val="24"/>
        </w:rPr>
        <w:t>2</w:t>
      </w:r>
      <w:r w:rsidR="00CC0F5F" w:rsidRPr="00CA5DBA">
        <w:rPr>
          <w:rFonts w:ascii="Times New Roman" w:hAnsi="Times New Roman" w:cs="Times New Roman"/>
          <w:sz w:val="24"/>
          <w:szCs w:val="24"/>
        </w:rPr>
        <w:t xml:space="preserve"> (</w:t>
      </w:r>
      <w:r w:rsidR="004D5DA7" w:rsidRPr="00CA5DBA">
        <w:rPr>
          <w:rFonts w:ascii="Times New Roman" w:hAnsi="Times New Roman" w:cs="Times New Roman"/>
          <w:sz w:val="24"/>
          <w:szCs w:val="24"/>
        </w:rPr>
        <w:t>duas</w:t>
      </w:r>
      <w:r w:rsidR="00CC0F5F" w:rsidRPr="00CA5DBA">
        <w:rPr>
          <w:rFonts w:ascii="Times New Roman" w:hAnsi="Times New Roman" w:cs="Times New Roman"/>
          <w:sz w:val="24"/>
          <w:szCs w:val="24"/>
        </w:rPr>
        <w:t>) luminária</w:t>
      </w:r>
      <w:r w:rsidR="00CA5DBA" w:rsidRPr="00CA5DBA">
        <w:rPr>
          <w:rFonts w:ascii="Times New Roman" w:hAnsi="Times New Roman" w:cs="Times New Roman"/>
          <w:sz w:val="24"/>
          <w:szCs w:val="24"/>
        </w:rPr>
        <w:t>s</w:t>
      </w:r>
      <w:r w:rsidR="00CC0F5F" w:rsidRPr="00CA5DBA">
        <w:rPr>
          <w:rFonts w:ascii="Times New Roman" w:hAnsi="Times New Roman" w:cs="Times New Roman"/>
          <w:sz w:val="24"/>
          <w:szCs w:val="24"/>
        </w:rPr>
        <w:t xml:space="preserve"> deve</w:t>
      </w:r>
      <w:r w:rsidR="00CA5DBA" w:rsidRPr="00CA5DBA">
        <w:rPr>
          <w:rFonts w:ascii="Times New Roman" w:hAnsi="Times New Roman" w:cs="Times New Roman"/>
          <w:sz w:val="24"/>
          <w:szCs w:val="24"/>
        </w:rPr>
        <w:t>m</w:t>
      </w:r>
      <w:r w:rsidR="00CC0F5F" w:rsidRPr="00CA5DBA">
        <w:rPr>
          <w:rFonts w:ascii="Times New Roman" w:hAnsi="Times New Roman" w:cs="Times New Roman"/>
          <w:sz w:val="24"/>
          <w:szCs w:val="24"/>
        </w:rPr>
        <w:t xml:space="preserve"> ser instalada</w:t>
      </w:r>
      <w:r w:rsidR="00CA5DBA">
        <w:rPr>
          <w:rFonts w:ascii="Times New Roman" w:hAnsi="Times New Roman" w:cs="Times New Roman"/>
          <w:sz w:val="24"/>
          <w:szCs w:val="24"/>
        </w:rPr>
        <w:t>s</w:t>
      </w:r>
      <w:r w:rsidR="00CC0F5F" w:rsidRPr="00CA5DBA">
        <w:rPr>
          <w:rFonts w:ascii="Times New Roman" w:hAnsi="Times New Roman" w:cs="Times New Roman"/>
          <w:sz w:val="24"/>
          <w:szCs w:val="24"/>
        </w:rPr>
        <w:t xml:space="preserve"> na região de embarque e </w:t>
      </w:r>
      <w:r w:rsidR="00CC0F5F" w:rsidRPr="00F0727F">
        <w:rPr>
          <w:rFonts w:ascii="Times New Roman" w:hAnsi="Times New Roman" w:cs="Times New Roman"/>
          <w:sz w:val="24"/>
          <w:szCs w:val="24"/>
        </w:rPr>
        <w:t>desembarque do ORE</w:t>
      </w:r>
      <w:r w:rsidR="007B6B6B" w:rsidRPr="00F0727F">
        <w:rPr>
          <w:rFonts w:ascii="Times New Roman" w:hAnsi="Times New Roman" w:cs="Times New Roman"/>
          <w:sz w:val="24"/>
          <w:szCs w:val="24"/>
        </w:rPr>
        <w:t>,</w:t>
      </w:r>
      <w:r w:rsidR="00294391" w:rsidRPr="00F0727F">
        <w:rPr>
          <w:rFonts w:ascii="Times New Roman" w:hAnsi="Times New Roman" w:cs="Times New Roman"/>
          <w:sz w:val="24"/>
          <w:szCs w:val="24"/>
        </w:rPr>
        <w:t xml:space="preserve"> acionada</w:t>
      </w:r>
      <w:r w:rsidR="00D426E9" w:rsidRPr="00F0727F">
        <w:rPr>
          <w:rFonts w:ascii="Times New Roman" w:hAnsi="Times New Roman" w:cs="Times New Roman"/>
          <w:sz w:val="24"/>
          <w:szCs w:val="24"/>
        </w:rPr>
        <w:t>s</w:t>
      </w:r>
      <w:r w:rsidR="00294391" w:rsidRPr="00F0727F">
        <w:rPr>
          <w:rFonts w:ascii="Times New Roman" w:hAnsi="Times New Roman" w:cs="Times New Roman"/>
          <w:sz w:val="24"/>
          <w:szCs w:val="24"/>
        </w:rPr>
        <w:t xml:space="preserve"> pelo mecanismo de abertura da porta de serviço</w:t>
      </w:r>
      <w:r w:rsidR="0031522C" w:rsidRPr="00F0727F">
        <w:rPr>
          <w:rFonts w:ascii="Times New Roman" w:hAnsi="Times New Roman" w:cs="Times New Roman"/>
          <w:sz w:val="24"/>
          <w:szCs w:val="24"/>
        </w:rPr>
        <w:t xml:space="preserve">, possibilitando a visualização da área externa </w:t>
      </w:r>
      <w:r w:rsidR="00031E4A" w:rsidRPr="00F0727F">
        <w:rPr>
          <w:rFonts w:ascii="Times New Roman" w:hAnsi="Times New Roman" w:cs="Times New Roman"/>
          <w:sz w:val="24"/>
          <w:szCs w:val="24"/>
        </w:rPr>
        <w:t>do veículo</w:t>
      </w:r>
      <w:r w:rsidR="004A2B82" w:rsidRPr="00F0727F">
        <w:rPr>
          <w:rFonts w:ascii="Times New Roman" w:hAnsi="Times New Roman" w:cs="Times New Roman"/>
          <w:sz w:val="24"/>
          <w:szCs w:val="24"/>
        </w:rPr>
        <w:t xml:space="preserve">. Uma </w:t>
      </w:r>
      <w:r w:rsidR="00221F16" w:rsidRPr="00F0727F">
        <w:rPr>
          <w:rFonts w:ascii="Times New Roman" w:hAnsi="Times New Roman" w:cs="Times New Roman"/>
          <w:sz w:val="24"/>
          <w:szCs w:val="24"/>
        </w:rPr>
        <w:t xml:space="preserve">luminária </w:t>
      </w:r>
      <w:r w:rsidR="004A2B82" w:rsidRPr="00F0727F">
        <w:rPr>
          <w:rFonts w:ascii="Times New Roman" w:hAnsi="Times New Roman" w:cs="Times New Roman"/>
          <w:sz w:val="24"/>
          <w:szCs w:val="24"/>
        </w:rPr>
        <w:t xml:space="preserve">no alto da porta </w:t>
      </w:r>
      <w:r w:rsidR="00CC0F5F" w:rsidRPr="00F0727F">
        <w:rPr>
          <w:rFonts w:ascii="Times New Roman" w:hAnsi="Times New Roman" w:cs="Times New Roman"/>
          <w:sz w:val="24"/>
          <w:szCs w:val="24"/>
        </w:rPr>
        <w:t>com índice de luminosidade não inferior a 30</w:t>
      </w:r>
      <w:r w:rsidR="0010775C" w:rsidRPr="00F0727F">
        <w:rPr>
          <w:rFonts w:ascii="Times New Roman" w:hAnsi="Times New Roman" w:cs="Times New Roman"/>
          <w:sz w:val="24"/>
          <w:szCs w:val="24"/>
        </w:rPr>
        <w:t xml:space="preserve"> </w:t>
      </w:r>
      <w:r w:rsidR="00CC0F5F" w:rsidRPr="00F0727F">
        <w:rPr>
          <w:rFonts w:ascii="Times New Roman" w:hAnsi="Times New Roman" w:cs="Times New Roman"/>
          <w:sz w:val="24"/>
          <w:szCs w:val="24"/>
        </w:rPr>
        <w:t>lux, medida a 1.000</w:t>
      </w:r>
      <w:r w:rsidR="0010775C" w:rsidRPr="00F0727F">
        <w:rPr>
          <w:rFonts w:ascii="Times New Roman" w:hAnsi="Times New Roman" w:cs="Times New Roman"/>
          <w:sz w:val="24"/>
          <w:szCs w:val="24"/>
        </w:rPr>
        <w:t xml:space="preserve"> </w:t>
      </w:r>
      <w:r w:rsidR="00CC0F5F" w:rsidRPr="00F0727F">
        <w:rPr>
          <w:rFonts w:ascii="Times New Roman" w:hAnsi="Times New Roman" w:cs="Times New Roman"/>
          <w:sz w:val="24"/>
          <w:szCs w:val="24"/>
        </w:rPr>
        <w:t>mm acima da superfície dos degraus da escada</w:t>
      </w:r>
      <w:r w:rsidR="00294391" w:rsidRPr="00F0727F">
        <w:rPr>
          <w:rFonts w:ascii="Times New Roman" w:hAnsi="Times New Roman" w:cs="Times New Roman"/>
          <w:sz w:val="24"/>
          <w:szCs w:val="24"/>
        </w:rPr>
        <w:t xml:space="preserve">. </w:t>
      </w:r>
      <w:r w:rsidR="00CC0F5F" w:rsidRPr="00F0727F">
        <w:rPr>
          <w:rFonts w:ascii="Times New Roman" w:hAnsi="Times New Roman" w:cs="Times New Roman"/>
          <w:sz w:val="24"/>
          <w:szCs w:val="24"/>
        </w:rPr>
        <w:t xml:space="preserve"> </w:t>
      </w:r>
      <w:r w:rsidR="00116978">
        <w:rPr>
          <w:rFonts w:ascii="Times New Roman" w:hAnsi="Times New Roman" w:cs="Times New Roman"/>
          <w:sz w:val="24"/>
          <w:szCs w:val="24"/>
          <w:highlight w:val="yellow"/>
        </w:rPr>
        <w:t>Outra, no último degrau (espelho) mais próximo do assoalho ou alternativamente no alto da porta, sendo direcionada para o exterior do veículo com índice de luminosidade não inferior a 30 lux, medida horizontalmente a 1.000 mm do primeiro degrau.</w:t>
      </w:r>
    </w:p>
    <w:p w14:paraId="25417092" w14:textId="1270FAEA" w:rsidR="00CC0F5F" w:rsidRPr="00560054"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.2.11.2</w:t>
      </w:r>
      <w:r w:rsidR="00D32B6F">
        <w:rPr>
          <w:rFonts w:ascii="Times New Roman" w:hAnsi="Times New Roman" w:cs="Times New Roman"/>
          <w:b/>
          <w:sz w:val="24"/>
          <w:szCs w:val="24"/>
        </w:rPr>
        <w:t>2</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Os degraus da escada devem possuir um perfil de acabamento na cor amarela, junto as suas bordas ou arestas, com largura mínima de 10</w:t>
      </w:r>
      <w:r w:rsidR="0010775C"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w:t>
      </w:r>
    </w:p>
    <w:p w14:paraId="5A885F30" w14:textId="0611D56E" w:rsidR="00CC0F5F" w:rsidRPr="00560054" w:rsidRDefault="00D277BB" w:rsidP="00443900">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w:t>
      </w:r>
      <w:r w:rsidR="00CC0F5F" w:rsidRPr="00AE025F">
        <w:rPr>
          <w:rFonts w:ascii="Times New Roman" w:hAnsi="Times New Roman" w:cs="Times New Roman"/>
          <w:b/>
          <w:sz w:val="24"/>
          <w:szCs w:val="24"/>
        </w:rPr>
        <w:t>.</w:t>
      </w:r>
      <w:r w:rsidRPr="00AE025F">
        <w:rPr>
          <w:rFonts w:ascii="Times New Roman" w:hAnsi="Times New Roman" w:cs="Times New Roman"/>
          <w:b/>
          <w:sz w:val="24"/>
          <w:szCs w:val="24"/>
        </w:rPr>
        <w:t>1</w:t>
      </w:r>
      <w:r w:rsidR="00CC0F5F" w:rsidRPr="00AE025F">
        <w:rPr>
          <w:rFonts w:ascii="Times New Roman" w:hAnsi="Times New Roman" w:cs="Times New Roman"/>
          <w:b/>
          <w:sz w:val="24"/>
          <w:szCs w:val="24"/>
        </w:rPr>
        <w:t>.2.11.2</w:t>
      </w:r>
      <w:r w:rsidR="00D32B6F" w:rsidRPr="00AE025F">
        <w:rPr>
          <w:rFonts w:ascii="Times New Roman" w:hAnsi="Times New Roman" w:cs="Times New Roman"/>
          <w:b/>
          <w:sz w:val="24"/>
          <w:szCs w:val="24"/>
        </w:rPr>
        <w:t>3</w:t>
      </w:r>
      <w:r w:rsidR="00CC0F5F" w:rsidRPr="00AE025F">
        <w:rPr>
          <w:rFonts w:ascii="Times New Roman" w:hAnsi="Times New Roman" w:cs="Times New Roman"/>
          <w:b/>
          <w:sz w:val="24"/>
          <w:szCs w:val="24"/>
        </w:rPr>
        <w:t>.</w:t>
      </w:r>
      <w:r w:rsidR="00CC0F5F" w:rsidRPr="00AE025F">
        <w:rPr>
          <w:rFonts w:ascii="Times New Roman" w:hAnsi="Times New Roman" w:cs="Times New Roman"/>
          <w:b/>
          <w:sz w:val="24"/>
          <w:szCs w:val="24"/>
        </w:rPr>
        <w:tab/>
      </w:r>
      <w:r w:rsidR="00CC0F5F" w:rsidRPr="00AE025F">
        <w:rPr>
          <w:rFonts w:ascii="Times New Roman" w:hAnsi="Times New Roman" w:cs="Times New Roman"/>
          <w:sz w:val="24"/>
          <w:szCs w:val="24"/>
        </w:rPr>
        <w:t xml:space="preserve">A superfície de piso dos degraus </w:t>
      </w:r>
      <w:r w:rsidR="00DF3488" w:rsidRPr="00AE025F">
        <w:rPr>
          <w:rFonts w:ascii="Times New Roman" w:hAnsi="Times New Roman" w:cs="Times New Roman"/>
          <w:sz w:val="24"/>
          <w:szCs w:val="24"/>
        </w:rPr>
        <w:t xml:space="preserve">deve ser </w:t>
      </w:r>
      <w:r w:rsidR="002D63E2" w:rsidRPr="00AE025F">
        <w:rPr>
          <w:rFonts w:ascii="Times New Roman" w:hAnsi="Times New Roman" w:cs="Times New Roman"/>
          <w:sz w:val="24"/>
          <w:szCs w:val="24"/>
        </w:rPr>
        <w:t xml:space="preserve">do tipo “passadeira” </w:t>
      </w:r>
      <w:r w:rsidR="0018678C" w:rsidRPr="00AE025F">
        <w:rPr>
          <w:rFonts w:ascii="Times New Roman" w:hAnsi="Times New Roman" w:cs="Times New Roman"/>
          <w:sz w:val="24"/>
          <w:szCs w:val="24"/>
        </w:rPr>
        <w:t>na cor cinza</w:t>
      </w:r>
      <w:r w:rsidR="00176FA5" w:rsidRPr="00AE025F">
        <w:rPr>
          <w:rFonts w:ascii="Times New Roman" w:hAnsi="Times New Roman" w:cs="Times New Roman"/>
          <w:sz w:val="24"/>
          <w:szCs w:val="24"/>
        </w:rPr>
        <w:t xml:space="preserve"> escuro ou azul escuro</w:t>
      </w:r>
      <w:r w:rsidR="0018678C" w:rsidRPr="00AE025F">
        <w:rPr>
          <w:rFonts w:ascii="Times New Roman" w:hAnsi="Times New Roman" w:cs="Times New Roman"/>
          <w:sz w:val="24"/>
          <w:szCs w:val="24"/>
        </w:rPr>
        <w:t xml:space="preserve"> e </w:t>
      </w:r>
      <w:r w:rsidR="00CC0F5F" w:rsidRPr="00AE025F">
        <w:rPr>
          <w:rFonts w:ascii="Times New Roman" w:hAnsi="Times New Roman" w:cs="Times New Roman"/>
          <w:sz w:val="24"/>
          <w:szCs w:val="24"/>
        </w:rPr>
        <w:t>possuir características antiderrapantes</w:t>
      </w:r>
      <w:r w:rsidR="00443900" w:rsidRPr="00AE025F">
        <w:t xml:space="preserve"> </w:t>
      </w:r>
      <w:r w:rsidR="00443900" w:rsidRPr="00AE025F">
        <w:rPr>
          <w:rFonts w:ascii="Times New Roman" w:hAnsi="Times New Roman" w:cs="Times New Roman"/>
          <w:sz w:val="24"/>
          <w:szCs w:val="24"/>
        </w:rPr>
        <w:t>com coeficiente de atrito estático (CAE) mínimo de 0,38, obtido conforme o Anexo A da A</w:t>
      </w:r>
      <w:r w:rsidR="0073428C" w:rsidRPr="00AE025F">
        <w:rPr>
          <w:rFonts w:ascii="Times New Roman" w:hAnsi="Times New Roman" w:cs="Times New Roman"/>
          <w:sz w:val="24"/>
          <w:szCs w:val="24"/>
        </w:rPr>
        <w:t>BNT NBR 15.570</w:t>
      </w:r>
      <w:r w:rsidR="006F60C7" w:rsidRPr="00AE025F">
        <w:rPr>
          <w:rFonts w:ascii="Times New Roman" w:hAnsi="Times New Roman" w:cs="Times New Roman"/>
          <w:sz w:val="24"/>
          <w:szCs w:val="24"/>
        </w:rPr>
        <w:t>/2021</w:t>
      </w:r>
      <w:r w:rsidR="00CC0F5F" w:rsidRPr="00AE025F">
        <w:rPr>
          <w:rFonts w:ascii="Times New Roman" w:hAnsi="Times New Roman" w:cs="Times New Roman"/>
          <w:sz w:val="24"/>
          <w:szCs w:val="24"/>
        </w:rPr>
        <w:t>.</w:t>
      </w:r>
    </w:p>
    <w:p w14:paraId="3CB89F96" w14:textId="7DF507B0" w:rsidR="00CC0F5F" w:rsidRDefault="00D277BB" w:rsidP="006F6ECF">
      <w:pPr>
        <w:spacing w:line="240" w:lineRule="auto"/>
        <w:jc w:val="both"/>
        <w:rPr>
          <w:rFonts w:ascii="Times New Roman" w:hAnsi="Times New Roman" w:cs="Times New Roman"/>
          <w:bCs/>
          <w:sz w:val="24"/>
          <w:szCs w:val="24"/>
        </w:rPr>
      </w:pPr>
      <w:r w:rsidRPr="00117DBF">
        <w:rPr>
          <w:rFonts w:ascii="Times New Roman" w:hAnsi="Times New Roman" w:cs="Times New Roman"/>
          <w:b/>
          <w:sz w:val="24"/>
          <w:szCs w:val="24"/>
        </w:rPr>
        <w:t>3</w:t>
      </w:r>
      <w:r w:rsidR="00CC0F5F" w:rsidRPr="00117DBF">
        <w:rPr>
          <w:rFonts w:ascii="Times New Roman" w:hAnsi="Times New Roman" w:cs="Times New Roman"/>
          <w:b/>
          <w:sz w:val="24"/>
          <w:szCs w:val="24"/>
        </w:rPr>
        <w:t>.</w:t>
      </w:r>
      <w:r w:rsidRPr="00117DBF">
        <w:rPr>
          <w:rFonts w:ascii="Times New Roman" w:hAnsi="Times New Roman" w:cs="Times New Roman"/>
          <w:b/>
          <w:sz w:val="24"/>
          <w:szCs w:val="24"/>
        </w:rPr>
        <w:t>1</w:t>
      </w:r>
      <w:r w:rsidR="00CC0F5F" w:rsidRPr="00117DBF">
        <w:rPr>
          <w:rFonts w:ascii="Times New Roman" w:hAnsi="Times New Roman" w:cs="Times New Roman"/>
          <w:b/>
          <w:sz w:val="24"/>
          <w:szCs w:val="24"/>
        </w:rPr>
        <w:t>.2.11.2</w:t>
      </w:r>
      <w:r w:rsidR="00D32B6F">
        <w:rPr>
          <w:rFonts w:ascii="Times New Roman" w:hAnsi="Times New Roman" w:cs="Times New Roman"/>
          <w:b/>
          <w:sz w:val="24"/>
          <w:szCs w:val="24"/>
        </w:rPr>
        <w:t>4</w:t>
      </w:r>
      <w:r w:rsidR="00CC0F5F" w:rsidRPr="00117DBF">
        <w:rPr>
          <w:rFonts w:ascii="Times New Roman" w:hAnsi="Times New Roman" w:cs="Times New Roman"/>
          <w:b/>
          <w:sz w:val="24"/>
          <w:szCs w:val="24"/>
        </w:rPr>
        <w:t>.</w:t>
      </w:r>
      <w:r w:rsidR="00CC0F5F" w:rsidRPr="00117DBF">
        <w:rPr>
          <w:rFonts w:ascii="Times New Roman" w:hAnsi="Times New Roman" w:cs="Times New Roman"/>
          <w:b/>
          <w:sz w:val="24"/>
          <w:szCs w:val="24"/>
        </w:rPr>
        <w:tab/>
      </w:r>
      <w:r w:rsidR="00FE67ED" w:rsidRPr="00117DBF">
        <w:rPr>
          <w:rFonts w:ascii="Times New Roman" w:hAnsi="Times New Roman" w:cs="Times New Roman"/>
          <w:bCs/>
          <w:sz w:val="24"/>
          <w:szCs w:val="24"/>
        </w:rPr>
        <w:t xml:space="preserve">No piso do primeiro degrau deve ser instalado 01 (um) dreno para escoamento de água (Figura </w:t>
      </w:r>
      <w:r w:rsidR="004B0533">
        <w:rPr>
          <w:rFonts w:ascii="Times New Roman" w:hAnsi="Times New Roman" w:cs="Times New Roman"/>
          <w:bCs/>
          <w:sz w:val="24"/>
          <w:szCs w:val="24"/>
        </w:rPr>
        <w:t>10</w:t>
      </w:r>
      <w:r w:rsidR="00FE67ED" w:rsidRPr="00117DBF">
        <w:rPr>
          <w:rFonts w:ascii="Times New Roman" w:hAnsi="Times New Roman" w:cs="Times New Roman"/>
          <w:bCs/>
          <w:sz w:val="24"/>
          <w:szCs w:val="24"/>
        </w:rPr>
        <w:t>), posicionado</w:t>
      </w:r>
      <w:r w:rsidR="00371B27">
        <w:rPr>
          <w:rFonts w:ascii="Times New Roman" w:hAnsi="Times New Roman" w:cs="Times New Roman"/>
          <w:bCs/>
          <w:sz w:val="24"/>
          <w:szCs w:val="24"/>
        </w:rPr>
        <w:t xml:space="preserve"> </w:t>
      </w:r>
      <w:r w:rsidR="00371B27" w:rsidRPr="00371B27">
        <w:rPr>
          <w:rFonts w:ascii="Times New Roman" w:hAnsi="Times New Roman" w:cs="Times New Roman"/>
          <w:bCs/>
          <w:sz w:val="24"/>
          <w:szCs w:val="24"/>
        </w:rPr>
        <w:t>no lado adjacente da porta de serviço</w:t>
      </w:r>
      <w:r w:rsidR="00FE67ED" w:rsidRPr="00117DBF">
        <w:rPr>
          <w:rFonts w:ascii="Times New Roman" w:hAnsi="Times New Roman" w:cs="Times New Roman"/>
          <w:bCs/>
          <w:sz w:val="24"/>
          <w:szCs w:val="24"/>
        </w:rPr>
        <w:t>.</w:t>
      </w:r>
    </w:p>
    <w:p w14:paraId="4F493A5D" w14:textId="77777777" w:rsidR="00CC0F5F" w:rsidRPr="004B0533" w:rsidRDefault="00CC0F5F" w:rsidP="004B0533">
      <w:pPr>
        <w:spacing w:after="0" w:line="240" w:lineRule="auto"/>
        <w:jc w:val="center"/>
        <w:rPr>
          <w:rFonts w:ascii="Times New Roman" w:hAnsi="Times New Roman" w:cs="Times New Roman"/>
          <w:sz w:val="20"/>
          <w:szCs w:val="20"/>
        </w:rPr>
      </w:pPr>
      <w:r w:rsidRPr="004B0533">
        <w:rPr>
          <w:rFonts w:ascii="Times New Roman" w:hAnsi="Times New Roman" w:cs="Times New Roman"/>
          <w:noProof/>
          <w:sz w:val="20"/>
          <w:szCs w:val="20"/>
        </w:rPr>
        <w:drawing>
          <wp:inline distT="0" distB="0" distL="0" distR="0" wp14:anchorId="41358E30" wp14:editId="3E9C9EE1">
            <wp:extent cx="2028825" cy="1362075"/>
            <wp:effectExtent l="0" t="0" r="0" b="0"/>
            <wp:docPr id="4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2028825" cy="1362075"/>
                    </a:xfrm>
                    <a:prstGeom prst="rect">
                      <a:avLst/>
                    </a:prstGeom>
                    <a:noFill/>
                    <a:ln>
                      <a:noFill/>
                    </a:ln>
                  </pic:spPr>
                </pic:pic>
              </a:graphicData>
            </a:graphic>
          </wp:inline>
        </w:drawing>
      </w:r>
      <w:r w:rsidRPr="004B0533">
        <w:rPr>
          <w:rFonts w:ascii="Times New Roman" w:hAnsi="Times New Roman" w:cs="Times New Roman"/>
          <w:sz w:val="20"/>
          <w:szCs w:val="20"/>
        </w:rPr>
        <w:object w:dxaOrig="5430" w:dyaOrig="3630" w14:anchorId="1987F6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65pt;height:106.9pt" o:ole="">
            <v:imagedata r:id="rId24" o:title="" grayscale="t"/>
          </v:shape>
          <o:OLEObject Type="Embed" ProgID="PBrush" ShapeID="_x0000_i1025" DrawAspect="Content" ObjectID="_1698761570" r:id="rId25"/>
        </w:object>
      </w:r>
    </w:p>
    <w:p w14:paraId="4750D9D3" w14:textId="63225828" w:rsidR="00CC0F5F" w:rsidRDefault="009D7ABF" w:rsidP="004B0533">
      <w:pPr>
        <w:spacing w:after="0" w:line="240" w:lineRule="auto"/>
        <w:jc w:val="center"/>
        <w:rPr>
          <w:rFonts w:ascii="Times New Roman" w:hAnsi="Times New Roman" w:cs="Times New Roman"/>
          <w:sz w:val="20"/>
          <w:szCs w:val="20"/>
        </w:rPr>
      </w:pPr>
      <w:r w:rsidRPr="004B0533">
        <w:rPr>
          <w:rFonts w:ascii="Times New Roman" w:hAnsi="Times New Roman" w:cs="Times New Roman"/>
          <w:sz w:val="20"/>
          <w:szCs w:val="20"/>
        </w:rPr>
        <w:t xml:space="preserve">Figura </w:t>
      </w:r>
      <w:r w:rsidR="004B0533" w:rsidRPr="004B0533">
        <w:rPr>
          <w:rFonts w:ascii="Times New Roman" w:hAnsi="Times New Roman" w:cs="Times New Roman"/>
          <w:sz w:val="20"/>
          <w:szCs w:val="20"/>
        </w:rPr>
        <w:t>10</w:t>
      </w:r>
      <w:r w:rsidR="0039435B" w:rsidRPr="004B0533">
        <w:rPr>
          <w:rFonts w:ascii="Times New Roman" w:hAnsi="Times New Roman" w:cs="Times New Roman"/>
          <w:sz w:val="20"/>
          <w:szCs w:val="20"/>
        </w:rPr>
        <w:t xml:space="preserve"> - </w:t>
      </w:r>
      <w:r w:rsidR="00CC0F5F" w:rsidRPr="004B0533">
        <w:rPr>
          <w:rFonts w:ascii="Times New Roman" w:hAnsi="Times New Roman" w:cs="Times New Roman"/>
          <w:sz w:val="20"/>
          <w:szCs w:val="20"/>
        </w:rPr>
        <w:t>Imagens ilustrativas.</w:t>
      </w:r>
    </w:p>
    <w:p w14:paraId="58061706" w14:textId="77777777" w:rsidR="004B0533" w:rsidRPr="004B0533" w:rsidRDefault="004B0533" w:rsidP="004B0533">
      <w:pPr>
        <w:spacing w:after="0" w:line="240" w:lineRule="auto"/>
        <w:jc w:val="center"/>
        <w:rPr>
          <w:rFonts w:ascii="Times New Roman" w:hAnsi="Times New Roman" w:cs="Times New Roman"/>
          <w:sz w:val="20"/>
          <w:szCs w:val="20"/>
        </w:rPr>
      </w:pPr>
    </w:p>
    <w:p w14:paraId="59FC99E8" w14:textId="77777777" w:rsidR="00A22963"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.2.12.</w:t>
      </w:r>
      <w:r w:rsidR="00CC0F5F" w:rsidRPr="00560054">
        <w:rPr>
          <w:rFonts w:ascii="Times New Roman" w:hAnsi="Times New Roman" w:cs="Times New Roman"/>
          <w:b/>
          <w:sz w:val="24"/>
          <w:szCs w:val="24"/>
        </w:rPr>
        <w:tab/>
      </w:r>
      <w:r w:rsidR="000838CF" w:rsidRPr="00560054">
        <w:rPr>
          <w:rFonts w:ascii="Times New Roman" w:hAnsi="Times New Roman" w:cs="Times New Roman"/>
          <w:sz w:val="24"/>
          <w:szCs w:val="24"/>
        </w:rPr>
        <w:t>Dispositivo de Poltrona Móvel (DPM)</w:t>
      </w:r>
    </w:p>
    <w:p w14:paraId="03C15DE8" w14:textId="7B20BC3B" w:rsidR="00CC0F5F" w:rsidRPr="00560054" w:rsidRDefault="000838CF" w:rsidP="006F6ECF">
      <w:pPr>
        <w:spacing w:line="240" w:lineRule="auto"/>
        <w:jc w:val="both"/>
        <w:rPr>
          <w:rFonts w:ascii="Times New Roman" w:hAnsi="Times New Roman" w:cs="Times New Roman"/>
          <w:b/>
          <w:sz w:val="24"/>
          <w:szCs w:val="24"/>
        </w:rPr>
      </w:pPr>
      <w:r w:rsidRPr="00560054">
        <w:rPr>
          <w:rFonts w:ascii="Times New Roman" w:hAnsi="Times New Roman" w:cs="Times New Roman"/>
          <w:sz w:val="24"/>
          <w:szCs w:val="24"/>
        </w:rPr>
        <w:t xml:space="preserve"> </w:t>
      </w:r>
      <w:r w:rsidR="00A22963" w:rsidRPr="00560054">
        <w:rPr>
          <w:rFonts w:ascii="Times New Roman" w:hAnsi="Times New Roman" w:cs="Times New Roman"/>
          <w:b/>
          <w:sz w:val="24"/>
          <w:szCs w:val="24"/>
        </w:rPr>
        <w:t>3.1.2.12.</w:t>
      </w:r>
      <w:r w:rsidR="00A22963">
        <w:rPr>
          <w:rFonts w:ascii="Times New Roman" w:hAnsi="Times New Roman" w:cs="Times New Roman"/>
          <w:b/>
          <w:sz w:val="24"/>
          <w:szCs w:val="24"/>
        </w:rPr>
        <w:t xml:space="preserve">1 </w:t>
      </w:r>
      <w:r w:rsidR="00A22963" w:rsidRPr="00A22963">
        <w:rPr>
          <w:rFonts w:ascii="Times New Roman" w:hAnsi="Times New Roman" w:cs="Times New Roman"/>
          <w:bCs/>
          <w:sz w:val="24"/>
          <w:szCs w:val="24"/>
        </w:rPr>
        <w:t>DPM é o e</w:t>
      </w:r>
      <w:r w:rsidRPr="00A22963">
        <w:rPr>
          <w:rFonts w:ascii="Times New Roman" w:hAnsi="Times New Roman" w:cs="Times New Roman"/>
          <w:bCs/>
          <w:sz w:val="24"/>
          <w:szCs w:val="24"/>
        </w:rPr>
        <w:t>quipamento</w:t>
      </w:r>
      <w:r w:rsidRPr="00560054">
        <w:rPr>
          <w:rFonts w:ascii="Times New Roman" w:hAnsi="Times New Roman" w:cs="Times New Roman"/>
          <w:sz w:val="24"/>
          <w:szCs w:val="24"/>
        </w:rPr>
        <w:t xml:space="preserve"> instalado </w:t>
      </w:r>
      <w:r w:rsidR="00724E09">
        <w:rPr>
          <w:rFonts w:ascii="Times New Roman" w:hAnsi="Times New Roman" w:cs="Times New Roman"/>
          <w:sz w:val="24"/>
          <w:szCs w:val="24"/>
        </w:rPr>
        <w:t>no veículo</w:t>
      </w:r>
      <w:r w:rsidRPr="00560054">
        <w:rPr>
          <w:rFonts w:ascii="Times New Roman" w:hAnsi="Times New Roman" w:cs="Times New Roman"/>
          <w:sz w:val="24"/>
          <w:szCs w:val="24"/>
        </w:rPr>
        <w:t xml:space="preserve"> para transposição de fronteira para embarque e desembarque de estudante com deficiência, ou com mobilidade reduzida, que permita </w:t>
      </w:r>
      <w:r w:rsidRPr="00AE025F">
        <w:rPr>
          <w:rFonts w:ascii="Times New Roman" w:hAnsi="Times New Roman" w:cs="Times New Roman"/>
          <w:sz w:val="24"/>
          <w:szCs w:val="24"/>
        </w:rPr>
        <w:t xml:space="preserve">realizar o deslocamento de uma, ou mais poltronas, do salão de passageiros, do exterior do veículo, ao nível do piso interno, devidamente certificado pelo Inmetro nos termos da Portaria Inmetro nº </w:t>
      </w:r>
      <w:r w:rsidR="00C3242F" w:rsidRPr="00AE025F">
        <w:rPr>
          <w:rFonts w:ascii="Times New Roman" w:hAnsi="Times New Roman" w:cs="Times New Roman"/>
          <w:sz w:val="24"/>
          <w:szCs w:val="24"/>
        </w:rPr>
        <w:t>36</w:t>
      </w:r>
      <w:r w:rsidRPr="00AE025F">
        <w:rPr>
          <w:rFonts w:ascii="Times New Roman" w:hAnsi="Times New Roman" w:cs="Times New Roman"/>
          <w:sz w:val="24"/>
          <w:szCs w:val="24"/>
        </w:rPr>
        <w:t xml:space="preserve">, de </w:t>
      </w:r>
      <w:r w:rsidR="00C3242F" w:rsidRPr="00AE025F">
        <w:rPr>
          <w:rFonts w:ascii="Times New Roman" w:hAnsi="Times New Roman" w:cs="Times New Roman"/>
          <w:sz w:val="24"/>
          <w:szCs w:val="24"/>
        </w:rPr>
        <w:t>2021</w:t>
      </w:r>
      <w:r w:rsidRPr="00AE025F">
        <w:rPr>
          <w:rFonts w:ascii="Times New Roman" w:hAnsi="Times New Roman" w:cs="Times New Roman"/>
          <w:sz w:val="24"/>
          <w:szCs w:val="24"/>
        </w:rPr>
        <w:t>, suas complementares, e demais normativos do Inmetro aplicado à transposição de fronteira.</w:t>
      </w:r>
    </w:p>
    <w:p w14:paraId="2C3C3020" w14:textId="4D2762D2" w:rsidR="005B52DA" w:rsidRPr="00560054" w:rsidRDefault="00D277BB" w:rsidP="00F260FC">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9626C8" w:rsidRPr="00560054">
        <w:rPr>
          <w:rFonts w:ascii="Times New Roman" w:hAnsi="Times New Roman" w:cs="Times New Roman"/>
          <w:b/>
          <w:sz w:val="24"/>
          <w:szCs w:val="24"/>
        </w:rPr>
        <w:t>.2.12.</w:t>
      </w:r>
      <w:r w:rsidR="00A22963">
        <w:rPr>
          <w:rFonts w:ascii="Times New Roman" w:hAnsi="Times New Roman" w:cs="Times New Roman"/>
          <w:b/>
          <w:sz w:val="24"/>
          <w:szCs w:val="24"/>
        </w:rPr>
        <w:t>2</w:t>
      </w:r>
      <w:r w:rsidR="005675ED"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724E09">
        <w:rPr>
          <w:rFonts w:ascii="Times New Roman" w:hAnsi="Times New Roman" w:cs="Times New Roman"/>
          <w:sz w:val="24"/>
          <w:szCs w:val="24"/>
        </w:rPr>
        <w:t>Deve</w:t>
      </w:r>
      <w:r w:rsidR="00314BBE" w:rsidRPr="00560054">
        <w:rPr>
          <w:rFonts w:ascii="Times New Roman" w:hAnsi="Times New Roman" w:cs="Times New Roman"/>
          <w:sz w:val="24"/>
          <w:szCs w:val="24"/>
        </w:rPr>
        <w:t xml:space="preserve"> </w:t>
      </w:r>
      <w:r w:rsidR="00724E09">
        <w:rPr>
          <w:rFonts w:ascii="Times New Roman" w:hAnsi="Times New Roman" w:cs="Times New Roman"/>
          <w:sz w:val="24"/>
          <w:szCs w:val="24"/>
        </w:rPr>
        <w:t>ser equipado</w:t>
      </w:r>
      <w:r w:rsidR="00CC0F5F" w:rsidRPr="00560054">
        <w:rPr>
          <w:rFonts w:ascii="Times New Roman" w:hAnsi="Times New Roman" w:cs="Times New Roman"/>
          <w:sz w:val="24"/>
          <w:szCs w:val="24"/>
        </w:rPr>
        <w:t xml:space="preserve"> com </w:t>
      </w:r>
      <w:r w:rsidR="00F260FC" w:rsidRPr="00560054">
        <w:rPr>
          <w:rFonts w:ascii="Times New Roman" w:hAnsi="Times New Roman" w:cs="Times New Roman"/>
          <w:sz w:val="24"/>
          <w:szCs w:val="24"/>
        </w:rPr>
        <w:t xml:space="preserve">DPM, </w:t>
      </w:r>
      <w:r w:rsidR="00C278A6" w:rsidRPr="00560054">
        <w:rPr>
          <w:rFonts w:ascii="Times New Roman" w:hAnsi="Times New Roman" w:cs="Times New Roman"/>
          <w:sz w:val="24"/>
          <w:szCs w:val="24"/>
        </w:rPr>
        <w:t>conforme disposto n</w:t>
      </w:r>
      <w:r w:rsidR="00F260FC" w:rsidRPr="00560054">
        <w:rPr>
          <w:rFonts w:ascii="Times New Roman" w:hAnsi="Times New Roman" w:cs="Times New Roman"/>
          <w:sz w:val="24"/>
          <w:szCs w:val="24"/>
        </w:rPr>
        <w:t>a</w:t>
      </w:r>
      <w:r w:rsidR="00CC0F5F" w:rsidRPr="00560054">
        <w:rPr>
          <w:rFonts w:ascii="Times New Roman" w:hAnsi="Times New Roman" w:cs="Times New Roman"/>
          <w:sz w:val="24"/>
          <w:szCs w:val="24"/>
        </w:rPr>
        <w:t xml:space="preserve"> norma ABNT NBR</w:t>
      </w:r>
      <w:r w:rsidR="00A10B1D" w:rsidRPr="00560054">
        <w:rPr>
          <w:rFonts w:ascii="Times New Roman" w:hAnsi="Times New Roman" w:cs="Times New Roman"/>
          <w:sz w:val="24"/>
          <w:szCs w:val="24"/>
        </w:rPr>
        <w:t xml:space="preserve"> </w:t>
      </w:r>
      <w:r w:rsidR="00DE5DB6" w:rsidRPr="00560054">
        <w:rPr>
          <w:rFonts w:ascii="Times New Roman" w:hAnsi="Times New Roman" w:cs="Times New Roman"/>
          <w:sz w:val="24"/>
          <w:szCs w:val="24"/>
        </w:rPr>
        <w:t>16558 e suas atualizações</w:t>
      </w:r>
      <w:r w:rsidR="00F260FC" w:rsidRPr="00560054">
        <w:rPr>
          <w:rFonts w:ascii="Times New Roman" w:hAnsi="Times New Roman" w:cs="Times New Roman"/>
          <w:sz w:val="24"/>
          <w:szCs w:val="24"/>
        </w:rPr>
        <w:t xml:space="preserve">, </w:t>
      </w:r>
      <w:r w:rsidR="006B7AB2" w:rsidRPr="00560054">
        <w:rPr>
          <w:rFonts w:ascii="Times New Roman" w:hAnsi="Times New Roman" w:cs="Times New Roman"/>
          <w:sz w:val="24"/>
          <w:szCs w:val="24"/>
        </w:rPr>
        <w:t xml:space="preserve">no que couber, </w:t>
      </w:r>
      <w:r w:rsidR="00F260FC" w:rsidRPr="00560054">
        <w:rPr>
          <w:rFonts w:ascii="Times New Roman" w:hAnsi="Times New Roman" w:cs="Times New Roman"/>
          <w:sz w:val="24"/>
          <w:szCs w:val="24"/>
        </w:rPr>
        <w:t xml:space="preserve">e </w:t>
      </w:r>
      <w:r w:rsidR="00CC0F5F" w:rsidRPr="00560054">
        <w:rPr>
          <w:rFonts w:ascii="Times New Roman" w:hAnsi="Times New Roman" w:cs="Times New Roman"/>
          <w:sz w:val="24"/>
          <w:szCs w:val="24"/>
        </w:rPr>
        <w:t>possuir</w:t>
      </w:r>
      <w:r w:rsidR="00384D13" w:rsidRPr="00560054">
        <w:rPr>
          <w:rFonts w:ascii="Times New Roman" w:hAnsi="Times New Roman" w:cs="Times New Roman"/>
          <w:sz w:val="24"/>
          <w:szCs w:val="24"/>
        </w:rPr>
        <w:t xml:space="preserve"> </w:t>
      </w:r>
      <w:r w:rsidR="00314BBE" w:rsidRPr="00560054">
        <w:rPr>
          <w:rFonts w:ascii="Times New Roman" w:hAnsi="Times New Roman" w:cs="Times New Roman"/>
          <w:sz w:val="24"/>
          <w:szCs w:val="24"/>
        </w:rPr>
        <w:t>01 (uma) poltrona móvel</w:t>
      </w:r>
      <w:r w:rsidR="009626C8" w:rsidRPr="00560054">
        <w:rPr>
          <w:rFonts w:ascii="Times New Roman" w:hAnsi="Times New Roman" w:cs="Times New Roman"/>
          <w:sz w:val="24"/>
          <w:szCs w:val="24"/>
        </w:rPr>
        <w:t xml:space="preserve"> obrigatória</w:t>
      </w:r>
      <w:r w:rsidR="00CC0F5F" w:rsidRPr="00560054">
        <w:rPr>
          <w:rFonts w:ascii="Times New Roman" w:hAnsi="Times New Roman" w:cs="Times New Roman"/>
          <w:sz w:val="24"/>
          <w:szCs w:val="24"/>
        </w:rPr>
        <w:t>,</w:t>
      </w:r>
      <w:r w:rsidR="002133C0" w:rsidRPr="00560054">
        <w:rPr>
          <w:rFonts w:ascii="Times New Roman" w:hAnsi="Times New Roman" w:cs="Times New Roman"/>
          <w:sz w:val="24"/>
          <w:szCs w:val="24"/>
        </w:rPr>
        <w:t xml:space="preserve"> totalizando</w:t>
      </w:r>
      <w:r w:rsidR="00151078" w:rsidRPr="00560054">
        <w:rPr>
          <w:rFonts w:ascii="Times New Roman" w:hAnsi="Times New Roman" w:cs="Times New Roman"/>
          <w:sz w:val="24"/>
          <w:szCs w:val="24"/>
        </w:rPr>
        <w:t>, no mínimo,</w:t>
      </w:r>
      <w:r w:rsidR="009626C8" w:rsidRPr="00560054">
        <w:rPr>
          <w:rFonts w:ascii="Times New Roman" w:hAnsi="Times New Roman" w:cs="Times New Roman"/>
          <w:sz w:val="24"/>
          <w:szCs w:val="24"/>
        </w:rPr>
        <w:t xml:space="preserve"> 02 (duas) poltronas reservadas para o estudante com deficiência</w:t>
      </w:r>
      <w:r w:rsidR="00CB1C41" w:rsidRPr="00560054">
        <w:rPr>
          <w:rFonts w:ascii="Times New Roman" w:hAnsi="Times New Roman" w:cs="Times New Roman"/>
          <w:sz w:val="24"/>
          <w:szCs w:val="24"/>
        </w:rPr>
        <w:t xml:space="preserve"> ou com mobilidade reduzida</w:t>
      </w:r>
      <w:r w:rsidR="00CC0F5F" w:rsidRPr="00560054">
        <w:rPr>
          <w:rFonts w:ascii="Times New Roman" w:hAnsi="Times New Roman" w:cs="Times New Roman"/>
          <w:sz w:val="24"/>
          <w:szCs w:val="24"/>
        </w:rPr>
        <w:t>.</w:t>
      </w:r>
    </w:p>
    <w:p w14:paraId="1C0F00DC" w14:textId="552D0DAF" w:rsidR="00384D13" w:rsidRDefault="005B52DA" w:rsidP="00F260FC">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3.1.2.12.</w:t>
      </w:r>
      <w:r w:rsidR="00A22963">
        <w:rPr>
          <w:rFonts w:ascii="Times New Roman" w:hAnsi="Times New Roman" w:cs="Times New Roman"/>
          <w:b/>
          <w:sz w:val="24"/>
          <w:szCs w:val="24"/>
        </w:rPr>
        <w:t>2</w:t>
      </w:r>
      <w:r w:rsidRPr="00560054">
        <w:rPr>
          <w:rFonts w:ascii="Times New Roman" w:hAnsi="Times New Roman" w:cs="Times New Roman"/>
          <w:b/>
          <w:sz w:val="24"/>
          <w:szCs w:val="24"/>
        </w:rPr>
        <w:t>.1.</w:t>
      </w:r>
      <w:r w:rsidRPr="00560054">
        <w:rPr>
          <w:rFonts w:ascii="Times New Roman" w:hAnsi="Times New Roman" w:cs="Times New Roman"/>
          <w:sz w:val="24"/>
          <w:szCs w:val="24"/>
        </w:rPr>
        <w:t xml:space="preserve"> O(s) mecanismo(s) do sistema principal dos movimentos verticais, ascendent</w:t>
      </w:r>
      <w:r w:rsidR="006F4B62" w:rsidRPr="00560054">
        <w:rPr>
          <w:rFonts w:ascii="Times New Roman" w:hAnsi="Times New Roman" w:cs="Times New Roman"/>
          <w:sz w:val="24"/>
          <w:szCs w:val="24"/>
        </w:rPr>
        <w:t xml:space="preserve">es e descendentes, da poltrona </w:t>
      </w:r>
      <w:r w:rsidRPr="00560054">
        <w:rPr>
          <w:rFonts w:ascii="Times New Roman" w:hAnsi="Times New Roman" w:cs="Times New Roman"/>
          <w:sz w:val="24"/>
          <w:szCs w:val="24"/>
        </w:rPr>
        <w:t>móvel do DPM não devem possuir componentes que, devido à natureza do projeto destes, possuam acabamentos</w:t>
      </w:r>
      <w:r w:rsidR="00861300" w:rsidRPr="00560054">
        <w:rPr>
          <w:rFonts w:ascii="Times New Roman" w:hAnsi="Times New Roman" w:cs="Times New Roman"/>
          <w:sz w:val="24"/>
          <w:szCs w:val="24"/>
        </w:rPr>
        <w:t xml:space="preserve"> superficiais</w:t>
      </w:r>
      <w:r w:rsidRPr="00560054">
        <w:rPr>
          <w:rFonts w:ascii="Times New Roman" w:hAnsi="Times New Roman" w:cs="Times New Roman"/>
          <w:sz w:val="24"/>
          <w:szCs w:val="24"/>
        </w:rPr>
        <w:t xml:space="preserve"> e/ou elementos de retenção/vedação de fluído não compatíveis com a exposição contínua às partículas abrasivas presentes em atmosferas de ambientes rurais.</w:t>
      </w:r>
    </w:p>
    <w:p w14:paraId="3D3099B0" w14:textId="1B6F0C4D" w:rsidR="00C8382E" w:rsidRPr="00A80010" w:rsidRDefault="00C8382E" w:rsidP="00F260FC">
      <w:pPr>
        <w:spacing w:line="240" w:lineRule="auto"/>
        <w:jc w:val="both"/>
        <w:rPr>
          <w:rFonts w:ascii="Times New Roman" w:hAnsi="Times New Roman" w:cs="Times New Roman"/>
          <w:bCs/>
          <w:sz w:val="24"/>
          <w:szCs w:val="24"/>
        </w:rPr>
      </w:pPr>
      <w:r w:rsidRPr="00AE025F">
        <w:rPr>
          <w:rFonts w:ascii="Times New Roman" w:hAnsi="Times New Roman" w:cs="Times New Roman"/>
          <w:b/>
          <w:sz w:val="24"/>
          <w:szCs w:val="24"/>
        </w:rPr>
        <w:t>3.1.2.12.</w:t>
      </w:r>
      <w:r w:rsidR="00A22963" w:rsidRPr="00AE025F">
        <w:rPr>
          <w:rFonts w:ascii="Times New Roman" w:hAnsi="Times New Roman" w:cs="Times New Roman"/>
          <w:b/>
          <w:sz w:val="24"/>
          <w:szCs w:val="24"/>
        </w:rPr>
        <w:t>2</w:t>
      </w:r>
      <w:r w:rsidRPr="00AE025F">
        <w:rPr>
          <w:rFonts w:ascii="Times New Roman" w:hAnsi="Times New Roman" w:cs="Times New Roman"/>
          <w:b/>
          <w:sz w:val="24"/>
          <w:szCs w:val="24"/>
        </w:rPr>
        <w:t xml:space="preserve">.2. </w:t>
      </w:r>
      <w:r w:rsidR="009C6AB6" w:rsidRPr="00AE025F">
        <w:rPr>
          <w:rFonts w:ascii="Times New Roman" w:hAnsi="Times New Roman" w:cs="Times New Roman"/>
          <w:bCs/>
          <w:sz w:val="24"/>
          <w:szCs w:val="24"/>
        </w:rPr>
        <w:t>Os</w:t>
      </w:r>
      <w:r w:rsidR="00A80010" w:rsidRPr="00AE025F">
        <w:rPr>
          <w:rFonts w:ascii="Times New Roman" w:hAnsi="Times New Roman" w:cs="Times New Roman"/>
          <w:bCs/>
          <w:sz w:val="24"/>
          <w:szCs w:val="24"/>
        </w:rPr>
        <w:t xml:space="preserve"> mecanismos</w:t>
      </w:r>
      <w:r w:rsidR="001B1FED" w:rsidRPr="00AE025F">
        <w:rPr>
          <w:rFonts w:ascii="Times New Roman" w:hAnsi="Times New Roman" w:cs="Times New Roman"/>
          <w:bCs/>
          <w:sz w:val="24"/>
          <w:szCs w:val="24"/>
        </w:rPr>
        <w:t>,</w:t>
      </w:r>
      <w:r w:rsidR="00A80010" w:rsidRPr="00AE025F">
        <w:rPr>
          <w:rFonts w:ascii="Times New Roman" w:hAnsi="Times New Roman" w:cs="Times New Roman"/>
          <w:bCs/>
          <w:sz w:val="24"/>
          <w:szCs w:val="24"/>
        </w:rPr>
        <w:t xml:space="preserve"> fiações e correias devem possuir proteção</w:t>
      </w:r>
      <w:r w:rsidR="006E14DA" w:rsidRPr="00AE025F">
        <w:rPr>
          <w:rFonts w:ascii="Times New Roman" w:hAnsi="Times New Roman" w:cs="Times New Roman"/>
          <w:bCs/>
          <w:sz w:val="24"/>
          <w:szCs w:val="24"/>
        </w:rPr>
        <w:t xml:space="preserve"> </w:t>
      </w:r>
      <w:r w:rsidR="001B1FED" w:rsidRPr="00AE025F">
        <w:rPr>
          <w:rFonts w:ascii="Times New Roman" w:hAnsi="Times New Roman" w:cs="Times New Roman"/>
          <w:bCs/>
          <w:sz w:val="24"/>
          <w:szCs w:val="24"/>
        </w:rPr>
        <w:t xml:space="preserve">de modo </w:t>
      </w:r>
      <w:r w:rsidR="00186711" w:rsidRPr="00AE025F">
        <w:rPr>
          <w:rFonts w:ascii="Times New Roman" w:hAnsi="Times New Roman" w:cs="Times New Roman"/>
          <w:bCs/>
          <w:sz w:val="24"/>
          <w:szCs w:val="24"/>
        </w:rPr>
        <w:t xml:space="preserve">a </w:t>
      </w:r>
      <w:r w:rsidR="00F62D2F" w:rsidRPr="00AE025F">
        <w:rPr>
          <w:rFonts w:ascii="Times New Roman" w:hAnsi="Times New Roman" w:cs="Times New Roman"/>
          <w:bCs/>
          <w:sz w:val="24"/>
          <w:szCs w:val="24"/>
        </w:rPr>
        <w:t xml:space="preserve">evitar </w:t>
      </w:r>
      <w:r w:rsidR="00595D4C" w:rsidRPr="00AE025F">
        <w:rPr>
          <w:rFonts w:ascii="Times New Roman" w:hAnsi="Times New Roman" w:cs="Times New Roman"/>
          <w:bCs/>
          <w:sz w:val="24"/>
          <w:szCs w:val="24"/>
        </w:rPr>
        <w:t>acidentes</w:t>
      </w:r>
      <w:r w:rsidR="005A0685" w:rsidRPr="00AE025F">
        <w:rPr>
          <w:rFonts w:ascii="Times New Roman" w:hAnsi="Times New Roman" w:cs="Times New Roman"/>
          <w:bCs/>
          <w:sz w:val="24"/>
          <w:szCs w:val="24"/>
        </w:rPr>
        <w:t xml:space="preserve"> por ocasião do seu </w:t>
      </w:r>
      <w:r w:rsidR="006F0F63" w:rsidRPr="00AE025F">
        <w:rPr>
          <w:rFonts w:ascii="Times New Roman" w:hAnsi="Times New Roman" w:cs="Times New Roman"/>
          <w:bCs/>
          <w:sz w:val="24"/>
          <w:szCs w:val="24"/>
        </w:rPr>
        <w:t>funcionamento, obedecido seu projeto técnico.</w:t>
      </w:r>
      <w:r w:rsidR="006F0F63">
        <w:rPr>
          <w:rFonts w:ascii="Times New Roman" w:hAnsi="Times New Roman" w:cs="Times New Roman"/>
          <w:bCs/>
          <w:sz w:val="24"/>
          <w:szCs w:val="24"/>
        </w:rPr>
        <w:t xml:space="preserve"> </w:t>
      </w:r>
    </w:p>
    <w:p w14:paraId="12F11710" w14:textId="2C494EC4" w:rsidR="00487676" w:rsidRDefault="00ED12E0" w:rsidP="00487676">
      <w:pPr>
        <w:spacing w:after="0"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w:t>
      </w:r>
      <w:r w:rsidR="009626C8" w:rsidRPr="00560054">
        <w:rPr>
          <w:rFonts w:ascii="Times New Roman" w:hAnsi="Times New Roman" w:cs="Times New Roman"/>
          <w:b/>
          <w:sz w:val="24"/>
          <w:szCs w:val="24"/>
        </w:rPr>
        <w:t>12.</w:t>
      </w:r>
      <w:r w:rsidR="00A22963">
        <w:rPr>
          <w:rFonts w:ascii="Times New Roman" w:hAnsi="Times New Roman" w:cs="Times New Roman"/>
          <w:b/>
          <w:sz w:val="24"/>
          <w:szCs w:val="24"/>
        </w:rPr>
        <w:t>3</w:t>
      </w:r>
      <w:r w:rsidR="005675ED" w:rsidRPr="00560054">
        <w:rPr>
          <w:rFonts w:ascii="Times New Roman" w:hAnsi="Times New Roman" w:cs="Times New Roman"/>
          <w:b/>
          <w:sz w:val="24"/>
          <w:szCs w:val="24"/>
        </w:rPr>
        <w:t>.</w:t>
      </w:r>
      <w:r w:rsidRPr="00560054">
        <w:rPr>
          <w:rFonts w:ascii="Times New Roman" w:hAnsi="Times New Roman" w:cs="Times New Roman"/>
          <w:b/>
          <w:sz w:val="24"/>
          <w:szCs w:val="24"/>
        </w:rPr>
        <w:t xml:space="preserve"> </w:t>
      </w:r>
      <w:r w:rsidR="003A2AF5" w:rsidRPr="00560054">
        <w:rPr>
          <w:rFonts w:ascii="Times New Roman" w:hAnsi="Times New Roman" w:cs="Times New Roman"/>
          <w:b/>
          <w:sz w:val="24"/>
          <w:szCs w:val="24"/>
        </w:rPr>
        <w:tab/>
      </w:r>
      <w:r w:rsidR="00724E09">
        <w:rPr>
          <w:rFonts w:ascii="Times New Roman" w:hAnsi="Times New Roman" w:cs="Times New Roman"/>
          <w:sz w:val="24"/>
          <w:szCs w:val="24"/>
        </w:rPr>
        <w:t>Deve</w:t>
      </w:r>
      <w:r w:rsidRPr="00560054">
        <w:rPr>
          <w:rFonts w:ascii="Times New Roman" w:hAnsi="Times New Roman" w:cs="Times New Roman"/>
          <w:sz w:val="24"/>
          <w:szCs w:val="24"/>
        </w:rPr>
        <w:t xml:space="preserve"> ter um local apropriado para a acomodação de no mínimo uma cadeira de rodas</w:t>
      </w:r>
      <w:r w:rsidR="00D53F3B" w:rsidRPr="00560054">
        <w:rPr>
          <w:rFonts w:ascii="Times New Roman" w:hAnsi="Times New Roman" w:cs="Times New Roman"/>
          <w:sz w:val="24"/>
          <w:szCs w:val="24"/>
        </w:rPr>
        <w:t>,</w:t>
      </w:r>
      <w:r w:rsidR="005675ED" w:rsidRPr="00560054">
        <w:rPr>
          <w:rFonts w:ascii="Times New Roman" w:hAnsi="Times New Roman" w:cs="Times New Roman"/>
          <w:sz w:val="24"/>
          <w:szCs w:val="24"/>
        </w:rPr>
        <w:t xml:space="preserve"> e a</w:t>
      </w:r>
      <w:r w:rsidR="00D53F3B" w:rsidRPr="00560054">
        <w:rPr>
          <w:rFonts w:ascii="Times New Roman" w:hAnsi="Times New Roman" w:cs="Times New Roman"/>
          <w:sz w:val="24"/>
          <w:szCs w:val="24"/>
        </w:rPr>
        <w:t>(s)</w:t>
      </w:r>
      <w:r w:rsidR="005675ED" w:rsidRPr="00560054">
        <w:rPr>
          <w:rFonts w:ascii="Times New Roman" w:hAnsi="Times New Roman" w:cs="Times New Roman"/>
          <w:sz w:val="24"/>
          <w:szCs w:val="24"/>
        </w:rPr>
        <w:t xml:space="preserve"> </w:t>
      </w:r>
      <w:r w:rsidRPr="00560054">
        <w:rPr>
          <w:rFonts w:ascii="Times New Roman" w:hAnsi="Times New Roman" w:cs="Times New Roman"/>
          <w:sz w:val="24"/>
          <w:szCs w:val="24"/>
        </w:rPr>
        <w:t>poltrona</w:t>
      </w:r>
      <w:r w:rsidR="00D53F3B" w:rsidRPr="00560054">
        <w:rPr>
          <w:rFonts w:ascii="Times New Roman" w:hAnsi="Times New Roman" w:cs="Times New Roman"/>
          <w:sz w:val="24"/>
          <w:szCs w:val="24"/>
        </w:rPr>
        <w:t>(s)</w:t>
      </w:r>
      <w:r w:rsidRPr="00560054">
        <w:rPr>
          <w:rFonts w:ascii="Times New Roman" w:hAnsi="Times New Roman" w:cs="Times New Roman"/>
          <w:sz w:val="24"/>
          <w:szCs w:val="24"/>
        </w:rPr>
        <w:t xml:space="preserve"> </w:t>
      </w:r>
      <w:r w:rsidR="005675ED" w:rsidRPr="00560054">
        <w:rPr>
          <w:rFonts w:ascii="Times New Roman" w:hAnsi="Times New Roman" w:cs="Times New Roman"/>
          <w:sz w:val="24"/>
          <w:szCs w:val="24"/>
        </w:rPr>
        <w:t>móvel</w:t>
      </w:r>
      <w:r w:rsidR="00D53F3B" w:rsidRPr="00560054">
        <w:rPr>
          <w:rFonts w:ascii="Times New Roman" w:hAnsi="Times New Roman" w:cs="Times New Roman"/>
          <w:sz w:val="24"/>
          <w:szCs w:val="24"/>
        </w:rPr>
        <w:t>(</w:t>
      </w:r>
      <w:proofErr w:type="spellStart"/>
      <w:r w:rsidR="00D53F3B" w:rsidRPr="00560054">
        <w:rPr>
          <w:rFonts w:ascii="Times New Roman" w:hAnsi="Times New Roman" w:cs="Times New Roman"/>
          <w:sz w:val="24"/>
          <w:szCs w:val="24"/>
        </w:rPr>
        <w:t>is</w:t>
      </w:r>
      <w:proofErr w:type="spellEnd"/>
      <w:r w:rsidR="00D53F3B" w:rsidRPr="00560054">
        <w:rPr>
          <w:rFonts w:ascii="Times New Roman" w:hAnsi="Times New Roman" w:cs="Times New Roman"/>
          <w:sz w:val="24"/>
          <w:szCs w:val="24"/>
        </w:rPr>
        <w:t>)</w:t>
      </w:r>
      <w:r w:rsidR="005675ED" w:rsidRPr="00560054">
        <w:rPr>
          <w:rFonts w:ascii="Times New Roman" w:hAnsi="Times New Roman" w:cs="Times New Roman"/>
          <w:sz w:val="24"/>
          <w:szCs w:val="24"/>
        </w:rPr>
        <w:t xml:space="preserve"> deve</w:t>
      </w:r>
      <w:r w:rsidR="00D53F3B" w:rsidRPr="00560054">
        <w:rPr>
          <w:rFonts w:ascii="Times New Roman" w:hAnsi="Times New Roman" w:cs="Times New Roman"/>
          <w:sz w:val="24"/>
          <w:szCs w:val="24"/>
        </w:rPr>
        <w:t>(m)</w:t>
      </w:r>
      <w:r w:rsidRPr="00560054">
        <w:rPr>
          <w:rFonts w:ascii="Times New Roman" w:hAnsi="Times New Roman" w:cs="Times New Roman"/>
          <w:sz w:val="24"/>
          <w:szCs w:val="24"/>
        </w:rPr>
        <w:t xml:space="preserve"> dispor de um</w:t>
      </w:r>
      <w:r w:rsidR="00762B4B" w:rsidRPr="00560054">
        <w:rPr>
          <w:rFonts w:ascii="Times New Roman" w:hAnsi="Times New Roman" w:cs="Times New Roman"/>
          <w:sz w:val="24"/>
          <w:szCs w:val="24"/>
        </w:rPr>
        <w:t xml:space="preserve"> c</w:t>
      </w:r>
      <w:r w:rsidR="000703E5" w:rsidRPr="00560054">
        <w:rPr>
          <w:rFonts w:ascii="Times New Roman" w:hAnsi="Times New Roman" w:cs="Times New Roman"/>
          <w:sz w:val="24"/>
          <w:szCs w:val="24"/>
        </w:rPr>
        <w:t>into de segurança de três pontos e um</w:t>
      </w:r>
      <w:r w:rsidRPr="00560054">
        <w:rPr>
          <w:rFonts w:ascii="Times New Roman" w:hAnsi="Times New Roman" w:cs="Times New Roman"/>
          <w:sz w:val="24"/>
          <w:szCs w:val="24"/>
        </w:rPr>
        <w:t xml:space="preserve"> colete torácico de quatro pontos, conforme </w:t>
      </w:r>
      <w:r w:rsidR="00A41E97" w:rsidRPr="00560054">
        <w:rPr>
          <w:rFonts w:ascii="Times New Roman" w:hAnsi="Times New Roman" w:cs="Times New Roman"/>
          <w:sz w:val="24"/>
          <w:szCs w:val="24"/>
        </w:rPr>
        <w:t>disposto n</w:t>
      </w:r>
      <w:r w:rsidRPr="00560054">
        <w:rPr>
          <w:rFonts w:ascii="Times New Roman" w:hAnsi="Times New Roman" w:cs="Times New Roman"/>
          <w:sz w:val="24"/>
          <w:szCs w:val="24"/>
        </w:rPr>
        <w:t xml:space="preserve">a norma </w:t>
      </w:r>
      <w:r w:rsidR="00C732F2" w:rsidRPr="00560054">
        <w:rPr>
          <w:rFonts w:ascii="Times New Roman" w:hAnsi="Times New Roman" w:cs="Times New Roman"/>
          <w:sz w:val="24"/>
          <w:szCs w:val="24"/>
        </w:rPr>
        <w:t>ABNT NBR 16558</w:t>
      </w:r>
      <w:r w:rsidR="007F6676" w:rsidRPr="00560054">
        <w:rPr>
          <w:rFonts w:ascii="Times New Roman" w:hAnsi="Times New Roman" w:cs="Times New Roman"/>
          <w:sz w:val="24"/>
          <w:szCs w:val="24"/>
        </w:rPr>
        <w:t xml:space="preserve"> e suas atualizações</w:t>
      </w:r>
      <w:r w:rsidR="006B7AB2" w:rsidRPr="00560054">
        <w:rPr>
          <w:rFonts w:ascii="Times New Roman" w:hAnsi="Times New Roman" w:cs="Times New Roman"/>
          <w:sz w:val="24"/>
          <w:szCs w:val="24"/>
        </w:rPr>
        <w:t>, no que couber</w:t>
      </w:r>
      <w:r w:rsidR="007F6676" w:rsidRPr="00560054">
        <w:rPr>
          <w:rFonts w:ascii="Times New Roman" w:hAnsi="Times New Roman" w:cs="Times New Roman"/>
          <w:sz w:val="24"/>
          <w:szCs w:val="24"/>
        </w:rPr>
        <w:t xml:space="preserve"> </w:t>
      </w:r>
      <w:r w:rsidR="00487676" w:rsidRPr="00560054">
        <w:rPr>
          <w:rFonts w:ascii="Times New Roman" w:hAnsi="Times New Roman" w:cs="Times New Roman"/>
          <w:sz w:val="24"/>
          <w:szCs w:val="24"/>
        </w:rPr>
        <w:t xml:space="preserve">(Figura </w:t>
      </w:r>
      <w:r w:rsidR="00487676">
        <w:rPr>
          <w:rFonts w:ascii="Times New Roman" w:hAnsi="Times New Roman" w:cs="Times New Roman"/>
          <w:sz w:val="24"/>
          <w:szCs w:val="24"/>
        </w:rPr>
        <w:t>11</w:t>
      </w:r>
      <w:r w:rsidR="00487676" w:rsidRPr="00560054">
        <w:rPr>
          <w:rFonts w:ascii="Times New Roman" w:hAnsi="Times New Roman" w:cs="Times New Roman"/>
          <w:sz w:val="24"/>
          <w:szCs w:val="24"/>
        </w:rPr>
        <w:t>).</w:t>
      </w:r>
    </w:p>
    <w:p w14:paraId="460E8C0A" w14:textId="77777777" w:rsidR="00487676" w:rsidRPr="00560054" w:rsidRDefault="00487676" w:rsidP="00487676">
      <w:pPr>
        <w:spacing w:after="0" w:line="240" w:lineRule="auto"/>
        <w:jc w:val="both"/>
        <w:rPr>
          <w:rFonts w:ascii="Times New Roman" w:hAnsi="Times New Roman" w:cs="Times New Roman"/>
          <w:sz w:val="24"/>
          <w:szCs w:val="24"/>
        </w:rPr>
      </w:pPr>
    </w:p>
    <w:p w14:paraId="371F438F" w14:textId="77777777" w:rsidR="00487676" w:rsidRPr="00662488" w:rsidRDefault="00487676" w:rsidP="00487676">
      <w:pPr>
        <w:spacing w:after="0" w:line="240" w:lineRule="auto"/>
        <w:jc w:val="center"/>
        <w:rPr>
          <w:rFonts w:ascii="Times New Roman" w:hAnsi="Times New Roman" w:cs="Times New Roman"/>
        </w:rPr>
      </w:pPr>
      <w:r w:rsidRPr="00662488">
        <w:rPr>
          <w:rFonts w:ascii="Times New Roman" w:hAnsi="Times New Roman" w:cs="Times New Roman"/>
          <w:noProof/>
        </w:rPr>
        <w:drawing>
          <wp:inline distT="0" distB="0" distL="0" distR="0" wp14:anchorId="65CCA152" wp14:editId="7655B515">
            <wp:extent cx="1668156" cy="2285977"/>
            <wp:effectExtent l="0" t="0" r="8255" b="6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668223" cy="2286068"/>
                    </a:xfrm>
                    <a:prstGeom prst="rect">
                      <a:avLst/>
                    </a:prstGeom>
                    <a:noFill/>
                    <a:ln>
                      <a:noFill/>
                    </a:ln>
                  </pic:spPr>
                </pic:pic>
              </a:graphicData>
            </a:graphic>
          </wp:inline>
        </w:drawing>
      </w:r>
    </w:p>
    <w:p w14:paraId="54195501" w14:textId="48ADBD57" w:rsidR="00487676" w:rsidRDefault="00487676" w:rsidP="00487676">
      <w:pPr>
        <w:spacing w:after="0" w:line="240" w:lineRule="auto"/>
        <w:jc w:val="center"/>
        <w:rPr>
          <w:rFonts w:ascii="Times New Roman" w:hAnsi="Times New Roman" w:cs="Times New Roman"/>
          <w:b/>
          <w:sz w:val="24"/>
          <w:szCs w:val="24"/>
        </w:rPr>
      </w:pPr>
      <w:r w:rsidRPr="00662488">
        <w:rPr>
          <w:rFonts w:ascii="Times New Roman" w:hAnsi="Times New Roman" w:cs="Times New Roman"/>
        </w:rPr>
        <w:t>Figura 11 - Imagem ilustrativa</w:t>
      </w:r>
    </w:p>
    <w:p w14:paraId="05C3EED3" w14:textId="77777777" w:rsidR="00487676" w:rsidRDefault="00487676" w:rsidP="00487676">
      <w:pPr>
        <w:spacing w:after="0" w:line="240" w:lineRule="auto"/>
        <w:jc w:val="both"/>
        <w:rPr>
          <w:rFonts w:ascii="Times New Roman" w:hAnsi="Times New Roman" w:cs="Times New Roman"/>
          <w:b/>
          <w:sz w:val="24"/>
          <w:szCs w:val="24"/>
        </w:rPr>
      </w:pPr>
    </w:p>
    <w:p w14:paraId="0DE05B61" w14:textId="6ADEF0AC" w:rsidR="00970EAB" w:rsidRDefault="00970EAB" w:rsidP="00487676">
      <w:pPr>
        <w:spacing w:after="0" w:line="240" w:lineRule="auto"/>
        <w:jc w:val="both"/>
        <w:rPr>
          <w:rFonts w:ascii="Times New Roman" w:hAnsi="Times New Roman" w:cs="Times New Roman"/>
          <w:sz w:val="24"/>
          <w:szCs w:val="24"/>
        </w:rPr>
      </w:pPr>
      <w:r w:rsidRPr="00117DBF">
        <w:rPr>
          <w:rFonts w:ascii="Times New Roman" w:hAnsi="Times New Roman" w:cs="Times New Roman"/>
          <w:b/>
          <w:sz w:val="24"/>
          <w:szCs w:val="24"/>
        </w:rPr>
        <w:t>3.1.2.12.</w:t>
      </w:r>
      <w:r w:rsidR="00A22963">
        <w:rPr>
          <w:rFonts w:ascii="Times New Roman" w:hAnsi="Times New Roman" w:cs="Times New Roman"/>
          <w:b/>
          <w:sz w:val="24"/>
          <w:szCs w:val="24"/>
        </w:rPr>
        <w:t>4</w:t>
      </w:r>
      <w:r w:rsidRPr="00117DBF">
        <w:rPr>
          <w:rFonts w:ascii="Times New Roman" w:hAnsi="Times New Roman" w:cs="Times New Roman"/>
          <w:b/>
          <w:sz w:val="24"/>
          <w:szCs w:val="24"/>
        </w:rPr>
        <w:t>.</w:t>
      </w:r>
      <w:r w:rsidR="00FD1D8E">
        <w:rPr>
          <w:rFonts w:ascii="Times New Roman" w:hAnsi="Times New Roman" w:cs="Times New Roman"/>
          <w:b/>
          <w:sz w:val="24"/>
          <w:szCs w:val="24"/>
        </w:rPr>
        <w:tab/>
      </w:r>
      <w:r w:rsidR="00CB0800">
        <w:rPr>
          <w:rFonts w:ascii="Times New Roman" w:hAnsi="Times New Roman" w:cs="Times New Roman"/>
          <w:sz w:val="24"/>
          <w:szCs w:val="24"/>
        </w:rPr>
        <w:t>D</w:t>
      </w:r>
      <w:r w:rsidRPr="00117DBF">
        <w:rPr>
          <w:rFonts w:ascii="Times New Roman" w:hAnsi="Times New Roman" w:cs="Times New Roman"/>
          <w:sz w:val="24"/>
          <w:szCs w:val="24"/>
        </w:rPr>
        <w:t xml:space="preserve">eve dispor de uma porta </w:t>
      </w:r>
      <w:r w:rsidR="00763B45" w:rsidRPr="00117DBF">
        <w:rPr>
          <w:rFonts w:ascii="Times New Roman" w:hAnsi="Times New Roman" w:cs="Times New Roman"/>
          <w:sz w:val="24"/>
          <w:szCs w:val="24"/>
        </w:rPr>
        <w:t>dedicada posicionada</w:t>
      </w:r>
      <w:r w:rsidRPr="00117DBF">
        <w:rPr>
          <w:rFonts w:ascii="Times New Roman" w:hAnsi="Times New Roman" w:cs="Times New Roman"/>
          <w:sz w:val="24"/>
          <w:szCs w:val="24"/>
        </w:rPr>
        <w:t xml:space="preserve"> na lateral do veículo após a porta de serviço. A porta do DPM, quando na condição </w:t>
      </w:r>
      <w:r w:rsidR="00F77B22" w:rsidRPr="00117DBF">
        <w:rPr>
          <w:rFonts w:ascii="Times New Roman" w:hAnsi="Times New Roman" w:cs="Times New Roman"/>
          <w:sz w:val="24"/>
          <w:szCs w:val="24"/>
        </w:rPr>
        <w:t xml:space="preserve">de </w:t>
      </w:r>
      <w:r w:rsidRPr="00117DBF">
        <w:rPr>
          <w:rFonts w:ascii="Times New Roman" w:hAnsi="Times New Roman" w:cs="Times New Roman"/>
          <w:sz w:val="24"/>
          <w:szCs w:val="24"/>
        </w:rPr>
        <w:t xml:space="preserve">aberta, não pode obstruir o vão de acesso da porta de serviço. A abertura e fechamento da porta do DPM </w:t>
      </w:r>
      <w:r w:rsidR="00E16DC8">
        <w:rPr>
          <w:rFonts w:ascii="Times New Roman" w:hAnsi="Times New Roman" w:cs="Times New Roman"/>
          <w:sz w:val="24"/>
          <w:szCs w:val="24"/>
        </w:rPr>
        <w:t>deve</w:t>
      </w:r>
      <w:r w:rsidRPr="00117DBF">
        <w:rPr>
          <w:rFonts w:ascii="Times New Roman" w:hAnsi="Times New Roman" w:cs="Times New Roman"/>
          <w:sz w:val="24"/>
          <w:szCs w:val="24"/>
        </w:rPr>
        <w:t xml:space="preserve"> </w:t>
      </w:r>
      <w:r w:rsidR="004723B7">
        <w:rPr>
          <w:rFonts w:ascii="Times New Roman" w:hAnsi="Times New Roman" w:cs="Times New Roman"/>
          <w:sz w:val="24"/>
          <w:szCs w:val="24"/>
        </w:rPr>
        <w:t>ser de</w:t>
      </w:r>
      <w:r w:rsidRPr="00117DBF">
        <w:rPr>
          <w:rFonts w:ascii="Times New Roman" w:hAnsi="Times New Roman" w:cs="Times New Roman"/>
          <w:sz w:val="24"/>
          <w:szCs w:val="24"/>
        </w:rPr>
        <w:t xml:space="preserve"> acionamento manual. Deve</w:t>
      </w:r>
      <w:r w:rsidR="00C11FCE" w:rsidRPr="00117DBF">
        <w:rPr>
          <w:rFonts w:ascii="Times New Roman" w:hAnsi="Times New Roman" w:cs="Times New Roman"/>
          <w:sz w:val="24"/>
          <w:szCs w:val="24"/>
        </w:rPr>
        <w:t xml:space="preserve"> </w:t>
      </w:r>
      <w:r w:rsidRPr="00117DBF">
        <w:rPr>
          <w:rFonts w:ascii="Times New Roman" w:hAnsi="Times New Roman" w:cs="Times New Roman"/>
          <w:sz w:val="24"/>
          <w:szCs w:val="24"/>
        </w:rPr>
        <w:t>possuir trava de segurança ou chave que impeça sua abertura aci</w:t>
      </w:r>
      <w:r w:rsidR="00C11FCE" w:rsidRPr="00117DBF">
        <w:rPr>
          <w:rFonts w:ascii="Times New Roman" w:hAnsi="Times New Roman" w:cs="Times New Roman"/>
          <w:sz w:val="24"/>
          <w:szCs w:val="24"/>
        </w:rPr>
        <w:t xml:space="preserve">dental pelo interior do veículo, </w:t>
      </w:r>
      <w:r w:rsidRPr="00117DBF">
        <w:rPr>
          <w:rFonts w:ascii="Times New Roman" w:hAnsi="Times New Roman" w:cs="Times New Roman"/>
          <w:sz w:val="24"/>
          <w:szCs w:val="24"/>
        </w:rPr>
        <w:t>possuir vedação e proteção impedindo a entrada de água e poeira no interior do veículo.</w:t>
      </w:r>
    </w:p>
    <w:p w14:paraId="210A7B88" w14:textId="77777777" w:rsidR="00487676" w:rsidRDefault="00487676" w:rsidP="00F534A9">
      <w:pPr>
        <w:spacing w:line="240" w:lineRule="auto"/>
        <w:jc w:val="both"/>
        <w:rPr>
          <w:rFonts w:ascii="Times New Roman" w:hAnsi="Times New Roman" w:cs="Times New Roman"/>
          <w:b/>
          <w:sz w:val="24"/>
          <w:szCs w:val="24"/>
        </w:rPr>
      </w:pPr>
    </w:p>
    <w:p w14:paraId="338EB457" w14:textId="4C457E48" w:rsidR="00E57FCA" w:rsidRDefault="00FD1D8E" w:rsidP="00F534A9">
      <w:pPr>
        <w:spacing w:line="240" w:lineRule="auto"/>
        <w:jc w:val="both"/>
        <w:rPr>
          <w:rFonts w:ascii="Times New Roman" w:hAnsi="Times New Roman" w:cs="Times New Roman"/>
          <w:color w:val="FF0000"/>
          <w:sz w:val="24"/>
          <w:szCs w:val="24"/>
        </w:rPr>
      </w:pPr>
      <w:r w:rsidRPr="00AE025F">
        <w:rPr>
          <w:rFonts w:ascii="Times New Roman" w:hAnsi="Times New Roman" w:cs="Times New Roman"/>
          <w:b/>
          <w:sz w:val="24"/>
          <w:szCs w:val="24"/>
        </w:rPr>
        <w:t>3.1.2.12.</w:t>
      </w:r>
      <w:r w:rsidR="00A22963" w:rsidRPr="00AE025F">
        <w:rPr>
          <w:rFonts w:ascii="Times New Roman" w:hAnsi="Times New Roman" w:cs="Times New Roman"/>
          <w:b/>
          <w:sz w:val="24"/>
          <w:szCs w:val="24"/>
        </w:rPr>
        <w:t>4</w:t>
      </w:r>
      <w:r w:rsidRPr="00AE025F">
        <w:rPr>
          <w:rFonts w:ascii="Times New Roman" w:hAnsi="Times New Roman" w:cs="Times New Roman"/>
          <w:b/>
          <w:sz w:val="24"/>
          <w:szCs w:val="24"/>
        </w:rPr>
        <w:t>.1.</w:t>
      </w:r>
      <w:r w:rsidRPr="00AE025F">
        <w:rPr>
          <w:rFonts w:ascii="Times New Roman" w:hAnsi="Times New Roman" w:cs="Times New Roman"/>
          <w:b/>
          <w:sz w:val="24"/>
          <w:szCs w:val="24"/>
        </w:rPr>
        <w:tab/>
      </w:r>
      <w:r w:rsidRPr="00AE025F">
        <w:rPr>
          <w:rFonts w:ascii="Times New Roman" w:hAnsi="Times New Roman" w:cs="Times New Roman"/>
          <w:sz w:val="24"/>
          <w:szCs w:val="24"/>
        </w:rPr>
        <w:t>N</w:t>
      </w:r>
      <w:r w:rsidR="00590B03" w:rsidRPr="00AE025F">
        <w:rPr>
          <w:rFonts w:ascii="Times New Roman" w:hAnsi="Times New Roman" w:cs="Times New Roman"/>
          <w:sz w:val="24"/>
          <w:szCs w:val="24"/>
        </w:rPr>
        <w:t>a</w:t>
      </w:r>
      <w:r w:rsidRPr="00AE025F">
        <w:rPr>
          <w:rFonts w:ascii="Times New Roman" w:hAnsi="Times New Roman" w:cs="Times New Roman"/>
          <w:sz w:val="24"/>
          <w:szCs w:val="24"/>
        </w:rPr>
        <w:t xml:space="preserve"> porta dedicada </w:t>
      </w:r>
      <w:r w:rsidR="00590B03" w:rsidRPr="00AE025F">
        <w:rPr>
          <w:rFonts w:ascii="Times New Roman" w:hAnsi="Times New Roman" w:cs="Times New Roman"/>
          <w:sz w:val="24"/>
          <w:szCs w:val="24"/>
        </w:rPr>
        <w:t>do DPM</w:t>
      </w:r>
      <w:r w:rsidRPr="00AE025F">
        <w:rPr>
          <w:rFonts w:ascii="Times New Roman" w:hAnsi="Times New Roman" w:cs="Times New Roman"/>
          <w:sz w:val="24"/>
          <w:szCs w:val="24"/>
        </w:rPr>
        <w:t>, deve haver um sistema de segurança adicional, com</w:t>
      </w:r>
      <w:r w:rsidR="00590B03" w:rsidRPr="00AE025F">
        <w:rPr>
          <w:rFonts w:ascii="Times New Roman" w:hAnsi="Times New Roman" w:cs="Times New Roman"/>
          <w:sz w:val="24"/>
          <w:szCs w:val="24"/>
        </w:rPr>
        <w:t xml:space="preserve"> </w:t>
      </w:r>
      <w:r w:rsidRPr="00AE025F">
        <w:rPr>
          <w:rFonts w:ascii="Times New Roman" w:hAnsi="Times New Roman" w:cs="Times New Roman"/>
          <w:sz w:val="24"/>
          <w:szCs w:val="24"/>
        </w:rPr>
        <w:t>trava mecânica, que garanta a condição de porta fechada e travada</w:t>
      </w:r>
      <w:r w:rsidR="006F60C7" w:rsidRPr="00AE025F">
        <w:rPr>
          <w:rFonts w:ascii="Times New Roman" w:hAnsi="Times New Roman" w:cs="Times New Roman"/>
          <w:sz w:val="24"/>
          <w:szCs w:val="24"/>
        </w:rPr>
        <w:t xml:space="preserve">. O sistema deve </w:t>
      </w:r>
      <w:r w:rsidR="001E5DAC" w:rsidRPr="00AE025F">
        <w:rPr>
          <w:rFonts w:ascii="Times New Roman" w:hAnsi="Times New Roman" w:cs="Times New Roman"/>
          <w:sz w:val="24"/>
          <w:szCs w:val="24"/>
        </w:rPr>
        <w:t xml:space="preserve">estar em acordo com o item </w:t>
      </w:r>
      <w:r w:rsidR="001E5DAC" w:rsidRPr="00AE025F">
        <w:rPr>
          <w:rFonts w:ascii="Times New Roman" w:hAnsi="Times New Roman"/>
          <w:b/>
          <w:sz w:val="24"/>
        </w:rPr>
        <w:t xml:space="preserve">3.1.2.11.11.1., </w:t>
      </w:r>
      <w:r w:rsidR="001E5DAC" w:rsidRPr="00AE025F">
        <w:rPr>
          <w:rFonts w:ascii="Times New Roman" w:hAnsi="Times New Roman"/>
          <w:bCs/>
          <w:sz w:val="24"/>
        </w:rPr>
        <w:t xml:space="preserve">prevendo sua atuação </w:t>
      </w:r>
      <w:r w:rsidR="006F60C7" w:rsidRPr="00AE025F">
        <w:rPr>
          <w:rFonts w:ascii="Times New Roman" w:hAnsi="Times New Roman" w:cs="Times New Roman"/>
          <w:bCs/>
          <w:sz w:val="24"/>
          <w:szCs w:val="24"/>
        </w:rPr>
        <w:t>se</w:t>
      </w:r>
      <w:r w:rsidR="001E5DAC" w:rsidRPr="00AE025F">
        <w:rPr>
          <w:rFonts w:ascii="Times New Roman" w:hAnsi="Times New Roman" w:cs="Times New Roman"/>
          <w:bCs/>
          <w:sz w:val="24"/>
          <w:szCs w:val="24"/>
        </w:rPr>
        <w:t>mpre que a porta do DPM não estiver na condição “fechada” e “travada”, garantindo assim que</w:t>
      </w:r>
      <w:r w:rsidR="001E5DAC" w:rsidRPr="00AE025F">
        <w:rPr>
          <w:rFonts w:ascii="Times New Roman" w:hAnsi="Times New Roman" w:cs="Times New Roman"/>
          <w:sz w:val="24"/>
          <w:szCs w:val="24"/>
        </w:rPr>
        <w:t xml:space="preserve"> o sistema de trava de segurança esteja devidamente acionado para a liberação do movimento do veículo.</w:t>
      </w:r>
      <w:r w:rsidR="00DE060E">
        <w:rPr>
          <w:rFonts w:ascii="Times New Roman" w:hAnsi="Times New Roman" w:cs="Times New Roman"/>
          <w:sz w:val="24"/>
          <w:szCs w:val="24"/>
        </w:rPr>
        <w:t xml:space="preserve"> </w:t>
      </w:r>
    </w:p>
    <w:p w14:paraId="7775E776" w14:textId="2FA45475" w:rsidR="00E86289" w:rsidRPr="009C2F34" w:rsidRDefault="009626C8" w:rsidP="00F534A9">
      <w:pPr>
        <w:spacing w:line="240" w:lineRule="auto"/>
        <w:jc w:val="both"/>
        <w:rPr>
          <w:rFonts w:ascii="Times New Roman" w:hAnsi="Times New Roman" w:cs="Times New Roman"/>
          <w:sz w:val="24"/>
          <w:szCs w:val="24"/>
        </w:rPr>
      </w:pPr>
      <w:r w:rsidRPr="009C2F34">
        <w:rPr>
          <w:rFonts w:ascii="Times New Roman" w:hAnsi="Times New Roman" w:cs="Times New Roman"/>
          <w:b/>
          <w:sz w:val="24"/>
          <w:szCs w:val="24"/>
        </w:rPr>
        <w:t>3.1.2.12.</w:t>
      </w:r>
      <w:r w:rsidR="00A22963">
        <w:rPr>
          <w:rFonts w:ascii="Times New Roman" w:hAnsi="Times New Roman" w:cs="Times New Roman"/>
          <w:b/>
          <w:sz w:val="24"/>
          <w:szCs w:val="24"/>
        </w:rPr>
        <w:t>5</w:t>
      </w:r>
      <w:r w:rsidR="00E86289" w:rsidRPr="009C2F34">
        <w:rPr>
          <w:rFonts w:ascii="Times New Roman" w:hAnsi="Times New Roman" w:cs="Times New Roman"/>
          <w:b/>
          <w:sz w:val="24"/>
          <w:szCs w:val="24"/>
        </w:rPr>
        <w:t>.</w:t>
      </w:r>
      <w:r w:rsidR="00ED12E0" w:rsidRPr="009C2F34">
        <w:rPr>
          <w:rFonts w:ascii="Times New Roman" w:hAnsi="Times New Roman" w:cs="Times New Roman"/>
          <w:b/>
          <w:sz w:val="24"/>
          <w:szCs w:val="24"/>
        </w:rPr>
        <w:t xml:space="preserve"> </w:t>
      </w:r>
      <w:r w:rsidR="003A2AF5" w:rsidRPr="009C2F34">
        <w:rPr>
          <w:rFonts w:ascii="Times New Roman" w:hAnsi="Times New Roman" w:cs="Times New Roman"/>
          <w:b/>
          <w:sz w:val="24"/>
          <w:szCs w:val="24"/>
        </w:rPr>
        <w:tab/>
      </w:r>
      <w:r w:rsidR="00ED12E0" w:rsidRPr="009C2F34">
        <w:rPr>
          <w:rFonts w:ascii="Times New Roman" w:hAnsi="Times New Roman" w:cs="Times New Roman"/>
          <w:sz w:val="24"/>
          <w:szCs w:val="24"/>
        </w:rPr>
        <w:t xml:space="preserve">A porta </w:t>
      </w:r>
      <w:r w:rsidR="00861300" w:rsidRPr="009C2F34">
        <w:rPr>
          <w:rFonts w:ascii="Times New Roman" w:hAnsi="Times New Roman" w:cs="Times New Roman"/>
          <w:sz w:val="24"/>
          <w:szCs w:val="24"/>
        </w:rPr>
        <w:t>dedicada</w:t>
      </w:r>
      <w:r w:rsidR="00ED12E0" w:rsidRPr="009C2F34">
        <w:rPr>
          <w:rFonts w:ascii="Times New Roman" w:hAnsi="Times New Roman" w:cs="Times New Roman"/>
          <w:sz w:val="24"/>
          <w:szCs w:val="24"/>
        </w:rPr>
        <w:t xml:space="preserve"> </w:t>
      </w:r>
      <w:r w:rsidR="00C11FCE" w:rsidRPr="009C2F34">
        <w:rPr>
          <w:rFonts w:ascii="Times New Roman" w:hAnsi="Times New Roman" w:cs="Times New Roman"/>
          <w:sz w:val="24"/>
          <w:szCs w:val="24"/>
        </w:rPr>
        <w:t>de acesso a</w:t>
      </w:r>
      <w:r w:rsidR="00490A01" w:rsidRPr="009C2F34">
        <w:rPr>
          <w:rFonts w:ascii="Times New Roman" w:hAnsi="Times New Roman" w:cs="Times New Roman"/>
          <w:sz w:val="24"/>
          <w:szCs w:val="24"/>
        </w:rPr>
        <w:t>o DPM</w:t>
      </w:r>
      <w:r w:rsidR="00ED12E0" w:rsidRPr="009C2F34">
        <w:rPr>
          <w:rFonts w:ascii="Times New Roman" w:hAnsi="Times New Roman" w:cs="Times New Roman"/>
          <w:sz w:val="24"/>
          <w:szCs w:val="24"/>
        </w:rPr>
        <w:t xml:space="preserve"> deve ter</w:t>
      </w:r>
      <w:r w:rsidR="00442948" w:rsidRPr="009C2F34">
        <w:rPr>
          <w:rFonts w:ascii="Times New Roman" w:hAnsi="Times New Roman" w:cs="Times New Roman"/>
          <w:sz w:val="24"/>
          <w:szCs w:val="24"/>
        </w:rPr>
        <w:t xml:space="preserve"> abertura de 180º (tolerância de </w:t>
      </w:r>
      <w:r w:rsidR="005E7352" w:rsidRPr="009C2F34">
        <w:rPr>
          <w:rFonts w:ascii="Times New Roman" w:hAnsi="Times New Roman" w:cs="Times New Roman"/>
          <w:sz w:val="24"/>
          <w:szCs w:val="24"/>
        </w:rPr>
        <w:t>-</w:t>
      </w:r>
      <w:r w:rsidR="00442948" w:rsidRPr="009C2F34">
        <w:rPr>
          <w:rFonts w:ascii="Times New Roman" w:hAnsi="Times New Roman" w:cs="Times New Roman"/>
          <w:sz w:val="24"/>
          <w:szCs w:val="24"/>
        </w:rPr>
        <w:t>1</w:t>
      </w:r>
      <w:r w:rsidR="005E7352" w:rsidRPr="009C2F34">
        <w:rPr>
          <w:rFonts w:ascii="Times New Roman" w:hAnsi="Times New Roman" w:cs="Times New Roman"/>
          <w:sz w:val="24"/>
          <w:szCs w:val="24"/>
        </w:rPr>
        <w:t>5</w:t>
      </w:r>
      <w:r w:rsidR="00442948" w:rsidRPr="009C2F34">
        <w:rPr>
          <w:rFonts w:ascii="Times New Roman" w:hAnsi="Times New Roman" w:cs="Times New Roman"/>
          <w:sz w:val="24"/>
          <w:szCs w:val="24"/>
        </w:rPr>
        <w:t>º),</w:t>
      </w:r>
      <w:r w:rsidR="00ED12E0" w:rsidRPr="009C2F34">
        <w:rPr>
          <w:rFonts w:ascii="Times New Roman" w:hAnsi="Times New Roman" w:cs="Times New Roman"/>
          <w:sz w:val="24"/>
          <w:szCs w:val="24"/>
        </w:rPr>
        <w:t xml:space="preserve"> largura mínima de 800 mm, proporcionando um vão livre de no mínimo 300</w:t>
      </w:r>
      <w:r w:rsidR="00A41E97" w:rsidRPr="009C2F34">
        <w:rPr>
          <w:rFonts w:ascii="Times New Roman" w:hAnsi="Times New Roman" w:cs="Times New Roman"/>
          <w:sz w:val="24"/>
          <w:szCs w:val="24"/>
        </w:rPr>
        <w:t xml:space="preserve"> </w:t>
      </w:r>
      <w:r w:rsidR="00ED12E0" w:rsidRPr="009C2F34">
        <w:rPr>
          <w:rFonts w:ascii="Times New Roman" w:hAnsi="Times New Roman" w:cs="Times New Roman"/>
          <w:sz w:val="24"/>
          <w:szCs w:val="24"/>
        </w:rPr>
        <w:t>mm para a movimentação das perna</w:t>
      </w:r>
      <w:r w:rsidR="005C3B3C" w:rsidRPr="009C2F34">
        <w:rPr>
          <w:rFonts w:ascii="Times New Roman" w:hAnsi="Times New Roman" w:cs="Times New Roman"/>
          <w:sz w:val="24"/>
          <w:szCs w:val="24"/>
        </w:rPr>
        <w:t xml:space="preserve">s do usuário durante o embarque e </w:t>
      </w:r>
      <w:r w:rsidR="00ED12E0" w:rsidRPr="009C2F34">
        <w:rPr>
          <w:rFonts w:ascii="Times New Roman" w:hAnsi="Times New Roman" w:cs="Times New Roman"/>
          <w:sz w:val="24"/>
          <w:szCs w:val="24"/>
        </w:rPr>
        <w:t>desembarque</w:t>
      </w:r>
      <w:r w:rsidR="00E86289" w:rsidRPr="009C2F34">
        <w:rPr>
          <w:rFonts w:ascii="Times New Roman" w:hAnsi="Times New Roman" w:cs="Times New Roman"/>
          <w:sz w:val="24"/>
          <w:szCs w:val="24"/>
        </w:rPr>
        <w:t>, e altura de 1</w:t>
      </w:r>
      <w:r w:rsidR="0097288A" w:rsidRPr="009C2F34">
        <w:rPr>
          <w:rFonts w:ascii="Times New Roman" w:hAnsi="Times New Roman" w:cs="Times New Roman"/>
          <w:sz w:val="24"/>
          <w:szCs w:val="24"/>
        </w:rPr>
        <w:t>.</w:t>
      </w:r>
      <w:r w:rsidR="00E86289" w:rsidRPr="009C2F34">
        <w:rPr>
          <w:rFonts w:ascii="Times New Roman" w:hAnsi="Times New Roman" w:cs="Times New Roman"/>
          <w:sz w:val="24"/>
          <w:szCs w:val="24"/>
        </w:rPr>
        <w:t>350 mm</w:t>
      </w:r>
      <w:r w:rsidR="00DB6A74" w:rsidRPr="009C2F34">
        <w:rPr>
          <w:rFonts w:ascii="Times New Roman" w:hAnsi="Times New Roman" w:cs="Times New Roman"/>
          <w:sz w:val="24"/>
          <w:szCs w:val="24"/>
        </w:rPr>
        <w:t>, tolerância de ±10%</w:t>
      </w:r>
      <w:r w:rsidR="00E86289" w:rsidRPr="009C2F34">
        <w:rPr>
          <w:rFonts w:ascii="Times New Roman" w:hAnsi="Times New Roman" w:cs="Times New Roman"/>
          <w:sz w:val="24"/>
          <w:szCs w:val="24"/>
        </w:rPr>
        <w:t>, proporcionando um vão livre de 900 mm acima da linha do assento da poltrona móvel.</w:t>
      </w:r>
    </w:p>
    <w:p w14:paraId="013D91AF" w14:textId="5E0FCBC2" w:rsidR="00A61182" w:rsidRDefault="004D187F" w:rsidP="00F534A9">
      <w:pPr>
        <w:spacing w:line="240" w:lineRule="auto"/>
        <w:jc w:val="both"/>
        <w:rPr>
          <w:rFonts w:ascii="Times New Roman" w:hAnsi="Times New Roman" w:cs="Times New Roman"/>
          <w:sz w:val="24"/>
          <w:szCs w:val="24"/>
        </w:rPr>
      </w:pPr>
      <w:r w:rsidRPr="009C2F34">
        <w:rPr>
          <w:rFonts w:ascii="Times New Roman" w:hAnsi="Times New Roman" w:cs="Times New Roman"/>
          <w:b/>
          <w:sz w:val="24"/>
          <w:szCs w:val="24"/>
        </w:rPr>
        <w:t>3.1.2.12.</w:t>
      </w:r>
      <w:r w:rsidR="00A22963">
        <w:rPr>
          <w:rFonts w:ascii="Times New Roman" w:hAnsi="Times New Roman" w:cs="Times New Roman"/>
          <w:b/>
          <w:sz w:val="24"/>
          <w:szCs w:val="24"/>
        </w:rPr>
        <w:t>6</w:t>
      </w:r>
      <w:r w:rsidRPr="009C2F34">
        <w:rPr>
          <w:rFonts w:ascii="Times New Roman" w:hAnsi="Times New Roman" w:cs="Times New Roman"/>
          <w:b/>
          <w:sz w:val="24"/>
          <w:szCs w:val="24"/>
        </w:rPr>
        <w:t xml:space="preserve">. </w:t>
      </w:r>
      <w:r w:rsidRPr="009C2F34">
        <w:rPr>
          <w:rFonts w:ascii="Times New Roman" w:hAnsi="Times New Roman" w:cs="Times New Roman"/>
          <w:b/>
          <w:sz w:val="24"/>
          <w:szCs w:val="24"/>
        </w:rPr>
        <w:tab/>
      </w:r>
      <w:r w:rsidRPr="009C2F34">
        <w:rPr>
          <w:rFonts w:ascii="Times New Roman" w:hAnsi="Times New Roman" w:cs="Times New Roman"/>
          <w:sz w:val="24"/>
          <w:szCs w:val="24"/>
        </w:rPr>
        <w:t xml:space="preserve">A porta dedicada deve possuir um dispositivo do tipo batente </w:t>
      </w:r>
      <w:r w:rsidR="00D141DC" w:rsidRPr="009C2F34">
        <w:rPr>
          <w:rFonts w:ascii="Times New Roman" w:hAnsi="Times New Roman" w:cs="Times New Roman"/>
          <w:sz w:val="24"/>
          <w:szCs w:val="24"/>
        </w:rPr>
        <w:t xml:space="preserve">de borracha com pino </w:t>
      </w:r>
      <w:r w:rsidRPr="009C2F34">
        <w:rPr>
          <w:rFonts w:ascii="Times New Roman" w:hAnsi="Times New Roman" w:cs="Times New Roman"/>
          <w:sz w:val="24"/>
          <w:szCs w:val="24"/>
        </w:rPr>
        <w:t>trava para manter a porta aberta mesmo em pisos inclinados, garantindo a segurança do usuário durante a operação do DPM.</w:t>
      </w:r>
    </w:p>
    <w:p w14:paraId="2E007E03" w14:textId="2F07E167" w:rsidR="004A4CE3" w:rsidRPr="008133F4" w:rsidRDefault="004A4CE3" w:rsidP="00F534A9">
      <w:pPr>
        <w:spacing w:line="240" w:lineRule="auto"/>
        <w:jc w:val="both"/>
        <w:rPr>
          <w:rFonts w:ascii="Times New Roman" w:hAnsi="Times New Roman" w:cs="Times New Roman"/>
          <w:sz w:val="24"/>
          <w:szCs w:val="24"/>
        </w:rPr>
      </w:pPr>
      <w:r w:rsidRPr="00AE025F">
        <w:rPr>
          <w:rFonts w:ascii="Times New Roman" w:hAnsi="Times New Roman" w:cs="Times New Roman"/>
          <w:b/>
          <w:bCs/>
          <w:sz w:val="24"/>
          <w:szCs w:val="24"/>
        </w:rPr>
        <w:t>3.1.2.12.</w:t>
      </w:r>
      <w:r w:rsidR="00A22963" w:rsidRPr="00AE025F">
        <w:rPr>
          <w:rFonts w:ascii="Times New Roman" w:hAnsi="Times New Roman" w:cs="Times New Roman"/>
          <w:b/>
          <w:bCs/>
          <w:sz w:val="24"/>
          <w:szCs w:val="24"/>
        </w:rPr>
        <w:t>7</w:t>
      </w:r>
      <w:r w:rsidR="009924C5" w:rsidRPr="00AE025F">
        <w:rPr>
          <w:rFonts w:ascii="Times New Roman" w:hAnsi="Times New Roman" w:cs="Times New Roman"/>
          <w:b/>
          <w:bCs/>
          <w:sz w:val="24"/>
          <w:szCs w:val="24"/>
        </w:rPr>
        <w:t xml:space="preserve">. </w:t>
      </w:r>
      <w:r w:rsidR="009924C5" w:rsidRPr="00AE025F">
        <w:rPr>
          <w:rFonts w:ascii="Times New Roman" w:hAnsi="Times New Roman" w:cs="Times New Roman"/>
          <w:sz w:val="24"/>
          <w:szCs w:val="24"/>
        </w:rPr>
        <w:t xml:space="preserve">Todas as áreas de transposição do DPM devem possuir acabamento </w:t>
      </w:r>
      <w:r w:rsidR="00283093" w:rsidRPr="00AE025F">
        <w:rPr>
          <w:rFonts w:ascii="Times New Roman" w:hAnsi="Times New Roman" w:cs="Times New Roman"/>
          <w:sz w:val="24"/>
          <w:szCs w:val="24"/>
        </w:rPr>
        <w:t>com perfis amarelos</w:t>
      </w:r>
      <w:r w:rsidR="008133F4" w:rsidRPr="00AE025F">
        <w:rPr>
          <w:rFonts w:ascii="Times New Roman" w:hAnsi="Times New Roman" w:cs="Times New Roman"/>
          <w:sz w:val="24"/>
          <w:szCs w:val="24"/>
        </w:rPr>
        <w:t>.</w:t>
      </w:r>
    </w:p>
    <w:p w14:paraId="320A84C6" w14:textId="43CDABAB" w:rsidR="00A61182" w:rsidRPr="00560054" w:rsidRDefault="00A61182" w:rsidP="00F534A9">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3.1.2.12.</w:t>
      </w:r>
      <w:r w:rsidR="00A22963">
        <w:rPr>
          <w:rFonts w:ascii="Times New Roman" w:hAnsi="Times New Roman" w:cs="Times New Roman"/>
          <w:b/>
          <w:sz w:val="24"/>
          <w:szCs w:val="24"/>
        </w:rPr>
        <w:t>8</w:t>
      </w:r>
      <w:r w:rsidRPr="00560054">
        <w:rPr>
          <w:rFonts w:ascii="Times New Roman" w:hAnsi="Times New Roman" w:cs="Times New Roman"/>
          <w:b/>
          <w:sz w:val="24"/>
          <w:szCs w:val="24"/>
        </w:rPr>
        <w:t xml:space="preserve">. </w:t>
      </w:r>
      <w:r w:rsidR="003A2AF5" w:rsidRPr="00560054">
        <w:rPr>
          <w:rFonts w:ascii="Times New Roman" w:hAnsi="Times New Roman" w:cs="Times New Roman"/>
          <w:b/>
          <w:sz w:val="24"/>
          <w:szCs w:val="24"/>
        </w:rPr>
        <w:tab/>
      </w:r>
      <w:r w:rsidR="00437066" w:rsidRPr="00560054">
        <w:rPr>
          <w:rFonts w:ascii="Times New Roman" w:hAnsi="Times New Roman" w:cs="Times New Roman"/>
          <w:sz w:val="24"/>
          <w:szCs w:val="24"/>
        </w:rPr>
        <w:t xml:space="preserve">As instruções de uso e informações a serem observadas nos procedimentos de embarque e desembarque por meio de Dispositivo de Poltrona Móvel devem estar afixadas na parte interna da porta </w:t>
      </w:r>
      <w:r w:rsidR="00861300" w:rsidRPr="00560054">
        <w:rPr>
          <w:rFonts w:ascii="Times New Roman" w:hAnsi="Times New Roman" w:cs="Times New Roman"/>
          <w:sz w:val="24"/>
          <w:szCs w:val="24"/>
        </w:rPr>
        <w:t>dedicada</w:t>
      </w:r>
      <w:r w:rsidR="00513269" w:rsidRPr="00560054">
        <w:rPr>
          <w:rFonts w:ascii="Times New Roman" w:hAnsi="Times New Roman" w:cs="Times New Roman"/>
          <w:sz w:val="24"/>
          <w:szCs w:val="24"/>
        </w:rPr>
        <w:t xml:space="preserve"> d</w:t>
      </w:r>
      <w:r w:rsidR="00437066" w:rsidRPr="00560054">
        <w:rPr>
          <w:rFonts w:ascii="Times New Roman" w:hAnsi="Times New Roman" w:cs="Times New Roman"/>
          <w:sz w:val="24"/>
          <w:szCs w:val="24"/>
        </w:rPr>
        <w:t>o DPM, em local de fácil visualização, obrigatoriamente na porção central desta e, preferencialmente, na altura da visão do operador. Os tamanhos de caracteres, símbolos e desenhos das instruções de uso devem ser tal que possibilite a fácil visualização e perfeito entendimento do funcionamento do dispositivo.</w:t>
      </w:r>
    </w:p>
    <w:p w14:paraId="4E78ACA2" w14:textId="77777777" w:rsidR="00CC0F5F" w:rsidRPr="00560054" w:rsidRDefault="00D277BB" w:rsidP="00347A9D">
      <w:pPr>
        <w:pStyle w:val="Edital-numerada1"/>
        <w:numPr>
          <w:ilvl w:val="0"/>
          <w:numId w:val="0"/>
        </w:numPr>
        <w:spacing w:before="0" w:after="200"/>
        <w:ind w:left="360" w:hanging="360"/>
        <w:rPr>
          <w:rFonts w:ascii="Times New Roman" w:hAnsi="Times New Roman"/>
          <w:sz w:val="24"/>
        </w:rPr>
      </w:pPr>
      <w:r w:rsidRPr="00560054">
        <w:rPr>
          <w:rFonts w:ascii="Times New Roman" w:hAnsi="Times New Roman"/>
          <w:sz w:val="24"/>
        </w:rPr>
        <w:t>3</w:t>
      </w:r>
      <w:r w:rsidR="00CC0F5F" w:rsidRPr="00560054">
        <w:rPr>
          <w:rFonts w:ascii="Times New Roman" w:hAnsi="Times New Roman"/>
          <w:sz w:val="24"/>
        </w:rPr>
        <w:t>.</w:t>
      </w:r>
      <w:r w:rsidRPr="00560054">
        <w:rPr>
          <w:rFonts w:ascii="Times New Roman" w:hAnsi="Times New Roman"/>
          <w:sz w:val="24"/>
        </w:rPr>
        <w:t>1</w:t>
      </w:r>
      <w:r w:rsidR="00CC0F5F" w:rsidRPr="00560054">
        <w:rPr>
          <w:rFonts w:ascii="Times New Roman" w:hAnsi="Times New Roman"/>
          <w:sz w:val="24"/>
        </w:rPr>
        <w:t>.2.13.</w:t>
      </w:r>
      <w:r w:rsidR="00CC0F5F" w:rsidRPr="00560054">
        <w:rPr>
          <w:rFonts w:ascii="Times New Roman" w:hAnsi="Times New Roman"/>
          <w:sz w:val="24"/>
        </w:rPr>
        <w:tab/>
        <w:t>Para-Brisa e Janelas</w:t>
      </w:r>
    </w:p>
    <w:p w14:paraId="308D868B" w14:textId="77777777" w:rsidR="00D22292" w:rsidRDefault="000F3BD0" w:rsidP="00D22292">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w:t>
      </w:r>
      <w:r w:rsidR="00CC0F5F" w:rsidRPr="00AE025F">
        <w:rPr>
          <w:rFonts w:ascii="Times New Roman" w:hAnsi="Times New Roman" w:cs="Times New Roman"/>
          <w:b/>
          <w:sz w:val="24"/>
          <w:szCs w:val="24"/>
        </w:rPr>
        <w:t>.</w:t>
      </w:r>
      <w:r w:rsidRPr="00AE025F">
        <w:rPr>
          <w:rFonts w:ascii="Times New Roman" w:hAnsi="Times New Roman" w:cs="Times New Roman"/>
          <w:b/>
          <w:sz w:val="24"/>
          <w:szCs w:val="24"/>
        </w:rPr>
        <w:t>1</w:t>
      </w:r>
      <w:r w:rsidR="00CC0F5F" w:rsidRPr="00AE025F">
        <w:rPr>
          <w:rFonts w:ascii="Times New Roman" w:hAnsi="Times New Roman" w:cs="Times New Roman"/>
          <w:b/>
          <w:sz w:val="24"/>
          <w:szCs w:val="24"/>
        </w:rPr>
        <w:t>.2.13.1.</w:t>
      </w:r>
      <w:r w:rsidR="00CC0F5F" w:rsidRPr="00AE025F">
        <w:rPr>
          <w:rFonts w:ascii="Times New Roman" w:hAnsi="Times New Roman" w:cs="Times New Roman"/>
          <w:b/>
          <w:sz w:val="24"/>
          <w:szCs w:val="24"/>
        </w:rPr>
        <w:tab/>
      </w:r>
      <w:r w:rsidR="00CC0F5F" w:rsidRPr="00AE025F">
        <w:rPr>
          <w:rFonts w:ascii="Times New Roman" w:hAnsi="Times New Roman" w:cs="Times New Roman"/>
          <w:sz w:val="24"/>
          <w:szCs w:val="24"/>
        </w:rPr>
        <w:t>O vidro do para-brisa deve ser de vidro de segurança laminado, conforme a norma ABNT NBR 9491 e suas atualizações</w:t>
      </w:r>
      <w:r w:rsidR="00544B7A" w:rsidRPr="00AE025F">
        <w:rPr>
          <w:rFonts w:ascii="Times New Roman" w:hAnsi="Times New Roman" w:cs="Times New Roman"/>
          <w:sz w:val="24"/>
          <w:szCs w:val="24"/>
        </w:rPr>
        <w:t xml:space="preserve"> e conforme </w:t>
      </w:r>
      <w:r w:rsidR="00D22292" w:rsidRPr="00AE025F">
        <w:rPr>
          <w:rFonts w:ascii="Times New Roman" w:hAnsi="Times New Roman" w:cs="Times New Roman"/>
          <w:sz w:val="24"/>
          <w:szCs w:val="24"/>
        </w:rPr>
        <w:t xml:space="preserve">e conforme </w:t>
      </w:r>
      <w:r w:rsidR="00D22292">
        <w:rPr>
          <w:rFonts w:ascii="Times New Roman" w:hAnsi="Times New Roman" w:cs="Times New Roman"/>
          <w:sz w:val="24"/>
          <w:szCs w:val="24"/>
        </w:rPr>
        <w:t>descrito na Tabela 12</w:t>
      </w:r>
      <w:r w:rsidR="00D22292" w:rsidRPr="00AE025F">
        <w:rPr>
          <w:rFonts w:ascii="Times New Roman" w:hAnsi="Times New Roman" w:cs="Times New Roman"/>
          <w:sz w:val="24"/>
          <w:szCs w:val="24"/>
        </w:rPr>
        <w:t>.</w:t>
      </w:r>
    </w:p>
    <w:p w14:paraId="406F482E" w14:textId="77777777" w:rsidR="00D22292" w:rsidRPr="00FF332D" w:rsidRDefault="00D22292" w:rsidP="00FF332D">
      <w:pPr>
        <w:spacing w:after="0" w:line="240" w:lineRule="auto"/>
        <w:ind w:firstLine="2977"/>
        <w:jc w:val="both"/>
        <w:rPr>
          <w:rFonts w:ascii="Times New Roman" w:hAnsi="Times New Roman" w:cs="Times New Roman"/>
          <w:sz w:val="20"/>
          <w:szCs w:val="20"/>
        </w:rPr>
      </w:pPr>
      <w:r w:rsidRPr="00FF332D">
        <w:rPr>
          <w:rFonts w:ascii="Times New Roman" w:hAnsi="Times New Roman" w:cs="Times New Roman"/>
          <w:sz w:val="20"/>
          <w:szCs w:val="20"/>
        </w:rPr>
        <w:t>Tabela 12: Vidro do para-brisa dos ORE</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413"/>
        <w:gridCol w:w="2268"/>
      </w:tblGrid>
      <w:tr w:rsidR="00B937E8" w:rsidRPr="00FF332D" w14:paraId="3FBCCF74" w14:textId="77777777" w:rsidTr="000818D0">
        <w:trPr>
          <w:trHeight w:val="345"/>
          <w:jc w:val="center"/>
        </w:trPr>
        <w:tc>
          <w:tcPr>
            <w:tcW w:w="1413" w:type="dxa"/>
            <w:shd w:val="clear" w:color="auto" w:fill="CCCCCC"/>
            <w:noWrap/>
            <w:vAlign w:val="center"/>
          </w:tcPr>
          <w:p w14:paraId="064CC125" w14:textId="77777777" w:rsidR="00B937E8" w:rsidRPr="00FF332D" w:rsidRDefault="00B937E8" w:rsidP="00FF332D">
            <w:pPr>
              <w:pStyle w:val="Corpodetexto3C"/>
            </w:pPr>
            <w:r w:rsidRPr="00FF332D">
              <w:t>Tipo</w:t>
            </w:r>
          </w:p>
        </w:tc>
        <w:tc>
          <w:tcPr>
            <w:tcW w:w="2268" w:type="dxa"/>
            <w:shd w:val="clear" w:color="auto" w:fill="CCCCCC"/>
            <w:noWrap/>
            <w:vAlign w:val="center"/>
          </w:tcPr>
          <w:p w14:paraId="499A4E5B" w14:textId="40E0B809" w:rsidR="00B937E8" w:rsidRPr="00FF332D" w:rsidRDefault="00E42DF5" w:rsidP="00FF332D">
            <w:pPr>
              <w:pStyle w:val="Corpodetexto3C"/>
            </w:pPr>
            <w:r w:rsidRPr="00FF332D">
              <w:t>Para</w:t>
            </w:r>
            <w:r w:rsidR="004645B1" w:rsidRPr="00FF332D">
              <w:t>-brisa</w:t>
            </w:r>
          </w:p>
        </w:tc>
      </w:tr>
      <w:tr w:rsidR="00B937E8" w:rsidRPr="00FF332D" w14:paraId="1D7CA0C4" w14:textId="77777777" w:rsidTr="000818D0">
        <w:trPr>
          <w:trHeight w:val="285"/>
          <w:jc w:val="center"/>
        </w:trPr>
        <w:tc>
          <w:tcPr>
            <w:tcW w:w="1413" w:type="dxa"/>
            <w:noWrap/>
            <w:vAlign w:val="center"/>
          </w:tcPr>
          <w:p w14:paraId="496F592D" w14:textId="6250515D" w:rsidR="00B937E8" w:rsidRPr="00FF332D" w:rsidRDefault="00B937E8" w:rsidP="00FF332D">
            <w:pPr>
              <w:pStyle w:val="Corpodetexto3C"/>
            </w:pPr>
            <w:r w:rsidRPr="00FF332D">
              <w:t>ORE 1</w:t>
            </w:r>
            <w:r w:rsidR="000818D0" w:rsidRPr="00FF332D">
              <w:t xml:space="preserve"> (4x4)</w:t>
            </w:r>
          </w:p>
        </w:tc>
        <w:tc>
          <w:tcPr>
            <w:tcW w:w="2268" w:type="dxa"/>
            <w:noWrap/>
            <w:vAlign w:val="center"/>
          </w:tcPr>
          <w:p w14:paraId="4FBCEA7D" w14:textId="68BB23E5" w:rsidR="00B937E8" w:rsidRPr="00FF332D" w:rsidRDefault="004645B1" w:rsidP="00FF332D">
            <w:pPr>
              <w:pStyle w:val="Corpodetexto3C"/>
            </w:pPr>
            <w:r w:rsidRPr="00FF332D">
              <w:t>Inteiri</w:t>
            </w:r>
            <w:r w:rsidR="0010058A" w:rsidRPr="00FF332D">
              <w:t>ço</w:t>
            </w:r>
            <w:r w:rsidRPr="00FF332D">
              <w:t xml:space="preserve"> ou bi</w:t>
            </w:r>
            <w:r w:rsidR="00CC635B" w:rsidRPr="00FF332D">
              <w:t>partido</w:t>
            </w:r>
          </w:p>
        </w:tc>
      </w:tr>
    </w:tbl>
    <w:p w14:paraId="4E3189DB" w14:textId="5D827438" w:rsidR="00FF332D" w:rsidRPr="00FF332D" w:rsidRDefault="00FF332D" w:rsidP="00FF332D">
      <w:pPr>
        <w:spacing w:after="0" w:line="240" w:lineRule="auto"/>
        <w:jc w:val="center"/>
        <w:rPr>
          <w:rFonts w:ascii="Times New Roman" w:hAnsi="Times New Roman" w:cs="Times New Roman"/>
          <w:b/>
          <w:sz w:val="20"/>
          <w:szCs w:val="20"/>
        </w:rPr>
      </w:pPr>
      <w:r w:rsidRPr="00FF332D">
        <w:rPr>
          <w:rFonts w:ascii="Times New Roman" w:hAnsi="Times New Roman" w:cs="Times New Roman"/>
          <w:sz w:val="20"/>
          <w:szCs w:val="20"/>
        </w:rPr>
        <w:t>Fonte: Programa Caminho da Escola</w:t>
      </w:r>
    </w:p>
    <w:p w14:paraId="1C1731AF" w14:textId="17CA7D31" w:rsidR="00CC0F5F" w:rsidRPr="00560054" w:rsidRDefault="000F3BD0" w:rsidP="00962C6C">
      <w:pPr>
        <w:spacing w:before="240"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.2.13.2.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Todos os vidros utilizados nas janelas</w:t>
      </w:r>
      <w:r w:rsidR="004444F0" w:rsidRPr="00560054">
        <w:rPr>
          <w:rFonts w:ascii="Times New Roman" w:hAnsi="Times New Roman" w:cs="Times New Roman"/>
          <w:sz w:val="24"/>
          <w:szCs w:val="24"/>
        </w:rPr>
        <w:t xml:space="preserve"> devem ser de segurança, conform</w:t>
      </w:r>
      <w:r w:rsidR="00CC0F5F" w:rsidRPr="00560054">
        <w:rPr>
          <w:rFonts w:ascii="Times New Roman" w:hAnsi="Times New Roman" w:cs="Times New Roman"/>
          <w:sz w:val="24"/>
          <w:szCs w:val="24"/>
        </w:rPr>
        <w:t>e</w:t>
      </w:r>
      <w:r w:rsidR="004444F0" w:rsidRPr="00560054">
        <w:rPr>
          <w:rFonts w:ascii="Times New Roman" w:hAnsi="Times New Roman" w:cs="Times New Roman"/>
          <w:sz w:val="24"/>
          <w:szCs w:val="24"/>
        </w:rPr>
        <w:t xml:space="preserve"> disposto na</w:t>
      </w:r>
      <w:r w:rsidR="00CC0F5F" w:rsidRPr="00560054">
        <w:rPr>
          <w:rFonts w:ascii="Times New Roman" w:hAnsi="Times New Roman" w:cs="Times New Roman"/>
          <w:sz w:val="24"/>
          <w:szCs w:val="24"/>
        </w:rPr>
        <w:t xml:space="preserve"> norma ABNT NBR 9491</w:t>
      </w:r>
      <w:r w:rsidR="004444F0" w:rsidRPr="00560054">
        <w:rPr>
          <w:rFonts w:ascii="Times New Roman" w:hAnsi="Times New Roman" w:cs="Times New Roman"/>
          <w:sz w:val="24"/>
          <w:szCs w:val="24"/>
        </w:rPr>
        <w:t>, na Resolução CONTRAN 254/2007,</w:t>
      </w:r>
      <w:r w:rsidR="00CC0F5F" w:rsidRPr="00560054">
        <w:rPr>
          <w:rFonts w:ascii="Times New Roman" w:hAnsi="Times New Roman" w:cs="Times New Roman"/>
          <w:sz w:val="24"/>
          <w:szCs w:val="24"/>
        </w:rPr>
        <w:t xml:space="preserve"> e suas atualizações.</w:t>
      </w:r>
    </w:p>
    <w:p w14:paraId="40D9C2E4" w14:textId="77777777" w:rsidR="00CC0F5F" w:rsidRPr="00560054" w:rsidRDefault="000F3BD0"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.2.13.3.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As janelas laterais devem ser construídas com vidros móveis, capazes de deslizar em caixilhos próprios.</w:t>
      </w:r>
    </w:p>
    <w:p w14:paraId="7D168721" w14:textId="47AB522E" w:rsidR="00CC0F5F" w:rsidRPr="00560054" w:rsidRDefault="000F3BD0"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.2.13.4.</w:t>
      </w:r>
      <w:r w:rsidR="00CC0F5F" w:rsidRPr="00560054">
        <w:rPr>
          <w:rFonts w:ascii="Times New Roman" w:hAnsi="Times New Roman" w:cs="Times New Roman"/>
          <w:b/>
          <w:sz w:val="24"/>
          <w:szCs w:val="24"/>
        </w:rPr>
        <w:tab/>
      </w:r>
      <w:r w:rsidR="00057A41" w:rsidRPr="00CB0800">
        <w:rPr>
          <w:rFonts w:ascii="Times New Roman" w:hAnsi="Times New Roman" w:cs="Times New Roman"/>
          <w:sz w:val="24"/>
          <w:szCs w:val="24"/>
        </w:rPr>
        <w:t>A</w:t>
      </w:r>
      <w:r w:rsidR="00CC0F5F" w:rsidRPr="00560054">
        <w:rPr>
          <w:rFonts w:ascii="Times New Roman" w:hAnsi="Times New Roman" w:cs="Times New Roman"/>
          <w:sz w:val="24"/>
          <w:szCs w:val="24"/>
        </w:rPr>
        <w:t>s janelas laterais devem possuir na sua parte inferior vidros fixos (bandeira) e sua altura deve ser 1/3 (um terço) da altura da janela. Janelas de acabamento, de complementação ou de necessidades estruturais podem ser totalmente fixas.</w:t>
      </w:r>
    </w:p>
    <w:p w14:paraId="659AF000" w14:textId="77777777" w:rsidR="006018E0" w:rsidRPr="00560054" w:rsidRDefault="000F3BD0" w:rsidP="006018E0">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.2.13.5.</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abertura dos vidros móveis superiores, exceto as janelas de acabamento e/ou complementação, por questões de segurança, deve ser de 150</w:t>
      </w:r>
      <w:r w:rsidR="00D30838"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(tolerância de -05 e +10</w:t>
      </w:r>
      <w:r w:rsidR="00D30838"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 xml:space="preserve">mm) em cada uma das folhas, que contará com limitadores de abertura, fixados nas estruturas das esquadrias, e de difícil remoção </w:t>
      </w:r>
      <w:r w:rsidR="006018E0" w:rsidRPr="00560054">
        <w:rPr>
          <w:rFonts w:ascii="Times New Roman" w:hAnsi="Times New Roman" w:cs="Times New Roman"/>
          <w:sz w:val="24"/>
          <w:szCs w:val="24"/>
        </w:rPr>
        <w:t xml:space="preserve">(Figura </w:t>
      </w:r>
      <w:r w:rsidR="006018E0">
        <w:rPr>
          <w:rFonts w:ascii="Times New Roman" w:hAnsi="Times New Roman" w:cs="Times New Roman"/>
          <w:sz w:val="24"/>
          <w:szCs w:val="24"/>
        </w:rPr>
        <w:t>12</w:t>
      </w:r>
      <w:r w:rsidR="006018E0" w:rsidRPr="00560054">
        <w:rPr>
          <w:rFonts w:ascii="Times New Roman" w:hAnsi="Times New Roman" w:cs="Times New Roman"/>
          <w:sz w:val="24"/>
          <w:szCs w:val="24"/>
        </w:rPr>
        <w:t>).</w:t>
      </w:r>
    </w:p>
    <w:p w14:paraId="03F62079" w14:textId="77777777" w:rsidR="006018E0" w:rsidRPr="001851B7" w:rsidRDefault="006018E0" w:rsidP="006018E0">
      <w:pPr>
        <w:spacing w:after="0" w:line="240" w:lineRule="auto"/>
        <w:rPr>
          <w:rFonts w:ascii="Times New Roman" w:hAnsi="Times New Roman" w:cs="Times New Roman"/>
          <w:sz w:val="20"/>
          <w:szCs w:val="20"/>
        </w:rPr>
      </w:pPr>
    </w:p>
    <w:p w14:paraId="144867B9" w14:textId="77777777" w:rsidR="006018E0" w:rsidRPr="001851B7" w:rsidRDefault="006018E0" w:rsidP="006018E0">
      <w:pPr>
        <w:spacing w:after="0" w:line="240" w:lineRule="auto"/>
        <w:jc w:val="center"/>
        <w:rPr>
          <w:rFonts w:ascii="Times New Roman" w:hAnsi="Times New Roman" w:cs="Times New Roman"/>
          <w:sz w:val="20"/>
          <w:szCs w:val="20"/>
        </w:rPr>
      </w:pPr>
      <w:r w:rsidRPr="001851B7">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35E70209" wp14:editId="7A45E9A9">
                <wp:simplePos x="0" y="0"/>
                <wp:positionH relativeFrom="column">
                  <wp:posOffset>4700270</wp:posOffset>
                </wp:positionH>
                <wp:positionV relativeFrom="paragraph">
                  <wp:posOffset>50165</wp:posOffset>
                </wp:positionV>
                <wp:extent cx="1495425" cy="285750"/>
                <wp:effectExtent l="0" t="0" r="28575" b="19050"/>
                <wp:wrapNone/>
                <wp:docPr id="3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85750"/>
                        </a:xfrm>
                        <a:prstGeom prst="rect">
                          <a:avLst/>
                        </a:prstGeom>
                        <a:solidFill>
                          <a:srgbClr val="FFFFFF"/>
                        </a:solidFill>
                        <a:ln w="9525">
                          <a:solidFill>
                            <a:srgbClr val="000000"/>
                          </a:solidFill>
                          <a:miter lim="800000"/>
                          <a:headEnd/>
                          <a:tailEnd/>
                        </a:ln>
                      </wps:spPr>
                      <wps:txbx>
                        <w:txbxContent>
                          <w:p w14:paraId="3C7B69E9" w14:textId="77777777" w:rsidR="006018E0" w:rsidRDefault="006018E0" w:rsidP="006018E0">
                            <w:pPr>
                              <w:jc w:val="center"/>
                              <w:rPr>
                                <w:rFonts w:cs="Arial"/>
                              </w:rPr>
                            </w:pPr>
                            <w:r>
                              <w:rPr>
                                <w:rFonts w:cs="Arial"/>
                              </w:rPr>
                              <w:t>150 mm de cada 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70209" id="_x0000_t202" coordsize="21600,21600" o:spt="202" path="m,l,21600r21600,l21600,xe">
                <v:stroke joinstyle="miter"/>
                <v:path gradientshapeok="t" o:connecttype="rect"/>
              </v:shapetype>
              <v:shape id="Text Box 75" o:spid="_x0000_s1026" type="#_x0000_t202" style="position:absolute;left:0;text-align:left;margin-left:370.1pt;margin-top:3.95pt;width:117.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">
                <v:textbox>
                  <w:txbxContent>
                    <w:p w14:paraId="3C7B69E9" w14:textId="77777777" w:rsidR="006018E0" w:rsidRDefault="006018E0" w:rsidP="006018E0">
                      <w:pPr>
                        <w:jc w:val="center"/>
                        <w:rPr>
                          <w:rFonts w:cs="Arial"/>
                        </w:rPr>
                      </w:pPr>
                      <w:r>
                        <w:rPr>
                          <w:rFonts w:cs="Arial"/>
                        </w:rPr>
                        <w:t>150 mm de cada lado</w:t>
                      </w:r>
                    </w:p>
                  </w:txbxContent>
                </v:textbox>
              </v:shape>
            </w:pict>
          </mc:Fallback>
        </mc:AlternateContent>
      </w:r>
      <w:r w:rsidRPr="001851B7">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6721E2CA" wp14:editId="1A065CE4">
                <wp:simplePos x="0" y="0"/>
                <wp:positionH relativeFrom="column">
                  <wp:posOffset>3633470</wp:posOffset>
                </wp:positionH>
                <wp:positionV relativeFrom="paragraph">
                  <wp:posOffset>231140</wp:posOffset>
                </wp:positionV>
                <wp:extent cx="1066800" cy="276860"/>
                <wp:effectExtent l="38100" t="0" r="19050" b="66040"/>
                <wp:wrapNone/>
                <wp:docPr id="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276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39269" id="Line 7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1pt,18.2pt" to="370.1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">
                <v:stroke endarrow="block"/>
              </v:line>
            </w:pict>
          </mc:Fallback>
        </mc:AlternateContent>
      </w:r>
      <w:r w:rsidRPr="001851B7">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012653D3" wp14:editId="366A7396">
                <wp:simplePos x="0" y="0"/>
                <wp:positionH relativeFrom="column">
                  <wp:posOffset>2271395</wp:posOffset>
                </wp:positionH>
                <wp:positionV relativeFrom="paragraph">
                  <wp:posOffset>202565</wp:posOffset>
                </wp:positionV>
                <wp:extent cx="2419350" cy="305435"/>
                <wp:effectExtent l="38100" t="0" r="19050" b="94615"/>
                <wp:wrapNone/>
                <wp:docPr id="3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9350" cy="305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99265" id="Line 7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85pt,15.95pt" to="369.3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">
                <v:stroke endarrow="block"/>
              </v:line>
            </w:pict>
          </mc:Fallback>
        </mc:AlternateContent>
      </w:r>
      <w:r w:rsidRPr="001851B7">
        <w:rPr>
          <w:rFonts w:ascii="Times New Roman" w:hAnsi="Times New Roman" w:cs="Times New Roman"/>
          <w:noProof/>
          <w:sz w:val="20"/>
          <w:szCs w:val="20"/>
        </w:rPr>
        <w:drawing>
          <wp:inline distT="0" distB="0" distL="0" distR="0" wp14:anchorId="2CE1023C" wp14:editId="4F1F7457">
            <wp:extent cx="1905000" cy="1257300"/>
            <wp:effectExtent l="0" t="0" r="0" b="0"/>
            <wp:docPr id="42" name="Picture 11" descr="癠!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癠!癨!"/>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1AE9D87F" w14:textId="77777777" w:rsidR="006018E0" w:rsidRDefault="006018E0" w:rsidP="006018E0">
      <w:pPr>
        <w:spacing w:line="240" w:lineRule="auto"/>
        <w:jc w:val="center"/>
        <w:rPr>
          <w:rFonts w:ascii="Times New Roman" w:hAnsi="Times New Roman" w:cs="Times New Roman"/>
          <w:sz w:val="20"/>
          <w:szCs w:val="20"/>
        </w:rPr>
      </w:pPr>
      <w:r w:rsidRPr="001851B7">
        <w:rPr>
          <w:rFonts w:ascii="Times New Roman" w:hAnsi="Times New Roman" w:cs="Times New Roman"/>
          <w:sz w:val="20"/>
          <w:szCs w:val="20"/>
        </w:rPr>
        <w:t>Figura 12 - Imagem ilustrativa.</w:t>
      </w:r>
    </w:p>
    <w:p w14:paraId="1790FFC5" w14:textId="2F5CEC81" w:rsidR="00CC0F5F" w:rsidRPr="00560054" w:rsidRDefault="000F3BD0" w:rsidP="006018E0">
      <w:pPr>
        <w:spacing w:line="240" w:lineRule="auto"/>
        <w:jc w:val="both"/>
        <w:rPr>
          <w:rFonts w:ascii="Times New Roman" w:hAnsi="Times New Roman" w:cs="Times New Roman"/>
          <w:sz w:val="24"/>
          <w:szCs w:val="24"/>
        </w:rPr>
      </w:pPr>
      <w:r w:rsidRPr="00117DBF">
        <w:rPr>
          <w:rFonts w:ascii="Times New Roman" w:hAnsi="Times New Roman" w:cs="Times New Roman"/>
          <w:b/>
          <w:sz w:val="24"/>
          <w:szCs w:val="24"/>
        </w:rPr>
        <w:t>3</w:t>
      </w:r>
      <w:r w:rsidR="00CC0F5F" w:rsidRPr="00117DBF">
        <w:rPr>
          <w:rFonts w:ascii="Times New Roman" w:hAnsi="Times New Roman" w:cs="Times New Roman"/>
          <w:b/>
          <w:sz w:val="24"/>
          <w:szCs w:val="24"/>
        </w:rPr>
        <w:t>.</w:t>
      </w:r>
      <w:r w:rsidRPr="00117DBF">
        <w:rPr>
          <w:rFonts w:ascii="Times New Roman" w:hAnsi="Times New Roman" w:cs="Times New Roman"/>
          <w:b/>
          <w:sz w:val="24"/>
          <w:szCs w:val="24"/>
        </w:rPr>
        <w:t>1</w:t>
      </w:r>
      <w:r w:rsidR="00CC0F5F" w:rsidRPr="00117DBF">
        <w:rPr>
          <w:rFonts w:ascii="Times New Roman" w:hAnsi="Times New Roman" w:cs="Times New Roman"/>
          <w:b/>
          <w:sz w:val="24"/>
          <w:szCs w:val="24"/>
        </w:rPr>
        <w:t>.2.13.6.</w:t>
      </w:r>
      <w:r w:rsidR="00CC0F5F" w:rsidRPr="00117DBF">
        <w:rPr>
          <w:rFonts w:ascii="Times New Roman" w:hAnsi="Times New Roman" w:cs="Times New Roman"/>
          <w:b/>
          <w:sz w:val="24"/>
          <w:szCs w:val="24"/>
        </w:rPr>
        <w:tab/>
      </w:r>
      <w:r w:rsidR="00CC0F5F" w:rsidRPr="00117DBF">
        <w:rPr>
          <w:rFonts w:ascii="Times New Roman" w:hAnsi="Times New Roman" w:cs="Times New Roman"/>
          <w:sz w:val="24"/>
          <w:szCs w:val="24"/>
        </w:rPr>
        <w:t>As janelas devem possuir dispositivos que permitam os seus travamentos</w:t>
      </w:r>
      <w:r w:rsidR="003A444A" w:rsidRPr="00117DBF">
        <w:rPr>
          <w:rFonts w:ascii="Times New Roman" w:hAnsi="Times New Roman" w:cs="Times New Roman"/>
          <w:sz w:val="24"/>
          <w:szCs w:val="24"/>
        </w:rPr>
        <w:t>.</w:t>
      </w:r>
    </w:p>
    <w:p w14:paraId="68F20498" w14:textId="13A76413" w:rsidR="00E10B57" w:rsidRDefault="009516EA" w:rsidP="00E10B57">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3.1.2.13.7.</w:t>
      </w:r>
      <w:r w:rsidR="00CB0800" w:rsidRPr="00AE025F">
        <w:rPr>
          <w:rFonts w:ascii="Times New Roman" w:hAnsi="Times New Roman" w:cs="Times New Roman"/>
          <w:sz w:val="24"/>
          <w:szCs w:val="24"/>
        </w:rPr>
        <w:tab/>
      </w:r>
      <w:r w:rsidR="00A2269A" w:rsidRPr="00AE025F">
        <w:rPr>
          <w:rFonts w:ascii="Times New Roman" w:hAnsi="Times New Roman" w:cs="Times New Roman"/>
          <w:sz w:val="24"/>
          <w:szCs w:val="24"/>
        </w:rPr>
        <w:t>As janelas deve</w:t>
      </w:r>
      <w:r w:rsidR="000F19B6" w:rsidRPr="00AE025F">
        <w:rPr>
          <w:rFonts w:ascii="Times New Roman" w:hAnsi="Times New Roman" w:cs="Times New Roman"/>
          <w:sz w:val="24"/>
          <w:szCs w:val="24"/>
        </w:rPr>
        <w:t xml:space="preserve">m ter </w:t>
      </w:r>
      <w:r w:rsidR="001954CD" w:rsidRPr="00AE025F">
        <w:rPr>
          <w:rFonts w:ascii="Times New Roman" w:hAnsi="Times New Roman" w:cs="Times New Roman"/>
          <w:sz w:val="24"/>
          <w:szCs w:val="24"/>
        </w:rPr>
        <w:t xml:space="preserve">altura e largura conforme </w:t>
      </w:r>
      <w:r w:rsidR="00A31D05">
        <w:rPr>
          <w:rFonts w:ascii="Times New Roman" w:hAnsi="Times New Roman" w:cs="Times New Roman"/>
          <w:sz w:val="24"/>
          <w:szCs w:val="24"/>
        </w:rPr>
        <w:t>T</w:t>
      </w:r>
      <w:r w:rsidR="00A31D05" w:rsidRPr="00AE025F">
        <w:rPr>
          <w:rFonts w:ascii="Times New Roman" w:hAnsi="Times New Roman" w:cs="Times New Roman"/>
          <w:sz w:val="24"/>
          <w:szCs w:val="24"/>
        </w:rPr>
        <w:t xml:space="preserve">abela </w:t>
      </w:r>
      <w:r w:rsidR="00A31D05">
        <w:rPr>
          <w:rFonts w:ascii="Times New Roman" w:hAnsi="Times New Roman" w:cs="Times New Roman"/>
          <w:sz w:val="24"/>
          <w:szCs w:val="24"/>
        </w:rPr>
        <w:t>13</w:t>
      </w:r>
      <w:r w:rsidR="00107D87" w:rsidRPr="00AE025F">
        <w:rPr>
          <w:rFonts w:ascii="Times New Roman" w:hAnsi="Times New Roman" w:cs="Times New Roman"/>
          <w:sz w:val="24"/>
          <w:szCs w:val="24"/>
        </w:rPr>
        <w:t>. Exceto para janelas de acabamento e/ou complementação de necessidades estruturais.</w:t>
      </w:r>
    </w:p>
    <w:p w14:paraId="61377377" w14:textId="151BB0D5" w:rsidR="00D01377" w:rsidRPr="00E06DBF" w:rsidRDefault="00D01377" w:rsidP="00E06DBF">
      <w:pPr>
        <w:spacing w:after="0" w:line="240" w:lineRule="auto"/>
        <w:ind w:firstLine="1843"/>
        <w:jc w:val="both"/>
        <w:rPr>
          <w:rFonts w:ascii="Times New Roman" w:hAnsi="Times New Roman" w:cs="Times New Roman"/>
          <w:sz w:val="20"/>
          <w:szCs w:val="20"/>
        </w:rPr>
      </w:pPr>
      <w:r w:rsidRPr="00E06DBF">
        <w:rPr>
          <w:rFonts w:ascii="Times New Roman" w:hAnsi="Times New Roman" w:cs="Times New Roman"/>
          <w:sz w:val="20"/>
          <w:szCs w:val="20"/>
        </w:rPr>
        <w:t>Tabela 13: Altura e Largura das janelas do ORE</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413"/>
        <w:gridCol w:w="2268"/>
        <w:gridCol w:w="2126"/>
      </w:tblGrid>
      <w:tr w:rsidR="00E10B57" w:rsidRPr="00E06DBF" w14:paraId="49079143" w14:textId="77777777" w:rsidTr="0032731F">
        <w:trPr>
          <w:trHeight w:val="345"/>
          <w:jc w:val="center"/>
        </w:trPr>
        <w:tc>
          <w:tcPr>
            <w:tcW w:w="1413" w:type="dxa"/>
            <w:shd w:val="clear" w:color="auto" w:fill="CCCCCC"/>
            <w:noWrap/>
            <w:vAlign w:val="center"/>
          </w:tcPr>
          <w:p w14:paraId="27A73847" w14:textId="77777777" w:rsidR="00E10B57" w:rsidRPr="00E06DBF" w:rsidRDefault="00E10B57" w:rsidP="00747EBA">
            <w:pPr>
              <w:pStyle w:val="Corpodetexto3C"/>
            </w:pPr>
            <w:r w:rsidRPr="00E06DBF">
              <w:t>Tipo</w:t>
            </w:r>
          </w:p>
        </w:tc>
        <w:tc>
          <w:tcPr>
            <w:tcW w:w="2268" w:type="dxa"/>
            <w:shd w:val="clear" w:color="auto" w:fill="CCCCCC"/>
            <w:vAlign w:val="center"/>
          </w:tcPr>
          <w:p w14:paraId="4D7E71F0" w14:textId="726A08A3" w:rsidR="00E10B57" w:rsidRPr="00E06DBF" w:rsidRDefault="000B3BCC" w:rsidP="00747EBA">
            <w:pPr>
              <w:pStyle w:val="Corpodetexto3C"/>
            </w:pPr>
            <w:r w:rsidRPr="00E06DBF">
              <w:t>Altura mínima (mm)</w:t>
            </w:r>
          </w:p>
        </w:tc>
        <w:tc>
          <w:tcPr>
            <w:tcW w:w="2126" w:type="dxa"/>
            <w:shd w:val="clear" w:color="auto" w:fill="CCCCCC"/>
            <w:noWrap/>
            <w:vAlign w:val="center"/>
          </w:tcPr>
          <w:p w14:paraId="5526B556" w14:textId="29D30239" w:rsidR="00E10B57" w:rsidRPr="00E06DBF" w:rsidRDefault="000B3BCC" w:rsidP="00747EBA">
            <w:pPr>
              <w:pStyle w:val="Corpodetexto3C"/>
            </w:pPr>
            <w:r w:rsidRPr="00E06DBF">
              <w:t>Largura entre (mm)</w:t>
            </w:r>
          </w:p>
        </w:tc>
      </w:tr>
      <w:tr w:rsidR="00E10B57" w:rsidRPr="00E06DBF" w14:paraId="51724DEB" w14:textId="77777777" w:rsidTr="0032731F">
        <w:trPr>
          <w:trHeight w:val="285"/>
          <w:jc w:val="center"/>
        </w:trPr>
        <w:tc>
          <w:tcPr>
            <w:tcW w:w="1413" w:type="dxa"/>
            <w:noWrap/>
            <w:vAlign w:val="center"/>
          </w:tcPr>
          <w:p w14:paraId="425C9C32" w14:textId="3EF3CA62" w:rsidR="00E10B57" w:rsidRPr="00E06DBF" w:rsidRDefault="00E10B57" w:rsidP="00747EBA">
            <w:pPr>
              <w:pStyle w:val="Corpodetexto3C"/>
            </w:pPr>
            <w:r w:rsidRPr="00E06DBF">
              <w:t>ORE 1</w:t>
            </w:r>
            <w:r w:rsidR="0032731F" w:rsidRPr="00E06DBF">
              <w:t>(4x4)</w:t>
            </w:r>
          </w:p>
        </w:tc>
        <w:tc>
          <w:tcPr>
            <w:tcW w:w="2268" w:type="dxa"/>
            <w:vAlign w:val="center"/>
          </w:tcPr>
          <w:p w14:paraId="324CFE6C" w14:textId="11CB71BF" w:rsidR="00E10B57" w:rsidRPr="00E06DBF" w:rsidRDefault="00B932E2" w:rsidP="00747EBA">
            <w:pPr>
              <w:pStyle w:val="Corpodetexto3C"/>
            </w:pPr>
            <w:r w:rsidRPr="00E06DBF">
              <w:t>700</w:t>
            </w:r>
          </w:p>
        </w:tc>
        <w:tc>
          <w:tcPr>
            <w:tcW w:w="2126" w:type="dxa"/>
            <w:noWrap/>
            <w:vAlign w:val="center"/>
          </w:tcPr>
          <w:p w14:paraId="75E0F05E" w14:textId="4D9C334C" w:rsidR="00E10B57" w:rsidRPr="00E06DBF" w:rsidRDefault="00D172B4" w:rsidP="00747EBA">
            <w:pPr>
              <w:pStyle w:val="Corpodetexto3C"/>
            </w:pPr>
            <w:r w:rsidRPr="00E06DBF">
              <w:t>1.000 e 1.500</w:t>
            </w:r>
          </w:p>
        </w:tc>
      </w:tr>
    </w:tbl>
    <w:p w14:paraId="0B7D3899" w14:textId="77777777" w:rsidR="00E06DBF" w:rsidRPr="00E06DBF" w:rsidRDefault="00E06DBF" w:rsidP="00E06DBF">
      <w:pPr>
        <w:spacing w:after="0" w:line="240" w:lineRule="auto"/>
        <w:ind w:firstLine="1843"/>
        <w:jc w:val="both"/>
        <w:rPr>
          <w:rFonts w:ascii="Times New Roman" w:hAnsi="Times New Roman" w:cs="Times New Roman"/>
          <w:sz w:val="20"/>
          <w:szCs w:val="20"/>
        </w:rPr>
      </w:pPr>
      <w:r w:rsidRPr="00E06DBF">
        <w:rPr>
          <w:rFonts w:ascii="Times New Roman" w:hAnsi="Times New Roman" w:cs="Times New Roman"/>
          <w:sz w:val="20"/>
          <w:szCs w:val="20"/>
        </w:rPr>
        <w:t>Fonte: Programa Caminho da Escola</w:t>
      </w:r>
    </w:p>
    <w:p w14:paraId="0034F22D" w14:textId="77777777" w:rsidR="00E10B57" w:rsidRDefault="00E10B57" w:rsidP="00E10B57">
      <w:pPr>
        <w:spacing w:after="0" w:line="240" w:lineRule="auto"/>
        <w:jc w:val="both"/>
        <w:rPr>
          <w:rFonts w:ascii="Times New Roman" w:hAnsi="Times New Roman" w:cs="Times New Roman"/>
          <w:b/>
          <w:sz w:val="24"/>
          <w:szCs w:val="24"/>
        </w:rPr>
      </w:pPr>
    </w:p>
    <w:p w14:paraId="5DA8BF77" w14:textId="37077296" w:rsidR="00CC0F5F" w:rsidRPr="00934AC8" w:rsidRDefault="000F3BD0" w:rsidP="00E803E3">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w:t>
      </w:r>
      <w:r w:rsidR="00CC0F5F" w:rsidRPr="00AE025F">
        <w:rPr>
          <w:rFonts w:ascii="Times New Roman" w:hAnsi="Times New Roman" w:cs="Times New Roman"/>
          <w:b/>
          <w:sz w:val="24"/>
          <w:szCs w:val="24"/>
        </w:rPr>
        <w:t>.</w:t>
      </w:r>
      <w:r w:rsidRPr="00AE025F">
        <w:rPr>
          <w:rFonts w:ascii="Times New Roman" w:hAnsi="Times New Roman" w:cs="Times New Roman"/>
          <w:b/>
          <w:sz w:val="24"/>
          <w:szCs w:val="24"/>
        </w:rPr>
        <w:t>1</w:t>
      </w:r>
      <w:r w:rsidR="00CC0F5F" w:rsidRPr="00AE025F">
        <w:rPr>
          <w:rFonts w:ascii="Times New Roman" w:hAnsi="Times New Roman" w:cs="Times New Roman"/>
          <w:b/>
          <w:sz w:val="24"/>
          <w:szCs w:val="24"/>
        </w:rPr>
        <w:t>.2.13.8.</w:t>
      </w:r>
      <w:r w:rsidR="00CC0F5F" w:rsidRPr="00AE025F">
        <w:rPr>
          <w:rFonts w:ascii="Times New Roman" w:hAnsi="Times New Roman" w:cs="Times New Roman"/>
          <w:b/>
          <w:sz w:val="24"/>
          <w:szCs w:val="24"/>
        </w:rPr>
        <w:tab/>
      </w:r>
      <w:r w:rsidR="006349D4" w:rsidRPr="00AE025F">
        <w:rPr>
          <w:rFonts w:ascii="Times New Roman" w:hAnsi="Times New Roman" w:cs="Times New Roman"/>
          <w:sz w:val="24"/>
          <w:szCs w:val="24"/>
        </w:rPr>
        <w:t xml:space="preserve">A altura do peitoril da janela, medida da parte inferior exposta do vidro em relação ao piso interno, </w:t>
      </w:r>
      <w:r w:rsidR="009516EA" w:rsidRPr="00AE025F">
        <w:rPr>
          <w:rFonts w:ascii="Times New Roman" w:hAnsi="Times New Roman" w:cs="Times New Roman"/>
          <w:sz w:val="24"/>
          <w:szCs w:val="24"/>
        </w:rPr>
        <w:t>deve estar entre 700 e 1.000 mm</w:t>
      </w:r>
      <w:r w:rsidR="00934AC8" w:rsidRPr="00AE025F">
        <w:rPr>
          <w:rFonts w:ascii="Times New Roman" w:hAnsi="Times New Roman" w:cs="Times New Roman"/>
          <w:sz w:val="24"/>
          <w:szCs w:val="24"/>
        </w:rPr>
        <w:t xml:space="preserve">, </w:t>
      </w:r>
      <w:r w:rsidR="00B41E37" w:rsidRPr="00AE025F">
        <w:rPr>
          <w:rFonts w:ascii="Times New Roman" w:hAnsi="Times New Roman" w:cs="Times New Roman"/>
          <w:sz w:val="24"/>
          <w:szCs w:val="24"/>
        </w:rPr>
        <w:t>excetuando</w:t>
      </w:r>
      <w:r w:rsidR="00934AC8" w:rsidRPr="00AE025F">
        <w:rPr>
          <w:rFonts w:ascii="Times New Roman" w:hAnsi="Times New Roman" w:cs="Times New Roman"/>
          <w:sz w:val="24"/>
          <w:szCs w:val="24"/>
        </w:rPr>
        <w:t>:</w:t>
      </w:r>
    </w:p>
    <w:p w14:paraId="2DC61465" w14:textId="77777777" w:rsidR="00CC0F5F" w:rsidRPr="00560054" w:rsidRDefault="00CC0F5F" w:rsidP="00325715">
      <w:pPr>
        <w:pStyle w:val="Edital-numerada"/>
        <w:numPr>
          <w:ilvl w:val="0"/>
          <w:numId w:val="11"/>
        </w:numPr>
        <w:tabs>
          <w:tab w:val="left" w:pos="0"/>
        </w:tabs>
        <w:spacing w:before="0" w:after="200"/>
        <w:rPr>
          <w:rFonts w:ascii="Times New Roman" w:hAnsi="Times New Roman"/>
          <w:sz w:val="24"/>
        </w:rPr>
      </w:pPr>
      <w:r w:rsidRPr="00560054">
        <w:rPr>
          <w:rFonts w:ascii="Times New Roman" w:hAnsi="Times New Roman"/>
          <w:sz w:val="24"/>
        </w:rPr>
        <w:t>as janelas localizadas no posto de comando;</w:t>
      </w:r>
    </w:p>
    <w:p w14:paraId="23092A34" w14:textId="77777777" w:rsidR="00CC0F5F" w:rsidRPr="00560054" w:rsidRDefault="00CC0F5F" w:rsidP="00325715">
      <w:pPr>
        <w:pStyle w:val="PargrafodaLista"/>
        <w:numPr>
          <w:ilvl w:val="0"/>
          <w:numId w:val="11"/>
        </w:numPr>
        <w:tabs>
          <w:tab w:val="left" w:pos="0"/>
        </w:tabs>
        <w:spacing w:line="240" w:lineRule="auto"/>
        <w:jc w:val="both"/>
        <w:rPr>
          <w:rFonts w:ascii="Times New Roman" w:hAnsi="Times New Roman" w:cs="Times New Roman"/>
          <w:sz w:val="24"/>
          <w:szCs w:val="24"/>
        </w:rPr>
      </w:pPr>
      <w:r w:rsidRPr="00560054">
        <w:rPr>
          <w:rFonts w:ascii="Times New Roman" w:hAnsi="Times New Roman" w:cs="Times New Roman"/>
          <w:sz w:val="24"/>
          <w:szCs w:val="24"/>
        </w:rPr>
        <w:t>as janelas localizadas nas regiões das caixas de rodas ou patamares elevados.</w:t>
      </w:r>
    </w:p>
    <w:p w14:paraId="46BC3F9B" w14:textId="77777777" w:rsidR="00052FEE" w:rsidRPr="00560054" w:rsidRDefault="000F3BD0" w:rsidP="00052FEE">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.2.13.9.</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As janelas devem possuir barra de proteção</w:t>
      </w:r>
      <w:r w:rsidR="009516EA" w:rsidRPr="009516EA">
        <w:rPr>
          <w:rFonts w:ascii="Times New Roman" w:hAnsi="Times New Roman" w:cs="Times New Roman"/>
          <w:sz w:val="24"/>
          <w:szCs w:val="24"/>
        </w:rPr>
        <w:t xml:space="preserve"> </w:t>
      </w:r>
      <w:r w:rsidR="00CC0F5F" w:rsidRPr="009516EA">
        <w:rPr>
          <w:rFonts w:ascii="Times New Roman" w:hAnsi="Times New Roman" w:cs="Times New Roman"/>
          <w:sz w:val="24"/>
          <w:szCs w:val="24"/>
        </w:rPr>
        <w:t>soldad</w:t>
      </w:r>
      <w:r w:rsidR="00B538EA" w:rsidRPr="009516EA">
        <w:rPr>
          <w:rFonts w:ascii="Times New Roman" w:hAnsi="Times New Roman" w:cs="Times New Roman"/>
          <w:sz w:val="24"/>
          <w:szCs w:val="24"/>
        </w:rPr>
        <w:t>a</w:t>
      </w:r>
      <w:r w:rsidR="00B538EA" w:rsidRPr="00560054">
        <w:rPr>
          <w:rFonts w:ascii="Times New Roman" w:hAnsi="Times New Roman" w:cs="Times New Roman"/>
          <w:sz w:val="24"/>
          <w:szCs w:val="24"/>
        </w:rPr>
        <w:t xml:space="preserve"> na estrutura dos vidros fixos, </w:t>
      </w:r>
      <w:r w:rsidR="00052FEE" w:rsidRPr="00560054">
        <w:rPr>
          <w:rFonts w:ascii="Times New Roman" w:hAnsi="Times New Roman" w:cs="Times New Roman"/>
          <w:sz w:val="24"/>
          <w:szCs w:val="24"/>
        </w:rPr>
        <w:t xml:space="preserve">(Figura </w:t>
      </w:r>
      <w:r w:rsidR="00052FEE" w:rsidRPr="00CB0800">
        <w:rPr>
          <w:rFonts w:ascii="Times New Roman" w:hAnsi="Times New Roman" w:cs="Times New Roman"/>
          <w:sz w:val="24"/>
          <w:szCs w:val="24"/>
        </w:rPr>
        <w:t>1</w:t>
      </w:r>
      <w:r w:rsidR="00052FEE">
        <w:rPr>
          <w:rFonts w:ascii="Times New Roman" w:hAnsi="Times New Roman" w:cs="Times New Roman"/>
          <w:sz w:val="24"/>
          <w:szCs w:val="24"/>
        </w:rPr>
        <w:t>3</w:t>
      </w:r>
      <w:r w:rsidR="00052FEE" w:rsidRPr="00560054">
        <w:rPr>
          <w:rFonts w:ascii="Times New Roman" w:hAnsi="Times New Roman" w:cs="Times New Roman"/>
          <w:sz w:val="24"/>
          <w:szCs w:val="24"/>
        </w:rPr>
        <w:t>).</w:t>
      </w:r>
    </w:p>
    <w:p w14:paraId="3EE101CA" w14:textId="77777777" w:rsidR="00052FEE" w:rsidRPr="004C0E0D" w:rsidRDefault="00052FEE" w:rsidP="00052FEE">
      <w:pPr>
        <w:spacing w:after="0" w:line="240" w:lineRule="auto"/>
        <w:jc w:val="both"/>
        <w:rPr>
          <w:rFonts w:ascii="Times New Roman" w:hAnsi="Times New Roman" w:cs="Times New Roman"/>
          <w:sz w:val="20"/>
          <w:szCs w:val="20"/>
        </w:rPr>
      </w:pPr>
    </w:p>
    <w:p w14:paraId="590E6C1C" w14:textId="77777777" w:rsidR="00052FEE" w:rsidRPr="004C0E0D" w:rsidRDefault="00052FEE" w:rsidP="00052FEE">
      <w:pPr>
        <w:spacing w:after="0" w:line="240" w:lineRule="auto"/>
        <w:jc w:val="center"/>
        <w:rPr>
          <w:rFonts w:ascii="Times New Roman" w:hAnsi="Times New Roman" w:cs="Times New Roman"/>
          <w:sz w:val="20"/>
          <w:szCs w:val="20"/>
        </w:rPr>
      </w:pPr>
      <w:r w:rsidRPr="004C0E0D">
        <w:rPr>
          <w:rFonts w:ascii="Times New Roman" w:hAnsi="Times New Roman" w:cs="Times New Roman"/>
          <w:noProof/>
          <w:sz w:val="20"/>
          <w:szCs w:val="20"/>
        </w:rPr>
        <w:drawing>
          <wp:inline distT="0" distB="0" distL="0" distR="0" wp14:anchorId="2E65D51F" wp14:editId="13ADC7E7">
            <wp:extent cx="2811515" cy="1189892"/>
            <wp:effectExtent l="0" t="0" r="8255" b="0"/>
            <wp:docPr id="43" name="Picture 12" descr="Janela com barra de prote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nela com barra de proteçã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1498" cy="1194117"/>
                    </a:xfrm>
                    <a:prstGeom prst="rect">
                      <a:avLst/>
                    </a:prstGeom>
                    <a:noFill/>
                    <a:ln>
                      <a:noFill/>
                    </a:ln>
                  </pic:spPr>
                </pic:pic>
              </a:graphicData>
            </a:graphic>
          </wp:inline>
        </w:drawing>
      </w:r>
    </w:p>
    <w:p w14:paraId="19566430" w14:textId="77777777" w:rsidR="00052FEE" w:rsidRDefault="00052FEE" w:rsidP="00052FEE">
      <w:pPr>
        <w:spacing w:after="0" w:line="240" w:lineRule="auto"/>
        <w:jc w:val="center"/>
        <w:rPr>
          <w:rFonts w:ascii="Times New Roman" w:hAnsi="Times New Roman" w:cs="Times New Roman"/>
          <w:sz w:val="24"/>
          <w:szCs w:val="24"/>
        </w:rPr>
      </w:pPr>
      <w:r w:rsidRPr="004C0E0D">
        <w:rPr>
          <w:rFonts w:ascii="Times New Roman" w:hAnsi="Times New Roman" w:cs="Times New Roman"/>
          <w:sz w:val="20"/>
          <w:szCs w:val="20"/>
        </w:rPr>
        <w:t>Figura 13 - Imagem ilustrativa</w:t>
      </w:r>
      <w:r w:rsidRPr="00560054">
        <w:rPr>
          <w:rFonts w:ascii="Times New Roman" w:hAnsi="Times New Roman" w:cs="Times New Roman"/>
          <w:sz w:val="24"/>
          <w:szCs w:val="24"/>
        </w:rPr>
        <w:t>.</w:t>
      </w:r>
    </w:p>
    <w:p w14:paraId="519E01C5" w14:textId="224E3C23" w:rsidR="00CC0F5F" w:rsidRPr="00560054" w:rsidRDefault="00CC0F5F" w:rsidP="00052FEE">
      <w:pPr>
        <w:spacing w:line="240" w:lineRule="auto"/>
        <w:jc w:val="both"/>
        <w:rPr>
          <w:rFonts w:ascii="Times New Roman" w:hAnsi="Times New Roman" w:cs="Times New Roman"/>
          <w:sz w:val="24"/>
          <w:szCs w:val="24"/>
        </w:rPr>
      </w:pPr>
    </w:p>
    <w:p w14:paraId="68BE698D" w14:textId="77777777" w:rsidR="00E12CD8" w:rsidRPr="00560054" w:rsidRDefault="00F201F2" w:rsidP="00E12CD8">
      <w:pPr>
        <w:spacing w:after="0"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3.1.2.13.10.</w:t>
      </w:r>
      <w:r w:rsidR="000B6AE6" w:rsidRPr="00560054">
        <w:rPr>
          <w:rFonts w:ascii="Times New Roman" w:hAnsi="Times New Roman" w:cs="Times New Roman"/>
          <w:b/>
          <w:sz w:val="24"/>
          <w:szCs w:val="24"/>
        </w:rPr>
        <w:t xml:space="preserve"> </w:t>
      </w:r>
      <w:r w:rsidR="00CC0F5F" w:rsidRPr="00560054">
        <w:rPr>
          <w:rFonts w:ascii="Times New Roman" w:hAnsi="Times New Roman" w:cs="Times New Roman"/>
          <w:sz w:val="24"/>
          <w:szCs w:val="24"/>
        </w:rPr>
        <w:t>Todos os vidros das janelas que não interferem nas áreas envidraçadas indispensáveis à dirigibilidade do ORE, conforme</w:t>
      </w:r>
      <w:r w:rsidR="00273E39">
        <w:rPr>
          <w:rFonts w:ascii="Times New Roman" w:hAnsi="Times New Roman" w:cs="Times New Roman"/>
          <w:sz w:val="24"/>
          <w:szCs w:val="24"/>
        </w:rPr>
        <w:t xml:space="preserve"> o Anexo da Resolução Contran n</w:t>
      </w:r>
      <w:r w:rsidR="00B538EA" w:rsidRPr="00560054">
        <w:rPr>
          <w:rFonts w:ascii="Times New Roman" w:hAnsi="Times New Roman" w:cs="Times New Roman"/>
          <w:sz w:val="24"/>
          <w:szCs w:val="24"/>
        </w:rPr>
        <w:t xml:space="preserve">° 254/2007 e suas atualizações, </w:t>
      </w:r>
      <w:r w:rsidR="00CC0F5F" w:rsidRPr="00560054">
        <w:rPr>
          <w:rFonts w:ascii="Times New Roman" w:hAnsi="Times New Roman" w:cs="Times New Roman"/>
          <w:sz w:val="24"/>
          <w:szCs w:val="24"/>
        </w:rPr>
        <w:t xml:space="preserve">devem ser escurecidos originalmente, sem a utilização de películas específicas, na tonalidade verde, sendo esta cor incorporada durante o processo de fabricação do vidro (vidro colorido na massa), e suas características devem atender às especificações da </w:t>
      </w:r>
      <w:proofErr w:type="spellStart"/>
      <w:r w:rsidR="00E12CD8" w:rsidRPr="00560054">
        <w:rPr>
          <w:rFonts w:ascii="Times New Roman" w:hAnsi="Times New Roman" w:cs="Times New Roman"/>
          <w:sz w:val="24"/>
          <w:szCs w:val="24"/>
        </w:rPr>
        <w:t>da</w:t>
      </w:r>
      <w:proofErr w:type="spellEnd"/>
      <w:r w:rsidR="00E12CD8" w:rsidRPr="00560054">
        <w:rPr>
          <w:rFonts w:ascii="Times New Roman" w:hAnsi="Times New Roman" w:cs="Times New Roman"/>
          <w:sz w:val="24"/>
          <w:szCs w:val="24"/>
        </w:rPr>
        <w:t xml:space="preserve"> </w:t>
      </w:r>
      <w:r w:rsidR="00E12CD8">
        <w:rPr>
          <w:rFonts w:ascii="Times New Roman" w:hAnsi="Times New Roman" w:cs="Times New Roman"/>
          <w:sz w:val="24"/>
          <w:szCs w:val="24"/>
        </w:rPr>
        <w:t>T</w:t>
      </w:r>
      <w:r w:rsidR="00E12CD8" w:rsidRPr="00560054">
        <w:rPr>
          <w:rFonts w:ascii="Times New Roman" w:hAnsi="Times New Roman" w:cs="Times New Roman"/>
          <w:sz w:val="24"/>
          <w:szCs w:val="24"/>
        </w:rPr>
        <w:t xml:space="preserve">abela </w:t>
      </w:r>
      <w:r w:rsidR="00E12CD8">
        <w:rPr>
          <w:rFonts w:ascii="Times New Roman" w:hAnsi="Times New Roman" w:cs="Times New Roman"/>
          <w:sz w:val="24"/>
          <w:szCs w:val="24"/>
        </w:rPr>
        <w:t>14</w:t>
      </w:r>
      <w:r w:rsidR="00E12CD8" w:rsidRPr="00560054">
        <w:rPr>
          <w:rFonts w:ascii="Times New Roman" w:hAnsi="Times New Roman" w:cs="Times New Roman"/>
          <w:sz w:val="24"/>
          <w:szCs w:val="24"/>
        </w:rPr>
        <w:t>:</w:t>
      </w:r>
    </w:p>
    <w:p w14:paraId="6BE43F3B" w14:textId="77777777" w:rsidR="00E12CD8" w:rsidRDefault="00E12CD8" w:rsidP="00E12CD8">
      <w:pPr>
        <w:spacing w:after="0" w:line="240" w:lineRule="auto"/>
        <w:jc w:val="both"/>
        <w:rPr>
          <w:rFonts w:ascii="Times New Roman" w:hAnsi="Times New Roman" w:cs="Times New Roman"/>
          <w:sz w:val="24"/>
          <w:szCs w:val="24"/>
        </w:rPr>
      </w:pPr>
    </w:p>
    <w:p w14:paraId="2E5AA1B0" w14:textId="27871C1B" w:rsidR="00E12CD8" w:rsidRPr="008545E5" w:rsidRDefault="00E12CD8" w:rsidP="008545E5">
      <w:pPr>
        <w:spacing w:after="0" w:line="240" w:lineRule="auto"/>
        <w:ind w:firstLine="426"/>
        <w:jc w:val="both"/>
        <w:rPr>
          <w:rFonts w:ascii="Times New Roman" w:hAnsi="Times New Roman" w:cs="Times New Roman"/>
          <w:sz w:val="20"/>
          <w:szCs w:val="20"/>
        </w:rPr>
      </w:pPr>
      <w:r w:rsidRPr="008545E5">
        <w:rPr>
          <w:rFonts w:ascii="Times New Roman" w:hAnsi="Times New Roman" w:cs="Times New Roman"/>
          <w:sz w:val="20"/>
          <w:szCs w:val="20"/>
        </w:rPr>
        <w:t>Tabela 14: Características e Especificações dos vidros das janelas do ORE</w:t>
      </w:r>
    </w:p>
    <w:tbl>
      <w:tblPr>
        <w:tblW w:w="8334" w:type="dxa"/>
        <w:jc w:val="center"/>
        <w:tblBorders>
          <w:top w:val="nil"/>
          <w:left w:val="nil"/>
          <w:right w:val="nil"/>
        </w:tblBorders>
        <w:tblLayout w:type="fixed"/>
        <w:tblLook w:val="0000" w:firstRow="0" w:lastRow="0" w:firstColumn="0" w:lastColumn="0" w:noHBand="0" w:noVBand="0"/>
      </w:tblPr>
      <w:tblGrid>
        <w:gridCol w:w="1980"/>
        <w:gridCol w:w="2700"/>
        <w:gridCol w:w="1097"/>
        <w:gridCol w:w="1297"/>
        <w:gridCol w:w="1260"/>
      </w:tblGrid>
      <w:tr w:rsidR="00CC0F5F" w:rsidRPr="008545E5" w14:paraId="5534C4F7" w14:textId="77777777" w:rsidTr="00656DB9">
        <w:trPr>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CCCCCC"/>
            <w:vAlign w:val="center"/>
          </w:tcPr>
          <w:p w14:paraId="53BFEA68" w14:textId="77777777" w:rsidR="00CC0F5F" w:rsidRPr="008545E5" w:rsidRDefault="00CC0F5F" w:rsidP="008545E5">
            <w:pPr>
              <w:pStyle w:val="Corpodetexto3C"/>
            </w:pPr>
            <w:r w:rsidRPr="008545E5">
              <w:t>Propriedade</w:t>
            </w:r>
          </w:p>
        </w:tc>
        <w:tc>
          <w:tcPr>
            <w:tcW w:w="2700" w:type="dxa"/>
            <w:tcBorders>
              <w:top w:val="single" w:sz="4" w:space="0" w:color="auto"/>
              <w:left w:val="single" w:sz="4" w:space="0" w:color="auto"/>
              <w:bottom w:val="single" w:sz="4" w:space="0" w:color="auto"/>
              <w:right w:val="single" w:sz="6" w:space="0" w:color="CDCDCD"/>
            </w:tcBorders>
            <w:shd w:val="clear" w:color="auto" w:fill="CCCCCC"/>
            <w:vAlign w:val="center"/>
          </w:tcPr>
          <w:p w14:paraId="049068C8" w14:textId="77777777" w:rsidR="00CC0F5F" w:rsidRPr="008545E5" w:rsidRDefault="00CC0F5F" w:rsidP="008545E5">
            <w:pPr>
              <w:pStyle w:val="Corpodetexto3C"/>
            </w:pPr>
            <w:r w:rsidRPr="008545E5">
              <w:t>Descrição</w:t>
            </w:r>
          </w:p>
        </w:tc>
        <w:tc>
          <w:tcPr>
            <w:tcW w:w="1097" w:type="dxa"/>
            <w:tcBorders>
              <w:top w:val="single" w:sz="4" w:space="0" w:color="auto"/>
              <w:left w:val="single" w:sz="6" w:space="0" w:color="CDCDCD"/>
              <w:bottom w:val="single" w:sz="4" w:space="0" w:color="auto"/>
              <w:right w:val="single" w:sz="4" w:space="0" w:color="auto"/>
            </w:tcBorders>
            <w:shd w:val="clear" w:color="auto" w:fill="CCCCCC"/>
          </w:tcPr>
          <w:p w14:paraId="331081B2" w14:textId="77777777" w:rsidR="00CC0F5F" w:rsidRPr="008545E5" w:rsidRDefault="00CC0F5F" w:rsidP="008545E5">
            <w:pPr>
              <w:spacing w:after="0" w:line="240" w:lineRule="auto"/>
              <w:jc w:val="center"/>
              <w:rPr>
                <w:rFonts w:ascii="Times New Roman" w:hAnsi="Times New Roman" w:cs="Times New Roman"/>
                <w:kern w:val="1"/>
                <w:sz w:val="20"/>
                <w:szCs w:val="20"/>
                <w:lang w:eastAsia="en-US"/>
              </w:rPr>
            </w:pPr>
          </w:p>
        </w:tc>
        <w:tc>
          <w:tcPr>
            <w:tcW w:w="1297" w:type="dxa"/>
            <w:tcBorders>
              <w:top w:val="single" w:sz="4" w:space="0" w:color="auto"/>
              <w:left w:val="single" w:sz="4" w:space="0" w:color="auto"/>
              <w:bottom w:val="single" w:sz="4" w:space="0" w:color="auto"/>
              <w:right w:val="single" w:sz="4" w:space="0" w:color="auto"/>
            </w:tcBorders>
            <w:shd w:val="clear" w:color="auto" w:fill="CCCCCC"/>
            <w:vAlign w:val="center"/>
          </w:tcPr>
          <w:p w14:paraId="1B4C569E" w14:textId="77777777" w:rsidR="00CC0F5F" w:rsidRPr="008545E5" w:rsidRDefault="00CC0F5F" w:rsidP="008545E5">
            <w:pPr>
              <w:pStyle w:val="Corpodetexto3C"/>
            </w:pPr>
            <w:r w:rsidRPr="008545E5">
              <w:t>Sigla</w:t>
            </w:r>
          </w:p>
        </w:tc>
        <w:tc>
          <w:tcPr>
            <w:tcW w:w="1260" w:type="dxa"/>
            <w:tcBorders>
              <w:top w:val="single" w:sz="4" w:space="0" w:color="auto"/>
              <w:left w:val="single" w:sz="4" w:space="0" w:color="auto"/>
              <w:bottom w:val="single" w:sz="4" w:space="0" w:color="auto"/>
              <w:right w:val="single" w:sz="4" w:space="0" w:color="auto"/>
            </w:tcBorders>
            <w:shd w:val="clear" w:color="auto" w:fill="CCCCCC"/>
            <w:vAlign w:val="center"/>
          </w:tcPr>
          <w:p w14:paraId="5AA3B3C7" w14:textId="77777777" w:rsidR="00CC0F5F" w:rsidRPr="008545E5" w:rsidRDefault="00CC0F5F" w:rsidP="008545E5">
            <w:pPr>
              <w:pStyle w:val="Corpodetexto3C"/>
            </w:pPr>
            <w:r w:rsidRPr="008545E5">
              <w:t>Medição</w:t>
            </w:r>
          </w:p>
        </w:tc>
      </w:tr>
      <w:tr w:rsidR="00CC0F5F" w:rsidRPr="008545E5" w14:paraId="42087EFB" w14:textId="77777777" w:rsidTr="00656DB9">
        <w:tblPrEx>
          <w:tblBorders>
            <w:top w:val="none" w:sz="0" w:space="0" w:color="auto"/>
          </w:tblBorders>
        </w:tblPrEx>
        <w:trPr>
          <w:cantSplit/>
          <w:jc w:val="center"/>
        </w:trPr>
        <w:tc>
          <w:tcPr>
            <w:tcW w:w="1980" w:type="dxa"/>
            <w:vMerge w:val="restart"/>
            <w:tcBorders>
              <w:top w:val="single" w:sz="4" w:space="0" w:color="auto"/>
              <w:left w:val="single" w:sz="4" w:space="0" w:color="auto"/>
              <w:bottom w:val="single" w:sz="4" w:space="0" w:color="000000"/>
              <w:right w:val="single" w:sz="6" w:space="0" w:color="000000"/>
            </w:tcBorders>
            <w:shd w:val="clear" w:color="auto" w:fill="FFFFFF"/>
            <w:vAlign w:val="center"/>
          </w:tcPr>
          <w:p w14:paraId="6475123E" w14:textId="77777777" w:rsidR="00CC0F5F" w:rsidRPr="008545E5" w:rsidRDefault="00CC0F5F" w:rsidP="008545E5">
            <w:pPr>
              <w:pStyle w:val="Corpodetexto3C"/>
            </w:pPr>
            <w:r w:rsidRPr="008545E5">
              <w:t>Fatores luminosos</w:t>
            </w:r>
          </w:p>
        </w:tc>
        <w:tc>
          <w:tcPr>
            <w:tcW w:w="2700" w:type="dxa"/>
            <w:tcBorders>
              <w:top w:val="single" w:sz="4" w:space="0" w:color="auto"/>
              <w:left w:val="single" w:sz="6" w:space="0" w:color="000000"/>
              <w:bottom w:val="single" w:sz="4" w:space="0" w:color="auto"/>
              <w:right w:val="single" w:sz="6" w:space="0" w:color="000000"/>
            </w:tcBorders>
            <w:shd w:val="clear" w:color="auto" w:fill="FFFFFF"/>
            <w:vAlign w:val="center"/>
          </w:tcPr>
          <w:p w14:paraId="7A49BE8B" w14:textId="77777777" w:rsidR="00CC0F5F" w:rsidRPr="008545E5" w:rsidRDefault="00CC0F5F" w:rsidP="008545E5">
            <w:pPr>
              <w:pStyle w:val="Corpodetexto3C"/>
            </w:pPr>
            <w:r w:rsidRPr="008545E5">
              <w:t>Transmissão de luz (%)</w:t>
            </w:r>
          </w:p>
        </w:tc>
        <w:tc>
          <w:tcPr>
            <w:tcW w:w="1097" w:type="dxa"/>
            <w:tcBorders>
              <w:top w:val="single" w:sz="4" w:space="0" w:color="auto"/>
              <w:bottom w:val="single" w:sz="4" w:space="0" w:color="auto"/>
              <w:right w:val="single" w:sz="4" w:space="0" w:color="auto"/>
            </w:tcBorders>
            <w:shd w:val="pct25" w:color="auto" w:fill="FFFFFF"/>
            <w:vAlign w:val="center"/>
          </w:tcPr>
          <w:p w14:paraId="7A1FDB85" w14:textId="77777777" w:rsidR="00CC0F5F" w:rsidRPr="008545E5" w:rsidRDefault="00CC0F5F" w:rsidP="008545E5">
            <w:pPr>
              <w:spacing w:after="0" w:line="240" w:lineRule="auto"/>
              <w:jc w:val="center"/>
              <w:rPr>
                <w:rFonts w:ascii="Times New Roman" w:hAnsi="Times New Roman" w:cs="Times New Roman"/>
                <w:kern w:val="1"/>
                <w:sz w:val="20"/>
                <w:szCs w:val="20"/>
                <w:lang w:eastAsia="en-US"/>
              </w:rPr>
            </w:pPr>
          </w:p>
        </w:tc>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3335756D" w14:textId="77777777" w:rsidR="00CC0F5F" w:rsidRPr="008545E5" w:rsidRDefault="00CC0F5F" w:rsidP="008545E5">
            <w:pPr>
              <w:pStyle w:val="Corpodetexto3C"/>
            </w:pPr>
            <w:r w:rsidRPr="008545E5">
              <w:t>TL</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24E6B708" w14:textId="77777777" w:rsidR="00CC0F5F" w:rsidRPr="008545E5" w:rsidRDefault="00CC0F5F" w:rsidP="008545E5">
            <w:pPr>
              <w:pStyle w:val="Corpodetexto3C"/>
            </w:pPr>
            <w:r w:rsidRPr="008545E5">
              <w:t>≤ 78,0</w:t>
            </w:r>
          </w:p>
        </w:tc>
      </w:tr>
      <w:tr w:rsidR="00CC0F5F" w:rsidRPr="008545E5" w14:paraId="06B2A7D5" w14:textId="77777777" w:rsidTr="00656DB9">
        <w:tblPrEx>
          <w:tblBorders>
            <w:top w:val="none" w:sz="0" w:space="0" w:color="auto"/>
          </w:tblBorders>
        </w:tblPrEx>
        <w:trPr>
          <w:cantSplit/>
          <w:jc w:val="center"/>
        </w:trPr>
        <w:tc>
          <w:tcPr>
            <w:tcW w:w="1980" w:type="dxa"/>
            <w:vMerge/>
            <w:tcBorders>
              <w:top w:val="single" w:sz="4" w:space="0" w:color="000000"/>
              <w:left w:val="single" w:sz="4" w:space="0" w:color="auto"/>
              <w:bottom w:val="single" w:sz="4" w:space="0" w:color="000000"/>
              <w:right w:val="single" w:sz="4" w:space="0" w:color="auto"/>
            </w:tcBorders>
            <w:vAlign w:val="center"/>
          </w:tcPr>
          <w:p w14:paraId="5AFC2B30" w14:textId="77777777" w:rsidR="00CC0F5F" w:rsidRPr="008545E5" w:rsidRDefault="00CC0F5F" w:rsidP="008545E5">
            <w:pPr>
              <w:spacing w:after="0" w:line="240" w:lineRule="auto"/>
              <w:jc w:val="center"/>
              <w:rPr>
                <w:rFonts w:ascii="Times New Roman" w:hAnsi="Times New Roman" w:cs="Times New Roman"/>
                <w:kern w:val="1"/>
                <w:sz w:val="20"/>
                <w:szCs w:val="20"/>
                <w:lang w:eastAsia="en-US"/>
              </w:rPr>
            </w:pP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1711BFA2" w14:textId="77777777" w:rsidR="00CC0F5F" w:rsidRPr="008545E5" w:rsidRDefault="00CC0F5F" w:rsidP="008545E5">
            <w:pPr>
              <w:pStyle w:val="Corpodetexto3C"/>
            </w:pPr>
            <w:r w:rsidRPr="008545E5">
              <w:t>Reflexão (%)</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1EF1729C" w14:textId="77777777" w:rsidR="00CC0F5F" w:rsidRPr="008545E5" w:rsidRDefault="00CC0F5F" w:rsidP="008545E5">
            <w:pPr>
              <w:pStyle w:val="Corpodetexto3C"/>
            </w:pPr>
            <w:r w:rsidRPr="008545E5">
              <w:t>Externa</w:t>
            </w:r>
          </w:p>
        </w:tc>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2FC68C76" w14:textId="77777777" w:rsidR="00CC0F5F" w:rsidRPr="008545E5" w:rsidRDefault="00CC0F5F" w:rsidP="008545E5">
            <w:pPr>
              <w:pStyle w:val="Corpodetexto3C"/>
            </w:pPr>
            <w:r w:rsidRPr="008545E5">
              <w:t>RLe</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6F0750C6" w14:textId="77777777" w:rsidR="00CC0F5F" w:rsidRPr="008545E5" w:rsidRDefault="00CC0F5F" w:rsidP="008545E5">
            <w:pPr>
              <w:pStyle w:val="Corpodetexto3C"/>
            </w:pPr>
            <w:r w:rsidRPr="008545E5">
              <w:t>≤ 7,2</w:t>
            </w:r>
          </w:p>
        </w:tc>
      </w:tr>
      <w:tr w:rsidR="00CC0F5F" w:rsidRPr="008545E5" w14:paraId="16D59DB6" w14:textId="77777777" w:rsidTr="00656DB9">
        <w:tblPrEx>
          <w:tblBorders>
            <w:top w:val="none" w:sz="0" w:space="0" w:color="auto"/>
          </w:tblBorders>
        </w:tblPrEx>
        <w:trPr>
          <w:cantSplit/>
          <w:jc w:val="center"/>
        </w:trPr>
        <w:tc>
          <w:tcPr>
            <w:tcW w:w="1980" w:type="dxa"/>
            <w:vMerge/>
            <w:tcBorders>
              <w:top w:val="single" w:sz="4" w:space="0" w:color="000000"/>
              <w:left w:val="single" w:sz="4" w:space="0" w:color="auto"/>
              <w:bottom w:val="single" w:sz="4" w:space="0" w:color="000000"/>
              <w:right w:val="single" w:sz="6" w:space="0" w:color="000000"/>
            </w:tcBorders>
            <w:vAlign w:val="center"/>
          </w:tcPr>
          <w:p w14:paraId="0EDD3913" w14:textId="77777777" w:rsidR="00CC0F5F" w:rsidRPr="008545E5" w:rsidRDefault="00CC0F5F" w:rsidP="008545E5">
            <w:pPr>
              <w:spacing w:after="0" w:line="240" w:lineRule="auto"/>
              <w:jc w:val="center"/>
              <w:rPr>
                <w:rFonts w:ascii="Times New Roman" w:hAnsi="Times New Roman" w:cs="Times New Roman"/>
                <w:kern w:val="1"/>
                <w:sz w:val="20"/>
                <w:szCs w:val="20"/>
                <w:lang w:eastAsia="en-US"/>
              </w:rPr>
            </w:pPr>
          </w:p>
        </w:tc>
        <w:tc>
          <w:tcPr>
            <w:tcW w:w="2700" w:type="dxa"/>
            <w:tcBorders>
              <w:top w:val="single" w:sz="4" w:space="0" w:color="auto"/>
              <w:left w:val="single" w:sz="6" w:space="0" w:color="000000"/>
              <w:bottom w:val="single" w:sz="6" w:space="0" w:color="000000"/>
              <w:right w:val="single" w:sz="4" w:space="0" w:color="auto"/>
            </w:tcBorders>
            <w:shd w:val="pct25" w:color="auto" w:fill="FFFFFF"/>
            <w:vAlign w:val="center"/>
          </w:tcPr>
          <w:p w14:paraId="57E34533" w14:textId="77777777" w:rsidR="00CC0F5F" w:rsidRPr="008545E5" w:rsidRDefault="00CC0F5F" w:rsidP="008545E5">
            <w:pPr>
              <w:spacing w:after="0" w:line="240" w:lineRule="auto"/>
              <w:jc w:val="center"/>
              <w:rPr>
                <w:rFonts w:ascii="Times New Roman" w:hAnsi="Times New Roman" w:cs="Times New Roman"/>
                <w:kern w:val="1"/>
                <w:sz w:val="20"/>
                <w:szCs w:val="20"/>
                <w:lang w:eastAsia="en-US"/>
              </w:rPr>
            </w:pPr>
          </w:p>
        </w:tc>
        <w:tc>
          <w:tcPr>
            <w:tcW w:w="1097" w:type="dxa"/>
            <w:tcBorders>
              <w:top w:val="single" w:sz="4" w:space="0" w:color="auto"/>
              <w:left w:val="single" w:sz="4" w:space="0" w:color="auto"/>
              <w:bottom w:val="single" w:sz="6" w:space="0" w:color="000000"/>
              <w:right w:val="single" w:sz="4" w:space="0" w:color="auto"/>
            </w:tcBorders>
            <w:shd w:val="clear" w:color="auto" w:fill="FFFFFF"/>
            <w:vAlign w:val="center"/>
          </w:tcPr>
          <w:p w14:paraId="44E29151" w14:textId="77777777" w:rsidR="00CC0F5F" w:rsidRPr="008545E5" w:rsidRDefault="00CC0F5F" w:rsidP="008545E5">
            <w:pPr>
              <w:pStyle w:val="Corpodetexto3C"/>
            </w:pPr>
            <w:r w:rsidRPr="008545E5">
              <w:t>Interna</w:t>
            </w:r>
          </w:p>
        </w:tc>
        <w:tc>
          <w:tcPr>
            <w:tcW w:w="1297" w:type="dxa"/>
            <w:tcBorders>
              <w:top w:val="single" w:sz="4" w:space="0" w:color="auto"/>
              <w:left w:val="single" w:sz="4" w:space="0" w:color="auto"/>
              <w:bottom w:val="single" w:sz="6" w:space="0" w:color="000000"/>
              <w:right w:val="single" w:sz="4" w:space="0" w:color="auto"/>
            </w:tcBorders>
            <w:shd w:val="clear" w:color="auto" w:fill="FFFFFF"/>
            <w:vAlign w:val="center"/>
          </w:tcPr>
          <w:p w14:paraId="42ED9775" w14:textId="77777777" w:rsidR="00CC0F5F" w:rsidRPr="008545E5" w:rsidRDefault="00CC0F5F" w:rsidP="008545E5">
            <w:pPr>
              <w:pStyle w:val="Corpodetexto3C"/>
            </w:pPr>
            <w:r w:rsidRPr="008545E5">
              <w:t>RLi</w:t>
            </w:r>
          </w:p>
        </w:tc>
        <w:tc>
          <w:tcPr>
            <w:tcW w:w="1260" w:type="dxa"/>
            <w:tcBorders>
              <w:top w:val="single" w:sz="4" w:space="0" w:color="auto"/>
              <w:left w:val="single" w:sz="4" w:space="0" w:color="auto"/>
              <w:bottom w:val="single" w:sz="6" w:space="0" w:color="000000"/>
              <w:right w:val="single" w:sz="4" w:space="0" w:color="auto"/>
            </w:tcBorders>
            <w:shd w:val="clear" w:color="auto" w:fill="FFFFFF"/>
            <w:vAlign w:val="center"/>
          </w:tcPr>
          <w:p w14:paraId="2FD844D6" w14:textId="77777777" w:rsidR="00CC0F5F" w:rsidRPr="008545E5" w:rsidRDefault="00CC0F5F" w:rsidP="008545E5">
            <w:pPr>
              <w:pStyle w:val="Corpodetexto3C"/>
            </w:pPr>
            <w:r w:rsidRPr="008545E5">
              <w:t>≤ 7,2</w:t>
            </w:r>
          </w:p>
        </w:tc>
      </w:tr>
      <w:tr w:rsidR="00CC0F5F" w:rsidRPr="008545E5" w14:paraId="78AD5C8C" w14:textId="77777777" w:rsidTr="00656DB9">
        <w:tblPrEx>
          <w:tblBorders>
            <w:top w:val="none" w:sz="0" w:space="0" w:color="auto"/>
          </w:tblBorders>
        </w:tblPrEx>
        <w:trPr>
          <w:cantSplit/>
          <w:jc w:val="center"/>
        </w:trPr>
        <w:tc>
          <w:tcPr>
            <w:tcW w:w="1980" w:type="dxa"/>
            <w:vMerge w:val="restart"/>
            <w:tcBorders>
              <w:top w:val="single" w:sz="4" w:space="0" w:color="000000"/>
              <w:left w:val="single" w:sz="4" w:space="0" w:color="auto"/>
              <w:bottom w:val="single" w:sz="4" w:space="0" w:color="000000"/>
              <w:right w:val="single" w:sz="6" w:space="0" w:color="000000"/>
            </w:tcBorders>
            <w:shd w:val="clear" w:color="auto" w:fill="FFFFFF"/>
            <w:vAlign w:val="center"/>
          </w:tcPr>
          <w:p w14:paraId="1C100C09" w14:textId="77777777" w:rsidR="00CC0F5F" w:rsidRPr="008545E5" w:rsidRDefault="00CC0F5F" w:rsidP="008545E5">
            <w:pPr>
              <w:pStyle w:val="Corpodetexto3C"/>
            </w:pPr>
            <w:r w:rsidRPr="008545E5">
              <w:t>Fatores de energia</w:t>
            </w:r>
          </w:p>
          <w:p w14:paraId="2EAA8299" w14:textId="77777777" w:rsidR="00CC0F5F" w:rsidRPr="008545E5" w:rsidRDefault="00CC0F5F" w:rsidP="008545E5">
            <w:pPr>
              <w:pStyle w:val="Corpodetexto3C"/>
            </w:pPr>
          </w:p>
        </w:tc>
        <w:tc>
          <w:tcPr>
            <w:tcW w:w="2700" w:type="dxa"/>
            <w:tcBorders>
              <w:top w:val="single" w:sz="6" w:space="0" w:color="000000"/>
              <w:left w:val="single" w:sz="6" w:space="0" w:color="000000"/>
              <w:bottom w:val="single" w:sz="6" w:space="0" w:color="000000"/>
            </w:tcBorders>
            <w:shd w:val="clear" w:color="auto" w:fill="FFFFFF"/>
            <w:vAlign w:val="center"/>
          </w:tcPr>
          <w:p w14:paraId="5E60EC71" w14:textId="77777777" w:rsidR="00CC0F5F" w:rsidRPr="008545E5" w:rsidRDefault="00CC0F5F" w:rsidP="008545E5">
            <w:pPr>
              <w:pStyle w:val="Corpodetexto3C"/>
            </w:pPr>
            <w:r w:rsidRPr="008545E5">
              <w:t>Transmissão energética (%)</w:t>
            </w:r>
          </w:p>
        </w:tc>
        <w:tc>
          <w:tcPr>
            <w:tcW w:w="1097" w:type="dxa"/>
            <w:tcBorders>
              <w:top w:val="single" w:sz="6" w:space="0" w:color="000000"/>
              <w:bottom w:val="single" w:sz="4" w:space="0" w:color="auto"/>
              <w:right w:val="single" w:sz="4" w:space="0" w:color="auto"/>
            </w:tcBorders>
            <w:shd w:val="clear" w:color="auto" w:fill="FFFFFF"/>
            <w:vAlign w:val="center"/>
          </w:tcPr>
          <w:p w14:paraId="475B821E" w14:textId="77777777" w:rsidR="00CC0F5F" w:rsidRPr="008545E5" w:rsidRDefault="00CC0F5F" w:rsidP="008545E5">
            <w:pPr>
              <w:spacing w:after="0" w:line="240" w:lineRule="auto"/>
              <w:jc w:val="center"/>
              <w:rPr>
                <w:rFonts w:ascii="Times New Roman" w:hAnsi="Times New Roman" w:cs="Times New Roman"/>
                <w:kern w:val="1"/>
                <w:sz w:val="20"/>
                <w:szCs w:val="20"/>
                <w:lang w:eastAsia="en-US"/>
              </w:rPr>
            </w:pPr>
          </w:p>
        </w:tc>
        <w:tc>
          <w:tcPr>
            <w:tcW w:w="1297" w:type="dxa"/>
            <w:tcBorders>
              <w:top w:val="single" w:sz="6" w:space="0" w:color="000000"/>
              <w:left w:val="single" w:sz="4" w:space="0" w:color="auto"/>
              <w:bottom w:val="single" w:sz="6" w:space="0" w:color="000000"/>
              <w:right w:val="single" w:sz="4" w:space="0" w:color="auto"/>
            </w:tcBorders>
            <w:shd w:val="clear" w:color="auto" w:fill="FFFFFF"/>
            <w:vAlign w:val="center"/>
          </w:tcPr>
          <w:p w14:paraId="1C9B954A" w14:textId="77777777" w:rsidR="00CC0F5F" w:rsidRPr="008545E5" w:rsidRDefault="00CC0F5F" w:rsidP="008545E5">
            <w:pPr>
              <w:pStyle w:val="Corpodetexto3C"/>
            </w:pPr>
            <w:r w:rsidRPr="008545E5">
              <w:t>TE</w:t>
            </w:r>
          </w:p>
        </w:tc>
        <w:tc>
          <w:tcPr>
            <w:tcW w:w="1260" w:type="dxa"/>
            <w:tcBorders>
              <w:top w:val="single" w:sz="6" w:space="0" w:color="000000"/>
              <w:left w:val="single" w:sz="4" w:space="0" w:color="auto"/>
              <w:bottom w:val="single" w:sz="6" w:space="0" w:color="000000"/>
              <w:right w:val="single" w:sz="4" w:space="0" w:color="auto"/>
            </w:tcBorders>
            <w:shd w:val="clear" w:color="auto" w:fill="FFFFFF"/>
            <w:vAlign w:val="center"/>
          </w:tcPr>
          <w:p w14:paraId="17BAE9F0" w14:textId="77777777" w:rsidR="00CC0F5F" w:rsidRPr="008545E5" w:rsidRDefault="00CC0F5F" w:rsidP="008545E5">
            <w:pPr>
              <w:pStyle w:val="Corpodetexto3C"/>
            </w:pPr>
            <w:r w:rsidRPr="008545E5">
              <w:t>≤ 52,4</w:t>
            </w:r>
          </w:p>
        </w:tc>
      </w:tr>
      <w:tr w:rsidR="00CC0F5F" w:rsidRPr="008545E5" w14:paraId="60019919" w14:textId="77777777" w:rsidTr="00656DB9">
        <w:tblPrEx>
          <w:tblBorders>
            <w:top w:val="none" w:sz="0" w:space="0" w:color="auto"/>
          </w:tblBorders>
        </w:tblPrEx>
        <w:trPr>
          <w:cantSplit/>
          <w:jc w:val="center"/>
        </w:trPr>
        <w:tc>
          <w:tcPr>
            <w:tcW w:w="1980" w:type="dxa"/>
            <w:vMerge/>
            <w:tcBorders>
              <w:top w:val="single" w:sz="4" w:space="0" w:color="000000"/>
              <w:left w:val="single" w:sz="4" w:space="0" w:color="auto"/>
              <w:bottom w:val="single" w:sz="4" w:space="0" w:color="000000"/>
              <w:right w:val="single" w:sz="6" w:space="0" w:color="000000"/>
            </w:tcBorders>
            <w:vAlign w:val="center"/>
          </w:tcPr>
          <w:p w14:paraId="2DC46830" w14:textId="77777777" w:rsidR="00CC0F5F" w:rsidRPr="008545E5" w:rsidRDefault="00CC0F5F" w:rsidP="008545E5">
            <w:pPr>
              <w:spacing w:after="0" w:line="240" w:lineRule="auto"/>
              <w:jc w:val="center"/>
              <w:rPr>
                <w:rFonts w:ascii="Times New Roman" w:hAnsi="Times New Roman" w:cs="Times New Roman"/>
                <w:kern w:val="1"/>
                <w:sz w:val="20"/>
                <w:szCs w:val="20"/>
                <w:lang w:eastAsia="en-US"/>
              </w:rPr>
            </w:pPr>
          </w:p>
        </w:tc>
        <w:tc>
          <w:tcPr>
            <w:tcW w:w="2700" w:type="dxa"/>
            <w:tcBorders>
              <w:top w:val="single" w:sz="6" w:space="0" w:color="000000"/>
              <w:left w:val="single" w:sz="6" w:space="0" w:color="000000"/>
              <w:right w:val="single" w:sz="4" w:space="0" w:color="auto"/>
            </w:tcBorders>
            <w:shd w:val="clear" w:color="auto" w:fill="FFFFFF"/>
            <w:vAlign w:val="center"/>
          </w:tcPr>
          <w:p w14:paraId="62DDC0B1" w14:textId="77777777" w:rsidR="00CC0F5F" w:rsidRPr="008545E5" w:rsidRDefault="00CC0F5F" w:rsidP="008545E5">
            <w:pPr>
              <w:pStyle w:val="Corpodetexto3C"/>
            </w:pPr>
            <w:r w:rsidRPr="008545E5">
              <w:t>Reflexão energética (%)</w:t>
            </w:r>
          </w:p>
        </w:tc>
        <w:tc>
          <w:tcPr>
            <w:tcW w:w="1097" w:type="dxa"/>
            <w:tcBorders>
              <w:top w:val="single" w:sz="4" w:space="0" w:color="auto"/>
              <w:left w:val="single" w:sz="4" w:space="0" w:color="auto"/>
              <w:bottom w:val="nil"/>
              <w:right w:val="single" w:sz="4" w:space="0" w:color="auto"/>
            </w:tcBorders>
            <w:shd w:val="clear" w:color="auto" w:fill="FFFFFF"/>
            <w:vAlign w:val="center"/>
          </w:tcPr>
          <w:p w14:paraId="70363C89" w14:textId="77777777" w:rsidR="00CC0F5F" w:rsidRPr="008545E5" w:rsidRDefault="00CC0F5F" w:rsidP="008545E5">
            <w:pPr>
              <w:spacing w:after="0" w:line="240" w:lineRule="auto"/>
              <w:jc w:val="center"/>
              <w:rPr>
                <w:rFonts w:ascii="Times New Roman" w:hAnsi="Times New Roman" w:cs="Times New Roman"/>
                <w:kern w:val="1"/>
                <w:sz w:val="20"/>
                <w:szCs w:val="20"/>
                <w:lang w:eastAsia="en-US"/>
              </w:rPr>
            </w:pPr>
            <w:r w:rsidRPr="008545E5">
              <w:rPr>
                <w:rFonts w:ascii="Times New Roman" w:hAnsi="Times New Roman" w:cs="Times New Roman"/>
                <w:sz w:val="20"/>
                <w:szCs w:val="20"/>
                <w:lang w:eastAsia="en-US"/>
              </w:rPr>
              <w:t>Externa</w:t>
            </w:r>
          </w:p>
        </w:tc>
        <w:tc>
          <w:tcPr>
            <w:tcW w:w="1297" w:type="dxa"/>
            <w:tcBorders>
              <w:top w:val="single" w:sz="6" w:space="0" w:color="000000"/>
              <w:left w:val="single" w:sz="4" w:space="0" w:color="auto"/>
              <w:right w:val="single" w:sz="4" w:space="0" w:color="auto"/>
            </w:tcBorders>
            <w:shd w:val="clear" w:color="auto" w:fill="FFFFFF"/>
            <w:vAlign w:val="center"/>
          </w:tcPr>
          <w:p w14:paraId="6BBD45BC" w14:textId="77777777" w:rsidR="00CC0F5F" w:rsidRPr="008545E5" w:rsidRDefault="00CC0F5F" w:rsidP="008545E5">
            <w:pPr>
              <w:spacing w:after="0" w:line="240" w:lineRule="auto"/>
              <w:jc w:val="center"/>
              <w:rPr>
                <w:rFonts w:ascii="Times New Roman" w:hAnsi="Times New Roman" w:cs="Times New Roman"/>
                <w:kern w:val="1"/>
                <w:sz w:val="20"/>
                <w:szCs w:val="20"/>
                <w:lang w:eastAsia="en-US"/>
              </w:rPr>
            </w:pPr>
            <w:proofErr w:type="spellStart"/>
            <w:r w:rsidRPr="008545E5">
              <w:rPr>
                <w:rFonts w:ascii="Times New Roman" w:hAnsi="Times New Roman" w:cs="Times New Roman"/>
                <w:sz w:val="20"/>
                <w:szCs w:val="20"/>
                <w:lang w:eastAsia="en-US"/>
              </w:rPr>
              <w:t>REe</w:t>
            </w:r>
            <w:proofErr w:type="spellEnd"/>
          </w:p>
        </w:tc>
        <w:tc>
          <w:tcPr>
            <w:tcW w:w="1260" w:type="dxa"/>
            <w:tcBorders>
              <w:top w:val="single" w:sz="6" w:space="0" w:color="000000"/>
              <w:left w:val="single" w:sz="4" w:space="0" w:color="auto"/>
              <w:right w:val="single" w:sz="4" w:space="0" w:color="auto"/>
            </w:tcBorders>
            <w:shd w:val="clear" w:color="auto" w:fill="FFFFFF"/>
            <w:vAlign w:val="center"/>
          </w:tcPr>
          <w:p w14:paraId="572921C6" w14:textId="77777777" w:rsidR="00CC0F5F" w:rsidRPr="008545E5" w:rsidRDefault="00CC0F5F" w:rsidP="008545E5">
            <w:pPr>
              <w:spacing w:after="0" w:line="240" w:lineRule="auto"/>
              <w:jc w:val="center"/>
              <w:rPr>
                <w:rFonts w:ascii="Times New Roman" w:hAnsi="Times New Roman" w:cs="Times New Roman"/>
                <w:kern w:val="1"/>
                <w:sz w:val="20"/>
                <w:szCs w:val="20"/>
                <w:lang w:eastAsia="en-US"/>
              </w:rPr>
            </w:pPr>
            <w:r w:rsidRPr="008545E5">
              <w:rPr>
                <w:rFonts w:ascii="Times New Roman" w:hAnsi="Times New Roman" w:cs="Times New Roman"/>
                <w:sz w:val="20"/>
                <w:szCs w:val="20"/>
                <w:lang w:eastAsia="en-US"/>
              </w:rPr>
              <w:t>≤ 5,8</w:t>
            </w:r>
          </w:p>
        </w:tc>
      </w:tr>
      <w:tr w:rsidR="00CC0F5F" w:rsidRPr="008545E5" w14:paraId="78B98B82" w14:textId="77777777" w:rsidTr="00656DB9">
        <w:tblPrEx>
          <w:tblBorders>
            <w:top w:val="none" w:sz="0" w:space="0" w:color="auto"/>
          </w:tblBorders>
        </w:tblPrEx>
        <w:trPr>
          <w:cantSplit/>
          <w:jc w:val="center"/>
        </w:trPr>
        <w:tc>
          <w:tcPr>
            <w:tcW w:w="1980" w:type="dxa"/>
            <w:vMerge/>
            <w:tcBorders>
              <w:top w:val="single" w:sz="4" w:space="0" w:color="000000"/>
              <w:left w:val="single" w:sz="4" w:space="0" w:color="auto"/>
              <w:bottom w:val="single" w:sz="4" w:space="0" w:color="000000"/>
              <w:right w:val="single" w:sz="6" w:space="0" w:color="000000"/>
            </w:tcBorders>
            <w:vAlign w:val="center"/>
          </w:tcPr>
          <w:p w14:paraId="385B2AB3" w14:textId="77777777" w:rsidR="00CC0F5F" w:rsidRPr="008545E5" w:rsidRDefault="00CC0F5F" w:rsidP="008545E5">
            <w:pPr>
              <w:spacing w:after="0" w:line="240" w:lineRule="auto"/>
              <w:jc w:val="center"/>
              <w:rPr>
                <w:rFonts w:ascii="Times New Roman" w:hAnsi="Times New Roman" w:cs="Times New Roman"/>
                <w:kern w:val="1"/>
                <w:sz w:val="20"/>
                <w:szCs w:val="20"/>
                <w:lang w:eastAsia="en-US"/>
              </w:rPr>
            </w:pPr>
          </w:p>
        </w:tc>
        <w:tc>
          <w:tcPr>
            <w:tcW w:w="2700" w:type="dxa"/>
            <w:tcBorders>
              <w:left w:val="single" w:sz="6" w:space="0" w:color="000000"/>
              <w:bottom w:val="single" w:sz="6" w:space="0" w:color="000000"/>
              <w:right w:val="single" w:sz="4" w:space="0" w:color="auto"/>
            </w:tcBorders>
            <w:shd w:val="clear" w:color="auto" w:fill="FFFFFF"/>
            <w:vAlign w:val="center"/>
          </w:tcPr>
          <w:p w14:paraId="1C81EDF8" w14:textId="77777777" w:rsidR="00CC0F5F" w:rsidRPr="008545E5" w:rsidRDefault="00CC0F5F" w:rsidP="008545E5">
            <w:pPr>
              <w:spacing w:after="0" w:line="240" w:lineRule="auto"/>
              <w:jc w:val="center"/>
              <w:rPr>
                <w:rFonts w:ascii="Times New Roman" w:hAnsi="Times New Roman" w:cs="Times New Roman"/>
                <w:kern w:val="1"/>
                <w:sz w:val="20"/>
                <w:szCs w:val="20"/>
                <w:lang w:eastAsia="en-US"/>
              </w:rPr>
            </w:pPr>
          </w:p>
        </w:tc>
        <w:tc>
          <w:tcPr>
            <w:tcW w:w="1097" w:type="dxa"/>
            <w:tcBorders>
              <w:left w:val="single" w:sz="4" w:space="0" w:color="auto"/>
              <w:bottom w:val="single" w:sz="4" w:space="0" w:color="auto"/>
              <w:right w:val="single" w:sz="4" w:space="0" w:color="auto"/>
            </w:tcBorders>
            <w:shd w:val="clear" w:color="auto" w:fill="FFFFFF"/>
            <w:vAlign w:val="center"/>
          </w:tcPr>
          <w:p w14:paraId="3F930DDF" w14:textId="77777777" w:rsidR="00CC0F5F" w:rsidRPr="008545E5" w:rsidRDefault="00CC0F5F" w:rsidP="008545E5">
            <w:pPr>
              <w:spacing w:after="0" w:line="240" w:lineRule="auto"/>
              <w:jc w:val="center"/>
              <w:rPr>
                <w:rFonts w:ascii="Times New Roman" w:hAnsi="Times New Roman" w:cs="Times New Roman"/>
                <w:kern w:val="1"/>
                <w:sz w:val="20"/>
                <w:szCs w:val="20"/>
                <w:lang w:eastAsia="en-US"/>
              </w:rPr>
            </w:pPr>
            <w:r w:rsidRPr="008545E5">
              <w:rPr>
                <w:rFonts w:ascii="Times New Roman" w:hAnsi="Times New Roman" w:cs="Times New Roman"/>
                <w:sz w:val="20"/>
                <w:szCs w:val="20"/>
                <w:lang w:eastAsia="en-US"/>
              </w:rPr>
              <w:t>Interna</w:t>
            </w:r>
          </w:p>
        </w:tc>
        <w:tc>
          <w:tcPr>
            <w:tcW w:w="1297" w:type="dxa"/>
            <w:tcBorders>
              <w:left w:val="single" w:sz="4" w:space="0" w:color="auto"/>
              <w:bottom w:val="single" w:sz="6" w:space="0" w:color="000000"/>
              <w:right w:val="single" w:sz="4" w:space="0" w:color="auto"/>
            </w:tcBorders>
            <w:shd w:val="clear" w:color="auto" w:fill="FFFFFF"/>
            <w:vAlign w:val="center"/>
          </w:tcPr>
          <w:p w14:paraId="0788087F" w14:textId="77777777" w:rsidR="00CC0F5F" w:rsidRPr="008545E5" w:rsidRDefault="00CC0F5F" w:rsidP="008545E5">
            <w:pPr>
              <w:spacing w:after="0" w:line="240" w:lineRule="auto"/>
              <w:jc w:val="center"/>
              <w:rPr>
                <w:rFonts w:ascii="Times New Roman" w:hAnsi="Times New Roman" w:cs="Times New Roman"/>
                <w:kern w:val="1"/>
                <w:sz w:val="20"/>
                <w:szCs w:val="20"/>
                <w:lang w:eastAsia="en-US"/>
              </w:rPr>
            </w:pPr>
            <w:proofErr w:type="spellStart"/>
            <w:r w:rsidRPr="008545E5">
              <w:rPr>
                <w:rFonts w:ascii="Times New Roman" w:hAnsi="Times New Roman" w:cs="Times New Roman"/>
                <w:sz w:val="20"/>
                <w:szCs w:val="20"/>
                <w:lang w:eastAsia="en-US"/>
              </w:rPr>
              <w:t>REi</w:t>
            </w:r>
            <w:proofErr w:type="spellEnd"/>
          </w:p>
        </w:tc>
        <w:tc>
          <w:tcPr>
            <w:tcW w:w="1260" w:type="dxa"/>
            <w:tcBorders>
              <w:left w:val="single" w:sz="4" w:space="0" w:color="auto"/>
              <w:bottom w:val="single" w:sz="6" w:space="0" w:color="000000"/>
              <w:right w:val="single" w:sz="4" w:space="0" w:color="auto"/>
            </w:tcBorders>
            <w:shd w:val="clear" w:color="auto" w:fill="FFFFFF"/>
            <w:vAlign w:val="center"/>
          </w:tcPr>
          <w:p w14:paraId="08BA9382" w14:textId="77777777" w:rsidR="00CC0F5F" w:rsidRPr="008545E5" w:rsidRDefault="00CC0F5F" w:rsidP="008545E5">
            <w:pPr>
              <w:spacing w:after="0" w:line="240" w:lineRule="auto"/>
              <w:jc w:val="center"/>
              <w:rPr>
                <w:rFonts w:ascii="Times New Roman" w:hAnsi="Times New Roman" w:cs="Times New Roman"/>
                <w:kern w:val="1"/>
                <w:sz w:val="20"/>
                <w:szCs w:val="20"/>
                <w:lang w:eastAsia="en-US"/>
              </w:rPr>
            </w:pPr>
            <w:r w:rsidRPr="008545E5">
              <w:rPr>
                <w:rFonts w:ascii="Times New Roman" w:hAnsi="Times New Roman" w:cs="Times New Roman"/>
                <w:sz w:val="20"/>
                <w:szCs w:val="20"/>
                <w:lang w:eastAsia="en-US"/>
              </w:rPr>
              <w:t>≤ 5,8</w:t>
            </w:r>
          </w:p>
        </w:tc>
      </w:tr>
      <w:tr w:rsidR="00CC0F5F" w:rsidRPr="008545E5" w14:paraId="0869C9D5" w14:textId="77777777" w:rsidTr="00656DB9">
        <w:tblPrEx>
          <w:tblBorders>
            <w:top w:val="none" w:sz="0" w:space="0" w:color="auto"/>
          </w:tblBorders>
        </w:tblPrEx>
        <w:trPr>
          <w:cantSplit/>
          <w:jc w:val="center"/>
        </w:trPr>
        <w:tc>
          <w:tcPr>
            <w:tcW w:w="1980" w:type="dxa"/>
            <w:vMerge/>
            <w:tcBorders>
              <w:top w:val="single" w:sz="4" w:space="0" w:color="000000"/>
              <w:left w:val="single" w:sz="4" w:space="0" w:color="auto"/>
              <w:bottom w:val="single" w:sz="4" w:space="0" w:color="000000"/>
              <w:right w:val="single" w:sz="6" w:space="0" w:color="000000"/>
            </w:tcBorders>
            <w:vAlign w:val="center"/>
          </w:tcPr>
          <w:p w14:paraId="0129FDA8" w14:textId="77777777" w:rsidR="00CC0F5F" w:rsidRPr="008545E5" w:rsidRDefault="00CC0F5F" w:rsidP="008545E5">
            <w:pPr>
              <w:spacing w:after="0" w:line="240" w:lineRule="auto"/>
              <w:jc w:val="center"/>
              <w:rPr>
                <w:rFonts w:ascii="Times New Roman" w:hAnsi="Times New Roman" w:cs="Times New Roman"/>
                <w:kern w:val="1"/>
                <w:sz w:val="20"/>
                <w:szCs w:val="20"/>
                <w:lang w:eastAsia="en-US"/>
              </w:rPr>
            </w:pPr>
          </w:p>
        </w:tc>
        <w:tc>
          <w:tcPr>
            <w:tcW w:w="2700" w:type="dxa"/>
            <w:tcBorders>
              <w:top w:val="single" w:sz="6" w:space="0" w:color="000000"/>
              <w:left w:val="single" w:sz="6" w:space="0" w:color="000000"/>
              <w:bottom w:val="single" w:sz="6" w:space="0" w:color="000000"/>
              <w:right w:val="nil"/>
            </w:tcBorders>
            <w:shd w:val="clear" w:color="auto" w:fill="FFFFFF"/>
            <w:vAlign w:val="center"/>
          </w:tcPr>
          <w:p w14:paraId="42F4BA39" w14:textId="77777777" w:rsidR="00CC0F5F" w:rsidRPr="008545E5" w:rsidRDefault="00CC0F5F" w:rsidP="008545E5">
            <w:pPr>
              <w:pStyle w:val="Corpodetexto3C"/>
            </w:pPr>
            <w:r w:rsidRPr="008545E5">
              <w:t>Absorção</w:t>
            </w:r>
          </w:p>
        </w:tc>
        <w:tc>
          <w:tcPr>
            <w:tcW w:w="1097" w:type="dxa"/>
            <w:tcBorders>
              <w:top w:val="single" w:sz="4" w:space="0" w:color="auto"/>
              <w:left w:val="nil"/>
              <w:bottom w:val="single" w:sz="4" w:space="0" w:color="auto"/>
              <w:right w:val="single" w:sz="4" w:space="0" w:color="auto"/>
            </w:tcBorders>
            <w:shd w:val="clear" w:color="auto" w:fill="FFFFFF"/>
            <w:vAlign w:val="center"/>
          </w:tcPr>
          <w:p w14:paraId="4198EC48" w14:textId="77777777" w:rsidR="00CC0F5F" w:rsidRPr="008545E5" w:rsidRDefault="00CC0F5F" w:rsidP="008545E5">
            <w:pPr>
              <w:spacing w:after="0" w:line="240" w:lineRule="auto"/>
              <w:jc w:val="center"/>
              <w:rPr>
                <w:rFonts w:ascii="Times New Roman" w:hAnsi="Times New Roman" w:cs="Times New Roman"/>
                <w:kern w:val="1"/>
                <w:sz w:val="20"/>
                <w:szCs w:val="20"/>
                <w:lang w:eastAsia="en-US"/>
              </w:rPr>
            </w:pPr>
          </w:p>
        </w:tc>
        <w:tc>
          <w:tcPr>
            <w:tcW w:w="1297" w:type="dxa"/>
            <w:tcBorders>
              <w:top w:val="single" w:sz="6" w:space="0" w:color="000000"/>
              <w:left w:val="single" w:sz="4" w:space="0" w:color="auto"/>
              <w:bottom w:val="single" w:sz="6" w:space="0" w:color="000000"/>
              <w:right w:val="single" w:sz="4" w:space="0" w:color="auto"/>
            </w:tcBorders>
            <w:shd w:val="clear" w:color="auto" w:fill="FFFFFF"/>
            <w:vAlign w:val="center"/>
          </w:tcPr>
          <w:p w14:paraId="22AD67B7" w14:textId="77777777" w:rsidR="00CC0F5F" w:rsidRPr="008545E5" w:rsidRDefault="00CC0F5F" w:rsidP="008545E5">
            <w:pPr>
              <w:pStyle w:val="Corpodetexto3C"/>
            </w:pPr>
            <w:r w:rsidRPr="008545E5">
              <w:t>Abs%</w:t>
            </w:r>
          </w:p>
        </w:tc>
        <w:tc>
          <w:tcPr>
            <w:tcW w:w="1260" w:type="dxa"/>
            <w:tcBorders>
              <w:top w:val="single" w:sz="6" w:space="0" w:color="000000"/>
              <w:left w:val="single" w:sz="4" w:space="0" w:color="auto"/>
              <w:bottom w:val="single" w:sz="6" w:space="0" w:color="000000"/>
              <w:right w:val="single" w:sz="4" w:space="0" w:color="auto"/>
            </w:tcBorders>
            <w:shd w:val="clear" w:color="auto" w:fill="FFFFFF"/>
            <w:vAlign w:val="center"/>
          </w:tcPr>
          <w:p w14:paraId="71709DFC" w14:textId="77777777" w:rsidR="00CC0F5F" w:rsidRPr="008545E5" w:rsidRDefault="00CC0F5F" w:rsidP="008545E5">
            <w:pPr>
              <w:pStyle w:val="Corpodetexto3C"/>
            </w:pPr>
            <w:r w:rsidRPr="008545E5">
              <w:t>≥ 41,0</w:t>
            </w:r>
          </w:p>
        </w:tc>
      </w:tr>
      <w:tr w:rsidR="00CC0F5F" w:rsidRPr="008545E5" w14:paraId="141AC0FA" w14:textId="77777777" w:rsidTr="00656DB9">
        <w:tblPrEx>
          <w:tblBorders>
            <w:top w:val="none" w:sz="0" w:space="0" w:color="auto"/>
          </w:tblBorders>
        </w:tblPrEx>
        <w:trPr>
          <w:cantSplit/>
          <w:jc w:val="center"/>
        </w:trPr>
        <w:tc>
          <w:tcPr>
            <w:tcW w:w="1980" w:type="dxa"/>
            <w:vMerge/>
            <w:tcBorders>
              <w:top w:val="single" w:sz="4" w:space="0" w:color="000000"/>
              <w:left w:val="single" w:sz="4" w:space="0" w:color="auto"/>
              <w:bottom w:val="single" w:sz="4" w:space="0" w:color="000000"/>
              <w:right w:val="single" w:sz="6" w:space="0" w:color="000000"/>
            </w:tcBorders>
            <w:vAlign w:val="center"/>
          </w:tcPr>
          <w:p w14:paraId="5D709877" w14:textId="77777777" w:rsidR="00CC0F5F" w:rsidRPr="008545E5" w:rsidRDefault="00CC0F5F" w:rsidP="008545E5">
            <w:pPr>
              <w:spacing w:after="0" w:line="240" w:lineRule="auto"/>
              <w:jc w:val="center"/>
              <w:rPr>
                <w:rFonts w:ascii="Times New Roman" w:hAnsi="Times New Roman" w:cs="Times New Roman"/>
                <w:kern w:val="1"/>
                <w:sz w:val="20"/>
                <w:szCs w:val="20"/>
                <w:lang w:eastAsia="en-US"/>
              </w:rPr>
            </w:pPr>
          </w:p>
        </w:tc>
        <w:tc>
          <w:tcPr>
            <w:tcW w:w="2700" w:type="dxa"/>
            <w:tcBorders>
              <w:top w:val="single" w:sz="6" w:space="0" w:color="000000"/>
              <w:left w:val="single" w:sz="6" w:space="0" w:color="000000"/>
              <w:bottom w:val="single" w:sz="6" w:space="0" w:color="000000"/>
              <w:right w:val="nil"/>
            </w:tcBorders>
            <w:shd w:val="clear" w:color="auto" w:fill="FFFFFF"/>
            <w:vAlign w:val="center"/>
          </w:tcPr>
          <w:p w14:paraId="4395EDE3" w14:textId="77777777" w:rsidR="00CC0F5F" w:rsidRPr="008545E5" w:rsidRDefault="00CC0F5F" w:rsidP="008545E5">
            <w:pPr>
              <w:pStyle w:val="Corpodetexto3C"/>
            </w:pPr>
            <w:r w:rsidRPr="008545E5">
              <w:t>Fator solar</w:t>
            </w:r>
          </w:p>
        </w:tc>
        <w:tc>
          <w:tcPr>
            <w:tcW w:w="1097" w:type="dxa"/>
            <w:tcBorders>
              <w:top w:val="single" w:sz="4" w:space="0" w:color="auto"/>
              <w:left w:val="nil"/>
              <w:bottom w:val="single" w:sz="4" w:space="0" w:color="auto"/>
              <w:right w:val="single" w:sz="4" w:space="0" w:color="auto"/>
            </w:tcBorders>
            <w:shd w:val="clear" w:color="auto" w:fill="FFFFFF"/>
            <w:vAlign w:val="center"/>
          </w:tcPr>
          <w:p w14:paraId="69D40371" w14:textId="77777777" w:rsidR="00CC0F5F" w:rsidRPr="008545E5" w:rsidRDefault="00CC0F5F" w:rsidP="008545E5">
            <w:pPr>
              <w:spacing w:after="0" w:line="240" w:lineRule="auto"/>
              <w:jc w:val="center"/>
              <w:rPr>
                <w:rFonts w:ascii="Times New Roman" w:hAnsi="Times New Roman" w:cs="Times New Roman"/>
                <w:kern w:val="1"/>
                <w:sz w:val="20"/>
                <w:szCs w:val="20"/>
                <w:lang w:eastAsia="en-US"/>
              </w:rPr>
            </w:pPr>
          </w:p>
        </w:tc>
        <w:tc>
          <w:tcPr>
            <w:tcW w:w="1297" w:type="dxa"/>
            <w:tcBorders>
              <w:top w:val="single" w:sz="6" w:space="0" w:color="000000"/>
              <w:left w:val="single" w:sz="4" w:space="0" w:color="auto"/>
              <w:bottom w:val="single" w:sz="6" w:space="0" w:color="000000"/>
              <w:right w:val="single" w:sz="4" w:space="0" w:color="auto"/>
            </w:tcBorders>
            <w:shd w:val="clear" w:color="auto" w:fill="FFFFFF"/>
            <w:vAlign w:val="center"/>
          </w:tcPr>
          <w:p w14:paraId="0594E810" w14:textId="77777777" w:rsidR="00CC0F5F" w:rsidRPr="008545E5" w:rsidRDefault="00CC0F5F" w:rsidP="008545E5">
            <w:pPr>
              <w:pStyle w:val="Corpodetexto3C"/>
            </w:pPr>
            <w:r w:rsidRPr="008545E5">
              <w:t>FS</w:t>
            </w:r>
          </w:p>
        </w:tc>
        <w:tc>
          <w:tcPr>
            <w:tcW w:w="1260" w:type="dxa"/>
            <w:tcBorders>
              <w:top w:val="single" w:sz="6" w:space="0" w:color="000000"/>
              <w:left w:val="single" w:sz="4" w:space="0" w:color="auto"/>
              <w:bottom w:val="single" w:sz="6" w:space="0" w:color="000000"/>
              <w:right w:val="single" w:sz="4" w:space="0" w:color="auto"/>
            </w:tcBorders>
            <w:shd w:val="clear" w:color="auto" w:fill="FFFFFF"/>
            <w:vAlign w:val="center"/>
          </w:tcPr>
          <w:p w14:paraId="3C975167" w14:textId="77777777" w:rsidR="00CC0F5F" w:rsidRPr="008545E5" w:rsidRDefault="00CC0F5F" w:rsidP="008545E5">
            <w:pPr>
              <w:pStyle w:val="Corpodetexto3C"/>
            </w:pPr>
            <w:r w:rsidRPr="008545E5">
              <w:t>≤ 0,632</w:t>
            </w:r>
          </w:p>
        </w:tc>
      </w:tr>
      <w:tr w:rsidR="00CC0F5F" w:rsidRPr="008545E5" w14:paraId="5F65CAC7" w14:textId="77777777" w:rsidTr="00656DB9">
        <w:tblPrEx>
          <w:tblBorders>
            <w:top w:val="none" w:sz="0" w:space="0" w:color="auto"/>
          </w:tblBorders>
        </w:tblPrEx>
        <w:trPr>
          <w:cantSplit/>
          <w:jc w:val="center"/>
        </w:trPr>
        <w:tc>
          <w:tcPr>
            <w:tcW w:w="1980" w:type="dxa"/>
            <w:vMerge/>
            <w:tcBorders>
              <w:top w:val="single" w:sz="4" w:space="0" w:color="000000"/>
              <w:left w:val="single" w:sz="4" w:space="0" w:color="auto"/>
              <w:bottom w:val="single" w:sz="4" w:space="0" w:color="000000"/>
              <w:right w:val="single" w:sz="6" w:space="0" w:color="000000"/>
            </w:tcBorders>
            <w:vAlign w:val="center"/>
          </w:tcPr>
          <w:p w14:paraId="6169E127" w14:textId="77777777" w:rsidR="00CC0F5F" w:rsidRPr="008545E5" w:rsidRDefault="00CC0F5F" w:rsidP="008545E5">
            <w:pPr>
              <w:spacing w:after="0" w:line="240" w:lineRule="auto"/>
              <w:jc w:val="center"/>
              <w:rPr>
                <w:rFonts w:ascii="Times New Roman" w:hAnsi="Times New Roman" w:cs="Times New Roman"/>
                <w:kern w:val="1"/>
                <w:sz w:val="20"/>
                <w:szCs w:val="20"/>
                <w:lang w:val="pt-PT" w:eastAsia="en-US"/>
              </w:rPr>
            </w:pPr>
          </w:p>
        </w:tc>
        <w:tc>
          <w:tcPr>
            <w:tcW w:w="2700" w:type="dxa"/>
            <w:tcBorders>
              <w:top w:val="single" w:sz="6" w:space="0" w:color="000000"/>
              <w:left w:val="single" w:sz="6" w:space="0" w:color="000000"/>
              <w:bottom w:val="single" w:sz="6" w:space="0" w:color="000000"/>
              <w:right w:val="nil"/>
            </w:tcBorders>
            <w:shd w:val="clear" w:color="auto" w:fill="FFFFFF"/>
            <w:vAlign w:val="center"/>
          </w:tcPr>
          <w:p w14:paraId="35EF870F" w14:textId="77777777" w:rsidR="00CC0F5F" w:rsidRPr="008545E5" w:rsidRDefault="00CC0F5F" w:rsidP="008545E5">
            <w:pPr>
              <w:pStyle w:val="Corpodetexto3C"/>
            </w:pPr>
            <w:r w:rsidRPr="008545E5">
              <w:t>Coeficiente de sombreamento</w:t>
            </w:r>
          </w:p>
        </w:tc>
        <w:tc>
          <w:tcPr>
            <w:tcW w:w="1097" w:type="dxa"/>
            <w:tcBorders>
              <w:top w:val="single" w:sz="4" w:space="0" w:color="auto"/>
              <w:left w:val="nil"/>
              <w:bottom w:val="single" w:sz="4" w:space="0" w:color="auto"/>
              <w:right w:val="single" w:sz="4" w:space="0" w:color="auto"/>
            </w:tcBorders>
            <w:shd w:val="clear" w:color="auto" w:fill="FFFFFF"/>
            <w:vAlign w:val="center"/>
          </w:tcPr>
          <w:p w14:paraId="411D27E3" w14:textId="77777777" w:rsidR="00CC0F5F" w:rsidRPr="008545E5" w:rsidRDefault="00CC0F5F" w:rsidP="008545E5">
            <w:pPr>
              <w:spacing w:after="0" w:line="240" w:lineRule="auto"/>
              <w:jc w:val="center"/>
              <w:rPr>
                <w:rFonts w:ascii="Times New Roman" w:hAnsi="Times New Roman" w:cs="Times New Roman"/>
                <w:kern w:val="1"/>
                <w:sz w:val="20"/>
                <w:szCs w:val="20"/>
                <w:lang w:val="pt-PT" w:eastAsia="en-US"/>
              </w:rPr>
            </w:pPr>
          </w:p>
        </w:tc>
        <w:tc>
          <w:tcPr>
            <w:tcW w:w="1297" w:type="dxa"/>
            <w:tcBorders>
              <w:top w:val="single" w:sz="6" w:space="0" w:color="000000"/>
              <w:left w:val="single" w:sz="4" w:space="0" w:color="auto"/>
              <w:bottom w:val="single" w:sz="6" w:space="0" w:color="000000"/>
              <w:right w:val="single" w:sz="4" w:space="0" w:color="auto"/>
            </w:tcBorders>
            <w:shd w:val="clear" w:color="auto" w:fill="FFFFFF"/>
            <w:vAlign w:val="center"/>
          </w:tcPr>
          <w:p w14:paraId="168FF65A" w14:textId="77777777" w:rsidR="00CC0F5F" w:rsidRPr="008545E5" w:rsidRDefault="00CC0F5F" w:rsidP="008545E5">
            <w:pPr>
              <w:pStyle w:val="Corpodetexto3C"/>
            </w:pPr>
            <w:r w:rsidRPr="008545E5">
              <w:t>CS</w:t>
            </w:r>
          </w:p>
        </w:tc>
        <w:tc>
          <w:tcPr>
            <w:tcW w:w="1260" w:type="dxa"/>
            <w:tcBorders>
              <w:top w:val="single" w:sz="6" w:space="0" w:color="000000"/>
              <w:left w:val="single" w:sz="4" w:space="0" w:color="auto"/>
              <w:bottom w:val="single" w:sz="6" w:space="0" w:color="000000"/>
              <w:right w:val="single" w:sz="4" w:space="0" w:color="auto"/>
            </w:tcBorders>
            <w:shd w:val="clear" w:color="auto" w:fill="FFFFFF"/>
            <w:vAlign w:val="center"/>
          </w:tcPr>
          <w:p w14:paraId="2BEA87BB" w14:textId="77777777" w:rsidR="00CC0F5F" w:rsidRPr="008545E5" w:rsidRDefault="00CC0F5F" w:rsidP="008545E5">
            <w:pPr>
              <w:pStyle w:val="Corpodetexto3C"/>
            </w:pPr>
            <w:r w:rsidRPr="008545E5">
              <w:t>≤ 0,726</w:t>
            </w:r>
          </w:p>
        </w:tc>
      </w:tr>
      <w:tr w:rsidR="00CC0F5F" w:rsidRPr="008545E5" w14:paraId="40C953A1" w14:textId="77777777" w:rsidTr="00656DB9">
        <w:trPr>
          <w:jc w:val="center"/>
        </w:trPr>
        <w:tc>
          <w:tcPr>
            <w:tcW w:w="1980" w:type="dxa"/>
            <w:tcBorders>
              <w:top w:val="single" w:sz="4" w:space="0" w:color="000000"/>
              <w:left w:val="single" w:sz="4" w:space="0" w:color="auto"/>
              <w:bottom w:val="single" w:sz="6" w:space="0" w:color="000000"/>
              <w:right w:val="single" w:sz="6" w:space="0" w:color="000000"/>
            </w:tcBorders>
            <w:shd w:val="clear" w:color="auto" w:fill="FFFFFF"/>
            <w:vAlign w:val="center"/>
          </w:tcPr>
          <w:p w14:paraId="5F2116D2" w14:textId="77777777" w:rsidR="00CC0F5F" w:rsidRPr="008545E5" w:rsidRDefault="00CC0F5F" w:rsidP="008545E5">
            <w:pPr>
              <w:pStyle w:val="Corpodetexto3C"/>
            </w:pPr>
            <w:r w:rsidRPr="008545E5">
              <w:t>Transmissão térmica</w:t>
            </w:r>
          </w:p>
        </w:tc>
        <w:tc>
          <w:tcPr>
            <w:tcW w:w="2700" w:type="dxa"/>
            <w:tcBorders>
              <w:top w:val="single" w:sz="6" w:space="0" w:color="000000"/>
              <w:left w:val="single" w:sz="6" w:space="0" w:color="000000"/>
              <w:bottom w:val="single" w:sz="6" w:space="0" w:color="000000"/>
            </w:tcBorders>
            <w:shd w:val="clear" w:color="auto" w:fill="FFFFFF"/>
            <w:vAlign w:val="center"/>
          </w:tcPr>
          <w:p w14:paraId="13757106" w14:textId="77777777" w:rsidR="00CC0F5F" w:rsidRPr="008545E5" w:rsidRDefault="00CC0F5F" w:rsidP="008545E5">
            <w:pPr>
              <w:pStyle w:val="Corpodetexto3C"/>
            </w:pPr>
            <w:r w:rsidRPr="008545E5">
              <w:t>Fator U</w:t>
            </w:r>
          </w:p>
        </w:tc>
        <w:tc>
          <w:tcPr>
            <w:tcW w:w="1097" w:type="dxa"/>
            <w:tcBorders>
              <w:top w:val="single" w:sz="4" w:space="0" w:color="auto"/>
              <w:bottom w:val="single" w:sz="6" w:space="0" w:color="000000"/>
              <w:right w:val="single" w:sz="4" w:space="0" w:color="auto"/>
            </w:tcBorders>
            <w:shd w:val="clear" w:color="auto" w:fill="FFFFFF"/>
            <w:vAlign w:val="center"/>
          </w:tcPr>
          <w:p w14:paraId="1B7DBAE3" w14:textId="77777777" w:rsidR="00CC0F5F" w:rsidRPr="008545E5" w:rsidRDefault="00CC0F5F" w:rsidP="008545E5">
            <w:pPr>
              <w:spacing w:after="0" w:line="240" w:lineRule="auto"/>
              <w:jc w:val="center"/>
              <w:rPr>
                <w:rFonts w:ascii="Times New Roman" w:hAnsi="Times New Roman" w:cs="Times New Roman"/>
                <w:kern w:val="1"/>
                <w:sz w:val="20"/>
                <w:szCs w:val="20"/>
                <w:lang w:val="pt-PT" w:eastAsia="en-US"/>
              </w:rPr>
            </w:pPr>
          </w:p>
        </w:tc>
        <w:tc>
          <w:tcPr>
            <w:tcW w:w="1297" w:type="dxa"/>
            <w:tcBorders>
              <w:top w:val="single" w:sz="6" w:space="0" w:color="000000"/>
              <w:left w:val="single" w:sz="4" w:space="0" w:color="auto"/>
              <w:bottom w:val="single" w:sz="4" w:space="0" w:color="auto"/>
              <w:right w:val="single" w:sz="4" w:space="0" w:color="auto"/>
            </w:tcBorders>
            <w:shd w:val="clear" w:color="auto" w:fill="FFFFFF"/>
            <w:vAlign w:val="center"/>
          </w:tcPr>
          <w:p w14:paraId="417769C9" w14:textId="77777777" w:rsidR="00CC0F5F" w:rsidRPr="008545E5" w:rsidRDefault="00CC0F5F" w:rsidP="008545E5">
            <w:pPr>
              <w:pStyle w:val="Corpodetexto3C"/>
            </w:pPr>
            <w:r w:rsidRPr="008545E5">
              <w:t>UW/m2/K</w:t>
            </w:r>
          </w:p>
        </w:tc>
        <w:tc>
          <w:tcPr>
            <w:tcW w:w="1260" w:type="dxa"/>
            <w:tcBorders>
              <w:top w:val="single" w:sz="6" w:space="0" w:color="000000"/>
              <w:left w:val="single" w:sz="4" w:space="0" w:color="auto"/>
              <w:bottom w:val="single" w:sz="4" w:space="0" w:color="auto"/>
              <w:right w:val="single" w:sz="4" w:space="0" w:color="auto"/>
            </w:tcBorders>
            <w:shd w:val="clear" w:color="auto" w:fill="FFFFFF"/>
            <w:vAlign w:val="center"/>
          </w:tcPr>
          <w:p w14:paraId="1D221D43" w14:textId="77777777" w:rsidR="00CC0F5F" w:rsidRPr="008545E5" w:rsidRDefault="00CC0F5F" w:rsidP="008545E5">
            <w:pPr>
              <w:pStyle w:val="Corpodetexto3C"/>
            </w:pPr>
            <w:r w:rsidRPr="008545E5">
              <w:t>≤ 5,76</w:t>
            </w:r>
          </w:p>
        </w:tc>
      </w:tr>
    </w:tbl>
    <w:p w14:paraId="0813FAFF" w14:textId="77777777" w:rsidR="008545E5" w:rsidRPr="008545E5" w:rsidRDefault="008545E5" w:rsidP="00656DB9">
      <w:pPr>
        <w:spacing w:after="0" w:line="240" w:lineRule="auto"/>
        <w:ind w:left="567" w:hanging="141"/>
        <w:jc w:val="both"/>
        <w:rPr>
          <w:rFonts w:ascii="Times New Roman" w:hAnsi="Times New Roman" w:cs="Times New Roman"/>
          <w:b/>
          <w:sz w:val="20"/>
          <w:szCs w:val="20"/>
        </w:rPr>
      </w:pPr>
      <w:r w:rsidRPr="008545E5">
        <w:rPr>
          <w:rFonts w:ascii="Times New Roman" w:hAnsi="Times New Roman" w:cs="Times New Roman"/>
          <w:sz w:val="20"/>
          <w:szCs w:val="20"/>
        </w:rPr>
        <w:t>Fonte: Programa Caminho da Escola</w:t>
      </w:r>
      <w:r w:rsidRPr="008545E5">
        <w:rPr>
          <w:rFonts w:ascii="Times New Roman" w:hAnsi="Times New Roman" w:cs="Times New Roman"/>
          <w:b/>
          <w:sz w:val="20"/>
          <w:szCs w:val="20"/>
        </w:rPr>
        <w:t xml:space="preserve"> </w:t>
      </w:r>
    </w:p>
    <w:p w14:paraId="611D2F46" w14:textId="2CB0720C" w:rsidR="00CC0F5F" w:rsidRPr="00560054" w:rsidRDefault="00F201F2" w:rsidP="00E01ED0">
      <w:pPr>
        <w:spacing w:before="240"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.2.13.11.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Todos os vidros das janelas, do para-brisa, além das divisórias internas,</w:t>
      </w:r>
      <w:r w:rsidR="001B0257" w:rsidRPr="00560054">
        <w:rPr>
          <w:rFonts w:ascii="Times New Roman" w:hAnsi="Times New Roman" w:cs="Times New Roman"/>
          <w:sz w:val="24"/>
          <w:szCs w:val="24"/>
        </w:rPr>
        <w:t xml:space="preserve"> quando existente,</w:t>
      </w:r>
      <w:r w:rsidR="00CC0F5F" w:rsidRPr="00560054">
        <w:rPr>
          <w:rFonts w:ascii="Times New Roman" w:hAnsi="Times New Roman" w:cs="Times New Roman"/>
          <w:sz w:val="24"/>
          <w:szCs w:val="24"/>
        </w:rPr>
        <w:t xml:space="preserve"> devem cumprir com as prescrições de segurança no que se refere ao modo de fragmentação, resistência ao impacto da cabeça e resistência a abrasã</w:t>
      </w:r>
      <w:r w:rsidR="00427804">
        <w:rPr>
          <w:rFonts w:ascii="Times New Roman" w:hAnsi="Times New Roman" w:cs="Times New Roman"/>
          <w:sz w:val="24"/>
          <w:szCs w:val="24"/>
        </w:rPr>
        <w:t>o, conforme Resolução Contran n</w:t>
      </w:r>
      <w:r w:rsidR="00CC0F5F" w:rsidRPr="00560054">
        <w:rPr>
          <w:rFonts w:ascii="Times New Roman" w:hAnsi="Times New Roman" w:cs="Times New Roman"/>
          <w:sz w:val="24"/>
          <w:szCs w:val="24"/>
        </w:rPr>
        <w:t xml:space="preserve">° 254/2007 e suas atualizações. </w:t>
      </w:r>
    </w:p>
    <w:p w14:paraId="37AB785B" w14:textId="10DDF3AF" w:rsidR="00CC0F5F"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.2.13.12.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Admite-se quebra-vento na janela do condutor, desde que, quando aberto, não seja projetado mais do que 100</w:t>
      </w:r>
      <w:r w:rsidR="003B1A96"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em relação à lateral do ORE.</w:t>
      </w:r>
    </w:p>
    <w:p w14:paraId="3710B17F"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.2.14.</w:t>
      </w:r>
      <w:r w:rsidR="00CC0F5F" w:rsidRPr="00560054">
        <w:rPr>
          <w:rFonts w:ascii="Times New Roman" w:hAnsi="Times New Roman" w:cs="Times New Roman"/>
          <w:b/>
          <w:sz w:val="24"/>
          <w:szCs w:val="24"/>
        </w:rPr>
        <w:tab/>
        <w:t>Gabinete Interno</w:t>
      </w:r>
    </w:p>
    <w:p w14:paraId="004BF9CD" w14:textId="77777777" w:rsidR="00840F9A" w:rsidRDefault="00F201F2" w:rsidP="00840F9A">
      <w:pPr>
        <w:spacing w:line="240" w:lineRule="auto"/>
        <w:jc w:val="both"/>
        <w:rPr>
          <w:rFonts w:ascii="Times New Roman" w:hAnsi="Times New Roman" w:cs="Times New Roman"/>
          <w:bCs/>
          <w:sz w:val="24"/>
          <w:szCs w:val="24"/>
        </w:rPr>
      </w:pPr>
      <w:r w:rsidRPr="00AE025F">
        <w:rPr>
          <w:rFonts w:ascii="Times New Roman" w:hAnsi="Times New Roman" w:cs="Times New Roman"/>
          <w:b/>
          <w:sz w:val="24"/>
          <w:szCs w:val="24"/>
        </w:rPr>
        <w:t>3</w:t>
      </w:r>
      <w:r w:rsidR="00CC0F5F" w:rsidRPr="00AE025F">
        <w:rPr>
          <w:rFonts w:ascii="Times New Roman" w:hAnsi="Times New Roman" w:cs="Times New Roman"/>
          <w:b/>
          <w:sz w:val="24"/>
          <w:szCs w:val="24"/>
        </w:rPr>
        <w:t>.</w:t>
      </w:r>
      <w:r w:rsidRPr="00AE025F">
        <w:rPr>
          <w:rFonts w:ascii="Times New Roman" w:hAnsi="Times New Roman" w:cs="Times New Roman"/>
          <w:b/>
          <w:sz w:val="24"/>
          <w:szCs w:val="24"/>
        </w:rPr>
        <w:t>1</w:t>
      </w:r>
      <w:r w:rsidR="00CC0F5F" w:rsidRPr="00AE025F">
        <w:rPr>
          <w:rFonts w:ascii="Times New Roman" w:hAnsi="Times New Roman" w:cs="Times New Roman"/>
          <w:b/>
          <w:sz w:val="24"/>
          <w:szCs w:val="24"/>
        </w:rPr>
        <w:t>.2.14.1.</w:t>
      </w:r>
      <w:r w:rsidR="00CC0F5F" w:rsidRPr="00AE025F">
        <w:rPr>
          <w:rFonts w:ascii="Times New Roman" w:hAnsi="Times New Roman" w:cs="Times New Roman"/>
          <w:b/>
          <w:sz w:val="24"/>
          <w:szCs w:val="24"/>
        </w:rPr>
        <w:tab/>
      </w:r>
      <w:r w:rsidR="006632AE" w:rsidRPr="00AE025F">
        <w:rPr>
          <w:rFonts w:ascii="Times New Roman" w:hAnsi="Times New Roman" w:cs="Times New Roman"/>
          <w:sz w:val="24"/>
          <w:szCs w:val="24"/>
        </w:rPr>
        <w:t xml:space="preserve">A altura interna em qualquer ponto do corredor central de circulação de estudantes, medida verticalmente do piso do </w:t>
      </w:r>
      <w:r w:rsidR="00D462D3" w:rsidRPr="00AE025F">
        <w:rPr>
          <w:rFonts w:ascii="Times New Roman" w:hAnsi="Times New Roman" w:cs="Times New Roman"/>
          <w:sz w:val="24"/>
          <w:szCs w:val="24"/>
        </w:rPr>
        <w:t>veículo</w:t>
      </w:r>
      <w:r w:rsidR="006632AE" w:rsidRPr="00AE025F">
        <w:rPr>
          <w:rFonts w:ascii="Times New Roman" w:hAnsi="Times New Roman" w:cs="Times New Roman"/>
          <w:sz w:val="24"/>
          <w:szCs w:val="24"/>
        </w:rPr>
        <w:t xml:space="preserve"> ao revestimento interior do teto, </w:t>
      </w:r>
      <w:r w:rsidR="00804332" w:rsidRPr="00AE025F">
        <w:rPr>
          <w:rFonts w:ascii="Times New Roman" w:hAnsi="Times New Roman" w:cs="Times New Roman"/>
          <w:sz w:val="24"/>
          <w:szCs w:val="24"/>
        </w:rPr>
        <w:t xml:space="preserve">deve ser </w:t>
      </w:r>
      <w:r w:rsidR="00840F9A">
        <w:rPr>
          <w:rFonts w:ascii="Times New Roman" w:hAnsi="Times New Roman" w:cs="Times New Roman"/>
          <w:sz w:val="24"/>
          <w:szCs w:val="24"/>
        </w:rPr>
        <w:t>T</w:t>
      </w:r>
      <w:r w:rsidR="00840F9A" w:rsidRPr="00AE025F">
        <w:rPr>
          <w:rFonts w:ascii="Times New Roman" w:hAnsi="Times New Roman" w:cs="Times New Roman"/>
          <w:sz w:val="24"/>
          <w:szCs w:val="24"/>
        </w:rPr>
        <w:t xml:space="preserve">abela </w:t>
      </w:r>
      <w:r w:rsidR="00840F9A">
        <w:rPr>
          <w:rFonts w:ascii="Times New Roman" w:hAnsi="Times New Roman" w:cs="Times New Roman"/>
          <w:sz w:val="24"/>
          <w:szCs w:val="24"/>
        </w:rPr>
        <w:t>15</w:t>
      </w:r>
      <w:r w:rsidR="00840F9A" w:rsidRPr="00AE025F">
        <w:rPr>
          <w:rFonts w:ascii="Times New Roman" w:hAnsi="Times New Roman" w:cs="Times New Roman"/>
          <w:bCs/>
          <w:sz w:val="24"/>
          <w:szCs w:val="24"/>
        </w:rPr>
        <w:t>.</w:t>
      </w:r>
    </w:p>
    <w:p w14:paraId="108392A6" w14:textId="7DBAEC7C" w:rsidR="007371E4" w:rsidRPr="0018587C" w:rsidRDefault="00840F9A" w:rsidP="0018587C">
      <w:pPr>
        <w:spacing w:after="0" w:line="240" w:lineRule="auto"/>
        <w:ind w:firstLine="2835"/>
        <w:rPr>
          <w:rFonts w:ascii="Times New Roman" w:hAnsi="Times New Roman" w:cs="Times New Roman"/>
          <w:sz w:val="20"/>
          <w:szCs w:val="20"/>
        </w:rPr>
      </w:pPr>
      <w:r w:rsidRPr="0018587C">
        <w:rPr>
          <w:rFonts w:ascii="Times New Roman" w:hAnsi="Times New Roman" w:cs="Times New Roman"/>
          <w:sz w:val="20"/>
          <w:szCs w:val="20"/>
        </w:rPr>
        <w:t>Tabela 15: Altura interna dos ORE</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413"/>
        <w:gridCol w:w="2268"/>
      </w:tblGrid>
      <w:tr w:rsidR="006B1F99" w:rsidRPr="0018587C" w14:paraId="385A71CC" w14:textId="77777777" w:rsidTr="00052C36">
        <w:trPr>
          <w:trHeight w:val="345"/>
          <w:jc w:val="center"/>
        </w:trPr>
        <w:tc>
          <w:tcPr>
            <w:tcW w:w="1413" w:type="dxa"/>
            <w:shd w:val="clear" w:color="auto" w:fill="CCCCCC"/>
            <w:noWrap/>
            <w:vAlign w:val="center"/>
          </w:tcPr>
          <w:p w14:paraId="229DB5E9" w14:textId="77777777" w:rsidR="006B1F99" w:rsidRPr="0018587C" w:rsidRDefault="006B1F99" w:rsidP="0018587C">
            <w:pPr>
              <w:pStyle w:val="Corpodetexto3C"/>
            </w:pPr>
            <w:r w:rsidRPr="0018587C">
              <w:t>Tipo</w:t>
            </w:r>
          </w:p>
        </w:tc>
        <w:tc>
          <w:tcPr>
            <w:tcW w:w="2268" w:type="dxa"/>
            <w:shd w:val="clear" w:color="auto" w:fill="CCCCCC"/>
            <w:vAlign w:val="center"/>
          </w:tcPr>
          <w:p w14:paraId="175869B0" w14:textId="77777777" w:rsidR="006B1F99" w:rsidRPr="0018587C" w:rsidRDefault="006B1F99" w:rsidP="0018587C">
            <w:pPr>
              <w:pStyle w:val="Corpodetexto3C"/>
            </w:pPr>
            <w:r w:rsidRPr="0018587C">
              <w:t>Altura mínima (mm)</w:t>
            </w:r>
          </w:p>
        </w:tc>
      </w:tr>
      <w:tr w:rsidR="006B1F99" w:rsidRPr="0018587C" w14:paraId="2A466384" w14:textId="77777777" w:rsidTr="00052C36">
        <w:trPr>
          <w:trHeight w:val="285"/>
          <w:jc w:val="center"/>
        </w:trPr>
        <w:tc>
          <w:tcPr>
            <w:tcW w:w="1413" w:type="dxa"/>
            <w:noWrap/>
            <w:vAlign w:val="center"/>
          </w:tcPr>
          <w:p w14:paraId="00CC7BCD" w14:textId="03B10B25" w:rsidR="006B1F99" w:rsidRPr="0018587C" w:rsidRDefault="006B1F99" w:rsidP="0018587C">
            <w:pPr>
              <w:pStyle w:val="Corpodetexto3C"/>
            </w:pPr>
            <w:r w:rsidRPr="0018587C">
              <w:t>ORE 1</w:t>
            </w:r>
            <w:r w:rsidR="00052C36" w:rsidRPr="0018587C">
              <w:t xml:space="preserve"> (4x4)</w:t>
            </w:r>
          </w:p>
        </w:tc>
        <w:tc>
          <w:tcPr>
            <w:tcW w:w="2268" w:type="dxa"/>
            <w:vAlign w:val="center"/>
          </w:tcPr>
          <w:p w14:paraId="3FB60F09" w14:textId="0795DE8D" w:rsidR="006B1F99" w:rsidRPr="0018587C" w:rsidRDefault="006B1F99" w:rsidP="0018587C">
            <w:pPr>
              <w:pStyle w:val="Corpodetexto3C"/>
            </w:pPr>
            <w:r w:rsidRPr="0018587C">
              <w:t>1.800</w:t>
            </w:r>
          </w:p>
        </w:tc>
      </w:tr>
    </w:tbl>
    <w:p w14:paraId="4FEB3721" w14:textId="77777777" w:rsidR="0018587C" w:rsidRPr="0018587C" w:rsidRDefault="0018587C" w:rsidP="0018587C">
      <w:pPr>
        <w:spacing w:after="0" w:line="240" w:lineRule="auto"/>
        <w:ind w:firstLine="2835"/>
        <w:jc w:val="both"/>
        <w:rPr>
          <w:rFonts w:ascii="Times New Roman" w:hAnsi="Times New Roman" w:cs="Times New Roman"/>
          <w:sz w:val="20"/>
          <w:szCs w:val="20"/>
        </w:rPr>
      </w:pPr>
      <w:r w:rsidRPr="0018587C">
        <w:rPr>
          <w:rFonts w:ascii="Times New Roman" w:hAnsi="Times New Roman" w:cs="Times New Roman"/>
          <w:sz w:val="20"/>
          <w:szCs w:val="20"/>
        </w:rPr>
        <w:t>Fonte: Programa Caminho da Escola</w:t>
      </w:r>
    </w:p>
    <w:p w14:paraId="43B893D0" w14:textId="1287A8E6" w:rsidR="00CC0F5F" w:rsidRPr="00AE025F" w:rsidRDefault="00F201F2" w:rsidP="00E01ED0">
      <w:pPr>
        <w:spacing w:before="240" w:line="240" w:lineRule="auto"/>
        <w:jc w:val="both"/>
        <w:rPr>
          <w:rFonts w:ascii="Times New Roman" w:hAnsi="Times New Roman" w:cs="Times New Roman"/>
          <w:sz w:val="24"/>
          <w:szCs w:val="24"/>
        </w:rPr>
      </w:pPr>
      <w:r w:rsidRPr="00AE025F">
        <w:rPr>
          <w:rFonts w:ascii="Times New Roman" w:hAnsi="Times New Roman" w:cs="Times New Roman"/>
          <w:b/>
          <w:sz w:val="24"/>
          <w:szCs w:val="24"/>
        </w:rPr>
        <w:t>3</w:t>
      </w:r>
      <w:r w:rsidR="00CC0F5F" w:rsidRPr="00AE025F">
        <w:rPr>
          <w:rFonts w:ascii="Times New Roman" w:hAnsi="Times New Roman" w:cs="Times New Roman"/>
          <w:b/>
          <w:sz w:val="24"/>
          <w:szCs w:val="24"/>
        </w:rPr>
        <w:t>.</w:t>
      </w:r>
      <w:r w:rsidRPr="00AE025F">
        <w:rPr>
          <w:rFonts w:ascii="Times New Roman" w:hAnsi="Times New Roman" w:cs="Times New Roman"/>
          <w:b/>
          <w:sz w:val="24"/>
          <w:szCs w:val="24"/>
        </w:rPr>
        <w:t>1</w:t>
      </w:r>
      <w:r w:rsidR="00CC0F5F" w:rsidRPr="00AE025F">
        <w:rPr>
          <w:rFonts w:ascii="Times New Roman" w:hAnsi="Times New Roman" w:cs="Times New Roman"/>
          <w:b/>
          <w:sz w:val="24"/>
          <w:szCs w:val="24"/>
        </w:rPr>
        <w:t>.2.14.2.</w:t>
      </w:r>
      <w:r w:rsidR="00CC0F5F" w:rsidRPr="00AE025F">
        <w:rPr>
          <w:rFonts w:ascii="Times New Roman" w:hAnsi="Times New Roman" w:cs="Times New Roman"/>
          <w:b/>
          <w:sz w:val="24"/>
          <w:szCs w:val="24"/>
        </w:rPr>
        <w:tab/>
      </w:r>
      <w:r w:rsidR="005109BE" w:rsidRPr="00AE025F">
        <w:rPr>
          <w:rFonts w:ascii="Times New Roman" w:hAnsi="Times New Roman" w:cs="Times New Roman"/>
          <w:b/>
          <w:sz w:val="24"/>
          <w:szCs w:val="24"/>
        </w:rPr>
        <w:t xml:space="preserve"> </w:t>
      </w:r>
      <w:r w:rsidR="005109BE" w:rsidRPr="00AE025F">
        <w:rPr>
          <w:rFonts w:ascii="Times New Roman" w:hAnsi="Times New Roman" w:cs="Times New Roman"/>
          <w:bCs/>
          <w:sz w:val="24"/>
          <w:szCs w:val="24"/>
        </w:rPr>
        <w:t xml:space="preserve">O contrapiso </w:t>
      </w:r>
      <w:r w:rsidR="00DC75E6" w:rsidRPr="00AE025F">
        <w:rPr>
          <w:rFonts w:ascii="Times New Roman" w:hAnsi="Times New Roman" w:cs="Times New Roman"/>
          <w:sz w:val="24"/>
          <w:szCs w:val="24"/>
        </w:rPr>
        <w:t xml:space="preserve">do salão de </w:t>
      </w:r>
      <w:r w:rsidR="00DD46DC" w:rsidRPr="00AE025F">
        <w:rPr>
          <w:rFonts w:ascii="Times New Roman" w:hAnsi="Times New Roman" w:cs="Times New Roman"/>
          <w:sz w:val="24"/>
          <w:szCs w:val="24"/>
        </w:rPr>
        <w:t xml:space="preserve">passageiros </w:t>
      </w:r>
      <w:r w:rsidR="00CC0F5F" w:rsidRPr="00AE025F">
        <w:rPr>
          <w:rFonts w:ascii="Times New Roman" w:hAnsi="Times New Roman" w:cs="Times New Roman"/>
          <w:sz w:val="24"/>
          <w:szCs w:val="24"/>
        </w:rPr>
        <w:t xml:space="preserve">deve ser em alumínio </w:t>
      </w:r>
      <w:r w:rsidR="00ED2988" w:rsidRPr="00AE025F">
        <w:rPr>
          <w:rFonts w:ascii="Times New Roman" w:hAnsi="Times New Roman" w:cs="Times New Roman"/>
          <w:sz w:val="24"/>
          <w:szCs w:val="24"/>
        </w:rPr>
        <w:t xml:space="preserve">com </w:t>
      </w:r>
      <w:r w:rsidR="00EA11A9" w:rsidRPr="00AE025F">
        <w:rPr>
          <w:rFonts w:ascii="Times New Roman" w:hAnsi="Times New Roman" w:cs="Times New Roman"/>
          <w:sz w:val="24"/>
          <w:szCs w:val="24"/>
        </w:rPr>
        <w:t xml:space="preserve">revestimento </w:t>
      </w:r>
      <w:r w:rsidR="0010058A" w:rsidRPr="00AE025F">
        <w:rPr>
          <w:rFonts w:ascii="Times New Roman" w:hAnsi="Times New Roman" w:cs="Times New Roman"/>
          <w:sz w:val="24"/>
          <w:szCs w:val="24"/>
        </w:rPr>
        <w:t xml:space="preserve">do tipo </w:t>
      </w:r>
      <w:r w:rsidR="00EA11A9" w:rsidRPr="00AE025F">
        <w:rPr>
          <w:rFonts w:ascii="Times New Roman" w:hAnsi="Times New Roman" w:cs="Times New Roman"/>
          <w:sz w:val="24"/>
          <w:szCs w:val="24"/>
        </w:rPr>
        <w:t>“</w:t>
      </w:r>
      <w:r w:rsidR="00ED2988" w:rsidRPr="00AE025F">
        <w:rPr>
          <w:rFonts w:ascii="Times New Roman" w:hAnsi="Times New Roman" w:cs="Times New Roman"/>
          <w:sz w:val="24"/>
          <w:szCs w:val="24"/>
        </w:rPr>
        <w:t>passadeira</w:t>
      </w:r>
      <w:r w:rsidR="00EA11A9" w:rsidRPr="00AE025F">
        <w:rPr>
          <w:rFonts w:ascii="Times New Roman" w:hAnsi="Times New Roman" w:cs="Times New Roman"/>
          <w:sz w:val="24"/>
          <w:szCs w:val="24"/>
        </w:rPr>
        <w:t>”</w:t>
      </w:r>
      <w:r w:rsidR="00ED2988" w:rsidRPr="00AE025F">
        <w:rPr>
          <w:rFonts w:ascii="Times New Roman" w:hAnsi="Times New Roman" w:cs="Times New Roman"/>
          <w:sz w:val="24"/>
          <w:szCs w:val="24"/>
        </w:rPr>
        <w:t xml:space="preserve"> na cor cinza</w:t>
      </w:r>
      <w:r w:rsidR="008C27D7" w:rsidRPr="00AE025F">
        <w:rPr>
          <w:rFonts w:ascii="Times New Roman" w:hAnsi="Times New Roman" w:cs="Times New Roman"/>
          <w:sz w:val="24"/>
          <w:szCs w:val="24"/>
        </w:rPr>
        <w:t xml:space="preserve"> escuro ou azul escuro</w:t>
      </w:r>
      <w:r w:rsidR="00ED2988" w:rsidRPr="00AE025F">
        <w:rPr>
          <w:rFonts w:ascii="Times New Roman" w:hAnsi="Times New Roman" w:cs="Times New Roman"/>
          <w:sz w:val="24"/>
          <w:szCs w:val="24"/>
        </w:rPr>
        <w:t>, com coeficiente de atrito estático (CAE) mínimo de 0,38, obtido conforme o Anexo A da ABNT NBR 15.570</w:t>
      </w:r>
      <w:r w:rsidR="00EA11A9" w:rsidRPr="00AE025F">
        <w:rPr>
          <w:rFonts w:ascii="Times New Roman" w:hAnsi="Times New Roman" w:cs="Times New Roman"/>
          <w:sz w:val="24"/>
          <w:szCs w:val="24"/>
        </w:rPr>
        <w:t>/2021</w:t>
      </w:r>
      <w:r w:rsidR="00EB5151" w:rsidRPr="00AE025F">
        <w:rPr>
          <w:rFonts w:ascii="Times New Roman" w:hAnsi="Times New Roman" w:cs="Times New Roman"/>
          <w:sz w:val="24"/>
          <w:szCs w:val="24"/>
        </w:rPr>
        <w:t>.</w:t>
      </w:r>
    </w:p>
    <w:p w14:paraId="1D7EBD4B" w14:textId="0E7BB545" w:rsidR="00CC0F5F" w:rsidRPr="00560054" w:rsidRDefault="00F201F2" w:rsidP="006F6ECF">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w:t>
      </w:r>
      <w:r w:rsidR="00CC0F5F" w:rsidRPr="00AE025F">
        <w:rPr>
          <w:rFonts w:ascii="Times New Roman" w:hAnsi="Times New Roman" w:cs="Times New Roman"/>
          <w:b/>
          <w:sz w:val="24"/>
          <w:szCs w:val="24"/>
        </w:rPr>
        <w:t>.</w:t>
      </w:r>
      <w:r w:rsidRPr="00AE025F">
        <w:rPr>
          <w:rFonts w:ascii="Times New Roman" w:hAnsi="Times New Roman" w:cs="Times New Roman"/>
          <w:b/>
          <w:sz w:val="24"/>
          <w:szCs w:val="24"/>
        </w:rPr>
        <w:t>1</w:t>
      </w:r>
      <w:r w:rsidR="00CC0F5F" w:rsidRPr="00AE025F">
        <w:rPr>
          <w:rFonts w:ascii="Times New Roman" w:hAnsi="Times New Roman" w:cs="Times New Roman"/>
          <w:b/>
          <w:sz w:val="24"/>
          <w:szCs w:val="24"/>
        </w:rPr>
        <w:t>.2.14.</w:t>
      </w:r>
      <w:r w:rsidR="004E3979" w:rsidRPr="00AE025F">
        <w:rPr>
          <w:rFonts w:ascii="Times New Roman" w:hAnsi="Times New Roman" w:cs="Times New Roman"/>
          <w:b/>
          <w:sz w:val="24"/>
          <w:szCs w:val="24"/>
        </w:rPr>
        <w:t>3</w:t>
      </w:r>
      <w:r w:rsidR="00CC0F5F" w:rsidRPr="00AE025F">
        <w:rPr>
          <w:rFonts w:ascii="Times New Roman" w:hAnsi="Times New Roman" w:cs="Times New Roman"/>
          <w:b/>
          <w:sz w:val="24"/>
          <w:szCs w:val="24"/>
        </w:rPr>
        <w:t>.</w:t>
      </w:r>
      <w:r w:rsidR="00CC0F5F" w:rsidRPr="00AE025F">
        <w:rPr>
          <w:rFonts w:ascii="Times New Roman" w:hAnsi="Times New Roman" w:cs="Times New Roman"/>
          <w:b/>
          <w:sz w:val="24"/>
          <w:szCs w:val="24"/>
        </w:rPr>
        <w:tab/>
      </w:r>
      <w:r w:rsidR="00EB5151" w:rsidRPr="00AE025F">
        <w:rPr>
          <w:rFonts w:ascii="Times New Roman" w:hAnsi="Times New Roman" w:cs="Times New Roman"/>
          <w:sz w:val="24"/>
          <w:szCs w:val="24"/>
        </w:rPr>
        <w:t>Pode</w:t>
      </w:r>
      <w:r w:rsidR="00EA11A9" w:rsidRPr="00AE025F">
        <w:rPr>
          <w:rFonts w:ascii="Times New Roman" w:hAnsi="Times New Roman" w:cs="Times New Roman"/>
          <w:sz w:val="24"/>
          <w:szCs w:val="24"/>
        </w:rPr>
        <w:t>m</w:t>
      </w:r>
      <w:r w:rsidR="00EB5151" w:rsidRPr="00AE025F">
        <w:rPr>
          <w:rFonts w:ascii="Times New Roman" w:hAnsi="Times New Roman" w:cs="Times New Roman"/>
          <w:sz w:val="24"/>
          <w:szCs w:val="24"/>
        </w:rPr>
        <w:t xml:space="preserve"> ser utilizado</w:t>
      </w:r>
      <w:r w:rsidR="00EA11A9" w:rsidRPr="00AE025F">
        <w:rPr>
          <w:rFonts w:ascii="Times New Roman" w:hAnsi="Times New Roman" w:cs="Times New Roman"/>
          <w:sz w:val="24"/>
          <w:szCs w:val="24"/>
        </w:rPr>
        <w:t>s</w:t>
      </w:r>
      <w:r w:rsidR="00EB5151" w:rsidRPr="00AE025F">
        <w:rPr>
          <w:rFonts w:ascii="Times New Roman" w:hAnsi="Times New Roman" w:cs="Times New Roman"/>
          <w:sz w:val="24"/>
          <w:szCs w:val="24"/>
        </w:rPr>
        <w:t xml:space="preserve"> outros materiais </w:t>
      </w:r>
      <w:r w:rsidR="00EA11A9" w:rsidRPr="00AE025F">
        <w:rPr>
          <w:rFonts w:ascii="Times New Roman" w:hAnsi="Times New Roman" w:cs="Times New Roman"/>
          <w:sz w:val="24"/>
          <w:szCs w:val="24"/>
        </w:rPr>
        <w:t>na região d</w:t>
      </w:r>
      <w:r w:rsidR="00EB5151" w:rsidRPr="00AE025F">
        <w:rPr>
          <w:rFonts w:ascii="Times New Roman" w:hAnsi="Times New Roman" w:cs="Times New Roman"/>
          <w:sz w:val="24"/>
          <w:szCs w:val="24"/>
        </w:rPr>
        <w:t xml:space="preserve">as caixas de rodas e </w:t>
      </w:r>
      <w:r w:rsidR="00EA11A9" w:rsidRPr="00AE025F">
        <w:rPr>
          <w:rFonts w:ascii="Times New Roman" w:hAnsi="Times New Roman" w:cs="Times New Roman"/>
          <w:sz w:val="24"/>
          <w:szCs w:val="24"/>
        </w:rPr>
        <w:t xml:space="preserve">no </w:t>
      </w:r>
      <w:r w:rsidR="00EB5151" w:rsidRPr="00AE025F">
        <w:rPr>
          <w:rFonts w:ascii="Times New Roman" w:hAnsi="Times New Roman" w:cs="Times New Roman"/>
          <w:sz w:val="24"/>
          <w:szCs w:val="24"/>
        </w:rPr>
        <w:t>piso da cabine do condutor</w:t>
      </w:r>
      <w:r w:rsidR="00C65475" w:rsidRPr="00AE025F">
        <w:rPr>
          <w:rFonts w:ascii="Times New Roman" w:hAnsi="Times New Roman" w:cs="Times New Roman"/>
          <w:sz w:val="24"/>
          <w:szCs w:val="24"/>
        </w:rPr>
        <w:t xml:space="preserve"> como </w:t>
      </w:r>
      <w:r w:rsidR="00487320" w:rsidRPr="00AE025F">
        <w:rPr>
          <w:rFonts w:ascii="Times New Roman" w:hAnsi="Times New Roman" w:cs="Times New Roman"/>
          <w:sz w:val="24"/>
          <w:szCs w:val="24"/>
        </w:rPr>
        <w:t>contrapiso</w:t>
      </w:r>
      <w:r w:rsidR="003F3E7D" w:rsidRPr="00AE025F">
        <w:rPr>
          <w:rFonts w:ascii="Times New Roman" w:hAnsi="Times New Roman" w:cs="Times New Roman"/>
          <w:sz w:val="24"/>
          <w:szCs w:val="24"/>
        </w:rPr>
        <w:t>, q</w:t>
      </w:r>
      <w:r w:rsidR="004D0A61" w:rsidRPr="00AE025F">
        <w:rPr>
          <w:rFonts w:ascii="Times New Roman" w:hAnsi="Times New Roman" w:cs="Times New Roman"/>
          <w:sz w:val="24"/>
          <w:szCs w:val="24"/>
        </w:rPr>
        <w:t>uando da</w:t>
      </w:r>
      <w:r w:rsidR="00CC0F5F" w:rsidRPr="00AE025F">
        <w:rPr>
          <w:rFonts w:ascii="Times New Roman" w:hAnsi="Times New Roman" w:cs="Times New Roman"/>
          <w:sz w:val="24"/>
          <w:szCs w:val="24"/>
        </w:rPr>
        <w:t xml:space="preserve"> utilização de madeira, compensado naval ou equivalente, deve haver tratamento específico para evitar apodrecimento, ação de fungos, entre outros</w:t>
      </w:r>
      <w:r w:rsidR="00F911D2" w:rsidRPr="00AE025F">
        <w:rPr>
          <w:rFonts w:ascii="Times New Roman" w:hAnsi="Times New Roman" w:cs="Times New Roman"/>
          <w:sz w:val="24"/>
          <w:szCs w:val="24"/>
        </w:rPr>
        <w:t xml:space="preserve">, </w:t>
      </w:r>
      <w:r w:rsidR="00302EA9" w:rsidRPr="00AE025F">
        <w:rPr>
          <w:rFonts w:ascii="Times New Roman" w:hAnsi="Times New Roman" w:cs="Times New Roman"/>
          <w:sz w:val="24"/>
          <w:szCs w:val="24"/>
        </w:rPr>
        <w:t>aplicando</w:t>
      </w:r>
      <w:r w:rsidR="00041FF1" w:rsidRPr="00AE025F">
        <w:rPr>
          <w:rFonts w:ascii="Times New Roman" w:hAnsi="Times New Roman" w:cs="Times New Roman"/>
          <w:sz w:val="24"/>
          <w:szCs w:val="24"/>
        </w:rPr>
        <w:t xml:space="preserve"> o</w:t>
      </w:r>
      <w:r w:rsidR="00302EA9" w:rsidRPr="00AE025F">
        <w:rPr>
          <w:rFonts w:ascii="Times New Roman" w:hAnsi="Times New Roman" w:cs="Times New Roman"/>
          <w:sz w:val="24"/>
          <w:szCs w:val="24"/>
        </w:rPr>
        <w:t xml:space="preserve"> mesmo</w:t>
      </w:r>
      <w:r w:rsidR="00041FF1" w:rsidRPr="00AE025F">
        <w:rPr>
          <w:rFonts w:ascii="Times New Roman" w:hAnsi="Times New Roman" w:cs="Times New Roman"/>
          <w:sz w:val="24"/>
          <w:szCs w:val="24"/>
        </w:rPr>
        <w:t xml:space="preserve"> </w:t>
      </w:r>
      <w:r w:rsidR="00F911D2" w:rsidRPr="00AE025F">
        <w:rPr>
          <w:rFonts w:ascii="Times New Roman" w:hAnsi="Times New Roman" w:cs="Times New Roman"/>
          <w:sz w:val="24"/>
          <w:szCs w:val="24"/>
        </w:rPr>
        <w:t>revesti</w:t>
      </w:r>
      <w:r w:rsidR="00041FF1" w:rsidRPr="00AE025F">
        <w:rPr>
          <w:rFonts w:ascii="Times New Roman" w:hAnsi="Times New Roman" w:cs="Times New Roman"/>
          <w:sz w:val="24"/>
          <w:szCs w:val="24"/>
        </w:rPr>
        <w:t>mento</w:t>
      </w:r>
      <w:r w:rsidR="006A2790" w:rsidRPr="00AE025F">
        <w:rPr>
          <w:rFonts w:ascii="Times New Roman" w:hAnsi="Times New Roman" w:cs="Times New Roman"/>
          <w:sz w:val="24"/>
          <w:szCs w:val="24"/>
        </w:rPr>
        <w:t xml:space="preserve"> do tipo passadeira</w:t>
      </w:r>
      <w:r w:rsidR="00F911D2" w:rsidRPr="00AE025F">
        <w:rPr>
          <w:rFonts w:ascii="Times New Roman" w:hAnsi="Times New Roman" w:cs="Times New Roman"/>
          <w:sz w:val="24"/>
          <w:szCs w:val="24"/>
        </w:rPr>
        <w:t xml:space="preserve"> do salão de passageiros</w:t>
      </w:r>
      <w:r w:rsidR="00EA11A9" w:rsidRPr="00AE025F">
        <w:rPr>
          <w:rFonts w:ascii="Times New Roman" w:hAnsi="Times New Roman" w:cs="Times New Roman"/>
          <w:sz w:val="24"/>
          <w:szCs w:val="24"/>
        </w:rPr>
        <w:t xml:space="preserve"> sobre tais materiais</w:t>
      </w:r>
      <w:r w:rsidR="00CC0F5F" w:rsidRPr="00AE025F">
        <w:rPr>
          <w:rFonts w:ascii="Times New Roman" w:hAnsi="Times New Roman" w:cs="Times New Roman"/>
          <w:sz w:val="24"/>
          <w:szCs w:val="24"/>
        </w:rPr>
        <w:t>.</w:t>
      </w:r>
    </w:p>
    <w:p w14:paraId="2230B5F9" w14:textId="14BE3AEB"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.2.14.</w:t>
      </w:r>
      <w:r w:rsidR="001E5FAF">
        <w:rPr>
          <w:rFonts w:ascii="Times New Roman" w:hAnsi="Times New Roman" w:cs="Times New Roman"/>
          <w:b/>
          <w:sz w:val="24"/>
          <w:szCs w:val="24"/>
        </w:rPr>
        <w:t>4</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Tod</w:t>
      </w:r>
      <w:r w:rsidR="00F553DE" w:rsidRPr="00560054">
        <w:rPr>
          <w:rFonts w:ascii="Times New Roman" w:hAnsi="Times New Roman" w:cs="Times New Roman"/>
          <w:sz w:val="24"/>
          <w:szCs w:val="24"/>
        </w:rPr>
        <w:t>o</w:t>
      </w:r>
      <w:r w:rsidR="00CC0F5F" w:rsidRPr="00560054">
        <w:rPr>
          <w:rFonts w:ascii="Times New Roman" w:hAnsi="Times New Roman" w:cs="Times New Roman"/>
          <w:sz w:val="24"/>
          <w:szCs w:val="24"/>
        </w:rPr>
        <w:t>s os componentes estruturais abaixo do piso, incluindo a parte interna da saia da carroçaria, quando construídas com materiais sujeitos à corrosão, devem receber tratamentos anticorrosivo e anti</w:t>
      </w:r>
      <w:r w:rsidR="00652AD1" w:rsidRPr="00560054">
        <w:rPr>
          <w:rFonts w:ascii="Times New Roman" w:hAnsi="Times New Roman" w:cs="Times New Roman"/>
          <w:sz w:val="24"/>
          <w:szCs w:val="24"/>
        </w:rPr>
        <w:t>r</w:t>
      </w:r>
      <w:r w:rsidR="00CC0F5F" w:rsidRPr="00560054">
        <w:rPr>
          <w:rFonts w:ascii="Times New Roman" w:hAnsi="Times New Roman" w:cs="Times New Roman"/>
          <w:sz w:val="24"/>
          <w:szCs w:val="24"/>
        </w:rPr>
        <w:t>ruído.</w:t>
      </w:r>
    </w:p>
    <w:p w14:paraId="41C1CF20" w14:textId="23CF00E0"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.2.14.</w:t>
      </w:r>
      <w:r w:rsidR="001E5FAF">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As tampas de inspeção eventualmente existentes no piso do ORE devem estar montadas e fixadas de modo a não poderem ser deslocadas ou abertas sem a utilização de ferramentas ou chaves.</w:t>
      </w:r>
    </w:p>
    <w:p w14:paraId="4333C4E8" w14:textId="49A0F09C" w:rsidR="00511BDE"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.2.14.</w:t>
      </w:r>
      <w:r w:rsidR="001E5FAF">
        <w:rPr>
          <w:rFonts w:ascii="Times New Roman" w:hAnsi="Times New Roman" w:cs="Times New Roman"/>
          <w:b/>
          <w:sz w:val="24"/>
          <w:szCs w:val="24"/>
        </w:rPr>
        <w:t>6</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511BDE" w:rsidRPr="00560054">
        <w:rPr>
          <w:rFonts w:ascii="Times New Roman" w:hAnsi="Times New Roman" w:cs="Times New Roman"/>
          <w:sz w:val="24"/>
          <w:szCs w:val="24"/>
        </w:rPr>
        <w:t>Os dispositivos para abertura das tampas de inspeção ou de acabamento (por exemplo: perfis, sinalizadores, entre outros) do piso não podem ultrapassar 6,35 mm (1/4”) do nível do piso.</w:t>
      </w:r>
    </w:p>
    <w:p w14:paraId="3415E0A8" w14:textId="07248444" w:rsidR="00CC0F5F"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.2.14.</w:t>
      </w:r>
      <w:r w:rsidR="001E5FAF">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Não pode ser instalado qualquer acessório ou equipamento sobre as tampas que dificulte a realização de inspeção ou manutenção nos agregados mecânicos.</w:t>
      </w:r>
    </w:p>
    <w:p w14:paraId="4894A901" w14:textId="6E477471" w:rsidR="00CC0F5F" w:rsidRPr="00560054" w:rsidRDefault="00F201F2" w:rsidP="00467EA4">
      <w:pPr>
        <w:spacing w:line="240" w:lineRule="auto"/>
        <w:jc w:val="both"/>
        <w:rPr>
          <w:rFonts w:ascii="Times New Roman" w:hAnsi="Times New Roman" w:cs="Times New Roman"/>
          <w:sz w:val="24"/>
          <w:szCs w:val="24"/>
        </w:rPr>
      </w:pPr>
      <w:r w:rsidRPr="00117DBF">
        <w:rPr>
          <w:rFonts w:ascii="Times New Roman" w:hAnsi="Times New Roman" w:cs="Times New Roman"/>
          <w:b/>
          <w:sz w:val="24"/>
          <w:szCs w:val="24"/>
        </w:rPr>
        <w:t>3</w:t>
      </w:r>
      <w:r w:rsidR="00CC0F5F" w:rsidRPr="00117DBF">
        <w:rPr>
          <w:rFonts w:ascii="Times New Roman" w:hAnsi="Times New Roman" w:cs="Times New Roman"/>
          <w:b/>
          <w:sz w:val="24"/>
          <w:szCs w:val="24"/>
        </w:rPr>
        <w:t>.</w:t>
      </w:r>
      <w:r w:rsidRPr="00117DBF">
        <w:rPr>
          <w:rFonts w:ascii="Times New Roman" w:hAnsi="Times New Roman" w:cs="Times New Roman"/>
          <w:b/>
          <w:sz w:val="24"/>
          <w:szCs w:val="24"/>
        </w:rPr>
        <w:t>1</w:t>
      </w:r>
      <w:r w:rsidR="00CC0F5F" w:rsidRPr="00117DBF">
        <w:rPr>
          <w:rFonts w:ascii="Times New Roman" w:hAnsi="Times New Roman" w:cs="Times New Roman"/>
          <w:b/>
          <w:sz w:val="24"/>
          <w:szCs w:val="24"/>
        </w:rPr>
        <w:t>.2.14.</w:t>
      </w:r>
      <w:r w:rsidR="001E5FAF">
        <w:rPr>
          <w:rFonts w:ascii="Times New Roman" w:hAnsi="Times New Roman" w:cs="Times New Roman"/>
          <w:b/>
          <w:sz w:val="24"/>
          <w:szCs w:val="24"/>
        </w:rPr>
        <w:t>8</w:t>
      </w:r>
      <w:r w:rsidR="00CC0F5F" w:rsidRPr="00117DBF">
        <w:rPr>
          <w:rFonts w:ascii="Times New Roman" w:hAnsi="Times New Roman" w:cs="Times New Roman"/>
          <w:b/>
          <w:sz w:val="24"/>
          <w:szCs w:val="24"/>
        </w:rPr>
        <w:tab/>
      </w:r>
      <w:r w:rsidR="00057A41">
        <w:rPr>
          <w:rFonts w:ascii="Times New Roman" w:hAnsi="Times New Roman" w:cs="Times New Roman"/>
          <w:sz w:val="24"/>
          <w:szCs w:val="24"/>
        </w:rPr>
        <w:t xml:space="preserve"> </w:t>
      </w:r>
      <w:r w:rsidR="00057A41" w:rsidRPr="008C287F">
        <w:rPr>
          <w:rFonts w:ascii="Times New Roman" w:hAnsi="Times New Roman" w:cs="Times New Roman"/>
          <w:sz w:val="24"/>
          <w:szCs w:val="24"/>
        </w:rPr>
        <w:t>D</w:t>
      </w:r>
      <w:r w:rsidR="005E25DE" w:rsidRPr="00117DBF">
        <w:rPr>
          <w:rFonts w:ascii="Times New Roman" w:hAnsi="Times New Roman" w:cs="Times New Roman"/>
          <w:sz w:val="24"/>
          <w:szCs w:val="24"/>
        </w:rPr>
        <w:t>evem ser instalados, no assoalho,</w:t>
      </w:r>
      <w:r w:rsidR="00D843AC" w:rsidRPr="00117DBF">
        <w:rPr>
          <w:rFonts w:ascii="Times New Roman" w:hAnsi="Times New Roman" w:cs="Times New Roman"/>
          <w:sz w:val="24"/>
          <w:szCs w:val="24"/>
        </w:rPr>
        <w:t xml:space="preserve"> no mínimo, 06 (seis) drenos para escoamento de água, nas seguintes localizações: 02 (dois) na traseira, 02 (dois) na dianteira e </w:t>
      </w:r>
      <w:r w:rsidR="00BE7035" w:rsidRPr="00377C1D">
        <w:rPr>
          <w:rFonts w:ascii="Times New Roman" w:hAnsi="Times New Roman" w:cs="Times New Roman"/>
          <w:sz w:val="24"/>
          <w:szCs w:val="24"/>
        </w:rPr>
        <w:t>02 (dois) no centro</w:t>
      </w:r>
      <w:r w:rsidR="00CC0F5F" w:rsidRPr="00252E4A">
        <w:rPr>
          <w:rFonts w:ascii="Times New Roman" w:hAnsi="Times New Roman" w:cs="Times New Roman"/>
          <w:sz w:val="24"/>
          <w:szCs w:val="24"/>
        </w:rPr>
        <w:t>.</w:t>
      </w:r>
    </w:p>
    <w:p w14:paraId="0A24558C" w14:textId="4956B48D" w:rsidR="00AB2E55" w:rsidRPr="00560054" w:rsidRDefault="00AB2E55" w:rsidP="00467EA4">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3.1.2.14.</w:t>
      </w:r>
      <w:r w:rsidR="00A11587">
        <w:rPr>
          <w:rFonts w:ascii="Times New Roman" w:hAnsi="Times New Roman" w:cs="Times New Roman"/>
          <w:b/>
          <w:sz w:val="24"/>
          <w:szCs w:val="24"/>
        </w:rPr>
        <w:t>9</w:t>
      </w:r>
      <w:r w:rsidRPr="00560054">
        <w:rPr>
          <w:rFonts w:ascii="Times New Roman" w:hAnsi="Times New Roman" w:cs="Times New Roman"/>
          <w:b/>
          <w:sz w:val="24"/>
          <w:szCs w:val="24"/>
        </w:rPr>
        <w:t>.</w:t>
      </w:r>
      <w:r w:rsidR="00E27DA7">
        <w:rPr>
          <w:rFonts w:ascii="Times New Roman" w:hAnsi="Times New Roman" w:cs="Times New Roman"/>
          <w:b/>
          <w:sz w:val="24"/>
          <w:szCs w:val="24"/>
        </w:rPr>
        <w:tab/>
      </w:r>
      <w:r w:rsidRPr="00560054">
        <w:rPr>
          <w:rFonts w:ascii="Times New Roman" w:hAnsi="Times New Roman" w:cs="Times New Roman"/>
          <w:sz w:val="24"/>
          <w:szCs w:val="24"/>
        </w:rPr>
        <w:t xml:space="preserve">Os drenos traseiros do assoalho devem ser instalados alinhados </w:t>
      </w:r>
      <w:r w:rsidR="00A8177B" w:rsidRPr="00560054">
        <w:rPr>
          <w:rFonts w:ascii="Times New Roman" w:hAnsi="Times New Roman" w:cs="Times New Roman"/>
          <w:sz w:val="24"/>
          <w:szCs w:val="24"/>
        </w:rPr>
        <w:t xml:space="preserve">próximo </w:t>
      </w:r>
      <w:r w:rsidRPr="00560054">
        <w:rPr>
          <w:rFonts w:ascii="Times New Roman" w:hAnsi="Times New Roman" w:cs="Times New Roman"/>
          <w:sz w:val="24"/>
          <w:szCs w:val="24"/>
        </w:rPr>
        <w:t xml:space="preserve">à linha frontal do assento da última </w:t>
      </w:r>
      <w:r w:rsidR="00A8177B" w:rsidRPr="00560054">
        <w:rPr>
          <w:rFonts w:ascii="Times New Roman" w:hAnsi="Times New Roman" w:cs="Times New Roman"/>
          <w:sz w:val="24"/>
          <w:szCs w:val="24"/>
        </w:rPr>
        <w:t>fileira de poltronas</w:t>
      </w:r>
      <w:r w:rsidRPr="00560054">
        <w:rPr>
          <w:rFonts w:ascii="Times New Roman" w:hAnsi="Times New Roman" w:cs="Times New Roman"/>
          <w:sz w:val="24"/>
          <w:szCs w:val="24"/>
        </w:rPr>
        <w:t xml:space="preserve"> dos estudantes, de modo que possibilitem abertura e fechamento de forma operacional.</w:t>
      </w:r>
    </w:p>
    <w:p w14:paraId="2EF28898" w14:textId="77777777" w:rsidR="00CC0F5F" w:rsidRPr="00A85700" w:rsidRDefault="00F201F2" w:rsidP="00A85700">
      <w:pPr>
        <w:spacing w:line="240" w:lineRule="auto"/>
        <w:jc w:val="both"/>
        <w:rPr>
          <w:rFonts w:ascii="Times New Roman" w:hAnsi="Times New Roman" w:cs="Times New Roman"/>
          <w:b/>
          <w:sz w:val="24"/>
          <w:szCs w:val="24"/>
        </w:rPr>
      </w:pPr>
      <w:r w:rsidRPr="00A85700">
        <w:rPr>
          <w:rFonts w:ascii="Times New Roman" w:hAnsi="Times New Roman" w:cs="Times New Roman"/>
          <w:b/>
          <w:sz w:val="24"/>
          <w:szCs w:val="24"/>
        </w:rPr>
        <w:t>3</w:t>
      </w:r>
      <w:r w:rsidR="00CC0F5F" w:rsidRPr="00A85700">
        <w:rPr>
          <w:rFonts w:ascii="Times New Roman" w:hAnsi="Times New Roman" w:cs="Times New Roman"/>
          <w:b/>
          <w:sz w:val="24"/>
          <w:szCs w:val="24"/>
        </w:rPr>
        <w:t>.</w:t>
      </w:r>
      <w:r w:rsidRPr="00A85700">
        <w:rPr>
          <w:rFonts w:ascii="Times New Roman" w:hAnsi="Times New Roman" w:cs="Times New Roman"/>
          <w:b/>
          <w:sz w:val="24"/>
          <w:szCs w:val="24"/>
        </w:rPr>
        <w:t>1</w:t>
      </w:r>
      <w:r w:rsidR="00CC0F5F" w:rsidRPr="00A85700">
        <w:rPr>
          <w:rFonts w:ascii="Times New Roman" w:hAnsi="Times New Roman" w:cs="Times New Roman"/>
          <w:b/>
          <w:sz w:val="24"/>
          <w:szCs w:val="24"/>
        </w:rPr>
        <w:t>.2.14.10.</w:t>
      </w:r>
      <w:r w:rsidR="00CC0F5F" w:rsidRPr="00A85700">
        <w:rPr>
          <w:rFonts w:ascii="Times New Roman" w:hAnsi="Times New Roman" w:cs="Times New Roman"/>
          <w:b/>
          <w:sz w:val="24"/>
          <w:szCs w:val="24"/>
        </w:rPr>
        <w:tab/>
        <w:t>Identificação dos desníveis e limites</w:t>
      </w:r>
    </w:p>
    <w:p w14:paraId="20825B3D" w14:textId="5A37A227" w:rsidR="00CC0F5F" w:rsidRPr="00560054" w:rsidRDefault="0015006C" w:rsidP="006F6ECF">
      <w:pPr>
        <w:pStyle w:val="p4"/>
        <w:jc w:val="both"/>
        <w:rPr>
          <w:rFonts w:ascii="Times New Roman" w:hAnsi="Times New Roman"/>
          <w:sz w:val="24"/>
        </w:rPr>
      </w:pPr>
      <w:r w:rsidRPr="00560054">
        <w:rPr>
          <w:rFonts w:ascii="Times New Roman" w:hAnsi="Times New Roman"/>
          <w:b/>
          <w:sz w:val="24"/>
        </w:rPr>
        <w:t>3.1.2.14.10.1</w:t>
      </w:r>
      <w:r w:rsidR="00AF69D0" w:rsidRPr="00560054">
        <w:rPr>
          <w:rFonts w:ascii="Times New Roman" w:hAnsi="Times New Roman"/>
          <w:b/>
          <w:sz w:val="24"/>
        </w:rPr>
        <w:t>.</w:t>
      </w:r>
      <w:r w:rsidR="00A85700">
        <w:rPr>
          <w:rFonts w:ascii="Times New Roman" w:hAnsi="Times New Roman"/>
          <w:sz w:val="24"/>
        </w:rPr>
        <w:tab/>
      </w:r>
      <w:r w:rsidRPr="00560054">
        <w:rPr>
          <w:rFonts w:ascii="Times New Roman" w:hAnsi="Times New Roman"/>
          <w:sz w:val="24"/>
        </w:rPr>
        <w:t>D</w:t>
      </w:r>
      <w:r w:rsidR="00CC0F5F" w:rsidRPr="00560054">
        <w:rPr>
          <w:rFonts w:ascii="Times New Roman" w:hAnsi="Times New Roman"/>
          <w:sz w:val="24"/>
        </w:rPr>
        <w:t>eve ser instalado um perfil de acabamento na cor amarela com largura mínima de 10</w:t>
      </w:r>
      <w:r w:rsidR="003B1A96" w:rsidRPr="00560054">
        <w:rPr>
          <w:rFonts w:ascii="Times New Roman" w:hAnsi="Times New Roman"/>
          <w:sz w:val="24"/>
        </w:rPr>
        <w:t xml:space="preserve"> </w:t>
      </w:r>
      <w:r w:rsidR="00CC0F5F" w:rsidRPr="00560054">
        <w:rPr>
          <w:rFonts w:ascii="Times New Roman" w:hAnsi="Times New Roman"/>
          <w:sz w:val="24"/>
        </w:rPr>
        <w:t>mm, para identificação de todos os desníveis existentes ao longo do salão de estudantes, abrangendo inclusive regiões expostas das caixas de rod</w:t>
      </w:r>
      <w:r w:rsidR="00287189" w:rsidRPr="00560054">
        <w:rPr>
          <w:rFonts w:ascii="Times New Roman" w:hAnsi="Times New Roman"/>
          <w:sz w:val="24"/>
        </w:rPr>
        <w:t>as e degraus, quando existentes.</w:t>
      </w:r>
    </w:p>
    <w:p w14:paraId="43F30608" w14:textId="77777777" w:rsidR="00CC0F5F" w:rsidRPr="00560054" w:rsidRDefault="00CC0F5F" w:rsidP="006F6ECF">
      <w:pPr>
        <w:pStyle w:val="p4"/>
        <w:jc w:val="both"/>
        <w:rPr>
          <w:rFonts w:ascii="Times New Roman" w:hAnsi="Times New Roman"/>
          <w:sz w:val="24"/>
          <w:highlight w:val="yellow"/>
        </w:rPr>
      </w:pPr>
    </w:p>
    <w:p w14:paraId="5D3B36B3" w14:textId="77A2999C" w:rsidR="00CC0F5F" w:rsidRDefault="0015006C" w:rsidP="00467EA4">
      <w:pPr>
        <w:pStyle w:val="p4"/>
        <w:spacing w:after="200"/>
        <w:jc w:val="both"/>
        <w:rPr>
          <w:rFonts w:ascii="Times New Roman" w:hAnsi="Times New Roman"/>
          <w:sz w:val="24"/>
        </w:rPr>
      </w:pPr>
      <w:r w:rsidRPr="00560054">
        <w:rPr>
          <w:rFonts w:ascii="Times New Roman" w:hAnsi="Times New Roman"/>
          <w:b/>
          <w:sz w:val="24"/>
        </w:rPr>
        <w:t>3.1.2.14.10.2</w:t>
      </w:r>
      <w:r w:rsidR="00AF69D0" w:rsidRPr="00560054">
        <w:rPr>
          <w:rFonts w:ascii="Times New Roman" w:hAnsi="Times New Roman"/>
          <w:b/>
          <w:sz w:val="24"/>
        </w:rPr>
        <w:t>.</w:t>
      </w:r>
      <w:r w:rsidR="00A85700">
        <w:rPr>
          <w:rFonts w:ascii="Times New Roman" w:hAnsi="Times New Roman"/>
          <w:sz w:val="24"/>
        </w:rPr>
        <w:tab/>
      </w:r>
      <w:r w:rsidRPr="00560054">
        <w:rPr>
          <w:rFonts w:ascii="Times New Roman" w:hAnsi="Times New Roman"/>
          <w:sz w:val="24"/>
        </w:rPr>
        <w:t>N</w:t>
      </w:r>
      <w:r w:rsidR="00CC0F5F" w:rsidRPr="00560054">
        <w:rPr>
          <w:rFonts w:ascii="Times New Roman" w:hAnsi="Times New Roman"/>
          <w:sz w:val="24"/>
        </w:rPr>
        <w:t>a região da porta de serviço deve ser instalado um perfil de acabamento na cor amarela com largura mínima de 10</w:t>
      </w:r>
      <w:r w:rsidR="003B1A96" w:rsidRPr="00560054">
        <w:rPr>
          <w:rFonts w:ascii="Times New Roman" w:hAnsi="Times New Roman"/>
          <w:sz w:val="24"/>
        </w:rPr>
        <w:t xml:space="preserve"> </w:t>
      </w:r>
      <w:r w:rsidR="00CC0F5F" w:rsidRPr="00560054">
        <w:rPr>
          <w:rFonts w:ascii="Times New Roman" w:hAnsi="Times New Roman"/>
          <w:sz w:val="24"/>
        </w:rPr>
        <w:t>mm, para identificaç</w:t>
      </w:r>
      <w:r w:rsidR="00350A8D">
        <w:rPr>
          <w:rFonts w:ascii="Times New Roman" w:hAnsi="Times New Roman"/>
          <w:sz w:val="24"/>
        </w:rPr>
        <w:t>ão dos limites do piso interno.</w:t>
      </w:r>
    </w:p>
    <w:p w14:paraId="105B59BF" w14:textId="77777777" w:rsidR="00CC0F5F" w:rsidRPr="00560054" w:rsidRDefault="00F201F2" w:rsidP="00467EA4">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.2.15.</w:t>
      </w:r>
      <w:r w:rsidR="00CC0F5F" w:rsidRPr="00560054">
        <w:rPr>
          <w:rFonts w:ascii="Times New Roman" w:hAnsi="Times New Roman" w:cs="Times New Roman"/>
          <w:b/>
          <w:sz w:val="24"/>
          <w:szCs w:val="24"/>
        </w:rPr>
        <w:tab/>
        <w:t>Ventilação Interna</w:t>
      </w:r>
    </w:p>
    <w:p w14:paraId="1B8EAE62" w14:textId="77777777" w:rsidR="00CC0F5F" w:rsidRPr="00560054" w:rsidRDefault="00F201F2" w:rsidP="00467EA4">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.2.15.1.</w:t>
      </w:r>
      <w:r w:rsidR="00CC0F5F" w:rsidRPr="00560054">
        <w:rPr>
          <w:rFonts w:ascii="Times New Roman" w:hAnsi="Times New Roman" w:cs="Times New Roman"/>
          <w:b/>
          <w:sz w:val="24"/>
          <w:szCs w:val="24"/>
        </w:rPr>
        <w:tab/>
      </w:r>
      <w:r w:rsidR="003F0181">
        <w:rPr>
          <w:rFonts w:ascii="Times New Roman" w:hAnsi="Times New Roman" w:cs="Times New Roman"/>
          <w:sz w:val="24"/>
          <w:szCs w:val="24"/>
        </w:rPr>
        <w:t>O</w:t>
      </w:r>
      <w:r w:rsidR="00CC0F5F" w:rsidRPr="00560054">
        <w:rPr>
          <w:rFonts w:ascii="Times New Roman" w:hAnsi="Times New Roman" w:cs="Times New Roman"/>
          <w:sz w:val="24"/>
          <w:szCs w:val="24"/>
        </w:rPr>
        <w:t>s dispositivos de ventilação devem assegurar a renovação do ar no ORE de pelo menos 30 (trinta) vezes por hora.</w:t>
      </w:r>
    </w:p>
    <w:p w14:paraId="2EB508BF" w14:textId="77777777" w:rsidR="00AF0A0D" w:rsidRDefault="00F201F2" w:rsidP="00183C50">
      <w:pPr>
        <w:tabs>
          <w:tab w:val="left" w:pos="993"/>
        </w:tabs>
        <w:spacing w:after="0" w:line="240" w:lineRule="auto"/>
        <w:jc w:val="both"/>
        <w:rPr>
          <w:rFonts w:ascii="Times New Roman" w:hAnsi="Times New Roman" w:cs="Times New Roman"/>
          <w:sz w:val="20"/>
          <w:szCs w:val="20"/>
        </w:rPr>
      </w:pPr>
      <w:r w:rsidRPr="00AE025F">
        <w:rPr>
          <w:rFonts w:ascii="Times New Roman" w:hAnsi="Times New Roman" w:cs="Times New Roman"/>
          <w:b/>
          <w:sz w:val="24"/>
          <w:szCs w:val="24"/>
        </w:rPr>
        <w:t>3.1</w:t>
      </w:r>
      <w:r w:rsidR="00CC0F5F" w:rsidRPr="00AE025F">
        <w:rPr>
          <w:rFonts w:ascii="Times New Roman" w:hAnsi="Times New Roman" w:cs="Times New Roman"/>
          <w:b/>
          <w:sz w:val="24"/>
          <w:szCs w:val="24"/>
        </w:rPr>
        <w:t>.2.15.2.</w:t>
      </w:r>
      <w:r w:rsidR="00CC0F5F" w:rsidRPr="00AE025F">
        <w:rPr>
          <w:rFonts w:ascii="Times New Roman" w:hAnsi="Times New Roman" w:cs="Times New Roman"/>
          <w:b/>
          <w:sz w:val="24"/>
          <w:szCs w:val="24"/>
        </w:rPr>
        <w:tab/>
      </w:r>
      <w:r w:rsidR="0071036D" w:rsidRPr="00AE025F">
        <w:rPr>
          <w:rFonts w:ascii="Times New Roman" w:hAnsi="Times New Roman" w:cs="Times New Roman"/>
          <w:sz w:val="24"/>
          <w:szCs w:val="24"/>
        </w:rPr>
        <w:t xml:space="preserve">A quantidade mínima de dispositivos de ventilação para garantir a renovação do ar no interior do ORE, deve ser conforme </w:t>
      </w:r>
      <w:r w:rsidR="00AF0A0D">
        <w:rPr>
          <w:rFonts w:ascii="Times New Roman" w:hAnsi="Times New Roman" w:cs="Times New Roman"/>
          <w:sz w:val="24"/>
          <w:szCs w:val="24"/>
        </w:rPr>
        <w:t xml:space="preserve">indicado na </w:t>
      </w:r>
      <w:r w:rsidR="00AF0A0D" w:rsidRPr="00AE025F">
        <w:rPr>
          <w:rFonts w:ascii="Times New Roman" w:hAnsi="Times New Roman" w:cs="Times New Roman"/>
          <w:sz w:val="24"/>
          <w:szCs w:val="24"/>
        </w:rPr>
        <w:t xml:space="preserve">Tabela </w:t>
      </w:r>
      <w:r w:rsidR="00AF0A0D">
        <w:rPr>
          <w:rFonts w:ascii="Times New Roman" w:hAnsi="Times New Roman" w:cs="Times New Roman"/>
          <w:sz w:val="24"/>
          <w:szCs w:val="24"/>
        </w:rPr>
        <w:t>16</w:t>
      </w:r>
      <w:r w:rsidR="00AF0A0D" w:rsidRPr="00AE025F">
        <w:rPr>
          <w:rFonts w:ascii="Times New Roman" w:hAnsi="Times New Roman" w:cs="Times New Roman"/>
          <w:sz w:val="24"/>
          <w:szCs w:val="24"/>
        </w:rPr>
        <w:t>:</w:t>
      </w:r>
      <w:r w:rsidR="00AF0A0D" w:rsidRPr="00190AB2">
        <w:rPr>
          <w:rFonts w:ascii="Times New Roman" w:hAnsi="Times New Roman" w:cs="Times New Roman"/>
          <w:sz w:val="20"/>
          <w:szCs w:val="20"/>
        </w:rPr>
        <w:t xml:space="preserve"> </w:t>
      </w:r>
    </w:p>
    <w:p w14:paraId="721D4187" w14:textId="77777777" w:rsidR="00AF0A0D" w:rsidRDefault="00AF0A0D" w:rsidP="00183C50">
      <w:pPr>
        <w:spacing w:after="0" w:line="240" w:lineRule="auto"/>
        <w:ind w:firstLine="426"/>
        <w:jc w:val="both"/>
        <w:rPr>
          <w:rFonts w:ascii="Times New Roman" w:hAnsi="Times New Roman" w:cs="Times New Roman"/>
          <w:sz w:val="20"/>
          <w:szCs w:val="20"/>
        </w:rPr>
      </w:pPr>
    </w:p>
    <w:p w14:paraId="6767D672" w14:textId="77777777" w:rsidR="00AF0A0D" w:rsidRPr="00900D1B" w:rsidRDefault="00AF0A0D" w:rsidP="00AF0A0D">
      <w:pPr>
        <w:spacing w:after="0" w:line="240" w:lineRule="auto"/>
        <w:ind w:firstLine="1560"/>
        <w:jc w:val="both"/>
        <w:rPr>
          <w:rFonts w:ascii="Times New Roman" w:hAnsi="Times New Roman" w:cs="Times New Roman"/>
          <w:sz w:val="20"/>
          <w:szCs w:val="20"/>
        </w:rPr>
      </w:pPr>
      <w:r w:rsidRPr="00900D1B">
        <w:rPr>
          <w:rFonts w:ascii="Times New Roman" w:hAnsi="Times New Roman" w:cs="Times New Roman"/>
          <w:sz w:val="20"/>
          <w:szCs w:val="20"/>
        </w:rPr>
        <w:t>Tabela 1</w:t>
      </w:r>
      <w:r>
        <w:rPr>
          <w:rFonts w:ascii="Times New Roman" w:hAnsi="Times New Roman" w:cs="Times New Roman"/>
          <w:sz w:val="20"/>
          <w:szCs w:val="20"/>
        </w:rPr>
        <w:t>6</w:t>
      </w:r>
      <w:r w:rsidRPr="00900D1B">
        <w:rPr>
          <w:rFonts w:ascii="Times New Roman" w:hAnsi="Times New Roman" w:cs="Times New Roman"/>
          <w:sz w:val="20"/>
          <w:szCs w:val="20"/>
        </w:rPr>
        <w:t xml:space="preserve">: </w:t>
      </w:r>
      <w:r>
        <w:rPr>
          <w:rFonts w:ascii="Times New Roman" w:hAnsi="Times New Roman" w:cs="Times New Roman"/>
          <w:sz w:val="20"/>
          <w:szCs w:val="20"/>
        </w:rPr>
        <w:t>Quantidade</w:t>
      </w:r>
      <w:r w:rsidRPr="00900D1B">
        <w:rPr>
          <w:rFonts w:ascii="Times New Roman" w:hAnsi="Times New Roman" w:cs="Times New Roman"/>
          <w:sz w:val="20"/>
          <w:szCs w:val="20"/>
        </w:rPr>
        <w:t xml:space="preserve"> </w:t>
      </w:r>
      <w:r>
        <w:rPr>
          <w:rFonts w:ascii="Times New Roman" w:hAnsi="Times New Roman" w:cs="Times New Roman"/>
          <w:sz w:val="20"/>
          <w:szCs w:val="20"/>
        </w:rPr>
        <w:t xml:space="preserve">dos dispositivos de ventilação </w:t>
      </w:r>
      <w:r w:rsidRPr="00900D1B">
        <w:rPr>
          <w:rFonts w:ascii="Times New Roman" w:hAnsi="Times New Roman" w:cs="Times New Roman"/>
          <w:sz w:val="20"/>
          <w:szCs w:val="20"/>
        </w:rPr>
        <w:t>dos ORE</w:t>
      </w:r>
    </w:p>
    <w:tbl>
      <w:tblPr>
        <w:tblW w:w="6232"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558"/>
        <w:gridCol w:w="2123"/>
        <w:gridCol w:w="2551"/>
      </w:tblGrid>
      <w:tr w:rsidR="0071036D" w:rsidRPr="00AE025F" w14:paraId="0E95F6CB" w14:textId="77777777" w:rsidTr="0058307B">
        <w:trPr>
          <w:trHeight w:val="773"/>
          <w:jc w:val="center"/>
        </w:trPr>
        <w:tc>
          <w:tcPr>
            <w:tcW w:w="1558" w:type="dxa"/>
            <w:shd w:val="clear" w:color="auto" w:fill="CCCCCC"/>
            <w:noWrap/>
            <w:vAlign w:val="center"/>
          </w:tcPr>
          <w:p w14:paraId="05CF1DF8" w14:textId="77777777" w:rsidR="0071036D" w:rsidRPr="00AE025F" w:rsidRDefault="0071036D" w:rsidP="00747EBA">
            <w:pPr>
              <w:pStyle w:val="Corpodetexto3C"/>
            </w:pPr>
            <w:r w:rsidRPr="00AE025F">
              <w:t>Tipo</w:t>
            </w:r>
          </w:p>
        </w:tc>
        <w:tc>
          <w:tcPr>
            <w:tcW w:w="2123" w:type="dxa"/>
            <w:shd w:val="clear" w:color="auto" w:fill="CCCCCC"/>
            <w:noWrap/>
            <w:vAlign w:val="center"/>
          </w:tcPr>
          <w:p w14:paraId="75BD631F" w14:textId="77777777" w:rsidR="0071036D" w:rsidRPr="00AE025F" w:rsidRDefault="0071036D" w:rsidP="00747EBA">
            <w:pPr>
              <w:pStyle w:val="Corpodetexto3C"/>
            </w:pPr>
            <w:r w:rsidRPr="00AE025F">
              <w:t>Tomada de Ar Forçada</w:t>
            </w:r>
          </w:p>
          <w:p w14:paraId="7D9086A8" w14:textId="77777777" w:rsidR="0071036D" w:rsidRPr="00AE025F" w:rsidRDefault="0071036D" w:rsidP="00747EBA">
            <w:pPr>
              <w:pStyle w:val="Corpodetexto3C"/>
            </w:pPr>
            <w:r w:rsidRPr="00AE025F">
              <w:t>(Ventilador)</w:t>
            </w:r>
          </w:p>
        </w:tc>
        <w:tc>
          <w:tcPr>
            <w:tcW w:w="2551" w:type="dxa"/>
            <w:shd w:val="clear" w:color="auto" w:fill="CCCCCC"/>
            <w:vAlign w:val="center"/>
          </w:tcPr>
          <w:p w14:paraId="2C8AD88A" w14:textId="77777777" w:rsidR="0071036D" w:rsidRPr="00AE025F" w:rsidRDefault="0071036D" w:rsidP="00747EBA">
            <w:pPr>
              <w:pStyle w:val="Corpodetexto3C"/>
            </w:pPr>
            <w:r w:rsidRPr="00AE025F">
              <w:t>Tomada de Ar Natural</w:t>
            </w:r>
          </w:p>
          <w:p w14:paraId="65A1E333" w14:textId="77777777" w:rsidR="0071036D" w:rsidRPr="00AE025F" w:rsidRDefault="0071036D" w:rsidP="00747EBA">
            <w:pPr>
              <w:pStyle w:val="Corpodetexto3C"/>
            </w:pPr>
            <w:r w:rsidRPr="00AE025F">
              <w:t>(Cúpula)</w:t>
            </w:r>
          </w:p>
        </w:tc>
      </w:tr>
      <w:tr w:rsidR="0071036D" w:rsidRPr="00AE025F" w14:paraId="1FF489B5" w14:textId="77777777" w:rsidTr="0058307B">
        <w:trPr>
          <w:trHeight w:val="285"/>
          <w:jc w:val="center"/>
        </w:trPr>
        <w:tc>
          <w:tcPr>
            <w:tcW w:w="1558" w:type="dxa"/>
            <w:noWrap/>
            <w:vAlign w:val="center"/>
          </w:tcPr>
          <w:p w14:paraId="01DC1C41" w14:textId="3F70246C" w:rsidR="0071036D" w:rsidRPr="00AE025F" w:rsidRDefault="0071036D" w:rsidP="00747EBA">
            <w:pPr>
              <w:pStyle w:val="Corpodetexto3C"/>
            </w:pPr>
            <w:r w:rsidRPr="00AE025F">
              <w:t>ORE 1</w:t>
            </w:r>
            <w:r w:rsidR="0018151E">
              <w:t xml:space="preserve"> (4x4)</w:t>
            </w:r>
          </w:p>
        </w:tc>
        <w:tc>
          <w:tcPr>
            <w:tcW w:w="2123" w:type="dxa"/>
            <w:noWrap/>
            <w:vAlign w:val="center"/>
          </w:tcPr>
          <w:p w14:paraId="7434A15B" w14:textId="77777777" w:rsidR="0071036D" w:rsidRPr="00AE025F" w:rsidRDefault="0071036D" w:rsidP="00747EBA">
            <w:pPr>
              <w:pStyle w:val="Corpodetexto3C"/>
            </w:pPr>
            <w:r w:rsidRPr="00AE025F">
              <w:t>02</w:t>
            </w:r>
          </w:p>
        </w:tc>
        <w:tc>
          <w:tcPr>
            <w:tcW w:w="2551" w:type="dxa"/>
            <w:vAlign w:val="center"/>
          </w:tcPr>
          <w:p w14:paraId="221F25A9" w14:textId="77777777" w:rsidR="0071036D" w:rsidRPr="00AE025F" w:rsidRDefault="0071036D" w:rsidP="00747EBA">
            <w:pPr>
              <w:pStyle w:val="Corpodetexto3C"/>
            </w:pPr>
            <w:r w:rsidRPr="00AE025F">
              <w:t>02</w:t>
            </w:r>
          </w:p>
        </w:tc>
      </w:tr>
    </w:tbl>
    <w:p w14:paraId="372C03B8" w14:textId="77777777" w:rsidR="00AB5EC0" w:rsidRDefault="00AB5EC0" w:rsidP="00AB5EC0">
      <w:pPr>
        <w:spacing w:after="0" w:line="240" w:lineRule="auto"/>
        <w:ind w:firstLine="1560"/>
        <w:jc w:val="both"/>
        <w:rPr>
          <w:rFonts w:ascii="Times New Roman" w:hAnsi="Times New Roman" w:cs="Times New Roman"/>
          <w:sz w:val="20"/>
          <w:szCs w:val="20"/>
        </w:rPr>
      </w:pPr>
      <w:r w:rsidRPr="00900D1B">
        <w:rPr>
          <w:rFonts w:ascii="Times New Roman" w:hAnsi="Times New Roman" w:cs="Times New Roman"/>
          <w:sz w:val="20"/>
          <w:szCs w:val="20"/>
        </w:rPr>
        <w:t>Fonte: Programa Caminho da Escola</w:t>
      </w:r>
    </w:p>
    <w:p w14:paraId="39AFF4C8" w14:textId="0D4EDD1C" w:rsidR="00CC0F5F" w:rsidRPr="00AE025F" w:rsidRDefault="00F201F2" w:rsidP="00E01ED0">
      <w:pPr>
        <w:spacing w:before="240"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CC0F5F" w:rsidRPr="00AE025F">
        <w:rPr>
          <w:rFonts w:ascii="Times New Roman" w:hAnsi="Times New Roman" w:cs="Times New Roman"/>
          <w:b/>
          <w:sz w:val="24"/>
          <w:szCs w:val="24"/>
        </w:rPr>
        <w:t>.2.15.3.</w:t>
      </w:r>
      <w:r w:rsidR="00CC0F5F" w:rsidRPr="00AE025F">
        <w:rPr>
          <w:rFonts w:ascii="Times New Roman" w:hAnsi="Times New Roman" w:cs="Times New Roman"/>
          <w:b/>
          <w:sz w:val="24"/>
          <w:szCs w:val="24"/>
        </w:rPr>
        <w:tab/>
      </w:r>
      <w:r w:rsidR="00CC0F5F" w:rsidRPr="00AE025F">
        <w:rPr>
          <w:rFonts w:ascii="Times New Roman" w:hAnsi="Times New Roman" w:cs="Times New Roman"/>
          <w:sz w:val="24"/>
          <w:szCs w:val="24"/>
        </w:rPr>
        <w:t xml:space="preserve">Os dispositivos de ventilação devem estar localizados o mais próximo possível do eixo longitudinal do </w:t>
      </w:r>
      <w:r w:rsidR="00E226F7" w:rsidRPr="00AE025F">
        <w:rPr>
          <w:rFonts w:ascii="Times New Roman" w:hAnsi="Times New Roman" w:cs="Times New Roman"/>
          <w:sz w:val="24"/>
          <w:szCs w:val="24"/>
        </w:rPr>
        <w:t>veículo</w:t>
      </w:r>
      <w:r w:rsidR="00CC0F5F" w:rsidRPr="00AE025F">
        <w:rPr>
          <w:rFonts w:ascii="Times New Roman" w:hAnsi="Times New Roman" w:cs="Times New Roman"/>
          <w:sz w:val="24"/>
          <w:szCs w:val="24"/>
        </w:rPr>
        <w:t>.</w:t>
      </w:r>
    </w:p>
    <w:p w14:paraId="43728FE5" w14:textId="61A21923" w:rsidR="003B119E" w:rsidRPr="00560054" w:rsidRDefault="00F201F2" w:rsidP="00AE025F">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CC0F5F" w:rsidRPr="00AE025F">
        <w:rPr>
          <w:rFonts w:ascii="Times New Roman" w:hAnsi="Times New Roman" w:cs="Times New Roman"/>
          <w:b/>
          <w:sz w:val="24"/>
          <w:szCs w:val="24"/>
        </w:rPr>
        <w:t>2.15.4.</w:t>
      </w:r>
      <w:r w:rsidR="00CC0F5F" w:rsidRPr="00AE025F">
        <w:rPr>
          <w:rFonts w:ascii="Times New Roman" w:hAnsi="Times New Roman" w:cs="Times New Roman"/>
          <w:b/>
          <w:sz w:val="24"/>
          <w:szCs w:val="24"/>
        </w:rPr>
        <w:tab/>
      </w:r>
      <w:r w:rsidR="009D796E" w:rsidRPr="00AE025F">
        <w:rPr>
          <w:rFonts w:ascii="Times New Roman" w:hAnsi="Times New Roman" w:cs="Times New Roman"/>
          <w:sz w:val="24"/>
          <w:szCs w:val="24"/>
        </w:rPr>
        <w:t>Os dispositivos de ventilação devem ser instalados</w:t>
      </w:r>
      <w:r w:rsidR="00C62735" w:rsidRPr="00AE025F">
        <w:rPr>
          <w:rFonts w:ascii="Times New Roman" w:hAnsi="Times New Roman" w:cs="Times New Roman"/>
          <w:sz w:val="24"/>
          <w:szCs w:val="24"/>
        </w:rPr>
        <w:t xml:space="preserve"> </w:t>
      </w:r>
      <w:r w:rsidR="009D796E" w:rsidRPr="00AE025F">
        <w:rPr>
          <w:rFonts w:ascii="Times New Roman" w:hAnsi="Times New Roman" w:cs="Times New Roman"/>
          <w:sz w:val="24"/>
          <w:szCs w:val="24"/>
        </w:rPr>
        <w:t>ao longo do teto de maneira uniforme,</w:t>
      </w:r>
      <w:r w:rsidR="00903295" w:rsidRPr="00AE025F">
        <w:rPr>
          <w:rFonts w:ascii="Times New Roman" w:hAnsi="Times New Roman" w:cs="Times New Roman"/>
          <w:sz w:val="24"/>
          <w:szCs w:val="24"/>
        </w:rPr>
        <w:t xml:space="preserve"> obedecido ao projeto técnico do tipo de ORE</w:t>
      </w:r>
      <w:r w:rsidR="009F3842" w:rsidRPr="00AE025F">
        <w:rPr>
          <w:rFonts w:ascii="Times New Roman" w:hAnsi="Times New Roman" w:cs="Times New Roman"/>
          <w:sz w:val="24"/>
          <w:szCs w:val="24"/>
        </w:rPr>
        <w:t>,</w:t>
      </w:r>
      <w:r w:rsidR="00DF4275" w:rsidRPr="00AE025F">
        <w:rPr>
          <w:rFonts w:ascii="Times New Roman" w:hAnsi="Times New Roman" w:cs="Times New Roman"/>
          <w:sz w:val="24"/>
          <w:szCs w:val="24"/>
        </w:rPr>
        <w:t xml:space="preserve"> assim como </w:t>
      </w:r>
      <w:r w:rsidR="00144B61" w:rsidRPr="00AE025F">
        <w:rPr>
          <w:rFonts w:ascii="Times New Roman" w:hAnsi="Times New Roman" w:cs="Times New Roman"/>
          <w:sz w:val="24"/>
          <w:szCs w:val="24"/>
        </w:rPr>
        <w:t>obedecer a</w:t>
      </w:r>
      <w:r w:rsidR="001E0DEC" w:rsidRPr="00AE025F">
        <w:rPr>
          <w:rFonts w:ascii="Times New Roman" w:hAnsi="Times New Roman" w:cs="Times New Roman"/>
          <w:sz w:val="24"/>
          <w:szCs w:val="24"/>
        </w:rPr>
        <w:t xml:space="preserve"> ABNT 15.570</w:t>
      </w:r>
      <w:r w:rsidR="004462D3" w:rsidRPr="00AE025F">
        <w:rPr>
          <w:rFonts w:ascii="Times New Roman" w:hAnsi="Times New Roman" w:cs="Times New Roman"/>
          <w:sz w:val="24"/>
          <w:szCs w:val="24"/>
        </w:rPr>
        <w:t xml:space="preserve"> e suas atualizações.</w:t>
      </w:r>
      <w:r w:rsidR="001E0DEC">
        <w:rPr>
          <w:rFonts w:ascii="Times New Roman" w:hAnsi="Times New Roman" w:cs="Times New Roman"/>
          <w:sz w:val="24"/>
          <w:szCs w:val="24"/>
        </w:rPr>
        <w:t xml:space="preserve"> </w:t>
      </w:r>
      <w:r w:rsidR="009D796E" w:rsidRPr="00560054">
        <w:rPr>
          <w:rFonts w:ascii="Times New Roman" w:hAnsi="Times New Roman" w:cs="Times New Roman"/>
          <w:sz w:val="24"/>
          <w:szCs w:val="24"/>
        </w:rPr>
        <w:t xml:space="preserve"> </w:t>
      </w:r>
    </w:p>
    <w:p w14:paraId="1D072873"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.2.15.5.</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Os dispositivos de ventilação devem estar protegidos para possibilitar sua utilização em dias chuvosos.</w:t>
      </w:r>
    </w:p>
    <w:p w14:paraId="36A7789A" w14:textId="77777777" w:rsidR="00CC0F5F"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.2.15.6.</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Deve haver</w:t>
      </w:r>
      <w:r w:rsidR="00407DD0" w:rsidRPr="00560054">
        <w:rPr>
          <w:rFonts w:ascii="Times New Roman" w:hAnsi="Times New Roman" w:cs="Times New Roman"/>
          <w:sz w:val="24"/>
          <w:szCs w:val="24"/>
        </w:rPr>
        <w:t xml:space="preserve"> </w:t>
      </w:r>
      <w:r w:rsidR="00272BBB" w:rsidRPr="00560054">
        <w:rPr>
          <w:rFonts w:ascii="Times New Roman" w:hAnsi="Times New Roman" w:cs="Times New Roman"/>
          <w:sz w:val="24"/>
          <w:szCs w:val="24"/>
        </w:rPr>
        <w:t>um sistema de desembaçador do vidro do para-brisa constituído por trocador(es) de calor do tipo líquido/ar, não sendo admitido aquecimento pelo princípio de efeito “Joule”,</w:t>
      </w:r>
      <w:r w:rsidR="00AE4820" w:rsidRPr="00560054">
        <w:rPr>
          <w:rFonts w:ascii="Times New Roman" w:hAnsi="Times New Roman" w:cs="Times New Roman"/>
          <w:sz w:val="24"/>
          <w:szCs w:val="24"/>
        </w:rPr>
        <w:t xml:space="preserve"> </w:t>
      </w:r>
      <w:r w:rsidR="00272BBB" w:rsidRPr="00560054">
        <w:rPr>
          <w:rFonts w:ascii="Times New Roman" w:hAnsi="Times New Roman" w:cs="Times New Roman"/>
          <w:sz w:val="24"/>
          <w:szCs w:val="24"/>
        </w:rPr>
        <w:t>com</w:t>
      </w:r>
      <w:r w:rsidR="00CC0F5F" w:rsidRPr="00560054">
        <w:rPr>
          <w:rFonts w:ascii="Times New Roman" w:hAnsi="Times New Roman" w:cs="Times New Roman"/>
          <w:sz w:val="24"/>
          <w:szCs w:val="24"/>
        </w:rPr>
        <w:t xml:space="preserve"> velocidades e capacidade de vazão suficiente para</w:t>
      </w:r>
      <w:r w:rsidR="00BD4007" w:rsidRPr="00560054">
        <w:rPr>
          <w:rFonts w:ascii="Times New Roman" w:hAnsi="Times New Roman" w:cs="Times New Roman"/>
          <w:sz w:val="24"/>
          <w:szCs w:val="24"/>
        </w:rPr>
        <w:t xml:space="preserve"> o</w:t>
      </w:r>
      <w:r w:rsidR="00CC0F5F" w:rsidRPr="00560054">
        <w:rPr>
          <w:rFonts w:ascii="Times New Roman" w:hAnsi="Times New Roman" w:cs="Times New Roman"/>
          <w:sz w:val="24"/>
          <w:szCs w:val="24"/>
        </w:rPr>
        <w:t xml:space="preserve"> desemb</w:t>
      </w:r>
      <w:r w:rsidR="00272BBB" w:rsidRPr="00560054">
        <w:rPr>
          <w:rFonts w:ascii="Times New Roman" w:hAnsi="Times New Roman" w:cs="Times New Roman"/>
          <w:sz w:val="24"/>
          <w:szCs w:val="24"/>
        </w:rPr>
        <w:t>a</w:t>
      </w:r>
      <w:r w:rsidR="00CC0F5F" w:rsidRPr="00560054">
        <w:rPr>
          <w:rFonts w:ascii="Times New Roman" w:hAnsi="Times New Roman" w:cs="Times New Roman"/>
          <w:sz w:val="24"/>
          <w:szCs w:val="24"/>
        </w:rPr>
        <w:t>çamento d</w:t>
      </w:r>
      <w:r w:rsidR="00BD4007" w:rsidRPr="00560054">
        <w:rPr>
          <w:rFonts w:ascii="Times New Roman" w:hAnsi="Times New Roman" w:cs="Times New Roman"/>
          <w:sz w:val="24"/>
          <w:szCs w:val="24"/>
        </w:rPr>
        <w:t>o vidro</w:t>
      </w:r>
      <w:r w:rsidR="00CC0F5F" w:rsidRPr="00560054">
        <w:rPr>
          <w:rFonts w:ascii="Times New Roman" w:hAnsi="Times New Roman" w:cs="Times New Roman"/>
          <w:sz w:val="24"/>
          <w:szCs w:val="24"/>
        </w:rPr>
        <w:t>, principalmente no campo de visão principal do condutor</w:t>
      </w:r>
      <w:r w:rsidR="00F77B22" w:rsidRPr="00560054">
        <w:rPr>
          <w:rFonts w:ascii="Times New Roman" w:hAnsi="Times New Roman" w:cs="Times New Roman"/>
          <w:sz w:val="24"/>
          <w:szCs w:val="24"/>
        </w:rPr>
        <w:t>.</w:t>
      </w:r>
    </w:p>
    <w:p w14:paraId="61CE9DF0"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.2.15.7.</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Para conforto térmico do condutor, deve haver ventilação de ar que possua uma vazão mínima de 550</w:t>
      </w:r>
      <w:r w:rsidR="003B1A96"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m³/h.</w:t>
      </w:r>
    </w:p>
    <w:p w14:paraId="4E8DFB85"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.2.16.</w:t>
      </w:r>
      <w:r w:rsidR="00CC0F5F" w:rsidRPr="00560054">
        <w:rPr>
          <w:rFonts w:ascii="Times New Roman" w:hAnsi="Times New Roman" w:cs="Times New Roman"/>
          <w:b/>
          <w:sz w:val="24"/>
          <w:szCs w:val="24"/>
        </w:rPr>
        <w:tab/>
        <w:t>Iluminação Interna</w:t>
      </w:r>
    </w:p>
    <w:p w14:paraId="37F6F668" w14:textId="0FF5CBFB"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.2.16.1.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O sistema de iluminação do salão de estudantes e da região da porta de serviço do </w:t>
      </w:r>
      <w:r w:rsidR="00E226F7">
        <w:rPr>
          <w:rFonts w:ascii="Times New Roman" w:hAnsi="Times New Roman" w:cs="Times New Roman"/>
          <w:sz w:val="24"/>
          <w:szCs w:val="24"/>
        </w:rPr>
        <w:t>veículo</w:t>
      </w:r>
      <w:r w:rsidR="00CC0F5F" w:rsidRPr="00560054">
        <w:rPr>
          <w:rFonts w:ascii="Times New Roman" w:hAnsi="Times New Roman" w:cs="Times New Roman"/>
          <w:sz w:val="24"/>
          <w:szCs w:val="24"/>
        </w:rPr>
        <w:t xml:space="preserve"> deve propiciar níveis adequados de iluminação que facilitem o embarque, o desembarque, a movimentação e o acesso às informações pelos estudantes, principalmente daqueles com baixa visão.</w:t>
      </w:r>
    </w:p>
    <w:p w14:paraId="1857CC80" w14:textId="5A386702" w:rsidR="00CC0F5F" w:rsidRPr="00560054" w:rsidRDefault="00F201F2" w:rsidP="006F6ECF">
      <w:pPr>
        <w:spacing w:line="240" w:lineRule="auto"/>
        <w:jc w:val="both"/>
        <w:rPr>
          <w:rFonts w:ascii="Times New Roman" w:hAnsi="Times New Roman" w:cs="Times New Roman"/>
          <w:sz w:val="24"/>
          <w:szCs w:val="24"/>
        </w:rPr>
      </w:pPr>
      <w:r w:rsidRPr="00117DBF">
        <w:rPr>
          <w:rFonts w:ascii="Times New Roman" w:hAnsi="Times New Roman" w:cs="Times New Roman"/>
          <w:b/>
          <w:sz w:val="24"/>
          <w:szCs w:val="24"/>
        </w:rPr>
        <w:t>3.1</w:t>
      </w:r>
      <w:r w:rsidR="00CC0F5F" w:rsidRPr="00117DBF">
        <w:rPr>
          <w:rFonts w:ascii="Times New Roman" w:hAnsi="Times New Roman" w:cs="Times New Roman"/>
          <w:b/>
          <w:sz w:val="24"/>
          <w:szCs w:val="24"/>
        </w:rPr>
        <w:t>.2.16.2.</w:t>
      </w:r>
      <w:r w:rsidR="00CC0F5F" w:rsidRPr="00117DBF">
        <w:rPr>
          <w:rFonts w:ascii="Times New Roman" w:hAnsi="Times New Roman" w:cs="Times New Roman"/>
          <w:b/>
          <w:sz w:val="24"/>
          <w:szCs w:val="24"/>
        </w:rPr>
        <w:tab/>
      </w:r>
      <w:r w:rsidR="00CC0F5F" w:rsidRPr="00117DBF">
        <w:rPr>
          <w:rFonts w:ascii="Times New Roman" w:hAnsi="Times New Roman" w:cs="Times New Roman"/>
          <w:sz w:val="24"/>
          <w:szCs w:val="24"/>
        </w:rPr>
        <w:t xml:space="preserve">A iluminação do </w:t>
      </w:r>
      <w:r w:rsidR="00E226F7">
        <w:rPr>
          <w:rFonts w:ascii="Times New Roman" w:hAnsi="Times New Roman" w:cs="Times New Roman"/>
          <w:sz w:val="24"/>
          <w:szCs w:val="24"/>
        </w:rPr>
        <w:t>veículo</w:t>
      </w:r>
      <w:r w:rsidR="00CC0F5F" w:rsidRPr="00117DBF">
        <w:rPr>
          <w:rFonts w:ascii="Times New Roman" w:hAnsi="Times New Roman" w:cs="Times New Roman"/>
          <w:sz w:val="24"/>
          <w:szCs w:val="24"/>
        </w:rPr>
        <w:t xml:space="preserve"> deve ser produzida por fonte de luz com o acionamento instalado no posto de comando, sendo a alimentação feita por, no mínimo, 02 (dois) circuitos com interruptores independentes, de </w:t>
      </w:r>
      <w:r w:rsidR="00C04413" w:rsidRPr="00117DBF">
        <w:rPr>
          <w:rFonts w:ascii="Times New Roman" w:hAnsi="Times New Roman" w:cs="Times New Roman"/>
          <w:sz w:val="24"/>
          <w:szCs w:val="24"/>
        </w:rPr>
        <w:t>modo que o segundo interruptor permita, no mínimo</w:t>
      </w:r>
      <w:r w:rsidR="00E8443A" w:rsidRPr="00117DBF">
        <w:rPr>
          <w:rFonts w:ascii="Times New Roman" w:hAnsi="Times New Roman" w:cs="Times New Roman"/>
          <w:sz w:val="24"/>
          <w:szCs w:val="24"/>
        </w:rPr>
        <w:t>,</w:t>
      </w:r>
      <w:r w:rsidR="00E226F7">
        <w:rPr>
          <w:rFonts w:ascii="Times New Roman" w:hAnsi="Times New Roman" w:cs="Times New Roman"/>
          <w:sz w:val="24"/>
          <w:szCs w:val="24"/>
        </w:rPr>
        <w:t xml:space="preserve"> </w:t>
      </w:r>
      <w:r w:rsidR="00CC0F5F" w:rsidRPr="00117DBF">
        <w:rPr>
          <w:rFonts w:ascii="Times New Roman" w:hAnsi="Times New Roman" w:cs="Times New Roman"/>
          <w:sz w:val="24"/>
          <w:szCs w:val="24"/>
        </w:rPr>
        <w:t>50% da iluminação total</w:t>
      </w:r>
      <w:r w:rsidR="00C04413" w:rsidRPr="00117DBF">
        <w:rPr>
          <w:rFonts w:ascii="Times New Roman" w:hAnsi="Times New Roman" w:cs="Times New Roman"/>
          <w:sz w:val="24"/>
          <w:szCs w:val="24"/>
        </w:rPr>
        <w:t xml:space="preserve"> para minimizar reflexos no para-brisa</w:t>
      </w:r>
      <w:r w:rsidR="00CC0F5F" w:rsidRPr="00117DBF">
        <w:rPr>
          <w:rFonts w:ascii="Times New Roman" w:hAnsi="Times New Roman" w:cs="Times New Roman"/>
          <w:sz w:val="24"/>
          <w:szCs w:val="24"/>
        </w:rPr>
        <w:t>.</w:t>
      </w:r>
    </w:p>
    <w:p w14:paraId="7B4D005F"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.2.16.3.</w:t>
      </w:r>
      <w:r w:rsidR="00CC0F5F" w:rsidRPr="00560054">
        <w:rPr>
          <w:rFonts w:ascii="Times New Roman" w:hAnsi="Times New Roman" w:cs="Times New Roman"/>
          <w:b/>
          <w:sz w:val="24"/>
          <w:szCs w:val="24"/>
        </w:rPr>
        <w:tab/>
      </w:r>
      <w:r w:rsidR="005A4484" w:rsidRPr="00560054">
        <w:rPr>
          <w:rFonts w:ascii="Times New Roman" w:hAnsi="Times New Roman" w:cs="Times New Roman"/>
          <w:sz w:val="24"/>
          <w:szCs w:val="24"/>
        </w:rPr>
        <w:t>O índice mínimo de luminosidade interna deve ser de 45 lux, medido a 500 mm acima do nível de qualquer assento localizado a partir da segunda fileira de poltronas, a contar do posto de comando.</w:t>
      </w:r>
    </w:p>
    <w:p w14:paraId="54142D5A"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.2.16.4.</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No posto de comando, e na primeira fila de poltronas atrás dele, admite-se uma iluminação com índice de luminosidade não inferior a 30</w:t>
      </w:r>
      <w:r w:rsidR="002E1CE1"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lux, de maneira a minimizar reflexos no para-brisa e nos espelhos retrovisores internos.</w:t>
      </w:r>
    </w:p>
    <w:p w14:paraId="251CC4D1" w14:textId="58878CB4"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.2.16.5.</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No posto de comando devem ser instaladas 02 (duas) luminárias com controles independentes</w:t>
      </w:r>
      <w:r w:rsidR="003A48FE">
        <w:rPr>
          <w:rFonts w:ascii="Times New Roman" w:hAnsi="Times New Roman" w:cs="Times New Roman"/>
          <w:sz w:val="24"/>
          <w:szCs w:val="24"/>
        </w:rPr>
        <w:t>.</w:t>
      </w:r>
    </w:p>
    <w:p w14:paraId="5BB747B6" w14:textId="77777777" w:rsidR="00CC0F5F" w:rsidRPr="00560054" w:rsidRDefault="00F201F2" w:rsidP="006F6ECF">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.2.17.</w:t>
      </w:r>
      <w:r w:rsidR="00CC0F5F" w:rsidRPr="00560054">
        <w:rPr>
          <w:rFonts w:ascii="Times New Roman" w:hAnsi="Times New Roman" w:cs="Times New Roman"/>
          <w:b/>
          <w:sz w:val="24"/>
          <w:szCs w:val="24"/>
        </w:rPr>
        <w:tab/>
        <w:t>Revestimento Interno</w:t>
      </w:r>
    </w:p>
    <w:p w14:paraId="2146FD64"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.2.17.1.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Os materiais utilizados para revestimento interno devem possuir características de retardamento à propagação de fogo e não podem produzir farpas em caso de rupturas, devendo proporcionar ainda, isolamentos térmico e acústico.</w:t>
      </w:r>
    </w:p>
    <w:p w14:paraId="3B73AADD" w14:textId="5D776E16" w:rsidR="00CC0F5F" w:rsidRPr="00560054" w:rsidRDefault="00F201F2" w:rsidP="006F6ECF">
      <w:pPr>
        <w:spacing w:line="240" w:lineRule="auto"/>
        <w:jc w:val="both"/>
        <w:rPr>
          <w:rFonts w:ascii="Times New Roman" w:hAnsi="Times New Roman" w:cs="Times New Roman"/>
          <w:sz w:val="24"/>
          <w:szCs w:val="24"/>
        </w:rPr>
      </w:pPr>
      <w:r w:rsidRPr="00377C1D">
        <w:rPr>
          <w:rFonts w:ascii="Times New Roman" w:hAnsi="Times New Roman" w:cs="Times New Roman"/>
          <w:b/>
          <w:sz w:val="24"/>
          <w:szCs w:val="24"/>
        </w:rPr>
        <w:t>3.1</w:t>
      </w:r>
      <w:r w:rsidR="00CC0F5F" w:rsidRPr="00377C1D">
        <w:rPr>
          <w:rFonts w:ascii="Times New Roman" w:hAnsi="Times New Roman" w:cs="Times New Roman"/>
          <w:b/>
          <w:sz w:val="24"/>
          <w:szCs w:val="24"/>
        </w:rPr>
        <w:t>.2.17.2.</w:t>
      </w:r>
      <w:r w:rsidR="00CC0F5F" w:rsidRPr="00377C1D">
        <w:rPr>
          <w:rFonts w:ascii="Times New Roman" w:hAnsi="Times New Roman" w:cs="Times New Roman"/>
          <w:b/>
          <w:sz w:val="24"/>
          <w:szCs w:val="24"/>
        </w:rPr>
        <w:tab/>
      </w:r>
      <w:r w:rsidR="00CC0F5F" w:rsidRPr="00377C1D">
        <w:rPr>
          <w:rFonts w:ascii="Times New Roman" w:hAnsi="Times New Roman" w:cs="Times New Roman"/>
          <w:sz w:val="24"/>
          <w:szCs w:val="24"/>
        </w:rPr>
        <w:t>O compartimento do motor e o sistema de exaustão devem ter isolamento</w:t>
      </w:r>
      <w:r w:rsidR="0054577E" w:rsidRPr="00377C1D">
        <w:rPr>
          <w:rFonts w:ascii="Times New Roman" w:hAnsi="Times New Roman" w:cs="Times New Roman"/>
          <w:sz w:val="24"/>
          <w:szCs w:val="24"/>
        </w:rPr>
        <w:t xml:space="preserve"> acústico e </w:t>
      </w:r>
      <w:r w:rsidR="00CC0F5F" w:rsidRPr="00377C1D">
        <w:rPr>
          <w:rFonts w:ascii="Times New Roman" w:hAnsi="Times New Roman" w:cs="Times New Roman"/>
          <w:sz w:val="24"/>
          <w:szCs w:val="24"/>
        </w:rPr>
        <w:t xml:space="preserve"> térmico</w:t>
      </w:r>
      <w:r w:rsidR="00AB7B58" w:rsidRPr="00377C1D">
        <w:rPr>
          <w:rFonts w:ascii="Times New Roman" w:hAnsi="Times New Roman" w:cs="Times New Roman"/>
          <w:sz w:val="24"/>
          <w:szCs w:val="24"/>
        </w:rPr>
        <w:t xml:space="preserve"> com no mínimo 16 mm</w:t>
      </w:r>
      <w:r w:rsidR="0054577E" w:rsidRPr="00377C1D">
        <w:rPr>
          <w:rFonts w:ascii="Times New Roman" w:hAnsi="Times New Roman" w:cs="Times New Roman"/>
          <w:sz w:val="24"/>
          <w:szCs w:val="24"/>
        </w:rPr>
        <w:t>.</w:t>
      </w:r>
    </w:p>
    <w:p w14:paraId="5F6EA957"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.2.17.3.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revestimento interno com painéis laminados deve ser na cor</w:t>
      </w:r>
      <w:r w:rsidR="002E1CE1" w:rsidRPr="00560054">
        <w:rPr>
          <w:rFonts w:ascii="Times New Roman" w:hAnsi="Times New Roman" w:cs="Times New Roman"/>
          <w:sz w:val="24"/>
          <w:szCs w:val="24"/>
        </w:rPr>
        <w:t xml:space="preserve"> cinza claro (</w:t>
      </w:r>
      <w:r w:rsidR="00CC0F5F" w:rsidRPr="00560054">
        <w:rPr>
          <w:rFonts w:ascii="Times New Roman" w:hAnsi="Times New Roman" w:cs="Times New Roman"/>
          <w:sz w:val="24"/>
          <w:szCs w:val="24"/>
        </w:rPr>
        <w:t>gelo</w:t>
      </w:r>
      <w:r w:rsidR="002E1CE1" w:rsidRPr="00560054">
        <w:rPr>
          <w:rFonts w:ascii="Times New Roman" w:hAnsi="Times New Roman" w:cs="Times New Roman"/>
          <w:sz w:val="24"/>
          <w:szCs w:val="24"/>
        </w:rPr>
        <w:t>)</w:t>
      </w:r>
      <w:r w:rsidR="00CC0F5F" w:rsidRPr="00560054">
        <w:rPr>
          <w:rFonts w:ascii="Times New Roman" w:hAnsi="Times New Roman" w:cs="Times New Roman"/>
          <w:sz w:val="24"/>
          <w:szCs w:val="24"/>
        </w:rPr>
        <w:t>.</w:t>
      </w:r>
    </w:p>
    <w:p w14:paraId="33634C44" w14:textId="77777777" w:rsidR="00CC0F5F" w:rsidRPr="00560054" w:rsidRDefault="00F201F2" w:rsidP="00AF69D0">
      <w:pPr>
        <w:spacing w:line="240" w:lineRule="auto"/>
        <w:jc w:val="both"/>
        <w:rPr>
          <w:rFonts w:ascii="Times New Roman" w:hAnsi="Times New Roman" w:cs="Times New Roman"/>
          <w:b/>
          <w:bCs/>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ab/>
      </w:r>
      <w:r w:rsidR="005F1833">
        <w:rPr>
          <w:rFonts w:ascii="Times New Roman" w:hAnsi="Times New Roman" w:cs="Times New Roman"/>
          <w:b/>
          <w:sz w:val="24"/>
          <w:szCs w:val="24"/>
        </w:rPr>
        <w:tab/>
      </w:r>
      <w:r w:rsidR="00CC0F5F" w:rsidRPr="00560054">
        <w:rPr>
          <w:rFonts w:ascii="Times New Roman" w:hAnsi="Times New Roman" w:cs="Times New Roman"/>
          <w:b/>
          <w:sz w:val="24"/>
          <w:szCs w:val="24"/>
        </w:rPr>
        <w:t>Mobiliário</w:t>
      </w:r>
      <w:r w:rsidR="00AF69D0" w:rsidRPr="00560054">
        <w:rPr>
          <w:rFonts w:ascii="Times New Roman" w:hAnsi="Times New Roman" w:cs="Times New Roman"/>
          <w:b/>
          <w:sz w:val="24"/>
          <w:szCs w:val="24"/>
        </w:rPr>
        <w:t xml:space="preserve"> / </w:t>
      </w:r>
      <w:r w:rsidR="00CC0F5F" w:rsidRPr="00560054">
        <w:rPr>
          <w:rFonts w:ascii="Times New Roman" w:hAnsi="Times New Roman" w:cs="Times New Roman"/>
          <w:b/>
          <w:sz w:val="24"/>
          <w:szCs w:val="24"/>
        </w:rPr>
        <w:t>Poltrona do Condutor</w:t>
      </w:r>
      <w:r w:rsidR="00AF69D0" w:rsidRPr="00560054">
        <w:rPr>
          <w:rFonts w:ascii="Times New Roman" w:hAnsi="Times New Roman" w:cs="Times New Roman"/>
          <w:b/>
          <w:sz w:val="24"/>
          <w:szCs w:val="24"/>
        </w:rPr>
        <w:t xml:space="preserve"> / </w:t>
      </w:r>
      <w:r w:rsidR="00CC0F5F" w:rsidRPr="00560054">
        <w:rPr>
          <w:rFonts w:ascii="Times New Roman" w:hAnsi="Times New Roman" w:cs="Times New Roman"/>
          <w:b/>
          <w:bCs/>
          <w:sz w:val="24"/>
          <w:szCs w:val="24"/>
        </w:rPr>
        <w:t>Concepção</w:t>
      </w:r>
    </w:p>
    <w:p w14:paraId="0371A87F" w14:textId="1DF85079" w:rsidR="00CC0F5F"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AF69D0"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projeto da poltrona do condutor deve considerar as prescrições do banco e sua ancoragem, def</w:t>
      </w:r>
      <w:r w:rsidR="00427804">
        <w:rPr>
          <w:rFonts w:ascii="Times New Roman" w:hAnsi="Times New Roman" w:cs="Times New Roman"/>
          <w:sz w:val="24"/>
          <w:szCs w:val="24"/>
        </w:rPr>
        <w:t>inidas pela Resolução Contran n</w:t>
      </w:r>
      <w:r w:rsidR="00CC0F5F" w:rsidRPr="00560054">
        <w:rPr>
          <w:rFonts w:ascii="Times New Roman" w:hAnsi="Times New Roman" w:cs="Times New Roman"/>
          <w:sz w:val="24"/>
          <w:szCs w:val="24"/>
        </w:rPr>
        <w:t xml:space="preserve">° </w:t>
      </w:r>
      <w:r w:rsidR="00467EA4" w:rsidRPr="00560054">
        <w:rPr>
          <w:rFonts w:ascii="Times New Roman" w:hAnsi="Times New Roman" w:cs="Times New Roman"/>
          <w:sz w:val="24"/>
          <w:szCs w:val="24"/>
        </w:rPr>
        <w:t>445</w:t>
      </w:r>
      <w:r w:rsidR="00CC0F5F" w:rsidRPr="00560054">
        <w:rPr>
          <w:rFonts w:ascii="Times New Roman" w:hAnsi="Times New Roman" w:cs="Times New Roman"/>
          <w:sz w:val="24"/>
          <w:szCs w:val="24"/>
        </w:rPr>
        <w:t>/20</w:t>
      </w:r>
      <w:r w:rsidR="00467EA4" w:rsidRPr="00560054">
        <w:rPr>
          <w:rFonts w:ascii="Times New Roman" w:hAnsi="Times New Roman" w:cs="Times New Roman"/>
          <w:sz w:val="24"/>
          <w:szCs w:val="24"/>
        </w:rPr>
        <w:t>13</w:t>
      </w:r>
      <w:r w:rsidR="00CC0F5F" w:rsidRPr="00560054">
        <w:rPr>
          <w:rFonts w:ascii="Times New Roman" w:hAnsi="Times New Roman" w:cs="Times New Roman"/>
          <w:sz w:val="24"/>
          <w:szCs w:val="24"/>
        </w:rPr>
        <w:t xml:space="preserve"> e suas atualizações</w:t>
      </w:r>
      <w:r w:rsidR="00953A9E">
        <w:rPr>
          <w:rFonts w:ascii="Times New Roman" w:hAnsi="Times New Roman" w:cs="Times New Roman"/>
          <w:sz w:val="24"/>
          <w:szCs w:val="24"/>
        </w:rPr>
        <w:t>.</w:t>
      </w:r>
    </w:p>
    <w:p w14:paraId="3A59B0CE" w14:textId="77777777" w:rsidR="00953A9E" w:rsidRPr="00560054" w:rsidRDefault="00953A9E" w:rsidP="006F6ECF">
      <w:pPr>
        <w:spacing w:line="240" w:lineRule="auto"/>
        <w:jc w:val="both"/>
        <w:rPr>
          <w:rFonts w:ascii="Times New Roman" w:hAnsi="Times New Roman" w:cs="Times New Roman"/>
          <w:sz w:val="24"/>
          <w:szCs w:val="24"/>
        </w:rPr>
      </w:pPr>
      <w:r w:rsidRPr="00297162">
        <w:rPr>
          <w:rFonts w:ascii="Times New Roman" w:hAnsi="Times New Roman" w:cs="Times New Roman"/>
          <w:b/>
          <w:sz w:val="24"/>
          <w:szCs w:val="24"/>
        </w:rPr>
        <w:t>3.1.3.1.1</w:t>
      </w:r>
      <w:r>
        <w:rPr>
          <w:rFonts w:ascii="Times New Roman" w:hAnsi="Times New Roman" w:cs="Times New Roman"/>
          <w:sz w:val="24"/>
          <w:szCs w:val="24"/>
        </w:rPr>
        <w:tab/>
        <w:t>A forração original da poltrona, se na cor preta, pode ser mantida, a critério da encarroçadora.</w:t>
      </w:r>
    </w:p>
    <w:p w14:paraId="1DE0B02C" w14:textId="10B33CAD" w:rsidR="00977D72" w:rsidRDefault="00F201F2" w:rsidP="006F6ECF">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AF69D0" w:rsidRPr="00AE025F">
        <w:rPr>
          <w:rFonts w:ascii="Times New Roman" w:hAnsi="Times New Roman" w:cs="Times New Roman"/>
          <w:b/>
          <w:sz w:val="24"/>
          <w:szCs w:val="24"/>
        </w:rPr>
        <w:t>.3.1.</w:t>
      </w:r>
      <w:r w:rsidR="00953A9E" w:rsidRPr="00AE025F">
        <w:rPr>
          <w:rFonts w:ascii="Times New Roman" w:hAnsi="Times New Roman" w:cs="Times New Roman"/>
          <w:b/>
          <w:sz w:val="24"/>
          <w:szCs w:val="24"/>
        </w:rPr>
        <w:t>2</w:t>
      </w:r>
      <w:r w:rsidR="00CC0F5F" w:rsidRPr="00AE025F">
        <w:rPr>
          <w:rFonts w:ascii="Times New Roman" w:hAnsi="Times New Roman" w:cs="Times New Roman"/>
          <w:b/>
          <w:sz w:val="24"/>
          <w:szCs w:val="24"/>
        </w:rPr>
        <w:tab/>
      </w:r>
      <w:r w:rsidR="005C268A" w:rsidRPr="00AE025F">
        <w:rPr>
          <w:rFonts w:ascii="Times New Roman" w:hAnsi="Times New Roman" w:cs="Times New Roman"/>
          <w:sz w:val="24"/>
          <w:szCs w:val="24"/>
        </w:rPr>
        <w:t>A</w:t>
      </w:r>
      <w:r w:rsidR="00CC0F5F" w:rsidRPr="00AE025F">
        <w:rPr>
          <w:rFonts w:ascii="Times New Roman" w:hAnsi="Times New Roman" w:cs="Times New Roman"/>
          <w:sz w:val="24"/>
          <w:szCs w:val="24"/>
        </w:rPr>
        <w:t xml:space="preserve"> poltrona deve ser </w:t>
      </w:r>
      <w:r w:rsidR="00977D72" w:rsidRPr="00AE025F">
        <w:rPr>
          <w:rFonts w:ascii="Times New Roman" w:hAnsi="Times New Roman" w:cs="Times New Roman"/>
          <w:sz w:val="24"/>
          <w:szCs w:val="24"/>
        </w:rPr>
        <w:t>hidráulica</w:t>
      </w:r>
      <w:r w:rsidR="00627C3C" w:rsidRPr="00AE025F">
        <w:rPr>
          <w:rFonts w:ascii="Times New Roman" w:hAnsi="Times New Roman" w:cs="Times New Roman"/>
          <w:sz w:val="24"/>
          <w:szCs w:val="24"/>
        </w:rPr>
        <w:t xml:space="preserve"> ou pneumática</w:t>
      </w:r>
      <w:r w:rsidR="00977D72" w:rsidRPr="00AE025F">
        <w:rPr>
          <w:rFonts w:ascii="Times New Roman" w:hAnsi="Times New Roman" w:cs="Times New Roman"/>
          <w:sz w:val="24"/>
          <w:szCs w:val="24"/>
        </w:rPr>
        <w:t xml:space="preserve"> e </w:t>
      </w:r>
      <w:r w:rsidR="00CC0F5F" w:rsidRPr="00AE025F">
        <w:rPr>
          <w:rFonts w:ascii="Times New Roman" w:hAnsi="Times New Roman" w:cs="Times New Roman"/>
          <w:sz w:val="24"/>
          <w:szCs w:val="24"/>
        </w:rPr>
        <w:t>anatômica, regulável e estofada com material antitranspirante</w:t>
      </w:r>
      <w:r w:rsidR="00AF56AB" w:rsidRPr="00AE025F">
        <w:rPr>
          <w:rFonts w:ascii="Times New Roman" w:hAnsi="Times New Roman" w:cs="Times New Roman"/>
          <w:sz w:val="24"/>
          <w:szCs w:val="24"/>
        </w:rPr>
        <w:t xml:space="preserve"> e apoio de cabeça</w:t>
      </w:r>
      <w:r w:rsidR="00CC0F5F" w:rsidRPr="00AE025F">
        <w:rPr>
          <w:rFonts w:ascii="Times New Roman" w:hAnsi="Times New Roman" w:cs="Times New Roman"/>
          <w:sz w:val="24"/>
          <w:szCs w:val="24"/>
        </w:rPr>
        <w:t>.</w:t>
      </w:r>
      <w:r w:rsidR="00FD62AB" w:rsidRPr="00560054">
        <w:rPr>
          <w:rFonts w:ascii="Times New Roman" w:hAnsi="Times New Roman" w:cs="Times New Roman"/>
          <w:sz w:val="24"/>
          <w:szCs w:val="24"/>
        </w:rPr>
        <w:t xml:space="preserve"> </w:t>
      </w:r>
    </w:p>
    <w:p w14:paraId="4FD33996" w14:textId="1B99A196" w:rsidR="00CC0F5F" w:rsidRPr="00560054" w:rsidRDefault="00763B45" w:rsidP="006F6ECF">
      <w:pPr>
        <w:spacing w:line="240" w:lineRule="auto"/>
        <w:jc w:val="both"/>
        <w:rPr>
          <w:rFonts w:ascii="Times New Roman" w:hAnsi="Times New Roman" w:cs="Times New Roman"/>
          <w:sz w:val="24"/>
          <w:szCs w:val="24"/>
        </w:rPr>
      </w:pPr>
      <w:r w:rsidRPr="00377C1D">
        <w:rPr>
          <w:rFonts w:ascii="Times New Roman" w:hAnsi="Times New Roman" w:cs="Times New Roman"/>
          <w:b/>
          <w:sz w:val="24"/>
          <w:szCs w:val="24"/>
        </w:rPr>
        <w:t>3.1.3.1.</w:t>
      </w:r>
      <w:r w:rsidR="00953A9E">
        <w:rPr>
          <w:rFonts w:ascii="Times New Roman" w:hAnsi="Times New Roman" w:cs="Times New Roman"/>
          <w:b/>
          <w:sz w:val="24"/>
          <w:szCs w:val="24"/>
        </w:rPr>
        <w:t>3</w:t>
      </w:r>
      <w:r w:rsidRPr="00377C1D">
        <w:rPr>
          <w:rFonts w:ascii="Times New Roman" w:hAnsi="Times New Roman" w:cs="Times New Roman"/>
          <w:b/>
          <w:sz w:val="24"/>
          <w:szCs w:val="24"/>
        </w:rPr>
        <w:t>.</w:t>
      </w:r>
      <w:r w:rsidRPr="00377C1D">
        <w:rPr>
          <w:rFonts w:ascii="Times New Roman" w:hAnsi="Times New Roman" w:cs="Times New Roman"/>
          <w:sz w:val="24"/>
          <w:szCs w:val="24"/>
        </w:rPr>
        <w:t xml:space="preserve"> </w:t>
      </w:r>
      <w:r w:rsidR="005C268A">
        <w:rPr>
          <w:rFonts w:ascii="Times New Roman" w:hAnsi="Times New Roman" w:cs="Times New Roman"/>
          <w:sz w:val="24"/>
          <w:szCs w:val="24"/>
        </w:rPr>
        <w:tab/>
      </w:r>
      <w:r w:rsidRPr="00377C1D">
        <w:rPr>
          <w:rFonts w:ascii="Times New Roman" w:hAnsi="Times New Roman" w:cs="Times New Roman"/>
          <w:sz w:val="24"/>
          <w:szCs w:val="24"/>
        </w:rPr>
        <w:t>Quando</w:t>
      </w:r>
      <w:r w:rsidR="00FD62AB" w:rsidRPr="00377C1D">
        <w:rPr>
          <w:rFonts w:ascii="Times New Roman" w:hAnsi="Times New Roman" w:cs="Times New Roman"/>
          <w:sz w:val="24"/>
          <w:szCs w:val="24"/>
        </w:rPr>
        <w:t xml:space="preserve"> aplicável</w:t>
      </w:r>
      <w:r w:rsidR="00977D72" w:rsidRPr="00377C1D">
        <w:rPr>
          <w:rFonts w:ascii="Times New Roman" w:hAnsi="Times New Roman" w:cs="Times New Roman"/>
          <w:sz w:val="24"/>
          <w:szCs w:val="24"/>
        </w:rPr>
        <w:t xml:space="preserve">, </w:t>
      </w:r>
      <w:r w:rsidR="00FD62AB" w:rsidRPr="00377C1D">
        <w:rPr>
          <w:rFonts w:ascii="Times New Roman" w:hAnsi="Times New Roman" w:cs="Times New Roman"/>
          <w:sz w:val="24"/>
          <w:szCs w:val="24"/>
        </w:rPr>
        <w:t>deve</w:t>
      </w:r>
      <w:r w:rsidR="003C2EDC" w:rsidRPr="00377C1D">
        <w:rPr>
          <w:rFonts w:ascii="Times New Roman" w:hAnsi="Times New Roman" w:cs="Times New Roman"/>
          <w:sz w:val="24"/>
          <w:szCs w:val="24"/>
        </w:rPr>
        <w:t xml:space="preserve"> </w:t>
      </w:r>
      <w:r w:rsidR="005C268A">
        <w:rPr>
          <w:rFonts w:ascii="Times New Roman" w:hAnsi="Times New Roman" w:cs="Times New Roman"/>
          <w:sz w:val="24"/>
          <w:szCs w:val="24"/>
        </w:rPr>
        <w:t>haver</w:t>
      </w:r>
      <w:r w:rsidR="003C2EDC" w:rsidRPr="00377C1D">
        <w:rPr>
          <w:rFonts w:ascii="Times New Roman" w:hAnsi="Times New Roman" w:cs="Times New Roman"/>
          <w:sz w:val="24"/>
          <w:szCs w:val="24"/>
        </w:rPr>
        <w:t xml:space="preserve"> </w:t>
      </w:r>
      <w:r w:rsidR="00FD62AB" w:rsidRPr="00377C1D">
        <w:rPr>
          <w:rFonts w:ascii="Times New Roman" w:hAnsi="Times New Roman" w:cs="Times New Roman"/>
          <w:sz w:val="24"/>
          <w:szCs w:val="24"/>
        </w:rPr>
        <w:t>a regulagem lateral para facilitar o acesso do condutor ao posto de comando</w:t>
      </w:r>
      <w:r w:rsidR="00A03310" w:rsidRPr="00377C1D">
        <w:rPr>
          <w:rFonts w:ascii="Times New Roman" w:hAnsi="Times New Roman" w:cs="Times New Roman"/>
          <w:sz w:val="24"/>
          <w:szCs w:val="24"/>
        </w:rPr>
        <w:t>, quando o veículo for equipado com caput interno de acesso ao motor</w:t>
      </w:r>
      <w:r w:rsidR="00FD62AB" w:rsidRPr="00377C1D">
        <w:rPr>
          <w:rFonts w:ascii="Times New Roman" w:hAnsi="Times New Roman" w:cs="Times New Roman"/>
          <w:sz w:val="24"/>
          <w:szCs w:val="24"/>
        </w:rPr>
        <w:t>.</w:t>
      </w:r>
    </w:p>
    <w:p w14:paraId="755512C5"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2706B4" w:rsidRPr="00560054">
        <w:rPr>
          <w:rFonts w:ascii="Times New Roman" w:hAnsi="Times New Roman" w:cs="Times New Roman"/>
          <w:b/>
          <w:bCs/>
          <w:sz w:val="24"/>
          <w:szCs w:val="24"/>
        </w:rPr>
        <w:t>.3.</w:t>
      </w:r>
      <w:r w:rsidR="00EB1B19">
        <w:rPr>
          <w:rFonts w:ascii="Times New Roman" w:hAnsi="Times New Roman" w:cs="Times New Roman"/>
          <w:b/>
          <w:bCs/>
          <w:sz w:val="24"/>
          <w:szCs w:val="24"/>
        </w:rPr>
        <w:t>2</w:t>
      </w:r>
      <w:r w:rsidR="00CC0F5F" w:rsidRPr="00560054">
        <w:rPr>
          <w:rFonts w:ascii="Times New Roman" w:hAnsi="Times New Roman" w:cs="Times New Roman"/>
          <w:b/>
          <w:bCs/>
          <w:sz w:val="24"/>
          <w:szCs w:val="24"/>
        </w:rPr>
        <w:tab/>
      </w:r>
      <w:r w:rsidR="005F1833">
        <w:rPr>
          <w:rFonts w:ascii="Times New Roman" w:hAnsi="Times New Roman" w:cs="Times New Roman"/>
          <w:b/>
          <w:bCs/>
          <w:sz w:val="24"/>
          <w:szCs w:val="24"/>
        </w:rPr>
        <w:tab/>
      </w:r>
      <w:r w:rsidR="00CC0F5F" w:rsidRPr="00560054">
        <w:rPr>
          <w:rFonts w:ascii="Times New Roman" w:hAnsi="Times New Roman" w:cs="Times New Roman"/>
          <w:b/>
          <w:bCs/>
          <w:sz w:val="24"/>
          <w:szCs w:val="24"/>
        </w:rPr>
        <w:t>Dimensões Gerais</w:t>
      </w:r>
    </w:p>
    <w:p w14:paraId="5BBE0341"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2706B4" w:rsidRPr="00560054">
        <w:rPr>
          <w:rFonts w:ascii="Times New Roman" w:hAnsi="Times New Roman" w:cs="Times New Roman"/>
          <w:b/>
          <w:sz w:val="24"/>
          <w:szCs w:val="24"/>
        </w:rPr>
        <w:t>.3.</w:t>
      </w:r>
      <w:r w:rsidR="00EB1B19">
        <w:rPr>
          <w:rFonts w:ascii="Times New Roman" w:hAnsi="Times New Roman" w:cs="Times New Roman"/>
          <w:b/>
          <w:sz w:val="24"/>
          <w:szCs w:val="24"/>
        </w:rPr>
        <w:t>2.1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assento da poltrona deve ter as seguintes dimensões:</w:t>
      </w:r>
    </w:p>
    <w:p w14:paraId="238FBFD6" w14:textId="5F8A7D28" w:rsidR="00CC0F5F" w:rsidRPr="00AE025F" w:rsidRDefault="00CC0F5F" w:rsidP="006F6ECF">
      <w:pPr>
        <w:spacing w:line="240" w:lineRule="auto"/>
        <w:jc w:val="both"/>
        <w:rPr>
          <w:rFonts w:ascii="Times New Roman" w:hAnsi="Times New Roman" w:cs="Times New Roman"/>
          <w:sz w:val="24"/>
          <w:szCs w:val="24"/>
        </w:rPr>
      </w:pPr>
      <w:r w:rsidRPr="00AE025F">
        <w:rPr>
          <w:rFonts w:ascii="Times New Roman" w:hAnsi="Times New Roman" w:cs="Times New Roman"/>
          <w:sz w:val="24"/>
          <w:szCs w:val="24"/>
        </w:rPr>
        <w:t xml:space="preserve">a) largura </w:t>
      </w:r>
      <w:r w:rsidR="00C3399E" w:rsidRPr="00AE025F">
        <w:rPr>
          <w:rFonts w:ascii="Times New Roman" w:hAnsi="Times New Roman" w:cs="Times New Roman"/>
          <w:sz w:val="24"/>
          <w:szCs w:val="24"/>
        </w:rPr>
        <w:t>mínima de 400 mm</w:t>
      </w:r>
      <w:r w:rsidRPr="00AE025F">
        <w:rPr>
          <w:rFonts w:ascii="Times New Roman" w:hAnsi="Times New Roman" w:cs="Times New Roman"/>
          <w:sz w:val="24"/>
          <w:szCs w:val="24"/>
        </w:rPr>
        <w:t>;</w:t>
      </w:r>
    </w:p>
    <w:p w14:paraId="5CBF4BCF" w14:textId="6CAA7FA8" w:rsidR="00CC0F5F" w:rsidRPr="00AE025F" w:rsidRDefault="00CC0F5F" w:rsidP="006F6ECF">
      <w:pPr>
        <w:spacing w:line="240" w:lineRule="auto"/>
        <w:jc w:val="both"/>
        <w:rPr>
          <w:rFonts w:ascii="Times New Roman" w:hAnsi="Times New Roman" w:cs="Times New Roman"/>
          <w:sz w:val="24"/>
          <w:szCs w:val="24"/>
        </w:rPr>
      </w:pPr>
      <w:r w:rsidRPr="00AE025F">
        <w:rPr>
          <w:rFonts w:ascii="Times New Roman" w:hAnsi="Times New Roman" w:cs="Times New Roman"/>
          <w:sz w:val="24"/>
          <w:szCs w:val="24"/>
        </w:rPr>
        <w:t xml:space="preserve">b) profundidade </w:t>
      </w:r>
      <w:r w:rsidR="00C3399E" w:rsidRPr="00AE025F">
        <w:rPr>
          <w:rFonts w:ascii="Times New Roman" w:hAnsi="Times New Roman" w:cs="Times New Roman"/>
          <w:sz w:val="24"/>
          <w:szCs w:val="24"/>
        </w:rPr>
        <w:t>mínima de 380 mm</w:t>
      </w:r>
      <w:r w:rsidRPr="00AE025F">
        <w:rPr>
          <w:rFonts w:ascii="Times New Roman" w:hAnsi="Times New Roman" w:cs="Times New Roman"/>
          <w:sz w:val="24"/>
          <w:szCs w:val="24"/>
        </w:rPr>
        <w:t>.</w:t>
      </w:r>
    </w:p>
    <w:p w14:paraId="31CC2096" w14:textId="37BCDB92" w:rsidR="00E15747" w:rsidRPr="00560054" w:rsidRDefault="00E15747" w:rsidP="006F6ECF">
      <w:pPr>
        <w:spacing w:line="240" w:lineRule="auto"/>
        <w:jc w:val="both"/>
        <w:rPr>
          <w:rFonts w:ascii="Times New Roman" w:hAnsi="Times New Roman" w:cs="Times New Roman"/>
          <w:sz w:val="24"/>
          <w:szCs w:val="24"/>
        </w:rPr>
      </w:pPr>
      <w:r w:rsidRPr="00AE025F">
        <w:rPr>
          <w:rFonts w:ascii="Times New Roman" w:hAnsi="Times New Roman" w:cs="Times New Roman"/>
          <w:sz w:val="24"/>
          <w:szCs w:val="24"/>
        </w:rPr>
        <w:t xml:space="preserve">c) </w:t>
      </w:r>
      <w:r w:rsidR="00E2572A" w:rsidRPr="00AE025F">
        <w:rPr>
          <w:rFonts w:ascii="Times New Roman" w:hAnsi="Times New Roman" w:cs="Times New Roman"/>
          <w:sz w:val="24"/>
          <w:szCs w:val="24"/>
        </w:rPr>
        <w:t xml:space="preserve">encosto </w:t>
      </w:r>
      <w:r w:rsidR="002F72AD" w:rsidRPr="00AE025F">
        <w:rPr>
          <w:rFonts w:ascii="Times New Roman" w:hAnsi="Times New Roman" w:cs="Times New Roman"/>
          <w:sz w:val="24"/>
          <w:szCs w:val="24"/>
        </w:rPr>
        <w:t xml:space="preserve">com altura mínima </w:t>
      </w:r>
      <w:r w:rsidR="00E2572A" w:rsidRPr="00AE025F">
        <w:rPr>
          <w:rFonts w:ascii="Times New Roman" w:hAnsi="Times New Roman" w:cs="Times New Roman"/>
          <w:sz w:val="24"/>
          <w:szCs w:val="24"/>
        </w:rPr>
        <w:t xml:space="preserve">480 mm, </w:t>
      </w:r>
      <w:r w:rsidR="008004FE" w:rsidRPr="00AE025F">
        <w:rPr>
          <w:rFonts w:ascii="Times New Roman" w:hAnsi="Times New Roman" w:cs="Times New Roman"/>
          <w:sz w:val="24"/>
          <w:szCs w:val="24"/>
        </w:rPr>
        <w:t>não considerando</w:t>
      </w:r>
      <w:r w:rsidR="00E2572A" w:rsidRPr="00AE025F">
        <w:rPr>
          <w:rFonts w:ascii="Times New Roman" w:hAnsi="Times New Roman" w:cs="Times New Roman"/>
          <w:sz w:val="24"/>
          <w:szCs w:val="24"/>
        </w:rPr>
        <w:t xml:space="preserve"> o apoio de cabeça.</w:t>
      </w:r>
    </w:p>
    <w:p w14:paraId="7F0AF2E7"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005DE7" w:rsidRPr="00560054">
        <w:rPr>
          <w:rFonts w:ascii="Times New Roman" w:hAnsi="Times New Roman" w:cs="Times New Roman"/>
          <w:b/>
          <w:bCs/>
          <w:sz w:val="24"/>
          <w:szCs w:val="24"/>
        </w:rPr>
        <w:t>.3.</w:t>
      </w:r>
      <w:r w:rsidR="00810554">
        <w:rPr>
          <w:rFonts w:ascii="Times New Roman" w:hAnsi="Times New Roman" w:cs="Times New Roman"/>
          <w:b/>
          <w:bCs/>
          <w:sz w:val="24"/>
          <w:szCs w:val="24"/>
        </w:rPr>
        <w:t>3</w:t>
      </w:r>
      <w:r w:rsidR="00CC0F5F" w:rsidRPr="00560054">
        <w:rPr>
          <w:rFonts w:ascii="Times New Roman" w:hAnsi="Times New Roman" w:cs="Times New Roman"/>
          <w:b/>
          <w:bCs/>
          <w:sz w:val="24"/>
          <w:szCs w:val="24"/>
        </w:rPr>
        <w:tab/>
      </w:r>
      <w:r w:rsidR="005F1833">
        <w:rPr>
          <w:rFonts w:ascii="Times New Roman" w:hAnsi="Times New Roman" w:cs="Times New Roman"/>
          <w:b/>
          <w:bCs/>
          <w:sz w:val="24"/>
          <w:szCs w:val="24"/>
        </w:rPr>
        <w:tab/>
      </w:r>
      <w:r w:rsidR="00CC0F5F" w:rsidRPr="00560054">
        <w:rPr>
          <w:rFonts w:ascii="Times New Roman" w:hAnsi="Times New Roman" w:cs="Times New Roman"/>
          <w:b/>
          <w:bCs/>
          <w:sz w:val="24"/>
          <w:szCs w:val="24"/>
        </w:rPr>
        <w:t>Posicionamento</w:t>
      </w:r>
    </w:p>
    <w:p w14:paraId="62159502" w14:textId="18867581" w:rsidR="00CC0F5F" w:rsidRPr="00560054" w:rsidRDefault="00F201F2" w:rsidP="007168E2">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005DE7" w:rsidRPr="00560054">
        <w:rPr>
          <w:rFonts w:ascii="Times New Roman" w:hAnsi="Times New Roman" w:cs="Times New Roman"/>
          <w:b/>
          <w:sz w:val="24"/>
          <w:szCs w:val="24"/>
        </w:rPr>
        <w:t>.3.</w:t>
      </w:r>
      <w:r w:rsidR="00810554">
        <w:rPr>
          <w:rFonts w:ascii="Times New Roman" w:hAnsi="Times New Roman" w:cs="Times New Roman"/>
          <w:b/>
          <w:sz w:val="24"/>
          <w:szCs w:val="24"/>
        </w:rPr>
        <w:t>3.1.</w:t>
      </w:r>
      <w:r w:rsidR="00810554" w:rsidRPr="00560054">
        <w:rPr>
          <w:rFonts w:ascii="Times New Roman" w:hAnsi="Times New Roman" w:cs="Times New Roman"/>
          <w:sz w:val="24"/>
          <w:szCs w:val="24"/>
        </w:rPr>
        <w:t xml:space="preserve"> </w:t>
      </w:r>
      <w:r w:rsidR="007208B9">
        <w:rPr>
          <w:rFonts w:ascii="Times New Roman" w:hAnsi="Times New Roman" w:cs="Times New Roman"/>
          <w:sz w:val="24"/>
          <w:szCs w:val="24"/>
        </w:rPr>
        <w:tab/>
      </w:r>
      <w:r w:rsidR="007208B9" w:rsidRPr="00560054">
        <w:rPr>
          <w:rFonts w:ascii="Times New Roman" w:hAnsi="Times New Roman" w:cs="Times New Roman"/>
          <w:sz w:val="24"/>
          <w:szCs w:val="24"/>
        </w:rPr>
        <w:t xml:space="preserve">A poltrona do condutor deve permitir variações na altura entre 400 e 500 </w:t>
      </w:r>
      <w:r w:rsidR="007208B9" w:rsidRPr="009C2F34">
        <w:rPr>
          <w:rFonts w:ascii="Times New Roman" w:hAnsi="Times New Roman" w:cs="Times New Roman"/>
          <w:sz w:val="24"/>
          <w:szCs w:val="24"/>
        </w:rPr>
        <w:t>mm (tolerância ± 10 mm), atendendo a uma variação de curso de 100 mm (tolerância ± 10 mm) e ser instalada de modo que a projeção do seu eixo de simetria no plano horizontal coincida com o</w:t>
      </w:r>
      <w:r w:rsidR="007208B9" w:rsidRPr="00560054">
        <w:rPr>
          <w:rFonts w:ascii="Times New Roman" w:hAnsi="Times New Roman" w:cs="Times New Roman"/>
          <w:sz w:val="24"/>
          <w:szCs w:val="24"/>
        </w:rPr>
        <w:t xml:space="preserve"> centro do volante de direção</w:t>
      </w:r>
      <w:r w:rsidR="007208B9" w:rsidRPr="00D31595">
        <w:rPr>
          <w:rFonts w:ascii="Times New Roman" w:hAnsi="Times New Roman" w:cs="Times New Roman"/>
          <w:sz w:val="24"/>
          <w:szCs w:val="24"/>
        </w:rPr>
        <w:t>. A medição deve ser efetuada na parte frontal, no centro do assento.</w:t>
      </w:r>
    </w:p>
    <w:p w14:paraId="710248C3" w14:textId="472B163A" w:rsidR="00CC0F5F" w:rsidRPr="00560054" w:rsidRDefault="00F201F2" w:rsidP="00D52D01">
      <w:pPr>
        <w:pStyle w:val="Corpodetexto3"/>
        <w:spacing w:after="200"/>
        <w:jc w:val="both"/>
        <w:rPr>
          <w:sz w:val="24"/>
          <w:szCs w:val="24"/>
        </w:rPr>
      </w:pPr>
      <w:r w:rsidRPr="00560054">
        <w:rPr>
          <w:b/>
          <w:sz w:val="24"/>
          <w:szCs w:val="24"/>
        </w:rPr>
        <w:t>3.1</w:t>
      </w:r>
      <w:r w:rsidR="00005DE7" w:rsidRPr="00560054">
        <w:rPr>
          <w:b/>
          <w:sz w:val="24"/>
          <w:szCs w:val="24"/>
        </w:rPr>
        <w:t>.3.</w:t>
      </w:r>
      <w:r w:rsidR="00810554">
        <w:rPr>
          <w:b/>
          <w:sz w:val="24"/>
          <w:szCs w:val="24"/>
        </w:rPr>
        <w:t>3</w:t>
      </w:r>
      <w:r w:rsidR="00EB1B19">
        <w:rPr>
          <w:b/>
          <w:sz w:val="24"/>
          <w:szCs w:val="24"/>
        </w:rPr>
        <w:t>.</w:t>
      </w:r>
      <w:r w:rsidR="00810554">
        <w:rPr>
          <w:b/>
          <w:sz w:val="24"/>
          <w:szCs w:val="24"/>
        </w:rPr>
        <w:t>1</w:t>
      </w:r>
      <w:r w:rsidR="00EB1B19">
        <w:rPr>
          <w:b/>
          <w:sz w:val="24"/>
          <w:szCs w:val="24"/>
        </w:rPr>
        <w:t>.</w:t>
      </w:r>
      <w:r w:rsidR="00CC0F5F" w:rsidRPr="00560054">
        <w:rPr>
          <w:b/>
          <w:sz w:val="24"/>
          <w:szCs w:val="24"/>
        </w:rPr>
        <w:tab/>
      </w:r>
      <w:r w:rsidR="00D90311" w:rsidRPr="00560054">
        <w:rPr>
          <w:sz w:val="24"/>
          <w:szCs w:val="24"/>
        </w:rPr>
        <w:t>A poltrona do condutor deve permitir regulagem d</w:t>
      </w:r>
      <w:r w:rsidR="009C2F34">
        <w:rPr>
          <w:sz w:val="24"/>
          <w:szCs w:val="24"/>
        </w:rPr>
        <w:t>e altura com movimento vertical</w:t>
      </w:r>
      <w:r w:rsidR="00D90311" w:rsidRPr="00560054">
        <w:rPr>
          <w:sz w:val="24"/>
          <w:szCs w:val="24"/>
        </w:rPr>
        <w:t>, oferecendo no mínimo 04 (quatro) posições de bloqueio, quando a regulagem for por meio de estágios (e não milimétrica).</w:t>
      </w:r>
    </w:p>
    <w:p w14:paraId="7FAE5546" w14:textId="50465740" w:rsidR="00D90311" w:rsidRPr="00EB23A0" w:rsidRDefault="00D90311" w:rsidP="00D52D01">
      <w:pPr>
        <w:pStyle w:val="Corpodetexto3"/>
        <w:spacing w:after="200"/>
        <w:jc w:val="both"/>
        <w:rPr>
          <w:strike/>
          <w:sz w:val="24"/>
          <w:szCs w:val="24"/>
        </w:rPr>
      </w:pPr>
      <w:r w:rsidRPr="00560054">
        <w:rPr>
          <w:b/>
          <w:sz w:val="24"/>
          <w:szCs w:val="24"/>
        </w:rPr>
        <w:t>3.1.3.</w:t>
      </w:r>
      <w:r w:rsidR="00810554">
        <w:rPr>
          <w:b/>
          <w:sz w:val="24"/>
          <w:szCs w:val="24"/>
        </w:rPr>
        <w:t>3</w:t>
      </w:r>
      <w:r w:rsidR="00EB1B19">
        <w:rPr>
          <w:b/>
          <w:sz w:val="24"/>
          <w:szCs w:val="24"/>
        </w:rPr>
        <w:t>.2.</w:t>
      </w:r>
      <w:r w:rsidRPr="00560054">
        <w:rPr>
          <w:b/>
          <w:sz w:val="24"/>
          <w:szCs w:val="24"/>
        </w:rPr>
        <w:tab/>
      </w:r>
      <w:r w:rsidRPr="00560054">
        <w:rPr>
          <w:sz w:val="24"/>
          <w:szCs w:val="24"/>
        </w:rPr>
        <w:t xml:space="preserve">A poltrona do condutor deve possuir deslocamento lateral para melhor acesso e posicionamento do condutor (exceto quando não existir capo do motor, no posto de comando), além de permitir o deslocamento longitudinal. </w:t>
      </w:r>
    </w:p>
    <w:p w14:paraId="5E0A691F" w14:textId="77777777" w:rsidR="00CC0F5F" w:rsidRPr="00560054" w:rsidRDefault="00F201F2" w:rsidP="007168E2">
      <w:pPr>
        <w:pStyle w:val="Edital-numerada1"/>
        <w:numPr>
          <w:ilvl w:val="0"/>
          <w:numId w:val="0"/>
        </w:numPr>
        <w:adjustRightInd w:val="0"/>
        <w:spacing w:before="0" w:after="200"/>
        <w:rPr>
          <w:rFonts w:ascii="Times New Roman" w:hAnsi="Times New Roman"/>
          <w:bCs/>
          <w:sz w:val="24"/>
        </w:rPr>
      </w:pPr>
      <w:r w:rsidRPr="00560054">
        <w:rPr>
          <w:rFonts w:ascii="Times New Roman" w:hAnsi="Times New Roman"/>
          <w:sz w:val="24"/>
        </w:rPr>
        <w:t>3.1</w:t>
      </w:r>
      <w:r w:rsidR="008C55DE" w:rsidRPr="00560054">
        <w:rPr>
          <w:rFonts w:ascii="Times New Roman" w:hAnsi="Times New Roman"/>
          <w:sz w:val="24"/>
        </w:rPr>
        <w:t>.3.</w:t>
      </w:r>
      <w:r w:rsidR="00810554">
        <w:rPr>
          <w:rFonts w:ascii="Times New Roman" w:hAnsi="Times New Roman"/>
          <w:sz w:val="24"/>
        </w:rPr>
        <w:t>4</w:t>
      </w:r>
      <w:r w:rsidR="00EB1B19">
        <w:rPr>
          <w:rFonts w:ascii="Times New Roman" w:hAnsi="Times New Roman"/>
          <w:sz w:val="24"/>
        </w:rPr>
        <w:t>.</w:t>
      </w:r>
      <w:r w:rsidR="00CC0F5F" w:rsidRPr="00560054">
        <w:rPr>
          <w:rFonts w:ascii="Times New Roman" w:hAnsi="Times New Roman"/>
          <w:sz w:val="24"/>
        </w:rPr>
        <w:tab/>
      </w:r>
      <w:r w:rsidR="00CC0F5F" w:rsidRPr="00560054">
        <w:rPr>
          <w:rFonts w:ascii="Times New Roman" w:hAnsi="Times New Roman"/>
          <w:bCs/>
          <w:sz w:val="24"/>
        </w:rPr>
        <w:t>Cinto de Segurança</w:t>
      </w:r>
    </w:p>
    <w:p w14:paraId="506FAC7E" w14:textId="77777777" w:rsidR="00CC0F5F" w:rsidRPr="00560054" w:rsidRDefault="00F201F2" w:rsidP="007168E2">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8C55DE" w:rsidRPr="00560054">
        <w:rPr>
          <w:rFonts w:ascii="Times New Roman" w:hAnsi="Times New Roman" w:cs="Times New Roman"/>
          <w:b/>
          <w:sz w:val="24"/>
          <w:szCs w:val="24"/>
        </w:rPr>
        <w:t>.3.</w:t>
      </w:r>
      <w:r w:rsidR="00810554">
        <w:rPr>
          <w:rFonts w:ascii="Times New Roman" w:hAnsi="Times New Roman" w:cs="Times New Roman"/>
          <w:b/>
          <w:sz w:val="24"/>
          <w:szCs w:val="24"/>
        </w:rPr>
        <w:t>4</w:t>
      </w:r>
      <w:r w:rsidR="00EB1B19">
        <w:rPr>
          <w:rFonts w:ascii="Times New Roman" w:hAnsi="Times New Roman" w:cs="Times New Roman"/>
          <w:b/>
          <w:sz w:val="24"/>
          <w:szCs w:val="24"/>
        </w:rPr>
        <w:t>.</w:t>
      </w:r>
      <w:r w:rsidR="00810554">
        <w:rPr>
          <w:rFonts w:ascii="Times New Roman" w:hAnsi="Times New Roman" w:cs="Times New Roman"/>
          <w:b/>
          <w:sz w:val="24"/>
          <w:szCs w:val="24"/>
        </w:rPr>
        <w:t>1</w:t>
      </w:r>
      <w:r w:rsidR="00EB1B19">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Deve ser instalado cinto de segurança de 03 (três) pontos, com mecanismo retrátil para o condutor. O cinto não pode causar incômodo nem desconforto, inclusive as oscilações decorrentes do sistema de amortecimento da poltrona. </w:t>
      </w:r>
    </w:p>
    <w:p w14:paraId="67393CA1" w14:textId="0183E147" w:rsidR="00CC0F5F" w:rsidRPr="00560054" w:rsidRDefault="00F201F2" w:rsidP="006F6ECF">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8C55DE" w:rsidRPr="00AE025F">
        <w:rPr>
          <w:rFonts w:ascii="Times New Roman" w:hAnsi="Times New Roman" w:cs="Times New Roman"/>
          <w:b/>
          <w:sz w:val="24"/>
          <w:szCs w:val="24"/>
        </w:rPr>
        <w:t>.3.</w:t>
      </w:r>
      <w:r w:rsidR="00810554" w:rsidRPr="00AE025F">
        <w:rPr>
          <w:rFonts w:ascii="Times New Roman" w:hAnsi="Times New Roman" w:cs="Times New Roman"/>
          <w:b/>
          <w:sz w:val="24"/>
          <w:szCs w:val="24"/>
        </w:rPr>
        <w:t>4</w:t>
      </w:r>
      <w:r w:rsidR="00EB1B19" w:rsidRPr="00AE025F">
        <w:rPr>
          <w:rFonts w:ascii="Times New Roman" w:hAnsi="Times New Roman" w:cs="Times New Roman"/>
          <w:b/>
          <w:sz w:val="24"/>
          <w:szCs w:val="24"/>
        </w:rPr>
        <w:t>.</w:t>
      </w:r>
      <w:r w:rsidR="00810554" w:rsidRPr="00AE025F">
        <w:rPr>
          <w:rFonts w:ascii="Times New Roman" w:hAnsi="Times New Roman" w:cs="Times New Roman"/>
          <w:b/>
          <w:sz w:val="24"/>
          <w:szCs w:val="24"/>
        </w:rPr>
        <w:t>2.</w:t>
      </w:r>
      <w:r w:rsidR="00CC0F5F" w:rsidRPr="00AE025F">
        <w:rPr>
          <w:rFonts w:ascii="Times New Roman" w:hAnsi="Times New Roman" w:cs="Times New Roman"/>
          <w:b/>
          <w:sz w:val="24"/>
          <w:szCs w:val="24"/>
        </w:rPr>
        <w:tab/>
      </w:r>
      <w:r w:rsidR="00CC0F5F" w:rsidRPr="00AE025F">
        <w:rPr>
          <w:rFonts w:ascii="Times New Roman" w:hAnsi="Times New Roman" w:cs="Times New Roman"/>
          <w:sz w:val="24"/>
          <w:szCs w:val="24"/>
        </w:rPr>
        <w:t>O cinto de segurança para o condutor e suas ancoragens devem estar em conformidade</w:t>
      </w:r>
      <w:r w:rsidR="0061778A" w:rsidRPr="00AE025F">
        <w:rPr>
          <w:rFonts w:ascii="Times New Roman" w:hAnsi="Times New Roman" w:cs="Times New Roman"/>
          <w:sz w:val="24"/>
          <w:szCs w:val="24"/>
        </w:rPr>
        <w:t>, inclusive com a regulagem de altura</w:t>
      </w:r>
      <w:r w:rsidR="00063202" w:rsidRPr="00AE025F">
        <w:rPr>
          <w:rFonts w:ascii="Times New Roman" w:hAnsi="Times New Roman" w:cs="Times New Roman"/>
          <w:sz w:val="24"/>
          <w:szCs w:val="24"/>
        </w:rPr>
        <w:t xml:space="preserve">, </w:t>
      </w:r>
      <w:r w:rsidR="00CC0F5F" w:rsidRPr="00AE025F">
        <w:rPr>
          <w:rFonts w:ascii="Times New Roman" w:hAnsi="Times New Roman" w:cs="Times New Roman"/>
          <w:sz w:val="24"/>
          <w:szCs w:val="24"/>
        </w:rPr>
        <w:t>com os requisitos das normas ABNT NBR 6091</w:t>
      </w:r>
      <w:r w:rsidR="00084392" w:rsidRPr="00AE025F">
        <w:rPr>
          <w:rFonts w:ascii="Times New Roman" w:hAnsi="Times New Roman" w:cs="Times New Roman"/>
          <w:sz w:val="24"/>
          <w:szCs w:val="24"/>
        </w:rPr>
        <w:t xml:space="preserve">, </w:t>
      </w:r>
      <w:r w:rsidR="00CC0F5F" w:rsidRPr="00AE025F">
        <w:rPr>
          <w:rFonts w:ascii="Times New Roman" w:hAnsi="Times New Roman" w:cs="Times New Roman"/>
          <w:sz w:val="24"/>
          <w:szCs w:val="24"/>
        </w:rPr>
        <w:t>7337</w:t>
      </w:r>
      <w:r w:rsidR="002611FA" w:rsidRPr="00AE025F">
        <w:rPr>
          <w:rFonts w:ascii="Times New Roman" w:hAnsi="Times New Roman" w:cs="Times New Roman"/>
          <w:sz w:val="24"/>
          <w:szCs w:val="24"/>
        </w:rPr>
        <w:t xml:space="preserve"> </w:t>
      </w:r>
      <w:r w:rsidR="00084392" w:rsidRPr="00AE025F">
        <w:rPr>
          <w:rFonts w:ascii="Times New Roman" w:hAnsi="Times New Roman" w:cs="Times New Roman"/>
          <w:sz w:val="24"/>
          <w:szCs w:val="24"/>
        </w:rPr>
        <w:t xml:space="preserve">e </w:t>
      </w:r>
      <w:r w:rsidR="0061778A" w:rsidRPr="00AE025F">
        <w:rPr>
          <w:rFonts w:ascii="Times New Roman" w:hAnsi="Times New Roman" w:cs="Times New Roman"/>
          <w:sz w:val="24"/>
          <w:szCs w:val="24"/>
        </w:rPr>
        <w:t>15570</w:t>
      </w:r>
      <w:r w:rsidR="00CC0F5F" w:rsidRPr="00AE025F">
        <w:rPr>
          <w:rFonts w:ascii="Times New Roman" w:hAnsi="Times New Roman" w:cs="Times New Roman"/>
          <w:sz w:val="24"/>
          <w:szCs w:val="24"/>
        </w:rPr>
        <w:t xml:space="preserve">  e suas atualizações.</w:t>
      </w:r>
    </w:p>
    <w:p w14:paraId="19D7EB0B" w14:textId="77777777" w:rsidR="00CC0F5F" w:rsidRPr="00560054" w:rsidRDefault="00F201F2" w:rsidP="006F6ECF">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Poltronas dos Estudantes</w:t>
      </w:r>
    </w:p>
    <w:p w14:paraId="0B60D6D2"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bCs/>
          <w:sz w:val="24"/>
          <w:szCs w:val="24"/>
        </w:rPr>
        <w:t>.3.</w:t>
      </w:r>
      <w:r w:rsidR="00810554">
        <w:rPr>
          <w:rFonts w:ascii="Times New Roman" w:hAnsi="Times New Roman" w:cs="Times New Roman"/>
          <w:b/>
          <w:bCs/>
          <w:sz w:val="24"/>
          <w:szCs w:val="24"/>
        </w:rPr>
        <w:t>5</w:t>
      </w:r>
      <w:r w:rsidR="00CC0F5F" w:rsidRPr="00560054">
        <w:rPr>
          <w:rFonts w:ascii="Times New Roman" w:hAnsi="Times New Roman" w:cs="Times New Roman"/>
          <w:b/>
          <w:bCs/>
          <w:sz w:val="24"/>
          <w:szCs w:val="24"/>
        </w:rPr>
        <w:t>.</w:t>
      </w:r>
      <w:r w:rsidR="00810554">
        <w:rPr>
          <w:rFonts w:ascii="Times New Roman" w:hAnsi="Times New Roman" w:cs="Times New Roman"/>
          <w:b/>
          <w:bCs/>
          <w:sz w:val="24"/>
          <w:szCs w:val="24"/>
        </w:rPr>
        <w:t>1</w:t>
      </w:r>
      <w:r w:rsidR="00CC0F5F" w:rsidRPr="00560054">
        <w:rPr>
          <w:rFonts w:ascii="Times New Roman" w:hAnsi="Times New Roman" w:cs="Times New Roman"/>
          <w:b/>
          <w:bCs/>
          <w:sz w:val="24"/>
          <w:szCs w:val="24"/>
        </w:rPr>
        <w:t>.</w:t>
      </w:r>
      <w:r w:rsidR="00CC0F5F" w:rsidRPr="00560054">
        <w:rPr>
          <w:rFonts w:ascii="Times New Roman" w:hAnsi="Times New Roman" w:cs="Times New Roman"/>
          <w:b/>
          <w:bCs/>
          <w:sz w:val="24"/>
          <w:szCs w:val="24"/>
        </w:rPr>
        <w:tab/>
        <w:t>Concepção</w:t>
      </w:r>
    </w:p>
    <w:p w14:paraId="1680D541" w14:textId="5928909E" w:rsidR="006C65A4" w:rsidRPr="006C65A4" w:rsidRDefault="00F201F2" w:rsidP="006F6ECF">
      <w:pPr>
        <w:spacing w:line="240" w:lineRule="auto"/>
        <w:jc w:val="both"/>
        <w:rPr>
          <w:rFonts w:ascii="Times New Roman" w:hAnsi="Times New Roman" w:cs="Times New Roman"/>
          <w:bCs/>
          <w:sz w:val="24"/>
          <w:szCs w:val="24"/>
        </w:rPr>
      </w:pPr>
      <w:r w:rsidRPr="00607E87">
        <w:rPr>
          <w:rFonts w:ascii="Times New Roman" w:hAnsi="Times New Roman" w:cs="Times New Roman"/>
          <w:b/>
          <w:sz w:val="24"/>
          <w:szCs w:val="24"/>
        </w:rPr>
        <w:t>3.1</w:t>
      </w:r>
      <w:r w:rsidR="00CC0F5F" w:rsidRPr="00607E87">
        <w:rPr>
          <w:rFonts w:ascii="Times New Roman" w:hAnsi="Times New Roman" w:cs="Times New Roman"/>
          <w:b/>
          <w:sz w:val="24"/>
          <w:szCs w:val="24"/>
        </w:rPr>
        <w:t>.3.</w:t>
      </w:r>
      <w:r w:rsidR="00810554" w:rsidRPr="00607E87">
        <w:rPr>
          <w:rFonts w:ascii="Times New Roman" w:hAnsi="Times New Roman" w:cs="Times New Roman"/>
          <w:b/>
          <w:sz w:val="24"/>
          <w:szCs w:val="24"/>
        </w:rPr>
        <w:t>5</w:t>
      </w:r>
      <w:r w:rsidR="00CC0F5F" w:rsidRPr="00607E87">
        <w:rPr>
          <w:rFonts w:ascii="Times New Roman" w:hAnsi="Times New Roman" w:cs="Times New Roman"/>
          <w:b/>
          <w:sz w:val="24"/>
          <w:szCs w:val="24"/>
        </w:rPr>
        <w:t>.1.1.</w:t>
      </w:r>
      <w:r w:rsidR="00CC0F5F" w:rsidRPr="00607E87">
        <w:rPr>
          <w:rFonts w:ascii="Times New Roman" w:hAnsi="Times New Roman" w:cs="Times New Roman"/>
          <w:b/>
          <w:sz w:val="24"/>
          <w:szCs w:val="24"/>
        </w:rPr>
        <w:tab/>
      </w:r>
      <w:r w:rsidR="006C65A4" w:rsidRPr="00607E87">
        <w:rPr>
          <w:rFonts w:ascii="Times New Roman" w:hAnsi="Times New Roman" w:cs="Times New Roman"/>
          <w:bCs/>
          <w:sz w:val="24"/>
          <w:szCs w:val="24"/>
        </w:rPr>
        <w:t>O projeto das poltronas deve considerar as prescrições dos bancos e suas ancoragens, conforme Resolução Contran n° 445/2013</w:t>
      </w:r>
      <w:r w:rsidR="00D60794" w:rsidRPr="00607E87">
        <w:rPr>
          <w:rFonts w:ascii="Times New Roman" w:hAnsi="Times New Roman" w:cs="Times New Roman"/>
          <w:bCs/>
          <w:sz w:val="24"/>
          <w:szCs w:val="24"/>
        </w:rPr>
        <w:t>.</w:t>
      </w:r>
    </w:p>
    <w:p w14:paraId="21A33E99" w14:textId="5873E882" w:rsidR="00D90311"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.1.2.</w:t>
      </w:r>
      <w:r w:rsidR="00CC0F5F" w:rsidRPr="00560054">
        <w:rPr>
          <w:rFonts w:ascii="Times New Roman" w:hAnsi="Times New Roman" w:cs="Times New Roman"/>
          <w:b/>
          <w:sz w:val="24"/>
          <w:szCs w:val="24"/>
        </w:rPr>
        <w:tab/>
      </w:r>
      <w:r w:rsidR="00116978">
        <w:rPr>
          <w:rFonts w:ascii="Times New Roman" w:hAnsi="Times New Roman" w:cs="Times New Roman"/>
          <w:sz w:val="24"/>
          <w:szCs w:val="24"/>
        </w:rPr>
        <w:t xml:space="preserve">As poltronas devem ser do tipo sofá, com assentos inteiriços ou individualizados, não devem possuir encosto alto de cabeça ou </w:t>
      </w:r>
      <w:proofErr w:type="spellStart"/>
      <w:r w:rsidR="00116978">
        <w:rPr>
          <w:rFonts w:ascii="Times New Roman" w:hAnsi="Times New Roman" w:cs="Times New Roman"/>
          <w:sz w:val="24"/>
          <w:szCs w:val="24"/>
        </w:rPr>
        <w:t>pega-mão</w:t>
      </w:r>
      <w:proofErr w:type="spellEnd"/>
      <w:r w:rsidR="00116978">
        <w:rPr>
          <w:rFonts w:ascii="Times New Roman" w:hAnsi="Times New Roman" w:cs="Times New Roman"/>
          <w:sz w:val="24"/>
          <w:szCs w:val="24"/>
        </w:rPr>
        <w:t xml:space="preserve"> e podem possuir apoio para acomodação dos pés, </w:t>
      </w:r>
      <w:r w:rsidR="00116978">
        <w:rPr>
          <w:rFonts w:ascii="Times New Roman" w:hAnsi="Times New Roman" w:cs="Times New Roman"/>
          <w:sz w:val="24"/>
          <w:szCs w:val="24"/>
          <w:highlight w:val="yellow"/>
        </w:rPr>
        <w:t>bem como ter acabamento traseiro para proteger os mecanismos dos cintos retráteis.</w:t>
      </w:r>
    </w:p>
    <w:p w14:paraId="0EA54016"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.1.</w:t>
      </w:r>
      <w:r w:rsidR="00D90311"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As poltronas devem ter o assento e o encosto estofados e revestidos em vinil lavável antideslizante, estampados conforme </w:t>
      </w:r>
      <w:r w:rsidR="00CC0F5F" w:rsidRPr="00560054">
        <w:rPr>
          <w:rFonts w:ascii="Times New Roman" w:hAnsi="Times New Roman" w:cs="Times New Roman"/>
          <w:b/>
          <w:sz w:val="24"/>
          <w:szCs w:val="24"/>
        </w:rPr>
        <w:t xml:space="preserve">Encarte </w:t>
      </w:r>
      <w:r w:rsidR="00365C0C">
        <w:rPr>
          <w:rFonts w:ascii="Times New Roman" w:hAnsi="Times New Roman" w:cs="Times New Roman"/>
          <w:b/>
          <w:sz w:val="24"/>
          <w:szCs w:val="24"/>
        </w:rPr>
        <w:t>B</w:t>
      </w:r>
      <w:r w:rsidR="005407CE" w:rsidRPr="00560054">
        <w:rPr>
          <w:rFonts w:ascii="Times New Roman" w:hAnsi="Times New Roman" w:cs="Times New Roman"/>
          <w:b/>
          <w:sz w:val="24"/>
          <w:szCs w:val="24"/>
        </w:rPr>
        <w:t>.L</w:t>
      </w:r>
      <w:r w:rsidR="00CC0F5F" w:rsidRPr="00560054">
        <w:rPr>
          <w:rFonts w:ascii="Times New Roman" w:hAnsi="Times New Roman" w:cs="Times New Roman"/>
          <w:b/>
          <w:sz w:val="24"/>
          <w:szCs w:val="24"/>
        </w:rPr>
        <w:t xml:space="preserve"> deste </w:t>
      </w:r>
      <w:r w:rsidR="00714B6F" w:rsidRPr="00560054">
        <w:rPr>
          <w:rFonts w:ascii="Times New Roman" w:hAnsi="Times New Roman" w:cs="Times New Roman"/>
          <w:b/>
          <w:sz w:val="24"/>
          <w:szCs w:val="24"/>
        </w:rPr>
        <w:t>CIT</w:t>
      </w:r>
      <w:r w:rsidR="00CC0F5F" w:rsidRPr="00560054">
        <w:rPr>
          <w:rFonts w:ascii="Times New Roman" w:hAnsi="Times New Roman" w:cs="Times New Roman"/>
          <w:sz w:val="24"/>
          <w:szCs w:val="24"/>
        </w:rPr>
        <w:t xml:space="preserve">. </w:t>
      </w:r>
    </w:p>
    <w:p w14:paraId="749850EC" w14:textId="77777777" w:rsidR="007569F0" w:rsidRPr="00560054" w:rsidRDefault="007569F0" w:rsidP="007569F0">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3.1.3.</w:t>
      </w:r>
      <w:r w:rsidR="00810554">
        <w:rPr>
          <w:rFonts w:ascii="Times New Roman" w:hAnsi="Times New Roman" w:cs="Times New Roman"/>
          <w:b/>
          <w:sz w:val="24"/>
          <w:szCs w:val="24"/>
        </w:rPr>
        <w:t>5</w:t>
      </w:r>
      <w:r w:rsidRPr="00560054">
        <w:rPr>
          <w:rFonts w:ascii="Times New Roman" w:hAnsi="Times New Roman" w:cs="Times New Roman"/>
          <w:b/>
          <w:sz w:val="24"/>
          <w:szCs w:val="24"/>
        </w:rPr>
        <w:t>.1.</w:t>
      </w:r>
      <w:r w:rsidR="00D90311" w:rsidRPr="00560054">
        <w:rPr>
          <w:rFonts w:ascii="Times New Roman" w:hAnsi="Times New Roman" w:cs="Times New Roman"/>
          <w:b/>
          <w:sz w:val="24"/>
          <w:szCs w:val="24"/>
        </w:rPr>
        <w:t>4</w:t>
      </w:r>
      <w:r w:rsidRPr="00560054">
        <w:rPr>
          <w:rFonts w:ascii="Times New Roman" w:hAnsi="Times New Roman" w:cs="Times New Roman"/>
          <w:b/>
          <w:sz w:val="24"/>
          <w:szCs w:val="24"/>
        </w:rPr>
        <w:t>.</w:t>
      </w:r>
      <w:r w:rsidRPr="00560054">
        <w:rPr>
          <w:rFonts w:ascii="Times New Roman" w:hAnsi="Times New Roman" w:cs="Times New Roman"/>
          <w:b/>
          <w:sz w:val="24"/>
          <w:szCs w:val="24"/>
        </w:rPr>
        <w:tab/>
      </w:r>
      <w:r w:rsidRPr="00560054">
        <w:rPr>
          <w:rFonts w:ascii="Times New Roman" w:hAnsi="Times New Roman" w:cs="Times New Roman"/>
          <w:bCs/>
          <w:sz w:val="24"/>
          <w:szCs w:val="24"/>
        </w:rPr>
        <w:t xml:space="preserve">Na parte traseira das poltronas </w:t>
      </w:r>
      <w:r w:rsidRPr="00560054">
        <w:rPr>
          <w:rFonts w:ascii="Times New Roman" w:hAnsi="Times New Roman" w:cs="Times New Roman"/>
          <w:sz w:val="24"/>
          <w:szCs w:val="24"/>
        </w:rPr>
        <w:t>deve ser utilizado revestimento em tecido liso, sem estampa ou cobertura plástica, na cor azul, na tonalidade mais próxima possível do revestimento da poltrona.</w:t>
      </w:r>
    </w:p>
    <w:p w14:paraId="12657223"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.1.</w:t>
      </w:r>
      <w:r w:rsidR="00D90311" w:rsidRPr="005600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 parte traseira das poltronas deve ser totalmente fechada, inexistindo quaisquer arestas, bordas ou cantos vivos. </w:t>
      </w:r>
    </w:p>
    <w:p w14:paraId="58D85AB1" w14:textId="7F72E5D4" w:rsidR="00CC0F5F" w:rsidRPr="00560054" w:rsidRDefault="00F201F2" w:rsidP="006F6ECF">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7569F0" w:rsidRPr="00AE025F">
        <w:rPr>
          <w:rFonts w:ascii="Times New Roman" w:hAnsi="Times New Roman" w:cs="Times New Roman"/>
          <w:b/>
          <w:sz w:val="24"/>
          <w:szCs w:val="24"/>
        </w:rPr>
        <w:t>.3.</w:t>
      </w:r>
      <w:r w:rsidR="00810554" w:rsidRPr="00AE025F">
        <w:rPr>
          <w:rFonts w:ascii="Times New Roman" w:hAnsi="Times New Roman" w:cs="Times New Roman"/>
          <w:b/>
          <w:sz w:val="24"/>
          <w:szCs w:val="24"/>
        </w:rPr>
        <w:t>5</w:t>
      </w:r>
      <w:r w:rsidR="007569F0" w:rsidRPr="00AE025F">
        <w:rPr>
          <w:rFonts w:ascii="Times New Roman" w:hAnsi="Times New Roman" w:cs="Times New Roman"/>
          <w:b/>
          <w:sz w:val="24"/>
          <w:szCs w:val="24"/>
        </w:rPr>
        <w:t>.1.</w:t>
      </w:r>
      <w:r w:rsidR="00D90311" w:rsidRPr="00AE025F">
        <w:rPr>
          <w:rFonts w:ascii="Times New Roman" w:hAnsi="Times New Roman" w:cs="Times New Roman"/>
          <w:b/>
          <w:sz w:val="24"/>
          <w:szCs w:val="24"/>
        </w:rPr>
        <w:t>6</w:t>
      </w:r>
      <w:r w:rsidR="00CC0F5F" w:rsidRPr="00AE025F">
        <w:rPr>
          <w:rFonts w:ascii="Times New Roman" w:hAnsi="Times New Roman" w:cs="Times New Roman"/>
          <w:b/>
          <w:sz w:val="24"/>
          <w:szCs w:val="24"/>
        </w:rPr>
        <w:t>.</w:t>
      </w:r>
      <w:r w:rsidR="00CC0F5F" w:rsidRPr="00AE025F">
        <w:rPr>
          <w:rFonts w:ascii="Times New Roman" w:hAnsi="Times New Roman" w:cs="Times New Roman"/>
          <w:b/>
          <w:sz w:val="24"/>
          <w:szCs w:val="24"/>
        </w:rPr>
        <w:tab/>
      </w:r>
      <w:r w:rsidR="00CC0F5F" w:rsidRPr="00AE025F">
        <w:rPr>
          <w:rFonts w:ascii="Times New Roman" w:hAnsi="Times New Roman" w:cs="Times New Roman"/>
          <w:sz w:val="24"/>
          <w:szCs w:val="24"/>
        </w:rPr>
        <w:t>Deve ser evitado que parafusos, rebites ou outras formas de fixação estejam salientes</w:t>
      </w:r>
      <w:r w:rsidR="00E07740" w:rsidRPr="00AE025F">
        <w:rPr>
          <w:rFonts w:ascii="Times New Roman" w:hAnsi="Times New Roman" w:cs="Times New Roman"/>
          <w:sz w:val="24"/>
          <w:szCs w:val="24"/>
        </w:rPr>
        <w:t xml:space="preserve"> para que não haja</w:t>
      </w:r>
      <w:r w:rsidR="000150B9" w:rsidRPr="00AE025F">
        <w:rPr>
          <w:rFonts w:ascii="Times New Roman" w:hAnsi="Times New Roman" w:cs="Times New Roman"/>
          <w:sz w:val="24"/>
          <w:szCs w:val="24"/>
        </w:rPr>
        <w:t xml:space="preserve"> arestas cortantes.</w:t>
      </w:r>
    </w:p>
    <w:p w14:paraId="7F1C180E" w14:textId="20C871E5" w:rsidR="00CC0F5F" w:rsidRPr="00560054" w:rsidRDefault="00F201F2" w:rsidP="003F0181">
      <w:pPr>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.1.</w:t>
      </w:r>
      <w:r w:rsidR="00D90311"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A7105B">
        <w:rPr>
          <w:rFonts w:ascii="Times New Roman" w:hAnsi="Times New Roman" w:cs="Times New Roman"/>
          <w:bCs/>
          <w:sz w:val="24"/>
          <w:szCs w:val="24"/>
        </w:rPr>
        <w:t>D</w:t>
      </w:r>
      <w:r w:rsidR="00D90311" w:rsidRPr="00560054">
        <w:rPr>
          <w:rFonts w:ascii="Times New Roman" w:hAnsi="Times New Roman" w:cs="Times New Roman"/>
          <w:bCs/>
          <w:sz w:val="24"/>
          <w:szCs w:val="24"/>
        </w:rPr>
        <w:t xml:space="preserve">eve possuir pelo menos 02 (duas) poltronas individuais ou 01 (uma) poltrona dupla </w:t>
      </w:r>
      <w:r w:rsidR="0076439D" w:rsidRPr="00560054">
        <w:rPr>
          <w:rFonts w:ascii="Times New Roman" w:hAnsi="Times New Roman" w:cs="Times New Roman"/>
          <w:bCs/>
          <w:sz w:val="24"/>
          <w:szCs w:val="24"/>
        </w:rPr>
        <w:t>ou</w:t>
      </w:r>
      <w:r w:rsidR="00D90311" w:rsidRPr="00560054">
        <w:rPr>
          <w:rFonts w:ascii="Times New Roman" w:hAnsi="Times New Roman" w:cs="Times New Roman"/>
          <w:bCs/>
          <w:sz w:val="24"/>
          <w:szCs w:val="24"/>
        </w:rPr>
        <w:t xml:space="preserve"> 01 (uma) poltrona tripla, disponível para uso preferencial de estudantes com deficiência ou mobilidade reduzida. Alternativamente as poltronas de uso preferencial poderão ser individualizadas, porém preservando a quantidade mínima de 02 (dois) assentos para uso preferencial.</w:t>
      </w:r>
    </w:p>
    <w:p w14:paraId="73D3D688" w14:textId="512EED10" w:rsidR="00CC0F5F" w:rsidRPr="00560054" w:rsidRDefault="00F201F2" w:rsidP="006F6ECF">
      <w:pPr>
        <w:pStyle w:val="Corpodetexto2"/>
        <w:rPr>
          <w:b w:val="0"/>
          <w:sz w:val="24"/>
          <w:szCs w:val="24"/>
        </w:rPr>
      </w:pPr>
      <w:r w:rsidRPr="00560054">
        <w:rPr>
          <w:sz w:val="24"/>
          <w:szCs w:val="24"/>
        </w:rPr>
        <w:t>3.1</w:t>
      </w:r>
      <w:r w:rsidR="00CC0F5F" w:rsidRPr="00560054">
        <w:rPr>
          <w:sz w:val="24"/>
          <w:szCs w:val="24"/>
        </w:rPr>
        <w:t>.3.</w:t>
      </w:r>
      <w:r w:rsidR="00810554">
        <w:rPr>
          <w:sz w:val="24"/>
          <w:szCs w:val="24"/>
        </w:rPr>
        <w:t>5</w:t>
      </w:r>
      <w:r w:rsidR="00CC0F5F" w:rsidRPr="00560054">
        <w:rPr>
          <w:sz w:val="24"/>
          <w:szCs w:val="24"/>
        </w:rPr>
        <w:t>.1.</w:t>
      </w:r>
      <w:r w:rsidR="00D90311" w:rsidRPr="00560054">
        <w:rPr>
          <w:sz w:val="24"/>
          <w:szCs w:val="24"/>
        </w:rPr>
        <w:t>8</w:t>
      </w:r>
      <w:r w:rsidR="00CC0F5F" w:rsidRPr="00560054">
        <w:rPr>
          <w:sz w:val="24"/>
          <w:szCs w:val="24"/>
        </w:rPr>
        <w:t>.</w:t>
      </w:r>
      <w:r w:rsidR="00CC0F5F" w:rsidRPr="00560054">
        <w:rPr>
          <w:b w:val="0"/>
          <w:sz w:val="24"/>
          <w:szCs w:val="24"/>
        </w:rPr>
        <w:tab/>
        <w:t xml:space="preserve">Para possibilitar a identificação dos assentos preferenciais pelos estudantes com deficiência visual, a coluna ou o balaústre junto ou próximo a cada banco deve apresentar </w:t>
      </w:r>
      <w:r w:rsidR="00CC0F5F" w:rsidRPr="00607E87">
        <w:rPr>
          <w:b w:val="0"/>
          <w:sz w:val="24"/>
          <w:szCs w:val="24"/>
        </w:rPr>
        <w:t>dispositivo tátil, conforme subitem 7.3.2 da norma ABNT NBR 14022</w:t>
      </w:r>
      <w:r w:rsidR="005E0DBD" w:rsidRPr="00607E87">
        <w:rPr>
          <w:b w:val="0"/>
          <w:sz w:val="24"/>
          <w:szCs w:val="24"/>
        </w:rPr>
        <w:t>/2011</w:t>
      </w:r>
      <w:r w:rsidR="00CC0F5F" w:rsidRPr="00607E87">
        <w:rPr>
          <w:b w:val="0"/>
          <w:sz w:val="24"/>
          <w:szCs w:val="24"/>
        </w:rPr>
        <w:t>.</w:t>
      </w:r>
    </w:p>
    <w:p w14:paraId="20DA0C94" w14:textId="77777777" w:rsidR="00CC0F5F" w:rsidRPr="00560054" w:rsidRDefault="00CC0F5F" w:rsidP="006F6ECF">
      <w:pPr>
        <w:pStyle w:val="CM61"/>
        <w:widowControl/>
        <w:autoSpaceDE/>
        <w:autoSpaceDN/>
        <w:adjustRightInd/>
        <w:rPr>
          <w:rFonts w:ascii="Times New Roman" w:hAnsi="Times New Roman"/>
          <w:sz w:val="24"/>
        </w:rPr>
      </w:pPr>
    </w:p>
    <w:p w14:paraId="68215644"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D90311"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D90311" w:rsidRPr="00560054">
        <w:rPr>
          <w:rFonts w:ascii="Times New Roman" w:hAnsi="Times New Roman" w:cs="Times New Roman"/>
          <w:b/>
          <w:sz w:val="24"/>
          <w:szCs w:val="24"/>
        </w:rPr>
        <w:t>.1.9</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identificação visual d</w:t>
      </w:r>
      <w:r w:rsidR="00B54A9C" w:rsidRPr="00560054">
        <w:rPr>
          <w:rFonts w:ascii="Times New Roman" w:hAnsi="Times New Roman" w:cs="Times New Roman"/>
          <w:sz w:val="24"/>
          <w:szCs w:val="24"/>
        </w:rPr>
        <w:t>a</w:t>
      </w:r>
      <w:r w:rsidR="00CC0F5F" w:rsidRPr="00560054">
        <w:rPr>
          <w:rFonts w:ascii="Times New Roman" w:hAnsi="Times New Roman" w:cs="Times New Roman"/>
          <w:sz w:val="24"/>
          <w:szCs w:val="24"/>
        </w:rPr>
        <w:t xml:space="preserve">s </w:t>
      </w:r>
      <w:r w:rsidR="00B54A9C" w:rsidRPr="00560054">
        <w:rPr>
          <w:rFonts w:ascii="Times New Roman" w:hAnsi="Times New Roman" w:cs="Times New Roman"/>
          <w:sz w:val="24"/>
          <w:szCs w:val="24"/>
        </w:rPr>
        <w:t xml:space="preserve">poltronas </w:t>
      </w:r>
      <w:r w:rsidR="00CC0F5F" w:rsidRPr="00560054">
        <w:rPr>
          <w:rFonts w:ascii="Times New Roman" w:hAnsi="Times New Roman" w:cs="Times New Roman"/>
          <w:sz w:val="24"/>
          <w:szCs w:val="24"/>
        </w:rPr>
        <w:t>preferenciais deve ser feita através de adesivo aplicado no vidro</w:t>
      </w:r>
      <w:r w:rsidR="00714B6F" w:rsidRPr="00560054">
        <w:rPr>
          <w:rFonts w:ascii="Times New Roman" w:hAnsi="Times New Roman" w:cs="Times New Roman"/>
          <w:sz w:val="24"/>
          <w:szCs w:val="24"/>
        </w:rPr>
        <w:t xml:space="preserve"> - </w:t>
      </w:r>
      <w:r w:rsidR="00CC0F5F" w:rsidRPr="00560054">
        <w:rPr>
          <w:rFonts w:ascii="Times New Roman" w:hAnsi="Times New Roman" w:cs="Times New Roman"/>
          <w:b/>
          <w:sz w:val="24"/>
          <w:szCs w:val="24"/>
        </w:rPr>
        <w:t xml:space="preserve">Encarte </w:t>
      </w:r>
      <w:r w:rsidR="00365C0C">
        <w:rPr>
          <w:rFonts w:ascii="Times New Roman" w:hAnsi="Times New Roman" w:cs="Times New Roman"/>
          <w:b/>
          <w:sz w:val="24"/>
          <w:szCs w:val="24"/>
        </w:rPr>
        <w:t>B</w:t>
      </w:r>
      <w:r w:rsidR="00E75439" w:rsidRPr="00560054">
        <w:rPr>
          <w:rFonts w:ascii="Times New Roman" w:hAnsi="Times New Roman" w:cs="Times New Roman"/>
          <w:b/>
          <w:sz w:val="24"/>
          <w:szCs w:val="24"/>
        </w:rPr>
        <w:t>.J</w:t>
      </w:r>
      <w:r w:rsidR="00CC0F5F" w:rsidRPr="00560054">
        <w:rPr>
          <w:rFonts w:ascii="Times New Roman" w:hAnsi="Times New Roman" w:cs="Times New Roman"/>
          <w:b/>
          <w:sz w:val="24"/>
          <w:szCs w:val="24"/>
        </w:rPr>
        <w:t xml:space="preserve"> deste </w:t>
      </w:r>
      <w:r w:rsidR="00714B6F" w:rsidRPr="00560054">
        <w:rPr>
          <w:rFonts w:ascii="Times New Roman" w:hAnsi="Times New Roman" w:cs="Times New Roman"/>
          <w:b/>
          <w:sz w:val="24"/>
          <w:szCs w:val="24"/>
        </w:rPr>
        <w:t>CIT</w:t>
      </w:r>
      <w:r w:rsidR="00CC0F5F" w:rsidRPr="00560054">
        <w:rPr>
          <w:rFonts w:ascii="Times New Roman" w:hAnsi="Times New Roman" w:cs="Times New Roman"/>
          <w:sz w:val="24"/>
          <w:szCs w:val="24"/>
        </w:rPr>
        <w:t>.</w:t>
      </w:r>
    </w:p>
    <w:p w14:paraId="61F75A00"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.1.1</w:t>
      </w:r>
      <w:r w:rsidR="00D90311" w:rsidRPr="00560054">
        <w:rPr>
          <w:rFonts w:ascii="Times New Roman" w:hAnsi="Times New Roman" w:cs="Times New Roman"/>
          <w:b/>
          <w:sz w:val="24"/>
          <w:szCs w:val="24"/>
        </w:rPr>
        <w:t>0</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As poltronas preferenciais devem ter características construtivas que maximizem o conforto e a segurança, tais como:</w:t>
      </w:r>
    </w:p>
    <w:p w14:paraId="69449008" w14:textId="77777777" w:rsidR="00CC0F5F" w:rsidRPr="00560054" w:rsidRDefault="00CC0F5F" w:rsidP="006F6ECF">
      <w:pPr>
        <w:spacing w:line="240" w:lineRule="auto"/>
        <w:jc w:val="both"/>
        <w:rPr>
          <w:rFonts w:ascii="Times New Roman" w:hAnsi="Times New Roman" w:cs="Times New Roman"/>
          <w:sz w:val="24"/>
          <w:szCs w:val="24"/>
        </w:rPr>
      </w:pPr>
      <w:r w:rsidRPr="00560054">
        <w:rPr>
          <w:rFonts w:ascii="Times New Roman" w:hAnsi="Times New Roman" w:cs="Times New Roman"/>
          <w:sz w:val="24"/>
          <w:szCs w:val="24"/>
        </w:rPr>
        <w:t>a) posicionamento de forma a não causar dificuldade de acesso;</w:t>
      </w:r>
    </w:p>
    <w:p w14:paraId="0656818A" w14:textId="2E2E1FA0" w:rsidR="00CC0F5F" w:rsidRPr="00BF1E5B" w:rsidRDefault="00CC0F5F" w:rsidP="009D189A">
      <w:pPr>
        <w:spacing w:line="240" w:lineRule="auto"/>
        <w:jc w:val="both"/>
        <w:rPr>
          <w:rFonts w:ascii="Times New Roman" w:hAnsi="Times New Roman" w:cs="Times New Roman"/>
          <w:color w:val="FF0000"/>
          <w:sz w:val="24"/>
          <w:szCs w:val="24"/>
        </w:rPr>
      </w:pPr>
      <w:r w:rsidRPr="00AE025F">
        <w:rPr>
          <w:rFonts w:ascii="Times New Roman" w:hAnsi="Times New Roman" w:cs="Times New Roman"/>
          <w:sz w:val="24"/>
          <w:szCs w:val="24"/>
        </w:rPr>
        <w:t>b) identificação visual na cor amarela,</w:t>
      </w:r>
      <w:r w:rsidR="00A41DB3" w:rsidRPr="00AE025F">
        <w:rPr>
          <w:rFonts w:ascii="Times New Roman" w:hAnsi="Times New Roman" w:cs="Times New Roman"/>
          <w:sz w:val="24"/>
          <w:szCs w:val="24"/>
        </w:rPr>
        <w:t xml:space="preserve"> apenas</w:t>
      </w:r>
      <w:r w:rsidR="00607E87" w:rsidRPr="00AE025F">
        <w:rPr>
          <w:rFonts w:ascii="Times New Roman" w:hAnsi="Times New Roman" w:cs="Times New Roman"/>
          <w:sz w:val="24"/>
          <w:szCs w:val="24"/>
        </w:rPr>
        <w:t xml:space="preserve"> </w:t>
      </w:r>
      <w:r w:rsidRPr="00AE025F">
        <w:rPr>
          <w:rFonts w:ascii="Times New Roman" w:hAnsi="Times New Roman" w:cs="Times New Roman"/>
          <w:sz w:val="24"/>
          <w:szCs w:val="24"/>
        </w:rPr>
        <w:t xml:space="preserve">no </w:t>
      </w:r>
      <w:r w:rsidR="00473B3C" w:rsidRPr="00AE025F">
        <w:rPr>
          <w:rFonts w:ascii="Times New Roman" w:hAnsi="Times New Roman" w:cs="Times New Roman"/>
          <w:sz w:val="24"/>
          <w:szCs w:val="24"/>
        </w:rPr>
        <w:t xml:space="preserve">revestimento da face </w:t>
      </w:r>
      <w:r w:rsidR="00BD5F18" w:rsidRPr="00AE025F">
        <w:rPr>
          <w:rFonts w:ascii="Times New Roman" w:hAnsi="Times New Roman" w:cs="Times New Roman"/>
          <w:sz w:val="24"/>
          <w:szCs w:val="24"/>
        </w:rPr>
        <w:t xml:space="preserve">frontal do </w:t>
      </w:r>
      <w:r w:rsidRPr="00AE025F">
        <w:rPr>
          <w:rFonts w:ascii="Times New Roman" w:hAnsi="Times New Roman" w:cs="Times New Roman"/>
          <w:sz w:val="24"/>
          <w:szCs w:val="24"/>
        </w:rPr>
        <w:t>encosto da poltrona, contrastando com as demais poltronas, de forma a ser facilmente percebida;</w:t>
      </w:r>
      <w:r w:rsidR="00BF1E5B">
        <w:rPr>
          <w:rFonts w:ascii="Times New Roman" w:hAnsi="Times New Roman" w:cs="Times New Roman"/>
          <w:sz w:val="24"/>
          <w:szCs w:val="24"/>
        </w:rPr>
        <w:t xml:space="preserve"> </w:t>
      </w:r>
    </w:p>
    <w:p w14:paraId="3FB43D8F" w14:textId="29129EFB" w:rsidR="00CC0F5F" w:rsidRPr="00560054" w:rsidRDefault="00CC0F5F" w:rsidP="009D189A">
      <w:pPr>
        <w:spacing w:line="240" w:lineRule="auto"/>
        <w:jc w:val="both"/>
        <w:rPr>
          <w:rFonts w:ascii="Times New Roman" w:hAnsi="Times New Roman" w:cs="Times New Roman"/>
          <w:sz w:val="24"/>
          <w:szCs w:val="24"/>
        </w:rPr>
      </w:pPr>
      <w:r w:rsidRPr="00560054">
        <w:rPr>
          <w:rFonts w:ascii="Times New Roman" w:hAnsi="Times New Roman" w:cs="Times New Roman"/>
          <w:sz w:val="24"/>
          <w:szCs w:val="24"/>
        </w:rPr>
        <w:t>c) apoio de braço (lateral - lado do corredor de circulação) do tipo basculante</w:t>
      </w:r>
      <w:r w:rsidR="005E0DBD">
        <w:rPr>
          <w:rFonts w:ascii="Times New Roman" w:hAnsi="Times New Roman" w:cs="Times New Roman"/>
          <w:sz w:val="24"/>
          <w:szCs w:val="24"/>
        </w:rPr>
        <w:t xml:space="preserve"> </w:t>
      </w:r>
      <w:r w:rsidR="005E0DBD" w:rsidRPr="00AE025F">
        <w:rPr>
          <w:rFonts w:ascii="Times New Roman" w:hAnsi="Times New Roman" w:cs="Times New Roman"/>
          <w:sz w:val="24"/>
          <w:szCs w:val="24"/>
        </w:rPr>
        <w:t xml:space="preserve">na cor </w:t>
      </w:r>
      <w:r w:rsidR="00956B72" w:rsidRPr="00AE025F">
        <w:rPr>
          <w:rFonts w:ascii="Times New Roman" w:hAnsi="Times New Roman" w:cs="Times New Roman"/>
          <w:sz w:val="24"/>
          <w:szCs w:val="24"/>
        </w:rPr>
        <w:t>amarela</w:t>
      </w:r>
      <w:r w:rsidRPr="00AE025F">
        <w:rPr>
          <w:rFonts w:ascii="Times New Roman" w:hAnsi="Times New Roman" w:cs="Times New Roman"/>
          <w:sz w:val="24"/>
          <w:szCs w:val="24"/>
        </w:rPr>
        <w:t>;</w:t>
      </w:r>
    </w:p>
    <w:p w14:paraId="5FD6A64F"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bCs/>
          <w:sz w:val="24"/>
          <w:szCs w:val="24"/>
        </w:rPr>
        <w:t>.3.</w:t>
      </w:r>
      <w:r w:rsidR="00810554">
        <w:rPr>
          <w:rFonts w:ascii="Times New Roman" w:hAnsi="Times New Roman" w:cs="Times New Roman"/>
          <w:b/>
          <w:bCs/>
          <w:sz w:val="24"/>
          <w:szCs w:val="24"/>
        </w:rPr>
        <w:t>5</w:t>
      </w:r>
      <w:r w:rsidR="00CC0F5F" w:rsidRPr="00560054">
        <w:rPr>
          <w:rFonts w:ascii="Times New Roman" w:hAnsi="Times New Roman" w:cs="Times New Roman"/>
          <w:b/>
          <w:bCs/>
          <w:sz w:val="24"/>
          <w:szCs w:val="24"/>
        </w:rPr>
        <w:t>.2.</w:t>
      </w:r>
      <w:r w:rsidR="00CC0F5F" w:rsidRPr="00560054">
        <w:rPr>
          <w:rFonts w:ascii="Times New Roman" w:hAnsi="Times New Roman" w:cs="Times New Roman"/>
          <w:b/>
          <w:bCs/>
          <w:sz w:val="24"/>
          <w:szCs w:val="24"/>
        </w:rPr>
        <w:tab/>
        <w:t>Dimensões Gerais</w:t>
      </w:r>
    </w:p>
    <w:p w14:paraId="48B7152B" w14:textId="3EE53E42"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.2.1.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altura máxima do assento, em relação ao local de acomodação dos pés, deve ser de 400</w:t>
      </w:r>
      <w:r w:rsidR="003B1A96" w:rsidRPr="00560054">
        <w:rPr>
          <w:rFonts w:ascii="Times New Roman" w:hAnsi="Times New Roman" w:cs="Times New Roman"/>
          <w:sz w:val="24"/>
          <w:szCs w:val="24"/>
        </w:rPr>
        <w:t xml:space="preserve"> </w:t>
      </w:r>
      <w:r w:rsidR="00F60E5F" w:rsidRPr="00560054">
        <w:rPr>
          <w:rFonts w:ascii="Times New Roman" w:hAnsi="Times New Roman" w:cs="Times New Roman"/>
          <w:sz w:val="24"/>
          <w:szCs w:val="24"/>
        </w:rPr>
        <w:t xml:space="preserve">mm (Figura </w:t>
      </w:r>
      <w:r w:rsidR="00EB23A0" w:rsidRPr="00A7105B">
        <w:rPr>
          <w:rFonts w:ascii="Times New Roman" w:hAnsi="Times New Roman" w:cs="Times New Roman"/>
          <w:sz w:val="24"/>
          <w:szCs w:val="24"/>
        </w:rPr>
        <w:t>1</w:t>
      </w:r>
      <w:r w:rsidR="007E2DB2">
        <w:rPr>
          <w:rFonts w:ascii="Times New Roman" w:hAnsi="Times New Roman" w:cs="Times New Roman"/>
          <w:sz w:val="24"/>
          <w:szCs w:val="24"/>
        </w:rPr>
        <w:t>4</w:t>
      </w:r>
      <w:r w:rsidR="00CC0F5F" w:rsidRPr="00560054">
        <w:rPr>
          <w:rFonts w:ascii="Times New Roman" w:hAnsi="Times New Roman" w:cs="Times New Roman"/>
          <w:sz w:val="24"/>
          <w:szCs w:val="24"/>
        </w:rPr>
        <w:t>). Esta dimensão será medida na linha média do referido assento, na sua parte frontal. Para assentos sobre caixas de rodas, pode-se adotar altura mínima de 350</w:t>
      </w:r>
      <w:r w:rsidR="003B1A96"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w:t>
      </w:r>
    </w:p>
    <w:p w14:paraId="32B3DEC0" w14:textId="35CD5443" w:rsidR="00CC0F5F" w:rsidRPr="00377C1D" w:rsidRDefault="00F201F2" w:rsidP="006F6ECF">
      <w:pPr>
        <w:spacing w:before="240" w:line="240" w:lineRule="auto"/>
        <w:jc w:val="both"/>
        <w:rPr>
          <w:rFonts w:ascii="Times New Roman" w:hAnsi="Times New Roman" w:cs="Times New Roman"/>
          <w:sz w:val="24"/>
          <w:szCs w:val="24"/>
        </w:rPr>
      </w:pPr>
      <w:r w:rsidRPr="00377C1D">
        <w:rPr>
          <w:rFonts w:ascii="Times New Roman" w:hAnsi="Times New Roman" w:cs="Times New Roman"/>
          <w:b/>
          <w:sz w:val="24"/>
          <w:szCs w:val="24"/>
        </w:rPr>
        <w:t>3.1</w:t>
      </w:r>
      <w:r w:rsidR="00CC0F5F" w:rsidRPr="00377C1D">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377C1D">
        <w:rPr>
          <w:rFonts w:ascii="Times New Roman" w:hAnsi="Times New Roman" w:cs="Times New Roman"/>
          <w:b/>
          <w:sz w:val="24"/>
          <w:szCs w:val="24"/>
        </w:rPr>
        <w:t>.2.2.</w:t>
      </w:r>
      <w:r w:rsidR="00CC0F5F" w:rsidRPr="00377C1D">
        <w:rPr>
          <w:rFonts w:ascii="Times New Roman" w:hAnsi="Times New Roman" w:cs="Times New Roman"/>
          <w:b/>
          <w:sz w:val="24"/>
          <w:szCs w:val="24"/>
        </w:rPr>
        <w:tab/>
      </w:r>
      <w:r w:rsidR="00CC0F5F" w:rsidRPr="00377C1D">
        <w:rPr>
          <w:rFonts w:ascii="Times New Roman" w:hAnsi="Times New Roman" w:cs="Times New Roman"/>
          <w:sz w:val="24"/>
          <w:szCs w:val="24"/>
        </w:rPr>
        <w:t>A largura da poltrona deve ser medida tomando como base a metade da profundidade do assento, tendo como dimensões</w:t>
      </w:r>
      <w:r w:rsidR="001056D2" w:rsidRPr="00377C1D">
        <w:rPr>
          <w:rFonts w:ascii="Times New Roman" w:hAnsi="Times New Roman" w:cs="Times New Roman"/>
          <w:sz w:val="24"/>
          <w:szCs w:val="24"/>
        </w:rPr>
        <w:t xml:space="preserve"> (tolerânc</w:t>
      </w:r>
      <w:r w:rsidR="00F60E5F" w:rsidRPr="00377C1D">
        <w:rPr>
          <w:rFonts w:ascii="Times New Roman" w:hAnsi="Times New Roman" w:cs="Times New Roman"/>
          <w:sz w:val="24"/>
          <w:szCs w:val="24"/>
        </w:rPr>
        <w:t xml:space="preserve">ia de +10%) (Figura </w:t>
      </w:r>
      <w:r w:rsidR="00A7105B" w:rsidRPr="00A7105B">
        <w:rPr>
          <w:rFonts w:ascii="Times New Roman" w:hAnsi="Times New Roman" w:cs="Times New Roman"/>
          <w:sz w:val="24"/>
          <w:szCs w:val="24"/>
        </w:rPr>
        <w:t>1</w:t>
      </w:r>
      <w:r w:rsidR="007E2DB2">
        <w:rPr>
          <w:rFonts w:ascii="Times New Roman" w:hAnsi="Times New Roman" w:cs="Times New Roman"/>
          <w:sz w:val="24"/>
          <w:szCs w:val="24"/>
        </w:rPr>
        <w:t>4</w:t>
      </w:r>
      <w:r w:rsidR="002E43B6" w:rsidRPr="00377C1D">
        <w:rPr>
          <w:rFonts w:ascii="Times New Roman" w:hAnsi="Times New Roman" w:cs="Times New Roman"/>
          <w:sz w:val="24"/>
          <w:szCs w:val="24"/>
        </w:rPr>
        <w:t>)</w:t>
      </w:r>
      <w:r w:rsidR="005E25DE" w:rsidRPr="00377C1D">
        <w:rPr>
          <w:rFonts w:ascii="Times New Roman" w:hAnsi="Times New Roman" w:cs="Times New Roman"/>
          <w:sz w:val="24"/>
          <w:szCs w:val="24"/>
        </w:rPr>
        <w:t>:</w:t>
      </w:r>
      <w:r w:rsidR="005E25DE" w:rsidRPr="00377C1D" w:rsidDel="005E25DE">
        <w:rPr>
          <w:rFonts w:ascii="Times New Roman" w:hAnsi="Times New Roman" w:cs="Times New Roman"/>
          <w:sz w:val="24"/>
          <w:szCs w:val="24"/>
        </w:rPr>
        <w:t xml:space="preserve"> </w:t>
      </w:r>
    </w:p>
    <w:p w14:paraId="39753435" w14:textId="77777777" w:rsidR="00CC0F5F" w:rsidRPr="00377C1D" w:rsidRDefault="00CC0F5F" w:rsidP="00377C1D">
      <w:pPr>
        <w:spacing w:before="240" w:line="240" w:lineRule="auto"/>
        <w:jc w:val="both"/>
        <w:rPr>
          <w:rFonts w:ascii="Times New Roman" w:hAnsi="Times New Roman" w:cs="Times New Roman"/>
          <w:sz w:val="24"/>
          <w:szCs w:val="24"/>
        </w:rPr>
      </w:pPr>
      <w:r w:rsidRPr="00377C1D">
        <w:rPr>
          <w:rFonts w:ascii="Times New Roman" w:hAnsi="Times New Roman" w:cs="Times New Roman"/>
          <w:sz w:val="24"/>
          <w:szCs w:val="24"/>
        </w:rPr>
        <w:t xml:space="preserve">a) </w:t>
      </w:r>
      <w:r w:rsidR="00EE3CFB" w:rsidRPr="00377C1D">
        <w:rPr>
          <w:rFonts w:ascii="Times New Roman" w:hAnsi="Times New Roman" w:cs="Times New Roman"/>
          <w:sz w:val="24"/>
          <w:szCs w:val="24"/>
        </w:rPr>
        <w:t>400</w:t>
      </w:r>
      <w:r w:rsidR="003B1A96" w:rsidRPr="00377C1D">
        <w:rPr>
          <w:rFonts w:ascii="Times New Roman" w:hAnsi="Times New Roman" w:cs="Times New Roman"/>
          <w:sz w:val="24"/>
          <w:szCs w:val="24"/>
        </w:rPr>
        <w:t xml:space="preserve"> </w:t>
      </w:r>
      <w:r w:rsidRPr="00377C1D">
        <w:rPr>
          <w:rFonts w:ascii="Times New Roman" w:hAnsi="Times New Roman" w:cs="Times New Roman"/>
          <w:sz w:val="24"/>
          <w:szCs w:val="24"/>
        </w:rPr>
        <w:t>mm para a poltrona simples com 01 (um) assento;</w:t>
      </w:r>
    </w:p>
    <w:p w14:paraId="6060A187" w14:textId="77777777" w:rsidR="00CC0F5F" w:rsidRPr="00377C1D" w:rsidRDefault="00CC0F5F" w:rsidP="006F6ECF">
      <w:pPr>
        <w:spacing w:line="240" w:lineRule="auto"/>
        <w:jc w:val="both"/>
        <w:rPr>
          <w:rFonts w:ascii="Times New Roman" w:hAnsi="Times New Roman" w:cs="Times New Roman"/>
          <w:sz w:val="24"/>
          <w:szCs w:val="24"/>
        </w:rPr>
      </w:pPr>
      <w:r w:rsidRPr="00377C1D">
        <w:rPr>
          <w:rFonts w:ascii="Times New Roman" w:hAnsi="Times New Roman" w:cs="Times New Roman"/>
          <w:sz w:val="24"/>
          <w:szCs w:val="24"/>
        </w:rPr>
        <w:t>b) 800</w:t>
      </w:r>
      <w:r w:rsidR="003B1A96" w:rsidRPr="00377C1D">
        <w:rPr>
          <w:rFonts w:ascii="Times New Roman" w:hAnsi="Times New Roman" w:cs="Times New Roman"/>
          <w:sz w:val="24"/>
          <w:szCs w:val="24"/>
        </w:rPr>
        <w:t xml:space="preserve"> </w:t>
      </w:r>
      <w:r w:rsidRPr="00377C1D">
        <w:rPr>
          <w:rFonts w:ascii="Times New Roman" w:hAnsi="Times New Roman" w:cs="Times New Roman"/>
          <w:sz w:val="24"/>
          <w:szCs w:val="24"/>
        </w:rPr>
        <w:t>mm para a poltrona dupla com 02 (dois) assentos inteiriços</w:t>
      </w:r>
      <w:r w:rsidR="00ED12E0" w:rsidRPr="00377C1D">
        <w:rPr>
          <w:rFonts w:ascii="Times New Roman" w:hAnsi="Times New Roman" w:cs="Times New Roman"/>
          <w:sz w:val="24"/>
          <w:szCs w:val="24"/>
        </w:rPr>
        <w:t xml:space="preserve"> ou individualizados</w:t>
      </w:r>
      <w:r w:rsidRPr="00377C1D">
        <w:rPr>
          <w:rFonts w:ascii="Times New Roman" w:hAnsi="Times New Roman" w:cs="Times New Roman"/>
          <w:sz w:val="24"/>
          <w:szCs w:val="24"/>
        </w:rPr>
        <w:t>;</w:t>
      </w:r>
    </w:p>
    <w:p w14:paraId="7621B4CC" w14:textId="77777777" w:rsidR="00CC0F5F" w:rsidRPr="00377C1D" w:rsidRDefault="00CC0F5F" w:rsidP="006F6ECF">
      <w:pPr>
        <w:spacing w:line="240" w:lineRule="auto"/>
        <w:jc w:val="both"/>
        <w:rPr>
          <w:rFonts w:ascii="Times New Roman" w:hAnsi="Times New Roman" w:cs="Times New Roman"/>
          <w:sz w:val="24"/>
          <w:szCs w:val="24"/>
        </w:rPr>
      </w:pPr>
      <w:r w:rsidRPr="00377C1D">
        <w:rPr>
          <w:rFonts w:ascii="Times New Roman" w:hAnsi="Times New Roman" w:cs="Times New Roman"/>
          <w:sz w:val="24"/>
          <w:szCs w:val="24"/>
        </w:rPr>
        <w:t>c) 1.000</w:t>
      </w:r>
      <w:r w:rsidR="003B1A96" w:rsidRPr="00377C1D">
        <w:rPr>
          <w:rFonts w:ascii="Times New Roman" w:hAnsi="Times New Roman" w:cs="Times New Roman"/>
          <w:sz w:val="24"/>
          <w:szCs w:val="24"/>
        </w:rPr>
        <w:t xml:space="preserve"> </w:t>
      </w:r>
      <w:r w:rsidRPr="00377C1D">
        <w:rPr>
          <w:rFonts w:ascii="Times New Roman" w:hAnsi="Times New Roman" w:cs="Times New Roman"/>
          <w:sz w:val="24"/>
          <w:szCs w:val="24"/>
        </w:rPr>
        <w:t>mm para a poltrona tripla co</w:t>
      </w:r>
      <w:r w:rsidR="00ED12E0" w:rsidRPr="00377C1D">
        <w:rPr>
          <w:rFonts w:ascii="Times New Roman" w:hAnsi="Times New Roman" w:cs="Times New Roman"/>
          <w:sz w:val="24"/>
          <w:szCs w:val="24"/>
        </w:rPr>
        <w:t>m 03 (três) assentos inteiriços ou individualizados;</w:t>
      </w:r>
    </w:p>
    <w:p w14:paraId="01766029" w14:textId="77777777" w:rsidR="00CC0F5F" w:rsidRPr="007E2DB2" w:rsidRDefault="003757D2" w:rsidP="007E2DB2">
      <w:pPr>
        <w:spacing w:after="0" w:line="240" w:lineRule="auto"/>
        <w:jc w:val="center"/>
        <w:rPr>
          <w:rFonts w:ascii="Times New Roman" w:hAnsi="Times New Roman" w:cs="Times New Roman"/>
          <w:sz w:val="20"/>
          <w:szCs w:val="20"/>
        </w:rPr>
      </w:pPr>
      <w:r w:rsidRPr="007E2DB2">
        <w:rPr>
          <w:noProof/>
          <w:sz w:val="20"/>
          <w:szCs w:val="20"/>
        </w:rPr>
        <w:drawing>
          <wp:inline distT="0" distB="0" distL="0" distR="0" wp14:anchorId="5A7B6887" wp14:editId="4B65EFD7">
            <wp:extent cx="4293090" cy="1755027"/>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IBU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92044" cy="1754599"/>
                    </a:xfrm>
                    <a:prstGeom prst="rect">
                      <a:avLst/>
                    </a:prstGeom>
                  </pic:spPr>
                </pic:pic>
              </a:graphicData>
            </a:graphic>
          </wp:inline>
        </w:drawing>
      </w:r>
    </w:p>
    <w:p w14:paraId="3553C5A2" w14:textId="2CD2CAD3" w:rsidR="00CC0F5F" w:rsidRDefault="00F60E5F" w:rsidP="007E2DB2">
      <w:pPr>
        <w:spacing w:after="0" w:line="240" w:lineRule="auto"/>
        <w:jc w:val="center"/>
        <w:rPr>
          <w:rFonts w:ascii="Times New Roman" w:hAnsi="Times New Roman" w:cs="Times New Roman"/>
          <w:sz w:val="24"/>
          <w:szCs w:val="24"/>
        </w:rPr>
      </w:pPr>
      <w:r w:rsidRPr="007E2DB2">
        <w:rPr>
          <w:rFonts w:ascii="Times New Roman" w:hAnsi="Times New Roman" w:cs="Times New Roman"/>
          <w:sz w:val="20"/>
          <w:szCs w:val="20"/>
        </w:rPr>
        <w:t xml:space="preserve">Figura </w:t>
      </w:r>
      <w:r w:rsidR="00EB23A0" w:rsidRPr="007E2DB2">
        <w:rPr>
          <w:rFonts w:ascii="Times New Roman" w:hAnsi="Times New Roman" w:cs="Times New Roman"/>
          <w:sz w:val="20"/>
          <w:szCs w:val="20"/>
        </w:rPr>
        <w:t>1</w:t>
      </w:r>
      <w:r w:rsidR="007E2DB2" w:rsidRPr="007E2DB2">
        <w:rPr>
          <w:rFonts w:ascii="Times New Roman" w:hAnsi="Times New Roman" w:cs="Times New Roman"/>
          <w:sz w:val="20"/>
          <w:szCs w:val="20"/>
        </w:rPr>
        <w:t>4</w:t>
      </w:r>
      <w:r w:rsidR="001056D2" w:rsidRPr="007E2DB2">
        <w:rPr>
          <w:rFonts w:ascii="Times New Roman" w:hAnsi="Times New Roman" w:cs="Times New Roman"/>
          <w:sz w:val="20"/>
          <w:szCs w:val="20"/>
        </w:rPr>
        <w:t xml:space="preserve"> -</w:t>
      </w:r>
      <w:r w:rsidR="00CC0F5F" w:rsidRPr="007E2DB2">
        <w:rPr>
          <w:rFonts w:ascii="Times New Roman" w:hAnsi="Times New Roman" w:cs="Times New Roman"/>
          <w:sz w:val="20"/>
          <w:szCs w:val="20"/>
        </w:rPr>
        <w:t xml:space="preserve"> Imagens ilustrativas</w:t>
      </w:r>
      <w:r w:rsidR="00CC0F5F" w:rsidRPr="00560054">
        <w:rPr>
          <w:rFonts w:ascii="Times New Roman" w:hAnsi="Times New Roman" w:cs="Times New Roman"/>
          <w:sz w:val="24"/>
          <w:szCs w:val="24"/>
        </w:rPr>
        <w:t>.</w:t>
      </w:r>
    </w:p>
    <w:p w14:paraId="012969F7" w14:textId="77777777" w:rsidR="007E2DB2" w:rsidRPr="00560054" w:rsidRDefault="007E2DB2" w:rsidP="007E2DB2">
      <w:pPr>
        <w:spacing w:after="0" w:line="240" w:lineRule="auto"/>
        <w:jc w:val="center"/>
        <w:rPr>
          <w:rFonts w:ascii="Times New Roman" w:hAnsi="Times New Roman" w:cs="Times New Roman"/>
          <w:sz w:val="24"/>
          <w:szCs w:val="24"/>
        </w:rPr>
      </w:pPr>
    </w:p>
    <w:p w14:paraId="69D1AF4B" w14:textId="3C5E92F2"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.2.3.</w:t>
      </w:r>
      <w:r w:rsidR="00CC0F5F" w:rsidRPr="00560054">
        <w:rPr>
          <w:rFonts w:ascii="Times New Roman" w:hAnsi="Times New Roman" w:cs="Times New Roman"/>
          <w:b/>
          <w:sz w:val="24"/>
          <w:szCs w:val="24"/>
        </w:rPr>
        <w:tab/>
      </w:r>
      <w:r w:rsidR="00232769" w:rsidRPr="00560054">
        <w:rPr>
          <w:rFonts w:ascii="Times New Roman" w:hAnsi="Times New Roman" w:cs="Times New Roman"/>
          <w:sz w:val="24"/>
          <w:szCs w:val="24"/>
        </w:rPr>
        <w:t>A profundidade do assento deve ser de 350 mm (tolerância de +5%), tomada na linha de centro do assento, a partir dos seus prolongamentos.</w:t>
      </w:r>
    </w:p>
    <w:p w14:paraId="2C3EB49D" w14:textId="791F06C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.2.4.</w:t>
      </w:r>
      <w:r w:rsidR="00CC0F5F" w:rsidRPr="00560054">
        <w:rPr>
          <w:rFonts w:ascii="Times New Roman" w:hAnsi="Times New Roman" w:cs="Times New Roman"/>
          <w:b/>
          <w:sz w:val="24"/>
          <w:szCs w:val="24"/>
        </w:rPr>
        <w:tab/>
      </w:r>
      <w:r w:rsidR="002E767D" w:rsidRPr="00560054">
        <w:rPr>
          <w:rFonts w:ascii="Times New Roman" w:hAnsi="Times New Roman" w:cs="Times New Roman"/>
          <w:sz w:val="24"/>
          <w:szCs w:val="24"/>
        </w:rPr>
        <w:t xml:space="preserve">A altura do encosto, referida ao nível do assento, deve ser de 650 mm (tolerância de +5%) (Figura </w:t>
      </w:r>
      <w:r w:rsidR="00EB23A0" w:rsidRPr="00A7105B">
        <w:rPr>
          <w:rFonts w:ascii="Times New Roman" w:hAnsi="Times New Roman" w:cs="Times New Roman"/>
          <w:sz w:val="24"/>
          <w:szCs w:val="24"/>
        </w:rPr>
        <w:t>1</w:t>
      </w:r>
      <w:r w:rsidR="00A05F08">
        <w:rPr>
          <w:rFonts w:ascii="Times New Roman" w:hAnsi="Times New Roman" w:cs="Times New Roman"/>
          <w:sz w:val="24"/>
          <w:szCs w:val="24"/>
        </w:rPr>
        <w:t>5</w:t>
      </w:r>
      <w:r w:rsidR="00EB23A0" w:rsidRPr="00A7105B">
        <w:rPr>
          <w:rFonts w:ascii="Times New Roman" w:hAnsi="Times New Roman" w:cs="Times New Roman"/>
          <w:sz w:val="24"/>
          <w:szCs w:val="24"/>
        </w:rPr>
        <w:t>)</w:t>
      </w:r>
      <w:r w:rsidR="002E767D" w:rsidRPr="00560054">
        <w:rPr>
          <w:rFonts w:ascii="Times New Roman" w:hAnsi="Times New Roman" w:cs="Times New Roman"/>
          <w:sz w:val="24"/>
          <w:szCs w:val="24"/>
        </w:rPr>
        <w:t>, tomada na vertical, na metade da largura do assento, a partir da interseção do assento com encosto.</w:t>
      </w:r>
      <w:r w:rsidR="00CC0F5F" w:rsidRPr="00560054">
        <w:rPr>
          <w:rFonts w:ascii="Times New Roman" w:hAnsi="Times New Roman" w:cs="Times New Roman"/>
          <w:sz w:val="24"/>
          <w:szCs w:val="24"/>
        </w:rPr>
        <w:t xml:space="preserve"> </w:t>
      </w:r>
    </w:p>
    <w:p w14:paraId="7CA3BD74" w14:textId="4D6AB37D"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.2.5.</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ângulo do assento com a horizontal deve estar compr</w:t>
      </w:r>
      <w:r w:rsidR="002E0465" w:rsidRPr="00560054">
        <w:rPr>
          <w:rFonts w:ascii="Times New Roman" w:hAnsi="Times New Roman" w:cs="Times New Roman"/>
          <w:sz w:val="24"/>
          <w:szCs w:val="24"/>
        </w:rPr>
        <w:t>eendido entre 5</w:t>
      </w:r>
      <w:r w:rsidR="00B126B5" w:rsidRPr="00560054">
        <w:rPr>
          <w:rFonts w:ascii="Times New Roman" w:hAnsi="Times New Roman" w:cs="Times New Roman"/>
          <w:sz w:val="24"/>
          <w:szCs w:val="24"/>
        </w:rPr>
        <w:t>º</w:t>
      </w:r>
      <w:r w:rsidR="002E0465" w:rsidRPr="00560054">
        <w:rPr>
          <w:rFonts w:ascii="Times New Roman" w:hAnsi="Times New Roman" w:cs="Times New Roman"/>
          <w:sz w:val="24"/>
          <w:szCs w:val="24"/>
        </w:rPr>
        <w:t xml:space="preserve"> e 15º (</w:t>
      </w:r>
      <w:proofErr w:type="gramStart"/>
      <w:r w:rsidR="002E0465" w:rsidRPr="00560054">
        <w:rPr>
          <w:rFonts w:ascii="Times New Roman" w:hAnsi="Times New Roman" w:cs="Times New Roman"/>
          <w:sz w:val="24"/>
          <w:szCs w:val="24"/>
        </w:rPr>
        <w:t xml:space="preserve">Figura </w:t>
      </w:r>
      <w:r w:rsidR="00EB23A0">
        <w:rPr>
          <w:rFonts w:ascii="Times New Roman" w:hAnsi="Times New Roman" w:cs="Times New Roman"/>
          <w:sz w:val="24"/>
          <w:szCs w:val="24"/>
        </w:rPr>
        <w:t xml:space="preserve"> </w:t>
      </w:r>
      <w:r w:rsidR="00EB23A0" w:rsidRPr="00A7105B">
        <w:rPr>
          <w:rFonts w:ascii="Times New Roman" w:hAnsi="Times New Roman" w:cs="Times New Roman"/>
          <w:sz w:val="24"/>
          <w:szCs w:val="24"/>
        </w:rPr>
        <w:t>1</w:t>
      </w:r>
      <w:r w:rsidR="00A05F08">
        <w:rPr>
          <w:rFonts w:ascii="Times New Roman" w:hAnsi="Times New Roman" w:cs="Times New Roman"/>
          <w:sz w:val="24"/>
          <w:szCs w:val="24"/>
        </w:rPr>
        <w:t>5</w:t>
      </w:r>
      <w:proofErr w:type="gramEnd"/>
      <w:r w:rsidR="00CC0F5F" w:rsidRPr="00A7105B">
        <w:rPr>
          <w:rFonts w:ascii="Times New Roman" w:hAnsi="Times New Roman" w:cs="Times New Roman"/>
          <w:sz w:val="24"/>
          <w:szCs w:val="24"/>
        </w:rPr>
        <w:t>)</w:t>
      </w:r>
      <w:r w:rsidR="00CC0F5F" w:rsidRPr="00560054">
        <w:rPr>
          <w:rFonts w:ascii="Times New Roman" w:hAnsi="Times New Roman" w:cs="Times New Roman"/>
          <w:sz w:val="24"/>
          <w:szCs w:val="24"/>
        </w:rPr>
        <w:t>.</w:t>
      </w:r>
    </w:p>
    <w:p w14:paraId="30A803DA" w14:textId="4421D7D3"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.2.6.</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ângulo do encosto com a horizontal deve estar compreendido entre 105</w:t>
      </w:r>
      <w:r w:rsidR="00B126B5" w:rsidRPr="00560054">
        <w:rPr>
          <w:rFonts w:ascii="Times New Roman" w:hAnsi="Times New Roman" w:cs="Times New Roman"/>
          <w:sz w:val="24"/>
          <w:szCs w:val="24"/>
        </w:rPr>
        <w:t>º</w:t>
      </w:r>
      <w:r w:rsidR="00CC0F5F" w:rsidRPr="00560054">
        <w:rPr>
          <w:rFonts w:ascii="Times New Roman" w:hAnsi="Times New Roman" w:cs="Times New Roman"/>
          <w:sz w:val="24"/>
          <w:szCs w:val="24"/>
        </w:rPr>
        <w:t xml:space="preserve"> e 115º (F</w:t>
      </w:r>
      <w:r w:rsidR="002E0465" w:rsidRPr="00560054">
        <w:rPr>
          <w:rFonts w:ascii="Times New Roman" w:hAnsi="Times New Roman" w:cs="Times New Roman"/>
          <w:sz w:val="24"/>
          <w:szCs w:val="24"/>
        </w:rPr>
        <w:t xml:space="preserve">igura </w:t>
      </w:r>
      <w:r w:rsidR="00EB23A0" w:rsidRPr="00A7105B">
        <w:rPr>
          <w:rFonts w:ascii="Times New Roman" w:hAnsi="Times New Roman" w:cs="Times New Roman"/>
          <w:sz w:val="24"/>
          <w:szCs w:val="24"/>
        </w:rPr>
        <w:t>1</w:t>
      </w:r>
      <w:r w:rsidR="00A05F08">
        <w:rPr>
          <w:rFonts w:ascii="Times New Roman" w:hAnsi="Times New Roman" w:cs="Times New Roman"/>
          <w:sz w:val="24"/>
          <w:szCs w:val="24"/>
        </w:rPr>
        <w:t>5</w:t>
      </w:r>
      <w:r w:rsidR="00CC0F5F" w:rsidRPr="00560054">
        <w:rPr>
          <w:rFonts w:ascii="Times New Roman" w:hAnsi="Times New Roman" w:cs="Times New Roman"/>
          <w:sz w:val="24"/>
          <w:szCs w:val="24"/>
        </w:rPr>
        <w:t>).</w:t>
      </w:r>
    </w:p>
    <w:p w14:paraId="38A88DA6"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.2.7.</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 distância livre entre a extremidade frontal de um assento de uma poltrona e o espaldar ou anteparo que estiver à sua frente, medida no plano horizontal, </w:t>
      </w:r>
      <w:r w:rsidR="00BF24D9" w:rsidRPr="00560054">
        <w:rPr>
          <w:rFonts w:ascii="Times New Roman" w:hAnsi="Times New Roman" w:cs="Times New Roman"/>
          <w:sz w:val="24"/>
          <w:szCs w:val="24"/>
        </w:rPr>
        <w:t>deve ser ≥ 300 mm.</w:t>
      </w:r>
    </w:p>
    <w:p w14:paraId="354EEFC6" w14:textId="61618C85"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.2.8.</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Todas as medições relacionadas a poltronas devem ser realizadas ao longo da linha de cent</w:t>
      </w:r>
      <w:r w:rsidR="00A62435" w:rsidRPr="00560054">
        <w:rPr>
          <w:rFonts w:ascii="Times New Roman" w:hAnsi="Times New Roman" w:cs="Times New Roman"/>
          <w:sz w:val="24"/>
          <w:szCs w:val="24"/>
        </w:rPr>
        <w:t xml:space="preserve">ro do encosto/assento (Figura </w:t>
      </w:r>
      <w:r w:rsidR="00EB23A0" w:rsidRPr="00A7105B">
        <w:rPr>
          <w:rFonts w:ascii="Times New Roman" w:hAnsi="Times New Roman" w:cs="Times New Roman"/>
          <w:sz w:val="24"/>
          <w:szCs w:val="24"/>
        </w:rPr>
        <w:t>1</w:t>
      </w:r>
      <w:r w:rsidR="008C57EA">
        <w:rPr>
          <w:rFonts w:ascii="Times New Roman" w:hAnsi="Times New Roman" w:cs="Times New Roman"/>
          <w:sz w:val="24"/>
          <w:szCs w:val="24"/>
        </w:rPr>
        <w:t>5</w:t>
      </w:r>
      <w:r w:rsidR="00CC0F5F" w:rsidRPr="00A7105B">
        <w:rPr>
          <w:rFonts w:ascii="Times New Roman" w:hAnsi="Times New Roman" w:cs="Times New Roman"/>
          <w:sz w:val="24"/>
          <w:szCs w:val="24"/>
        </w:rPr>
        <w:t>)</w:t>
      </w:r>
      <w:r w:rsidR="00CC0F5F" w:rsidRPr="00560054">
        <w:rPr>
          <w:rFonts w:ascii="Times New Roman" w:hAnsi="Times New Roman" w:cs="Times New Roman"/>
          <w:sz w:val="24"/>
          <w:szCs w:val="24"/>
        </w:rPr>
        <w:t>.</w:t>
      </w:r>
    </w:p>
    <w:p w14:paraId="305149EF" w14:textId="77777777" w:rsidR="00CC0F5F" w:rsidRPr="00560054" w:rsidRDefault="00CC0F5F" w:rsidP="006F6ECF">
      <w:pPr>
        <w:spacing w:line="240" w:lineRule="auto"/>
        <w:jc w:val="center"/>
        <w:rPr>
          <w:rFonts w:ascii="Times New Roman" w:hAnsi="Times New Roman" w:cs="Times New Roman"/>
          <w:noProof/>
          <w:sz w:val="24"/>
          <w:szCs w:val="24"/>
          <w:lang w:eastAsia="en-US"/>
        </w:rPr>
      </w:pPr>
    </w:p>
    <w:p w14:paraId="5C751D94" w14:textId="480690E7" w:rsidR="005504D4" w:rsidRDefault="00116978" w:rsidP="006F6ECF">
      <w:pPr>
        <w:spacing w:line="240" w:lineRule="auto"/>
        <w:jc w:val="center"/>
        <w:rPr>
          <w:rFonts w:ascii="Times New Roman" w:hAnsi="Times New Roman" w:cs="Times New Roman"/>
          <w:sz w:val="24"/>
          <w:szCs w:val="24"/>
        </w:rPr>
      </w:pPr>
      <w:r>
        <w:rPr>
          <w:noProof/>
        </w:rPr>
        <w:drawing>
          <wp:inline distT="0" distB="0" distL="0" distR="0" wp14:anchorId="2C481B7A" wp14:editId="6552F3EE">
            <wp:extent cx="3380105" cy="2527300"/>
            <wp:effectExtent l="0" t="0" r="0" b="6350"/>
            <wp:docPr id="6" name="Imagem 6" descr="Diagram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18" name="Imagem 18" descr="Diagrama&#10;&#10;Descrição gerada automaticamente com confiança média"/>
                    <pic:cNvPicPr/>
                  </pic:nvPicPr>
                  <pic:blipFill>
                    <a:blip r:embed="rId30"/>
                    <a:stretch>
                      <a:fillRect/>
                    </a:stretch>
                  </pic:blipFill>
                  <pic:spPr>
                    <a:xfrm>
                      <a:off x="0" y="0"/>
                      <a:ext cx="3380105" cy="2527300"/>
                    </a:xfrm>
                    <a:prstGeom prst="rect">
                      <a:avLst/>
                    </a:prstGeom>
                  </pic:spPr>
                </pic:pic>
              </a:graphicData>
            </a:graphic>
          </wp:inline>
        </w:drawing>
      </w:r>
    </w:p>
    <w:p w14:paraId="398E28D8" w14:textId="3BE105B5" w:rsidR="00CC0F5F" w:rsidRPr="00560054" w:rsidRDefault="00A62435" w:rsidP="006F6ECF">
      <w:pPr>
        <w:spacing w:line="240" w:lineRule="auto"/>
        <w:jc w:val="center"/>
        <w:rPr>
          <w:rFonts w:ascii="Times New Roman" w:hAnsi="Times New Roman" w:cs="Times New Roman"/>
          <w:sz w:val="24"/>
          <w:szCs w:val="24"/>
        </w:rPr>
      </w:pPr>
      <w:proofErr w:type="gramStart"/>
      <w:r w:rsidRPr="00560054">
        <w:rPr>
          <w:rFonts w:ascii="Times New Roman" w:hAnsi="Times New Roman" w:cs="Times New Roman"/>
          <w:sz w:val="24"/>
          <w:szCs w:val="24"/>
        </w:rPr>
        <w:t xml:space="preserve">Figura </w:t>
      </w:r>
      <w:r w:rsidR="00EB23A0">
        <w:rPr>
          <w:rFonts w:ascii="Times New Roman" w:hAnsi="Times New Roman" w:cs="Times New Roman"/>
          <w:color w:val="FF0000"/>
          <w:sz w:val="24"/>
          <w:szCs w:val="24"/>
        </w:rPr>
        <w:t xml:space="preserve"> </w:t>
      </w:r>
      <w:r w:rsidR="00EB23A0" w:rsidRPr="00A7105B">
        <w:rPr>
          <w:rFonts w:ascii="Times New Roman" w:hAnsi="Times New Roman" w:cs="Times New Roman"/>
          <w:sz w:val="24"/>
          <w:szCs w:val="24"/>
        </w:rPr>
        <w:t>1</w:t>
      </w:r>
      <w:r w:rsidR="008325A9">
        <w:rPr>
          <w:rFonts w:ascii="Times New Roman" w:hAnsi="Times New Roman" w:cs="Times New Roman"/>
          <w:sz w:val="24"/>
          <w:szCs w:val="24"/>
        </w:rPr>
        <w:t>5</w:t>
      </w:r>
      <w:proofErr w:type="gramEnd"/>
      <w:r w:rsidR="0038188E"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 xml:space="preserve"> Imagem ilustrativa.</w:t>
      </w:r>
    </w:p>
    <w:p w14:paraId="1DC1CA33" w14:textId="77777777" w:rsidR="00CC0F5F" w:rsidRPr="00560054" w:rsidRDefault="00F201F2" w:rsidP="006F6ECF">
      <w:pPr>
        <w:spacing w:line="240" w:lineRule="auto"/>
        <w:jc w:val="both"/>
        <w:rPr>
          <w:rFonts w:ascii="Times New Roman" w:hAnsi="Times New Roman" w:cs="Times New Roman"/>
          <w:b/>
          <w:bCs/>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bCs/>
          <w:sz w:val="24"/>
          <w:szCs w:val="24"/>
        </w:rPr>
        <w:t>.3.</w:t>
      </w:r>
      <w:r w:rsidR="00810554">
        <w:rPr>
          <w:rFonts w:ascii="Times New Roman" w:hAnsi="Times New Roman" w:cs="Times New Roman"/>
          <w:b/>
          <w:bCs/>
          <w:sz w:val="24"/>
          <w:szCs w:val="24"/>
        </w:rPr>
        <w:t>5</w:t>
      </w:r>
      <w:r w:rsidR="00CC0F5F" w:rsidRPr="00560054">
        <w:rPr>
          <w:rFonts w:ascii="Times New Roman" w:hAnsi="Times New Roman" w:cs="Times New Roman"/>
          <w:b/>
          <w:bCs/>
          <w:sz w:val="24"/>
          <w:szCs w:val="24"/>
        </w:rPr>
        <w:t>.3.</w:t>
      </w:r>
      <w:r w:rsidR="00CC0F5F" w:rsidRPr="00560054">
        <w:rPr>
          <w:rFonts w:ascii="Times New Roman" w:hAnsi="Times New Roman" w:cs="Times New Roman"/>
          <w:b/>
          <w:bCs/>
          <w:sz w:val="24"/>
          <w:szCs w:val="24"/>
        </w:rPr>
        <w:tab/>
        <w:t>Posicionamento</w:t>
      </w:r>
    </w:p>
    <w:p w14:paraId="2E76D74D"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disposição das poltronas deve ser estabelecida considerando-se as características da linha, o nível de serviço, a aplicação operacional, as dimensões da carroçaria, a localização da porta de serviço e a posição do motor.</w:t>
      </w:r>
    </w:p>
    <w:p w14:paraId="202E7779"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.3.2.</w:t>
      </w:r>
      <w:r w:rsidR="00CC0F5F" w:rsidRPr="00560054">
        <w:rPr>
          <w:rFonts w:ascii="Times New Roman" w:hAnsi="Times New Roman" w:cs="Times New Roman"/>
          <w:b/>
          <w:sz w:val="24"/>
          <w:szCs w:val="24"/>
        </w:rPr>
        <w:tab/>
      </w:r>
      <w:r w:rsidR="00E70A3E" w:rsidRPr="00560054">
        <w:rPr>
          <w:rFonts w:ascii="Times New Roman" w:hAnsi="Times New Roman" w:cs="Times New Roman"/>
          <w:sz w:val="24"/>
          <w:szCs w:val="24"/>
        </w:rPr>
        <w:t>Todas as poltronas devem ser posicionadas de forma a não causar dificuldade de acesso e acomodação aos estudantes, principalmente aqueles com deficiência ou mobilidade reduzida. Não devem existir vãos livres, lateral, em relação ao revestimento interno, e longitudinal, em relação ao anteparo a frente da poltrona posicionada posteriormente à porta de serviço. Caso existam, estes não podem ser superiores a 50 mm, a fim de preservar a integridade física dos estudantes.</w:t>
      </w:r>
    </w:p>
    <w:p w14:paraId="31AA0FE9" w14:textId="1F08A55F" w:rsidR="005E25DE"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90A1C"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90A1C" w:rsidRPr="00560054">
        <w:rPr>
          <w:rFonts w:ascii="Times New Roman" w:hAnsi="Times New Roman" w:cs="Times New Roman"/>
          <w:b/>
          <w:sz w:val="24"/>
          <w:szCs w:val="24"/>
        </w:rPr>
        <w:t>.3.3</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Serão admitidas poltronas duplas e/ou triplas </w:t>
      </w:r>
      <w:r w:rsidR="00000A7F" w:rsidRPr="00560054">
        <w:rPr>
          <w:rFonts w:ascii="Times New Roman" w:hAnsi="Times New Roman" w:cs="Times New Roman"/>
          <w:sz w:val="24"/>
          <w:szCs w:val="24"/>
        </w:rPr>
        <w:t xml:space="preserve">inteiriças ou individualizadas </w:t>
      </w:r>
      <w:r w:rsidR="00CC0F5F" w:rsidRPr="00560054">
        <w:rPr>
          <w:rFonts w:ascii="Times New Roman" w:hAnsi="Times New Roman" w:cs="Times New Roman"/>
          <w:sz w:val="24"/>
          <w:szCs w:val="24"/>
        </w:rPr>
        <w:t>nas últimas fileiras posteriores à porta de serviço</w:t>
      </w:r>
      <w:r w:rsidR="00A7105B">
        <w:rPr>
          <w:rFonts w:ascii="Times New Roman" w:hAnsi="Times New Roman" w:cs="Times New Roman"/>
          <w:sz w:val="24"/>
          <w:szCs w:val="24"/>
        </w:rPr>
        <w:t xml:space="preserve"> do</w:t>
      </w:r>
      <w:r w:rsidR="003129CC" w:rsidRPr="00560054">
        <w:rPr>
          <w:rFonts w:ascii="Times New Roman" w:hAnsi="Times New Roman" w:cs="Times New Roman"/>
          <w:sz w:val="24"/>
          <w:szCs w:val="24"/>
        </w:rPr>
        <w:t xml:space="preserve"> </w:t>
      </w:r>
      <w:r w:rsidR="00A7105B">
        <w:rPr>
          <w:rFonts w:ascii="Times New Roman" w:hAnsi="Times New Roman" w:cs="Times New Roman"/>
          <w:sz w:val="24"/>
          <w:szCs w:val="24"/>
        </w:rPr>
        <w:t>veículo</w:t>
      </w:r>
      <w:r w:rsidR="00CC0F5F" w:rsidRPr="00560054">
        <w:rPr>
          <w:rFonts w:ascii="Times New Roman" w:hAnsi="Times New Roman" w:cs="Times New Roman"/>
          <w:sz w:val="24"/>
          <w:szCs w:val="24"/>
        </w:rPr>
        <w:t>.</w:t>
      </w:r>
      <w:r w:rsidR="003129CC" w:rsidRPr="00560054">
        <w:rPr>
          <w:rFonts w:ascii="Times New Roman" w:hAnsi="Times New Roman" w:cs="Times New Roman"/>
          <w:sz w:val="24"/>
          <w:szCs w:val="24"/>
        </w:rPr>
        <w:t xml:space="preserve"> </w:t>
      </w:r>
    </w:p>
    <w:p w14:paraId="53BD1459" w14:textId="505B961B" w:rsidR="009004DA" w:rsidRPr="00560054" w:rsidRDefault="00844A6D" w:rsidP="006F6ECF">
      <w:pPr>
        <w:spacing w:line="240" w:lineRule="auto"/>
        <w:jc w:val="both"/>
        <w:rPr>
          <w:rFonts w:ascii="Times New Roman" w:hAnsi="Times New Roman" w:cs="Times New Roman"/>
          <w:bCs/>
          <w:sz w:val="24"/>
          <w:szCs w:val="24"/>
        </w:rPr>
      </w:pPr>
      <w:r w:rsidRPr="00560054">
        <w:rPr>
          <w:rFonts w:ascii="Times New Roman" w:hAnsi="Times New Roman" w:cs="Times New Roman"/>
          <w:b/>
          <w:bCs/>
          <w:sz w:val="24"/>
          <w:szCs w:val="24"/>
        </w:rPr>
        <w:t>3.1.3.</w:t>
      </w:r>
      <w:r w:rsidR="00810554">
        <w:rPr>
          <w:rFonts w:ascii="Times New Roman" w:hAnsi="Times New Roman" w:cs="Times New Roman"/>
          <w:b/>
          <w:bCs/>
          <w:sz w:val="24"/>
          <w:szCs w:val="24"/>
        </w:rPr>
        <w:t>5</w:t>
      </w:r>
      <w:r w:rsidR="003A48FE">
        <w:rPr>
          <w:rFonts w:ascii="Times New Roman" w:hAnsi="Times New Roman" w:cs="Times New Roman"/>
          <w:b/>
          <w:bCs/>
          <w:sz w:val="24"/>
          <w:szCs w:val="24"/>
        </w:rPr>
        <w:t>.3.4</w:t>
      </w:r>
      <w:r w:rsidR="006A307C" w:rsidRPr="00560054">
        <w:rPr>
          <w:rFonts w:ascii="Times New Roman" w:hAnsi="Times New Roman" w:cs="Times New Roman"/>
          <w:b/>
          <w:bCs/>
          <w:sz w:val="24"/>
          <w:szCs w:val="24"/>
        </w:rPr>
        <w:t>.</w:t>
      </w:r>
      <w:r w:rsidRPr="00560054">
        <w:rPr>
          <w:rFonts w:ascii="Times New Roman" w:hAnsi="Times New Roman" w:cs="Times New Roman"/>
          <w:b/>
          <w:bCs/>
          <w:sz w:val="24"/>
          <w:szCs w:val="24"/>
        </w:rPr>
        <w:tab/>
      </w:r>
      <w:r w:rsidRPr="00560054">
        <w:rPr>
          <w:rFonts w:ascii="Times New Roman" w:hAnsi="Times New Roman" w:cs="Times New Roman"/>
          <w:bCs/>
          <w:sz w:val="24"/>
          <w:szCs w:val="24"/>
        </w:rPr>
        <w:t>N</w:t>
      </w:r>
      <w:r w:rsidR="00B636D0" w:rsidRPr="00560054">
        <w:rPr>
          <w:rFonts w:ascii="Times New Roman" w:hAnsi="Times New Roman" w:cs="Times New Roman"/>
          <w:bCs/>
          <w:sz w:val="24"/>
          <w:szCs w:val="24"/>
        </w:rPr>
        <w:t>ão será</w:t>
      </w:r>
      <w:r w:rsidR="009004DA" w:rsidRPr="00560054">
        <w:rPr>
          <w:rFonts w:ascii="Times New Roman" w:hAnsi="Times New Roman" w:cs="Times New Roman"/>
          <w:bCs/>
          <w:sz w:val="24"/>
          <w:szCs w:val="24"/>
        </w:rPr>
        <w:t xml:space="preserve"> admitida a instalação de poltrona simples, na última fileira junto ao painel traseiro interno, posicionada no centro do corredor.</w:t>
      </w:r>
    </w:p>
    <w:p w14:paraId="73978F71" w14:textId="77777777" w:rsidR="0095688E" w:rsidRDefault="00F201F2" w:rsidP="0095688E">
      <w:pPr>
        <w:spacing w:line="240" w:lineRule="auto"/>
        <w:jc w:val="both"/>
        <w:rPr>
          <w:rFonts w:ascii="Times New Roman" w:hAnsi="Times New Roman" w:cs="Times New Roman"/>
          <w:bCs/>
          <w:sz w:val="24"/>
          <w:szCs w:val="24"/>
        </w:rPr>
      </w:pPr>
      <w:r w:rsidRPr="00AE025F">
        <w:rPr>
          <w:rFonts w:ascii="Times New Roman" w:hAnsi="Times New Roman" w:cs="Times New Roman"/>
          <w:b/>
          <w:sz w:val="24"/>
          <w:szCs w:val="24"/>
        </w:rPr>
        <w:t>3.1</w:t>
      </w:r>
      <w:r w:rsidR="006A307C" w:rsidRPr="00AE025F">
        <w:rPr>
          <w:rFonts w:ascii="Times New Roman" w:hAnsi="Times New Roman" w:cs="Times New Roman"/>
          <w:b/>
          <w:sz w:val="24"/>
          <w:szCs w:val="24"/>
        </w:rPr>
        <w:t>.3.</w:t>
      </w:r>
      <w:r w:rsidR="00810554" w:rsidRPr="00AE025F">
        <w:rPr>
          <w:rFonts w:ascii="Times New Roman" w:hAnsi="Times New Roman" w:cs="Times New Roman"/>
          <w:b/>
          <w:sz w:val="24"/>
          <w:szCs w:val="24"/>
        </w:rPr>
        <w:t>5</w:t>
      </w:r>
      <w:r w:rsidR="003A48FE" w:rsidRPr="00AE025F">
        <w:rPr>
          <w:rFonts w:ascii="Times New Roman" w:hAnsi="Times New Roman" w:cs="Times New Roman"/>
          <w:b/>
          <w:sz w:val="24"/>
          <w:szCs w:val="24"/>
        </w:rPr>
        <w:t>.3.5</w:t>
      </w:r>
      <w:r w:rsidR="00CC0F5F" w:rsidRPr="00AE025F">
        <w:rPr>
          <w:rFonts w:ascii="Times New Roman" w:hAnsi="Times New Roman" w:cs="Times New Roman"/>
          <w:b/>
          <w:sz w:val="24"/>
          <w:szCs w:val="24"/>
        </w:rPr>
        <w:t>.</w:t>
      </w:r>
      <w:r w:rsidR="00CC0F5F" w:rsidRPr="00AE025F">
        <w:rPr>
          <w:rFonts w:ascii="Times New Roman" w:hAnsi="Times New Roman" w:cs="Times New Roman"/>
          <w:b/>
          <w:sz w:val="24"/>
          <w:szCs w:val="24"/>
        </w:rPr>
        <w:tab/>
      </w:r>
      <w:r w:rsidR="00CC0F5F" w:rsidRPr="00AE025F">
        <w:rPr>
          <w:rFonts w:ascii="Times New Roman" w:hAnsi="Times New Roman" w:cs="Times New Roman"/>
          <w:sz w:val="24"/>
          <w:szCs w:val="24"/>
        </w:rPr>
        <w:t>As poltronas serão dispostas em fileiras</w:t>
      </w:r>
      <w:r w:rsidR="00312FBE" w:rsidRPr="00AE025F">
        <w:rPr>
          <w:rFonts w:ascii="Times New Roman" w:hAnsi="Times New Roman" w:cs="Times New Roman"/>
          <w:sz w:val="24"/>
          <w:szCs w:val="24"/>
        </w:rPr>
        <w:t xml:space="preserve"> no sentido de </w:t>
      </w:r>
      <w:r w:rsidR="0064766E" w:rsidRPr="00AE025F">
        <w:rPr>
          <w:rFonts w:ascii="Times New Roman" w:hAnsi="Times New Roman" w:cs="Times New Roman"/>
          <w:sz w:val="24"/>
          <w:szCs w:val="24"/>
        </w:rPr>
        <w:t>marcha</w:t>
      </w:r>
      <w:r w:rsidR="00CC0F5F" w:rsidRPr="00AE025F">
        <w:rPr>
          <w:rFonts w:ascii="Times New Roman" w:hAnsi="Times New Roman" w:cs="Times New Roman"/>
          <w:sz w:val="24"/>
          <w:szCs w:val="24"/>
        </w:rPr>
        <w:t>, conforme a classificação</w:t>
      </w:r>
      <w:r w:rsidR="001F2DFC" w:rsidRPr="00AE025F">
        <w:rPr>
          <w:rFonts w:ascii="Times New Roman" w:hAnsi="Times New Roman" w:cs="Times New Roman"/>
          <w:sz w:val="24"/>
          <w:szCs w:val="24"/>
        </w:rPr>
        <w:t>/tipo</w:t>
      </w:r>
      <w:r w:rsidR="00CC0F5F" w:rsidRPr="00AE025F">
        <w:rPr>
          <w:rFonts w:ascii="Times New Roman" w:hAnsi="Times New Roman" w:cs="Times New Roman"/>
          <w:sz w:val="24"/>
          <w:szCs w:val="24"/>
        </w:rPr>
        <w:t xml:space="preserve"> do ORE e </w:t>
      </w:r>
      <w:r w:rsidR="0038188E" w:rsidRPr="00AE025F">
        <w:rPr>
          <w:rFonts w:ascii="Times New Roman" w:hAnsi="Times New Roman" w:cs="Times New Roman"/>
          <w:bCs/>
          <w:sz w:val="24"/>
          <w:szCs w:val="24"/>
        </w:rPr>
        <w:t xml:space="preserve">deve </w:t>
      </w:r>
      <w:r w:rsidR="0015332A" w:rsidRPr="00AE025F">
        <w:rPr>
          <w:rFonts w:ascii="Times New Roman" w:hAnsi="Times New Roman" w:cs="Times New Roman"/>
          <w:bCs/>
          <w:sz w:val="24"/>
          <w:szCs w:val="24"/>
        </w:rPr>
        <w:t xml:space="preserve">seguir </w:t>
      </w:r>
      <w:r w:rsidR="0095688E" w:rsidRPr="00AE025F">
        <w:rPr>
          <w:rFonts w:ascii="Times New Roman" w:hAnsi="Times New Roman" w:cs="Times New Roman"/>
          <w:bCs/>
          <w:sz w:val="24"/>
          <w:szCs w:val="24"/>
        </w:rPr>
        <w:t xml:space="preserve">a </w:t>
      </w:r>
      <w:r w:rsidR="0095688E">
        <w:rPr>
          <w:rFonts w:ascii="Times New Roman" w:hAnsi="Times New Roman" w:cs="Times New Roman"/>
          <w:bCs/>
          <w:sz w:val="24"/>
          <w:szCs w:val="24"/>
        </w:rPr>
        <w:t>T</w:t>
      </w:r>
      <w:r w:rsidR="0095688E" w:rsidRPr="00AE025F">
        <w:rPr>
          <w:rFonts w:ascii="Times New Roman" w:hAnsi="Times New Roman" w:cs="Times New Roman"/>
          <w:bCs/>
          <w:sz w:val="24"/>
          <w:szCs w:val="24"/>
        </w:rPr>
        <w:t xml:space="preserve">abela </w:t>
      </w:r>
      <w:r w:rsidR="0095688E">
        <w:rPr>
          <w:rFonts w:ascii="Times New Roman" w:hAnsi="Times New Roman" w:cs="Times New Roman"/>
          <w:bCs/>
          <w:sz w:val="24"/>
          <w:szCs w:val="24"/>
        </w:rPr>
        <w:t>17</w:t>
      </w:r>
      <w:r w:rsidR="0095688E" w:rsidRPr="00AE025F">
        <w:rPr>
          <w:rFonts w:ascii="Times New Roman" w:hAnsi="Times New Roman" w:cs="Times New Roman"/>
          <w:bCs/>
          <w:sz w:val="24"/>
          <w:szCs w:val="24"/>
        </w:rPr>
        <w:t xml:space="preserve"> e a </w:t>
      </w:r>
      <w:r w:rsidR="0095688E">
        <w:rPr>
          <w:rFonts w:ascii="Times New Roman" w:hAnsi="Times New Roman" w:cs="Times New Roman"/>
          <w:bCs/>
          <w:sz w:val="24"/>
          <w:szCs w:val="24"/>
        </w:rPr>
        <w:t xml:space="preserve">indicação da </w:t>
      </w:r>
      <w:r w:rsidR="0095688E" w:rsidRPr="00AE025F">
        <w:rPr>
          <w:rFonts w:ascii="Times New Roman" w:hAnsi="Times New Roman" w:cs="Times New Roman"/>
          <w:bCs/>
          <w:sz w:val="24"/>
          <w:szCs w:val="24"/>
        </w:rPr>
        <w:t>Figura 1</w:t>
      </w:r>
      <w:r w:rsidR="0095688E">
        <w:rPr>
          <w:rFonts w:ascii="Times New Roman" w:hAnsi="Times New Roman" w:cs="Times New Roman"/>
          <w:bCs/>
          <w:sz w:val="24"/>
          <w:szCs w:val="24"/>
        </w:rPr>
        <w:t>6</w:t>
      </w:r>
      <w:r w:rsidR="0095688E" w:rsidRPr="00AE025F">
        <w:rPr>
          <w:rFonts w:ascii="Times New Roman" w:hAnsi="Times New Roman" w:cs="Times New Roman"/>
          <w:bCs/>
          <w:sz w:val="24"/>
          <w:szCs w:val="24"/>
        </w:rPr>
        <w:t>.</w:t>
      </w:r>
    </w:p>
    <w:p w14:paraId="1866DA50" w14:textId="77777777" w:rsidR="0095688E" w:rsidRPr="003239E7" w:rsidRDefault="0095688E" w:rsidP="003239E7">
      <w:pPr>
        <w:spacing w:after="0" w:line="240" w:lineRule="auto"/>
        <w:ind w:firstLine="851"/>
        <w:jc w:val="both"/>
        <w:rPr>
          <w:rFonts w:ascii="Times New Roman" w:hAnsi="Times New Roman" w:cs="Times New Roman"/>
          <w:sz w:val="20"/>
          <w:szCs w:val="20"/>
        </w:rPr>
      </w:pPr>
      <w:r w:rsidRPr="003239E7">
        <w:rPr>
          <w:rFonts w:ascii="Times New Roman" w:hAnsi="Times New Roman" w:cs="Times New Roman"/>
          <w:sz w:val="20"/>
          <w:szCs w:val="20"/>
        </w:rPr>
        <w:t>Tabela 17: Características e Especificações dos vidros das janelas dos ORE</w:t>
      </w:r>
    </w:p>
    <w:tbl>
      <w:tblPr>
        <w:tblW w:w="765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413"/>
        <w:gridCol w:w="3196"/>
        <w:gridCol w:w="3041"/>
      </w:tblGrid>
      <w:tr w:rsidR="00312FBE" w:rsidRPr="003239E7" w14:paraId="49D3B562" w14:textId="77777777" w:rsidTr="00591AE7">
        <w:trPr>
          <w:trHeight w:val="773"/>
          <w:jc w:val="center"/>
        </w:trPr>
        <w:tc>
          <w:tcPr>
            <w:tcW w:w="1413" w:type="dxa"/>
            <w:shd w:val="clear" w:color="auto" w:fill="CCCCCC"/>
            <w:noWrap/>
            <w:vAlign w:val="center"/>
          </w:tcPr>
          <w:p w14:paraId="44E0D458" w14:textId="77777777" w:rsidR="00312FBE" w:rsidRPr="003239E7" w:rsidRDefault="00312FBE" w:rsidP="003239E7">
            <w:pPr>
              <w:pStyle w:val="Corpodetexto3C"/>
            </w:pPr>
            <w:r w:rsidRPr="003239E7">
              <w:t>Tipo</w:t>
            </w:r>
          </w:p>
        </w:tc>
        <w:tc>
          <w:tcPr>
            <w:tcW w:w="3196" w:type="dxa"/>
            <w:shd w:val="clear" w:color="auto" w:fill="CCCCCC"/>
            <w:noWrap/>
            <w:vAlign w:val="center"/>
          </w:tcPr>
          <w:p w14:paraId="0C13261E" w14:textId="61B30260" w:rsidR="00312FBE" w:rsidRPr="003239E7" w:rsidRDefault="006A1FA6" w:rsidP="003239E7">
            <w:pPr>
              <w:pStyle w:val="Corpodetexto3C"/>
            </w:pPr>
            <w:r w:rsidRPr="003239E7">
              <w:t>No lado esquerdo do sentido de marcha</w:t>
            </w:r>
          </w:p>
        </w:tc>
        <w:tc>
          <w:tcPr>
            <w:tcW w:w="3041" w:type="dxa"/>
            <w:shd w:val="clear" w:color="auto" w:fill="CCCCCC"/>
            <w:vAlign w:val="center"/>
          </w:tcPr>
          <w:p w14:paraId="78896424" w14:textId="5D124419" w:rsidR="00312FBE" w:rsidRPr="003239E7" w:rsidRDefault="006A1FA6" w:rsidP="003239E7">
            <w:pPr>
              <w:pStyle w:val="Corpodetexto3C"/>
            </w:pPr>
            <w:r w:rsidRPr="003239E7">
              <w:t>No lado direito do sentido de marcha</w:t>
            </w:r>
          </w:p>
        </w:tc>
      </w:tr>
      <w:tr w:rsidR="00312FBE" w:rsidRPr="003239E7" w14:paraId="4D5B1B7E" w14:textId="77777777" w:rsidTr="00591AE7">
        <w:trPr>
          <w:trHeight w:val="285"/>
          <w:jc w:val="center"/>
        </w:trPr>
        <w:tc>
          <w:tcPr>
            <w:tcW w:w="1413" w:type="dxa"/>
            <w:noWrap/>
            <w:vAlign w:val="center"/>
          </w:tcPr>
          <w:p w14:paraId="59E257A0" w14:textId="5F6EE5D1" w:rsidR="00312FBE" w:rsidRPr="003239E7" w:rsidRDefault="00312FBE" w:rsidP="003239E7">
            <w:pPr>
              <w:pStyle w:val="Corpodetexto3C"/>
            </w:pPr>
            <w:r w:rsidRPr="003239E7">
              <w:t>ORE 1</w:t>
            </w:r>
            <w:r w:rsidR="00591AE7" w:rsidRPr="003239E7">
              <w:t xml:space="preserve"> (4x4)</w:t>
            </w:r>
          </w:p>
        </w:tc>
        <w:tc>
          <w:tcPr>
            <w:tcW w:w="3196" w:type="dxa"/>
            <w:noWrap/>
            <w:vAlign w:val="center"/>
          </w:tcPr>
          <w:p w14:paraId="5B488BF6" w14:textId="284B2A44" w:rsidR="00312FBE" w:rsidRPr="003239E7" w:rsidRDefault="006A1FA6" w:rsidP="003239E7">
            <w:pPr>
              <w:pStyle w:val="Corpodetexto3C"/>
            </w:pPr>
            <w:r w:rsidRPr="003239E7">
              <w:t>poltronas de 1.000 mm</w:t>
            </w:r>
          </w:p>
        </w:tc>
        <w:tc>
          <w:tcPr>
            <w:tcW w:w="3041" w:type="dxa"/>
            <w:vAlign w:val="center"/>
          </w:tcPr>
          <w:p w14:paraId="092E395B" w14:textId="1FF7AC44" w:rsidR="00312FBE" w:rsidRPr="003239E7" w:rsidRDefault="00EB4AEE" w:rsidP="003239E7">
            <w:pPr>
              <w:pStyle w:val="Corpodetexto3C"/>
            </w:pPr>
            <w:r w:rsidRPr="003239E7">
              <w:t>poltronas de 800</w:t>
            </w:r>
            <w:r w:rsidR="005B5C5E" w:rsidRPr="003239E7">
              <w:t xml:space="preserve"> </w:t>
            </w:r>
            <w:r w:rsidRPr="003239E7">
              <w:t>mm</w:t>
            </w:r>
          </w:p>
        </w:tc>
      </w:tr>
    </w:tbl>
    <w:p w14:paraId="1BDEDA18" w14:textId="77777777" w:rsidR="00EB717A" w:rsidRPr="003239E7" w:rsidRDefault="00EB717A" w:rsidP="003239E7">
      <w:pPr>
        <w:spacing w:after="0" w:line="240" w:lineRule="auto"/>
        <w:ind w:firstLine="851"/>
        <w:jc w:val="both"/>
        <w:rPr>
          <w:rFonts w:ascii="Times New Roman" w:hAnsi="Times New Roman" w:cs="Times New Roman"/>
          <w:sz w:val="20"/>
          <w:szCs w:val="20"/>
        </w:rPr>
      </w:pPr>
      <w:r w:rsidRPr="003239E7">
        <w:rPr>
          <w:rFonts w:ascii="Times New Roman" w:hAnsi="Times New Roman" w:cs="Times New Roman"/>
          <w:sz w:val="20"/>
          <w:szCs w:val="20"/>
        </w:rPr>
        <w:t>Fonte: Programa Caminho da Escola</w:t>
      </w:r>
    </w:p>
    <w:p w14:paraId="4F6197AB" w14:textId="77777777" w:rsidR="00EB717A" w:rsidRPr="003239E7" w:rsidRDefault="00EB717A" w:rsidP="003239E7">
      <w:pPr>
        <w:pStyle w:val="Corpodetexto3C"/>
        <w:tabs>
          <w:tab w:val="clear" w:pos="1418"/>
          <w:tab w:val="left" w:pos="1488"/>
          <w:tab w:val="left" w:pos="4684"/>
        </w:tabs>
        <w:ind w:left="75"/>
        <w:jc w:val="left"/>
      </w:pPr>
      <w:r w:rsidRPr="003239E7">
        <w:tab/>
      </w:r>
      <w:r w:rsidRPr="003239E7">
        <w:tab/>
      </w:r>
    </w:p>
    <w:p w14:paraId="317DF652" w14:textId="77777777" w:rsidR="00CC0F5F" w:rsidRPr="003239E7" w:rsidRDefault="00CC0F5F" w:rsidP="003239E7">
      <w:pPr>
        <w:pStyle w:val="Corpodetexto3C"/>
        <w:rPr>
          <w:lang w:val="en-US" w:eastAsia="en-US"/>
        </w:rPr>
      </w:pPr>
      <w:r w:rsidRPr="003239E7">
        <w:drawing>
          <wp:inline distT="0" distB="0" distL="0" distR="0" wp14:anchorId="4C6C5F50" wp14:editId="749169A2">
            <wp:extent cx="2038350" cy="1876425"/>
            <wp:effectExtent l="0" t="0" r="0" b="0"/>
            <wp:docPr id="4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8350" cy="1876425"/>
                    </a:xfrm>
                    <a:prstGeom prst="rect">
                      <a:avLst/>
                    </a:prstGeom>
                    <a:noFill/>
                    <a:ln>
                      <a:noFill/>
                    </a:ln>
                  </pic:spPr>
                </pic:pic>
              </a:graphicData>
            </a:graphic>
          </wp:inline>
        </w:drawing>
      </w:r>
    </w:p>
    <w:p w14:paraId="485F872C" w14:textId="3B3CD12A" w:rsidR="00CC0F5F" w:rsidRDefault="00BB50AD" w:rsidP="003239E7">
      <w:pPr>
        <w:spacing w:after="0" w:line="240" w:lineRule="auto"/>
        <w:jc w:val="center"/>
        <w:rPr>
          <w:rFonts w:ascii="Times New Roman" w:hAnsi="Times New Roman" w:cs="Times New Roman"/>
          <w:sz w:val="20"/>
          <w:szCs w:val="20"/>
        </w:rPr>
      </w:pPr>
      <w:r w:rsidRPr="003239E7">
        <w:rPr>
          <w:rFonts w:ascii="Times New Roman" w:hAnsi="Times New Roman" w:cs="Times New Roman"/>
          <w:sz w:val="20"/>
          <w:szCs w:val="20"/>
        </w:rPr>
        <w:t xml:space="preserve">Figura </w:t>
      </w:r>
      <w:r w:rsidR="008E565C" w:rsidRPr="003239E7">
        <w:rPr>
          <w:rFonts w:ascii="Times New Roman" w:hAnsi="Times New Roman" w:cs="Times New Roman"/>
          <w:sz w:val="20"/>
          <w:szCs w:val="20"/>
        </w:rPr>
        <w:t>1</w:t>
      </w:r>
      <w:r w:rsidR="003239E7" w:rsidRPr="003239E7">
        <w:rPr>
          <w:rFonts w:ascii="Times New Roman" w:hAnsi="Times New Roman" w:cs="Times New Roman"/>
          <w:sz w:val="20"/>
          <w:szCs w:val="20"/>
        </w:rPr>
        <w:t>6</w:t>
      </w:r>
      <w:r w:rsidR="0038188E" w:rsidRPr="003239E7">
        <w:rPr>
          <w:rFonts w:ascii="Times New Roman" w:hAnsi="Times New Roman" w:cs="Times New Roman"/>
          <w:sz w:val="20"/>
          <w:szCs w:val="20"/>
        </w:rPr>
        <w:t xml:space="preserve"> -</w:t>
      </w:r>
      <w:r w:rsidR="00CC0F5F" w:rsidRPr="003239E7">
        <w:rPr>
          <w:rFonts w:ascii="Times New Roman" w:hAnsi="Times New Roman" w:cs="Times New Roman"/>
          <w:sz w:val="20"/>
          <w:szCs w:val="20"/>
        </w:rPr>
        <w:t xml:space="preserve"> Imagem ilustrativa.</w:t>
      </w:r>
    </w:p>
    <w:p w14:paraId="27310164" w14:textId="77777777" w:rsidR="003239E7" w:rsidRPr="003239E7" w:rsidRDefault="003239E7" w:rsidP="003239E7">
      <w:pPr>
        <w:spacing w:after="0" w:line="240" w:lineRule="auto"/>
        <w:jc w:val="center"/>
        <w:rPr>
          <w:rFonts w:ascii="Times New Roman" w:hAnsi="Times New Roman" w:cs="Times New Roman"/>
          <w:sz w:val="20"/>
          <w:szCs w:val="20"/>
        </w:rPr>
      </w:pPr>
    </w:p>
    <w:p w14:paraId="13D18598" w14:textId="77777777" w:rsidR="00CC0F5F" w:rsidRPr="00560054" w:rsidRDefault="00F201F2" w:rsidP="006F6ECF">
      <w:pPr>
        <w:spacing w:line="240" w:lineRule="auto"/>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bCs/>
          <w:sz w:val="24"/>
          <w:szCs w:val="24"/>
        </w:rPr>
        <w:t>.3.</w:t>
      </w:r>
      <w:r w:rsidR="00810554">
        <w:rPr>
          <w:rFonts w:ascii="Times New Roman" w:hAnsi="Times New Roman" w:cs="Times New Roman"/>
          <w:b/>
          <w:bCs/>
          <w:sz w:val="24"/>
          <w:szCs w:val="24"/>
        </w:rPr>
        <w:t>5</w:t>
      </w:r>
      <w:r w:rsidR="00CC0F5F" w:rsidRPr="00560054">
        <w:rPr>
          <w:rFonts w:ascii="Times New Roman" w:hAnsi="Times New Roman" w:cs="Times New Roman"/>
          <w:b/>
          <w:bCs/>
          <w:sz w:val="24"/>
          <w:szCs w:val="24"/>
        </w:rPr>
        <w:t>.4.</w:t>
      </w:r>
      <w:r w:rsidR="00CC0F5F" w:rsidRPr="00560054">
        <w:rPr>
          <w:rFonts w:ascii="Times New Roman" w:hAnsi="Times New Roman" w:cs="Times New Roman"/>
          <w:b/>
          <w:bCs/>
          <w:sz w:val="24"/>
          <w:szCs w:val="24"/>
        </w:rPr>
        <w:tab/>
        <w:t>Apoio de Braço</w:t>
      </w:r>
    </w:p>
    <w:p w14:paraId="67FECD31" w14:textId="77777777"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bCs/>
          <w:sz w:val="24"/>
          <w:szCs w:val="24"/>
        </w:rPr>
        <w:t>.3.</w:t>
      </w:r>
      <w:r w:rsidR="00810554">
        <w:rPr>
          <w:rFonts w:ascii="Times New Roman" w:hAnsi="Times New Roman" w:cs="Times New Roman"/>
          <w:b/>
          <w:bCs/>
          <w:sz w:val="24"/>
          <w:szCs w:val="24"/>
        </w:rPr>
        <w:t>5</w:t>
      </w:r>
      <w:r w:rsidR="00CC0F5F" w:rsidRPr="00560054">
        <w:rPr>
          <w:rFonts w:ascii="Times New Roman" w:hAnsi="Times New Roman" w:cs="Times New Roman"/>
          <w:b/>
          <w:bCs/>
          <w:sz w:val="24"/>
          <w:szCs w:val="24"/>
        </w:rPr>
        <w:t>.4.1.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As poltronas citadas abaixo devem ser providas de apoio lateral para o braço, tipo basculante, com comprimento máximo de 90% da profundidade da poltrona. A largura do apoio deve ser de no mínimo 30</w:t>
      </w:r>
      <w:r w:rsidR="003B1A96"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w:t>
      </w:r>
    </w:p>
    <w:p w14:paraId="3512BAC0" w14:textId="2559FB3A" w:rsidR="00CC0F5F" w:rsidRPr="00AE025F" w:rsidRDefault="00CC0F5F" w:rsidP="006F6ECF">
      <w:pPr>
        <w:spacing w:line="240" w:lineRule="auto"/>
        <w:jc w:val="both"/>
        <w:rPr>
          <w:rFonts w:ascii="Times New Roman" w:hAnsi="Times New Roman" w:cs="Times New Roman"/>
          <w:sz w:val="24"/>
          <w:szCs w:val="24"/>
        </w:rPr>
      </w:pPr>
      <w:r w:rsidRPr="00AE025F">
        <w:rPr>
          <w:rFonts w:ascii="Times New Roman" w:hAnsi="Times New Roman" w:cs="Times New Roman"/>
          <w:sz w:val="24"/>
          <w:szCs w:val="24"/>
        </w:rPr>
        <w:t xml:space="preserve">a) </w:t>
      </w:r>
      <w:r w:rsidR="00DC4A3E" w:rsidRPr="00AE025F">
        <w:rPr>
          <w:rFonts w:ascii="Times New Roman" w:hAnsi="Times New Roman" w:cs="Times New Roman"/>
          <w:sz w:val="24"/>
          <w:szCs w:val="24"/>
        </w:rPr>
        <w:t>preferenciais destinadas aos estudantes com deficiência ou mobilidade reduzida</w:t>
      </w:r>
      <w:r w:rsidR="0041701F" w:rsidRPr="00AE025F">
        <w:rPr>
          <w:rFonts w:ascii="Times New Roman" w:hAnsi="Times New Roman" w:cs="Times New Roman"/>
          <w:sz w:val="24"/>
          <w:szCs w:val="24"/>
        </w:rPr>
        <w:t xml:space="preserve">, na cor </w:t>
      </w:r>
      <w:r w:rsidR="008E2FFB" w:rsidRPr="00AE025F">
        <w:rPr>
          <w:rFonts w:ascii="Times New Roman" w:hAnsi="Times New Roman" w:cs="Times New Roman"/>
          <w:sz w:val="24"/>
          <w:szCs w:val="24"/>
        </w:rPr>
        <w:t>amarela</w:t>
      </w:r>
      <w:r w:rsidR="00DC4A3E" w:rsidRPr="00AE025F">
        <w:rPr>
          <w:rFonts w:ascii="Times New Roman" w:hAnsi="Times New Roman" w:cs="Times New Roman"/>
          <w:sz w:val="24"/>
          <w:szCs w:val="24"/>
        </w:rPr>
        <w:t>;</w:t>
      </w:r>
    </w:p>
    <w:p w14:paraId="2A932B72" w14:textId="11D95990" w:rsidR="00DC4A3E" w:rsidRPr="00560054" w:rsidRDefault="00CC0F5F" w:rsidP="006F6ECF">
      <w:pPr>
        <w:spacing w:line="240" w:lineRule="auto"/>
        <w:jc w:val="both"/>
        <w:rPr>
          <w:rFonts w:ascii="Times New Roman" w:hAnsi="Times New Roman" w:cs="Times New Roman"/>
          <w:sz w:val="24"/>
          <w:szCs w:val="24"/>
        </w:rPr>
      </w:pPr>
      <w:r w:rsidRPr="00AE025F">
        <w:rPr>
          <w:rFonts w:ascii="Times New Roman" w:hAnsi="Times New Roman" w:cs="Times New Roman"/>
          <w:sz w:val="24"/>
          <w:szCs w:val="24"/>
        </w:rPr>
        <w:t xml:space="preserve">b) </w:t>
      </w:r>
      <w:r w:rsidR="00DC4A3E" w:rsidRPr="00AE025F">
        <w:rPr>
          <w:rFonts w:ascii="Times New Roman" w:hAnsi="Times New Roman" w:cs="Times New Roman"/>
          <w:sz w:val="24"/>
          <w:szCs w:val="24"/>
        </w:rPr>
        <w:t>posicionadas opostas à porta de serviço, na cor preta;</w:t>
      </w:r>
    </w:p>
    <w:p w14:paraId="67A42E40" w14:textId="3C999689" w:rsidR="009E1257" w:rsidRPr="00AE025F" w:rsidRDefault="008E2FFB" w:rsidP="009E1257">
      <w:pPr>
        <w:spacing w:line="240" w:lineRule="auto"/>
        <w:rPr>
          <w:rFonts w:ascii="Times New Roman" w:hAnsi="Times New Roman"/>
          <w:sz w:val="24"/>
          <w:szCs w:val="24"/>
        </w:rPr>
      </w:pPr>
      <w:r w:rsidRPr="00AE025F">
        <w:rPr>
          <w:rFonts w:ascii="Times New Roman" w:hAnsi="Times New Roman"/>
          <w:sz w:val="24"/>
          <w:szCs w:val="24"/>
        </w:rPr>
        <w:t xml:space="preserve">c) </w:t>
      </w:r>
      <w:r w:rsidR="009E1257" w:rsidRPr="00AE025F">
        <w:rPr>
          <w:rFonts w:ascii="Times New Roman" w:hAnsi="Times New Roman"/>
          <w:sz w:val="24"/>
          <w:szCs w:val="24"/>
        </w:rPr>
        <w:t xml:space="preserve">poltronas cujo assento esteja com altura superior a 470mm em relação ao piso do corredor de circulação. </w:t>
      </w:r>
    </w:p>
    <w:p w14:paraId="0F1E0C67" w14:textId="77777777"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.4.2.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posicionamento do apoio de braço não pode reduzir a largura do encosto da poltrona, em mais de 20</w:t>
      </w:r>
      <w:r w:rsidR="003B1A96" w:rsidRPr="00560054">
        <w:rPr>
          <w:rFonts w:ascii="Times New Roman" w:hAnsi="Times New Roman" w:cs="Times New Roman"/>
          <w:sz w:val="24"/>
          <w:szCs w:val="24"/>
        </w:rPr>
        <w:t xml:space="preserve"> </w:t>
      </w:r>
      <w:r w:rsidR="002F7DE6" w:rsidRPr="00560054">
        <w:rPr>
          <w:rFonts w:ascii="Times New Roman" w:hAnsi="Times New Roman" w:cs="Times New Roman"/>
          <w:sz w:val="24"/>
          <w:szCs w:val="24"/>
        </w:rPr>
        <w:t xml:space="preserve">mm, exceto para poltronas aplicadas ao </w:t>
      </w:r>
      <w:r w:rsidR="00B636D0" w:rsidRPr="00560054">
        <w:rPr>
          <w:rFonts w:ascii="Times New Roman" w:hAnsi="Times New Roman" w:cs="Times New Roman"/>
          <w:sz w:val="24"/>
          <w:szCs w:val="24"/>
        </w:rPr>
        <w:t>DPM</w:t>
      </w:r>
      <w:r w:rsidR="002F7DE6" w:rsidRPr="00560054">
        <w:rPr>
          <w:rFonts w:ascii="Times New Roman" w:hAnsi="Times New Roman" w:cs="Times New Roman"/>
          <w:sz w:val="24"/>
          <w:szCs w:val="24"/>
        </w:rPr>
        <w:t xml:space="preserve"> ou reservadas localizadas de forma adjacente a este dispositivo.</w:t>
      </w:r>
    </w:p>
    <w:p w14:paraId="0ECE7B00" w14:textId="77777777"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.4.3.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apoio de braço deve estar recoberto com espuma moldada ou injetada, revestido com material ou fibra sintética, ou então com outro material resiliente sem revestimento, não possuindo extremidades contundentes.</w:t>
      </w:r>
    </w:p>
    <w:p w14:paraId="22516F97" w14:textId="77777777"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bCs/>
          <w:sz w:val="24"/>
          <w:szCs w:val="24"/>
        </w:rPr>
        <w:t>.3.</w:t>
      </w:r>
      <w:r w:rsidR="00810554">
        <w:rPr>
          <w:rFonts w:ascii="Times New Roman" w:hAnsi="Times New Roman" w:cs="Times New Roman"/>
          <w:b/>
          <w:bCs/>
          <w:sz w:val="24"/>
          <w:szCs w:val="24"/>
        </w:rPr>
        <w:t>5</w:t>
      </w:r>
      <w:r w:rsidR="00CC0F5F" w:rsidRPr="00560054">
        <w:rPr>
          <w:rFonts w:ascii="Times New Roman" w:hAnsi="Times New Roman" w:cs="Times New Roman"/>
          <w:b/>
          <w:bCs/>
          <w:sz w:val="24"/>
          <w:szCs w:val="24"/>
        </w:rPr>
        <w:t>.</w:t>
      </w:r>
      <w:r w:rsidR="007F3624" w:rsidRPr="00560054">
        <w:rPr>
          <w:rFonts w:ascii="Times New Roman" w:hAnsi="Times New Roman" w:cs="Times New Roman"/>
          <w:b/>
          <w:bCs/>
          <w:sz w:val="24"/>
          <w:szCs w:val="24"/>
        </w:rPr>
        <w:t>5</w:t>
      </w:r>
      <w:r w:rsidR="00CC0F5F" w:rsidRPr="00560054">
        <w:rPr>
          <w:rFonts w:ascii="Times New Roman" w:hAnsi="Times New Roman" w:cs="Times New Roman"/>
          <w:b/>
          <w:bCs/>
          <w:sz w:val="24"/>
          <w:szCs w:val="24"/>
        </w:rPr>
        <w:t>.</w:t>
      </w:r>
      <w:r w:rsidR="00CC0F5F" w:rsidRPr="00560054">
        <w:rPr>
          <w:rFonts w:ascii="Times New Roman" w:hAnsi="Times New Roman" w:cs="Times New Roman"/>
          <w:b/>
          <w:bCs/>
          <w:sz w:val="24"/>
          <w:szCs w:val="24"/>
        </w:rPr>
        <w:tab/>
        <w:t>Encosto de Cabeça</w:t>
      </w:r>
    </w:p>
    <w:p w14:paraId="2932BD5D" w14:textId="173FF985" w:rsidR="00CC0F5F" w:rsidRPr="00AE025F" w:rsidRDefault="00160D8D" w:rsidP="006F6ECF">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CC0F5F" w:rsidRPr="00AE025F">
        <w:rPr>
          <w:rFonts w:ascii="Times New Roman" w:hAnsi="Times New Roman" w:cs="Times New Roman"/>
          <w:b/>
          <w:bCs/>
          <w:sz w:val="24"/>
          <w:szCs w:val="24"/>
        </w:rPr>
        <w:t>.3</w:t>
      </w:r>
      <w:r w:rsidR="00F75309" w:rsidRPr="00AE025F">
        <w:rPr>
          <w:rFonts w:ascii="Times New Roman" w:hAnsi="Times New Roman" w:cs="Times New Roman"/>
          <w:b/>
          <w:bCs/>
          <w:sz w:val="24"/>
          <w:szCs w:val="24"/>
        </w:rPr>
        <w:t>.</w:t>
      </w:r>
      <w:r w:rsidR="00810554" w:rsidRPr="00AE025F">
        <w:rPr>
          <w:rFonts w:ascii="Times New Roman" w:hAnsi="Times New Roman" w:cs="Times New Roman"/>
          <w:b/>
          <w:bCs/>
          <w:sz w:val="24"/>
          <w:szCs w:val="24"/>
        </w:rPr>
        <w:t>5</w:t>
      </w:r>
      <w:r w:rsidR="00F75309" w:rsidRPr="00AE025F">
        <w:rPr>
          <w:rFonts w:ascii="Times New Roman" w:hAnsi="Times New Roman" w:cs="Times New Roman"/>
          <w:b/>
          <w:bCs/>
          <w:sz w:val="24"/>
          <w:szCs w:val="24"/>
        </w:rPr>
        <w:t>.</w:t>
      </w:r>
      <w:r w:rsidR="007F3624" w:rsidRPr="00AE025F">
        <w:rPr>
          <w:rFonts w:ascii="Times New Roman" w:hAnsi="Times New Roman" w:cs="Times New Roman"/>
          <w:b/>
          <w:bCs/>
          <w:sz w:val="24"/>
          <w:szCs w:val="24"/>
        </w:rPr>
        <w:t>5</w:t>
      </w:r>
      <w:r w:rsidR="00CC0F5F" w:rsidRPr="00AE025F">
        <w:rPr>
          <w:rFonts w:ascii="Times New Roman" w:hAnsi="Times New Roman" w:cs="Times New Roman"/>
          <w:b/>
          <w:bCs/>
          <w:sz w:val="24"/>
          <w:szCs w:val="24"/>
        </w:rPr>
        <w:t>.1.</w:t>
      </w:r>
      <w:r w:rsidR="00CC0F5F" w:rsidRPr="00AE025F">
        <w:rPr>
          <w:rFonts w:ascii="Times New Roman" w:hAnsi="Times New Roman" w:cs="Times New Roman"/>
          <w:b/>
          <w:sz w:val="24"/>
          <w:szCs w:val="24"/>
        </w:rPr>
        <w:tab/>
      </w:r>
      <w:r w:rsidR="00F75309" w:rsidRPr="00AE025F">
        <w:rPr>
          <w:rFonts w:ascii="Times New Roman" w:hAnsi="Times New Roman" w:cs="Times New Roman"/>
          <w:sz w:val="24"/>
          <w:szCs w:val="24"/>
        </w:rPr>
        <w:t>Apenas é permitida poltrona de encosto alto, na qual o encosto de cabeça faz parte da estrutura da mesma, devendo ser recoberto com espuma moldada ou injetada, revestida com o mesmo material da poltrona. Não é admitido apoio de cabeça adicional ou removível nas poltronas dos estudantes</w:t>
      </w:r>
      <w:r w:rsidR="009004DA" w:rsidRPr="00AE025F">
        <w:rPr>
          <w:rFonts w:ascii="Times New Roman" w:hAnsi="Times New Roman" w:cs="Times New Roman"/>
          <w:sz w:val="24"/>
          <w:szCs w:val="24"/>
        </w:rPr>
        <w:t>.</w:t>
      </w:r>
    </w:p>
    <w:p w14:paraId="1A975388" w14:textId="77777777" w:rsidR="00CC0F5F" w:rsidRPr="00AE025F" w:rsidRDefault="00160D8D" w:rsidP="006F6ECF">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CC0F5F" w:rsidRPr="00AE025F">
        <w:rPr>
          <w:rFonts w:ascii="Times New Roman" w:hAnsi="Times New Roman" w:cs="Times New Roman"/>
          <w:b/>
          <w:bCs/>
          <w:sz w:val="24"/>
          <w:szCs w:val="24"/>
        </w:rPr>
        <w:t>.3.</w:t>
      </w:r>
      <w:r w:rsidR="00810554" w:rsidRPr="00AE025F">
        <w:rPr>
          <w:rFonts w:ascii="Times New Roman" w:hAnsi="Times New Roman" w:cs="Times New Roman"/>
          <w:b/>
          <w:bCs/>
          <w:sz w:val="24"/>
          <w:szCs w:val="24"/>
        </w:rPr>
        <w:t>5</w:t>
      </w:r>
      <w:r w:rsidR="00CC0F5F" w:rsidRPr="00AE025F">
        <w:rPr>
          <w:rFonts w:ascii="Times New Roman" w:hAnsi="Times New Roman" w:cs="Times New Roman"/>
          <w:b/>
          <w:bCs/>
          <w:sz w:val="24"/>
          <w:szCs w:val="24"/>
        </w:rPr>
        <w:t>.</w:t>
      </w:r>
      <w:r w:rsidR="007F3624" w:rsidRPr="00AE025F">
        <w:rPr>
          <w:rFonts w:ascii="Times New Roman" w:hAnsi="Times New Roman" w:cs="Times New Roman"/>
          <w:b/>
          <w:bCs/>
          <w:sz w:val="24"/>
          <w:szCs w:val="24"/>
        </w:rPr>
        <w:t>6</w:t>
      </w:r>
      <w:r w:rsidR="00CC0F5F" w:rsidRPr="00AE025F">
        <w:rPr>
          <w:rFonts w:ascii="Times New Roman" w:hAnsi="Times New Roman" w:cs="Times New Roman"/>
          <w:b/>
          <w:bCs/>
          <w:sz w:val="24"/>
          <w:szCs w:val="24"/>
        </w:rPr>
        <w:t>.</w:t>
      </w:r>
      <w:r w:rsidR="00CC0F5F" w:rsidRPr="00AE025F">
        <w:rPr>
          <w:rFonts w:ascii="Times New Roman" w:hAnsi="Times New Roman" w:cs="Times New Roman"/>
          <w:b/>
          <w:bCs/>
          <w:sz w:val="24"/>
          <w:szCs w:val="24"/>
        </w:rPr>
        <w:tab/>
        <w:t>Cinto de Segurança</w:t>
      </w:r>
    </w:p>
    <w:p w14:paraId="3A6C4B78" w14:textId="4A1D834E" w:rsidR="00CC0F5F" w:rsidRPr="00AE025F" w:rsidRDefault="00160D8D" w:rsidP="006F6ECF">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CC0F5F" w:rsidRPr="00AE025F">
        <w:rPr>
          <w:rFonts w:ascii="Times New Roman" w:hAnsi="Times New Roman" w:cs="Times New Roman"/>
          <w:b/>
          <w:bCs/>
          <w:sz w:val="24"/>
          <w:szCs w:val="24"/>
        </w:rPr>
        <w:t>.3.</w:t>
      </w:r>
      <w:r w:rsidR="00810554" w:rsidRPr="00AE025F">
        <w:rPr>
          <w:rFonts w:ascii="Times New Roman" w:hAnsi="Times New Roman" w:cs="Times New Roman"/>
          <w:b/>
          <w:bCs/>
          <w:sz w:val="24"/>
          <w:szCs w:val="24"/>
        </w:rPr>
        <w:t>5</w:t>
      </w:r>
      <w:r w:rsidR="00CC0F5F" w:rsidRPr="00AE025F">
        <w:rPr>
          <w:rFonts w:ascii="Times New Roman" w:hAnsi="Times New Roman" w:cs="Times New Roman"/>
          <w:b/>
          <w:bCs/>
          <w:sz w:val="24"/>
          <w:szCs w:val="24"/>
        </w:rPr>
        <w:t>.</w:t>
      </w:r>
      <w:r w:rsidR="007F3624" w:rsidRPr="00AE025F">
        <w:rPr>
          <w:rFonts w:ascii="Times New Roman" w:hAnsi="Times New Roman" w:cs="Times New Roman"/>
          <w:b/>
          <w:bCs/>
          <w:sz w:val="24"/>
          <w:szCs w:val="24"/>
        </w:rPr>
        <w:t>6</w:t>
      </w:r>
      <w:r w:rsidR="00CC0F5F" w:rsidRPr="00AE025F">
        <w:rPr>
          <w:rFonts w:ascii="Times New Roman" w:hAnsi="Times New Roman" w:cs="Times New Roman"/>
          <w:b/>
          <w:bCs/>
          <w:sz w:val="24"/>
          <w:szCs w:val="24"/>
        </w:rPr>
        <w:t>.1.</w:t>
      </w:r>
      <w:r w:rsidR="00CC0F5F" w:rsidRPr="00AE025F">
        <w:rPr>
          <w:rFonts w:ascii="Times New Roman" w:hAnsi="Times New Roman" w:cs="Times New Roman"/>
          <w:b/>
          <w:sz w:val="24"/>
          <w:szCs w:val="24"/>
        </w:rPr>
        <w:tab/>
      </w:r>
      <w:r w:rsidR="00CC0F5F" w:rsidRPr="00AE025F">
        <w:rPr>
          <w:rFonts w:ascii="Times New Roman" w:hAnsi="Times New Roman" w:cs="Times New Roman"/>
          <w:sz w:val="24"/>
          <w:szCs w:val="24"/>
        </w:rPr>
        <w:t>Cada poltrona simples deve ser equipada com 01 (um) cinto de segurança subabdominal</w:t>
      </w:r>
      <w:r w:rsidR="00415000" w:rsidRPr="00AE025F">
        <w:rPr>
          <w:rFonts w:ascii="Times New Roman" w:hAnsi="Times New Roman" w:cs="Times New Roman"/>
          <w:sz w:val="24"/>
          <w:szCs w:val="24"/>
        </w:rPr>
        <w:t xml:space="preserve"> retrátil</w:t>
      </w:r>
      <w:r w:rsidR="00CC0F5F" w:rsidRPr="00AE025F">
        <w:rPr>
          <w:rFonts w:ascii="Times New Roman" w:hAnsi="Times New Roman" w:cs="Times New Roman"/>
          <w:sz w:val="24"/>
          <w:szCs w:val="24"/>
        </w:rPr>
        <w:t>.</w:t>
      </w:r>
    </w:p>
    <w:p w14:paraId="4DD97494" w14:textId="0C3352B3" w:rsidR="00CC0F5F" w:rsidRPr="00AE025F" w:rsidRDefault="00160D8D" w:rsidP="006F6ECF">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CC0F5F" w:rsidRPr="00AE025F">
        <w:rPr>
          <w:rFonts w:ascii="Times New Roman" w:hAnsi="Times New Roman" w:cs="Times New Roman"/>
          <w:b/>
          <w:bCs/>
          <w:sz w:val="24"/>
          <w:szCs w:val="24"/>
        </w:rPr>
        <w:t>.3.</w:t>
      </w:r>
      <w:r w:rsidR="00810554" w:rsidRPr="00AE025F">
        <w:rPr>
          <w:rFonts w:ascii="Times New Roman" w:hAnsi="Times New Roman" w:cs="Times New Roman"/>
          <w:b/>
          <w:bCs/>
          <w:sz w:val="24"/>
          <w:szCs w:val="24"/>
        </w:rPr>
        <w:t>5</w:t>
      </w:r>
      <w:r w:rsidR="00CC0F5F" w:rsidRPr="00AE025F">
        <w:rPr>
          <w:rFonts w:ascii="Times New Roman" w:hAnsi="Times New Roman" w:cs="Times New Roman"/>
          <w:b/>
          <w:bCs/>
          <w:sz w:val="24"/>
          <w:szCs w:val="24"/>
        </w:rPr>
        <w:t>.</w:t>
      </w:r>
      <w:r w:rsidR="007F3624" w:rsidRPr="00AE025F">
        <w:rPr>
          <w:rFonts w:ascii="Times New Roman" w:hAnsi="Times New Roman" w:cs="Times New Roman"/>
          <w:b/>
          <w:bCs/>
          <w:sz w:val="24"/>
          <w:szCs w:val="24"/>
        </w:rPr>
        <w:t>6</w:t>
      </w:r>
      <w:r w:rsidR="00CC0F5F" w:rsidRPr="00AE025F">
        <w:rPr>
          <w:rFonts w:ascii="Times New Roman" w:hAnsi="Times New Roman" w:cs="Times New Roman"/>
          <w:b/>
          <w:bCs/>
          <w:sz w:val="24"/>
          <w:szCs w:val="24"/>
        </w:rPr>
        <w:t>.</w:t>
      </w:r>
      <w:r w:rsidR="00F23078" w:rsidRPr="00AE025F">
        <w:rPr>
          <w:rFonts w:ascii="Times New Roman" w:hAnsi="Times New Roman" w:cs="Times New Roman"/>
          <w:b/>
          <w:bCs/>
          <w:sz w:val="24"/>
          <w:szCs w:val="24"/>
        </w:rPr>
        <w:t>2</w:t>
      </w:r>
      <w:r w:rsidR="00CC0F5F" w:rsidRPr="00AE025F">
        <w:rPr>
          <w:rFonts w:ascii="Times New Roman" w:hAnsi="Times New Roman" w:cs="Times New Roman"/>
          <w:b/>
          <w:bCs/>
          <w:sz w:val="24"/>
          <w:szCs w:val="24"/>
        </w:rPr>
        <w:t>.</w:t>
      </w:r>
      <w:r w:rsidR="00CC0F5F" w:rsidRPr="00AE025F">
        <w:rPr>
          <w:rFonts w:ascii="Times New Roman" w:hAnsi="Times New Roman" w:cs="Times New Roman"/>
          <w:b/>
          <w:sz w:val="24"/>
          <w:szCs w:val="24"/>
        </w:rPr>
        <w:tab/>
      </w:r>
      <w:r w:rsidR="00CC0F5F" w:rsidRPr="00AE025F">
        <w:rPr>
          <w:rFonts w:ascii="Times New Roman" w:hAnsi="Times New Roman" w:cs="Times New Roman"/>
          <w:sz w:val="24"/>
          <w:szCs w:val="24"/>
        </w:rPr>
        <w:t>Cada poltrona dupla deve ser equipada com 02 (dois) cintos de segurança subabdomina</w:t>
      </w:r>
      <w:r w:rsidR="00F23078" w:rsidRPr="00AE025F">
        <w:rPr>
          <w:rFonts w:ascii="Times New Roman" w:hAnsi="Times New Roman" w:cs="Times New Roman"/>
          <w:sz w:val="24"/>
          <w:szCs w:val="24"/>
        </w:rPr>
        <w:t>l retrátil</w:t>
      </w:r>
      <w:r w:rsidR="00CC0F5F" w:rsidRPr="00AE025F">
        <w:rPr>
          <w:rFonts w:ascii="Times New Roman" w:hAnsi="Times New Roman" w:cs="Times New Roman"/>
          <w:sz w:val="24"/>
          <w:szCs w:val="24"/>
        </w:rPr>
        <w:t>.</w:t>
      </w:r>
    </w:p>
    <w:p w14:paraId="00B75288" w14:textId="77777777" w:rsidR="00F23078" w:rsidRPr="00AE025F" w:rsidRDefault="00160D8D" w:rsidP="00F23078">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CC0F5F" w:rsidRPr="00AE025F">
        <w:rPr>
          <w:rFonts w:ascii="Times New Roman" w:hAnsi="Times New Roman" w:cs="Times New Roman"/>
          <w:b/>
          <w:bCs/>
          <w:sz w:val="24"/>
          <w:szCs w:val="24"/>
        </w:rPr>
        <w:t>.3.</w:t>
      </w:r>
      <w:r w:rsidR="00810554" w:rsidRPr="00AE025F">
        <w:rPr>
          <w:rFonts w:ascii="Times New Roman" w:hAnsi="Times New Roman" w:cs="Times New Roman"/>
          <w:b/>
          <w:bCs/>
          <w:sz w:val="24"/>
          <w:szCs w:val="24"/>
        </w:rPr>
        <w:t>5</w:t>
      </w:r>
      <w:r w:rsidR="00CC0F5F" w:rsidRPr="00AE025F">
        <w:rPr>
          <w:rFonts w:ascii="Times New Roman" w:hAnsi="Times New Roman" w:cs="Times New Roman"/>
          <w:b/>
          <w:bCs/>
          <w:sz w:val="24"/>
          <w:szCs w:val="24"/>
        </w:rPr>
        <w:t>.</w:t>
      </w:r>
      <w:r w:rsidR="007F3624" w:rsidRPr="00AE025F">
        <w:rPr>
          <w:rFonts w:ascii="Times New Roman" w:hAnsi="Times New Roman" w:cs="Times New Roman"/>
          <w:b/>
          <w:bCs/>
          <w:sz w:val="24"/>
          <w:szCs w:val="24"/>
        </w:rPr>
        <w:t>6</w:t>
      </w:r>
      <w:r w:rsidR="00CC0F5F" w:rsidRPr="00AE025F">
        <w:rPr>
          <w:rFonts w:ascii="Times New Roman" w:hAnsi="Times New Roman" w:cs="Times New Roman"/>
          <w:b/>
          <w:bCs/>
          <w:sz w:val="24"/>
          <w:szCs w:val="24"/>
        </w:rPr>
        <w:t>.</w:t>
      </w:r>
      <w:r w:rsidR="00F23078" w:rsidRPr="00AE025F">
        <w:rPr>
          <w:rFonts w:ascii="Times New Roman" w:hAnsi="Times New Roman" w:cs="Times New Roman"/>
          <w:b/>
          <w:bCs/>
          <w:sz w:val="24"/>
          <w:szCs w:val="24"/>
        </w:rPr>
        <w:t>3</w:t>
      </w:r>
      <w:r w:rsidR="00CC0F5F" w:rsidRPr="00AE025F">
        <w:rPr>
          <w:rFonts w:ascii="Times New Roman" w:hAnsi="Times New Roman" w:cs="Times New Roman"/>
          <w:b/>
          <w:bCs/>
          <w:sz w:val="24"/>
          <w:szCs w:val="24"/>
        </w:rPr>
        <w:t>.</w:t>
      </w:r>
      <w:r w:rsidR="00CC0F5F" w:rsidRPr="00AE025F">
        <w:rPr>
          <w:rFonts w:ascii="Times New Roman" w:hAnsi="Times New Roman" w:cs="Times New Roman"/>
          <w:b/>
          <w:sz w:val="24"/>
          <w:szCs w:val="24"/>
        </w:rPr>
        <w:tab/>
      </w:r>
      <w:r w:rsidR="00CC0F5F" w:rsidRPr="00AE025F">
        <w:rPr>
          <w:rFonts w:ascii="Times New Roman" w:hAnsi="Times New Roman" w:cs="Times New Roman"/>
          <w:sz w:val="24"/>
          <w:szCs w:val="24"/>
        </w:rPr>
        <w:t xml:space="preserve">Cada poltrona tripla deve ser equipada com 03 (três) </w:t>
      </w:r>
      <w:r w:rsidR="00F23078" w:rsidRPr="00AE025F">
        <w:rPr>
          <w:rFonts w:ascii="Times New Roman" w:hAnsi="Times New Roman" w:cs="Times New Roman"/>
          <w:sz w:val="24"/>
          <w:szCs w:val="24"/>
        </w:rPr>
        <w:t>cintos de segurança subabdominal retrátil.</w:t>
      </w:r>
    </w:p>
    <w:p w14:paraId="6DDC13CE" w14:textId="02BB336F" w:rsidR="000103C0" w:rsidRDefault="00160D8D" w:rsidP="000103C0">
      <w:pPr>
        <w:spacing w:line="240" w:lineRule="auto"/>
        <w:jc w:val="both"/>
        <w:rPr>
          <w:rFonts w:ascii="Times New Roman" w:hAnsi="Times New Roman" w:cs="Times New Roman"/>
          <w:b/>
          <w:sz w:val="24"/>
          <w:szCs w:val="24"/>
        </w:rPr>
      </w:pPr>
      <w:r w:rsidRPr="00AE025F">
        <w:rPr>
          <w:rFonts w:ascii="Times New Roman" w:hAnsi="Times New Roman" w:cs="Times New Roman"/>
          <w:b/>
          <w:sz w:val="24"/>
          <w:szCs w:val="24"/>
        </w:rPr>
        <w:t>3.1</w:t>
      </w:r>
      <w:r w:rsidR="00CC0F5F" w:rsidRPr="00AE025F">
        <w:rPr>
          <w:rFonts w:ascii="Times New Roman" w:hAnsi="Times New Roman" w:cs="Times New Roman"/>
          <w:b/>
          <w:bCs/>
          <w:sz w:val="24"/>
          <w:szCs w:val="24"/>
        </w:rPr>
        <w:t>.3.</w:t>
      </w:r>
      <w:r w:rsidR="00810554" w:rsidRPr="00AE025F">
        <w:rPr>
          <w:rFonts w:ascii="Times New Roman" w:hAnsi="Times New Roman" w:cs="Times New Roman"/>
          <w:b/>
          <w:bCs/>
          <w:sz w:val="24"/>
          <w:szCs w:val="24"/>
        </w:rPr>
        <w:t>5</w:t>
      </w:r>
      <w:r w:rsidR="00CC0F5F" w:rsidRPr="00AE025F">
        <w:rPr>
          <w:rFonts w:ascii="Times New Roman" w:hAnsi="Times New Roman" w:cs="Times New Roman"/>
          <w:b/>
          <w:bCs/>
          <w:sz w:val="24"/>
          <w:szCs w:val="24"/>
        </w:rPr>
        <w:t>.</w:t>
      </w:r>
      <w:r w:rsidR="007F3624" w:rsidRPr="00AE025F">
        <w:rPr>
          <w:rFonts w:ascii="Times New Roman" w:hAnsi="Times New Roman" w:cs="Times New Roman"/>
          <w:b/>
          <w:bCs/>
          <w:sz w:val="24"/>
          <w:szCs w:val="24"/>
        </w:rPr>
        <w:t>6</w:t>
      </w:r>
      <w:r w:rsidR="00CC0F5F" w:rsidRPr="00AE025F">
        <w:rPr>
          <w:rFonts w:ascii="Times New Roman" w:hAnsi="Times New Roman" w:cs="Times New Roman"/>
          <w:b/>
          <w:bCs/>
          <w:sz w:val="24"/>
          <w:szCs w:val="24"/>
        </w:rPr>
        <w:t>.</w:t>
      </w:r>
      <w:r w:rsidR="00FC32E0" w:rsidRPr="00AE025F">
        <w:rPr>
          <w:rFonts w:ascii="Times New Roman" w:hAnsi="Times New Roman" w:cs="Times New Roman"/>
          <w:b/>
          <w:bCs/>
          <w:sz w:val="24"/>
          <w:szCs w:val="24"/>
        </w:rPr>
        <w:t>4</w:t>
      </w:r>
      <w:r w:rsidR="00CC0F5F" w:rsidRPr="00AE025F">
        <w:rPr>
          <w:rFonts w:ascii="Times New Roman" w:hAnsi="Times New Roman" w:cs="Times New Roman"/>
          <w:b/>
          <w:bCs/>
          <w:sz w:val="24"/>
          <w:szCs w:val="24"/>
        </w:rPr>
        <w:t>.</w:t>
      </w:r>
      <w:r w:rsidR="00CC0F5F" w:rsidRPr="00AE025F">
        <w:rPr>
          <w:rFonts w:ascii="Times New Roman" w:hAnsi="Times New Roman" w:cs="Times New Roman"/>
          <w:b/>
          <w:bCs/>
          <w:sz w:val="24"/>
          <w:szCs w:val="24"/>
        </w:rPr>
        <w:tab/>
      </w:r>
      <w:r w:rsidR="00CC0F5F" w:rsidRPr="00AE025F">
        <w:rPr>
          <w:rFonts w:ascii="Times New Roman" w:hAnsi="Times New Roman" w:cs="Times New Roman"/>
          <w:sz w:val="24"/>
          <w:szCs w:val="24"/>
        </w:rPr>
        <w:t>As poltronas preferenciais devem ser equipadas com cintos de segurança subabdominal</w:t>
      </w:r>
      <w:r w:rsidR="00445CD2" w:rsidRPr="00AE025F">
        <w:rPr>
          <w:rFonts w:ascii="Times New Roman" w:hAnsi="Times New Roman" w:cs="Times New Roman"/>
          <w:sz w:val="24"/>
          <w:szCs w:val="24"/>
        </w:rPr>
        <w:t xml:space="preserve"> retrátil</w:t>
      </w:r>
      <w:r w:rsidR="00CC0F5F" w:rsidRPr="00AE025F">
        <w:rPr>
          <w:rFonts w:ascii="Times New Roman" w:hAnsi="Times New Roman" w:cs="Times New Roman"/>
          <w:sz w:val="24"/>
          <w:szCs w:val="24"/>
        </w:rPr>
        <w:t>, complementados por coletes torácicos de 04 (quatro) pontos de fixação, que não deve comprometer a utilização dos cintos quando forem utilizados por estuda</w:t>
      </w:r>
      <w:r w:rsidR="000C4A54" w:rsidRPr="00AE025F">
        <w:rPr>
          <w:rFonts w:ascii="Times New Roman" w:hAnsi="Times New Roman" w:cs="Times New Roman"/>
          <w:sz w:val="24"/>
          <w:szCs w:val="24"/>
        </w:rPr>
        <w:t xml:space="preserve">ntes sem deficiência (Figuras </w:t>
      </w:r>
      <w:r w:rsidR="008E565C" w:rsidRPr="00AE025F">
        <w:rPr>
          <w:rFonts w:ascii="Times New Roman" w:hAnsi="Times New Roman" w:cs="Times New Roman"/>
          <w:sz w:val="24"/>
          <w:szCs w:val="24"/>
        </w:rPr>
        <w:t>1</w:t>
      </w:r>
      <w:r w:rsidR="0034216C">
        <w:rPr>
          <w:rFonts w:ascii="Times New Roman" w:hAnsi="Times New Roman" w:cs="Times New Roman"/>
          <w:sz w:val="24"/>
          <w:szCs w:val="24"/>
        </w:rPr>
        <w:t>8</w:t>
      </w:r>
      <w:r w:rsidR="00CC0F5F" w:rsidRPr="00AE025F">
        <w:rPr>
          <w:rFonts w:ascii="Times New Roman" w:hAnsi="Times New Roman" w:cs="Times New Roman"/>
          <w:sz w:val="24"/>
          <w:szCs w:val="24"/>
        </w:rPr>
        <w:t>).</w:t>
      </w:r>
    </w:p>
    <w:p w14:paraId="13D49737" w14:textId="77777777" w:rsidR="00445CD2" w:rsidRPr="00560054" w:rsidRDefault="00445CD2" w:rsidP="00445CD2">
      <w:pPr>
        <w:pStyle w:val="Corpodetexto2"/>
        <w:rPr>
          <w:sz w:val="24"/>
          <w:szCs w:val="24"/>
        </w:rPr>
      </w:pPr>
      <w:r w:rsidRPr="00560054">
        <w:rPr>
          <w:sz w:val="24"/>
          <w:szCs w:val="24"/>
        </w:rPr>
        <w:t>Notas:</w:t>
      </w:r>
    </w:p>
    <w:p w14:paraId="5DB9C99C" w14:textId="028FC9B9" w:rsidR="00445CD2" w:rsidRDefault="00116978" w:rsidP="00116978">
      <w:pPr>
        <w:pStyle w:val="Corpodetexto2"/>
        <w:spacing w:after="240"/>
        <w:rPr>
          <w:b w:val="0"/>
          <w:sz w:val="24"/>
          <w:szCs w:val="24"/>
        </w:rPr>
      </w:pPr>
      <w:r w:rsidRPr="00116978">
        <w:rPr>
          <w:b w:val="0"/>
          <w:sz w:val="24"/>
          <w:szCs w:val="24"/>
        </w:rPr>
        <w:t>a)</w:t>
      </w:r>
      <w:r>
        <w:rPr>
          <w:b w:val="0"/>
          <w:sz w:val="24"/>
          <w:szCs w:val="24"/>
        </w:rPr>
        <w:tab/>
      </w:r>
      <w:r w:rsidR="00445CD2" w:rsidRPr="00AE025F">
        <w:rPr>
          <w:b w:val="0"/>
          <w:sz w:val="24"/>
          <w:szCs w:val="24"/>
        </w:rPr>
        <w:t>Quando o colete torácico não</w:t>
      </w:r>
      <w:r w:rsidR="00F91212" w:rsidRPr="00AE025F">
        <w:rPr>
          <w:b w:val="0"/>
          <w:sz w:val="24"/>
          <w:szCs w:val="24"/>
        </w:rPr>
        <w:t xml:space="preserve"> estiver em uso</w:t>
      </w:r>
      <w:r w:rsidR="00445CD2" w:rsidRPr="00AE025F">
        <w:rPr>
          <w:b w:val="0"/>
          <w:sz w:val="24"/>
          <w:szCs w:val="24"/>
        </w:rPr>
        <w:t xml:space="preserve">, </w:t>
      </w:r>
      <w:r w:rsidR="000210EF" w:rsidRPr="00AE025F">
        <w:rPr>
          <w:b w:val="0"/>
          <w:sz w:val="24"/>
          <w:szCs w:val="24"/>
        </w:rPr>
        <w:t>este</w:t>
      </w:r>
      <w:r w:rsidR="00445CD2" w:rsidRPr="00AE025F">
        <w:rPr>
          <w:b w:val="0"/>
          <w:sz w:val="24"/>
          <w:szCs w:val="24"/>
        </w:rPr>
        <w:t xml:space="preserve"> deve ser posiciona</w:t>
      </w:r>
      <w:r w:rsidR="000210EF" w:rsidRPr="00AE025F">
        <w:rPr>
          <w:b w:val="0"/>
          <w:sz w:val="24"/>
          <w:szCs w:val="24"/>
        </w:rPr>
        <w:t>do</w:t>
      </w:r>
      <w:r w:rsidR="00445CD2" w:rsidRPr="00AE025F">
        <w:rPr>
          <w:b w:val="0"/>
          <w:sz w:val="24"/>
          <w:szCs w:val="24"/>
        </w:rPr>
        <w:t xml:space="preserve"> em </w:t>
      </w:r>
      <w:proofErr w:type="gramStart"/>
      <w:r w:rsidR="00445CD2" w:rsidRPr="00AE025F">
        <w:rPr>
          <w:b w:val="0"/>
          <w:sz w:val="24"/>
          <w:szCs w:val="24"/>
        </w:rPr>
        <w:t>compartimento</w:t>
      </w:r>
      <w:r w:rsidR="0056012C" w:rsidRPr="00AE025F">
        <w:rPr>
          <w:b w:val="0"/>
          <w:sz w:val="24"/>
          <w:szCs w:val="24"/>
        </w:rPr>
        <w:t xml:space="preserve"> </w:t>
      </w:r>
      <w:r w:rsidR="00445CD2" w:rsidRPr="00AE025F">
        <w:rPr>
          <w:b w:val="0"/>
          <w:sz w:val="24"/>
          <w:szCs w:val="24"/>
        </w:rPr>
        <w:t xml:space="preserve"> atrás</w:t>
      </w:r>
      <w:proofErr w:type="gramEnd"/>
      <w:r w:rsidR="00445CD2" w:rsidRPr="00AE025F">
        <w:rPr>
          <w:b w:val="0"/>
          <w:sz w:val="24"/>
          <w:szCs w:val="24"/>
        </w:rPr>
        <w:t xml:space="preserve"> do encosto da</w:t>
      </w:r>
      <w:r w:rsidR="00B1026A" w:rsidRPr="00AE025F">
        <w:rPr>
          <w:b w:val="0"/>
          <w:sz w:val="24"/>
          <w:szCs w:val="24"/>
        </w:rPr>
        <w:t>s</w:t>
      </w:r>
      <w:r w:rsidR="00445CD2" w:rsidRPr="00AE025F">
        <w:rPr>
          <w:b w:val="0"/>
          <w:sz w:val="24"/>
          <w:szCs w:val="24"/>
        </w:rPr>
        <w:t xml:space="preserve"> poltrona</w:t>
      </w:r>
      <w:r w:rsidR="00B1026A" w:rsidRPr="00AE025F">
        <w:rPr>
          <w:b w:val="0"/>
          <w:sz w:val="24"/>
          <w:szCs w:val="24"/>
        </w:rPr>
        <w:t>s</w:t>
      </w:r>
      <w:r w:rsidR="0056012C" w:rsidRPr="00AE025F">
        <w:rPr>
          <w:b w:val="0"/>
          <w:sz w:val="24"/>
          <w:szCs w:val="24"/>
        </w:rPr>
        <w:t>, em material não vazado</w:t>
      </w:r>
      <w:r w:rsidR="00587F59" w:rsidRPr="00AE025F">
        <w:rPr>
          <w:b w:val="0"/>
          <w:sz w:val="24"/>
          <w:szCs w:val="24"/>
        </w:rPr>
        <w:t xml:space="preserve"> prevista</w:t>
      </w:r>
      <w:r w:rsidR="00B1026A" w:rsidRPr="00AE025F">
        <w:rPr>
          <w:b w:val="0"/>
          <w:sz w:val="24"/>
          <w:szCs w:val="24"/>
        </w:rPr>
        <w:t>s</w:t>
      </w:r>
      <w:r w:rsidR="00587F59" w:rsidRPr="00AE025F">
        <w:rPr>
          <w:b w:val="0"/>
          <w:sz w:val="24"/>
          <w:szCs w:val="24"/>
        </w:rPr>
        <w:t xml:space="preserve"> no Item </w:t>
      </w:r>
      <w:r w:rsidR="00587F59" w:rsidRPr="00AE025F">
        <w:rPr>
          <w:sz w:val="24"/>
          <w:szCs w:val="24"/>
        </w:rPr>
        <w:t>3.1</w:t>
      </w:r>
      <w:r w:rsidR="00587F59" w:rsidRPr="00AE025F">
        <w:rPr>
          <w:bCs/>
          <w:sz w:val="24"/>
          <w:szCs w:val="24"/>
        </w:rPr>
        <w:t>.3.5.6.4.,</w:t>
      </w:r>
      <w:r w:rsidR="00445CD2" w:rsidRPr="00AE025F">
        <w:rPr>
          <w:b w:val="0"/>
          <w:sz w:val="24"/>
          <w:szCs w:val="24"/>
        </w:rPr>
        <w:t xml:space="preserve"> a fim de não dificultar a acomodação dos estudantes</w:t>
      </w:r>
      <w:r w:rsidR="000C63FB" w:rsidRPr="00AE025F">
        <w:rPr>
          <w:b w:val="0"/>
          <w:sz w:val="24"/>
          <w:szCs w:val="24"/>
        </w:rPr>
        <w:t xml:space="preserve">, bem como </w:t>
      </w:r>
      <w:r w:rsidR="00435C42" w:rsidRPr="00AE025F">
        <w:rPr>
          <w:b w:val="0"/>
          <w:sz w:val="24"/>
          <w:szCs w:val="24"/>
        </w:rPr>
        <w:t>mantê-lo limpo</w:t>
      </w:r>
      <w:r w:rsidR="00FF60C4">
        <w:rPr>
          <w:b w:val="0"/>
          <w:sz w:val="24"/>
          <w:szCs w:val="24"/>
        </w:rPr>
        <w:t xml:space="preserve"> (Figura 17)</w:t>
      </w:r>
      <w:r w:rsidR="00445CD2" w:rsidRPr="00AE025F">
        <w:rPr>
          <w:b w:val="0"/>
          <w:sz w:val="24"/>
          <w:szCs w:val="24"/>
        </w:rPr>
        <w:t>.</w:t>
      </w:r>
    </w:p>
    <w:p w14:paraId="5DE4FF80" w14:textId="22CC0496" w:rsidR="00116978" w:rsidRDefault="00116978" w:rsidP="008E5D22">
      <w:pPr>
        <w:pStyle w:val="Corpodetexto2"/>
        <w:spacing w:after="240"/>
        <w:jc w:val="center"/>
        <w:rPr>
          <w:b w:val="0"/>
          <w:sz w:val="24"/>
          <w:szCs w:val="24"/>
        </w:rPr>
      </w:pPr>
      <w:r>
        <w:rPr>
          <w:noProof/>
        </w:rPr>
        <w:drawing>
          <wp:inline distT="0" distB="0" distL="0" distR="0" wp14:anchorId="2E70ACD2" wp14:editId="33A2D1F3">
            <wp:extent cx="3836670" cy="2164715"/>
            <wp:effectExtent l="0" t="0" r="0" b="6985"/>
            <wp:docPr id="22" name="Imagem 22"/>
            <wp:cNvGraphicFramePr/>
            <a:graphic xmlns:a="http://schemas.openxmlformats.org/drawingml/2006/main">
              <a:graphicData uri="http://schemas.openxmlformats.org/drawingml/2006/picture">
                <pic:pic xmlns:pic="http://schemas.openxmlformats.org/drawingml/2006/picture">
                  <pic:nvPicPr>
                    <pic:cNvPr id="27" name="Imagem 27"/>
                    <pic:cNvPicPr/>
                  </pic:nvPicPr>
                  <pic:blipFill rotWithShape="1">
                    <a:blip r:embed="rId32" cstate="print">
                      <a:extLst>
                        <a:ext uri="{28A0092B-C50C-407E-A947-70E740481C1C}">
                          <a14:useLocalDpi xmlns:a14="http://schemas.microsoft.com/office/drawing/2010/main" val="0"/>
                        </a:ext>
                      </a:extLst>
                    </a:blip>
                    <a:srcRect t="12113" b="9900"/>
                    <a:stretch/>
                  </pic:blipFill>
                  <pic:spPr bwMode="auto">
                    <a:xfrm>
                      <a:off x="0" y="0"/>
                      <a:ext cx="3836670" cy="2164715"/>
                    </a:xfrm>
                    <a:prstGeom prst="rect">
                      <a:avLst/>
                    </a:prstGeom>
                    <a:noFill/>
                    <a:ln>
                      <a:noFill/>
                    </a:ln>
                    <a:extLst>
                      <a:ext uri="{53640926-AAD7-44D8-BBD7-CCE9431645EC}">
                        <a14:shadowObscured xmlns:a14="http://schemas.microsoft.com/office/drawing/2010/main"/>
                      </a:ext>
                    </a:extLst>
                  </pic:spPr>
                </pic:pic>
              </a:graphicData>
            </a:graphic>
          </wp:inline>
        </w:drawing>
      </w:r>
    </w:p>
    <w:p w14:paraId="1DDACE14" w14:textId="77777777" w:rsidR="00DA7E30" w:rsidRDefault="00DA7E30" w:rsidP="008E5D22">
      <w:pPr>
        <w:pStyle w:val="Corpodetexto2"/>
        <w:ind w:left="709" w:hanging="349"/>
        <w:jc w:val="center"/>
        <w:rPr>
          <w:b w:val="0"/>
          <w:bCs/>
        </w:rPr>
      </w:pPr>
      <w:r>
        <w:rPr>
          <w:b w:val="0"/>
          <w:bCs/>
        </w:rPr>
        <w:t>Figura 17 - Imagem ilustrativa.</w:t>
      </w:r>
    </w:p>
    <w:p w14:paraId="07D8C689" w14:textId="77777777" w:rsidR="00116978" w:rsidRPr="00AE025F" w:rsidRDefault="00116978" w:rsidP="00116978">
      <w:pPr>
        <w:pStyle w:val="Corpodetexto2"/>
        <w:spacing w:after="240"/>
        <w:rPr>
          <w:b w:val="0"/>
          <w:sz w:val="24"/>
          <w:szCs w:val="24"/>
        </w:rPr>
      </w:pPr>
    </w:p>
    <w:p w14:paraId="3B783B17" w14:textId="1E1C1808" w:rsidR="00445CD2" w:rsidRPr="00AE025F" w:rsidRDefault="00445CD2" w:rsidP="00445CD2">
      <w:pPr>
        <w:pStyle w:val="Corpodetexto2"/>
        <w:spacing w:after="200"/>
        <w:rPr>
          <w:b w:val="0"/>
          <w:sz w:val="24"/>
          <w:szCs w:val="24"/>
        </w:rPr>
      </w:pPr>
      <w:r w:rsidRPr="00AE025F">
        <w:rPr>
          <w:b w:val="0"/>
          <w:sz w:val="24"/>
          <w:szCs w:val="24"/>
        </w:rPr>
        <w:t>b)</w:t>
      </w:r>
      <w:r w:rsidRPr="00AE025F">
        <w:rPr>
          <w:b w:val="0"/>
          <w:sz w:val="24"/>
          <w:szCs w:val="24"/>
        </w:rPr>
        <w:tab/>
        <w:t>O colete torácico deve ser fixado na poltrona, de forma que, quando da sua não utilização, não seja removido</w:t>
      </w:r>
      <w:r w:rsidR="00F201C1" w:rsidRPr="00AE025F">
        <w:rPr>
          <w:b w:val="0"/>
          <w:sz w:val="24"/>
          <w:szCs w:val="24"/>
        </w:rPr>
        <w:t xml:space="preserve"> do veículo</w:t>
      </w:r>
      <w:r w:rsidRPr="00DA7E30">
        <w:rPr>
          <w:rFonts w:eastAsiaTheme="minorEastAsia"/>
          <w:b w:val="0"/>
          <w:color w:val="00B050"/>
          <w:sz w:val="24"/>
          <w:szCs w:val="24"/>
          <w:highlight w:val="yellow"/>
        </w:rPr>
        <w:t xml:space="preserve">, </w:t>
      </w:r>
      <w:r w:rsidRPr="00DA7E30">
        <w:rPr>
          <w:rFonts w:eastAsiaTheme="minorEastAsia"/>
          <w:b w:val="0"/>
          <w:color w:val="FF0000"/>
          <w:sz w:val="24"/>
          <w:szCs w:val="24"/>
          <w:highlight w:val="yellow"/>
        </w:rPr>
        <w:t>e deve ser fixado no cinto de segurança subabdominal somente no momento da utilização</w:t>
      </w:r>
      <w:r w:rsidR="00C862F0" w:rsidRPr="00DA7E30">
        <w:rPr>
          <w:rFonts w:eastAsiaTheme="minorEastAsia"/>
          <w:b w:val="0"/>
          <w:color w:val="FF0000"/>
          <w:sz w:val="24"/>
          <w:szCs w:val="24"/>
          <w:highlight w:val="yellow"/>
        </w:rPr>
        <w:t>.</w:t>
      </w:r>
    </w:p>
    <w:p w14:paraId="55A4BA2E" w14:textId="60F11440" w:rsidR="00445CD2" w:rsidRPr="008F6B30" w:rsidRDefault="00445CD2" w:rsidP="008F6B30">
      <w:pPr>
        <w:spacing w:after="0" w:line="240" w:lineRule="auto"/>
        <w:jc w:val="center"/>
        <w:rPr>
          <w:rFonts w:ascii="Times New Roman" w:hAnsi="Times New Roman" w:cs="Times New Roman"/>
          <w:sz w:val="20"/>
          <w:szCs w:val="20"/>
        </w:rPr>
      </w:pPr>
      <w:r w:rsidRPr="008F6B30">
        <w:rPr>
          <w:rFonts w:ascii="Times New Roman" w:hAnsi="Times New Roman" w:cs="Times New Roman"/>
          <w:noProof/>
          <w:sz w:val="20"/>
          <w:szCs w:val="20"/>
        </w:rPr>
        <w:drawing>
          <wp:inline distT="0" distB="0" distL="0" distR="0" wp14:anchorId="01DC3AE1" wp14:editId="78CB89CD">
            <wp:extent cx="2679700" cy="1913890"/>
            <wp:effectExtent l="0" t="0" r="0" b="0"/>
            <wp:docPr id="44" name="Imagem 4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1" descr="Diagrama&#10;&#10;Descrição gerad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9700" cy="1913890"/>
                    </a:xfrm>
                    <a:prstGeom prst="rect">
                      <a:avLst/>
                    </a:prstGeom>
                    <a:noFill/>
                    <a:ln>
                      <a:noFill/>
                    </a:ln>
                  </pic:spPr>
                </pic:pic>
              </a:graphicData>
            </a:graphic>
          </wp:inline>
        </w:drawing>
      </w:r>
      <w:r w:rsidR="000E0FD5" w:rsidRPr="008F6B30">
        <w:rPr>
          <w:rFonts w:ascii="Times New Roman" w:hAnsi="Times New Roman" w:cs="Times New Roman"/>
          <w:noProof/>
          <w:sz w:val="20"/>
          <w:szCs w:val="20"/>
        </w:rPr>
        <w:drawing>
          <wp:inline distT="0" distB="0" distL="0" distR="0" wp14:anchorId="1BA2C5F3" wp14:editId="13D62FD4">
            <wp:extent cx="1365083" cy="2766568"/>
            <wp:effectExtent l="0" t="0" r="6985" b="0"/>
            <wp:docPr id="9" name="Imagem 3">
              <a:extLst xmlns:a="http://schemas.openxmlformats.org/drawingml/2006/main">
                <a:ext uri="{FF2B5EF4-FFF2-40B4-BE49-F238E27FC236}">
                  <a16:creationId xmlns:a16="http://schemas.microsoft.com/office/drawing/2014/main" id="{2947B3C1-2D28-43BE-A60B-A4375FE928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2947B3C1-2D28-43BE-A60B-A4375FE92889}"/>
                        </a:ext>
                      </a:extLst>
                    </pic:cNvPr>
                    <pic:cNvPicPr>
                      <a:picLocks noChangeAspect="1"/>
                    </pic:cNvPicPr>
                  </pic:nvPicPr>
                  <pic:blipFill>
                    <a:blip r:embed="rId34"/>
                    <a:stretch>
                      <a:fillRect/>
                    </a:stretch>
                  </pic:blipFill>
                  <pic:spPr>
                    <a:xfrm>
                      <a:off x="0" y="0"/>
                      <a:ext cx="1372921" cy="2782452"/>
                    </a:xfrm>
                    <a:prstGeom prst="rect">
                      <a:avLst/>
                    </a:prstGeom>
                  </pic:spPr>
                </pic:pic>
              </a:graphicData>
            </a:graphic>
          </wp:inline>
        </w:drawing>
      </w:r>
    </w:p>
    <w:p w14:paraId="2B875532" w14:textId="5A72E550" w:rsidR="00445CD2" w:rsidRDefault="00445CD2" w:rsidP="008F6B30">
      <w:pPr>
        <w:spacing w:after="0" w:line="240" w:lineRule="auto"/>
        <w:jc w:val="center"/>
        <w:rPr>
          <w:rFonts w:ascii="Times New Roman" w:hAnsi="Times New Roman" w:cs="Times New Roman"/>
          <w:sz w:val="20"/>
          <w:szCs w:val="20"/>
        </w:rPr>
      </w:pPr>
      <w:proofErr w:type="gramStart"/>
      <w:r w:rsidRPr="008F6B30">
        <w:rPr>
          <w:rFonts w:ascii="Times New Roman" w:hAnsi="Times New Roman" w:cs="Times New Roman"/>
          <w:sz w:val="20"/>
          <w:szCs w:val="20"/>
        </w:rPr>
        <w:t>Figuras  1</w:t>
      </w:r>
      <w:r w:rsidR="00C51E2F">
        <w:rPr>
          <w:rFonts w:ascii="Times New Roman" w:hAnsi="Times New Roman" w:cs="Times New Roman"/>
          <w:sz w:val="20"/>
          <w:szCs w:val="20"/>
        </w:rPr>
        <w:t>8</w:t>
      </w:r>
      <w:proofErr w:type="gramEnd"/>
      <w:r w:rsidRPr="008F6B30">
        <w:rPr>
          <w:rFonts w:ascii="Times New Roman" w:hAnsi="Times New Roman" w:cs="Times New Roman"/>
          <w:color w:val="FF0000"/>
          <w:sz w:val="20"/>
          <w:szCs w:val="20"/>
        </w:rPr>
        <w:t xml:space="preserve"> </w:t>
      </w:r>
      <w:r w:rsidRPr="008F6B30">
        <w:rPr>
          <w:rFonts w:ascii="Times New Roman" w:hAnsi="Times New Roman" w:cs="Times New Roman"/>
          <w:sz w:val="20"/>
          <w:szCs w:val="20"/>
        </w:rPr>
        <w:t>- Imagens ilustrativas.</w:t>
      </w:r>
    </w:p>
    <w:p w14:paraId="386A38DD" w14:textId="77777777" w:rsidR="008F6B30" w:rsidRPr="008F6B30" w:rsidRDefault="008F6B30" w:rsidP="008F6B30">
      <w:pPr>
        <w:spacing w:after="0" w:line="240" w:lineRule="auto"/>
        <w:jc w:val="center"/>
        <w:rPr>
          <w:rFonts w:ascii="Times New Roman" w:hAnsi="Times New Roman" w:cs="Times New Roman"/>
          <w:b/>
          <w:sz w:val="20"/>
          <w:szCs w:val="20"/>
        </w:rPr>
      </w:pPr>
    </w:p>
    <w:p w14:paraId="079B7177" w14:textId="5781C098" w:rsidR="002E580B" w:rsidRPr="00560054" w:rsidRDefault="002E580B" w:rsidP="002E580B">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Pr="00AE025F">
        <w:rPr>
          <w:rFonts w:ascii="Times New Roman" w:hAnsi="Times New Roman" w:cs="Times New Roman"/>
          <w:b/>
          <w:bCs/>
          <w:sz w:val="24"/>
          <w:szCs w:val="24"/>
        </w:rPr>
        <w:t>.3.5.6.5.</w:t>
      </w:r>
      <w:r w:rsidRPr="00AE025F">
        <w:rPr>
          <w:rFonts w:ascii="Times New Roman" w:hAnsi="Times New Roman" w:cs="Times New Roman"/>
          <w:b/>
          <w:bCs/>
          <w:sz w:val="24"/>
          <w:szCs w:val="24"/>
        </w:rPr>
        <w:tab/>
      </w:r>
      <w:r w:rsidRPr="00AE025F">
        <w:rPr>
          <w:rFonts w:ascii="Times New Roman" w:hAnsi="Times New Roman" w:cs="Times New Roman"/>
          <w:sz w:val="24"/>
          <w:szCs w:val="24"/>
        </w:rPr>
        <w:t xml:space="preserve">A poltrona </w:t>
      </w:r>
      <w:r w:rsidR="002E12D9" w:rsidRPr="00AE025F">
        <w:rPr>
          <w:rFonts w:ascii="Times New Roman" w:hAnsi="Times New Roman" w:cs="Times New Roman"/>
          <w:sz w:val="24"/>
          <w:szCs w:val="24"/>
        </w:rPr>
        <w:t xml:space="preserve">preferencial junto ao </w:t>
      </w:r>
      <w:r w:rsidRPr="00AE025F">
        <w:rPr>
          <w:rFonts w:ascii="Times New Roman" w:hAnsi="Times New Roman" w:cs="Times New Roman"/>
          <w:sz w:val="24"/>
          <w:szCs w:val="24"/>
        </w:rPr>
        <w:t xml:space="preserve">DPM deve ser equipada com cintos de segurança de 3 (três) </w:t>
      </w:r>
      <w:r w:rsidR="00D57275" w:rsidRPr="00AE025F">
        <w:rPr>
          <w:rFonts w:ascii="Times New Roman" w:hAnsi="Times New Roman" w:cs="Times New Roman"/>
          <w:sz w:val="24"/>
          <w:szCs w:val="24"/>
        </w:rPr>
        <w:t>pontos retráteis</w:t>
      </w:r>
      <w:r w:rsidRPr="00AE025F">
        <w:rPr>
          <w:rFonts w:ascii="Times New Roman" w:hAnsi="Times New Roman" w:cs="Times New Roman"/>
          <w:sz w:val="24"/>
          <w:szCs w:val="24"/>
        </w:rPr>
        <w:t>, complementados por coletes torácicos de 04 (quatro) pontos de fixação, que não deve comprometer a utilização dos cintos quando forem utilizados por estudantes sem deficiência (Figura 1</w:t>
      </w:r>
      <w:r w:rsidR="00C51E2F">
        <w:rPr>
          <w:rFonts w:ascii="Times New Roman" w:hAnsi="Times New Roman" w:cs="Times New Roman"/>
          <w:sz w:val="24"/>
          <w:szCs w:val="24"/>
        </w:rPr>
        <w:t>8</w:t>
      </w:r>
      <w:r w:rsidRPr="00AE025F">
        <w:rPr>
          <w:rFonts w:ascii="Times New Roman" w:hAnsi="Times New Roman" w:cs="Times New Roman"/>
          <w:sz w:val="24"/>
          <w:szCs w:val="24"/>
        </w:rPr>
        <w:t>).</w:t>
      </w:r>
    </w:p>
    <w:p w14:paraId="79AFD381" w14:textId="092DBB2E" w:rsidR="00CC0F5F" w:rsidRDefault="00160D8D" w:rsidP="006F6ECF">
      <w:pPr>
        <w:spacing w:line="240" w:lineRule="auto"/>
        <w:jc w:val="both"/>
        <w:rPr>
          <w:rFonts w:ascii="Times New Roman" w:hAnsi="Times New Roman" w:cs="Times New Roman"/>
          <w:sz w:val="24"/>
          <w:szCs w:val="24"/>
        </w:rPr>
      </w:pPr>
      <w:r w:rsidRPr="00377C1D">
        <w:rPr>
          <w:rFonts w:ascii="Times New Roman" w:hAnsi="Times New Roman" w:cs="Times New Roman"/>
          <w:b/>
          <w:sz w:val="24"/>
          <w:szCs w:val="24"/>
        </w:rPr>
        <w:t>3.1</w:t>
      </w:r>
      <w:r w:rsidR="00CC0F5F" w:rsidRPr="00377C1D">
        <w:rPr>
          <w:rFonts w:ascii="Times New Roman" w:hAnsi="Times New Roman" w:cs="Times New Roman"/>
          <w:b/>
          <w:bCs/>
          <w:sz w:val="24"/>
          <w:szCs w:val="24"/>
        </w:rPr>
        <w:t>.3.</w:t>
      </w:r>
      <w:r w:rsidR="00810554">
        <w:rPr>
          <w:rFonts w:ascii="Times New Roman" w:hAnsi="Times New Roman" w:cs="Times New Roman"/>
          <w:b/>
          <w:bCs/>
          <w:sz w:val="24"/>
          <w:szCs w:val="24"/>
        </w:rPr>
        <w:t>5</w:t>
      </w:r>
      <w:r w:rsidR="00CC0F5F" w:rsidRPr="00377C1D">
        <w:rPr>
          <w:rFonts w:ascii="Times New Roman" w:hAnsi="Times New Roman" w:cs="Times New Roman"/>
          <w:b/>
          <w:bCs/>
          <w:sz w:val="24"/>
          <w:szCs w:val="24"/>
        </w:rPr>
        <w:t>.</w:t>
      </w:r>
      <w:r w:rsidR="007F3624" w:rsidRPr="00377C1D">
        <w:rPr>
          <w:rFonts w:ascii="Times New Roman" w:hAnsi="Times New Roman" w:cs="Times New Roman"/>
          <w:b/>
          <w:bCs/>
          <w:sz w:val="24"/>
          <w:szCs w:val="24"/>
        </w:rPr>
        <w:t>6</w:t>
      </w:r>
      <w:r w:rsidR="00CC0F5F" w:rsidRPr="00377C1D">
        <w:rPr>
          <w:rFonts w:ascii="Times New Roman" w:hAnsi="Times New Roman" w:cs="Times New Roman"/>
          <w:b/>
          <w:bCs/>
          <w:sz w:val="24"/>
          <w:szCs w:val="24"/>
        </w:rPr>
        <w:t>.6.</w:t>
      </w:r>
      <w:r w:rsidR="00CC0F5F" w:rsidRPr="00377C1D">
        <w:rPr>
          <w:rFonts w:ascii="Times New Roman" w:hAnsi="Times New Roman" w:cs="Times New Roman"/>
          <w:b/>
          <w:sz w:val="24"/>
          <w:szCs w:val="24"/>
        </w:rPr>
        <w:tab/>
      </w:r>
      <w:r w:rsidR="00CC0F5F" w:rsidRPr="00377C1D">
        <w:rPr>
          <w:rFonts w:ascii="Times New Roman" w:hAnsi="Times New Roman" w:cs="Times New Roman"/>
          <w:sz w:val="24"/>
          <w:szCs w:val="24"/>
        </w:rPr>
        <w:t>Os cintos de segurança deverão estar devidamente homol</w:t>
      </w:r>
      <w:r w:rsidR="00CC0F5F" w:rsidRPr="00252E4A">
        <w:rPr>
          <w:rFonts w:ascii="Times New Roman" w:hAnsi="Times New Roman" w:cs="Times New Roman"/>
          <w:sz w:val="24"/>
          <w:szCs w:val="24"/>
        </w:rPr>
        <w:t>ogados e a</w:t>
      </w:r>
      <w:r w:rsidR="003D196B" w:rsidRPr="00252E4A">
        <w:rPr>
          <w:rFonts w:ascii="Times New Roman" w:hAnsi="Times New Roman" w:cs="Times New Roman"/>
          <w:sz w:val="24"/>
          <w:szCs w:val="24"/>
        </w:rPr>
        <w:t>tenderem às especificações das N</w:t>
      </w:r>
      <w:r w:rsidR="00CC0F5F" w:rsidRPr="00377C1D">
        <w:rPr>
          <w:rFonts w:ascii="Times New Roman" w:hAnsi="Times New Roman" w:cs="Times New Roman"/>
          <w:sz w:val="24"/>
          <w:szCs w:val="24"/>
        </w:rPr>
        <w:t>ormas ABNT NBR 6091</w:t>
      </w:r>
      <w:r w:rsidR="00720D74" w:rsidRPr="00377C1D">
        <w:rPr>
          <w:rFonts w:ascii="Times New Roman" w:hAnsi="Times New Roman" w:cs="Times New Roman"/>
          <w:sz w:val="24"/>
          <w:szCs w:val="24"/>
        </w:rPr>
        <w:t xml:space="preserve"> e </w:t>
      </w:r>
      <w:r w:rsidR="00427804">
        <w:rPr>
          <w:rFonts w:ascii="Times New Roman" w:hAnsi="Times New Roman" w:cs="Times New Roman"/>
          <w:sz w:val="24"/>
          <w:szCs w:val="24"/>
        </w:rPr>
        <w:t xml:space="preserve"> 7337, e da Resolução Contran n</w:t>
      </w:r>
      <w:r w:rsidR="00CC0F5F" w:rsidRPr="00377C1D">
        <w:rPr>
          <w:rFonts w:ascii="Times New Roman" w:hAnsi="Times New Roman" w:cs="Times New Roman"/>
          <w:sz w:val="24"/>
          <w:szCs w:val="24"/>
        </w:rPr>
        <w:t>º 48/1998, e suas atualizações.</w:t>
      </w:r>
    </w:p>
    <w:p w14:paraId="18228A7B" w14:textId="77777777" w:rsidR="00990568" w:rsidRDefault="00990568" w:rsidP="00990568">
      <w:pPr>
        <w:spacing w:line="240" w:lineRule="auto"/>
        <w:jc w:val="both"/>
        <w:rPr>
          <w:rFonts w:ascii="Times New Roman" w:hAnsi="Times New Roman" w:cs="Times New Roman"/>
          <w:bCs/>
          <w:sz w:val="24"/>
          <w:szCs w:val="24"/>
          <w:highlight w:val="yellow"/>
        </w:rPr>
      </w:pPr>
      <w:r>
        <w:rPr>
          <w:rFonts w:ascii="Times New Roman" w:hAnsi="Times New Roman" w:cs="Times New Roman"/>
          <w:b/>
          <w:sz w:val="24"/>
          <w:szCs w:val="24"/>
          <w:highlight w:val="yellow"/>
        </w:rPr>
        <w:t>3.1.3.5.6.7.</w:t>
      </w:r>
      <w:r>
        <w:rPr>
          <w:rFonts w:ascii="Times New Roman" w:hAnsi="Times New Roman" w:cs="Times New Roman"/>
          <w:b/>
          <w:sz w:val="24"/>
          <w:szCs w:val="24"/>
          <w:highlight w:val="yellow"/>
        </w:rPr>
        <w:tab/>
      </w:r>
      <w:r>
        <w:rPr>
          <w:rFonts w:ascii="Times New Roman" w:hAnsi="Times New Roman" w:cs="Times New Roman"/>
          <w:bCs/>
          <w:sz w:val="24"/>
          <w:szCs w:val="24"/>
          <w:highlight w:val="yellow"/>
        </w:rPr>
        <w:t>O projeto das poltronas deve prever a proteção do mecanismo do cinto de segurança retrátil, para que este não fique suscetível ao estudante posicionado no banco de trás, consiga colocar os pés no mecanismo e danificá-lo.  Preferencialmente a proteção pode ser de chapa (Figura 19), ou o mecanismo pode ser posicionado de forma que não fique exposto.</w:t>
      </w:r>
    </w:p>
    <w:p w14:paraId="6F5CAE5D" w14:textId="68A60F23" w:rsidR="00990568" w:rsidRDefault="00990568" w:rsidP="00700FDF">
      <w:pPr>
        <w:spacing w:after="0" w:line="240" w:lineRule="auto"/>
        <w:jc w:val="center"/>
        <w:rPr>
          <w:rFonts w:ascii="Times New Roman" w:hAnsi="Times New Roman" w:cs="Times New Roman"/>
          <w:bCs/>
          <w:sz w:val="24"/>
          <w:szCs w:val="24"/>
          <w:highlight w:val="yellow"/>
        </w:rPr>
      </w:pPr>
      <w:r>
        <w:rPr>
          <w:rFonts w:ascii="Times New Roman" w:hAnsi="Times New Roman" w:cs="Times New Roman"/>
          <w:noProof/>
          <w:sz w:val="24"/>
          <w:szCs w:val="24"/>
        </w:rPr>
        <w:drawing>
          <wp:inline distT="0" distB="0" distL="0" distR="0" wp14:anchorId="07F596CF" wp14:editId="5BCD8208">
            <wp:extent cx="3103245" cy="2117090"/>
            <wp:effectExtent l="0" t="0" r="190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3245" cy="2117090"/>
                    </a:xfrm>
                    <a:prstGeom prst="rect">
                      <a:avLst/>
                    </a:prstGeom>
                    <a:noFill/>
                    <a:ln>
                      <a:noFill/>
                    </a:ln>
                  </pic:spPr>
                </pic:pic>
              </a:graphicData>
            </a:graphic>
          </wp:inline>
        </w:drawing>
      </w:r>
      <w:r>
        <w:rPr>
          <w:noProof/>
        </w:rPr>
        <mc:AlternateContent>
          <mc:Choice Requires="wps">
            <w:drawing>
              <wp:inline distT="0" distB="0" distL="0" distR="0" wp14:anchorId="5434C850" wp14:editId="253B2278">
                <wp:extent cx="304800" cy="304800"/>
                <wp:effectExtent l="0" t="0" r="0" b="0"/>
                <wp:docPr id="28" name="Retângulo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A57B7F" id="Retângulo 2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JpPHFfABAADHAwAADgAAAAAAAAAAAAAAAAAuAgAAZHJzL2Uyb0RvYy54&#10;bWxQSwECLQAUAAYACAAAACEATKDpLNgAAAADAQAADwAAAAAAAAAAAAAAAABKBAAAZHJzL2Rvd25y&#10;ZXYueG1sUEsFBgAAAAAEAAQA8wAAAE8FAAAAAA==&#10;" filled="f" stroked="f">
                <o:lock v:ext="edit" aspectratio="t"/>
                <w10:anchorlock/>
              </v:rect>
            </w:pict>
          </mc:Fallback>
        </mc:AlternateContent>
      </w:r>
    </w:p>
    <w:p w14:paraId="519A1ECB" w14:textId="77777777" w:rsidR="00990568" w:rsidRDefault="00990568" w:rsidP="00700FDF">
      <w:pPr>
        <w:spacing w:after="0" w:line="240" w:lineRule="auto"/>
        <w:jc w:val="center"/>
        <w:rPr>
          <w:rFonts w:ascii="Times New Roman" w:hAnsi="Times New Roman" w:cs="Times New Roman"/>
          <w:sz w:val="20"/>
          <w:szCs w:val="20"/>
        </w:rPr>
      </w:pPr>
      <w:r>
        <w:rPr>
          <w:rFonts w:ascii="Times New Roman" w:hAnsi="Times New Roman" w:cs="Times New Roman"/>
          <w:sz w:val="20"/>
          <w:szCs w:val="20"/>
          <w:highlight w:val="yellow"/>
        </w:rPr>
        <w:t>Figura</w:t>
      </w:r>
      <w:r>
        <w:rPr>
          <w:rFonts w:ascii="Times New Roman" w:hAnsi="Times New Roman" w:cs="Times New Roman"/>
          <w:color w:val="FF0000"/>
          <w:sz w:val="20"/>
          <w:szCs w:val="20"/>
          <w:highlight w:val="yellow"/>
        </w:rPr>
        <w:t xml:space="preserve"> </w:t>
      </w:r>
      <w:r>
        <w:rPr>
          <w:rFonts w:ascii="Times New Roman" w:hAnsi="Times New Roman" w:cs="Times New Roman"/>
          <w:sz w:val="20"/>
          <w:szCs w:val="20"/>
          <w:highlight w:val="yellow"/>
        </w:rPr>
        <w:t>19 - Imagens ilustrativas.</w:t>
      </w:r>
    </w:p>
    <w:p w14:paraId="3A727AD3" w14:textId="77777777" w:rsidR="00990568" w:rsidRPr="00560054" w:rsidRDefault="00990568" w:rsidP="006F6ECF">
      <w:pPr>
        <w:spacing w:line="240" w:lineRule="auto"/>
        <w:jc w:val="both"/>
        <w:rPr>
          <w:rFonts w:ascii="Times New Roman" w:hAnsi="Times New Roman" w:cs="Times New Roman"/>
          <w:b/>
          <w:sz w:val="24"/>
          <w:szCs w:val="24"/>
        </w:rPr>
      </w:pPr>
    </w:p>
    <w:p w14:paraId="6951E4E9" w14:textId="77777777"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ab/>
        <w:t>Porta-Material Escolar e Porta-Mochila</w:t>
      </w:r>
    </w:p>
    <w:p w14:paraId="05C7B1F7" w14:textId="4C3C0EE6"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Na parte traseira das poltronas deve existir porta-material escolar, com a parte inferior fechada</w:t>
      </w:r>
      <w:r w:rsidR="00990568">
        <w:rPr>
          <w:rFonts w:ascii="Times New Roman" w:hAnsi="Times New Roman" w:cs="Times New Roman"/>
          <w:sz w:val="24"/>
          <w:szCs w:val="24"/>
        </w:rPr>
        <w:t xml:space="preserve">, </w:t>
      </w:r>
      <w:r w:rsidR="00990568">
        <w:rPr>
          <w:rFonts w:ascii="Times New Roman" w:hAnsi="Times New Roman" w:cs="Times New Roman"/>
          <w:sz w:val="24"/>
          <w:szCs w:val="24"/>
          <w:highlight w:val="yellow"/>
        </w:rPr>
        <w:t>que impeça a perda de materiais,</w:t>
      </w:r>
      <w:r w:rsidR="00CC0F5F" w:rsidRPr="00560054">
        <w:rPr>
          <w:rFonts w:ascii="Times New Roman" w:hAnsi="Times New Roman" w:cs="Times New Roman"/>
          <w:sz w:val="24"/>
          <w:szCs w:val="24"/>
        </w:rPr>
        <w:t xml:space="preserve"> confeccionado em rede de nylon, e a sua dimensão deve ocupar toda a largura dos encostos, e deve ser equipado com uma travessa central para proporcionar </w:t>
      </w:r>
      <w:r w:rsidR="006F2D24" w:rsidRPr="00560054">
        <w:rPr>
          <w:rFonts w:ascii="Times New Roman" w:hAnsi="Times New Roman" w:cs="Times New Roman"/>
          <w:sz w:val="24"/>
          <w:szCs w:val="24"/>
        </w:rPr>
        <w:t>a de</w:t>
      </w:r>
      <w:r w:rsidR="00411BDF" w:rsidRPr="00560054">
        <w:rPr>
          <w:rFonts w:ascii="Times New Roman" w:hAnsi="Times New Roman" w:cs="Times New Roman"/>
          <w:sz w:val="24"/>
          <w:szCs w:val="24"/>
        </w:rPr>
        <w:t>vida resistência (Figura</w:t>
      </w:r>
      <w:r w:rsidR="008E565C">
        <w:rPr>
          <w:rFonts w:ascii="Times New Roman" w:hAnsi="Times New Roman" w:cs="Times New Roman"/>
          <w:color w:val="FF0000"/>
          <w:sz w:val="24"/>
          <w:szCs w:val="24"/>
        </w:rPr>
        <w:t xml:space="preserve"> </w:t>
      </w:r>
      <w:r w:rsidR="00754B3A">
        <w:rPr>
          <w:rFonts w:ascii="Times New Roman" w:hAnsi="Times New Roman" w:cs="Times New Roman"/>
          <w:sz w:val="24"/>
          <w:szCs w:val="24"/>
        </w:rPr>
        <w:t>20</w:t>
      </w:r>
      <w:r w:rsidR="00CC0F5F" w:rsidRPr="00560054">
        <w:rPr>
          <w:rFonts w:ascii="Times New Roman" w:hAnsi="Times New Roman" w:cs="Times New Roman"/>
          <w:sz w:val="24"/>
          <w:szCs w:val="24"/>
        </w:rPr>
        <w:t>).</w:t>
      </w:r>
    </w:p>
    <w:p w14:paraId="5902F2BF" w14:textId="77777777"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No anteparo localizado na frente dos bancos preferenciais e no anteparo localizado na frente do primeiro banco atrás da porta de serviço, deve existir porta-material escolar, com a parte inferior fechada, confeccionado em rede de nylon, e a sua dimensão deve ocupar a largura do anteparo, e deve ser equipado com uma travessa central para proporcionar a devida resistência.</w:t>
      </w:r>
    </w:p>
    <w:p w14:paraId="6127750F" w14:textId="77777777"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Quando da instalação de poltrona simples, o porta-material escolar deve ser instalado na lateral (revestimento interno), com a parte inferior fechada, confeccionado em rede de nylon, e a sua dimensão deve ocupar a largura do anteparo, e deve conter uma travessa central para proporcionar a devida resistência.</w:t>
      </w:r>
    </w:p>
    <w:p w14:paraId="41C29AF6" w14:textId="77777777"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4.</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Quando da instalação de poltrona dupla atrás de poltrona simples, deve ser instalado porta-material escolar, sendo 01 (um) atrás do encosto da poltrona simples e o outro na lateral (revestimento interno), com a parte inferior fechada, confeccionados em rede de nylon, e as suas dimensões devem ocupar, respectivamente, a largura do encosto e a largura da lateral (revestimento interno). Devem conter uma travessa central para proporcionar a devida resistência.</w:t>
      </w:r>
    </w:p>
    <w:p w14:paraId="61BFB964" w14:textId="77777777" w:rsidR="00CC0F5F" w:rsidRPr="00754B3A" w:rsidRDefault="00CC0F5F" w:rsidP="00754B3A">
      <w:pPr>
        <w:spacing w:after="0" w:line="240" w:lineRule="auto"/>
        <w:jc w:val="center"/>
        <w:rPr>
          <w:rFonts w:ascii="Times New Roman" w:hAnsi="Times New Roman" w:cs="Times New Roman"/>
          <w:sz w:val="20"/>
          <w:szCs w:val="20"/>
        </w:rPr>
      </w:pPr>
      <w:r w:rsidRPr="00754B3A">
        <w:rPr>
          <w:rFonts w:ascii="Times New Roman" w:hAnsi="Times New Roman" w:cs="Times New Roman"/>
          <w:noProof/>
          <w:sz w:val="20"/>
          <w:szCs w:val="20"/>
        </w:rPr>
        <w:drawing>
          <wp:inline distT="0" distB="0" distL="0" distR="0" wp14:anchorId="098E696F" wp14:editId="376F8B49">
            <wp:extent cx="3519377" cy="1049045"/>
            <wp:effectExtent l="0" t="0" r="5080" b="0"/>
            <wp:docPr id="49" name="Imagem 2" descr="Porta cad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Porta cadern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2019" cy="1049833"/>
                    </a:xfrm>
                    <a:prstGeom prst="rect">
                      <a:avLst/>
                    </a:prstGeom>
                    <a:noFill/>
                    <a:ln>
                      <a:noFill/>
                    </a:ln>
                  </pic:spPr>
                </pic:pic>
              </a:graphicData>
            </a:graphic>
          </wp:inline>
        </w:drawing>
      </w:r>
    </w:p>
    <w:p w14:paraId="13380BFF" w14:textId="0D55EC3B" w:rsidR="00CC0F5F" w:rsidRDefault="00411BDF" w:rsidP="00754B3A">
      <w:pPr>
        <w:spacing w:after="0" w:line="240" w:lineRule="auto"/>
        <w:jc w:val="center"/>
        <w:rPr>
          <w:rFonts w:ascii="Times New Roman" w:hAnsi="Times New Roman" w:cs="Times New Roman"/>
          <w:sz w:val="20"/>
          <w:szCs w:val="20"/>
        </w:rPr>
      </w:pPr>
      <w:proofErr w:type="gramStart"/>
      <w:r w:rsidRPr="00754B3A">
        <w:rPr>
          <w:rFonts w:ascii="Times New Roman" w:hAnsi="Times New Roman" w:cs="Times New Roman"/>
          <w:sz w:val="20"/>
          <w:szCs w:val="20"/>
        </w:rPr>
        <w:t xml:space="preserve">Figuras </w:t>
      </w:r>
      <w:r w:rsidR="008E565C" w:rsidRPr="00754B3A">
        <w:rPr>
          <w:rFonts w:ascii="Times New Roman" w:hAnsi="Times New Roman" w:cs="Times New Roman"/>
          <w:color w:val="FF0000"/>
          <w:sz w:val="20"/>
          <w:szCs w:val="20"/>
        </w:rPr>
        <w:t xml:space="preserve"> </w:t>
      </w:r>
      <w:r w:rsidR="00754B3A" w:rsidRPr="00754B3A">
        <w:rPr>
          <w:rFonts w:ascii="Times New Roman" w:hAnsi="Times New Roman" w:cs="Times New Roman"/>
          <w:sz w:val="20"/>
          <w:szCs w:val="20"/>
        </w:rPr>
        <w:t>20</w:t>
      </w:r>
      <w:proofErr w:type="gramEnd"/>
      <w:r w:rsidR="00754B3A" w:rsidRPr="00754B3A">
        <w:rPr>
          <w:rFonts w:ascii="Times New Roman" w:hAnsi="Times New Roman" w:cs="Times New Roman"/>
          <w:sz w:val="20"/>
          <w:szCs w:val="20"/>
        </w:rPr>
        <w:t xml:space="preserve"> </w:t>
      </w:r>
      <w:r w:rsidR="006F2D24" w:rsidRPr="00754B3A">
        <w:rPr>
          <w:rFonts w:ascii="Times New Roman" w:hAnsi="Times New Roman" w:cs="Times New Roman"/>
          <w:sz w:val="20"/>
          <w:szCs w:val="20"/>
        </w:rPr>
        <w:t>-</w:t>
      </w:r>
      <w:r w:rsidR="00CC0F5F" w:rsidRPr="00754B3A">
        <w:rPr>
          <w:rFonts w:ascii="Times New Roman" w:hAnsi="Times New Roman" w:cs="Times New Roman"/>
          <w:sz w:val="20"/>
          <w:szCs w:val="20"/>
        </w:rPr>
        <w:t xml:space="preserve"> Imagens ilustrativas.</w:t>
      </w:r>
    </w:p>
    <w:p w14:paraId="3454554C" w14:textId="77777777" w:rsidR="00754B3A" w:rsidRPr="00754B3A" w:rsidRDefault="00754B3A" w:rsidP="00754B3A">
      <w:pPr>
        <w:spacing w:after="0" w:line="240" w:lineRule="auto"/>
        <w:jc w:val="center"/>
        <w:rPr>
          <w:rFonts w:ascii="Times New Roman" w:hAnsi="Times New Roman" w:cs="Times New Roman"/>
          <w:sz w:val="20"/>
          <w:szCs w:val="20"/>
        </w:rPr>
      </w:pPr>
    </w:p>
    <w:p w14:paraId="6830E0DE" w14:textId="24ACAF0B" w:rsidR="00652F30" w:rsidRPr="00560054" w:rsidRDefault="00160D8D" w:rsidP="00652F30">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5.</w:t>
      </w:r>
      <w:r w:rsidR="00CC0F5F" w:rsidRPr="00560054">
        <w:rPr>
          <w:rFonts w:ascii="Times New Roman" w:hAnsi="Times New Roman" w:cs="Times New Roman"/>
          <w:b/>
          <w:sz w:val="24"/>
          <w:szCs w:val="24"/>
        </w:rPr>
        <w:tab/>
      </w:r>
      <w:r w:rsidR="00DC4A3E" w:rsidRPr="00560054">
        <w:rPr>
          <w:rFonts w:ascii="Times New Roman" w:hAnsi="Times New Roman" w:cs="Times New Roman"/>
          <w:sz w:val="24"/>
          <w:szCs w:val="24"/>
        </w:rPr>
        <w:t>O Porta mochila deve ser preso ao teto</w:t>
      </w:r>
      <w:r w:rsidR="000C4A54" w:rsidRPr="00560054">
        <w:rPr>
          <w:rFonts w:ascii="Times New Roman" w:hAnsi="Times New Roman" w:cs="Times New Roman"/>
          <w:sz w:val="24"/>
          <w:szCs w:val="24"/>
        </w:rPr>
        <w:t xml:space="preserve"> (Figura </w:t>
      </w:r>
      <w:r w:rsidR="00D26B65">
        <w:rPr>
          <w:rFonts w:ascii="Times New Roman" w:hAnsi="Times New Roman" w:cs="Times New Roman"/>
          <w:sz w:val="24"/>
          <w:szCs w:val="24"/>
        </w:rPr>
        <w:t>21</w:t>
      </w:r>
      <w:r w:rsidR="000C4A54" w:rsidRPr="00560054">
        <w:rPr>
          <w:rFonts w:ascii="Times New Roman" w:hAnsi="Times New Roman" w:cs="Times New Roman"/>
          <w:sz w:val="24"/>
          <w:szCs w:val="24"/>
        </w:rPr>
        <w:t>)</w:t>
      </w:r>
      <w:r w:rsidR="00DC4A3E" w:rsidRPr="00560054">
        <w:rPr>
          <w:rFonts w:ascii="Times New Roman" w:hAnsi="Times New Roman" w:cs="Times New Roman"/>
          <w:sz w:val="24"/>
          <w:szCs w:val="24"/>
        </w:rPr>
        <w:t xml:space="preserve"> no sentido longitudinal </w:t>
      </w:r>
      <w:r w:rsidR="000163D4">
        <w:rPr>
          <w:rFonts w:ascii="Times New Roman" w:hAnsi="Times New Roman" w:cs="Times New Roman"/>
          <w:sz w:val="24"/>
          <w:szCs w:val="24"/>
        </w:rPr>
        <w:t>veículo</w:t>
      </w:r>
      <w:r w:rsidR="00DC4A3E" w:rsidRPr="00560054">
        <w:rPr>
          <w:rFonts w:ascii="Times New Roman" w:hAnsi="Times New Roman" w:cs="Times New Roman"/>
          <w:sz w:val="24"/>
          <w:szCs w:val="24"/>
        </w:rPr>
        <w:t>, posicionado sobre a fileira de poltronas, com comprimento total igual a extensão desta, e medindo 400 mm de largura e 300 mm de altura (tolerância de +5%), medidos a partir da janela e do teto, respectivamente, confeccionado em módulos de chapas de aço com espessura de 1,20 mm (3/64”) dotado de espaços vazados para redução de peso e harmonia visual e com tratamento superficial (pintura eletrostática a pó na cor cinza médio ou preta</w:t>
      </w:r>
    </w:p>
    <w:p w14:paraId="5BB77DAB" w14:textId="77777777" w:rsidR="00CC0F5F" w:rsidRPr="00D26B65" w:rsidRDefault="00CC0F5F" w:rsidP="00D26B65">
      <w:pPr>
        <w:spacing w:after="0" w:line="240" w:lineRule="auto"/>
        <w:jc w:val="center"/>
        <w:rPr>
          <w:rFonts w:ascii="Times New Roman" w:hAnsi="Times New Roman" w:cs="Times New Roman"/>
          <w:sz w:val="20"/>
          <w:szCs w:val="20"/>
        </w:rPr>
      </w:pPr>
      <w:r w:rsidRPr="00D26B65">
        <w:rPr>
          <w:rFonts w:ascii="Times New Roman" w:hAnsi="Times New Roman" w:cs="Times New Roman"/>
          <w:noProof/>
          <w:sz w:val="20"/>
          <w:szCs w:val="20"/>
        </w:rPr>
        <w:drawing>
          <wp:inline distT="0" distB="0" distL="0" distR="0" wp14:anchorId="4D3F3FB1" wp14:editId="5FF54B0E">
            <wp:extent cx="2857500" cy="1371600"/>
            <wp:effectExtent l="0" t="0" r="0" b="0"/>
            <wp:docPr id="50"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7031" cy="1376175"/>
                    </a:xfrm>
                    <a:prstGeom prst="rect">
                      <a:avLst/>
                    </a:prstGeom>
                    <a:noFill/>
                    <a:ln>
                      <a:noFill/>
                    </a:ln>
                  </pic:spPr>
                </pic:pic>
              </a:graphicData>
            </a:graphic>
          </wp:inline>
        </w:drawing>
      </w:r>
    </w:p>
    <w:p w14:paraId="295CFADD" w14:textId="72DEDA3A" w:rsidR="00CC0F5F" w:rsidRDefault="005511AE" w:rsidP="00D26B65">
      <w:pPr>
        <w:spacing w:after="0" w:line="240" w:lineRule="auto"/>
        <w:jc w:val="center"/>
        <w:rPr>
          <w:rFonts w:ascii="Times New Roman" w:hAnsi="Times New Roman" w:cs="Times New Roman"/>
          <w:sz w:val="20"/>
          <w:szCs w:val="20"/>
        </w:rPr>
      </w:pPr>
      <w:r w:rsidRPr="00D26B65">
        <w:rPr>
          <w:rFonts w:ascii="Times New Roman" w:hAnsi="Times New Roman" w:cs="Times New Roman"/>
          <w:sz w:val="20"/>
          <w:szCs w:val="20"/>
        </w:rPr>
        <w:t xml:space="preserve">Figura </w:t>
      </w:r>
      <w:r w:rsidR="00D26B65" w:rsidRPr="00D26B65">
        <w:rPr>
          <w:rFonts w:ascii="Times New Roman" w:hAnsi="Times New Roman" w:cs="Times New Roman"/>
          <w:sz w:val="20"/>
          <w:szCs w:val="20"/>
        </w:rPr>
        <w:t>21</w:t>
      </w:r>
      <w:r w:rsidRPr="00D26B65">
        <w:rPr>
          <w:rFonts w:ascii="Times New Roman" w:hAnsi="Times New Roman" w:cs="Times New Roman"/>
          <w:sz w:val="20"/>
          <w:szCs w:val="20"/>
        </w:rPr>
        <w:t xml:space="preserve"> -</w:t>
      </w:r>
      <w:r w:rsidR="00CC0F5F" w:rsidRPr="00D26B65">
        <w:rPr>
          <w:rFonts w:ascii="Times New Roman" w:hAnsi="Times New Roman" w:cs="Times New Roman"/>
          <w:sz w:val="20"/>
          <w:szCs w:val="20"/>
        </w:rPr>
        <w:t xml:space="preserve"> Imagem ilustrativa.</w:t>
      </w:r>
    </w:p>
    <w:p w14:paraId="6A66EA17" w14:textId="77777777" w:rsidR="00D26B65" w:rsidRPr="00D26B65" w:rsidRDefault="00D26B65" w:rsidP="00D26B65">
      <w:pPr>
        <w:spacing w:after="0" w:line="240" w:lineRule="auto"/>
        <w:jc w:val="center"/>
        <w:rPr>
          <w:rFonts w:ascii="Times New Roman" w:hAnsi="Times New Roman" w:cs="Times New Roman"/>
          <w:sz w:val="20"/>
          <w:szCs w:val="20"/>
        </w:rPr>
      </w:pPr>
    </w:p>
    <w:p w14:paraId="6F10BFC8" w14:textId="77777777" w:rsidR="00CC0F5F" w:rsidRPr="00560054" w:rsidRDefault="00160D8D" w:rsidP="00AB3546">
      <w:pPr>
        <w:pStyle w:val="Corpodetexto3"/>
        <w:spacing w:after="200"/>
        <w:jc w:val="both"/>
        <w:rPr>
          <w:sz w:val="24"/>
          <w:szCs w:val="24"/>
        </w:rPr>
      </w:pPr>
      <w:r w:rsidRPr="00560054">
        <w:rPr>
          <w:b/>
          <w:sz w:val="24"/>
          <w:szCs w:val="24"/>
        </w:rPr>
        <w:t>3.1</w:t>
      </w:r>
      <w:r w:rsidR="00CC0F5F" w:rsidRPr="00560054">
        <w:rPr>
          <w:b/>
          <w:sz w:val="24"/>
          <w:szCs w:val="24"/>
        </w:rPr>
        <w:t>.3.</w:t>
      </w:r>
      <w:r w:rsidR="00810554">
        <w:rPr>
          <w:b/>
          <w:sz w:val="24"/>
          <w:szCs w:val="24"/>
        </w:rPr>
        <w:t>5.7</w:t>
      </w:r>
      <w:r w:rsidR="00CC0F5F" w:rsidRPr="00560054">
        <w:rPr>
          <w:b/>
          <w:sz w:val="24"/>
          <w:szCs w:val="24"/>
        </w:rPr>
        <w:t>.6.</w:t>
      </w:r>
      <w:r w:rsidR="00CC0F5F" w:rsidRPr="00560054">
        <w:rPr>
          <w:b/>
          <w:sz w:val="24"/>
          <w:szCs w:val="24"/>
        </w:rPr>
        <w:tab/>
      </w:r>
      <w:r w:rsidR="007E142E" w:rsidRPr="00560054">
        <w:rPr>
          <w:sz w:val="24"/>
          <w:szCs w:val="24"/>
        </w:rPr>
        <w:t>Os componentes devem possuir bordas arredondadas nas extremidades (sentido longitudinal) e os suportes de apoio devem ser confeccionados em aço com espessura mínima de 3</w:t>
      </w:r>
      <w:r w:rsidR="00581618">
        <w:rPr>
          <w:sz w:val="24"/>
          <w:szCs w:val="24"/>
        </w:rPr>
        <w:t>,</w:t>
      </w:r>
      <w:r w:rsidR="007E142E" w:rsidRPr="00560054">
        <w:rPr>
          <w:sz w:val="24"/>
          <w:szCs w:val="24"/>
        </w:rPr>
        <w:t>175 mm (1/8”), com o mesmo tratamento superficial, distribuídos uniformemente ao longo do porta-mochila.</w:t>
      </w:r>
    </w:p>
    <w:p w14:paraId="709A5124" w14:textId="77777777" w:rsidR="00CC0F5F" w:rsidRPr="00560054" w:rsidRDefault="00160D8D" w:rsidP="00AB3546">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Em ca</w:t>
      </w:r>
      <w:r w:rsidR="00AB3546" w:rsidRPr="00560054">
        <w:rPr>
          <w:rFonts w:ascii="Times New Roman" w:hAnsi="Times New Roman" w:cs="Times New Roman"/>
          <w:sz w:val="24"/>
          <w:szCs w:val="24"/>
        </w:rPr>
        <w:t>da extremidade do porta-mochila</w:t>
      </w:r>
      <w:r w:rsidR="00CC0F5F" w:rsidRPr="00560054">
        <w:rPr>
          <w:rFonts w:ascii="Times New Roman" w:hAnsi="Times New Roman" w:cs="Times New Roman"/>
          <w:sz w:val="24"/>
          <w:szCs w:val="24"/>
        </w:rPr>
        <w:t xml:space="preserve">, quando for necessário, deve existir uma ponteira confeccionada em </w:t>
      </w:r>
      <w:r w:rsidR="00B14D2F" w:rsidRPr="00560054">
        <w:rPr>
          <w:rFonts w:ascii="Times New Roman" w:hAnsi="Times New Roman" w:cs="Times New Roman"/>
          <w:sz w:val="24"/>
          <w:szCs w:val="24"/>
        </w:rPr>
        <w:t>material metálico</w:t>
      </w:r>
      <w:r w:rsidR="00CC0F5F" w:rsidRPr="00560054">
        <w:rPr>
          <w:rFonts w:ascii="Times New Roman" w:hAnsi="Times New Roman" w:cs="Times New Roman"/>
          <w:sz w:val="24"/>
          <w:szCs w:val="24"/>
        </w:rPr>
        <w:t>, com seu contorno</w:t>
      </w:r>
      <w:r w:rsidR="00B14D2F" w:rsidRPr="00560054">
        <w:rPr>
          <w:rFonts w:ascii="Times New Roman" w:hAnsi="Times New Roman" w:cs="Times New Roman"/>
          <w:sz w:val="24"/>
          <w:szCs w:val="24"/>
        </w:rPr>
        <w:t xml:space="preserve"> para acabamento</w:t>
      </w:r>
      <w:r w:rsidR="00CC0F5F" w:rsidRPr="00560054">
        <w:rPr>
          <w:rFonts w:ascii="Times New Roman" w:hAnsi="Times New Roman" w:cs="Times New Roman"/>
          <w:sz w:val="24"/>
          <w:szCs w:val="24"/>
        </w:rPr>
        <w:t xml:space="preserve"> em perfil de </w:t>
      </w:r>
      <w:r w:rsidR="00B14D2F" w:rsidRPr="00560054">
        <w:rPr>
          <w:rFonts w:ascii="Times New Roman" w:hAnsi="Times New Roman" w:cs="Times New Roman"/>
          <w:sz w:val="24"/>
          <w:szCs w:val="24"/>
        </w:rPr>
        <w:t>plástico de engenharia, no mínimo em PVC</w:t>
      </w:r>
      <w:r w:rsidR="00CC0F5F" w:rsidRPr="00560054">
        <w:rPr>
          <w:rFonts w:ascii="Times New Roman" w:hAnsi="Times New Roman" w:cs="Times New Roman"/>
          <w:sz w:val="24"/>
          <w:szCs w:val="24"/>
        </w:rPr>
        <w:t>.</w:t>
      </w:r>
    </w:p>
    <w:p w14:paraId="6B27CB16" w14:textId="4C119022" w:rsidR="00CC0F5F" w:rsidRPr="00560054" w:rsidRDefault="00160D8D" w:rsidP="00AB3546">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5.7</w:t>
      </w:r>
      <w:r w:rsidR="00CC0F5F" w:rsidRPr="00560054">
        <w:rPr>
          <w:rFonts w:ascii="Times New Roman" w:hAnsi="Times New Roman" w:cs="Times New Roman"/>
          <w:b/>
          <w:sz w:val="24"/>
          <w:szCs w:val="24"/>
        </w:rPr>
        <w:t>.8.</w:t>
      </w:r>
      <w:r w:rsidR="00CC0F5F" w:rsidRPr="00560054">
        <w:rPr>
          <w:rFonts w:ascii="Times New Roman" w:hAnsi="Times New Roman" w:cs="Times New Roman"/>
          <w:sz w:val="24"/>
          <w:szCs w:val="24"/>
        </w:rPr>
        <w:tab/>
        <w:t>Os módulos de</w:t>
      </w:r>
      <w:r w:rsidR="00AB3546" w:rsidRPr="00560054">
        <w:rPr>
          <w:rFonts w:ascii="Times New Roman" w:hAnsi="Times New Roman" w:cs="Times New Roman"/>
          <w:sz w:val="24"/>
          <w:szCs w:val="24"/>
        </w:rPr>
        <w:t xml:space="preserve"> chapas de aço do porta-mochila</w:t>
      </w:r>
      <w:r w:rsidR="00CC0F5F" w:rsidRPr="00560054">
        <w:rPr>
          <w:rFonts w:ascii="Times New Roman" w:hAnsi="Times New Roman" w:cs="Times New Roman"/>
          <w:sz w:val="24"/>
          <w:szCs w:val="24"/>
        </w:rPr>
        <w:t xml:space="preserve"> deverão ser unidos aos suportes de apoio através de</w:t>
      </w:r>
      <w:r w:rsidR="00A45B72" w:rsidRPr="00560054">
        <w:rPr>
          <w:rFonts w:ascii="Times New Roman" w:hAnsi="Times New Roman" w:cs="Times New Roman"/>
          <w:sz w:val="24"/>
          <w:szCs w:val="24"/>
        </w:rPr>
        <w:t xml:space="preserve"> solda ou</w:t>
      </w:r>
      <w:r w:rsidR="00CC0F5F" w:rsidRPr="00560054">
        <w:rPr>
          <w:rFonts w:ascii="Times New Roman" w:hAnsi="Times New Roman" w:cs="Times New Roman"/>
          <w:sz w:val="24"/>
          <w:szCs w:val="24"/>
        </w:rPr>
        <w:t xml:space="preserve"> parafusos, arruela</w:t>
      </w:r>
      <w:r w:rsidR="00A45B72" w:rsidRPr="00560054">
        <w:rPr>
          <w:rFonts w:ascii="Times New Roman" w:hAnsi="Times New Roman" w:cs="Times New Roman"/>
          <w:sz w:val="24"/>
          <w:szCs w:val="24"/>
        </w:rPr>
        <w:t xml:space="preserve"> depressão</w:t>
      </w:r>
      <w:r w:rsidR="00CC0F5F" w:rsidRPr="00560054">
        <w:rPr>
          <w:rFonts w:ascii="Times New Roman" w:hAnsi="Times New Roman" w:cs="Times New Roman"/>
          <w:sz w:val="24"/>
          <w:szCs w:val="24"/>
        </w:rPr>
        <w:t xml:space="preserve"> e porca </w:t>
      </w:r>
      <w:proofErr w:type="spellStart"/>
      <w:r w:rsidR="00CC0F5F" w:rsidRPr="00560054">
        <w:rPr>
          <w:rFonts w:ascii="Times New Roman" w:hAnsi="Times New Roman" w:cs="Times New Roman"/>
          <w:sz w:val="24"/>
          <w:szCs w:val="24"/>
        </w:rPr>
        <w:t>autofrenante</w:t>
      </w:r>
      <w:proofErr w:type="spellEnd"/>
      <w:r w:rsidR="00A45B72" w:rsidRPr="00560054">
        <w:rPr>
          <w:rFonts w:ascii="Times New Roman" w:hAnsi="Times New Roman" w:cs="Times New Roman"/>
          <w:sz w:val="24"/>
          <w:szCs w:val="24"/>
        </w:rPr>
        <w:t>,</w:t>
      </w:r>
      <w:r w:rsidR="00A54406">
        <w:rPr>
          <w:rFonts w:ascii="Times New Roman" w:hAnsi="Times New Roman" w:cs="Times New Roman"/>
          <w:sz w:val="24"/>
          <w:szCs w:val="24"/>
        </w:rPr>
        <w:t xml:space="preserve"> de modo </w:t>
      </w:r>
      <w:r w:rsidR="009C65A6">
        <w:rPr>
          <w:rFonts w:ascii="Times New Roman" w:hAnsi="Times New Roman" w:cs="Times New Roman"/>
          <w:sz w:val="24"/>
          <w:szCs w:val="24"/>
        </w:rPr>
        <w:t xml:space="preserve">a </w:t>
      </w:r>
      <w:r w:rsidR="00A45B72" w:rsidRPr="00560054">
        <w:rPr>
          <w:rFonts w:ascii="Times New Roman" w:hAnsi="Times New Roman" w:cs="Times New Roman"/>
          <w:sz w:val="24"/>
          <w:szCs w:val="24"/>
        </w:rPr>
        <w:t>não possuir arestas cortantes</w:t>
      </w:r>
      <w:r w:rsidR="00CC0F5F" w:rsidRPr="00560054">
        <w:rPr>
          <w:rFonts w:ascii="Times New Roman" w:hAnsi="Times New Roman" w:cs="Times New Roman"/>
          <w:sz w:val="24"/>
          <w:szCs w:val="24"/>
        </w:rPr>
        <w:t>.</w:t>
      </w:r>
    </w:p>
    <w:p w14:paraId="70A6F251" w14:textId="77777777" w:rsidR="00CC0F5F" w:rsidRPr="00560054" w:rsidRDefault="00160D8D" w:rsidP="006F6ECF">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3.1</w:t>
      </w:r>
      <w:r w:rsidR="00810554">
        <w:rPr>
          <w:rFonts w:ascii="Times New Roman" w:hAnsi="Times New Roman" w:cs="Times New Roman"/>
          <w:b/>
          <w:sz w:val="24"/>
          <w:szCs w:val="24"/>
        </w:rPr>
        <w:t>.3.6</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Corredor de Circulação</w:t>
      </w:r>
    </w:p>
    <w:p w14:paraId="4FAAF9D9" w14:textId="77777777"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6</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corredor central de circulação deve ficar livre de obstáculos que afetem a segurança e integridade dos estudantes e sua largura deve ser de 300</w:t>
      </w:r>
      <w:r w:rsidR="003B1A96"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(tolerância de +</w:t>
      </w:r>
      <w:r w:rsidR="00144379" w:rsidRPr="00560054">
        <w:rPr>
          <w:rFonts w:ascii="Times New Roman" w:hAnsi="Times New Roman" w:cs="Times New Roman"/>
          <w:sz w:val="24"/>
          <w:szCs w:val="24"/>
        </w:rPr>
        <w:t>10</w:t>
      </w:r>
      <w:r w:rsidR="00CC0F5F" w:rsidRPr="00560054">
        <w:rPr>
          <w:rFonts w:ascii="Times New Roman" w:hAnsi="Times New Roman" w:cs="Times New Roman"/>
          <w:sz w:val="24"/>
          <w:szCs w:val="24"/>
        </w:rPr>
        <w:t>%).</w:t>
      </w:r>
      <w:r w:rsidR="00144379" w:rsidRPr="00560054">
        <w:rPr>
          <w:rFonts w:ascii="Times New Roman" w:hAnsi="Times New Roman" w:cs="Times New Roman"/>
          <w:sz w:val="24"/>
          <w:szCs w:val="24"/>
        </w:rPr>
        <w:t xml:space="preserve"> </w:t>
      </w:r>
    </w:p>
    <w:p w14:paraId="1AE07AE8" w14:textId="548AC689" w:rsidR="00F671CC" w:rsidRDefault="006D5648" w:rsidP="005C796B">
      <w:pPr>
        <w:spacing w:before="120" w:line="240" w:lineRule="auto"/>
        <w:jc w:val="both"/>
        <w:rPr>
          <w:rFonts w:ascii="Times New Roman" w:hAnsi="Times New Roman" w:cs="Times New Roman"/>
          <w:sz w:val="24"/>
          <w:szCs w:val="24"/>
        </w:rPr>
      </w:pPr>
      <w:r w:rsidRPr="00560054">
        <w:rPr>
          <w:rFonts w:ascii="Times New Roman" w:hAnsi="Times New Roman" w:cs="Times New Roman"/>
          <w:b/>
          <w:sz w:val="24"/>
          <w:szCs w:val="24"/>
        </w:rPr>
        <w:t>3.1.3.</w:t>
      </w:r>
      <w:r w:rsidR="00810554">
        <w:rPr>
          <w:rFonts w:ascii="Times New Roman" w:hAnsi="Times New Roman" w:cs="Times New Roman"/>
          <w:b/>
          <w:sz w:val="24"/>
          <w:szCs w:val="24"/>
        </w:rPr>
        <w:t>6</w:t>
      </w:r>
      <w:r w:rsidRPr="00560054">
        <w:rPr>
          <w:rFonts w:ascii="Times New Roman" w:hAnsi="Times New Roman" w:cs="Times New Roman"/>
          <w:b/>
          <w:sz w:val="24"/>
          <w:szCs w:val="24"/>
        </w:rPr>
        <w:t>.2.</w:t>
      </w:r>
      <w:r w:rsidRPr="00560054">
        <w:rPr>
          <w:rFonts w:ascii="Times New Roman" w:hAnsi="Times New Roman" w:cs="Times New Roman"/>
          <w:b/>
          <w:sz w:val="24"/>
          <w:szCs w:val="24"/>
        </w:rPr>
        <w:tab/>
      </w:r>
      <w:r w:rsidRPr="00560054">
        <w:rPr>
          <w:rFonts w:ascii="Times New Roman" w:hAnsi="Times New Roman" w:cs="Times New Roman"/>
          <w:sz w:val="24"/>
          <w:szCs w:val="24"/>
        </w:rPr>
        <w:t>A largura do corredor medida nas poltronas localizadas sobre as caixas de rodas, que possuem apoio de braço, deve ser de 300 mm, obtida na linha do assento do banco, medida, horizontalmente, até o ponto equivalente da poltrona oposta ao corredor, desconsiderando-se a medida obtida entre os braços.</w:t>
      </w:r>
    </w:p>
    <w:p w14:paraId="30D7E781" w14:textId="77777777"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Lixeira</w:t>
      </w:r>
    </w:p>
    <w:p w14:paraId="65D915CE" w14:textId="653B4485"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8E565C" w:rsidRPr="00CE58E0">
        <w:rPr>
          <w:rFonts w:ascii="Times New Roman" w:hAnsi="Times New Roman" w:cs="Times New Roman"/>
          <w:sz w:val="24"/>
          <w:szCs w:val="24"/>
        </w:rPr>
        <w:t>D</w:t>
      </w:r>
      <w:r w:rsidR="00CC0F5F" w:rsidRPr="00560054">
        <w:rPr>
          <w:rFonts w:ascii="Times New Roman" w:hAnsi="Times New Roman" w:cs="Times New Roman"/>
          <w:sz w:val="24"/>
          <w:szCs w:val="24"/>
        </w:rPr>
        <w:t>eve ser instalada na parte dianteira, próxima à porta de serviço, 01 (uma) lixeira com capacidade ≥ 09 (nove) litros, e outra na parte traseira, no fundo do corredor central de circulação, com a mesma capacidade.</w:t>
      </w:r>
      <w:r w:rsidR="00D414D5" w:rsidRPr="00560054">
        <w:rPr>
          <w:rFonts w:ascii="Times New Roman" w:hAnsi="Times New Roman" w:cs="Times New Roman"/>
          <w:sz w:val="24"/>
          <w:szCs w:val="24"/>
        </w:rPr>
        <w:t xml:space="preserve"> </w:t>
      </w:r>
    </w:p>
    <w:p w14:paraId="542666C9"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As lixeiras devem possuir drenos.</w:t>
      </w:r>
    </w:p>
    <w:p w14:paraId="60421CE3" w14:textId="7BDD4724"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 lixeira na parte traseira do </w:t>
      </w:r>
      <w:r w:rsidR="00CE58E0">
        <w:rPr>
          <w:rFonts w:ascii="Times New Roman" w:hAnsi="Times New Roman" w:cs="Times New Roman"/>
          <w:sz w:val="24"/>
          <w:szCs w:val="24"/>
        </w:rPr>
        <w:t>veículo</w:t>
      </w:r>
      <w:r w:rsidR="00CC0F5F" w:rsidRPr="00560054">
        <w:rPr>
          <w:rFonts w:ascii="Times New Roman" w:hAnsi="Times New Roman" w:cs="Times New Roman"/>
          <w:sz w:val="24"/>
          <w:szCs w:val="24"/>
        </w:rPr>
        <w:t xml:space="preserve"> pode ser fixada na posição longitudinal ao corredor.</w:t>
      </w:r>
    </w:p>
    <w:p w14:paraId="635B1192"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8</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Anteparos e Painéis Divisórios</w:t>
      </w:r>
    </w:p>
    <w:p w14:paraId="37BDF777" w14:textId="262A33B1" w:rsidR="00CC0F5F" w:rsidRPr="00560054" w:rsidRDefault="005C54FB" w:rsidP="006F6ECF">
      <w:pPr>
        <w:spacing w:line="240" w:lineRule="auto"/>
        <w:jc w:val="both"/>
        <w:rPr>
          <w:rFonts w:ascii="Times New Roman" w:hAnsi="Times New Roman" w:cs="Times New Roman"/>
          <w:bCs/>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8</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20791F" w:rsidRPr="00560054">
        <w:rPr>
          <w:rFonts w:ascii="Times New Roman" w:hAnsi="Times New Roman" w:cs="Times New Roman"/>
          <w:bCs/>
          <w:sz w:val="24"/>
          <w:szCs w:val="24"/>
        </w:rPr>
        <w:t>Deve estar provido de anteparos/painéis divisórios na mesma tonalidade do revestimento interno, com dimensões de 800 mm</w:t>
      </w:r>
      <w:r w:rsidR="00A6732C">
        <w:rPr>
          <w:rFonts w:ascii="Times New Roman" w:hAnsi="Times New Roman" w:cs="Times New Roman"/>
          <w:bCs/>
          <w:sz w:val="24"/>
          <w:szCs w:val="24"/>
        </w:rPr>
        <w:t xml:space="preserve"> </w:t>
      </w:r>
      <w:r w:rsidR="0020791F" w:rsidRPr="00560054">
        <w:rPr>
          <w:rFonts w:ascii="Times New Roman" w:hAnsi="Times New Roman" w:cs="Times New Roman"/>
          <w:bCs/>
          <w:sz w:val="24"/>
          <w:szCs w:val="24"/>
        </w:rPr>
        <w:t xml:space="preserve">±50 mm de altura, folga entre </w:t>
      </w:r>
      <w:r w:rsidR="00885BD9" w:rsidRPr="00866861">
        <w:rPr>
          <w:rFonts w:ascii="Times New Roman" w:hAnsi="Times New Roman" w:cs="Times New Roman"/>
          <w:bCs/>
          <w:sz w:val="24"/>
          <w:szCs w:val="24"/>
        </w:rPr>
        <w:t xml:space="preserve">50 </w:t>
      </w:r>
      <w:r w:rsidR="003149AC" w:rsidRPr="00866861">
        <w:rPr>
          <w:rFonts w:ascii="Times New Roman" w:hAnsi="Times New Roman" w:cs="Times New Roman"/>
          <w:bCs/>
          <w:sz w:val="24"/>
          <w:szCs w:val="24"/>
        </w:rPr>
        <w:t xml:space="preserve">mm e </w:t>
      </w:r>
      <w:r w:rsidR="00885BD9" w:rsidRPr="00866861">
        <w:rPr>
          <w:rFonts w:ascii="Times New Roman" w:hAnsi="Times New Roman" w:cs="Times New Roman"/>
          <w:bCs/>
          <w:sz w:val="24"/>
          <w:szCs w:val="24"/>
        </w:rPr>
        <w:t xml:space="preserve">60 </w:t>
      </w:r>
      <w:r w:rsidR="0020791F" w:rsidRPr="00866861">
        <w:rPr>
          <w:rFonts w:ascii="Times New Roman" w:hAnsi="Times New Roman" w:cs="Times New Roman"/>
          <w:bCs/>
          <w:sz w:val="24"/>
          <w:szCs w:val="24"/>
        </w:rPr>
        <w:t>mm</w:t>
      </w:r>
      <w:r w:rsidR="0020791F" w:rsidRPr="00560054">
        <w:rPr>
          <w:rFonts w:ascii="Times New Roman" w:hAnsi="Times New Roman" w:cs="Times New Roman"/>
          <w:bCs/>
          <w:sz w:val="24"/>
          <w:szCs w:val="24"/>
        </w:rPr>
        <w:t xml:space="preserve"> em relação ao piso e largura mínima correspondente a 80% da largura do banco. Estes anteparos devem estar posicionados:</w:t>
      </w:r>
    </w:p>
    <w:p w14:paraId="0DCB5984" w14:textId="77777777" w:rsidR="00CC0F5F" w:rsidRPr="00560054" w:rsidRDefault="00CC0F5F" w:rsidP="00325715">
      <w:pPr>
        <w:pStyle w:val="PargrafodaLista"/>
        <w:numPr>
          <w:ilvl w:val="0"/>
          <w:numId w:val="10"/>
        </w:numPr>
        <w:spacing w:line="240" w:lineRule="auto"/>
        <w:jc w:val="both"/>
        <w:rPr>
          <w:rFonts w:ascii="Times New Roman" w:hAnsi="Times New Roman" w:cs="Times New Roman"/>
          <w:sz w:val="24"/>
          <w:szCs w:val="24"/>
        </w:rPr>
      </w:pPr>
      <w:r w:rsidRPr="00560054">
        <w:rPr>
          <w:rFonts w:ascii="Times New Roman" w:hAnsi="Times New Roman" w:cs="Times New Roman"/>
          <w:sz w:val="24"/>
          <w:szCs w:val="24"/>
        </w:rPr>
        <w:t>na frente de cada banco voltado para a porta de serviço;</w:t>
      </w:r>
    </w:p>
    <w:p w14:paraId="4D35C2CB" w14:textId="77777777" w:rsidR="00AF4EB4" w:rsidRPr="00560054" w:rsidRDefault="00CC0F5F" w:rsidP="00325715">
      <w:pPr>
        <w:pStyle w:val="PargrafodaLista"/>
        <w:numPr>
          <w:ilvl w:val="0"/>
          <w:numId w:val="10"/>
        </w:numPr>
        <w:spacing w:line="240" w:lineRule="auto"/>
        <w:jc w:val="both"/>
        <w:rPr>
          <w:rFonts w:ascii="Times New Roman" w:hAnsi="Times New Roman" w:cs="Times New Roman"/>
          <w:sz w:val="24"/>
          <w:szCs w:val="24"/>
        </w:rPr>
      </w:pPr>
      <w:r w:rsidRPr="00560054">
        <w:rPr>
          <w:rFonts w:ascii="Times New Roman" w:hAnsi="Times New Roman" w:cs="Times New Roman"/>
          <w:sz w:val="24"/>
          <w:szCs w:val="24"/>
        </w:rPr>
        <w:t>atrás do posto de comando, complementado na parte superior com vidro de s</w:t>
      </w:r>
      <w:r w:rsidR="00AF4EB4" w:rsidRPr="00560054">
        <w:rPr>
          <w:rFonts w:ascii="Times New Roman" w:hAnsi="Times New Roman" w:cs="Times New Roman"/>
          <w:sz w:val="24"/>
          <w:szCs w:val="24"/>
        </w:rPr>
        <w:t>egurança</w:t>
      </w:r>
      <w:r w:rsidR="00457A22" w:rsidRPr="00560054">
        <w:rPr>
          <w:rFonts w:ascii="Times New Roman" w:hAnsi="Times New Roman" w:cs="Times New Roman"/>
          <w:sz w:val="24"/>
          <w:szCs w:val="24"/>
        </w:rPr>
        <w:t>.</w:t>
      </w:r>
    </w:p>
    <w:p w14:paraId="227EB52C" w14:textId="77777777" w:rsidR="0020791F" w:rsidRPr="00560054" w:rsidRDefault="0020791F" w:rsidP="00325715">
      <w:pPr>
        <w:pStyle w:val="PargrafodaLista"/>
        <w:numPr>
          <w:ilvl w:val="0"/>
          <w:numId w:val="10"/>
        </w:numPr>
        <w:spacing w:line="240" w:lineRule="auto"/>
        <w:jc w:val="both"/>
        <w:rPr>
          <w:rFonts w:ascii="Times New Roman" w:hAnsi="Times New Roman" w:cs="Times New Roman"/>
          <w:sz w:val="24"/>
          <w:szCs w:val="24"/>
        </w:rPr>
      </w:pPr>
      <w:r w:rsidRPr="00560054">
        <w:rPr>
          <w:rFonts w:ascii="Times New Roman" w:hAnsi="Times New Roman" w:cs="Times New Roman"/>
          <w:sz w:val="24"/>
          <w:szCs w:val="24"/>
        </w:rPr>
        <w:t>na frente de cada banco localizado imediatamente após a porta complementar do DPM.</w:t>
      </w:r>
    </w:p>
    <w:p w14:paraId="71F92123"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8356BA" w:rsidRPr="00560054">
        <w:rPr>
          <w:rFonts w:ascii="Times New Roman" w:hAnsi="Times New Roman" w:cs="Times New Roman"/>
          <w:b/>
          <w:sz w:val="24"/>
          <w:szCs w:val="24"/>
        </w:rPr>
        <w:t>.3.</w:t>
      </w:r>
      <w:r w:rsidR="00810554">
        <w:rPr>
          <w:rFonts w:ascii="Times New Roman" w:hAnsi="Times New Roman" w:cs="Times New Roman"/>
          <w:b/>
          <w:sz w:val="24"/>
          <w:szCs w:val="24"/>
        </w:rPr>
        <w:t>8</w:t>
      </w:r>
      <w:r w:rsidR="008356BA"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Só é permitido vidro no anteparo atrás do posto de comando.</w:t>
      </w:r>
    </w:p>
    <w:p w14:paraId="7D7938D7"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8356BA" w:rsidRPr="00560054">
        <w:rPr>
          <w:rFonts w:ascii="Times New Roman" w:hAnsi="Times New Roman" w:cs="Times New Roman"/>
          <w:b/>
          <w:sz w:val="24"/>
          <w:szCs w:val="24"/>
        </w:rPr>
        <w:t>.3.</w:t>
      </w:r>
      <w:r w:rsidR="00810554">
        <w:rPr>
          <w:rFonts w:ascii="Times New Roman" w:hAnsi="Times New Roman" w:cs="Times New Roman"/>
          <w:b/>
          <w:sz w:val="24"/>
          <w:szCs w:val="24"/>
        </w:rPr>
        <w:t>8</w:t>
      </w:r>
      <w:r w:rsidR="008356BA"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Não são permitidos materiais que produzam farpas quando rompidos. Na utilização de vidros deve ser atendida a norma ABNT NBR 9491 e suas atualizações.</w:t>
      </w:r>
    </w:p>
    <w:p w14:paraId="7D54E1AE"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810554">
        <w:rPr>
          <w:rFonts w:ascii="Times New Roman" w:hAnsi="Times New Roman" w:cs="Times New Roman"/>
          <w:b/>
          <w:sz w:val="24"/>
          <w:szCs w:val="24"/>
        </w:rPr>
        <w:t>.3.9</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Colunas, Balaústres, Corrimãos e Apoios no Salão de Estudantes</w:t>
      </w:r>
    </w:p>
    <w:p w14:paraId="3C62DA87"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810554">
        <w:rPr>
          <w:rFonts w:ascii="Times New Roman" w:hAnsi="Times New Roman" w:cs="Times New Roman"/>
          <w:b/>
          <w:sz w:val="24"/>
          <w:szCs w:val="24"/>
        </w:rPr>
        <w:t>.3.9</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Não deve existir colunas, balaústres ou corrimãos ao longo do corredor de circulação, exceto coluna(s) tátil(eis) para identificação da(s) poltrona(s) preferencial(ais).</w:t>
      </w:r>
    </w:p>
    <w:p w14:paraId="376652DF" w14:textId="77777777" w:rsidR="00CC0F5F"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810554">
        <w:rPr>
          <w:rFonts w:ascii="Times New Roman" w:hAnsi="Times New Roman" w:cs="Times New Roman"/>
          <w:b/>
          <w:sz w:val="24"/>
          <w:szCs w:val="24"/>
        </w:rPr>
        <w:t>.3.9</w:t>
      </w:r>
      <w:r w:rsidR="00CC0F5F"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Para situações onde a distância do banco em relação ao anteparo ou ao banco frontal for superior a 400</w:t>
      </w:r>
      <w:r w:rsidR="00A32455"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deve ser instalado um apoio (</w:t>
      </w:r>
      <w:proofErr w:type="spellStart"/>
      <w:r w:rsidR="00CC0F5F" w:rsidRPr="00560054">
        <w:rPr>
          <w:rFonts w:ascii="Times New Roman" w:hAnsi="Times New Roman" w:cs="Times New Roman"/>
          <w:sz w:val="24"/>
          <w:szCs w:val="24"/>
        </w:rPr>
        <w:t>pega-mão</w:t>
      </w:r>
      <w:proofErr w:type="spellEnd"/>
      <w:r w:rsidR="00CC0F5F" w:rsidRPr="00560054">
        <w:rPr>
          <w:rFonts w:ascii="Times New Roman" w:hAnsi="Times New Roman" w:cs="Times New Roman"/>
          <w:sz w:val="24"/>
          <w:szCs w:val="24"/>
        </w:rPr>
        <w:t>) fixado na parede lateral do ORE, confeccionado em material resiliente.</w:t>
      </w:r>
    </w:p>
    <w:p w14:paraId="6B860914"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10</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Posto de Comando</w:t>
      </w:r>
    </w:p>
    <w:p w14:paraId="10173CD4"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10</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BC3917" w:rsidRPr="00560054">
        <w:rPr>
          <w:rFonts w:ascii="Times New Roman" w:hAnsi="Times New Roman" w:cs="Times New Roman"/>
          <w:sz w:val="24"/>
          <w:szCs w:val="24"/>
        </w:rPr>
        <w:t xml:space="preserve">Deve ser instalado após o para-brisa um protetor frontal contra os raios solares (quebra-sol), do tipo sanefa e, </w:t>
      </w:r>
      <w:r w:rsidR="00036930" w:rsidRPr="00560054">
        <w:rPr>
          <w:rFonts w:ascii="Times New Roman" w:hAnsi="Times New Roman" w:cs="Times New Roman"/>
          <w:sz w:val="24"/>
          <w:szCs w:val="24"/>
        </w:rPr>
        <w:t xml:space="preserve">na </w:t>
      </w:r>
      <w:r w:rsidR="00BC3917" w:rsidRPr="00560054">
        <w:rPr>
          <w:rFonts w:ascii="Times New Roman" w:hAnsi="Times New Roman" w:cs="Times New Roman"/>
          <w:sz w:val="24"/>
          <w:szCs w:val="24"/>
        </w:rPr>
        <w:t>janela lateral do condutor, uma cortina, com limitador de abertura, ou out</w:t>
      </w:r>
      <w:r w:rsidR="00036930" w:rsidRPr="00560054">
        <w:rPr>
          <w:rFonts w:ascii="Times New Roman" w:hAnsi="Times New Roman" w:cs="Times New Roman"/>
          <w:sz w:val="24"/>
          <w:szCs w:val="24"/>
        </w:rPr>
        <w:t>ro dispositivo de proteção solar</w:t>
      </w:r>
      <w:r w:rsidR="00BC3917" w:rsidRPr="00560054">
        <w:rPr>
          <w:rFonts w:ascii="Times New Roman" w:hAnsi="Times New Roman" w:cs="Times New Roman"/>
          <w:sz w:val="24"/>
          <w:szCs w:val="24"/>
        </w:rPr>
        <w:t>, que não obstrua o campo de visão do espelho retrovisor externo esquerdo.</w:t>
      </w:r>
    </w:p>
    <w:p w14:paraId="66854E88" w14:textId="77777777" w:rsidR="00CC0F5F" w:rsidRPr="00560054" w:rsidRDefault="005C54FB" w:rsidP="006F6ECF">
      <w:pPr>
        <w:spacing w:line="240" w:lineRule="auto"/>
        <w:jc w:val="both"/>
        <w:rPr>
          <w:rFonts w:ascii="Times New Roman" w:hAnsi="Times New Roman" w:cs="Times New Roman"/>
          <w:sz w:val="24"/>
          <w:szCs w:val="24"/>
        </w:rPr>
      </w:pPr>
      <w:r w:rsidRPr="00377C1D">
        <w:rPr>
          <w:rFonts w:ascii="Times New Roman" w:hAnsi="Times New Roman" w:cs="Times New Roman"/>
          <w:b/>
          <w:sz w:val="24"/>
          <w:szCs w:val="24"/>
        </w:rPr>
        <w:t>3.1</w:t>
      </w:r>
      <w:r w:rsidR="00CC0F5F" w:rsidRPr="00377C1D">
        <w:rPr>
          <w:rFonts w:ascii="Times New Roman" w:hAnsi="Times New Roman" w:cs="Times New Roman"/>
          <w:b/>
          <w:sz w:val="24"/>
          <w:szCs w:val="24"/>
        </w:rPr>
        <w:t>.3.</w:t>
      </w:r>
      <w:r w:rsidR="00810554">
        <w:rPr>
          <w:rFonts w:ascii="Times New Roman" w:hAnsi="Times New Roman" w:cs="Times New Roman"/>
          <w:b/>
          <w:sz w:val="24"/>
          <w:szCs w:val="24"/>
        </w:rPr>
        <w:t>10</w:t>
      </w:r>
      <w:r w:rsidR="00CC0F5F" w:rsidRPr="00377C1D">
        <w:rPr>
          <w:rFonts w:ascii="Times New Roman" w:hAnsi="Times New Roman" w:cs="Times New Roman"/>
          <w:b/>
          <w:sz w:val="24"/>
          <w:szCs w:val="24"/>
        </w:rPr>
        <w:t>.2.</w:t>
      </w:r>
      <w:r w:rsidR="00CC0F5F" w:rsidRPr="00377C1D">
        <w:rPr>
          <w:rFonts w:ascii="Times New Roman" w:hAnsi="Times New Roman" w:cs="Times New Roman"/>
          <w:b/>
          <w:sz w:val="24"/>
          <w:szCs w:val="24"/>
        </w:rPr>
        <w:tab/>
      </w:r>
      <w:r w:rsidR="00CC0F5F" w:rsidRPr="00377C1D">
        <w:rPr>
          <w:rFonts w:ascii="Times New Roman" w:hAnsi="Times New Roman" w:cs="Times New Roman"/>
          <w:sz w:val="24"/>
          <w:szCs w:val="24"/>
        </w:rPr>
        <w:t>O posto de comando deve ser projetado</w:t>
      </w:r>
      <w:r w:rsidR="005B04EF" w:rsidRPr="00377C1D">
        <w:rPr>
          <w:rFonts w:ascii="Times New Roman" w:hAnsi="Times New Roman" w:cs="Times New Roman"/>
          <w:sz w:val="24"/>
          <w:szCs w:val="24"/>
        </w:rPr>
        <w:t xml:space="preserve"> sem o uso de material condutor de calor e de forma a </w:t>
      </w:r>
      <w:r w:rsidR="00CC0F5F" w:rsidRPr="00377C1D">
        <w:rPr>
          <w:rFonts w:ascii="Times New Roman" w:hAnsi="Times New Roman" w:cs="Times New Roman"/>
          <w:sz w:val="24"/>
          <w:szCs w:val="24"/>
        </w:rPr>
        <w:t>minimizar os reflexos provenientes da iluminação interna no para-brisa</w:t>
      </w:r>
      <w:r w:rsidR="005B04EF" w:rsidRPr="00377C1D">
        <w:rPr>
          <w:rFonts w:ascii="Times New Roman" w:hAnsi="Times New Roman" w:cs="Times New Roman"/>
          <w:sz w:val="24"/>
          <w:szCs w:val="24"/>
        </w:rPr>
        <w:t>.</w:t>
      </w:r>
      <w:r w:rsidR="00CC0F5F" w:rsidRPr="00560054">
        <w:rPr>
          <w:rFonts w:ascii="Times New Roman" w:hAnsi="Times New Roman" w:cs="Times New Roman"/>
          <w:sz w:val="24"/>
          <w:szCs w:val="24"/>
        </w:rPr>
        <w:t xml:space="preserve"> </w:t>
      </w:r>
    </w:p>
    <w:p w14:paraId="2322961E" w14:textId="13054896" w:rsidR="00EC0145" w:rsidRPr="00560054" w:rsidRDefault="005C54FB" w:rsidP="00EC0145">
      <w:pPr>
        <w:spacing w:line="240" w:lineRule="auto"/>
        <w:jc w:val="both"/>
        <w:rPr>
          <w:rFonts w:ascii="Times New Roman" w:hAnsi="Times New Roman" w:cs="Times New Roman"/>
          <w:sz w:val="24"/>
          <w:szCs w:val="24"/>
        </w:rPr>
      </w:pPr>
      <w:r w:rsidRPr="00377C1D">
        <w:rPr>
          <w:rFonts w:ascii="Times New Roman" w:hAnsi="Times New Roman" w:cs="Times New Roman"/>
          <w:b/>
          <w:sz w:val="24"/>
          <w:szCs w:val="24"/>
        </w:rPr>
        <w:t>3.1</w:t>
      </w:r>
      <w:r w:rsidR="00CC0F5F" w:rsidRPr="00377C1D">
        <w:rPr>
          <w:rFonts w:ascii="Times New Roman" w:hAnsi="Times New Roman" w:cs="Times New Roman"/>
          <w:b/>
          <w:sz w:val="24"/>
          <w:szCs w:val="24"/>
        </w:rPr>
        <w:t>.3.</w:t>
      </w:r>
      <w:r w:rsidR="00810554">
        <w:rPr>
          <w:rFonts w:ascii="Times New Roman" w:hAnsi="Times New Roman" w:cs="Times New Roman"/>
          <w:b/>
          <w:sz w:val="24"/>
          <w:szCs w:val="24"/>
        </w:rPr>
        <w:t>10</w:t>
      </w:r>
      <w:r w:rsidR="00CC0F5F" w:rsidRPr="00377C1D">
        <w:rPr>
          <w:rFonts w:ascii="Times New Roman" w:hAnsi="Times New Roman" w:cs="Times New Roman"/>
          <w:b/>
          <w:sz w:val="24"/>
          <w:szCs w:val="24"/>
        </w:rPr>
        <w:t>.3.</w:t>
      </w:r>
      <w:r w:rsidR="00CC0F5F" w:rsidRPr="00377C1D">
        <w:rPr>
          <w:rFonts w:ascii="Times New Roman" w:hAnsi="Times New Roman" w:cs="Times New Roman"/>
          <w:b/>
          <w:sz w:val="24"/>
          <w:szCs w:val="24"/>
        </w:rPr>
        <w:tab/>
      </w:r>
      <w:r w:rsidR="00CC0F5F" w:rsidRPr="00377C1D">
        <w:rPr>
          <w:rFonts w:ascii="Times New Roman" w:hAnsi="Times New Roman" w:cs="Times New Roman"/>
          <w:sz w:val="24"/>
          <w:szCs w:val="24"/>
        </w:rPr>
        <w:t>O posto de comando deve possuir espaço aberto ou fechado para acomodação de pertences do condutor</w:t>
      </w:r>
      <w:r w:rsidR="00676742" w:rsidRPr="00377C1D">
        <w:rPr>
          <w:rFonts w:ascii="Times New Roman" w:hAnsi="Times New Roman" w:cs="Times New Roman"/>
          <w:sz w:val="24"/>
          <w:szCs w:val="24"/>
        </w:rPr>
        <w:t xml:space="preserve">: </w:t>
      </w:r>
      <w:r w:rsidR="00CC0F5F" w:rsidRPr="00377C1D">
        <w:rPr>
          <w:rFonts w:ascii="Times New Roman" w:hAnsi="Times New Roman" w:cs="Times New Roman"/>
          <w:sz w:val="24"/>
          <w:szCs w:val="24"/>
        </w:rPr>
        <w:t>com capacidade de no mínimo</w:t>
      </w:r>
      <w:r w:rsidR="00676742" w:rsidRPr="00377C1D">
        <w:rPr>
          <w:rFonts w:ascii="Times New Roman" w:hAnsi="Times New Roman" w:cs="Times New Roman"/>
          <w:sz w:val="24"/>
          <w:szCs w:val="24"/>
        </w:rPr>
        <w:t xml:space="preserve"> </w:t>
      </w:r>
      <w:r w:rsidR="003A7658" w:rsidRPr="00377C1D">
        <w:rPr>
          <w:rFonts w:ascii="Times New Roman" w:hAnsi="Times New Roman" w:cs="Times New Roman"/>
          <w:sz w:val="24"/>
          <w:szCs w:val="24"/>
        </w:rPr>
        <w:t>8</w:t>
      </w:r>
      <w:r w:rsidR="00CC0F5F" w:rsidRPr="00377C1D">
        <w:rPr>
          <w:rFonts w:ascii="Times New Roman" w:hAnsi="Times New Roman" w:cs="Times New Roman"/>
          <w:sz w:val="24"/>
          <w:szCs w:val="24"/>
        </w:rPr>
        <w:t xml:space="preserve"> (</w:t>
      </w:r>
      <w:r w:rsidR="003A7658" w:rsidRPr="00377C1D">
        <w:rPr>
          <w:rFonts w:ascii="Times New Roman" w:hAnsi="Times New Roman" w:cs="Times New Roman"/>
          <w:sz w:val="24"/>
          <w:szCs w:val="24"/>
        </w:rPr>
        <w:t>oito</w:t>
      </w:r>
      <w:r w:rsidR="00CC0F5F" w:rsidRPr="00377C1D">
        <w:rPr>
          <w:rFonts w:ascii="Times New Roman" w:hAnsi="Times New Roman" w:cs="Times New Roman"/>
          <w:sz w:val="24"/>
          <w:szCs w:val="24"/>
        </w:rPr>
        <w:t>) litros</w:t>
      </w:r>
      <w:r w:rsidR="003A48FE">
        <w:rPr>
          <w:rFonts w:ascii="Times New Roman" w:hAnsi="Times New Roman" w:cs="Times New Roman"/>
          <w:sz w:val="24"/>
          <w:szCs w:val="24"/>
        </w:rPr>
        <w:t>.</w:t>
      </w:r>
    </w:p>
    <w:p w14:paraId="00E5C728"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11</w:t>
      </w:r>
      <w:r w:rsidR="00CC0F5F" w:rsidRPr="00560054">
        <w:rPr>
          <w:rFonts w:ascii="Times New Roman" w:hAnsi="Times New Roman" w:cs="Times New Roman"/>
          <w:b/>
          <w:sz w:val="24"/>
          <w:szCs w:val="24"/>
        </w:rPr>
        <w:tab/>
        <w:t>Painel de Controles</w:t>
      </w:r>
    </w:p>
    <w:p w14:paraId="0A15FD3C" w14:textId="3A3E1234"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11</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localização, identificação e iluminação dos controles indicadores e lâmpadas-piloto devem estar de a</w:t>
      </w:r>
      <w:r w:rsidR="00427804">
        <w:rPr>
          <w:rFonts w:ascii="Times New Roman" w:hAnsi="Times New Roman" w:cs="Times New Roman"/>
          <w:sz w:val="24"/>
          <w:szCs w:val="24"/>
        </w:rPr>
        <w:t>cordo com a Resolução Contran n</w:t>
      </w:r>
      <w:r w:rsidR="00CC0F5F" w:rsidRPr="00560054">
        <w:rPr>
          <w:rFonts w:ascii="Times New Roman" w:hAnsi="Times New Roman" w:cs="Times New Roman"/>
          <w:sz w:val="24"/>
          <w:szCs w:val="24"/>
        </w:rPr>
        <w:t>° 225/2007 e suas atualizações.</w:t>
      </w:r>
    </w:p>
    <w:p w14:paraId="08A0A704"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11</w:t>
      </w:r>
      <w:r w:rsidR="00CC0F5F"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Os comandos principais do ORE (chave de seta, farol, abertura de porta de serviço, limpador de para-brisa, alavanca de câmbio, ignição, entre outros) devem estar posicionados para permitir fácil alcance ao condutor que não tenha que deslocar-se da posição normal de condução do ORE.</w:t>
      </w:r>
    </w:p>
    <w:p w14:paraId="1633F69F" w14:textId="6038ACB9" w:rsidR="00CC0F5F"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11</w:t>
      </w:r>
      <w:r w:rsidR="00CC0F5F"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As botoeiras localizadas no painel de controle (chave de seta, farol, abertura de porta de serviço, limpador de para-brisa, entre outros) </w:t>
      </w:r>
      <w:r w:rsidR="00C74486" w:rsidRPr="00560054">
        <w:rPr>
          <w:rFonts w:ascii="Times New Roman" w:hAnsi="Times New Roman" w:cs="Times New Roman"/>
          <w:sz w:val="24"/>
          <w:szCs w:val="24"/>
        </w:rPr>
        <w:t xml:space="preserve">não </w:t>
      </w:r>
      <w:r w:rsidR="00CC0F5F" w:rsidRPr="00560054">
        <w:rPr>
          <w:rFonts w:ascii="Times New Roman" w:hAnsi="Times New Roman" w:cs="Times New Roman"/>
          <w:sz w:val="24"/>
          <w:szCs w:val="24"/>
        </w:rPr>
        <w:t>devem</w:t>
      </w:r>
      <w:r w:rsidR="00C74486" w:rsidRPr="00560054">
        <w:rPr>
          <w:rFonts w:ascii="Times New Roman" w:hAnsi="Times New Roman" w:cs="Times New Roman"/>
          <w:sz w:val="24"/>
          <w:szCs w:val="24"/>
        </w:rPr>
        <w:t xml:space="preserve"> permanecer </w:t>
      </w:r>
      <w:r w:rsidR="00581618">
        <w:rPr>
          <w:rFonts w:ascii="Times New Roman" w:hAnsi="Times New Roman" w:cs="Times New Roman"/>
          <w:sz w:val="24"/>
          <w:szCs w:val="24"/>
        </w:rPr>
        <w:t>acesas</w:t>
      </w:r>
      <w:r w:rsidR="00581618" w:rsidRPr="00560054">
        <w:rPr>
          <w:rFonts w:ascii="Times New Roman" w:hAnsi="Times New Roman" w:cs="Times New Roman"/>
          <w:sz w:val="24"/>
          <w:szCs w:val="24"/>
        </w:rPr>
        <w:t xml:space="preserve"> </w:t>
      </w:r>
      <w:r w:rsidR="00C74486" w:rsidRPr="00560054">
        <w:rPr>
          <w:rFonts w:ascii="Times New Roman" w:hAnsi="Times New Roman" w:cs="Times New Roman"/>
          <w:sz w:val="24"/>
          <w:szCs w:val="24"/>
        </w:rPr>
        <w:t>quando a chave de ignição estiver desligada, e quando a chave geral for acionada.</w:t>
      </w:r>
    </w:p>
    <w:p w14:paraId="794717E2" w14:textId="77777777" w:rsidR="007B08A1" w:rsidRPr="00560054" w:rsidRDefault="007B08A1" w:rsidP="006F6ECF">
      <w:pPr>
        <w:spacing w:line="240" w:lineRule="auto"/>
        <w:jc w:val="both"/>
        <w:rPr>
          <w:rFonts w:ascii="Times New Roman" w:hAnsi="Times New Roman" w:cs="Times New Roman"/>
          <w:sz w:val="24"/>
          <w:szCs w:val="24"/>
        </w:rPr>
      </w:pPr>
    </w:p>
    <w:p w14:paraId="6288E965" w14:textId="77777777" w:rsidR="00CC0F5F" w:rsidRPr="00560054" w:rsidRDefault="005C54FB" w:rsidP="00AB3546">
      <w:pPr>
        <w:spacing w:line="240" w:lineRule="auto"/>
        <w:jc w:val="both"/>
        <w:rPr>
          <w:rFonts w:ascii="Times New Roman" w:hAnsi="Times New Roman" w:cs="Times New Roman"/>
          <w:b/>
          <w:sz w:val="24"/>
          <w:szCs w:val="24"/>
          <w:shd w:val="clear" w:color="auto" w:fill="CCCCCC"/>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.3.1</w:t>
      </w:r>
      <w:r w:rsidR="00810554">
        <w:rPr>
          <w:rFonts w:ascii="Times New Roman" w:hAnsi="Times New Roman" w:cs="Times New Roman"/>
          <w:b/>
          <w:sz w:val="24"/>
          <w:szCs w:val="24"/>
        </w:rPr>
        <w:t>2</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Área Reservada para Guarda</w:t>
      </w:r>
      <w:r w:rsidR="003D0018" w:rsidRPr="00560054">
        <w:rPr>
          <w:rFonts w:ascii="Times New Roman" w:hAnsi="Times New Roman" w:cs="Times New Roman"/>
          <w:b/>
          <w:sz w:val="24"/>
          <w:szCs w:val="24"/>
        </w:rPr>
        <w:t xml:space="preserve"> da Cadeira de Rodas</w:t>
      </w:r>
    </w:p>
    <w:p w14:paraId="51DDAC02" w14:textId="31DEAA9E" w:rsidR="00016297" w:rsidRPr="00AE025F" w:rsidRDefault="005C54FB" w:rsidP="006F6ECF">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.3.1</w:t>
      </w:r>
      <w:r w:rsidR="00810554">
        <w:rPr>
          <w:rFonts w:ascii="Times New Roman" w:hAnsi="Times New Roman" w:cs="Times New Roman"/>
          <w:b/>
          <w:sz w:val="24"/>
          <w:szCs w:val="24"/>
        </w:rPr>
        <w:t>2</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990568">
        <w:rPr>
          <w:rFonts w:ascii="Times New Roman" w:hAnsi="Times New Roman" w:cs="Times New Roman"/>
          <w:sz w:val="24"/>
          <w:szCs w:val="24"/>
          <w:highlight w:val="yellow"/>
        </w:rPr>
        <w:t>No salão de estudantes ou próximo do posto do condutor, deve haver uma área reservada para apoio e fixação da cadeira de rodas fechada, assim com cinta catraca fixada junto a lateral do veículo, para assegurar que a cadeira esteja fixa e sem trepidação durante a movimentação do veículo.</w:t>
      </w:r>
    </w:p>
    <w:p w14:paraId="17AA2F68" w14:textId="77777777" w:rsidR="00336B4F" w:rsidRDefault="00636173" w:rsidP="00336B4F">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3.1.3.12.</w:t>
      </w:r>
      <w:r w:rsidR="00F5349C" w:rsidRPr="00AE025F">
        <w:rPr>
          <w:rFonts w:ascii="Times New Roman" w:hAnsi="Times New Roman" w:cs="Times New Roman"/>
          <w:b/>
          <w:sz w:val="24"/>
          <w:szCs w:val="24"/>
        </w:rPr>
        <w:t>2</w:t>
      </w:r>
      <w:r w:rsidRPr="00AE025F">
        <w:rPr>
          <w:rFonts w:ascii="Times New Roman" w:hAnsi="Times New Roman" w:cs="Times New Roman"/>
          <w:b/>
          <w:sz w:val="24"/>
          <w:szCs w:val="24"/>
        </w:rPr>
        <w:t>.</w:t>
      </w:r>
      <w:r w:rsidRPr="00AE025F">
        <w:rPr>
          <w:rFonts w:ascii="Times New Roman" w:hAnsi="Times New Roman" w:cs="Times New Roman"/>
          <w:b/>
          <w:sz w:val="24"/>
          <w:szCs w:val="24"/>
        </w:rPr>
        <w:tab/>
      </w:r>
      <w:r w:rsidR="006A601D" w:rsidRPr="00AE025F">
        <w:rPr>
          <w:rFonts w:ascii="Times New Roman" w:hAnsi="Times New Roman" w:cs="Times New Roman"/>
          <w:sz w:val="24"/>
          <w:szCs w:val="24"/>
        </w:rPr>
        <w:t>Esta ár</w:t>
      </w:r>
      <w:r w:rsidR="00ED12E5" w:rsidRPr="00AE025F">
        <w:rPr>
          <w:rFonts w:ascii="Times New Roman" w:hAnsi="Times New Roman" w:cs="Times New Roman"/>
          <w:sz w:val="24"/>
          <w:szCs w:val="24"/>
        </w:rPr>
        <w:t>e</w:t>
      </w:r>
      <w:r w:rsidR="006A601D" w:rsidRPr="00AE025F">
        <w:rPr>
          <w:rFonts w:ascii="Times New Roman" w:hAnsi="Times New Roman" w:cs="Times New Roman"/>
          <w:sz w:val="24"/>
          <w:szCs w:val="24"/>
        </w:rPr>
        <w:t xml:space="preserve">a para </w:t>
      </w:r>
      <w:r w:rsidR="00ED12E5" w:rsidRPr="00AE025F">
        <w:rPr>
          <w:rFonts w:ascii="Times New Roman" w:hAnsi="Times New Roman" w:cs="Times New Roman"/>
          <w:sz w:val="24"/>
          <w:szCs w:val="24"/>
        </w:rPr>
        <w:t>guarda</w:t>
      </w:r>
      <w:r w:rsidR="006A601D" w:rsidRPr="00AE025F">
        <w:rPr>
          <w:rFonts w:ascii="Times New Roman" w:hAnsi="Times New Roman" w:cs="Times New Roman"/>
          <w:sz w:val="24"/>
          <w:szCs w:val="24"/>
        </w:rPr>
        <w:t xml:space="preserve"> da </w:t>
      </w:r>
      <w:r w:rsidR="00ED12E5" w:rsidRPr="00AE025F">
        <w:rPr>
          <w:rFonts w:ascii="Times New Roman" w:hAnsi="Times New Roman" w:cs="Times New Roman"/>
          <w:sz w:val="24"/>
          <w:szCs w:val="24"/>
        </w:rPr>
        <w:t>cadeira</w:t>
      </w:r>
      <w:r w:rsidR="006A601D" w:rsidRPr="00AE025F">
        <w:rPr>
          <w:rFonts w:ascii="Times New Roman" w:hAnsi="Times New Roman" w:cs="Times New Roman"/>
          <w:sz w:val="24"/>
          <w:szCs w:val="24"/>
        </w:rPr>
        <w:t xml:space="preserve"> de rodas deve ser </w:t>
      </w:r>
      <w:r w:rsidR="00ED12E5" w:rsidRPr="00AE025F">
        <w:rPr>
          <w:rFonts w:ascii="Times New Roman" w:hAnsi="Times New Roman" w:cs="Times New Roman"/>
          <w:sz w:val="24"/>
          <w:szCs w:val="24"/>
        </w:rPr>
        <w:t>identificada</w:t>
      </w:r>
      <w:r w:rsidR="006A601D" w:rsidRPr="00AE025F">
        <w:rPr>
          <w:rFonts w:ascii="Times New Roman" w:hAnsi="Times New Roman" w:cs="Times New Roman"/>
          <w:sz w:val="24"/>
          <w:szCs w:val="24"/>
        </w:rPr>
        <w:t xml:space="preserve"> com adesivo </w:t>
      </w:r>
      <w:r w:rsidR="00ED12E5" w:rsidRPr="00AE025F">
        <w:rPr>
          <w:rFonts w:ascii="Times New Roman" w:hAnsi="Times New Roman" w:cs="Times New Roman"/>
          <w:sz w:val="24"/>
          <w:szCs w:val="24"/>
        </w:rPr>
        <w:t>conforme</w:t>
      </w:r>
      <w:r w:rsidR="006A601D" w:rsidRPr="00AE025F">
        <w:rPr>
          <w:rFonts w:ascii="Times New Roman" w:hAnsi="Times New Roman" w:cs="Times New Roman"/>
          <w:sz w:val="24"/>
          <w:szCs w:val="24"/>
        </w:rPr>
        <w:t xml:space="preserve"> </w:t>
      </w:r>
      <w:r w:rsidR="00F009D5">
        <w:rPr>
          <w:rFonts w:ascii="Times New Roman" w:hAnsi="Times New Roman" w:cs="Times New Roman"/>
          <w:sz w:val="24"/>
          <w:szCs w:val="24"/>
        </w:rPr>
        <w:t>Figura 22</w:t>
      </w:r>
      <w:r w:rsidR="00ED12E5" w:rsidRPr="00AE025F">
        <w:rPr>
          <w:rFonts w:ascii="Times New Roman" w:hAnsi="Times New Roman" w:cs="Times New Roman"/>
          <w:sz w:val="24"/>
          <w:szCs w:val="24"/>
        </w:rPr>
        <w:t>:</w:t>
      </w:r>
    </w:p>
    <w:p w14:paraId="76E9543D" w14:textId="77777777" w:rsidR="00336B4F" w:rsidRPr="006B6CA1" w:rsidRDefault="00336B4F" w:rsidP="00336B4F">
      <w:pPr>
        <w:spacing w:line="240" w:lineRule="auto"/>
        <w:jc w:val="center"/>
        <w:rPr>
          <w:rFonts w:ascii="Times New Roman" w:hAnsi="Times New Roman" w:cs="Times New Roman"/>
          <w:sz w:val="20"/>
          <w:szCs w:val="20"/>
        </w:rPr>
      </w:pPr>
      <w:r w:rsidRPr="006B6CA1">
        <w:rPr>
          <w:rFonts w:ascii="Times New Roman" w:hAnsi="Times New Roman" w:cs="Times New Roman"/>
          <w:noProof/>
          <w:sz w:val="20"/>
          <w:szCs w:val="20"/>
        </w:rPr>
        <w:drawing>
          <wp:inline distT="0" distB="0" distL="0" distR="0" wp14:anchorId="1E859F45" wp14:editId="073BE0BA">
            <wp:extent cx="5047013" cy="1709420"/>
            <wp:effectExtent l="0" t="0" r="1270" b="5080"/>
            <wp:docPr id="47" name="Imagem 47"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Interface gráfica do usuário, Texto&#10;&#10;Descrição gerada automaticamente"/>
                    <pic:cNvPicPr/>
                  </pic:nvPicPr>
                  <pic:blipFill>
                    <a:blip r:embed="rId38"/>
                    <a:stretch>
                      <a:fillRect/>
                    </a:stretch>
                  </pic:blipFill>
                  <pic:spPr>
                    <a:xfrm>
                      <a:off x="0" y="0"/>
                      <a:ext cx="5102877" cy="1728341"/>
                    </a:xfrm>
                    <a:prstGeom prst="rect">
                      <a:avLst/>
                    </a:prstGeom>
                  </pic:spPr>
                </pic:pic>
              </a:graphicData>
            </a:graphic>
          </wp:inline>
        </w:drawing>
      </w:r>
    </w:p>
    <w:p w14:paraId="70518F7C" w14:textId="77777777" w:rsidR="00336B4F" w:rsidRPr="006B6CA1" w:rsidRDefault="00336B4F" w:rsidP="00336B4F">
      <w:pPr>
        <w:spacing w:after="0" w:line="240" w:lineRule="auto"/>
        <w:ind w:firstLine="993"/>
        <w:rPr>
          <w:rFonts w:ascii="Times New Roman" w:hAnsi="Times New Roman" w:cs="Times New Roman"/>
          <w:sz w:val="20"/>
          <w:szCs w:val="20"/>
        </w:rPr>
      </w:pPr>
      <w:r w:rsidRPr="006B6CA1">
        <w:rPr>
          <w:rFonts w:ascii="Times New Roman" w:hAnsi="Times New Roman" w:cs="Times New Roman"/>
          <w:sz w:val="20"/>
          <w:szCs w:val="20"/>
        </w:rPr>
        <w:t>Características</w:t>
      </w:r>
    </w:p>
    <w:p w14:paraId="03FA7479" w14:textId="77777777" w:rsidR="00336B4F" w:rsidRPr="006B6CA1" w:rsidRDefault="00336B4F" w:rsidP="00336B4F">
      <w:pPr>
        <w:spacing w:after="0" w:line="240" w:lineRule="auto"/>
        <w:ind w:firstLine="993"/>
        <w:rPr>
          <w:rFonts w:ascii="Times New Roman" w:hAnsi="Times New Roman" w:cs="Times New Roman"/>
          <w:sz w:val="20"/>
          <w:szCs w:val="20"/>
        </w:rPr>
      </w:pPr>
      <w:r w:rsidRPr="006B6CA1">
        <w:rPr>
          <w:rFonts w:ascii="Times New Roman" w:hAnsi="Times New Roman" w:cs="Times New Roman"/>
          <w:sz w:val="20"/>
          <w:szCs w:val="20"/>
        </w:rPr>
        <w:t xml:space="preserve">— </w:t>
      </w:r>
      <w:proofErr w:type="gramStart"/>
      <w:r w:rsidRPr="006B6CA1">
        <w:rPr>
          <w:rFonts w:ascii="Times New Roman" w:hAnsi="Times New Roman" w:cs="Times New Roman"/>
          <w:sz w:val="20"/>
          <w:szCs w:val="20"/>
        </w:rPr>
        <w:t>dimensões</w:t>
      </w:r>
      <w:proofErr w:type="gramEnd"/>
      <w:r w:rsidRPr="006B6CA1">
        <w:rPr>
          <w:rFonts w:ascii="Times New Roman" w:hAnsi="Times New Roman" w:cs="Times New Roman"/>
          <w:sz w:val="20"/>
          <w:szCs w:val="20"/>
        </w:rPr>
        <w:t>: 195 mm (comprimento) × 45 mm (largura);</w:t>
      </w:r>
    </w:p>
    <w:p w14:paraId="3A52F324" w14:textId="77777777" w:rsidR="00336B4F" w:rsidRPr="006B6CA1" w:rsidRDefault="00336B4F" w:rsidP="00336B4F">
      <w:pPr>
        <w:spacing w:after="0" w:line="240" w:lineRule="auto"/>
        <w:ind w:firstLine="993"/>
        <w:rPr>
          <w:rFonts w:ascii="Times New Roman" w:hAnsi="Times New Roman" w:cs="Times New Roman"/>
          <w:sz w:val="20"/>
          <w:szCs w:val="20"/>
        </w:rPr>
      </w:pPr>
      <w:r w:rsidRPr="006B6CA1">
        <w:rPr>
          <w:rFonts w:ascii="Times New Roman" w:hAnsi="Times New Roman" w:cs="Times New Roman"/>
          <w:sz w:val="20"/>
          <w:szCs w:val="20"/>
        </w:rPr>
        <w:t xml:space="preserve">— </w:t>
      </w:r>
      <w:proofErr w:type="gramStart"/>
      <w:r w:rsidRPr="006B6CA1">
        <w:rPr>
          <w:rFonts w:ascii="Times New Roman" w:hAnsi="Times New Roman" w:cs="Times New Roman"/>
          <w:sz w:val="20"/>
          <w:szCs w:val="20"/>
        </w:rPr>
        <w:t>fonte</w:t>
      </w:r>
      <w:proofErr w:type="gramEnd"/>
      <w:r w:rsidRPr="006B6CA1">
        <w:rPr>
          <w:rFonts w:ascii="Times New Roman" w:hAnsi="Times New Roman" w:cs="Times New Roman"/>
          <w:sz w:val="20"/>
          <w:szCs w:val="20"/>
        </w:rPr>
        <w:t>: tipologia Helvética ou similar;</w:t>
      </w:r>
    </w:p>
    <w:p w14:paraId="1B4673DD" w14:textId="77777777" w:rsidR="00336B4F" w:rsidRPr="006B6CA1" w:rsidRDefault="00336B4F" w:rsidP="00336B4F">
      <w:pPr>
        <w:spacing w:after="0" w:line="240" w:lineRule="auto"/>
        <w:ind w:firstLine="993"/>
        <w:rPr>
          <w:rFonts w:ascii="Times New Roman" w:hAnsi="Times New Roman" w:cs="Times New Roman"/>
          <w:sz w:val="20"/>
          <w:szCs w:val="20"/>
        </w:rPr>
      </w:pPr>
      <w:r w:rsidRPr="006B6CA1">
        <w:rPr>
          <w:rFonts w:ascii="Times New Roman" w:hAnsi="Times New Roman" w:cs="Times New Roman"/>
          <w:sz w:val="20"/>
          <w:szCs w:val="20"/>
        </w:rPr>
        <w:t xml:space="preserve">— </w:t>
      </w:r>
      <w:proofErr w:type="gramStart"/>
      <w:r w:rsidRPr="006B6CA1">
        <w:rPr>
          <w:rFonts w:ascii="Times New Roman" w:hAnsi="Times New Roman" w:cs="Times New Roman"/>
          <w:sz w:val="20"/>
          <w:szCs w:val="20"/>
        </w:rPr>
        <w:t>cor</w:t>
      </w:r>
      <w:proofErr w:type="gramEnd"/>
      <w:r w:rsidRPr="006B6CA1">
        <w:rPr>
          <w:rFonts w:ascii="Times New Roman" w:hAnsi="Times New Roman" w:cs="Times New Roman"/>
          <w:sz w:val="20"/>
          <w:szCs w:val="20"/>
        </w:rPr>
        <w:t xml:space="preserve"> das letras: preto;</w:t>
      </w:r>
    </w:p>
    <w:p w14:paraId="78D79935" w14:textId="77777777" w:rsidR="00336B4F" w:rsidRPr="006B6CA1" w:rsidRDefault="00336B4F" w:rsidP="00336B4F">
      <w:pPr>
        <w:spacing w:after="0" w:line="240" w:lineRule="auto"/>
        <w:ind w:firstLine="993"/>
        <w:rPr>
          <w:rFonts w:ascii="Times New Roman" w:hAnsi="Times New Roman" w:cs="Times New Roman"/>
          <w:sz w:val="20"/>
          <w:szCs w:val="20"/>
        </w:rPr>
      </w:pPr>
      <w:r w:rsidRPr="006B6CA1">
        <w:rPr>
          <w:rFonts w:ascii="Times New Roman" w:hAnsi="Times New Roman" w:cs="Times New Roman"/>
          <w:sz w:val="20"/>
          <w:szCs w:val="20"/>
        </w:rPr>
        <w:t xml:space="preserve">— </w:t>
      </w:r>
      <w:proofErr w:type="gramStart"/>
      <w:r w:rsidRPr="006B6CA1">
        <w:rPr>
          <w:rFonts w:ascii="Times New Roman" w:hAnsi="Times New Roman" w:cs="Times New Roman"/>
          <w:sz w:val="20"/>
          <w:szCs w:val="20"/>
        </w:rPr>
        <w:t>cor</w:t>
      </w:r>
      <w:proofErr w:type="gramEnd"/>
      <w:r w:rsidRPr="006B6CA1">
        <w:rPr>
          <w:rFonts w:ascii="Times New Roman" w:hAnsi="Times New Roman" w:cs="Times New Roman"/>
          <w:sz w:val="20"/>
          <w:szCs w:val="20"/>
        </w:rPr>
        <w:t xml:space="preserve"> do fundo: branca;</w:t>
      </w:r>
    </w:p>
    <w:p w14:paraId="021D81BD" w14:textId="77777777" w:rsidR="00336B4F" w:rsidRPr="006B6CA1" w:rsidRDefault="00336B4F" w:rsidP="00336B4F">
      <w:pPr>
        <w:spacing w:line="240" w:lineRule="auto"/>
        <w:ind w:firstLine="993"/>
        <w:jc w:val="both"/>
        <w:rPr>
          <w:rFonts w:ascii="Times New Roman" w:hAnsi="Times New Roman" w:cs="Times New Roman"/>
          <w:sz w:val="20"/>
          <w:szCs w:val="20"/>
        </w:rPr>
      </w:pPr>
      <w:r w:rsidRPr="006B6CA1">
        <w:rPr>
          <w:rFonts w:ascii="Times New Roman" w:hAnsi="Times New Roman" w:cs="Times New Roman"/>
          <w:sz w:val="20"/>
          <w:szCs w:val="20"/>
        </w:rPr>
        <w:t xml:space="preserve">— </w:t>
      </w:r>
      <w:proofErr w:type="gramStart"/>
      <w:r w:rsidRPr="006B6CA1">
        <w:rPr>
          <w:rFonts w:ascii="Times New Roman" w:hAnsi="Times New Roman" w:cs="Times New Roman"/>
          <w:sz w:val="20"/>
          <w:szCs w:val="20"/>
        </w:rPr>
        <w:t>cor</w:t>
      </w:r>
      <w:proofErr w:type="gramEnd"/>
      <w:r w:rsidRPr="006B6CA1">
        <w:rPr>
          <w:rFonts w:ascii="Times New Roman" w:hAnsi="Times New Roman" w:cs="Times New Roman"/>
          <w:sz w:val="20"/>
          <w:szCs w:val="20"/>
        </w:rPr>
        <w:t xml:space="preserve"> dos contornos: preto</w:t>
      </w:r>
    </w:p>
    <w:p w14:paraId="4106F053" w14:textId="77777777" w:rsidR="00336B4F" w:rsidRDefault="00336B4F" w:rsidP="00336B4F">
      <w:pPr>
        <w:spacing w:after="0" w:line="240" w:lineRule="auto"/>
        <w:ind w:firstLine="993"/>
        <w:jc w:val="center"/>
        <w:rPr>
          <w:rFonts w:ascii="Times New Roman" w:hAnsi="Times New Roman" w:cs="Times New Roman"/>
          <w:sz w:val="20"/>
          <w:szCs w:val="20"/>
        </w:rPr>
      </w:pPr>
      <w:r w:rsidRPr="00802FA4">
        <w:rPr>
          <w:rFonts w:ascii="Times New Roman" w:hAnsi="Times New Roman" w:cs="Times New Roman"/>
          <w:sz w:val="20"/>
          <w:szCs w:val="20"/>
        </w:rPr>
        <w:t>Figura 2</w:t>
      </w:r>
      <w:r>
        <w:rPr>
          <w:rFonts w:ascii="Times New Roman" w:hAnsi="Times New Roman" w:cs="Times New Roman"/>
          <w:sz w:val="20"/>
          <w:szCs w:val="20"/>
        </w:rPr>
        <w:t xml:space="preserve">2 </w:t>
      </w:r>
      <w:r w:rsidRPr="00802FA4">
        <w:rPr>
          <w:rFonts w:ascii="Times New Roman" w:hAnsi="Times New Roman" w:cs="Times New Roman"/>
          <w:sz w:val="20"/>
          <w:szCs w:val="20"/>
        </w:rPr>
        <w:t>- Imagem ilustrativa.</w:t>
      </w:r>
    </w:p>
    <w:p w14:paraId="423E70A1" w14:textId="77777777" w:rsidR="00336B4F" w:rsidRDefault="00336B4F" w:rsidP="00336B4F">
      <w:pPr>
        <w:spacing w:line="240" w:lineRule="auto"/>
        <w:jc w:val="both"/>
        <w:rPr>
          <w:rFonts w:ascii="Times New Roman" w:hAnsi="Times New Roman" w:cs="Times New Roman"/>
          <w:sz w:val="24"/>
          <w:szCs w:val="24"/>
        </w:rPr>
      </w:pPr>
    </w:p>
    <w:p w14:paraId="7A42511B" w14:textId="70739E1D" w:rsidR="00CC0F5F" w:rsidRPr="00560054" w:rsidRDefault="005C54FB" w:rsidP="00336B4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.4.</w:t>
      </w:r>
      <w:r w:rsidR="00CC0F5F" w:rsidRPr="00560054">
        <w:rPr>
          <w:rFonts w:ascii="Times New Roman" w:hAnsi="Times New Roman" w:cs="Times New Roman"/>
          <w:b/>
          <w:sz w:val="24"/>
          <w:szCs w:val="24"/>
        </w:rPr>
        <w:tab/>
        <w:t>Conforto Térmico e Acústico</w:t>
      </w:r>
    </w:p>
    <w:p w14:paraId="5D2E7C88" w14:textId="3E53C800" w:rsidR="00CC0F5F" w:rsidRDefault="005C54FB" w:rsidP="006F6ECF">
      <w:pPr>
        <w:spacing w:line="240" w:lineRule="auto"/>
        <w:jc w:val="both"/>
        <w:rPr>
          <w:rFonts w:ascii="Times New Roman" w:hAnsi="Times New Roman" w:cs="Times New Roman"/>
          <w:bCs/>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.4.1.</w:t>
      </w:r>
      <w:r w:rsidR="00CC0F5F" w:rsidRPr="00560054">
        <w:rPr>
          <w:rFonts w:ascii="Times New Roman" w:hAnsi="Times New Roman" w:cs="Times New Roman"/>
          <w:b/>
          <w:sz w:val="24"/>
          <w:szCs w:val="24"/>
        </w:rPr>
        <w:tab/>
      </w:r>
      <w:r w:rsidR="00643E75" w:rsidRPr="00560054">
        <w:rPr>
          <w:rFonts w:ascii="Times New Roman" w:hAnsi="Times New Roman" w:cs="Times New Roman"/>
          <w:bCs/>
          <w:sz w:val="24"/>
          <w:szCs w:val="24"/>
        </w:rPr>
        <w:t>Deve apresentar nível de ruído interno inferior a 85 dB(A) em qualquer regime de rotação. A medição deve ser conforme a norma ABNT NBR 9714 e suas atualizações, com o ORE parado, na condição de rotação máxima do motor, a 75% dessa rotação, e em condição de marcha lenta.</w:t>
      </w:r>
    </w:p>
    <w:p w14:paraId="5B6C53D5" w14:textId="01CB08AC"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.4.2.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As temperaturas nas superfícies do compartimento dos estudantes e posto de comando não podem ser superiores a </w:t>
      </w:r>
      <w:r w:rsidR="00F55CE1">
        <w:rPr>
          <w:rFonts w:ascii="Times New Roman" w:hAnsi="Times New Roman" w:cs="Times New Roman"/>
          <w:sz w:val="24"/>
          <w:szCs w:val="24"/>
        </w:rPr>
        <w:t>43</w:t>
      </w:r>
      <w:r w:rsidR="003A61FA">
        <w:rPr>
          <w:rFonts w:ascii="Times New Roman" w:hAnsi="Times New Roman" w:cs="Times New Roman"/>
          <w:sz w:val="24"/>
          <w:szCs w:val="24"/>
        </w:rPr>
        <w:t xml:space="preserve">° </w:t>
      </w:r>
      <w:r w:rsidR="00CC0F5F" w:rsidRPr="00377C1D">
        <w:rPr>
          <w:rFonts w:ascii="Times New Roman" w:hAnsi="Times New Roman" w:cs="Times New Roman"/>
          <w:sz w:val="24"/>
          <w:szCs w:val="24"/>
        </w:rPr>
        <w:t>C</w:t>
      </w:r>
      <w:r w:rsidR="00CC0F5F" w:rsidRPr="00560054">
        <w:rPr>
          <w:rFonts w:ascii="Times New Roman" w:hAnsi="Times New Roman" w:cs="Times New Roman"/>
          <w:sz w:val="24"/>
          <w:szCs w:val="24"/>
        </w:rPr>
        <w:t xml:space="preserve"> com o sistema de climatização interna desligado, medidas a uma distância radial de 50</w:t>
      </w:r>
      <w:r w:rsidR="00A32455"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das superfícies, nos pontos mais críticos das seguintes regiões:</w:t>
      </w:r>
    </w:p>
    <w:p w14:paraId="65D8F7D4" w14:textId="77777777" w:rsidR="00CC0F5F" w:rsidRPr="00560054" w:rsidRDefault="00CC0F5F" w:rsidP="00644016">
      <w:pPr>
        <w:spacing w:after="0"/>
        <w:jc w:val="both"/>
        <w:rPr>
          <w:rFonts w:ascii="Times New Roman" w:hAnsi="Times New Roman" w:cs="Times New Roman"/>
          <w:sz w:val="24"/>
          <w:szCs w:val="24"/>
        </w:rPr>
      </w:pPr>
      <w:r w:rsidRPr="00560054">
        <w:rPr>
          <w:rFonts w:ascii="Times New Roman" w:hAnsi="Times New Roman" w:cs="Times New Roman"/>
          <w:sz w:val="24"/>
          <w:szCs w:val="24"/>
        </w:rPr>
        <w:t>a) motor;</w:t>
      </w:r>
    </w:p>
    <w:p w14:paraId="4FA87DF8" w14:textId="77777777" w:rsidR="00CC0F5F" w:rsidRPr="00560054" w:rsidRDefault="00CC0F5F" w:rsidP="00644016">
      <w:pPr>
        <w:spacing w:after="0"/>
        <w:jc w:val="both"/>
        <w:rPr>
          <w:rFonts w:ascii="Times New Roman" w:hAnsi="Times New Roman" w:cs="Times New Roman"/>
          <w:sz w:val="24"/>
          <w:szCs w:val="24"/>
        </w:rPr>
      </w:pPr>
      <w:r w:rsidRPr="00560054">
        <w:rPr>
          <w:rFonts w:ascii="Times New Roman" w:hAnsi="Times New Roman" w:cs="Times New Roman"/>
          <w:sz w:val="24"/>
          <w:szCs w:val="24"/>
        </w:rPr>
        <w:t>b) sistema de exaustão do motor;</w:t>
      </w:r>
    </w:p>
    <w:p w14:paraId="0DF579E6" w14:textId="77777777" w:rsidR="00CC0F5F" w:rsidRPr="00560054" w:rsidRDefault="00CC0F5F" w:rsidP="00644016">
      <w:pPr>
        <w:spacing w:after="0"/>
        <w:jc w:val="both"/>
        <w:rPr>
          <w:rFonts w:ascii="Times New Roman" w:hAnsi="Times New Roman" w:cs="Times New Roman"/>
          <w:sz w:val="24"/>
          <w:szCs w:val="24"/>
        </w:rPr>
      </w:pPr>
      <w:r w:rsidRPr="00560054">
        <w:rPr>
          <w:rFonts w:ascii="Times New Roman" w:hAnsi="Times New Roman" w:cs="Times New Roman"/>
          <w:sz w:val="24"/>
          <w:szCs w:val="24"/>
        </w:rPr>
        <w:t>c) sistema de transmissão;</w:t>
      </w:r>
    </w:p>
    <w:p w14:paraId="1D522820" w14:textId="77777777" w:rsidR="00CC0F5F" w:rsidRPr="00560054" w:rsidRDefault="00CC0F5F" w:rsidP="00644016">
      <w:pPr>
        <w:spacing w:after="0"/>
        <w:jc w:val="both"/>
        <w:rPr>
          <w:rFonts w:ascii="Times New Roman" w:hAnsi="Times New Roman" w:cs="Times New Roman"/>
          <w:sz w:val="24"/>
          <w:szCs w:val="24"/>
        </w:rPr>
      </w:pPr>
      <w:r w:rsidRPr="00560054">
        <w:rPr>
          <w:rFonts w:ascii="Times New Roman" w:hAnsi="Times New Roman" w:cs="Times New Roman"/>
          <w:sz w:val="24"/>
          <w:szCs w:val="24"/>
        </w:rPr>
        <w:t>d) piso;</w:t>
      </w:r>
    </w:p>
    <w:p w14:paraId="73DA169C" w14:textId="6CB80D25" w:rsidR="00CC0F5F" w:rsidRDefault="00CC0F5F" w:rsidP="00644016">
      <w:pPr>
        <w:spacing w:after="0"/>
        <w:jc w:val="both"/>
        <w:rPr>
          <w:rFonts w:ascii="Times New Roman" w:hAnsi="Times New Roman" w:cs="Times New Roman"/>
          <w:sz w:val="24"/>
          <w:szCs w:val="24"/>
        </w:rPr>
      </w:pPr>
      <w:r w:rsidRPr="00560054">
        <w:rPr>
          <w:rFonts w:ascii="Times New Roman" w:hAnsi="Times New Roman" w:cs="Times New Roman"/>
          <w:sz w:val="24"/>
          <w:szCs w:val="24"/>
        </w:rPr>
        <w:t>e) teto.</w:t>
      </w:r>
    </w:p>
    <w:p w14:paraId="6BDD3CB3" w14:textId="77777777" w:rsidR="00A304F0" w:rsidRPr="00560054" w:rsidRDefault="00A304F0" w:rsidP="00644016">
      <w:pPr>
        <w:spacing w:after="0"/>
        <w:jc w:val="both"/>
        <w:rPr>
          <w:rFonts w:ascii="Times New Roman" w:hAnsi="Times New Roman" w:cs="Times New Roman"/>
          <w:sz w:val="24"/>
          <w:szCs w:val="24"/>
        </w:rPr>
      </w:pPr>
    </w:p>
    <w:p w14:paraId="10A2475A" w14:textId="0270EC2E" w:rsidR="00CC0F5F" w:rsidRPr="00560054" w:rsidRDefault="005C54FB" w:rsidP="000B6AE6">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0B6AE6" w:rsidRPr="00560054">
        <w:rPr>
          <w:rFonts w:ascii="Times New Roman" w:hAnsi="Times New Roman" w:cs="Times New Roman"/>
          <w:b/>
          <w:sz w:val="24"/>
          <w:szCs w:val="24"/>
        </w:rPr>
        <w:t>.4.3.</w:t>
      </w:r>
      <w:r w:rsidR="00AB66A5">
        <w:rPr>
          <w:rFonts w:ascii="Times New Roman" w:hAnsi="Times New Roman" w:cs="Times New Roman"/>
          <w:b/>
          <w:sz w:val="24"/>
          <w:szCs w:val="24"/>
        </w:rPr>
        <w:tab/>
      </w:r>
      <w:r w:rsidR="00CC0F5F" w:rsidRPr="00560054">
        <w:rPr>
          <w:rFonts w:ascii="Times New Roman" w:hAnsi="Times New Roman" w:cs="Times New Roman"/>
          <w:sz w:val="24"/>
          <w:szCs w:val="24"/>
        </w:rPr>
        <w:t>As medições devem ser realizadas nas seguintes condições:</w:t>
      </w:r>
    </w:p>
    <w:p w14:paraId="3C97F1BB" w14:textId="77777777" w:rsidR="00CC0F5F" w:rsidRPr="00560054" w:rsidRDefault="00CC0F5F" w:rsidP="00644016">
      <w:pPr>
        <w:spacing w:after="0" w:line="360" w:lineRule="auto"/>
        <w:jc w:val="both"/>
        <w:rPr>
          <w:rFonts w:ascii="Times New Roman" w:hAnsi="Times New Roman" w:cs="Times New Roman"/>
          <w:sz w:val="24"/>
          <w:szCs w:val="24"/>
        </w:rPr>
      </w:pPr>
      <w:r w:rsidRPr="00560054">
        <w:rPr>
          <w:rFonts w:ascii="Times New Roman" w:hAnsi="Times New Roman" w:cs="Times New Roman"/>
          <w:sz w:val="24"/>
          <w:szCs w:val="24"/>
        </w:rPr>
        <w:t>a) temperatura normal de funcionamento do motor, indicada pelo fabricante;</w:t>
      </w:r>
    </w:p>
    <w:p w14:paraId="2C2168F4" w14:textId="19A364A7" w:rsidR="00CC0F5F" w:rsidRPr="00560054" w:rsidRDefault="00CC0F5F" w:rsidP="00644016">
      <w:pPr>
        <w:spacing w:after="0" w:line="360" w:lineRule="auto"/>
        <w:jc w:val="both"/>
        <w:rPr>
          <w:rFonts w:ascii="Times New Roman" w:hAnsi="Times New Roman" w:cs="Times New Roman"/>
          <w:sz w:val="24"/>
          <w:szCs w:val="24"/>
        </w:rPr>
      </w:pPr>
      <w:r w:rsidRPr="00560054">
        <w:rPr>
          <w:rFonts w:ascii="Times New Roman" w:hAnsi="Times New Roman" w:cs="Times New Roman"/>
          <w:sz w:val="24"/>
          <w:szCs w:val="24"/>
        </w:rPr>
        <w:t>b) temperatura ambiente interna estabilizada com a externa, em uma faixa entre 22</w:t>
      </w:r>
      <w:r w:rsidR="004944A3">
        <w:rPr>
          <w:rFonts w:ascii="Times New Roman" w:hAnsi="Times New Roman" w:cs="Times New Roman"/>
          <w:sz w:val="24"/>
          <w:szCs w:val="24"/>
        </w:rPr>
        <w:t>°</w:t>
      </w:r>
      <w:r w:rsidRPr="00560054">
        <w:rPr>
          <w:rFonts w:ascii="Times New Roman" w:hAnsi="Times New Roman" w:cs="Times New Roman"/>
          <w:sz w:val="24"/>
          <w:szCs w:val="24"/>
        </w:rPr>
        <w:t xml:space="preserve"> e 26</w:t>
      </w:r>
      <w:r w:rsidR="00A32455" w:rsidRPr="00560054">
        <w:rPr>
          <w:rFonts w:ascii="Times New Roman" w:hAnsi="Times New Roman" w:cs="Times New Roman"/>
          <w:sz w:val="24"/>
          <w:szCs w:val="24"/>
        </w:rPr>
        <w:t xml:space="preserve"> </w:t>
      </w:r>
      <w:proofErr w:type="spellStart"/>
      <w:r w:rsidRPr="00560054">
        <w:rPr>
          <w:rFonts w:ascii="Times New Roman" w:hAnsi="Times New Roman" w:cs="Times New Roman"/>
          <w:sz w:val="24"/>
          <w:szCs w:val="24"/>
          <w:vertAlign w:val="superscript"/>
        </w:rPr>
        <w:t>o</w:t>
      </w:r>
      <w:r w:rsidRPr="00560054">
        <w:rPr>
          <w:rFonts w:ascii="Times New Roman" w:hAnsi="Times New Roman" w:cs="Times New Roman"/>
          <w:sz w:val="24"/>
          <w:szCs w:val="24"/>
        </w:rPr>
        <w:t>C</w:t>
      </w:r>
      <w:proofErr w:type="spellEnd"/>
      <w:r w:rsidRPr="00560054">
        <w:rPr>
          <w:rFonts w:ascii="Times New Roman" w:hAnsi="Times New Roman" w:cs="Times New Roman"/>
          <w:sz w:val="24"/>
          <w:szCs w:val="24"/>
        </w:rPr>
        <w:t>;</w:t>
      </w:r>
    </w:p>
    <w:p w14:paraId="18C42033" w14:textId="77777777" w:rsidR="00CC0F5F" w:rsidRPr="00560054" w:rsidRDefault="00CC0F5F" w:rsidP="00644016">
      <w:pPr>
        <w:spacing w:after="0" w:line="360" w:lineRule="auto"/>
        <w:jc w:val="both"/>
        <w:rPr>
          <w:rFonts w:ascii="Times New Roman" w:hAnsi="Times New Roman" w:cs="Times New Roman"/>
          <w:sz w:val="24"/>
          <w:szCs w:val="24"/>
        </w:rPr>
      </w:pPr>
      <w:r w:rsidRPr="00560054">
        <w:rPr>
          <w:rFonts w:ascii="Times New Roman" w:hAnsi="Times New Roman" w:cs="Times New Roman"/>
          <w:sz w:val="24"/>
          <w:szCs w:val="24"/>
        </w:rPr>
        <w:t>c) umidade relativa do ar abaixo de 70%;</w:t>
      </w:r>
    </w:p>
    <w:p w14:paraId="371409E9" w14:textId="77777777" w:rsidR="00CC0F5F" w:rsidRPr="00560054" w:rsidRDefault="00CC0F5F" w:rsidP="00644016">
      <w:pPr>
        <w:spacing w:after="0" w:line="360" w:lineRule="auto"/>
        <w:jc w:val="both"/>
        <w:rPr>
          <w:rFonts w:ascii="Times New Roman" w:hAnsi="Times New Roman" w:cs="Times New Roman"/>
          <w:sz w:val="24"/>
          <w:szCs w:val="24"/>
        </w:rPr>
      </w:pPr>
      <w:r w:rsidRPr="00560054">
        <w:rPr>
          <w:rFonts w:ascii="Times New Roman" w:hAnsi="Times New Roman" w:cs="Times New Roman"/>
          <w:sz w:val="24"/>
          <w:szCs w:val="24"/>
        </w:rPr>
        <w:t>d) medições realizadas após 01(uma) hora de funcionamento do motor;</w:t>
      </w:r>
    </w:p>
    <w:p w14:paraId="16CD1121" w14:textId="77777777" w:rsidR="00CC0F5F" w:rsidRPr="00560054" w:rsidRDefault="00CC0F5F" w:rsidP="00644016">
      <w:pPr>
        <w:pStyle w:val="Edital-numerada"/>
        <w:numPr>
          <w:ilvl w:val="0"/>
          <w:numId w:val="0"/>
        </w:numPr>
        <w:spacing w:before="0" w:line="360" w:lineRule="auto"/>
        <w:ind w:left="360" w:hanging="360"/>
        <w:rPr>
          <w:rFonts w:ascii="Times New Roman" w:hAnsi="Times New Roman"/>
          <w:sz w:val="24"/>
        </w:rPr>
      </w:pPr>
      <w:r w:rsidRPr="00560054">
        <w:rPr>
          <w:rFonts w:ascii="Times New Roman" w:hAnsi="Times New Roman"/>
          <w:sz w:val="24"/>
        </w:rPr>
        <w:t>e) mínimo de 05 (cinco) leituras em cada região indicada, com intervalo de 03 minutos.</w:t>
      </w:r>
    </w:p>
    <w:p w14:paraId="4905E903" w14:textId="120A1B1F" w:rsidR="001246EE" w:rsidRPr="001246EE" w:rsidRDefault="005C54FB" w:rsidP="00BD2EB4">
      <w:pPr>
        <w:spacing w:before="240" w:line="240" w:lineRule="auto"/>
        <w:jc w:val="both"/>
        <w:rPr>
          <w:rFonts w:ascii="Times New Roman" w:hAnsi="Times New Roman" w:cs="Times New Roman"/>
          <w:b/>
          <w:bCs/>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.4.4.</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No posto de comando o Índice de Bulbo Úmido Termômetro de Globo (IBUTG) deve ser inferior a 30,5</w:t>
      </w:r>
      <w:r w:rsidR="004944A3">
        <w:rPr>
          <w:rFonts w:ascii="Times New Roman" w:hAnsi="Times New Roman" w:cs="Times New Roman"/>
          <w:sz w:val="24"/>
          <w:szCs w:val="24"/>
        </w:rPr>
        <w:t xml:space="preserve">º </w:t>
      </w:r>
      <w:r w:rsidR="00CC0F5F" w:rsidRPr="00560054">
        <w:rPr>
          <w:rFonts w:ascii="Times New Roman" w:hAnsi="Times New Roman" w:cs="Times New Roman"/>
          <w:sz w:val="24"/>
          <w:szCs w:val="24"/>
        </w:rPr>
        <w:t>C, medido conforme a NR 15/78 e suas atualizações, em qualquer condição de trabalho.</w:t>
      </w:r>
      <w:r w:rsidR="002F6E3F">
        <w:rPr>
          <w:rFonts w:ascii="Times New Roman" w:hAnsi="Times New Roman" w:cs="Times New Roman"/>
          <w:b/>
          <w:bCs/>
          <w:sz w:val="24"/>
          <w:szCs w:val="24"/>
        </w:rPr>
        <w:t xml:space="preserve"> </w:t>
      </w:r>
    </w:p>
    <w:p w14:paraId="0C63BC16"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.5.</w:t>
      </w:r>
      <w:r w:rsidR="00CC0F5F" w:rsidRPr="00560054">
        <w:rPr>
          <w:rFonts w:ascii="Times New Roman" w:hAnsi="Times New Roman" w:cs="Times New Roman"/>
          <w:b/>
          <w:sz w:val="24"/>
          <w:szCs w:val="24"/>
        </w:rPr>
        <w:tab/>
        <w:t>Proteção Contra Riscos de Incêndio</w:t>
      </w:r>
    </w:p>
    <w:p w14:paraId="69333FB4"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5.1.</w:t>
      </w:r>
      <w:r w:rsidR="00CC0F5F" w:rsidRPr="00560054">
        <w:rPr>
          <w:rFonts w:ascii="Times New Roman" w:hAnsi="Times New Roman" w:cs="Times New Roman"/>
          <w:b/>
          <w:sz w:val="24"/>
          <w:szCs w:val="24"/>
        </w:rPr>
        <w:tab/>
      </w:r>
      <w:r w:rsidR="00A43E2D" w:rsidRPr="00560054">
        <w:rPr>
          <w:rFonts w:ascii="Times New Roman" w:hAnsi="Times New Roman" w:cs="Times New Roman"/>
          <w:sz w:val="24"/>
          <w:szCs w:val="24"/>
        </w:rPr>
        <w:t>Não devem ser utilizados no compartimento do motor quaisquer materiais de isolamento acústico inflamáveis, nem materiais suscetíveis de se impregnarem de combustível, lubrificantes ou outras substâncias combustíveis, salvo se os referidos materiais estiverem protegidos por revestimento impermeável.</w:t>
      </w:r>
    </w:p>
    <w:p w14:paraId="6E1FC091"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.5.2.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Devem ser tomadas as devidas precauções para evitar o acúmulo de combustível, óleo lubrificante ou qualquer outra substância combustível em qualquer parte do compartimento do motor.</w:t>
      </w:r>
    </w:p>
    <w:p w14:paraId="532B7542"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.5.3.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Todos os elementos de fixação, juntas, entre outros associados à divisória do compartimento do motor ou outra fonte de calor, devem ser resistentes ao fogo.</w:t>
      </w:r>
    </w:p>
    <w:p w14:paraId="453E451C" w14:textId="60E32CF2" w:rsidR="00113773" w:rsidRDefault="00113773" w:rsidP="00113773">
      <w:pPr>
        <w:pStyle w:val="Corpodetexto2"/>
        <w:spacing w:after="200"/>
        <w:rPr>
          <w:b w:val="0"/>
          <w:sz w:val="24"/>
          <w:szCs w:val="24"/>
        </w:rPr>
      </w:pPr>
      <w:r w:rsidRPr="00377C1D">
        <w:rPr>
          <w:sz w:val="24"/>
          <w:szCs w:val="24"/>
        </w:rPr>
        <w:t xml:space="preserve">3.1.5.4. </w:t>
      </w:r>
      <w:r w:rsidR="00377C1D" w:rsidRPr="00377C1D">
        <w:rPr>
          <w:sz w:val="24"/>
          <w:szCs w:val="24"/>
        </w:rPr>
        <w:tab/>
      </w:r>
      <w:r w:rsidR="00860A60">
        <w:rPr>
          <w:b w:val="0"/>
          <w:sz w:val="24"/>
          <w:szCs w:val="24"/>
        </w:rPr>
        <w:t>Deve</w:t>
      </w:r>
      <w:r w:rsidRPr="00377C1D">
        <w:rPr>
          <w:b w:val="0"/>
          <w:sz w:val="24"/>
          <w:szCs w:val="24"/>
        </w:rPr>
        <w:t xml:space="preserve"> estar equipado com pelo menos 01 (um) extintor de incêndio</w:t>
      </w:r>
      <w:r w:rsidR="00E55C26" w:rsidRPr="00377C1D">
        <w:rPr>
          <w:b w:val="0"/>
          <w:sz w:val="24"/>
          <w:szCs w:val="24"/>
        </w:rPr>
        <w:t xml:space="preserve"> instalado </w:t>
      </w:r>
      <w:r w:rsidRPr="00377C1D">
        <w:rPr>
          <w:b w:val="0"/>
          <w:sz w:val="24"/>
          <w:szCs w:val="24"/>
        </w:rPr>
        <w:t>em local sinalizado</w:t>
      </w:r>
      <w:r w:rsidR="00E55C26" w:rsidRPr="00377C1D">
        <w:rPr>
          <w:b w:val="0"/>
          <w:sz w:val="24"/>
          <w:szCs w:val="24"/>
        </w:rPr>
        <w:t xml:space="preserve"> e</w:t>
      </w:r>
      <w:r w:rsidRPr="00377C1D">
        <w:rPr>
          <w:b w:val="0"/>
          <w:sz w:val="24"/>
          <w:szCs w:val="24"/>
        </w:rPr>
        <w:t xml:space="preserve"> de fácil acesso ao condutor, </w:t>
      </w:r>
      <w:r w:rsidR="00E55C26" w:rsidRPr="00377C1D">
        <w:rPr>
          <w:b w:val="0"/>
          <w:sz w:val="24"/>
          <w:szCs w:val="24"/>
        </w:rPr>
        <w:t>obrigatoriamente localizado no posto do condutor</w:t>
      </w:r>
      <w:r w:rsidRPr="00377C1D">
        <w:rPr>
          <w:b w:val="0"/>
          <w:sz w:val="24"/>
          <w:szCs w:val="24"/>
        </w:rPr>
        <w:t>, em conformid</w:t>
      </w:r>
      <w:r w:rsidR="00427804">
        <w:rPr>
          <w:b w:val="0"/>
          <w:sz w:val="24"/>
          <w:szCs w:val="24"/>
        </w:rPr>
        <w:t>ade com as Resoluções Contran nº 157/2004, nº 333/2009 e n</w:t>
      </w:r>
      <w:r w:rsidRPr="00377C1D">
        <w:rPr>
          <w:b w:val="0"/>
          <w:sz w:val="24"/>
          <w:szCs w:val="24"/>
        </w:rPr>
        <w:t>º 556/2015, e suas atualizações e possuir a certificação compulsória e registro junto ao Inmetro.</w:t>
      </w:r>
    </w:p>
    <w:p w14:paraId="1F53777E" w14:textId="77777777" w:rsidR="00E41E9F" w:rsidRDefault="007A64CC" w:rsidP="00E41E9F">
      <w:pPr>
        <w:pStyle w:val="Corpodetexto2"/>
        <w:tabs>
          <w:tab w:val="left" w:pos="851"/>
        </w:tabs>
        <w:spacing w:after="200"/>
        <w:rPr>
          <w:b w:val="0"/>
          <w:sz w:val="24"/>
          <w:szCs w:val="24"/>
        </w:rPr>
      </w:pPr>
      <w:r w:rsidRPr="00AE025F">
        <w:rPr>
          <w:sz w:val="24"/>
          <w:szCs w:val="24"/>
        </w:rPr>
        <w:t xml:space="preserve">3.1.5.4.1. </w:t>
      </w:r>
      <w:r w:rsidRPr="00AE025F">
        <w:rPr>
          <w:sz w:val="24"/>
          <w:szCs w:val="24"/>
        </w:rPr>
        <w:tab/>
      </w:r>
      <w:r w:rsidRPr="00AE025F">
        <w:rPr>
          <w:b w:val="0"/>
          <w:sz w:val="24"/>
          <w:szCs w:val="24"/>
        </w:rPr>
        <w:t xml:space="preserve">A sinalização </w:t>
      </w:r>
      <w:r w:rsidR="00DE5879" w:rsidRPr="00AE025F">
        <w:rPr>
          <w:b w:val="0"/>
          <w:sz w:val="24"/>
          <w:szCs w:val="24"/>
        </w:rPr>
        <w:t xml:space="preserve">do local para o extintor de incêndio </w:t>
      </w:r>
      <w:r w:rsidRPr="00AE025F">
        <w:rPr>
          <w:b w:val="0"/>
          <w:sz w:val="24"/>
          <w:szCs w:val="24"/>
        </w:rPr>
        <w:t xml:space="preserve">deve ser feita com adesivo conforme </w:t>
      </w:r>
      <w:r w:rsidR="00E41E9F">
        <w:rPr>
          <w:b w:val="0"/>
          <w:sz w:val="24"/>
          <w:szCs w:val="24"/>
        </w:rPr>
        <w:t>Figura 23 e</w:t>
      </w:r>
      <w:r w:rsidR="00E41E9F" w:rsidRPr="00AE025F">
        <w:rPr>
          <w:b w:val="0"/>
          <w:sz w:val="24"/>
          <w:szCs w:val="24"/>
        </w:rPr>
        <w:t xml:space="preserve"> especificação </w:t>
      </w:r>
      <w:r w:rsidR="00E41E9F">
        <w:rPr>
          <w:b w:val="0"/>
          <w:sz w:val="24"/>
          <w:szCs w:val="24"/>
        </w:rPr>
        <w:t>a seguir</w:t>
      </w:r>
      <w:r w:rsidR="00E41E9F" w:rsidRPr="00AE025F">
        <w:rPr>
          <w:b w:val="0"/>
          <w:sz w:val="24"/>
          <w:szCs w:val="24"/>
        </w:rPr>
        <w:t>:</w:t>
      </w:r>
    </w:p>
    <w:p w14:paraId="601BF064" w14:textId="77777777" w:rsidR="00E41E9F" w:rsidRPr="006B6CA1" w:rsidRDefault="00E41E9F" w:rsidP="00E41E9F">
      <w:pPr>
        <w:pStyle w:val="Corpodetexto2"/>
        <w:jc w:val="center"/>
        <w:rPr>
          <w:b w:val="0"/>
        </w:rPr>
      </w:pPr>
      <w:r w:rsidRPr="006B6CA1">
        <w:rPr>
          <w:b w:val="0"/>
          <w:noProof/>
        </w:rPr>
        <w:drawing>
          <wp:inline distT="0" distB="0" distL="0" distR="0" wp14:anchorId="45C49CB9" wp14:editId="22BD31B6">
            <wp:extent cx="5939790" cy="1448789"/>
            <wp:effectExtent l="0" t="0" r="3810" b="0"/>
            <wp:docPr id="54" name="Imagem 54" descr="Interface gráfica do usuári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descr="Interface gráfica do usuário, Aplicativo, Email&#10;&#10;Descrição gerada automaticamente"/>
                    <pic:cNvPicPr/>
                  </pic:nvPicPr>
                  <pic:blipFill>
                    <a:blip r:embed="rId39"/>
                    <a:stretch>
                      <a:fillRect/>
                    </a:stretch>
                  </pic:blipFill>
                  <pic:spPr>
                    <a:xfrm>
                      <a:off x="0" y="0"/>
                      <a:ext cx="5945244" cy="1450119"/>
                    </a:xfrm>
                    <a:prstGeom prst="rect">
                      <a:avLst/>
                    </a:prstGeom>
                  </pic:spPr>
                </pic:pic>
              </a:graphicData>
            </a:graphic>
          </wp:inline>
        </w:drawing>
      </w:r>
    </w:p>
    <w:p w14:paraId="2AE22171" w14:textId="77777777" w:rsidR="00E41E9F" w:rsidRPr="006B6CA1" w:rsidRDefault="00E41E9F" w:rsidP="00E41E9F">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Imagens ilustrativas</w:t>
      </w:r>
    </w:p>
    <w:p w14:paraId="4029C238" w14:textId="77777777" w:rsidR="00E41E9F" w:rsidRPr="006B6CA1" w:rsidRDefault="00E41E9F" w:rsidP="00E41E9F">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Características</w:t>
      </w:r>
    </w:p>
    <w:p w14:paraId="1D0CB3D7" w14:textId="77777777" w:rsidR="00E41E9F" w:rsidRPr="006B6CA1" w:rsidRDefault="00E41E9F" w:rsidP="00E41E9F">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xml:space="preserve">— </w:t>
      </w:r>
      <w:proofErr w:type="gramStart"/>
      <w:r w:rsidRPr="006B6CA1">
        <w:rPr>
          <w:rFonts w:ascii="Times New Roman" w:hAnsi="Times New Roman" w:cs="Times New Roman"/>
          <w:sz w:val="20"/>
          <w:szCs w:val="20"/>
        </w:rPr>
        <w:t>dimensões</w:t>
      </w:r>
      <w:proofErr w:type="gramEnd"/>
      <w:r w:rsidRPr="006B6CA1">
        <w:rPr>
          <w:rFonts w:ascii="Times New Roman" w:hAnsi="Times New Roman" w:cs="Times New Roman"/>
          <w:sz w:val="20"/>
          <w:szCs w:val="20"/>
        </w:rPr>
        <w:t>: 270 mm (comprimento) × 40 mm (largura);</w:t>
      </w:r>
    </w:p>
    <w:p w14:paraId="0B5BFC40" w14:textId="77777777" w:rsidR="00E41E9F" w:rsidRPr="006B6CA1" w:rsidRDefault="00E41E9F" w:rsidP="00E41E9F">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xml:space="preserve">— </w:t>
      </w:r>
      <w:proofErr w:type="gramStart"/>
      <w:r w:rsidRPr="006B6CA1">
        <w:rPr>
          <w:rFonts w:ascii="Times New Roman" w:hAnsi="Times New Roman" w:cs="Times New Roman"/>
          <w:sz w:val="20"/>
          <w:szCs w:val="20"/>
        </w:rPr>
        <w:t>fonte</w:t>
      </w:r>
      <w:proofErr w:type="gramEnd"/>
      <w:r w:rsidRPr="006B6CA1">
        <w:rPr>
          <w:rFonts w:ascii="Times New Roman" w:hAnsi="Times New Roman" w:cs="Times New Roman"/>
          <w:sz w:val="20"/>
          <w:szCs w:val="20"/>
        </w:rPr>
        <w:t>: tipologia Helvética ou similar;</w:t>
      </w:r>
    </w:p>
    <w:p w14:paraId="62E8DF1E" w14:textId="77777777" w:rsidR="00E41E9F" w:rsidRPr="006B6CA1" w:rsidRDefault="00E41E9F" w:rsidP="00E41E9F">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xml:space="preserve">— </w:t>
      </w:r>
      <w:proofErr w:type="gramStart"/>
      <w:r w:rsidRPr="006B6CA1">
        <w:rPr>
          <w:rFonts w:ascii="Times New Roman" w:hAnsi="Times New Roman" w:cs="Times New Roman"/>
          <w:sz w:val="20"/>
          <w:szCs w:val="20"/>
        </w:rPr>
        <w:t>cor</w:t>
      </w:r>
      <w:proofErr w:type="gramEnd"/>
      <w:r w:rsidRPr="006B6CA1">
        <w:rPr>
          <w:rFonts w:ascii="Times New Roman" w:hAnsi="Times New Roman" w:cs="Times New Roman"/>
          <w:sz w:val="20"/>
          <w:szCs w:val="20"/>
        </w:rPr>
        <w:t xml:space="preserve"> das letras: branco;</w:t>
      </w:r>
    </w:p>
    <w:p w14:paraId="1AC460C3" w14:textId="77777777" w:rsidR="00E41E9F" w:rsidRPr="006B6CA1" w:rsidRDefault="00E41E9F" w:rsidP="00E41E9F">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xml:space="preserve">— </w:t>
      </w:r>
      <w:proofErr w:type="gramStart"/>
      <w:r w:rsidRPr="006B6CA1">
        <w:rPr>
          <w:rFonts w:ascii="Times New Roman" w:hAnsi="Times New Roman" w:cs="Times New Roman"/>
          <w:sz w:val="20"/>
          <w:szCs w:val="20"/>
        </w:rPr>
        <w:t>cor</w:t>
      </w:r>
      <w:proofErr w:type="gramEnd"/>
      <w:r w:rsidRPr="006B6CA1">
        <w:rPr>
          <w:rFonts w:ascii="Times New Roman" w:hAnsi="Times New Roman" w:cs="Times New Roman"/>
          <w:sz w:val="20"/>
          <w:szCs w:val="20"/>
        </w:rPr>
        <w:t xml:space="preserve"> do fundo: vermelho;</w:t>
      </w:r>
    </w:p>
    <w:p w14:paraId="7AC0CAAA" w14:textId="77777777" w:rsidR="00E41E9F" w:rsidRPr="006B6CA1" w:rsidRDefault="00E41E9F" w:rsidP="00E41E9F">
      <w:pPr>
        <w:spacing w:after="0" w:line="240" w:lineRule="auto"/>
        <w:jc w:val="both"/>
        <w:rPr>
          <w:rFonts w:ascii="Times New Roman" w:hAnsi="Times New Roman" w:cs="Times New Roman"/>
          <w:sz w:val="20"/>
          <w:szCs w:val="20"/>
        </w:rPr>
      </w:pPr>
      <w:r w:rsidRPr="006B6CA1">
        <w:rPr>
          <w:rFonts w:ascii="Times New Roman" w:hAnsi="Times New Roman" w:cs="Times New Roman"/>
          <w:sz w:val="20"/>
          <w:szCs w:val="20"/>
        </w:rPr>
        <w:t xml:space="preserve">— </w:t>
      </w:r>
      <w:proofErr w:type="gramStart"/>
      <w:r w:rsidRPr="006B6CA1">
        <w:rPr>
          <w:rFonts w:ascii="Times New Roman" w:hAnsi="Times New Roman" w:cs="Times New Roman"/>
          <w:sz w:val="20"/>
          <w:szCs w:val="20"/>
        </w:rPr>
        <w:t>cor</w:t>
      </w:r>
      <w:proofErr w:type="gramEnd"/>
      <w:r w:rsidRPr="006B6CA1">
        <w:rPr>
          <w:rFonts w:ascii="Times New Roman" w:hAnsi="Times New Roman" w:cs="Times New Roman"/>
          <w:sz w:val="20"/>
          <w:szCs w:val="20"/>
        </w:rPr>
        <w:t xml:space="preserve"> dos contornos: branco</w:t>
      </w:r>
    </w:p>
    <w:p w14:paraId="512BD3F1" w14:textId="18F512BF" w:rsidR="00E41E9F" w:rsidRDefault="00E41E9F" w:rsidP="00E41E9F">
      <w:pPr>
        <w:spacing w:after="0" w:line="240" w:lineRule="auto"/>
        <w:ind w:firstLine="993"/>
        <w:jc w:val="center"/>
        <w:rPr>
          <w:rFonts w:ascii="Times New Roman" w:hAnsi="Times New Roman" w:cs="Times New Roman"/>
          <w:sz w:val="20"/>
          <w:szCs w:val="20"/>
        </w:rPr>
      </w:pPr>
      <w:r w:rsidRPr="00802FA4">
        <w:rPr>
          <w:rFonts w:ascii="Times New Roman" w:hAnsi="Times New Roman" w:cs="Times New Roman"/>
          <w:sz w:val="20"/>
          <w:szCs w:val="20"/>
        </w:rPr>
        <w:t>Figura 2</w:t>
      </w:r>
      <w:r>
        <w:rPr>
          <w:rFonts w:ascii="Times New Roman" w:hAnsi="Times New Roman" w:cs="Times New Roman"/>
          <w:sz w:val="20"/>
          <w:szCs w:val="20"/>
        </w:rPr>
        <w:t>3</w:t>
      </w:r>
      <w:r w:rsidRPr="00802FA4">
        <w:rPr>
          <w:rFonts w:ascii="Times New Roman" w:hAnsi="Times New Roman" w:cs="Times New Roman"/>
          <w:sz w:val="20"/>
          <w:szCs w:val="20"/>
        </w:rPr>
        <w:t xml:space="preserve"> - Imagem ilustrativa.</w:t>
      </w:r>
    </w:p>
    <w:p w14:paraId="0CDCDBF7" w14:textId="77777777" w:rsidR="00E41E9F" w:rsidRDefault="00E41E9F" w:rsidP="00E41E9F">
      <w:pPr>
        <w:spacing w:after="0" w:line="240" w:lineRule="auto"/>
        <w:ind w:firstLine="993"/>
        <w:jc w:val="center"/>
        <w:rPr>
          <w:rFonts w:ascii="Times New Roman" w:hAnsi="Times New Roman" w:cs="Times New Roman"/>
          <w:sz w:val="20"/>
          <w:szCs w:val="20"/>
        </w:rPr>
      </w:pPr>
    </w:p>
    <w:p w14:paraId="00EE1EBD" w14:textId="196EABE1" w:rsidR="00CC0F5F" w:rsidRPr="00560054" w:rsidRDefault="005C54FB" w:rsidP="00E41E9F">
      <w:pPr>
        <w:pStyle w:val="Corpodetexto2"/>
        <w:spacing w:after="200"/>
        <w:rPr>
          <w:sz w:val="24"/>
          <w:szCs w:val="24"/>
        </w:rPr>
      </w:pPr>
      <w:r w:rsidRPr="00560054">
        <w:rPr>
          <w:sz w:val="24"/>
          <w:szCs w:val="24"/>
        </w:rPr>
        <w:t>3.1</w:t>
      </w:r>
      <w:r w:rsidR="00CC0F5F" w:rsidRPr="00560054">
        <w:rPr>
          <w:sz w:val="24"/>
          <w:szCs w:val="24"/>
        </w:rPr>
        <w:t>.6.</w:t>
      </w:r>
      <w:r w:rsidR="00CC0F5F" w:rsidRPr="00560054">
        <w:rPr>
          <w:sz w:val="24"/>
          <w:szCs w:val="24"/>
        </w:rPr>
        <w:tab/>
        <w:t>Acessórios</w:t>
      </w:r>
    </w:p>
    <w:p w14:paraId="4A1DEAC9" w14:textId="77777777" w:rsidR="00CC0F5F" w:rsidRPr="00560054" w:rsidRDefault="005C54FB" w:rsidP="006F6ECF">
      <w:pPr>
        <w:spacing w:line="240" w:lineRule="auto"/>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.6.1.</w:t>
      </w:r>
      <w:r w:rsidR="00CC0F5F" w:rsidRPr="00560054">
        <w:rPr>
          <w:rFonts w:ascii="Times New Roman" w:hAnsi="Times New Roman" w:cs="Times New Roman"/>
          <w:b/>
          <w:sz w:val="24"/>
          <w:szCs w:val="24"/>
        </w:rPr>
        <w:tab/>
        <w:t>Dispositivo para Reboque</w:t>
      </w:r>
    </w:p>
    <w:p w14:paraId="3AD264C9" w14:textId="64E07E92" w:rsidR="00CC0F5F" w:rsidRPr="004A38A9"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.6.1.1.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Devem ser instaladas 0</w:t>
      </w:r>
      <w:r w:rsidR="00A14E83" w:rsidRPr="00560054">
        <w:rPr>
          <w:rFonts w:ascii="Times New Roman" w:hAnsi="Times New Roman" w:cs="Times New Roman"/>
          <w:sz w:val="24"/>
          <w:szCs w:val="24"/>
        </w:rPr>
        <w:t>4</w:t>
      </w:r>
      <w:r w:rsidR="00CC0F5F" w:rsidRPr="00560054">
        <w:rPr>
          <w:rFonts w:ascii="Times New Roman" w:hAnsi="Times New Roman" w:cs="Times New Roman"/>
          <w:sz w:val="24"/>
          <w:szCs w:val="24"/>
        </w:rPr>
        <w:t xml:space="preserve"> (</w:t>
      </w:r>
      <w:r w:rsidR="00A14E83" w:rsidRPr="00560054">
        <w:rPr>
          <w:rFonts w:ascii="Times New Roman" w:hAnsi="Times New Roman" w:cs="Times New Roman"/>
          <w:sz w:val="24"/>
          <w:szCs w:val="24"/>
        </w:rPr>
        <w:t>quatro</w:t>
      </w:r>
      <w:r w:rsidR="00CC0F5F" w:rsidRPr="00560054">
        <w:rPr>
          <w:rFonts w:ascii="Times New Roman" w:hAnsi="Times New Roman" w:cs="Times New Roman"/>
          <w:sz w:val="24"/>
          <w:szCs w:val="24"/>
        </w:rPr>
        <w:t>) conexões tipo gancho para reboque</w:t>
      </w:r>
      <w:r w:rsidR="00B245E4" w:rsidRPr="00560054">
        <w:rPr>
          <w:rFonts w:ascii="Times New Roman" w:hAnsi="Times New Roman" w:cs="Times New Roman"/>
          <w:sz w:val="24"/>
          <w:szCs w:val="24"/>
        </w:rPr>
        <w:t>, fixadas por solda nas longarinas do chassi</w:t>
      </w:r>
      <w:r w:rsidR="00CC0F5F" w:rsidRPr="00560054">
        <w:rPr>
          <w:rFonts w:ascii="Times New Roman" w:hAnsi="Times New Roman" w:cs="Times New Roman"/>
          <w:sz w:val="24"/>
          <w:szCs w:val="24"/>
        </w:rPr>
        <w:t xml:space="preserve">, </w:t>
      </w:r>
      <w:r w:rsidR="00B245E4" w:rsidRPr="00560054">
        <w:rPr>
          <w:rFonts w:ascii="Times New Roman" w:hAnsi="Times New Roman" w:cs="Times New Roman"/>
          <w:sz w:val="24"/>
          <w:szCs w:val="24"/>
        </w:rPr>
        <w:t xml:space="preserve">sendo </w:t>
      </w:r>
      <w:r w:rsidR="00A14E83" w:rsidRPr="00560054">
        <w:rPr>
          <w:rFonts w:ascii="Times New Roman" w:hAnsi="Times New Roman" w:cs="Times New Roman"/>
          <w:sz w:val="24"/>
          <w:szCs w:val="24"/>
        </w:rPr>
        <w:t xml:space="preserve">02 (duas) </w:t>
      </w:r>
      <w:r w:rsidR="00CC0F5F" w:rsidRPr="00560054">
        <w:rPr>
          <w:rFonts w:ascii="Times New Roman" w:hAnsi="Times New Roman" w:cs="Times New Roman"/>
          <w:sz w:val="24"/>
          <w:szCs w:val="24"/>
        </w:rPr>
        <w:t xml:space="preserve">na parte dianteira do </w:t>
      </w:r>
      <w:r w:rsidR="00987994">
        <w:rPr>
          <w:rFonts w:ascii="Times New Roman" w:hAnsi="Times New Roman" w:cs="Times New Roman"/>
          <w:sz w:val="24"/>
          <w:szCs w:val="24"/>
        </w:rPr>
        <w:t>veículo</w:t>
      </w:r>
      <w:r w:rsidR="00CC0F5F" w:rsidRPr="00560054">
        <w:rPr>
          <w:rFonts w:ascii="Times New Roman" w:hAnsi="Times New Roman" w:cs="Times New Roman"/>
          <w:sz w:val="24"/>
          <w:szCs w:val="24"/>
        </w:rPr>
        <w:t xml:space="preserve"> e </w:t>
      </w:r>
      <w:r w:rsidR="00A14E83" w:rsidRPr="00560054">
        <w:rPr>
          <w:rFonts w:ascii="Times New Roman" w:hAnsi="Times New Roman" w:cs="Times New Roman"/>
          <w:sz w:val="24"/>
          <w:szCs w:val="24"/>
        </w:rPr>
        <w:t xml:space="preserve">02 (duas) </w:t>
      </w:r>
      <w:r w:rsidR="00CC0F5F" w:rsidRPr="00560054">
        <w:rPr>
          <w:rFonts w:ascii="Times New Roman" w:hAnsi="Times New Roman" w:cs="Times New Roman"/>
          <w:sz w:val="24"/>
          <w:szCs w:val="24"/>
        </w:rPr>
        <w:t>na parte traseira, de maneira que não haja interferência entre o cambão e o</w:t>
      </w:r>
      <w:r w:rsidR="00EF6CF4" w:rsidRPr="00560054">
        <w:rPr>
          <w:rFonts w:ascii="Times New Roman" w:hAnsi="Times New Roman" w:cs="Times New Roman"/>
          <w:sz w:val="24"/>
          <w:szCs w:val="24"/>
        </w:rPr>
        <w:t>s</w:t>
      </w:r>
      <w:r w:rsidR="00CC0F5F" w:rsidRPr="00560054">
        <w:rPr>
          <w:rFonts w:ascii="Times New Roman" w:hAnsi="Times New Roman" w:cs="Times New Roman"/>
          <w:sz w:val="24"/>
          <w:szCs w:val="24"/>
        </w:rPr>
        <w:t xml:space="preserve"> para-choque</w:t>
      </w:r>
      <w:r w:rsidR="00EF6CF4" w:rsidRPr="00560054">
        <w:rPr>
          <w:rFonts w:ascii="Times New Roman" w:hAnsi="Times New Roman" w:cs="Times New Roman"/>
          <w:sz w:val="24"/>
          <w:szCs w:val="24"/>
        </w:rPr>
        <w:t>s</w:t>
      </w:r>
      <w:r w:rsidR="00CC0F5F" w:rsidRPr="00560054">
        <w:rPr>
          <w:rFonts w:ascii="Times New Roman" w:hAnsi="Times New Roman" w:cs="Times New Roman"/>
          <w:sz w:val="24"/>
          <w:szCs w:val="24"/>
        </w:rPr>
        <w:t xml:space="preserve"> quando em operação de reboque</w:t>
      </w:r>
      <w:r w:rsidR="00CC0F5F" w:rsidRPr="004A38A9">
        <w:rPr>
          <w:rFonts w:ascii="Times New Roman" w:hAnsi="Times New Roman" w:cs="Times New Roman"/>
          <w:sz w:val="24"/>
          <w:szCs w:val="24"/>
        </w:rPr>
        <w:t>.</w:t>
      </w:r>
      <w:r w:rsidR="00015AE5" w:rsidRPr="004A38A9">
        <w:rPr>
          <w:rFonts w:ascii="Times New Roman" w:hAnsi="Times New Roman" w:cs="Times New Roman"/>
          <w:sz w:val="24"/>
          <w:szCs w:val="24"/>
        </w:rPr>
        <w:t xml:space="preserve"> </w:t>
      </w:r>
      <w:r w:rsidR="00015AE5" w:rsidRPr="004A38A9">
        <w:rPr>
          <w:rFonts w:ascii="Times New Roman" w:hAnsi="Times New Roman" w:cs="Times New Roman"/>
          <w:sz w:val="24"/>
          <w:szCs w:val="24"/>
          <w:highlight w:val="yellow"/>
        </w:rPr>
        <w:t>Os ganchos de reboque não devem ser considerados para fins de medição do ângulo de</w:t>
      </w:r>
      <w:r w:rsidR="00EC3F88" w:rsidRPr="004A38A9">
        <w:rPr>
          <w:rFonts w:ascii="Times New Roman" w:hAnsi="Times New Roman" w:cs="Times New Roman"/>
          <w:sz w:val="24"/>
          <w:szCs w:val="24"/>
          <w:highlight w:val="yellow"/>
        </w:rPr>
        <w:t xml:space="preserve"> entrada e</w:t>
      </w:r>
      <w:r w:rsidR="00015AE5" w:rsidRPr="004A38A9">
        <w:rPr>
          <w:rFonts w:ascii="Times New Roman" w:hAnsi="Times New Roman" w:cs="Times New Roman"/>
          <w:sz w:val="24"/>
          <w:szCs w:val="24"/>
          <w:highlight w:val="yellow"/>
        </w:rPr>
        <w:t xml:space="preserve"> saída.</w:t>
      </w:r>
    </w:p>
    <w:p w14:paraId="347158D9" w14:textId="6CA83F73"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.6.1.</w:t>
      </w:r>
      <w:r w:rsidR="00B245E4"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As conexões para reboque devem suportar operação de reboque do </w:t>
      </w:r>
      <w:r w:rsidR="00B53B0E">
        <w:rPr>
          <w:rFonts w:ascii="Times New Roman" w:hAnsi="Times New Roman" w:cs="Times New Roman"/>
          <w:sz w:val="24"/>
          <w:szCs w:val="24"/>
        </w:rPr>
        <w:t>veículo</w:t>
      </w:r>
      <w:r w:rsidR="00CC0F5F" w:rsidRPr="00560054">
        <w:rPr>
          <w:rFonts w:ascii="Times New Roman" w:hAnsi="Times New Roman" w:cs="Times New Roman"/>
          <w:sz w:val="24"/>
          <w:szCs w:val="24"/>
        </w:rPr>
        <w:t xml:space="preserve"> com carga máxima, em rampas não pavimentadas de até 6% de inclinação, bem como em trajetórias circulares.</w:t>
      </w:r>
    </w:p>
    <w:p w14:paraId="7B6A50E6" w14:textId="73B7C908"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.6.1.</w:t>
      </w:r>
      <w:r w:rsidR="00B245E4"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Para maior segurança nas operações de reboque, o ORE deve possuir na parte dianteira, em local de fácil acesso e com identificação clara, 01 (uma) tomada para ar comprimido quando aplicável e 01 (um) conector para sinais elétricos.</w:t>
      </w:r>
    </w:p>
    <w:p w14:paraId="38AE801D" w14:textId="4BF0E616"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.6.1.</w:t>
      </w:r>
      <w:r w:rsidR="00B245E4" w:rsidRPr="00560054">
        <w:rPr>
          <w:rFonts w:ascii="Times New Roman" w:hAnsi="Times New Roman" w:cs="Times New Roman"/>
          <w:b/>
          <w:sz w:val="24"/>
          <w:szCs w:val="24"/>
        </w:rPr>
        <w:t>4</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necessidade da tomada para ar comprimido está condicionada à existência de sistemas de freio pneumático.</w:t>
      </w:r>
    </w:p>
    <w:p w14:paraId="1975BC6B"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.6.2.</w:t>
      </w:r>
      <w:r w:rsidR="00CC0F5F" w:rsidRPr="00560054">
        <w:rPr>
          <w:rFonts w:ascii="Times New Roman" w:hAnsi="Times New Roman" w:cs="Times New Roman"/>
          <w:b/>
          <w:sz w:val="24"/>
          <w:szCs w:val="24"/>
        </w:rPr>
        <w:tab/>
        <w:t>Deslizadores Traseiros (Passa-Balsa)</w:t>
      </w:r>
    </w:p>
    <w:p w14:paraId="54CA0D37" w14:textId="3151398D" w:rsidR="00CC0F5F" w:rsidRPr="004A38A9" w:rsidRDefault="005C54FB" w:rsidP="006F6ECF">
      <w:pPr>
        <w:pStyle w:val="Corpodetexto3"/>
        <w:jc w:val="both"/>
        <w:rPr>
          <w:bCs/>
          <w:sz w:val="24"/>
          <w:szCs w:val="24"/>
        </w:rPr>
      </w:pPr>
      <w:r w:rsidRPr="00560054">
        <w:rPr>
          <w:b/>
          <w:sz w:val="24"/>
          <w:szCs w:val="24"/>
        </w:rPr>
        <w:t>3.1</w:t>
      </w:r>
      <w:r w:rsidR="00CC0F5F" w:rsidRPr="00560054">
        <w:rPr>
          <w:b/>
          <w:sz w:val="24"/>
          <w:szCs w:val="24"/>
        </w:rPr>
        <w:t>.6.2.1.</w:t>
      </w:r>
      <w:r w:rsidR="00CC0F5F" w:rsidRPr="00560054">
        <w:rPr>
          <w:b/>
          <w:sz w:val="24"/>
          <w:szCs w:val="24"/>
        </w:rPr>
        <w:tab/>
      </w:r>
      <w:r w:rsidR="008B5C8E" w:rsidRPr="001430C8">
        <w:rPr>
          <w:bCs/>
          <w:sz w:val="24"/>
          <w:szCs w:val="24"/>
        </w:rPr>
        <w:t>D</w:t>
      </w:r>
      <w:r w:rsidR="00CC0F5F" w:rsidRPr="00560054">
        <w:rPr>
          <w:bCs/>
          <w:sz w:val="24"/>
          <w:szCs w:val="24"/>
        </w:rPr>
        <w:t>eve</w:t>
      </w:r>
      <w:r w:rsidR="00EB0A80" w:rsidRPr="00560054">
        <w:rPr>
          <w:bCs/>
          <w:sz w:val="24"/>
          <w:szCs w:val="24"/>
        </w:rPr>
        <w:t>m</w:t>
      </w:r>
      <w:r w:rsidR="00CC0F5F" w:rsidRPr="00560054">
        <w:rPr>
          <w:bCs/>
          <w:sz w:val="24"/>
          <w:szCs w:val="24"/>
        </w:rPr>
        <w:t xml:space="preserve"> possuir 04 (quatro) deslizadores traseiros (passa-balsa), sendo 02 (dois) centrais e 01 (um) em cada lateral, para facilitar o deslizamento e absorver os impactos provenientes de interferências com os desníveis do solo </w:t>
      </w:r>
      <w:r w:rsidR="00CC0F5F" w:rsidRPr="00560054">
        <w:rPr>
          <w:b/>
          <w:bCs/>
          <w:sz w:val="24"/>
          <w:szCs w:val="24"/>
        </w:rPr>
        <w:t xml:space="preserve">Encarte </w:t>
      </w:r>
      <w:r w:rsidR="00365C0C">
        <w:rPr>
          <w:b/>
          <w:bCs/>
          <w:sz w:val="24"/>
          <w:szCs w:val="24"/>
        </w:rPr>
        <w:t>B</w:t>
      </w:r>
      <w:r w:rsidR="00E75439" w:rsidRPr="00560054">
        <w:rPr>
          <w:b/>
          <w:bCs/>
          <w:sz w:val="24"/>
          <w:szCs w:val="24"/>
        </w:rPr>
        <w:t>.H</w:t>
      </w:r>
      <w:r w:rsidR="00CC0F5F" w:rsidRPr="00560054">
        <w:rPr>
          <w:b/>
          <w:bCs/>
          <w:sz w:val="24"/>
          <w:szCs w:val="24"/>
        </w:rPr>
        <w:t xml:space="preserve"> deste</w:t>
      </w:r>
      <w:r w:rsidR="00714B6F" w:rsidRPr="00560054">
        <w:rPr>
          <w:b/>
          <w:bCs/>
          <w:sz w:val="24"/>
          <w:szCs w:val="24"/>
        </w:rPr>
        <w:t xml:space="preserve"> CIT</w:t>
      </w:r>
      <w:r w:rsidR="00982F40" w:rsidRPr="004A38A9">
        <w:rPr>
          <w:bCs/>
          <w:sz w:val="24"/>
          <w:szCs w:val="24"/>
          <w:highlight w:val="yellow"/>
        </w:rPr>
        <w:t xml:space="preserve">, sendo que </w:t>
      </w:r>
      <w:r w:rsidR="00982F40" w:rsidRPr="004A38A9">
        <w:rPr>
          <w:sz w:val="24"/>
          <w:szCs w:val="24"/>
          <w:highlight w:val="yellow"/>
        </w:rPr>
        <w:t>não devem ser considerados para fins de medição do ângulo de saída.</w:t>
      </w:r>
    </w:p>
    <w:p w14:paraId="6669E798" w14:textId="3A542B8A" w:rsidR="004337B4" w:rsidRPr="00560054" w:rsidRDefault="004337B4" w:rsidP="006F6ECF">
      <w:pPr>
        <w:pStyle w:val="Corpodetexto3"/>
        <w:jc w:val="both"/>
        <w:rPr>
          <w:bCs/>
          <w:sz w:val="24"/>
          <w:szCs w:val="24"/>
        </w:rPr>
      </w:pPr>
      <w:r w:rsidRPr="00377C1D">
        <w:rPr>
          <w:b/>
          <w:sz w:val="24"/>
          <w:szCs w:val="24"/>
        </w:rPr>
        <w:t>3.1.6.</w:t>
      </w:r>
      <w:r w:rsidR="00377C1D" w:rsidRPr="00377C1D">
        <w:rPr>
          <w:b/>
          <w:sz w:val="24"/>
          <w:szCs w:val="24"/>
        </w:rPr>
        <w:t>2</w:t>
      </w:r>
      <w:r w:rsidRPr="00377C1D">
        <w:rPr>
          <w:b/>
          <w:sz w:val="24"/>
          <w:szCs w:val="24"/>
        </w:rPr>
        <w:t>.</w:t>
      </w:r>
      <w:r w:rsidR="00377C1D">
        <w:rPr>
          <w:b/>
          <w:sz w:val="24"/>
          <w:szCs w:val="24"/>
        </w:rPr>
        <w:t>2</w:t>
      </w:r>
      <w:r w:rsidRPr="00377C1D">
        <w:rPr>
          <w:b/>
          <w:sz w:val="24"/>
          <w:szCs w:val="24"/>
        </w:rPr>
        <w:tab/>
      </w:r>
      <w:r w:rsidRPr="00377C1D">
        <w:rPr>
          <w:sz w:val="24"/>
          <w:szCs w:val="24"/>
        </w:rPr>
        <w:t>No projeto dos deslizadores traseiros deve ser prevista a proteção inferior das saias laterais, ao longo do balanço traseiro, e que as linhas de projeção do comprimento dos deslizadores não interfiram com os demais componentes existentes na parte inferior do chassi.</w:t>
      </w:r>
    </w:p>
    <w:p w14:paraId="07E6B2A6"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.6.3.</w:t>
      </w:r>
      <w:r w:rsidR="00CC0F5F" w:rsidRPr="00560054">
        <w:rPr>
          <w:rFonts w:ascii="Times New Roman" w:hAnsi="Times New Roman" w:cs="Times New Roman"/>
          <w:b/>
          <w:sz w:val="24"/>
          <w:szCs w:val="24"/>
        </w:rPr>
        <w:tab/>
        <w:t>Sistema de Monitoramento Interno</w:t>
      </w:r>
    </w:p>
    <w:p w14:paraId="38604A85" w14:textId="4E7555D0"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.6.3.1.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O projeto técnico </w:t>
      </w:r>
      <w:r w:rsidR="001430C8">
        <w:rPr>
          <w:rFonts w:ascii="Times New Roman" w:hAnsi="Times New Roman" w:cs="Times New Roman"/>
          <w:sz w:val="24"/>
          <w:szCs w:val="24"/>
        </w:rPr>
        <w:t>do veículo</w:t>
      </w:r>
      <w:r w:rsidR="00CC0F5F" w:rsidRPr="00560054">
        <w:rPr>
          <w:rFonts w:ascii="Times New Roman" w:hAnsi="Times New Roman" w:cs="Times New Roman"/>
          <w:sz w:val="24"/>
          <w:szCs w:val="24"/>
        </w:rPr>
        <w:t xml:space="preserve"> deve prever a instalação de sistema de monitoramento interno</w:t>
      </w:r>
      <w:r w:rsidR="003A48FE">
        <w:rPr>
          <w:rFonts w:ascii="Times New Roman" w:hAnsi="Times New Roman" w:cs="Times New Roman"/>
          <w:sz w:val="24"/>
          <w:szCs w:val="24"/>
        </w:rPr>
        <w:t>.</w:t>
      </w:r>
    </w:p>
    <w:p w14:paraId="61179D57" w14:textId="77777777" w:rsidR="00CC0F5F" w:rsidRPr="00560054" w:rsidRDefault="005C54FB" w:rsidP="006F6ECF">
      <w:pPr>
        <w:spacing w:line="240" w:lineRule="auto"/>
        <w:jc w:val="both"/>
        <w:rPr>
          <w:rFonts w:ascii="Times New Roman" w:hAnsi="Times New Roman" w:cs="Times New Roman"/>
          <w:sz w:val="24"/>
          <w:szCs w:val="24"/>
        </w:rPr>
      </w:pPr>
      <w:r w:rsidRPr="00377C1D">
        <w:rPr>
          <w:rFonts w:ascii="Times New Roman" w:hAnsi="Times New Roman" w:cs="Times New Roman"/>
          <w:b/>
          <w:sz w:val="24"/>
          <w:szCs w:val="24"/>
        </w:rPr>
        <w:t>3.1</w:t>
      </w:r>
      <w:r w:rsidR="00CC0F5F" w:rsidRPr="00377C1D">
        <w:rPr>
          <w:rFonts w:ascii="Times New Roman" w:hAnsi="Times New Roman" w:cs="Times New Roman"/>
          <w:b/>
          <w:sz w:val="24"/>
          <w:szCs w:val="24"/>
        </w:rPr>
        <w:t>.6.3.2.</w:t>
      </w:r>
      <w:r w:rsidR="00CC0F5F" w:rsidRPr="00377C1D">
        <w:rPr>
          <w:rFonts w:ascii="Times New Roman" w:hAnsi="Times New Roman" w:cs="Times New Roman"/>
          <w:b/>
          <w:sz w:val="24"/>
          <w:szCs w:val="24"/>
        </w:rPr>
        <w:tab/>
      </w:r>
      <w:r w:rsidR="00CC0F5F" w:rsidRPr="00377C1D">
        <w:rPr>
          <w:rFonts w:ascii="Times New Roman" w:hAnsi="Times New Roman" w:cs="Times New Roman"/>
          <w:sz w:val="24"/>
          <w:szCs w:val="24"/>
        </w:rPr>
        <w:t>O sistema de monitoramento interno pode utilizar microcâmeras de vídeo, com gravação digital e monitores instalados na região de visão do condutor, possibilitando plena visibilidade do salão de estudantes</w:t>
      </w:r>
      <w:r w:rsidR="00ED4FC4" w:rsidRPr="00377C1D">
        <w:rPr>
          <w:rFonts w:ascii="Times New Roman" w:hAnsi="Times New Roman" w:cs="Times New Roman"/>
          <w:sz w:val="24"/>
          <w:szCs w:val="24"/>
        </w:rPr>
        <w:t>.</w:t>
      </w:r>
      <w:r w:rsidR="00ED4FC4" w:rsidRPr="00560054" w:rsidDel="00ED4FC4">
        <w:rPr>
          <w:rFonts w:ascii="Times New Roman" w:hAnsi="Times New Roman" w:cs="Times New Roman"/>
          <w:sz w:val="24"/>
          <w:szCs w:val="24"/>
        </w:rPr>
        <w:t xml:space="preserve"> </w:t>
      </w:r>
    </w:p>
    <w:p w14:paraId="1CD7F2FB" w14:textId="77777777" w:rsidR="00CC0F5F" w:rsidRPr="00560054" w:rsidRDefault="005C54FB" w:rsidP="006F6ECF">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.6.4.</w:t>
      </w:r>
      <w:r w:rsidR="00CC0F5F" w:rsidRPr="00560054">
        <w:rPr>
          <w:rFonts w:ascii="Times New Roman" w:hAnsi="Times New Roman" w:cs="Times New Roman"/>
          <w:b/>
          <w:sz w:val="24"/>
          <w:szCs w:val="24"/>
        </w:rPr>
        <w:tab/>
        <w:t xml:space="preserve">Sistema de Comunicação </w:t>
      </w:r>
    </w:p>
    <w:p w14:paraId="23913BB6" w14:textId="5057E915" w:rsidR="00CC0F5F" w:rsidRPr="00560054" w:rsidRDefault="005C54FB" w:rsidP="006F6ECF">
      <w:pPr>
        <w:spacing w:line="240" w:lineRule="auto"/>
        <w:jc w:val="both"/>
        <w:rPr>
          <w:rFonts w:ascii="Times New Roman" w:hAnsi="Times New Roman" w:cs="Times New Roman"/>
          <w:bCs/>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.6.4.1.</w:t>
      </w:r>
      <w:r w:rsidR="00CC0F5F" w:rsidRPr="00560054">
        <w:rPr>
          <w:rFonts w:ascii="Times New Roman" w:hAnsi="Times New Roman" w:cs="Times New Roman"/>
          <w:b/>
          <w:sz w:val="24"/>
          <w:szCs w:val="24"/>
        </w:rPr>
        <w:tab/>
      </w:r>
      <w:r w:rsidR="00242887">
        <w:rPr>
          <w:rFonts w:ascii="Times New Roman" w:hAnsi="Times New Roman" w:cs="Times New Roman"/>
          <w:bCs/>
          <w:sz w:val="24"/>
          <w:szCs w:val="24"/>
        </w:rPr>
        <w:t>Deve ser projetado</w:t>
      </w:r>
      <w:r w:rsidR="00A5267A" w:rsidRPr="00560054">
        <w:rPr>
          <w:rFonts w:ascii="Times New Roman" w:hAnsi="Times New Roman" w:cs="Times New Roman"/>
          <w:bCs/>
          <w:sz w:val="24"/>
          <w:szCs w:val="24"/>
        </w:rPr>
        <w:t xml:space="preserve"> para receber dispositivos para transmissão audiovisual de mensagens operacionais, institucionais e educativas, com o objetivo de prestar informação aos estudantes.</w:t>
      </w:r>
    </w:p>
    <w:p w14:paraId="15AC7542" w14:textId="77777777" w:rsidR="00A5267A" w:rsidRPr="00560054" w:rsidRDefault="00A5267A" w:rsidP="006F6ECF">
      <w:pPr>
        <w:spacing w:line="240" w:lineRule="auto"/>
        <w:jc w:val="both"/>
        <w:rPr>
          <w:rFonts w:ascii="Times New Roman" w:hAnsi="Times New Roman" w:cs="Times New Roman"/>
          <w:sz w:val="24"/>
          <w:szCs w:val="24"/>
        </w:rPr>
      </w:pPr>
      <w:r w:rsidRPr="00560054">
        <w:rPr>
          <w:rFonts w:ascii="Times New Roman" w:hAnsi="Times New Roman" w:cs="Times New Roman"/>
          <w:b/>
          <w:bCs/>
          <w:sz w:val="24"/>
          <w:szCs w:val="24"/>
        </w:rPr>
        <w:t>3.1.6.4.1.1.</w:t>
      </w:r>
      <w:r w:rsidRPr="00560054">
        <w:rPr>
          <w:rFonts w:ascii="Times New Roman" w:hAnsi="Times New Roman" w:cs="Times New Roman"/>
          <w:b/>
          <w:bCs/>
          <w:sz w:val="24"/>
          <w:szCs w:val="24"/>
        </w:rPr>
        <w:tab/>
      </w:r>
      <w:r w:rsidRPr="00560054">
        <w:rPr>
          <w:rFonts w:ascii="Times New Roman" w:hAnsi="Times New Roman" w:cs="Times New Roman"/>
          <w:bCs/>
          <w:sz w:val="24"/>
          <w:szCs w:val="24"/>
        </w:rPr>
        <w:t>No projeto, o dispositivo para transmissão audiovisual (monitor ou tela) deve estar posicionado, obrigatoriamente, no eixo longitudinal do veículo, sem a interferência do campo visual por outro componente presente no salão dos estudantes, a fim de permitir a visualização por todos os estudantes sentados.</w:t>
      </w:r>
    </w:p>
    <w:p w14:paraId="141B2B0A" w14:textId="77777777" w:rsidR="00ED4FC4" w:rsidRDefault="005C54FB" w:rsidP="00FD5CB4">
      <w:pPr>
        <w:pStyle w:val="Corpodetexto21"/>
        <w:spacing w:before="120" w:after="200"/>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.6.4.2.</w:t>
      </w:r>
      <w:r w:rsidR="00CC0F5F" w:rsidRPr="00560054">
        <w:rPr>
          <w:rFonts w:ascii="Times New Roman" w:hAnsi="Times New Roman" w:cs="Times New Roman"/>
          <w:b/>
          <w:sz w:val="24"/>
          <w:szCs w:val="24"/>
        </w:rPr>
        <w:tab/>
      </w:r>
      <w:r w:rsidR="00FD5CB4" w:rsidRPr="00560054">
        <w:rPr>
          <w:rFonts w:ascii="Times New Roman" w:hAnsi="Times New Roman" w:cs="Times New Roman"/>
          <w:sz w:val="24"/>
          <w:szCs w:val="24"/>
        </w:rPr>
        <w:t>Deve existir um sistema de música ambiente</w:t>
      </w:r>
      <w:r w:rsidR="00FF32BA">
        <w:rPr>
          <w:rFonts w:ascii="Times New Roman" w:hAnsi="Times New Roman" w:cs="Times New Roman"/>
          <w:sz w:val="24"/>
          <w:szCs w:val="24"/>
        </w:rPr>
        <w:t xml:space="preserve">, com </w:t>
      </w:r>
      <w:r w:rsidR="00FF32BA" w:rsidRPr="00560054">
        <w:rPr>
          <w:rFonts w:ascii="Times New Roman" w:hAnsi="Times New Roman" w:cs="Times New Roman"/>
          <w:sz w:val="24"/>
          <w:szCs w:val="24"/>
        </w:rPr>
        <w:t>no mínimo 06 (seis) alto-falantes distribuídos ao longo do posto de comando e do salão de estudantes</w:t>
      </w:r>
      <w:r w:rsidR="00FD5CB4" w:rsidRPr="00560054">
        <w:rPr>
          <w:rFonts w:ascii="Times New Roman" w:hAnsi="Times New Roman" w:cs="Times New Roman"/>
          <w:sz w:val="24"/>
          <w:szCs w:val="24"/>
        </w:rPr>
        <w:t xml:space="preserve">, </w:t>
      </w:r>
      <w:r w:rsidR="00FF32BA">
        <w:rPr>
          <w:rFonts w:ascii="Times New Roman" w:hAnsi="Times New Roman" w:cs="Times New Roman"/>
          <w:sz w:val="24"/>
          <w:szCs w:val="24"/>
        </w:rPr>
        <w:t>capaz de receber</w:t>
      </w:r>
      <w:r w:rsidR="00A555D0" w:rsidRPr="00560054">
        <w:rPr>
          <w:rFonts w:ascii="Times New Roman" w:hAnsi="Times New Roman" w:cs="Times New Roman"/>
          <w:sz w:val="24"/>
          <w:szCs w:val="24"/>
        </w:rPr>
        <w:t xml:space="preserve"> transmissões em </w:t>
      </w:r>
      <w:r w:rsidR="00FD5CB4" w:rsidRPr="00560054">
        <w:rPr>
          <w:rFonts w:ascii="Times New Roman" w:hAnsi="Times New Roman" w:cs="Times New Roman"/>
          <w:sz w:val="24"/>
          <w:szCs w:val="24"/>
        </w:rPr>
        <w:t>FM,</w:t>
      </w:r>
      <w:r w:rsidR="00581618">
        <w:rPr>
          <w:rFonts w:ascii="Times New Roman" w:hAnsi="Times New Roman" w:cs="Times New Roman"/>
          <w:sz w:val="24"/>
          <w:szCs w:val="24"/>
        </w:rPr>
        <w:t xml:space="preserve"> bem como um dispositivo com entrada USB</w:t>
      </w:r>
      <w:r w:rsidR="00FF32BA">
        <w:rPr>
          <w:rFonts w:ascii="Times New Roman" w:hAnsi="Times New Roman" w:cs="Times New Roman"/>
          <w:sz w:val="24"/>
          <w:szCs w:val="24"/>
        </w:rPr>
        <w:t xml:space="preserve"> (mínimo 2.0) para leitura de arquivos no formato .MP3.</w:t>
      </w:r>
    </w:p>
    <w:p w14:paraId="76EAF8D5" w14:textId="5D8A4C14" w:rsidR="00150F75" w:rsidRDefault="00150F75" w:rsidP="00150F75">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3.1.6.4.3.</w:t>
      </w:r>
      <w:r w:rsidRPr="00560054">
        <w:rPr>
          <w:rFonts w:ascii="Times New Roman" w:hAnsi="Times New Roman" w:cs="Times New Roman"/>
          <w:b/>
          <w:sz w:val="24"/>
          <w:szCs w:val="24"/>
        </w:rPr>
        <w:tab/>
      </w:r>
      <w:r w:rsidRPr="00560054">
        <w:rPr>
          <w:rFonts w:ascii="Times New Roman" w:hAnsi="Times New Roman" w:cs="Times New Roman"/>
          <w:sz w:val="24"/>
          <w:szCs w:val="24"/>
        </w:rPr>
        <w:t>Deve haver as pré-disposições dos conduítes e fiações elétricas para as futuras instalações dos componentes dos sistemas de monitoramento e de transmissão audiovisual.</w:t>
      </w:r>
    </w:p>
    <w:p w14:paraId="49FAD49B" w14:textId="77777777" w:rsidR="00241A79" w:rsidRDefault="00576650" w:rsidP="00241A79">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3.1.6.4.4.</w:t>
      </w:r>
      <w:r w:rsidRPr="00AE025F">
        <w:rPr>
          <w:rFonts w:ascii="Times New Roman" w:hAnsi="Times New Roman" w:cs="Times New Roman"/>
          <w:b/>
          <w:sz w:val="24"/>
          <w:szCs w:val="24"/>
        </w:rPr>
        <w:tab/>
      </w:r>
      <w:r w:rsidRPr="00AE025F">
        <w:rPr>
          <w:rFonts w:ascii="Times New Roman" w:hAnsi="Times New Roman" w:cs="Times New Roman"/>
          <w:sz w:val="24"/>
          <w:szCs w:val="24"/>
        </w:rPr>
        <w:t>Os locais destinados ao acesso à instalação devem estar identificados</w:t>
      </w:r>
      <w:r w:rsidR="00C44C0F" w:rsidRPr="00AE025F">
        <w:rPr>
          <w:rFonts w:ascii="Times New Roman" w:hAnsi="Times New Roman" w:cs="Times New Roman"/>
          <w:sz w:val="24"/>
          <w:szCs w:val="24"/>
        </w:rPr>
        <w:t xml:space="preserve"> com adesivo</w:t>
      </w:r>
      <w:r w:rsidR="00603827" w:rsidRPr="00AE025F">
        <w:rPr>
          <w:rFonts w:ascii="Times New Roman" w:hAnsi="Times New Roman" w:cs="Times New Roman"/>
          <w:sz w:val="24"/>
          <w:szCs w:val="24"/>
        </w:rPr>
        <w:t xml:space="preserve">s conforme </w:t>
      </w:r>
      <w:r w:rsidR="00241A79" w:rsidRPr="00AE025F">
        <w:rPr>
          <w:rFonts w:ascii="Times New Roman" w:hAnsi="Times New Roman" w:cs="Times New Roman"/>
          <w:sz w:val="24"/>
          <w:szCs w:val="24"/>
        </w:rPr>
        <w:t>especifica</w:t>
      </w:r>
      <w:r w:rsidR="00241A79">
        <w:rPr>
          <w:rFonts w:ascii="Times New Roman" w:hAnsi="Times New Roman" w:cs="Times New Roman"/>
          <w:sz w:val="24"/>
          <w:szCs w:val="24"/>
        </w:rPr>
        <w:t>ções e Figura 24</w:t>
      </w:r>
      <w:r w:rsidR="00241A79" w:rsidRPr="00AE025F">
        <w:rPr>
          <w:rFonts w:ascii="Times New Roman" w:hAnsi="Times New Roman" w:cs="Times New Roman"/>
          <w:sz w:val="24"/>
          <w:szCs w:val="24"/>
        </w:rPr>
        <w:t>.</w:t>
      </w:r>
    </w:p>
    <w:tbl>
      <w:tblPr>
        <w:tblStyle w:val="Tabelacomgrade"/>
        <w:tblW w:w="1053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546"/>
        <w:gridCol w:w="3558"/>
      </w:tblGrid>
      <w:tr w:rsidR="00241A79" w:rsidRPr="006B6CA1" w14:paraId="3AA0535E" w14:textId="77777777" w:rsidTr="00183C50">
        <w:tc>
          <w:tcPr>
            <w:tcW w:w="3426" w:type="dxa"/>
          </w:tcPr>
          <w:p w14:paraId="36BB239D" w14:textId="77777777" w:rsidR="00241A79" w:rsidRPr="006B6CA1" w:rsidRDefault="00241A79" w:rsidP="00183C50">
            <w:pPr>
              <w:jc w:val="both"/>
            </w:pPr>
            <w:r w:rsidRPr="006B6CA1">
              <w:rPr>
                <w:noProof/>
              </w:rPr>
              <w:drawing>
                <wp:inline distT="0" distB="0" distL="0" distR="0" wp14:anchorId="219C4378" wp14:editId="02D503E7">
                  <wp:extent cx="2035629" cy="1360786"/>
                  <wp:effectExtent l="0" t="0" r="3175" b="0"/>
                  <wp:docPr id="33" name="Imagem 33"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Texto&#10;&#10;Descrição gerada automaticamente"/>
                          <pic:cNvPicPr/>
                        </pic:nvPicPr>
                        <pic:blipFill>
                          <a:blip r:embed="rId40"/>
                          <a:stretch>
                            <a:fillRect/>
                          </a:stretch>
                        </pic:blipFill>
                        <pic:spPr>
                          <a:xfrm>
                            <a:off x="0" y="0"/>
                            <a:ext cx="2108509" cy="1409505"/>
                          </a:xfrm>
                          <a:prstGeom prst="rect">
                            <a:avLst/>
                          </a:prstGeom>
                        </pic:spPr>
                      </pic:pic>
                    </a:graphicData>
                  </a:graphic>
                </wp:inline>
              </w:drawing>
            </w:r>
          </w:p>
        </w:tc>
        <w:tc>
          <w:tcPr>
            <w:tcW w:w="3546" w:type="dxa"/>
          </w:tcPr>
          <w:p w14:paraId="445207B1" w14:textId="77777777" w:rsidR="00241A79" w:rsidRPr="006B6CA1" w:rsidRDefault="00241A79" w:rsidP="00183C50">
            <w:pPr>
              <w:jc w:val="both"/>
            </w:pPr>
            <w:r w:rsidRPr="006B6CA1">
              <w:rPr>
                <w:noProof/>
              </w:rPr>
              <w:drawing>
                <wp:inline distT="0" distB="0" distL="0" distR="0" wp14:anchorId="410355F6" wp14:editId="38059C2E">
                  <wp:extent cx="2106386" cy="1366398"/>
                  <wp:effectExtent l="0" t="0" r="8255" b="5715"/>
                  <wp:docPr id="35" name="Imagem 35"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Texto&#10;&#10;Descrição gerada automaticamente"/>
                          <pic:cNvPicPr/>
                        </pic:nvPicPr>
                        <pic:blipFill>
                          <a:blip r:embed="rId41"/>
                          <a:stretch>
                            <a:fillRect/>
                          </a:stretch>
                        </pic:blipFill>
                        <pic:spPr>
                          <a:xfrm>
                            <a:off x="0" y="0"/>
                            <a:ext cx="2132556" cy="1383374"/>
                          </a:xfrm>
                          <a:prstGeom prst="rect">
                            <a:avLst/>
                          </a:prstGeom>
                        </pic:spPr>
                      </pic:pic>
                    </a:graphicData>
                  </a:graphic>
                </wp:inline>
              </w:drawing>
            </w:r>
          </w:p>
        </w:tc>
        <w:tc>
          <w:tcPr>
            <w:tcW w:w="3558" w:type="dxa"/>
          </w:tcPr>
          <w:p w14:paraId="19FDD9FC" w14:textId="77777777" w:rsidR="00241A79" w:rsidRPr="006B6CA1" w:rsidRDefault="00241A79" w:rsidP="00183C50">
            <w:pPr>
              <w:jc w:val="both"/>
            </w:pPr>
            <w:r w:rsidRPr="006B6CA1">
              <w:rPr>
                <w:noProof/>
              </w:rPr>
              <w:drawing>
                <wp:inline distT="0" distB="0" distL="0" distR="0" wp14:anchorId="4A456B13" wp14:editId="642993FD">
                  <wp:extent cx="2122715" cy="1346447"/>
                  <wp:effectExtent l="0" t="0" r="0" b="6350"/>
                  <wp:docPr id="36" name="Imagem 3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Texto&#10;&#10;Descrição gerada automaticamente"/>
                          <pic:cNvPicPr/>
                        </pic:nvPicPr>
                        <pic:blipFill>
                          <a:blip r:embed="rId42"/>
                          <a:stretch>
                            <a:fillRect/>
                          </a:stretch>
                        </pic:blipFill>
                        <pic:spPr>
                          <a:xfrm>
                            <a:off x="0" y="0"/>
                            <a:ext cx="2164108" cy="1372703"/>
                          </a:xfrm>
                          <a:prstGeom prst="rect">
                            <a:avLst/>
                          </a:prstGeom>
                        </pic:spPr>
                      </pic:pic>
                    </a:graphicData>
                  </a:graphic>
                </wp:inline>
              </w:drawing>
            </w:r>
          </w:p>
        </w:tc>
      </w:tr>
    </w:tbl>
    <w:p w14:paraId="33AB072E" w14:textId="77777777" w:rsidR="00241A79" w:rsidRPr="006B6CA1" w:rsidRDefault="00241A79" w:rsidP="00241A79">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Imagens ilustrativas</w:t>
      </w:r>
    </w:p>
    <w:p w14:paraId="433F34DF" w14:textId="77777777" w:rsidR="00241A79" w:rsidRPr="006B6CA1" w:rsidRDefault="00241A79" w:rsidP="00241A79">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Características</w:t>
      </w:r>
    </w:p>
    <w:p w14:paraId="6ADC1B96" w14:textId="77777777" w:rsidR="00241A79" w:rsidRPr="006B6CA1" w:rsidRDefault="00241A79" w:rsidP="00241A79">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xml:space="preserve">— </w:t>
      </w:r>
      <w:proofErr w:type="gramStart"/>
      <w:r w:rsidRPr="006B6CA1">
        <w:rPr>
          <w:rFonts w:ascii="Times New Roman" w:hAnsi="Times New Roman" w:cs="Times New Roman"/>
          <w:sz w:val="20"/>
          <w:szCs w:val="20"/>
        </w:rPr>
        <w:t>dimensões</w:t>
      </w:r>
      <w:proofErr w:type="gramEnd"/>
      <w:r w:rsidRPr="006B6CA1">
        <w:rPr>
          <w:rFonts w:ascii="Times New Roman" w:hAnsi="Times New Roman" w:cs="Times New Roman"/>
          <w:sz w:val="20"/>
          <w:szCs w:val="20"/>
        </w:rPr>
        <w:t>: 85 mm (comprimento) × 55 mm (largura);</w:t>
      </w:r>
    </w:p>
    <w:p w14:paraId="191B3BC3" w14:textId="77777777" w:rsidR="00241A79" w:rsidRPr="006B6CA1" w:rsidRDefault="00241A79" w:rsidP="00241A79">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xml:space="preserve">— </w:t>
      </w:r>
      <w:proofErr w:type="gramStart"/>
      <w:r w:rsidRPr="006B6CA1">
        <w:rPr>
          <w:rFonts w:ascii="Times New Roman" w:hAnsi="Times New Roman" w:cs="Times New Roman"/>
          <w:sz w:val="20"/>
          <w:szCs w:val="20"/>
        </w:rPr>
        <w:t>fonte</w:t>
      </w:r>
      <w:proofErr w:type="gramEnd"/>
      <w:r w:rsidRPr="006B6CA1">
        <w:rPr>
          <w:rFonts w:ascii="Times New Roman" w:hAnsi="Times New Roman" w:cs="Times New Roman"/>
          <w:sz w:val="20"/>
          <w:szCs w:val="20"/>
        </w:rPr>
        <w:t>: tipologia Helvética ou similar;</w:t>
      </w:r>
    </w:p>
    <w:p w14:paraId="44D05B77" w14:textId="77777777" w:rsidR="00241A79" w:rsidRPr="006B6CA1" w:rsidRDefault="00241A79" w:rsidP="00241A79">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xml:space="preserve">— </w:t>
      </w:r>
      <w:proofErr w:type="gramStart"/>
      <w:r w:rsidRPr="006B6CA1">
        <w:rPr>
          <w:rFonts w:ascii="Times New Roman" w:hAnsi="Times New Roman" w:cs="Times New Roman"/>
          <w:sz w:val="20"/>
          <w:szCs w:val="20"/>
        </w:rPr>
        <w:t>cor</w:t>
      </w:r>
      <w:proofErr w:type="gramEnd"/>
      <w:r w:rsidRPr="006B6CA1">
        <w:rPr>
          <w:rFonts w:ascii="Times New Roman" w:hAnsi="Times New Roman" w:cs="Times New Roman"/>
          <w:sz w:val="20"/>
          <w:szCs w:val="20"/>
        </w:rPr>
        <w:t xml:space="preserve"> das letras: preto;</w:t>
      </w:r>
    </w:p>
    <w:p w14:paraId="0851C3D8" w14:textId="77777777" w:rsidR="00241A79" w:rsidRPr="006B6CA1" w:rsidRDefault="00241A79" w:rsidP="00241A79">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xml:space="preserve">— </w:t>
      </w:r>
      <w:proofErr w:type="gramStart"/>
      <w:r w:rsidRPr="006B6CA1">
        <w:rPr>
          <w:rFonts w:ascii="Times New Roman" w:hAnsi="Times New Roman" w:cs="Times New Roman"/>
          <w:sz w:val="20"/>
          <w:szCs w:val="20"/>
        </w:rPr>
        <w:t>cor</w:t>
      </w:r>
      <w:proofErr w:type="gramEnd"/>
      <w:r w:rsidRPr="006B6CA1">
        <w:rPr>
          <w:rFonts w:ascii="Times New Roman" w:hAnsi="Times New Roman" w:cs="Times New Roman"/>
          <w:sz w:val="20"/>
          <w:szCs w:val="20"/>
        </w:rPr>
        <w:t xml:space="preserve"> do fundo: branca;</w:t>
      </w:r>
    </w:p>
    <w:p w14:paraId="43D2E041" w14:textId="77777777" w:rsidR="00241A79" w:rsidRPr="006B6CA1" w:rsidRDefault="00241A79" w:rsidP="00241A79">
      <w:pPr>
        <w:spacing w:after="0" w:line="240" w:lineRule="auto"/>
        <w:jc w:val="both"/>
        <w:rPr>
          <w:rFonts w:ascii="Times New Roman" w:hAnsi="Times New Roman" w:cs="Times New Roman"/>
          <w:sz w:val="20"/>
          <w:szCs w:val="20"/>
        </w:rPr>
      </w:pPr>
      <w:r w:rsidRPr="006B6CA1">
        <w:rPr>
          <w:rFonts w:ascii="Times New Roman" w:hAnsi="Times New Roman" w:cs="Times New Roman"/>
          <w:sz w:val="20"/>
          <w:szCs w:val="20"/>
        </w:rPr>
        <w:t xml:space="preserve">— </w:t>
      </w:r>
      <w:proofErr w:type="gramStart"/>
      <w:r w:rsidRPr="006B6CA1">
        <w:rPr>
          <w:rFonts w:ascii="Times New Roman" w:hAnsi="Times New Roman" w:cs="Times New Roman"/>
          <w:sz w:val="20"/>
          <w:szCs w:val="20"/>
        </w:rPr>
        <w:t>cor</w:t>
      </w:r>
      <w:proofErr w:type="gramEnd"/>
      <w:r w:rsidRPr="006B6CA1">
        <w:rPr>
          <w:rFonts w:ascii="Times New Roman" w:hAnsi="Times New Roman" w:cs="Times New Roman"/>
          <w:sz w:val="20"/>
          <w:szCs w:val="20"/>
        </w:rPr>
        <w:t xml:space="preserve"> dos contornos: preto</w:t>
      </w:r>
    </w:p>
    <w:p w14:paraId="0BF1EC97" w14:textId="77777777" w:rsidR="00241A79" w:rsidRPr="006B6CA1" w:rsidRDefault="00241A79" w:rsidP="00241A79">
      <w:pPr>
        <w:spacing w:after="0" w:line="240" w:lineRule="auto"/>
        <w:ind w:firstLine="993"/>
        <w:jc w:val="center"/>
        <w:rPr>
          <w:rFonts w:ascii="Times New Roman" w:hAnsi="Times New Roman" w:cs="Times New Roman"/>
          <w:sz w:val="20"/>
          <w:szCs w:val="20"/>
        </w:rPr>
      </w:pPr>
      <w:r w:rsidRPr="006B6CA1">
        <w:rPr>
          <w:rFonts w:ascii="Times New Roman" w:hAnsi="Times New Roman" w:cs="Times New Roman"/>
          <w:sz w:val="20"/>
          <w:szCs w:val="20"/>
        </w:rPr>
        <w:t>Figura 2</w:t>
      </w:r>
      <w:r>
        <w:rPr>
          <w:rFonts w:ascii="Times New Roman" w:hAnsi="Times New Roman" w:cs="Times New Roman"/>
          <w:sz w:val="20"/>
          <w:szCs w:val="20"/>
        </w:rPr>
        <w:t>4</w:t>
      </w:r>
      <w:r w:rsidRPr="006B6CA1">
        <w:rPr>
          <w:rFonts w:ascii="Times New Roman" w:hAnsi="Times New Roman" w:cs="Times New Roman"/>
          <w:sz w:val="20"/>
          <w:szCs w:val="20"/>
        </w:rPr>
        <w:t xml:space="preserve"> - Imagem ilustrativa.</w:t>
      </w:r>
    </w:p>
    <w:p w14:paraId="5B0E2190" w14:textId="77777777" w:rsidR="00241A79" w:rsidRDefault="00241A79" w:rsidP="00241A79">
      <w:pPr>
        <w:spacing w:line="240" w:lineRule="auto"/>
        <w:jc w:val="both"/>
        <w:rPr>
          <w:rFonts w:ascii="Times New Roman" w:hAnsi="Times New Roman" w:cs="Times New Roman"/>
          <w:sz w:val="24"/>
          <w:szCs w:val="24"/>
        </w:rPr>
      </w:pPr>
    </w:p>
    <w:p w14:paraId="059D74DD" w14:textId="482A80CE" w:rsidR="002E622D" w:rsidRPr="00AE025F" w:rsidRDefault="00943D27" w:rsidP="00241A79">
      <w:pPr>
        <w:spacing w:line="240" w:lineRule="auto"/>
        <w:jc w:val="both"/>
        <w:rPr>
          <w:rFonts w:ascii="Times New Roman" w:hAnsi="Times New Roman" w:cs="Times New Roman"/>
          <w:b/>
          <w:sz w:val="24"/>
          <w:szCs w:val="24"/>
        </w:rPr>
      </w:pPr>
      <w:r w:rsidRPr="00AE025F">
        <w:rPr>
          <w:rFonts w:ascii="Times New Roman" w:hAnsi="Times New Roman" w:cs="Times New Roman"/>
          <w:b/>
          <w:sz w:val="24"/>
          <w:szCs w:val="24"/>
        </w:rPr>
        <w:t>3.1.6.5.</w:t>
      </w:r>
      <w:r w:rsidRPr="00AE025F">
        <w:rPr>
          <w:rFonts w:ascii="Times New Roman" w:hAnsi="Times New Roman" w:cs="Times New Roman"/>
          <w:b/>
          <w:sz w:val="24"/>
          <w:szCs w:val="24"/>
        </w:rPr>
        <w:tab/>
      </w:r>
      <w:r w:rsidR="007D273A" w:rsidRPr="00AE025F">
        <w:rPr>
          <w:rFonts w:ascii="Times New Roman" w:hAnsi="Times New Roman" w:cs="Times New Roman"/>
          <w:b/>
          <w:sz w:val="24"/>
          <w:szCs w:val="24"/>
        </w:rPr>
        <w:t>Sistema de carregador de dispositivo via porta USB</w:t>
      </w:r>
    </w:p>
    <w:p w14:paraId="6B935F76" w14:textId="5DB9F749" w:rsidR="009B6C19" w:rsidRPr="00241A79" w:rsidRDefault="0079666C" w:rsidP="00150F75">
      <w:pPr>
        <w:spacing w:line="240" w:lineRule="auto"/>
        <w:jc w:val="both"/>
        <w:rPr>
          <w:rFonts w:ascii="Times New Roman" w:hAnsi="Times New Roman" w:cs="Times New Roman"/>
          <w:bCs/>
          <w:sz w:val="24"/>
          <w:szCs w:val="24"/>
        </w:rPr>
      </w:pPr>
      <w:r w:rsidRPr="00AE025F">
        <w:rPr>
          <w:rFonts w:ascii="Times New Roman" w:hAnsi="Times New Roman" w:cs="Times New Roman"/>
          <w:b/>
          <w:sz w:val="24"/>
          <w:szCs w:val="24"/>
        </w:rPr>
        <w:t>3.1.6.5.1.</w:t>
      </w:r>
      <w:r w:rsidRPr="00AE025F">
        <w:rPr>
          <w:rFonts w:ascii="Times New Roman" w:hAnsi="Times New Roman" w:cs="Times New Roman"/>
          <w:b/>
          <w:sz w:val="24"/>
          <w:szCs w:val="24"/>
        </w:rPr>
        <w:tab/>
      </w:r>
      <w:r w:rsidR="009B6C19" w:rsidRPr="00AE025F">
        <w:rPr>
          <w:rFonts w:ascii="Times New Roman" w:hAnsi="Times New Roman" w:cs="Times New Roman"/>
          <w:bCs/>
          <w:sz w:val="24"/>
          <w:szCs w:val="24"/>
        </w:rPr>
        <w:t>O ORE deve possuir dispositivos de carregamento via USB (tomada USB) instalados junto a cada conjunto de poltronas dos estudantes, posicionado nas paredes laterais</w:t>
      </w:r>
      <w:r w:rsidR="005B6EB3" w:rsidRPr="00AE025F">
        <w:rPr>
          <w:rFonts w:ascii="Times New Roman" w:hAnsi="Times New Roman" w:cs="Times New Roman"/>
          <w:bCs/>
          <w:sz w:val="24"/>
          <w:szCs w:val="24"/>
        </w:rPr>
        <w:t xml:space="preserve"> do veículo</w:t>
      </w:r>
      <w:r w:rsidR="009B6C19" w:rsidRPr="00AE025F">
        <w:rPr>
          <w:rFonts w:ascii="Times New Roman" w:hAnsi="Times New Roman" w:cs="Times New Roman"/>
          <w:bCs/>
          <w:sz w:val="24"/>
          <w:szCs w:val="24"/>
        </w:rPr>
        <w:t xml:space="preserve">, abaixo da linha das janelas, </w:t>
      </w:r>
      <w:r w:rsidR="0082434B" w:rsidRPr="00AE025F">
        <w:rPr>
          <w:rFonts w:ascii="Times New Roman" w:hAnsi="Times New Roman" w:cs="Times New Roman"/>
          <w:bCs/>
          <w:sz w:val="24"/>
          <w:szCs w:val="24"/>
        </w:rPr>
        <w:t>e</w:t>
      </w:r>
      <w:r w:rsidR="0099509C" w:rsidRPr="00AE025F">
        <w:rPr>
          <w:rFonts w:ascii="Times New Roman" w:hAnsi="Times New Roman" w:cs="Times New Roman"/>
          <w:bCs/>
          <w:sz w:val="24"/>
          <w:szCs w:val="24"/>
        </w:rPr>
        <w:t xml:space="preserve"> </w:t>
      </w:r>
      <w:r w:rsidR="009B6C19" w:rsidRPr="00AE025F">
        <w:rPr>
          <w:rFonts w:ascii="Times New Roman" w:hAnsi="Times New Roman" w:cs="Times New Roman"/>
          <w:bCs/>
          <w:sz w:val="24"/>
          <w:szCs w:val="24"/>
        </w:rPr>
        <w:t>adicional junto ao posto do motorista.</w:t>
      </w:r>
      <w:r w:rsidR="000F00DF">
        <w:rPr>
          <w:rFonts w:ascii="Times New Roman" w:hAnsi="Times New Roman" w:cs="Times New Roman"/>
          <w:bCs/>
          <w:sz w:val="24"/>
          <w:szCs w:val="24"/>
        </w:rPr>
        <w:t xml:space="preserve"> </w:t>
      </w:r>
      <w:r w:rsidR="000F00DF" w:rsidRPr="00241A79">
        <w:rPr>
          <w:rFonts w:ascii="Times New Roman" w:hAnsi="Times New Roman" w:cs="Times New Roman"/>
          <w:bCs/>
          <w:sz w:val="24"/>
          <w:szCs w:val="24"/>
          <w:highlight w:val="yellow"/>
        </w:rPr>
        <w:t>Para as poltronas localizadas junto a porta do DPM (porta dedicada) será permitido a instalação em local de fácil acesso.</w:t>
      </w:r>
    </w:p>
    <w:p w14:paraId="29CCCF1D" w14:textId="59617931" w:rsidR="0001484E" w:rsidRPr="00AE025F" w:rsidRDefault="003D1F10" w:rsidP="00150F75">
      <w:pPr>
        <w:spacing w:line="240" w:lineRule="auto"/>
        <w:jc w:val="both"/>
        <w:rPr>
          <w:rFonts w:ascii="Times New Roman" w:hAnsi="Times New Roman" w:cs="Times New Roman"/>
          <w:bCs/>
          <w:sz w:val="24"/>
          <w:szCs w:val="24"/>
        </w:rPr>
      </w:pPr>
      <w:r w:rsidRPr="00AE025F">
        <w:rPr>
          <w:rFonts w:ascii="Times New Roman" w:hAnsi="Times New Roman" w:cs="Times New Roman"/>
          <w:b/>
          <w:sz w:val="24"/>
          <w:szCs w:val="24"/>
        </w:rPr>
        <w:t>3.1.6.5.</w:t>
      </w:r>
      <w:r w:rsidR="00B72947" w:rsidRPr="00AE025F">
        <w:rPr>
          <w:rFonts w:ascii="Times New Roman" w:hAnsi="Times New Roman" w:cs="Times New Roman"/>
          <w:b/>
          <w:sz w:val="24"/>
          <w:szCs w:val="24"/>
        </w:rPr>
        <w:t>2</w:t>
      </w:r>
      <w:r w:rsidR="00C33124" w:rsidRPr="00AE025F">
        <w:rPr>
          <w:rFonts w:ascii="Times New Roman" w:hAnsi="Times New Roman" w:cs="Times New Roman"/>
          <w:b/>
          <w:sz w:val="24"/>
          <w:szCs w:val="24"/>
        </w:rPr>
        <w:t>.</w:t>
      </w:r>
      <w:r w:rsidRPr="00AE025F">
        <w:rPr>
          <w:rFonts w:ascii="Times New Roman" w:hAnsi="Times New Roman" w:cs="Times New Roman"/>
          <w:b/>
          <w:sz w:val="24"/>
          <w:szCs w:val="24"/>
        </w:rPr>
        <w:tab/>
      </w:r>
      <w:r w:rsidR="00684E95" w:rsidRPr="00AE025F">
        <w:rPr>
          <w:rFonts w:ascii="Times New Roman" w:hAnsi="Times New Roman" w:cs="Times New Roman"/>
          <w:bCs/>
          <w:sz w:val="24"/>
          <w:szCs w:val="24"/>
        </w:rPr>
        <w:t xml:space="preserve">Cada </w:t>
      </w:r>
      <w:r w:rsidR="00EF790B" w:rsidRPr="00AE025F">
        <w:rPr>
          <w:rFonts w:ascii="Times New Roman" w:hAnsi="Times New Roman" w:cs="Times New Roman"/>
          <w:bCs/>
          <w:sz w:val="24"/>
          <w:szCs w:val="24"/>
        </w:rPr>
        <w:t xml:space="preserve">conjunto de </w:t>
      </w:r>
      <w:r w:rsidR="00684E95" w:rsidRPr="00AE025F">
        <w:rPr>
          <w:rFonts w:ascii="Times New Roman" w:hAnsi="Times New Roman" w:cs="Times New Roman"/>
          <w:bCs/>
          <w:sz w:val="24"/>
          <w:szCs w:val="24"/>
        </w:rPr>
        <w:t xml:space="preserve">dispositivo de carregamento deve possuir no mínimo duas portas USB (padrão de conector tipo A fêmea), com </w:t>
      </w:r>
      <w:r w:rsidR="00C64676" w:rsidRPr="00AE025F">
        <w:rPr>
          <w:rFonts w:ascii="Times New Roman" w:hAnsi="Times New Roman" w:cs="Times New Roman"/>
          <w:bCs/>
          <w:sz w:val="24"/>
          <w:szCs w:val="24"/>
        </w:rPr>
        <w:t xml:space="preserve">adaptação de </w:t>
      </w:r>
      <w:r w:rsidR="00C22FE0" w:rsidRPr="00AE025F">
        <w:rPr>
          <w:rFonts w:ascii="Times New Roman" w:hAnsi="Times New Roman" w:cs="Times New Roman"/>
          <w:bCs/>
          <w:sz w:val="24"/>
          <w:szCs w:val="24"/>
        </w:rPr>
        <w:t>tensão</w:t>
      </w:r>
      <w:r w:rsidR="0004691B" w:rsidRPr="00AE025F">
        <w:rPr>
          <w:rFonts w:ascii="Times New Roman" w:hAnsi="Times New Roman" w:cs="Times New Roman"/>
          <w:bCs/>
          <w:sz w:val="24"/>
          <w:szCs w:val="24"/>
        </w:rPr>
        <w:t xml:space="preserve"> de saída </w:t>
      </w:r>
      <w:r w:rsidR="0020521F" w:rsidRPr="00AE025F">
        <w:rPr>
          <w:rFonts w:ascii="Times New Roman" w:hAnsi="Times New Roman" w:cs="Times New Roman"/>
          <w:bCs/>
          <w:sz w:val="24"/>
          <w:szCs w:val="24"/>
        </w:rPr>
        <w:t>conforme necessidade do aparelho a ser carregado</w:t>
      </w:r>
      <w:r w:rsidR="008E2126" w:rsidRPr="00AE025F">
        <w:rPr>
          <w:rFonts w:ascii="Times New Roman" w:hAnsi="Times New Roman" w:cs="Times New Roman"/>
          <w:bCs/>
          <w:sz w:val="24"/>
          <w:szCs w:val="24"/>
        </w:rPr>
        <w:t xml:space="preserve">, </w:t>
      </w:r>
      <w:r w:rsidR="00F21FC3" w:rsidRPr="00AE025F">
        <w:rPr>
          <w:rFonts w:ascii="Times New Roman" w:hAnsi="Times New Roman" w:cs="Times New Roman"/>
          <w:bCs/>
          <w:sz w:val="24"/>
          <w:szCs w:val="24"/>
        </w:rPr>
        <w:t>garantindo</w:t>
      </w:r>
      <w:r w:rsidR="00565F15" w:rsidRPr="00AE025F">
        <w:rPr>
          <w:rFonts w:ascii="Times New Roman" w:hAnsi="Times New Roman" w:cs="Times New Roman"/>
          <w:bCs/>
          <w:sz w:val="24"/>
          <w:szCs w:val="24"/>
        </w:rPr>
        <w:t xml:space="preserve"> no mínimo</w:t>
      </w:r>
      <w:r w:rsidR="00684E95" w:rsidRPr="00AE025F">
        <w:rPr>
          <w:rFonts w:ascii="Times New Roman" w:hAnsi="Times New Roman" w:cs="Times New Roman"/>
          <w:bCs/>
          <w:sz w:val="24"/>
          <w:szCs w:val="24"/>
        </w:rPr>
        <w:t xml:space="preserve"> 5,0V e 1.500 </w:t>
      </w:r>
      <w:proofErr w:type="spellStart"/>
      <w:r w:rsidR="00684E95" w:rsidRPr="00AE025F">
        <w:rPr>
          <w:rFonts w:ascii="Times New Roman" w:hAnsi="Times New Roman" w:cs="Times New Roman"/>
          <w:bCs/>
          <w:sz w:val="24"/>
          <w:szCs w:val="24"/>
        </w:rPr>
        <w:t>mA</w:t>
      </w:r>
      <w:proofErr w:type="spellEnd"/>
      <w:r w:rsidR="00684E95" w:rsidRPr="00AE025F">
        <w:rPr>
          <w:rFonts w:ascii="Times New Roman" w:hAnsi="Times New Roman" w:cs="Times New Roman"/>
          <w:bCs/>
          <w:sz w:val="24"/>
          <w:szCs w:val="24"/>
        </w:rPr>
        <w:t xml:space="preserve"> cada</w:t>
      </w:r>
      <w:r w:rsidR="00EF790B" w:rsidRPr="00AE025F">
        <w:rPr>
          <w:rFonts w:ascii="Times New Roman" w:hAnsi="Times New Roman" w:cs="Times New Roman"/>
          <w:bCs/>
          <w:sz w:val="24"/>
          <w:szCs w:val="24"/>
        </w:rPr>
        <w:t xml:space="preserve"> porta</w:t>
      </w:r>
      <w:r w:rsidR="0001484E" w:rsidRPr="00AE025F">
        <w:rPr>
          <w:rFonts w:ascii="Times New Roman" w:hAnsi="Times New Roman" w:cs="Times New Roman"/>
          <w:bCs/>
          <w:sz w:val="24"/>
          <w:szCs w:val="24"/>
        </w:rPr>
        <w:t>.</w:t>
      </w:r>
    </w:p>
    <w:p w14:paraId="26B490AB" w14:textId="25D199CE" w:rsidR="0024600C" w:rsidRPr="00AE025F" w:rsidRDefault="0001484E" w:rsidP="00150F75">
      <w:pPr>
        <w:spacing w:line="240" w:lineRule="auto"/>
        <w:jc w:val="both"/>
        <w:rPr>
          <w:rFonts w:ascii="Times New Roman" w:hAnsi="Times New Roman" w:cs="Times New Roman"/>
          <w:bCs/>
          <w:sz w:val="24"/>
          <w:szCs w:val="24"/>
        </w:rPr>
      </w:pPr>
      <w:r w:rsidRPr="00AE025F">
        <w:rPr>
          <w:rFonts w:ascii="Times New Roman" w:hAnsi="Times New Roman" w:cs="Times New Roman"/>
          <w:b/>
          <w:sz w:val="24"/>
          <w:szCs w:val="24"/>
        </w:rPr>
        <w:t>3.1.6.5.3.</w:t>
      </w:r>
      <w:r w:rsidRPr="00AE025F">
        <w:rPr>
          <w:rFonts w:ascii="Times New Roman" w:hAnsi="Times New Roman" w:cs="Times New Roman"/>
          <w:b/>
          <w:sz w:val="24"/>
          <w:szCs w:val="24"/>
        </w:rPr>
        <w:tab/>
      </w:r>
      <w:r w:rsidR="00716F7A" w:rsidRPr="00AE025F">
        <w:rPr>
          <w:rFonts w:ascii="Times New Roman" w:hAnsi="Times New Roman" w:cs="Times New Roman"/>
          <w:bCs/>
          <w:sz w:val="24"/>
          <w:szCs w:val="24"/>
        </w:rPr>
        <w:t xml:space="preserve">As tomadas USB </w:t>
      </w:r>
      <w:r w:rsidR="00684E95" w:rsidRPr="00AE025F">
        <w:rPr>
          <w:rFonts w:ascii="Times New Roman" w:hAnsi="Times New Roman" w:cs="Times New Roman"/>
          <w:bCs/>
          <w:sz w:val="24"/>
          <w:szCs w:val="24"/>
        </w:rPr>
        <w:t>dever</w:t>
      </w:r>
      <w:r w:rsidR="00716F7A" w:rsidRPr="00AE025F">
        <w:rPr>
          <w:rFonts w:ascii="Times New Roman" w:hAnsi="Times New Roman" w:cs="Times New Roman"/>
          <w:bCs/>
          <w:sz w:val="24"/>
          <w:szCs w:val="24"/>
        </w:rPr>
        <w:t>ão</w:t>
      </w:r>
      <w:r w:rsidR="00684E95" w:rsidRPr="00AE025F">
        <w:rPr>
          <w:rFonts w:ascii="Times New Roman" w:hAnsi="Times New Roman" w:cs="Times New Roman"/>
          <w:bCs/>
          <w:sz w:val="24"/>
          <w:szCs w:val="24"/>
        </w:rPr>
        <w:t xml:space="preserve"> resistir à aplicação invertida do dispositivo USB a ser carregado ou ser do tipo reversível, que permita a inserção do dispositivo USB em qualquer posição.</w:t>
      </w:r>
    </w:p>
    <w:p w14:paraId="5C135F0B" w14:textId="33639709" w:rsidR="003F6F4E" w:rsidRPr="00AE025F" w:rsidRDefault="005B6EB3" w:rsidP="00FB31C6">
      <w:pPr>
        <w:spacing w:line="240" w:lineRule="auto"/>
        <w:jc w:val="both"/>
        <w:rPr>
          <w:rFonts w:ascii="Times New Roman" w:hAnsi="Times New Roman" w:cs="Times New Roman"/>
          <w:bCs/>
          <w:sz w:val="24"/>
          <w:szCs w:val="24"/>
        </w:rPr>
      </w:pPr>
      <w:r w:rsidRPr="00AE025F">
        <w:rPr>
          <w:rFonts w:ascii="Times New Roman" w:hAnsi="Times New Roman" w:cs="Times New Roman"/>
          <w:b/>
          <w:sz w:val="24"/>
          <w:szCs w:val="24"/>
        </w:rPr>
        <w:t>3.1.6.5.</w:t>
      </w:r>
      <w:r w:rsidR="00716F7A" w:rsidRPr="00AE025F">
        <w:rPr>
          <w:rFonts w:ascii="Times New Roman" w:hAnsi="Times New Roman" w:cs="Times New Roman"/>
          <w:b/>
          <w:sz w:val="24"/>
          <w:szCs w:val="24"/>
        </w:rPr>
        <w:t>3</w:t>
      </w:r>
      <w:r w:rsidRPr="00AE025F">
        <w:rPr>
          <w:rFonts w:ascii="Times New Roman" w:hAnsi="Times New Roman" w:cs="Times New Roman"/>
          <w:b/>
          <w:sz w:val="24"/>
          <w:szCs w:val="24"/>
        </w:rPr>
        <w:t>.1</w:t>
      </w:r>
      <w:r w:rsidR="00716F7A" w:rsidRPr="00AE025F">
        <w:rPr>
          <w:rFonts w:ascii="Times New Roman" w:hAnsi="Times New Roman" w:cs="Times New Roman"/>
          <w:b/>
          <w:sz w:val="24"/>
          <w:szCs w:val="24"/>
        </w:rPr>
        <w:tab/>
      </w:r>
      <w:r w:rsidRPr="00AE025F">
        <w:rPr>
          <w:rFonts w:ascii="Times New Roman" w:hAnsi="Times New Roman" w:cs="Times New Roman"/>
          <w:bCs/>
          <w:sz w:val="24"/>
          <w:szCs w:val="24"/>
        </w:rPr>
        <w:t xml:space="preserve">Caso </w:t>
      </w:r>
      <w:r w:rsidR="00A4522F" w:rsidRPr="00AE025F">
        <w:rPr>
          <w:rFonts w:ascii="Times New Roman" w:hAnsi="Times New Roman" w:cs="Times New Roman"/>
          <w:bCs/>
          <w:sz w:val="24"/>
          <w:szCs w:val="24"/>
        </w:rPr>
        <w:t>as tomadas USB</w:t>
      </w:r>
      <w:r w:rsidRPr="00AE025F">
        <w:rPr>
          <w:rFonts w:ascii="Times New Roman" w:hAnsi="Times New Roman" w:cs="Times New Roman"/>
          <w:bCs/>
          <w:sz w:val="24"/>
          <w:szCs w:val="24"/>
        </w:rPr>
        <w:t xml:space="preserve"> não seja</w:t>
      </w:r>
      <w:r w:rsidR="00A4522F" w:rsidRPr="00AE025F">
        <w:rPr>
          <w:rFonts w:ascii="Times New Roman" w:hAnsi="Times New Roman" w:cs="Times New Roman"/>
          <w:bCs/>
          <w:sz w:val="24"/>
          <w:szCs w:val="24"/>
        </w:rPr>
        <w:t>m</w:t>
      </w:r>
      <w:r w:rsidRPr="00AE025F">
        <w:rPr>
          <w:rFonts w:ascii="Times New Roman" w:hAnsi="Times New Roman" w:cs="Times New Roman"/>
          <w:bCs/>
          <w:sz w:val="24"/>
          <w:szCs w:val="24"/>
        </w:rPr>
        <w:t xml:space="preserve"> do tipo reversível, </w:t>
      </w:r>
      <w:r w:rsidR="003F6F4E" w:rsidRPr="00AE025F">
        <w:rPr>
          <w:rFonts w:ascii="Times New Roman" w:hAnsi="Times New Roman" w:cs="Times New Roman"/>
          <w:bCs/>
          <w:sz w:val="24"/>
          <w:szCs w:val="24"/>
        </w:rPr>
        <w:t>e</w:t>
      </w:r>
      <w:r w:rsidR="003F6F4E" w:rsidRPr="00AE025F">
        <w:rPr>
          <w:rFonts w:ascii="Times New Roman" w:hAnsi="Times New Roman" w:cs="Times New Roman"/>
          <w:bCs/>
          <w:color w:val="000000"/>
          <w:sz w:val="24"/>
          <w:szCs w:val="24"/>
        </w:rPr>
        <w:t xml:space="preserve">ste componente deverá resistir à aplicação invertida do gabarito de teste do dispositivo USB </w:t>
      </w:r>
      <w:r w:rsidR="00230832" w:rsidRPr="00AE025F">
        <w:rPr>
          <w:rFonts w:ascii="Times New Roman" w:hAnsi="Times New Roman" w:cs="Times New Roman"/>
          <w:bCs/>
          <w:color w:val="000000"/>
          <w:sz w:val="24"/>
          <w:szCs w:val="24"/>
        </w:rPr>
        <w:t>(</w:t>
      </w:r>
      <w:r w:rsidR="00230832">
        <w:rPr>
          <w:rFonts w:ascii="Times New Roman" w:hAnsi="Times New Roman" w:cs="Times New Roman"/>
          <w:bCs/>
          <w:color w:val="000000"/>
          <w:sz w:val="24"/>
          <w:szCs w:val="24"/>
        </w:rPr>
        <w:t>Figura 25</w:t>
      </w:r>
      <w:r w:rsidR="00230832" w:rsidRPr="00AE025F">
        <w:rPr>
          <w:rFonts w:ascii="Times New Roman" w:hAnsi="Times New Roman" w:cs="Times New Roman"/>
          <w:bCs/>
          <w:color w:val="000000"/>
          <w:sz w:val="24"/>
          <w:szCs w:val="24"/>
        </w:rPr>
        <w:t xml:space="preserve">) </w:t>
      </w:r>
      <w:r w:rsidR="003F6F4E" w:rsidRPr="00AE025F">
        <w:rPr>
          <w:rFonts w:ascii="Times New Roman" w:hAnsi="Times New Roman" w:cs="Times New Roman"/>
          <w:bCs/>
          <w:color w:val="000000"/>
          <w:sz w:val="24"/>
          <w:szCs w:val="24"/>
        </w:rPr>
        <w:t>por pelo menos 10 ciclos de inserção.</w:t>
      </w:r>
      <w:r w:rsidR="00043A3B" w:rsidRPr="00AE025F">
        <w:rPr>
          <w:rFonts w:ascii="Times New Roman" w:hAnsi="Times New Roman" w:cs="Times New Roman"/>
          <w:bCs/>
          <w:color w:val="000000"/>
          <w:sz w:val="24"/>
          <w:szCs w:val="24"/>
        </w:rPr>
        <w:t xml:space="preserve"> O gabarito deverá ser inserido completamente </w:t>
      </w:r>
      <w:r w:rsidR="00C74C6F" w:rsidRPr="00AE025F">
        <w:rPr>
          <w:rFonts w:ascii="Times New Roman" w:hAnsi="Times New Roman" w:cs="Times New Roman"/>
          <w:bCs/>
          <w:color w:val="000000"/>
          <w:sz w:val="24"/>
          <w:szCs w:val="24"/>
        </w:rPr>
        <w:t>na tomada, nas duas direções em cada uma das referidas portas de carregamento.</w:t>
      </w:r>
    </w:p>
    <w:p w14:paraId="4FB496E9" w14:textId="677E0B61" w:rsidR="00FB31C6" w:rsidRPr="00230832" w:rsidRDefault="00FB31C6" w:rsidP="00230832">
      <w:pPr>
        <w:spacing w:after="0" w:line="240" w:lineRule="auto"/>
        <w:jc w:val="center"/>
        <w:rPr>
          <w:rFonts w:ascii="Times New Roman" w:hAnsi="Times New Roman" w:cs="Times New Roman"/>
          <w:b/>
          <w:sz w:val="20"/>
          <w:szCs w:val="20"/>
        </w:rPr>
      </w:pPr>
      <w:r w:rsidRPr="00230832">
        <w:rPr>
          <w:rFonts w:ascii="Times New Roman" w:hAnsi="Times New Roman" w:cs="Times New Roman"/>
          <w:b/>
          <w:noProof/>
          <w:sz w:val="20"/>
          <w:szCs w:val="20"/>
        </w:rPr>
        <w:drawing>
          <wp:inline distT="0" distB="0" distL="0" distR="0" wp14:anchorId="5333E966" wp14:editId="3E3A10CC">
            <wp:extent cx="5372418" cy="1161432"/>
            <wp:effectExtent l="0" t="0" r="0"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3292" cy="1181078"/>
                    </a:xfrm>
                    <a:prstGeom prst="rect">
                      <a:avLst/>
                    </a:prstGeom>
                    <a:noFill/>
                    <a:ln>
                      <a:noFill/>
                    </a:ln>
                  </pic:spPr>
                </pic:pic>
              </a:graphicData>
            </a:graphic>
          </wp:inline>
        </w:drawing>
      </w:r>
    </w:p>
    <w:p w14:paraId="677D79A9" w14:textId="4644505B" w:rsidR="00FB31C6" w:rsidRPr="00230832" w:rsidRDefault="00FB31C6" w:rsidP="00230832">
      <w:pPr>
        <w:spacing w:after="0" w:line="240" w:lineRule="auto"/>
        <w:jc w:val="center"/>
        <w:rPr>
          <w:rFonts w:ascii="Times New Roman" w:hAnsi="Times New Roman" w:cs="Times New Roman"/>
          <w:sz w:val="20"/>
          <w:szCs w:val="20"/>
        </w:rPr>
      </w:pPr>
      <w:r w:rsidRPr="00230832">
        <w:rPr>
          <w:rFonts w:ascii="Times New Roman" w:hAnsi="Times New Roman" w:cs="Times New Roman"/>
          <w:sz w:val="20"/>
          <w:szCs w:val="20"/>
        </w:rPr>
        <w:t>Gabarito para teste de inversão na porta USB</w:t>
      </w:r>
    </w:p>
    <w:p w14:paraId="45CB9A0C" w14:textId="5E82B30E" w:rsidR="00990568" w:rsidRDefault="00990568" w:rsidP="00230832">
      <w:pPr>
        <w:spacing w:after="0" w:line="240" w:lineRule="auto"/>
        <w:jc w:val="center"/>
        <w:rPr>
          <w:rFonts w:ascii="Times New Roman" w:hAnsi="Times New Roman" w:cs="Times New Roman"/>
          <w:sz w:val="20"/>
          <w:szCs w:val="20"/>
        </w:rPr>
      </w:pPr>
      <w:r w:rsidRPr="00230832">
        <w:rPr>
          <w:rFonts w:ascii="Times New Roman" w:hAnsi="Times New Roman" w:cs="Times New Roman"/>
          <w:sz w:val="20"/>
          <w:szCs w:val="20"/>
        </w:rPr>
        <w:t>Figura 25 - Imagem ilustrativa.</w:t>
      </w:r>
    </w:p>
    <w:p w14:paraId="571C0A7C" w14:textId="77777777" w:rsidR="00230832" w:rsidRPr="00230832" w:rsidRDefault="00230832" w:rsidP="00230832">
      <w:pPr>
        <w:spacing w:after="0" w:line="240" w:lineRule="auto"/>
        <w:jc w:val="center"/>
        <w:rPr>
          <w:rFonts w:ascii="Times New Roman" w:hAnsi="Times New Roman" w:cs="Times New Roman"/>
          <w:b/>
          <w:sz w:val="20"/>
          <w:szCs w:val="20"/>
        </w:rPr>
      </w:pPr>
    </w:p>
    <w:p w14:paraId="254433B2" w14:textId="02373E04" w:rsidR="008C701E" w:rsidRPr="00AE025F" w:rsidRDefault="00ED3E53" w:rsidP="00150F75">
      <w:pPr>
        <w:spacing w:line="240" w:lineRule="auto"/>
        <w:jc w:val="both"/>
        <w:rPr>
          <w:rFonts w:ascii="Times New Roman" w:hAnsi="Times New Roman" w:cs="Times New Roman"/>
          <w:bCs/>
          <w:sz w:val="24"/>
          <w:szCs w:val="24"/>
        </w:rPr>
      </w:pPr>
      <w:r w:rsidRPr="00AE025F">
        <w:rPr>
          <w:rFonts w:ascii="Times New Roman" w:hAnsi="Times New Roman" w:cs="Times New Roman"/>
          <w:b/>
          <w:sz w:val="24"/>
          <w:szCs w:val="24"/>
        </w:rPr>
        <w:t>3.1.6.5.</w:t>
      </w:r>
      <w:r w:rsidR="00D01ED6" w:rsidRPr="00AE025F">
        <w:rPr>
          <w:rFonts w:ascii="Times New Roman" w:hAnsi="Times New Roman" w:cs="Times New Roman"/>
          <w:b/>
          <w:sz w:val="24"/>
          <w:szCs w:val="24"/>
        </w:rPr>
        <w:t>4</w:t>
      </w:r>
      <w:r w:rsidRPr="00AE025F">
        <w:rPr>
          <w:rFonts w:ascii="Times New Roman" w:hAnsi="Times New Roman" w:cs="Times New Roman"/>
          <w:b/>
          <w:sz w:val="24"/>
          <w:szCs w:val="24"/>
        </w:rPr>
        <w:t>.</w:t>
      </w:r>
      <w:r w:rsidRPr="00AE025F">
        <w:rPr>
          <w:rFonts w:ascii="Times New Roman" w:hAnsi="Times New Roman" w:cs="Times New Roman"/>
          <w:b/>
          <w:sz w:val="24"/>
          <w:szCs w:val="24"/>
        </w:rPr>
        <w:tab/>
      </w:r>
      <w:r w:rsidR="00415C5E" w:rsidRPr="00AE025F">
        <w:rPr>
          <w:rFonts w:ascii="Times New Roman" w:hAnsi="Times New Roman" w:cs="Times New Roman"/>
          <w:bCs/>
          <w:sz w:val="24"/>
          <w:szCs w:val="24"/>
        </w:rPr>
        <w:t xml:space="preserve">Cada </w:t>
      </w:r>
      <w:r w:rsidR="005F70F4" w:rsidRPr="00AE025F">
        <w:rPr>
          <w:rFonts w:ascii="Times New Roman" w:hAnsi="Times New Roman" w:cs="Times New Roman"/>
          <w:bCs/>
          <w:sz w:val="24"/>
          <w:szCs w:val="24"/>
        </w:rPr>
        <w:t>conjunto de tomadas USB</w:t>
      </w:r>
      <w:r w:rsidR="00415C5E" w:rsidRPr="00AE025F">
        <w:rPr>
          <w:rFonts w:ascii="Times New Roman" w:hAnsi="Times New Roman" w:cs="Times New Roman"/>
          <w:bCs/>
          <w:sz w:val="24"/>
          <w:szCs w:val="24"/>
        </w:rPr>
        <w:t xml:space="preserve"> deve </w:t>
      </w:r>
      <w:r w:rsidR="0009330A" w:rsidRPr="00AE025F">
        <w:rPr>
          <w:rFonts w:ascii="Times New Roman" w:hAnsi="Times New Roman" w:cs="Times New Roman"/>
          <w:bCs/>
          <w:sz w:val="24"/>
          <w:szCs w:val="24"/>
        </w:rPr>
        <w:t>atender as normativas relacionadas com tais componentes, possui</w:t>
      </w:r>
      <w:r w:rsidR="00FD7AB0" w:rsidRPr="00AE025F">
        <w:rPr>
          <w:rFonts w:ascii="Times New Roman" w:hAnsi="Times New Roman" w:cs="Times New Roman"/>
          <w:bCs/>
          <w:sz w:val="24"/>
          <w:szCs w:val="24"/>
        </w:rPr>
        <w:t>r</w:t>
      </w:r>
      <w:r w:rsidR="0009330A" w:rsidRPr="00AE025F">
        <w:rPr>
          <w:rFonts w:ascii="Times New Roman" w:hAnsi="Times New Roman" w:cs="Times New Roman"/>
          <w:bCs/>
          <w:sz w:val="24"/>
          <w:szCs w:val="24"/>
        </w:rPr>
        <w:t xml:space="preserve"> s</w:t>
      </w:r>
      <w:r w:rsidR="00415C5E" w:rsidRPr="00AE025F">
        <w:rPr>
          <w:rFonts w:ascii="Times New Roman" w:hAnsi="Times New Roman" w:cs="Times New Roman"/>
          <w:bCs/>
          <w:sz w:val="24"/>
          <w:szCs w:val="24"/>
        </w:rPr>
        <w:t xml:space="preserve">eu próprio sistema de </w:t>
      </w:r>
      <w:r w:rsidR="00B87486" w:rsidRPr="00AE025F">
        <w:rPr>
          <w:rFonts w:ascii="Times New Roman" w:hAnsi="Times New Roman" w:cs="Times New Roman"/>
          <w:bCs/>
          <w:sz w:val="24"/>
          <w:szCs w:val="24"/>
        </w:rPr>
        <w:t>conversão</w:t>
      </w:r>
      <w:r w:rsidR="006C07A3" w:rsidRPr="00AE025F">
        <w:rPr>
          <w:rFonts w:ascii="Times New Roman" w:hAnsi="Times New Roman" w:cs="Times New Roman"/>
          <w:bCs/>
          <w:sz w:val="24"/>
          <w:szCs w:val="24"/>
        </w:rPr>
        <w:t xml:space="preserve"> de tensão</w:t>
      </w:r>
      <w:r w:rsidR="00B87486" w:rsidRPr="00AE025F">
        <w:rPr>
          <w:rFonts w:ascii="Times New Roman" w:hAnsi="Times New Roman" w:cs="Times New Roman"/>
          <w:bCs/>
          <w:sz w:val="24"/>
          <w:szCs w:val="24"/>
        </w:rPr>
        <w:t xml:space="preserve"> com eficiência mínima de 85%, e </w:t>
      </w:r>
      <w:r w:rsidR="00415C5E" w:rsidRPr="00AE025F">
        <w:rPr>
          <w:rFonts w:ascii="Times New Roman" w:hAnsi="Times New Roman" w:cs="Times New Roman"/>
          <w:bCs/>
          <w:sz w:val="24"/>
          <w:szCs w:val="24"/>
        </w:rPr>
        <w:t>proteção individual</w:t>
      </w:r>
      <w:r w:rsidR="008C701E" w:rsidRPr="00AE025F">
        <w:rPr>
          <w:rFonts w:ascii="Times New Roman" w:hAnsi="Times New Roman" w:cs="Times New Roman"/>
          <w:bCs/>
          <w:sz w:val="24"/>
          <w:szCs w:val="24"/>
        </w:rPr>
        <w:t>.</w:t>
      </w:r>
    </w:p>
    <w:p w14:paraId="6C7E643E" w14:textId="77777777" w:rsidR="008C701E" w:rsidRPr="00AE025F" w:rsidRDefault="008C701E" w:rsidP="00150F75">
      <w:pPr>
        <w:spacing w:line="240" w:lineRule="auto"/>
        <w:jc w:val="both"/>
        <w:rPr>
          <w:rFonts w:ascii="Times New Roman" w:hAnsi="Times New Roman" w:cs="Times New Roman"/>
          <w:bCs/>
          <w:sz w:val="24"/>
          <w:szCs w:val="24"/>
        </w:rPr>
      </w:pPr>
      <w:r w:rsidRPr="00AE025F">
        <w:rPr>
          <w:rFonts w:ascii="Times New Roman" w:hAnsi="Times New Roman" w:cs="Times New Roman"/>
          <w:b/>
          <w:sz w:val="24"/>
          <w:szCs w:val="24"/>
        </w:rPr>
        <w:t>3.1.6.5.4.1.</w:t>
      </w:r>
      <w:r w:rsidRPr="00AE025F">
        <w:rPr>
          <w:rFonts w:ascii="Times New Roman" w:hAnsi="Times New Roman" w:cs="Times New Roman"/>
          <w:b/>
          <w:sz w:val="24"/>
          <w:szCs w:val="24"/>
        </w:rPr>
        <w:tab/>
      </w:r>
      <w:r w:rsidRPr="00AE025F">
        <w:rPr>
          <w:rFonts w:ascii="Times New Roman" w:hAnsi="Times New Roman" w:cs="Times New Roman"/>
          <w:bCs/>
          <w:sz w:val="24"/>
          <w:szCs w:val="24"/>
        </w:rPr>
        <w:t xml:space="preserve">Deve </w:t>
      </w:r>
      <w:r w:rsidR="00415C5E" w:rsidRPr="00AE025F">
        <w:rPr>
          <w:rFonts w:ascii="Times New Roman" w:hAnsi="Times New Roman" w:cs="Times New Roman"/>
          <w:bCs/>
          <w:sz w:val="24"/>
          <w:szCs w:val="24"/>
        </w:rPr>
        <w:t>preve</w:t>
      </w:r>
      <w:r w:rsidRPr="00AE025F">
        <w:rPr>
          <w:rFonts w:ascii="Times New Roman" w:hAnsi="Times New Roman" w:cs="Times New Roman"/>
          <w:bCs/>
          <w:sz w:val="24"/>
          <w:szCs w:val="24"/>
        </w:rPr>
        <w:t>r</w:t>
      </w:r>
      <w:r w:rsidR="00415C5E" w:rsidRPr="00AE025F">
        <w:rPr>
          <w:rFonts w:ascii="Times New Roman" w:hAnsi="Times New Roman" w:cs="Times New Roman"/>
          <w:bCs/>
          <w:sz w:val="24"/>
          <w:szCs w:val="24"/>
        </w:rPr>
        <w:t xml:space="preserve"> a alimentação com variação mínima de tensão entre 9V </w:t>
      </w:r>
      <w:r w:rsidR="00307AF7" w:rsidRPr="00AE025F">
        <w:rPr>
          <w:rFonts w:ascii="Times New Roman" w:hAnsi="Times New Roman" w:cs="Times New Roman"/>
          <w:bCs/>
          <w:sz w:val="24"/>
          <w:szCs w:val="24"/>
        </w:rPr>
        <w:t>e</w:t>
      </w:r>
      <w:r w:rsidR="00415C5E" w:rsidRPr="00AE025F">
        <w:rPr>
          <w:rFonts w:ascii="Times New Roman" w:hAnsi="Times New Roman" w:cs="Times New Roman"/>
          <w:bCs/>
          <w:sz w:val="24"/>
          <w:szCs w:val="24"/>
        </w:rPr>
        <w:t xml:space="preserve"> 36V, com sistema de proteção de picos de sob tensão e sobre tensão, com rearme automático assim que a tensão do veículo se estabilize</w:t>
      </w:r>
      <w:r w:rsidRPr="00AE025F">
        <w:rPr>
          <w:rFonts w:ascii="Times New Roman" w:hAnsi="Times New Roman" w:cs="Times New Roman"/>
          <w:bCs/>
          <w:sz w:val="24"/>
          <w:szCs w:val="24"/>
        </w:rPr>
        <w:t>.</w:t>
      </w:r>
    </w:p>
    <w:p w14:paraId="4D6DD41D" w14:textId="5EEF8AA3" w:rsidR="0024600C" w:rsidRDefault="008C701E" w:rsidP="00150F75">
      <w:pPr>
        <w:spacing w:line="240" w:lineRule="auto"/>
        <w:jc w:val="both"/>
        <w:rPr>
          <w:rFonts w:ascii="Times New Roman" w:hAnsi="Times New Roman" w:cs="Times New Roman"/>
          <w:bCs/>
          <w:sz w:val="24"/>
          <w:szCs w:val="24"/>
        </w:rPr>
      </w:pPr>
      <w:r w:rsidRPr="00AE025F">
        <w:rPr>
          <w:rFonts w:ascii="Times New Roman" w:hAnsi="Times New Roman" w:cs="Times New Roman"/>
          <w:b/>
          <w:sz w:val="24"/>
          <w:szCs w:val="24"/>
        </w:rPr>
        <w:t>3.1.6.5.4.2.</w:t>
      </w:r>
      <w:r w:rsidRPr="00AE025F">
        <w:rPr>
          <w:rFonts w:ascii="Times New Roman" w:hAnsi="Times New Roman" w:cs="Times New Roman"/>
          <w:b/>
          <w:sz w:val="24"/>
          <w:szCs w:val="24"/>
        </w:rPr>
        <w:tab/>
      </w:r>
      <w:r w:rsidR="00990568">
        <w:rPr>
          <w:rFonts w:ascii="Times New Roman" w:hAnsi="Times New Roman" w:cs="Times New Roman"/>
          <w:bCs/>
          <w:sz w:val="24"/>
          <w:szCs w:val="24"/>
          <w:highlight w:val="yellow"/>
        </w:rPr>
        <w:t>Deve ter proteção contra curto-circuito nas saídas USB com rearme automático assim que a falha for eliminada, com grau mínimo de proteção IP 65 e possuir tampa de proteção</w:t>
      </w:r>
      <w:r w:rsidR="00990568">
        <w:rPr>
          <w:rFonts w:ascii="Times New Roman" w:hAnsi="Times New Roman" w:cs="Times New Roman"/>
          <w:bCs/>
          <w:sz w:val="24"/>
          <w:szCs w:val="24"/>
        </w:rPr>
        <w:t>.</w:t>
      </w:r>
      <w:r w:rsidR="000F00DF">
        <w:rPr>
          <w:rFonts w:ascii="Times New Roman" w:hAnsi="Times New Roman" w:cs="Times New Roman"/>
          <w:bCs/>
          <w:sz w:val="24"/>
          <w:szCs w:val="24"/>
        </w:rPr>
        <w:t xml:space="preserve"> </w:t>
      </w:r>
    </w:p>
    <w:p w14:paraId="0498E2F5" w14:textId="77777777" w:rsidR="00CC0F5F" w:rsidRPr="00560054" w:rsidRDefault="005C54FB" w:rsidP="0013052A">
      <w:pPr>
        <w:spacing w:before="240" w:line="240" w:lineRule="auto"/>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ab/>
        <w:t>Equipamentos Obrigatórios</w:t>
      </w:r>
    </w:p>
    <w:p w14:paraId="78478BF8" w14:textId="77777777" w:rsidR="00CC0F5F" w:rsidRPr="00560054" w:rsidRDefault="005C54FB" w:rsidP="006F6ECF">
      <w:pPr>
        <w:spacing w:line="240" w:lineRule="auto"/>
        <w:jc w:val="both"/>
        <w:rPr>
          <w:rFonts w:ascii="Times New Roman" w:hAnsi="Times New Roman" w:cs="Times New Roman"/>
          <w:b/>
          <w:bCs/>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bCs/>
          <w:sz w:val="24"/>
          <w:szCs w:val="24"/>
        </w:rPr>
        <w:t>.7.1. Equipamento de Controle Operacional</w:t>
      </w:r>
    </w:p>
    <w:p w14:paraId="6BD1A76C" w14:textId="53519CBF" w:rsidR="00B37A70" w:rsidRPr="00560054" w:rsidRDefault="00B37A70"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3.1.7.1.1</w:t>
      </w:r>
      <w:r w:rsidRPr="00560054">
        <w:rPr>
          <w:rFonts w:ascii="Times New Roman" w:hAnsi="Times New Roman" w:cs="Times New Roman"/>
          <w:sz w:val="24"/>
          <w:szCs w:val="24"/>
        </w:rPr>
        <w:t>.</w:t>
      </w:r>
      <w:r w:rsidRPr="00560054">
        <w:rPr>
          <w:rFonts w:ascii="Times New Roman" w:hAnsi="Times New Roman" w:cs="Times New Roman"/>
          <w:sz w:val="24"/>
          <w:szCs w:val="24"/>
        </w:rPr>
        <w:tab/>
      </w:r>
      <w:r w:rsidR="004F779C">
        <w:rPr>
          <w:rFonts w:ascii="Times New Roman" w:hAnsi="Times New Roman" w:cs="Times New Roman"/>
          <w:sz w:val="24"/>
          <w:szCs w:val="24"/>
        </w:rPr>
        <w:t>D</w:t>
      </w:r>
      <w:r w:rsidR="00A1191E">
        <w:rPr>
          <w:rFonts w:ascii="Times New Roman" w:hAnsi="Times New Roman" w:cs="Times New Roman"/>
          <w:sz w:val="24"/>
          <w:szCs w:val="24"/>
        </w:rPr>
        <w:t>eve</w:t>
      </w:r>
      <w:r w:rsidR="004F779C">
        <w:rPr>
          <w:rFonts w:ascii="Times New Roman" w:hAnsi="Times New Roman" w:cs="Times New Roman"/>
          <w:sz w:val="24"/>
          <w:szCs w:val="24"/>
        </w:rPr>
        <w:t xml:space="preserve"> esta</w:t>
      </w:r>
      <w:r w:rsidR="00A1191E">
        <w:rPr>
          <w:rFonts w:ascii="Times New Roman" w:hAnsi="Times New Roman" w:cs="Times New Roman"/>
          <w:sz w:val="24"/>
          <w:szCs w:val="24"/>
        </w:rPr>
        <w:t>r</w:t>
      </w:r>
      <w:r w:rsidR="00A5267A" w:rsidRPr="00560054">
        <w:rPr>
          <w:rFonts w:ascii="Times New Roman" w:hAnsi="Times New Roman" w:cs="Times New Roman"/>
          <w:sz w:val="24"/>
          <w:szCs w:val="24"/>
        </w:rPr>
        <w:t xml:space="preserve"> equipado com registrador instantâneo e inalterável de velocidade e tempo (cronotacógrafo) do tipo eletrônico ou digital, aprovado pelo Inmetro, que permita a extração de seus dados em formato eletrônico - </w:t>
      </w:r>
      <w:r w:rsidR="00C7249A" w:rsidRPr="00560054">
        <w:rPr>
          <w:rFonts w:ascii="Times New Roman" w:hAnsi="Times New Roman" w:cs="Times New Roman"/>
          <w:b/>
          <w:sz w:val="24"/>
          <w:szCs w:val="24"/>
        </w:rPr>
        <w:t xml:space="preserve">Encarte </w:t>
      </w:r>
      <w:r w:rsidR="00365C0C">
        <w:rPr>
          <w:rFonts w:ascii="Times New Roman" w:hAnsi="Times New Roman" w:cs="Times New Roman"/>
          <w:b/>
          <w:sz w:val="24"/>
          <w:szCs w:val="24"/>
        </w:rPr>
        <w:t>B</w:t>
      </w:r>
      <w:r w:rsidR="00954527" w:rsidRPr="00560054">
        <w:rPr>
          <w:rFonts w:ascii="Times New Roman" w:hAnsi="Times New Roman" w:cs="Times New Roman"/>
          <w:b/>
          <w:sz w:val="24"/>
          <w:szCs w:val="24"/>
        </w:rPr>
        <w:t>.K</w:t>
      </w:r>
      <w:r w:rsidR="00F807D8" w:rsidRPr="00560054">
        <w:rPr>
          <w:rFonts w:ascii="Times New Roman" w:hAnsi="Times New Roman" w:cs="Times New Roman"/>
          <w:b/>
          <w:sz w:val="24"/>
          <w:szCs w:val="24"/>
        </w:rPr>
        <w:t xml:space="preserve"> deste CIT.</w:t>
      </w:r>
    </w:p>
    <w:p w14:paraId="6510BDAA" w14:textId="5A3EE9B5"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.7.1.2.</w:t>
      </w:r>
      <w:r w:rsidR="00CC0F5F" w:rsidRPr="00560054">
        <w:rPr>
          <w:rFonts w:ascii="Times New Roman" w:hAnsi="Times New Roman" w:cs="Times New Roman"/>
          <w:sz w:val="24"/>
          <w:szCs w:val="24"/>
        </w:rPr>
        <w:tab/>
      </w:r>
      <w:r w:rsidR="00CA6CA5" w:rsidRPr="00560054">
        <w:rPr>
          <w:rFonts w:ascii="Times New Roman" w:hAnsi="Times New Roman" w:cs="Times New Roman"/>
          <w:sz w:val="24"/>
          <w:szCs w:val="24"/>
        </w:rPr>
        <w:t xml:space="preserve">Compete ao fornecedor a entrega do cronotacógrafo instalado </w:t>
      </w:r>
      <w:r w:rsidR="004F779C">
        <w:rPr>
          <w:rFonts w:ascii="Times New Roman" w:hAnsi="Times New Roman" w:cs="Times New Roman"/>
          <w:sz w:val="24"/>
          <w:szCs w:val="24"/>
        </w:rPr>
        <w:t>no veículo</w:t>
      </w:r>
      <w:r w:rsidR="00CA6CA5" w:rsidRPr="00560054">
        <w:rPr>
          <w:rFonts w:ascii="Times New Roman" w:hAnsi="Times New Roman" w:cs="Times New Roman"/>
          <w:sz w:val="24"/>
          <w:szCs w:val="24"/>
        </w:rPr>
        <w:t xml:space="preserve">, selado e aferido em Posto Autorizado de Cronotacógrafo (PAC), bem como o pagamento da taxa metrológica e a apresentação de Certificado Preliminar de Verificação do Cronotacógrafo válido, que possibilite a emissão do certificado final sem custos adicionais ao contratante, emitido pelo Inmetro e/ ou representantes da RBMLQ-I, nos termos que disciplinam a matéria, que podem ser obtidos no sitio eletrônico </w:t>
      </w:r>
      <w:hyperlink r:id="rId44" w:history="1">
        <w:r w:rsidR="002D6D9D" w:rsidRPr="00C1234F">
          <w:rPr>
            <w:rStyle w:val="Hyperlink"/>
            <w:rFonts w:ascii="Times New Roman" w:hAnsi="Times New Roman" w:cs="Times New Roman"/>
            <w:sz w:val="24"/>
            <w:szCs w:val="24"/>
          </w:rPr>
          <w:t>www.inmetro.gov.br</w:t>
        </w:r>
      </w:hyperlink>
      <w:r w:rsidR="002D6D9D">
        <w:rPr>
          <w:rFonts w:ascii="Times New Roman" w:hAnsi="Times New Roman" w:cs="Times New Roman"/>
          <w:sz w:val="24"/>
          <w:szCs w:val="24"/>
        </w:rPr>
        <w:t xml:space="preserve"> .</w:t>
      </w:r>
    </w:p>
    <w:p w14:paraId="4E48FE18"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.7.1.3.</w:t>
      </w:r>
      <w:r w:rsidR="00CC0F5F" w:rsidRPr="00560054">
        <w:rPr>
          <w:rFonts w:ascii="Times New Roman" w:hAnsi="Times New Roman" w:cs="Times New Roman"/>
          <w:sz w:val="24"/>
          <w:szCs w:val="24"/>
        </w:rPr>
        <w:tab/>
        <w:t>O Certificado de Verificação do Cronotacógrafo deve ser evidenciado e entregue ao Inmetro quando da inspeção de protótipo e de entrega, e aos representante</w:t>
      </w:r>
      <w:r w:rsidR="00B70255" w:rsidRPr="00560054">
        <w:rPr>
          <w:rFonts w:ascii="Times New Roman" w:hAnsi="Times New Roman" w:cs="Times New Roman"/>
          <w:sz w:val="24"/>
          <w:szCs w:val="24"/>
        </w:rPr>
        <w:t xml:space="preserve">s da RBMLQ-I </w:t>
      </w:r>
      <w:r w:rsidR="00FF32BA" w:rsidRPr="00FF32BA">
        <w:rPr>
          <w:rFonts w:ascii="Times New Roman" w:hAnsi="Times New Roman" w:cs="Times New Roman"/>
          <w:sz w:val="24"/>
          <w:szCs w:val="24"/>
        </w:rPr>
        <w:t>quando da inspeção veicular a que se refere o item 5.6.2.1.1 deste CIT.</w:t>
      </w:r>
      <w:r w:rsidR="00CC0F5F" w:rsidRPr="00560054">
        <w:rPr>
          <w:rFonts w:ascii="Times New Roman" w:hAnsi="Times New Roman" w:cs="Times New Roman"/>
          <w:sz w:val="24"/>
          <w:szCs w:val="24"/>
        </w:rPr>
        <w:t xml:space="preserve"> </w:t>
      </w:r>
    </w:p>
    <w:p w14:paraId="6148C8AA" w14:textId="77777777" w:rsidR="00CC0F5F" w:rsidRPr="00560054" w:rsidRDefault="005C54FB" w:rsidP="006F6ECF">
      <w:pPr>
        <w:spacing w:line="240" w:lineRule="auto"/>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.7.2.</w:t>
      </w:r>
      <w:r w:rsidR="00CC0F5F" w:rsidRPr="00560054">
        <w:rPr>
          <w:rFonts w:ascii="Times New Roman" w:hAnsi="Times New Roman" w:cs="Times New Roman"/>
          <w:b/>
          <w:sz w:val="24"/>
          <w:szCs w:val="24"/>
        </w:rPr>
        <w:tab/>
        <w:t>Espelhos Retrovisores Externos</w:t>
      </w:r>
    </w:p>
    <w:p w14:paraId="40471BD1" w14:textId="27ED6AB1" w:rsidR="00436A35"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.7.2.1.</w:t>
      </w:r>
      <w:r w:rsidR="00CC0F5F" w:rsidRPr="00560054">
        <w:rPr>
          <w:rFonts w:ascii="Times New Roman" w:hAnsi="Times New Roman" w:cs="Times New Roman"/>
          <w:b/>
          <w:sz w:val="24"/>
          <w:szCs w:val="24"/>
        </w:rPr>
        <w:tab/>
      </w:r>
      <w:r w:rsidR="004F779C">
        <w:rPr>
          <w:rFonts w:ascii="Times New Roman" w:hAnsi="Times New Roman" w:cs="Times New Roman"/>
          <w:bCs/>
          <w:sz w:val="24"/>
          <w:szCs w:val="24"/>
        </w:rPr>
        <w:t>D</w:t>
      </w:r>
      <w:r w:rsidR="009515A3" w:rsidRPr="00560054">
        <w:rPr>
          <w:rFonts w:ascii="Times New Roman" w:hAnsi="Times New Roman" w:cs="Times New Roman"/>
          <w:bCs/>
          <w:sz w:val="24"/>
          <w:szCs w:val="24"/>
        </w:rPr>
        <w:t>evem estar equipado</w:t>
      </w:r>
      <w:r w:rsidR="00A8637D">
        <w:rPr>
          <w:rFonts w:ascii="Times New Roman" w:hAnsi="Times New Roman" w:cs="Times New Roman"/>
          <w:bCs/>
          <w:sz w:val="24"/>
          <w:szCs w:val="24"/>
        </w:rPr>
        <w:t>s</w:t>
      </w:r>
      <w:r w:rsidR="009515A3" w:rsidRPr="00560054">
        <w:rPr>
          <w:rFonts w:ascii="Times New Roman" w:hAnsi="Times New Roman" w:cs="Times New Roman"/>
          <w:bCs/>
          <w:sz w:val="24"/>
          <w:szCs w:val="24"/>
        </w:rPr>
        <w:t xml:space="preserve"> com espelhos retrovisores externos convexos, em ambos os lados, que assegurem o campo de visão do condutor na condução nas vias junto às paradas de embarque e desembarque dos estudantes, além das operações de manobra.</w:t>
      </w:r>
      <w:r w:rsidR="00261E77" w:rsidRPr="00560054">
        <w:rPr>
          <w:rFonts w:ascii="Times New Roman" w:hAnsi="Times New Roman" w:cs="Times New Roman"/>
          <w:sz w:val="24"/>
          <w:szCs w:val="24"/>
        </w:rPr>
        <w:t xml:space="preserve"> </w:t>
      </w:r>
    </w:p>
    <w:p w14:paraId="0302F6A6" w14:textId="77777777" w:rsidR="00CC0F5F" w:rsidRPr="00560054" w:rsidRDefault="005C54FB" w:rsidP="00035695">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617FA1" w:rsidRPr="00560054">
        <w:rPr>
          <w:rFonts w:ascii="Times New Roman" w:hAnsi="Times New Roman" w:cs="Times New Roman"/>
          <w:b/>
          <w:sz w:val="24"/>
          <w:szCs w:val="24"/>
        </w:rPr>
        <w:t>.7.2.2</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projeção externa dos espelhos retrovisores não deve ultrapassar 250</w:t>
      </w:r>
      <w:r w:rsidR="00A32455"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em relação à parte mais externa da carroçaria.</w:t>
      </w:r>
    </w:p>
    <w:p w14:paraId="23BCE9FD"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.7.3.</w:t>
      </w:r>
      <w:r w:rsidR="00CC0F5F" w:rsidRPr="00560054">
        <w:rPr>
          <w:rFonts w:ascii="Times New Roman" w:hAnsi="Times New Roman" w:cs="Times New Roman"/>
          <w:b/>
          <w:sz w:val="24"/>
          <w:szCs w:val="24"/>
        </w:rPr>
        <w:tab/>
        <w:t>Espelho Retrovisor Interno (Posto de Comando)</w:t>
      </w:r>
    </w:p>
    <w:p w14:paraId="216964C8" w14:textId="6EEE5086" w:rsidR="00CC0F5F" w:rsidRPr="008B5C8E" w:rsidRDefault="005C54FB" w:rsidP="00035695">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.7.3.1.</w:t>
      </w:r>
      <w:r w:rsidR="00CC0F5F" w:rsidRPr="00560054">
        <w:rPr>
          <w:rFonts w:ascii="Times New Roman" w:hAnsi="Times New Roman" w:cs="Times New Roman"/>
          <w:b/>
          <w:sz w:val="24"/>
          <w:szCs w:val="24"/>
        </w:rPr>
        <w:tab/>
      </w:r>
      <w:r w:rsidR="004F779C" w:rsidRPr="00E20C29">
        <w:rPr>
          <w:rFonts w:ascii="Times New Roman" w:hAnsi="Times New Roman" w:cs="Times New Roman"/>
          <w:sz w:val="24"/>
          <w:szCs w:val="24"/>
        </w:rPr>
        <w:t>D</w:t>
      </w:r>
      <w:r w:rsidR="00CC0F5F" w:rsidRPr="00560054">
        <w:rPr>
          <w:rFonts w:ascii="Times New Roman" w:hAnsi="Times New Roman" w:cs="Times New Roman"/>
          <w:sz w:val="24"/>
          <w:szCs w:val="24"/>
        </w:rPr>
        <w:t xml:space="preserve">eve ser instalado um espelho retrovisor </w:t>
      </w:r>
      <w:r w:rsidR="00622792" w:rsidRPr="00560054">
        <w:rPr>
          <w:rFonts w:ascii="Times New Roman" w:hAnsi="Times New Roman" w:cs="Times New Roman"/>
          <w:sz w:val="24"/>
          <w:szCs w:val="24"/>
        </w:rPr>
        <w:t>convexo</w:t>
      </w:r>
      <w:r w:rsidR="00CC0F5F" w:rsidRPr="00560054">
        <w:rPr>
          <w:rFonts w:ascii="Times New Roman" w:hAnsi="Times New Roman" w:cs="Times New Roman"/>
          <w:sz w:val="24"/>
          <w:szCs w:val="24"/>
        </w:rPr>
        <w:t xml:space="preserve"> na parte superior central com comprimento maior que 300</w:t>
      </w:r>
      <w:r w:rsidR="00A32455"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e largura maior que 150</w:t>
      </w:r>
      <w:r w:rsidR="00A32455"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que permita a visualização do embarque e desembarque dos estudantes pela porta de serviço.</w:t>
      </w:r>
      <w:r w:rsidR="00544728" w:rsidRPr="00560054">
        <w:rPr>
          <w:rFonts w:ascii="Times New Roman" w:hAnsi="Times New Roman" w:cs="Times New Roman"/>
          <w:sz w:val="24"/>
          <w:szCs w:val="24"/>
        </w:rPr>
        <w:t xml:space="preserve"> </w:t>
      </w:r>
    </w:p>
    <w:p w14:paraId="634C1D47" w14:textId="77777777" w:rsidR="00035695" w:rsidRPr="00560054" w:rsidRDefault="00035695" w:rsidP="00035695">
      <w:pPr>
        <w:pStyle w:val="Corpodetexto21"/>
        <w:spacing w:before="120" w:line="360" w:lineRule="auto"/>
        <w:rPr>
          <w:rFonts w:ascii="Times New Roman" w:hAnsi="Times New Roman" w:cs="Times New Roman"/>
          <w:b/>
          <w:sz w:val="24"/>
          <w:szCs w:val="24"/>
        </w:rPr>
      </w:pPr>
      <w:r w:rsidRPr="00560054">
        <w:rPr>
          <w:rFonts w:ascii="Times New Roman" w:hAnsi="Times New Roman" w:cs="Times New Roman"/>
          <w:b/>
          <w:sz w:val="24"/>
          <w:szCs w:val="24"/>
        </w:rPr>
        <w:t>3.1.7.4. Espelhos Retrovisores ou Dispositivos do Tipo Câmera-Monitor para Visão Indireta</w:t>
      </w:r>
    </w:p>
    <w:p w14:paraId="3CF6A90A" w14:textId="1910E40A" w:rsidR="00A4203E" w:rsidRPr="00560054" w:rsidRDefault="00035695" w:rsidP="009515A3">
      <w:pPr>
        <w:pStyle w:val="Corpodetexto21"/>
        <w:spacing w:after="200"/>
        <w:rPr>
          <w:rFonts w:ascii="Times New Roman" w:hAnsi="Times New Roman" w:cs="Times New Roman"/>
          <w:sz w:val="24"/>
          <w:szCs w:val="24"/>
        </w:rPr>
      </w:pPr>
      <w:r w:rsidRPr="00560054">
        <w:rPr>
          <w:rFonts w:ascii="Times New Roman" w:hAnsi="Times New Roman" w:cs="Times New Roman"/>
          <w:b/>
          <w:sz w:val="24"/>
          <w:szCs w:val="24"/>
        </w:rPr>
        <w:t>3.1.7.4.1.</w:t>
      </w:r>
      <w:r w:rsidR="003B06A9">
        <w:rPr>
          <w:rFonts w:ascii="Times New Roman" w:hAnsi="Times New Roman" w:cs="Times New Roman"/>
          <w:b/>
          <w:sz w:val="24"/>
          <w:szCs w:val="24"/>
        </w:rPr>
        <w:tab/>
      </w:r>
      <w:r w:rsidR="004F779C">
        <w:rPr>
          <w:rFonts w:ascii="Times New Roman" w:hAnsi="Times New Roman" w:cs="Times New Roman"/>
          <w:sz w:val="24"/>
          <w:szCs w:val="24"/>
        </w:rPr>
        <w:t>D</w:t>
      </w:r>
      <w:r w:rsidR="009515A3" w:rsidRPr="00560054">
        <w:rPr>
          <w:rFonts w:ascii="Times New Roman" w:hAnsi="Times New Roman" w:cs="Times New Roman"/>
          <w:sz w:val="24"/>
          <w:szCs w:val="24"/>
        </w:rPr>
        <w:t>evem estar equipado</w:t>
      </w:r>
      <w:r w:rsidR="00A8637D">
        <w:rPr>
          <w:rFonts w:ascii="Times New Roman" w:hAnsi="Times New Roman" w:cs="Times New Roman"/>
          <w:sz w:val="24"/>
          <w:szCs w:val="24"/>
        </w:rPr>
        <w:t>s</w:t>
      </w:r>
      <w:r w:rsidR="009515A3" w:rsidRPr="00560054">
        <w:rPr>
          <w:rFonts w:ascii="Times New Roman" w:hAnsi="Times New Roman" w:cs="Times New Roman"/>
          <w:sz w:val="24"/>
          <w:szCs w:val="24"/>
        </w:rPr>
        <w:t xml:space="preserve"> com espelhos retrovisores ou dispositivos do tipo câmera-monitor para visão indireta em conformidade com a Reso</w:t>
      </w:r>
      <w:r w:rsidR="00427804">
        <w:rPr>
          <w:rFonts w:ascii="Times New Roman" w:hAnsi="Times New Roman" w:cs="Times New Roman"/>
          <w:sz w:val="24"/>
          <w:szCs w:val="24"/>
        </w:rPr>
        <w:t>lução Contran n</w:t>
      </w:r>
      <w:r w:rsidR="009515A3" w:rsidRPr="00560054">
        <w:rPr>
          <w:rFonts w:ascii="Times New Roman" w:hAnsi="Times New Roman" w:cs="Times New Roman"/>
          <w:sz w:val="24"/>
          <w:szCs w:val="24"/>
        </w:rPr>
        <w:t>º 504/2014 e suas atualizações.</w:t>
      </w:r>
    </w:p>
    <w:p w14:paraId="5DBFAB4A" w14:textId="77777777" w:rsidR="00CC0F5F" w:rsidRPr="00560054" w:rsidRDefault="005C54FB" w:rsidP="009515A3">
      <w:pPr>
        <w:pStyle w:val="Corpodetexto21"/>
        <w:spacing w:after="200"/>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Limpador de Para-Brisa</w:t>
      </w:r>
    </w:p>
    <w:p w14:paraId="1D1B1ABD"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5</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sistema do limpador de para-brisa deve promover varredura das áreas conforme especifica a seção 48 da norma ABNT NBR 15570 e suas atualizações.</w:t>
      </w:r>
    </w:p>
    <w:p w14:paraId="33DD8ADE"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5</w:t>
      </w:r>
      <w:r w:rsidR="00CC0F5F"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sistema do limpador de para-brisa não deve obstruir a visibilidade dos espelhos retrovisores, e deve possuir chave de controle de velocidade com 04 (quatro) posições, frequências alta e baixa diferenciadas de, no mínimo, 15 (quinze) ciclos por minuto, frequência baixa de no mínimo 20 (vinte) ciclos por minuto e temporizador.</w:t>
      </w:r>
    </w:p>
    <w:p w14:paraId="5525480E" w14:textId="77777777" w:rsidR="00CC0F5F" w:rsidRPr="00560054" w:rsidRDefault="005C54FB" w:rsidP="006F6ECF">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Saídas de Emergência</w:t>
      </w:r>
    </w:p>
    <w:p w14:paraId="124A2006"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sinalização adotada deve ser clara e compreensível aos estudantes e ao condutor, junto aos dispositivos e saídas de emergência.</w:t>
      </w:r>
    </w:p>
    <w:p w14:paraId="40BB3EFA"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As saídas de emergência devem permitir uma rápida e segura desocupação à totalidade de estudantes e ao condutor, em situações de emergência, abalroamento ou capotamento do ORE.</w:t>
      </w:r>
    </w:p>
    <w:p w14:paraId="6A6BCA85"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Cada saída de emergência deve estar devidamente sinalizada e possuir instruções claras de como ser operada.</w:t>
      </w:r>
    </w:p>
    <w:p w14:paraId="44453804"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.4.</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Os sistemas de acionamento devem possibilitar uma operação fácil e rápida.</w:t>
      </w:r>
    </w:p>
    <w:p w14:paraId="2E82DA47" w14:textId="2F8C26C6"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.5.</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abertura da saída de emergência deve permitir sua ativação</w:t>
      </w:r>
      <w:r w:rsidR="007B0407">
        <w:rPr>
          <w:rFonts w:ascii="Times New Roman" w:hAnsi="Times New Roman" w:cs="Times New Roman"/>
          <w:sz w:val="24"/>
          <w:szCs w:val="24"/>
        </w:rPr>
        <w:t xml:space="preserve"> </w:t>
      </w:r>
      <w:r w:rsidR="00CC0F5F" w:rsidRPr="00560054">
        <w:rPr>
          <w:rFonts w:ascii="Times New Roman" w:hAnsi="Times New Roman" w:cs="Times New Roman"/>
          <w:sz w:val="24"/>
          <w:szCs w:val="24"/>
        </w:rPr>
        <w:t>ainda que a estrutura do ORE tenha sofrido deformações.</w:t>
      </w:r>
    </w:p>
    <w:p w14:paraId="6CFCB40D"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Deve ser assegurada passagem livre desde o corredor até as saídas de emergência, sem a presença de anteparos ou quaisquer obstáculos que venham a dificultar a evacuação dos estudantes em situações de emergência.</w:t>
      </w:r>
    </w:p>
    <w:p w14:paraId="359443E5"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Depois de acionadas, as saídas de emergência não podem deixar a abertura resultante ocupada por componentes que obstruam a livre passagem por ela.</w:t>
      </w:r>
    </w:p>
    <w:p w14:paraId="13FD74B2"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.8.</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Para efeitos de cálculo da quantidade mínima de saídas de emergência, a porta de serviço não é considerada.</w:t>
      </w:r>
    </w:p>
    <w:p w14:paraId="76435D08" w14:textId="77777777" w:rsidR="00E21BBD" w:rsidRDefault="003E0555" w:rsidP="00E21BBD">
      <w:pPr>
        <w:spacing w:line="240" w:lineRule="auto"/>
        <w:jc w:val="both"/>
        <w:rPr>
          <w:rFonts w:ascii="Times New Roman" w:hAnsi="Times New Roman" w:cs="Times New Roman"/>
          <w:sz w:val="24"/>
          <w:szCs w:val="24"/>
        </w:rPr>
      </w:pPr>
      <w:r w:rsidRPr="00B37175">
        <w:rPr>
          <w:rFonts w:ascii="Times New Roman" w:hAnsi="Times New Roman" w:cs="Times New Roman"/>
          <w:b/>
          <w:sz w:val="24"/>
          <w:szCs w:val="24"/>
        </w:rPr>
        <w:t>3.1</w:t>
      </w:r>
      <w:r w:rsidR="00CC0F5F" w:rsidRPr="00B37175">
        <w:rPr>
          <w:rFonts w:ascii="Times New Roman" w:hAnsi="Times New Roman" w:cs="Times New Roman"/>
          <w:b/>
          <w:sz w:val="24"/>
          <w:szCs w:val="24"/>
        </w:rPr>
        <w:t>.7.</w:t>
      </w:r>
      <w:r w:rsidR="00035695" w:rsidRPr="00B37175">
        <w:rPr>
          <w:rFonts w:ascii="Times New Roman" w:hAnsi="Times New Roman" w:cs="Times New Roman"/>
          <w:b/>
          <w:sz w:val="24"/>
          <w:szCs w:val="24"/>
        </w:rPr>
        <w:t>6</w:t>
      </w:r>
      <w:r w:rsidR="00CC0F5F" w:rsidRPr="00B37175">
        <w:rPr>
          <w:rFonts w:ascii="Times New Roman" w:hAnsi="Times New Roman" w:cs="Times New Roman"/>
          <w:b/>
          <w:sz w:val="24"/>
          <w:szCs w:val="24"/>
        </w:rPr>
        <w:t>.9.</w:t>
      </w:r>
      <w:r w:rsidR="00CC0F5F" w:rsidRPr="00B37175">
        <w:rPr>
          <w:rFonts w:ascii="Times New Roman" w:hAnsi="Times New Roman" w:cs="Times New Roman"/>
          <w:b/>
          <w:sz w:val="24"/>
          <w:szCs w:val="24"/>
        </w:rPr>
        <w:tab/>
      </w:r>
      <w:r w:rsidR="00BD3288" w:rsidRPr="00B37175">
        <w:rPr>
          <w:rFonts w:ascii="Times New Roman" w:hAnsi="Times New Roman" w:cs="Times New Roman"/>
          <w:sz w:val="24"/>
          <w:szCs w:val="24"/>
        </w:rPr>
        <w:t xml:space="preserve">A quantidade mínima de saídas de emergência deve estar em conformidade com a </w:t>
      </w:r>
      <w:r w:rsidR="00E21BBD">
        <w:rPr>
          <w:rFonts w:ascii="Times New Roman" w:hAnsi="Times New Roman" w:cs="Times New Roman"/>
          <w:sz w:val="24"/>
          <w:szCs w:val="24"/>
        </w:rPr>
        <w:t>T</w:t>
      </w:r>
      <w:r w:rsidR="00E21BBD" w:rsidRPr="00B37175">
        <w:rPr>
          <w:rFonts w:ascii="Times New Roman" w:hAnsi="Times New Roman" w:cs="Times New Roman"/>
          <w:sz w:val="24"/>
          <w:szCs w:val="24"/>
        </w:rPr>
        <w:t xml:space="preserve">abela </w:t>
      </w:r>
      <w:r w:rsidR="00E21BBD">
        <w:rPr>
          <w:rFonts w:ascii="Times New Roman" w:hAnsi="Times New Roman" w:cs="Times New Roman"/>
          <w:sz w:val="24"/>
          <w:szCs w:val="24"/>
        </w:rPr>
        <w:t>18</w:t>
      </w:r>
      <w:r w:rsidR="00E21BBD" w:rsidRPr="00B37175">
        <w:rPr>
          <w:rFonts w:ascii="Times New Roman" w:hAnsi="Times New Roman" w:cs="Times New Roman"/>
          <w:sz w:val="24"/>
          <w:szCs w:val="24"/>
        </w:rPr>
        <w:t>:</w:t>
      </w:r>
      <w:r w:rsidR="00E21BBD" w:rsidRPr="00560054">
        <w:rPr>
          <w:rFonts w:ascii="Times New Roman" w:hAnsi="Times New Roman" w:cs="Times New Roman"/>
          <w:sz w:val="24"/>
          <w:szCs w:val="24"/>
        </w:rPr>
        <w:t xml:space="preserve"> </w:t>
      </w:r>
    </w:p>
    <w:p w14:paraId="1154E33C" w14:textId="77777777" w:rsidR="00E21BBD" w:rsidRPr="007B77F5" w:rsidRDefault="00E21BBD" w:rsidP="00E21BBD">
      <w:pPr>
        <w:spacing w:after="0" w:line="240" w:lineRule="auto"/>
        <w:ind w:firstLine="1276"/>
        <w:jc w:val="both"/>
        <w:rPr>
          <w:rFonts w:ascii="Times New Roman" w:hAnsi="Times New Roman" w:cs="Times New Roman"/>
          <w:sz w:val="20"/>
          <w:szCs w:val="20"/>
        </w:rPr>
      </w:pPr>
      <w:r w:rsidRPr="007B77F5">
        <w:rPr>
          <w:rFonts w:ascii="Times New Roman" w:hAnsi="Times New Roman" w:cs="Times New Roman"/>
          <w:sz w:val="20"/>
          <w:szCs w:val="20"/>
        </w:rPr>
        <w:t>Tabela 18: Quantidade mínima de saídas de emergência dos ORE</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55"/>
        <w:gridCol w:w="1701"/>
        <w:gridCol w:w="2126"/>
        <w:gridCol w:w="1276"/>
      </w:tblGrid>
      <w:tr w:rsidR="00BD3288" w:rsidRPr="00560054" w14:paraId="328A0760" w14:textId="77777777" w:rsidTr="00830422">
        <w:trPr>
          <w:cantSplit/>
          <w:jc w:val="center"/>
        </w:trPr>
        <w:tc>
          <w:tcPr>
            <w:tcW w:w="1555" w:type="dxa"/>
            <w:vMerge w:val="restart"/>
            <w:shd w:val="clear" w:color="auto" w:fill="CCCCCC"/>
            <w:vAlign w:val="center"/>
          </w:tcPr>
          <w:p w14:paraId="20602C48" w14:textId="77777777" w:rsidR="00BD3288" w:rsidRPr="00560054" w:rsidRDefault="00BD3288" w:rsidP="00747EBA">
            <w:pPr>
              <w:pStyle w:val="Corpodetexto3C"/>
            </w:pPr>
            <w:r w:rsidRPr="00560054">
              <w:t>Tipo</w:t>
            </w:r>
          </w:p>
        </w:tc>
        <w:tc>
          <w:tcPr>
            <w:tcW w:w="5103" w:type="dxa"/>
            <w:gridSpan w:val="3"/>
            <w:shd w:val="clear" w:color="auto" w:fill="CCCCCC"/>
            <w:vAlign w:val="center"/>
          </w:tcPr>
          <w:p w14:paraId="248F8FBD" w14:textId="77777777" w:rsidR="00BD3288" w:rsidRPr="00560054" w:rsidRDefault="00BD3288" w:rsidP="00747EBA">
            <w:pPr>
              <w:pStyle w:val="Corpodetexto3C"/>
            </w:pPr>
            <w:r w:rsidRPr="00560054">
              <w:t>Localização</w:t>
            </w:r>
          </w:p>
        </w:tc>
      </w:tr>
      <w:tr w:rsidR="00BD3288" w:rsidRPr="00560054" w14:paraId="5D036085" w14:textId="77777777" w:rsidTr="00830422">
        <w:trPr>
          <w:cantSplit/>
          <w:jc w:val="center"/>
        </w:trPr>
        <w:tc>
          <w:tcPr>
            <w:tcW w:w="1555" w:type="dxa"/>
            <w:vMerge/>
            <w:shd w:val="clear" w:color="auto" w:fill="CCCCCC"/>
            <w:vAlign w:val="center"/>
          </w:tcPr>
          <w:p w14:paraId="7449ACD0" w14:textId="77777777" w:rsidR="00BD3288" w:rsidRPr="00560054" w:rsidRDefault="00BD3288" w:rsidP="001F3EFD">
            <w:pPr>
              <w:spacing w:line="240" w:lineRule="auto"/>
              <w:jc w:val="center"/>
              <w:rPr>
                <w:rFonts w:ascii="Times New Roman" w:hAnsi="Times New Roman" w:cs="Times New Roman"/>
                <w:sz w:val="24"/>
                <w:szCs w:val="24"/>
              </w:rPr>
            </w:pPr>
          </w:p>
        </w:tc>
        <w:tc>
          <w:tcPr>
            <w:tcW w:w="1701" w:type="dxa"/>
            <w:shd w:val="clear" w:color="auto" w:fill="CCCCCC"/>
            <w:vAlign w:val="center"/>
          </w:tcPr>
          <w:p w14:paraId="49779794" w14:textId="77777777" w:rsidR="00BD3288" w:rsidRPr="00560054" w:rsidRDefault="00BD3288" w:rsidP="00747EBA">
            <w:pPr>
              <w:pStyle w:val="Corpodetexto3C"/>
            </w:pPr>
            <w:r w:rsidRPr="00560054">
              <w:t>Lateral Oposta à Porta de Serviço</w:t>
            </w:r>
          </w:p>
        </w:tc>
        <w:tc>
          <w:tcPr>
            <w:tcW w:w="2126" w:type="dxa"/>
            <w:shd w:val="clear" w:color="auto" w:fill="CCCCCC"/>
            <w:vAlign w:val="center"/>
          </w:tcPr>
          <w:p w14:paraId="0BFEF7E3" w14:textId="77777777" w:rsidR="00BD3288" w:rsidRPr="00560054" w:rsidRDefault="00BD3288" w:rsidP="00747EBA">
            <w:pPr>
              <w:pStyle w:val="Corpodetexto3C"/>
            </w:pPr>
            <w:r w:rsidRPr="00560054">
              <w:t>Lateral Adjacente à Porta de Serviço</w:t>
            </w:r>
          </w:p>
        </w:tc>
        <w:tc>
          <w:tcPr>
            <w:tcW w:w="1276" w:type="dxa"/>
            <w:shd w:val="clear" w:color="auto" w:fill="CCCCCC"/>
            <w:vAlign w:val="center"/>
          </w:tcPr>
          <w:p w14:paraId="4F788140" w14:textId="77777777" w:rsidR="00BD3288" w:rsidRPr="00560054" w:rsidRDefault="00BD3288" w:rsidP="00747EBA">
            <w:pPr>
              <w:pStyle w:val="Corpodetexto3C"/>
            </w:pPr>
            <w:r w:rsidRPr="00560054">
              <w:t>Teto</w:t>
            </w:r>
          </w:p>
        </w:tc>
      </w:tr>
      <w:tr w:rsidR="00BD3288" w:rsidRPr="00560054" w14:paraId="16472F18" w14:textId="77777777" w:rsidTr="00830422">
        <w:trPr>
          <w:jc w:val="center"/>
        </w:trPr>
        <w:tc>
          <w:tcPr>
            <w:tcW w:w="1555" w:type="dxa"/>
            <w:vAlign w:val="center"/>
          </w:tcPr>
          <w:p w14:paraId="7908D244" w14:textId="06400CF1" w:rsidR="00BD3288" w:rsidRPr="00560054" w:rsidRDefault="00BD3288" w:rsidP="00747EBA">
            <w:pPr>
              <w:pStyle w:val="Corpodetexto3C"/>
            </w:pPr>
            <w:r w:rsidRPr="00560054">
              <w:t>ORE 1</w:t>
            </w:r>
            <w:r w:rsidR="00830422">
              <w:t xml:space="preserve"> (4x4)</w:t>
            </w:r>
          </w:p>
        </w:tc>
        <w:tc>
          <w:tcPr>
            <w:tcW w:w="1701" w:type="dxa"/>
            <w:vAlign w:val="center"/>
          </w:tcPr>
          <w:p w14:paraId="627779C8" w14:textId="77777777" w:rsidR="00BD3288" w:rsidRPr="00560054" w:rsidRDefault="00BD3288" w:rsidP="00747EBA">
            <w:pPr>
              <w:pStyle w:val="Corpodetexto3C"/>
            </w:pPr>
            <w:r w:rsidRPr="00560054">
              <w:t>02</w:t>
            </w:r>
          </w:p>
        </w:tc>
        <w:tc>
          <w:tcPr>
            <w:tcW w:w="2126" w:type="dxa"/>
            <w:vAlign w:val="center"/>
          </w:tcPr>
          <w:p w14:paraId="1C87C9E5" w14:textId="77777777" w:rsidR="00BD3288" w:rsidRPr="00560054" w:rsidRDefault="00BD3288" w:rsidP="00747EBA">
            <w:pPr>
              <w:pStyle w:val="Corpodetexto3C"/>
            </w:pPr>
            <w:r w:rsidRPr="00560054">
              <w:t>01</w:t>
            </w:r>
          </w:p>
        </w:tc>
        <w:tc>
          <w:tcPr>
            <w:tcW w:w="1276" w:type="dxa"/>
            <w:vAlign w:val="center"/>
          </w:tcPr>
          <w:p w14:paraId="205920AC" w14:textId="77777777" w:rsidR="00BD3288" w:rsidRPr="00560054" w:rsidRDefault="00BD3288" w:rsidP="00747EBA">
            <w:pPr>
              <w:pStyle w:val="Corpodetexto3C"/>
            </w:pPr>
            <w:r w:rsidRPr="00560054">
              <w:t>02</w:t>
            </w:r>
          </w:p>
        </w:tc>
      </w:tr>
    </w:tbl>
    <w:p w14:paraId="61292B24" w14:textId="77777777" w:rsidR="007569C1" w:rsidRPr="007B77F5" w:rsidRDefault="007569C1" w:rsidP="007569C1">
      <w:pPr>
        <w:spacing w:after="0" w:line="240" w:lineRule="auto"/>
        <w:ind w:firstLine="1276"/>
        <w:jc w:val="both"/>
        <w:rPr>
          <w:rFonts w:ascii="Times New Roman" w:hAnsi="Times New Roman" w:cs="Times New Roman"/>
          <w:sz w:val="20"/>
          <w:szCs w:val="20"/>
        </w:rPr>
      </w:pPr>
      <w:r w:rsidRPr="007B77F5">
        <w:rPr>
          <w:rFonts w:ascii="Times New Roman" w:hAnsi="Times New Roman" w:cs="Times New Roman"/>
          <w:sz w:val="20"/>
          <w:szCs w:val="20"/>
        </w:rPr>
        <w:t>Fonte: Programa Caminho da Escola</w:t>
      </w:r>
    </w:p>
    <w:p w14:paraId="53D90E62" w14:textId="7E7086E7" w:rsidR="00CC0F5F" w:rsidRPr="00560054" w:rsidRDefault="003E0555" w:rsidP="00396026">
      <w:pPr>
        <w:spacing w:before="240"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Janelas de Emergência</w:t>
      </w:r>
    </w:p>
    <w:p w14:paraId="49099F97" w14:textId="6F97DC05"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677016" w:rsidRPr="00560054">
        <w:rPr>
          <w:rFonts w:ascii="Times New Roman" w:hAnsi="Times New Roman" w:cs="Times New Roman"/>
          <w:sz w:val="24"/>
          <w:szCs w:val="24"/>
        </w:rPr>
        <w:t>As janelas de emergência não podem ser contíguas e devem ser distribuídas uniformemente ao longo do salão de estudantes.</w:t>
      </w:r>
    </w:p>
    <w:p w14:paraId="113C4378"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ab/>
      </w:r>
      <w:r w:rsidR="002740F2" w:rsidRPr="00560054">
        <w:rPr>
          <w:rFonts w:ascii="Times New Roman" w:hAnsi="Times New Roman" w:cs="Times New Roman"/>
          <w:sz w:val="24"/>
          <w:szCs w:val="24"/>
        </w:rPr>
        <w:t>Recomenda-se que seja posicionada uma janela de emergência próxima à porta do DPM, para ser utilizada em caso de obstrução da porta de serviço.</w:t>
      </w:r>
    </w:p>
    <w:p w14:paraId="4FF4FD61"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As janelas de emergência devem estar dotadas de mecanismos de abertura do tipo </w:t>
      </w:r>
      <w:proofErr w:type="spellStart"/>
      <w:r w:rsidR="00CC0F5F" w:rsidRPr="00560054">
        <w:rPr>
          <w:rFonts w:ascii="Times New Roman" w:hAnsi="Times New Roman" w:cs="Times New Roman"/>
          <w:sz w:val="24"/>
          <w:szCs w:val="24"/>
        </w:rPr>
        <w:t>ejetável</w:t>
      </w:r>
      <w:proofErr w:type="spellEnd"/>
      <w:r w:rsidR="00CC0F5F" w:rsidRPr="00560054">
        <w:rPr>
          <w:rFonts w:ascii="Times New Roman" w:hAnsi="Times New Roman" w:cs="Times New Roman"/>
          <w:sz w:val="24"/>
          <w:szCs w:val="24"/>
        </w:rPr>
        <w:t>, basculante, vidros destrutíveis ou outro sistema que atenda as especificações do subitem 26.1 da norma ABNT NBR 15570 e suas atualizações.</w:t>
      </w:r>
    </w:p>
    <w:p w14:paraId="04A94137"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.4.</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Quando forem utilizadas alavancas para abertura das janelas de emergência deve ser instalada uma alavanca em cada extremidade da janela de emergência que necessite de esforço máximo de 300</w:t>
      </w:r>
      <w:r w:rsidR="00A32455"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N para seu acionamento.</w:t>
      </w:r>
    </w:p>
    <w:p w14:paraId="772DEA96" w14:textId="48512995" w:rsidR="00CC0F5F" w:rsidRPr="00560054" w:rsidRDefault="00E04E1F"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9748CB">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No mecanismo de abertura das janelas de emergência não podem ser utilizados sistemas de rosca.</w:t>
      </w:r>
    </w:p>
    <w:p w14:paraId="3A85EEB9" w14:textId="77777777" w:rsidR="00F93BB9" w:rsidRDefault="00F93BB9" w:rsidP="00F93BB9">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3.1.7.7.</w:t>
      </w:r>
      <w:r>
        <w:rPr>
          <w:rFonts w:ascii="Times New Roman" w:hAnsi="Times New Roman" w:cs="Times New Roman"/>
          <w:b/>
          <w:sz w:val="24"/>
          <w:szCs w:val="24"/>
        </w:rPr>
        <w:t>6</w:t>
      </w:r>
      <w:r w:rsidRPr="00560054">
        <w:rPr>
          <w:rFonts w:ascii="Times New Roman" w:hAnsi="Times New Roman" w:cs="Times New Roman"/>
          <w:b/>
          <w:sz w:val="24"/>
          <w:szCs w:val="24"/>
        </w:rPr>
        <w:t>.</w:t>
      </w:r>
      <w:r w:rsidRPr="00560054">
        <w:rPr>
          <w:rFonts w:ascii="Times New Roman" w:hAnsi="Times New Roman" w:cs="Times New Roman"/>
          <w:b/>
          <w:sz w:val="24"/>
          <w:szCs w:val="24"/>
        </w:rPr>
        <w:tab/>
      </w:r>
      <w:r w:rsidRPr="00560054">
        <w:rPr>
          <w:rFonts w:ascii="Times New Roman" w:hAnsi="Times New Roman" w:cs="Times New Roman"/>
          <w:sz w:val="24"/>
          <w:szCs w:val="24"/>
        </w:rPr>
        <w:t xml:space="preserve">As janelas de emergência devem ser identificadas com adesivos com dimensões visíveis internamente no </w:t>
      </w:r>
      <w:r>
        <w:rPr>
          <w:rFonts w:ascii="Times New Roman" w:hAnsi="Times New Roman" w:cs="Times New Roman"/>
          <w:sz w:val="24"/>
          <w:szCs w:val="24"/>
        </w:rPr>
        <w:t>veículo</w:t>
      </w:r>
      <w:r w:rsidRPr="00560054">
        <w:rPr>
          <w:rFonts w:ascii="Times New Roman" w:hAnsi="Times New Roman" w:cs="Times New Roman"/>
          <w:sz w:val="24"/>
          <w:szCs w:val="24"/>
        </w:rPr>
        <w:t xml:space="preserve">, </w:t>
      </w:r>
      <w:r w:rsidRPr="00963E7A">
        <w:rPr>
          <w:rFonts w:ascii="Times New Roman" w:hAnsi="Times New Roman" w:cs="Times New Roman"/>
          <w:sz w:val="24"/>
          <w:szCs w:val="24"/>
        </w:rPr>
        <w:t xml:space="preserve">com instruções claras de utilização (Figuras </w:t>
      </w:r>
      <w:r>
        <w:rPr>
          <w:rFonts w:ascii="Times New Roman" w:hAnsi="Times New Roman" w:cs="Times New Roman"/>
          <w:sz w:val="24"/>
          <w:szCs w:val="24"/>
        </w:rPr>
        <w:t>26</w:t>
      </w:r>
      <w:r w:rsidRPr="00963E7A">
        <w:rPr>
          <w:rFonts w:ascii="Times New Roman" w:hAnsi="Times New Roman" w:cs="Times New Roman"/>
          <w:sz w:val="24"/>
          <w:szCs w:val="24"/>
        </w:rPr>
        <w:t xml:space="preserve"> e </w:t>
      </w:r>
      <w:r>
        <w:rPr>
          <w:rFonts w:ascii="Times New Roman" w:hAnsi="Times New Roman" w:cs="Times New Roman"/>
          <w:sz w:val="24"/>
          <w:szCs w:val="24"/>
        </w:rPr>
        <w:t>27</w:t>
      </w:r>
      <w:r w:rsidRPr="00963E7A">
        <w:rPr>
          <w:rFonts w:ascii="Times New Roman" w:hAnsi="Times New Roman" w:cs="Times New Roman"/>
          <w:sz w:val="24"/>
          <w:szCs w:val="24"/>
        </w:rPr>
        <w:t xml:space="preserve">). </w:t>
      </w:r>
    </w:p>
    <w:p w14:paraId="3F240F1E" w14:textId="77777777" w:rsidR="00F93BB9" w:rsidRPr="00963E7A" w:rsidRDefault="00F93BB9" w:rsidP="00F93BB9">
      <w:pPr>
        <w:spacing w:after="0" w:line="240" w:lineRule="auto"/>
        <w:jc w:val="both"/>
        <w:rPr>
          <w:rFonts w:ascii="Times New Roman" w:hAnsi="Times New Roman" w:cs="Times New Roman"/>
          <w:sz w:val="20"/>
          <w:szCs w:val="20"/>
        </w:rPr>
      </w:pPr>
    </w:p>
    <w:p w14:paraId="6564B88E" w14:textId="77777777" w:rsidR="00F93BB9" w:rsidRPr="00963E7A" w:rsidRDefault="00F93BB9" w:rsidP="00F93BB9">
      <w:pPr>
        <w:spacing w:after="0" w:line="240" w:lineRule="auto"/>
        <w:jc w:val="center"/>
        <w:rPr>
          <w:rFonts w:ascii="Times New Roman" w:hAnsi="Times New Roman" w:cs="Times New Roman"/>
          <w:sz w:val="20"/>
          <w:szCs w:val="20"/>
        </w:rPr>
      </w:pPr>
      <w:r w:rsidRPr="00963E7A">
        <w:rPr>
          <w:rFonts w:ascii="Times New Roman" w:hAnsi="Times New Roman" w:cs="Times New Roman"/>
          <w:noProof/>
          <w:sz w:val="20"/>
          <w:szCs w:val="20"/>
        </w:rPr>
        <w:drawing>
          <wp:inline distT="0" distB="0" distL="0" distR="0" wp14:anchorId="0E6F9045" wp14:editId="68FE5A64">
            <wp:extent cx="2112010" cy="1911927"/>
            <wp:effectExtent l="0" t="0" r="2540" b="0"/>
            <wp:docPr id="14" name="Imagem 14" descr="Diagrama, Esquemát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Diagrama, Esquemático&#10;&#10;Descrição gerada automaticamente"/>
                    <pic:cNvPicPr/>
                  </pic:nvPicPr>
                  <pic:blipFill>
                    <a:blip r:embed="rId45"/>
                    <a:stretch>
                      <a:fillRect/>
                    </a:stretch>
                  </pic:blipFill>
                  <pic:spPr>
                    <a:xfrm>
                      <a:off x="0" y="0"/>
                      <a:ext cx="2136079" cy="1933716"/>
                    </a:xfrm>
                    <a:prstGeom prst="rect">
                      <a:avLst/>
                    </a:prstGeom>
                  </pic:spPr>
                </pic:pic>
              </a:graphicData>
            </a:graphic>
          </wp:inline>
        </w:drawing>
      </w:r>
    </w:p>
    <w:p w14:paraId="64090470" w14:textId="77777777" w:rsidR="00F93BB9" w:rsidRPr="00963E7A" w:rsidRDefault="00F93BB9" w:rsidP="00F93BB9">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Características</w:t>
      </w:r>
    </w:p>
    <w:p w14:paraId="48FC2942" w14:textId="77777777" w:rsidR="00F93BB9" w:rsidRPr="00963E7A" w:rsidRDefault="00F93BB9" w:rsidP="00F93BB9">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xml:space="preserve">— </w:t>
      </w:r>
      <w:proofErr w:type="gramStart"/>
      <w:r w:rsidRPr="00963E7A">
        <w:rPr>
          <w:rFonts w:ascii="Times New Roman" w:hAnsi="Times New Roman" w:cs="Times New Roman"/>
          <w:sz w:val="20"/>
          <w:szCs w:val="20"/>
        </w:rPr>
        <w:t>dimensões</w:t>
      </w:r>
      <w:proofErr w:type="gramEnd"/>
      <w:r w:rsidRPr="00963E7A">
        <w:rPr>
          <w:rFonts w:ascii="Times New Roman" w:hAnsi="Times New Roman" w:cs="Times New Roman"/>
          <w:sz w:val="20"/>
          <w:szCs w:val="20"/>
        </w:rPr>
        <w:t>: 110 mm (comprimento) × 140 mm (largura);</w:t>
      </w:r>
    </w:p>
    <w:p w14:paraId="0CC7AA63" w14:textId="77777777" w:rsidR="00F93BB9" w:rsidRPr="00963E7A" w:rsidRDefault="00F93BB9" w:rsidP="00F93BB9">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xml:space="preserve">— </w:t>
      </w:r>
      <w:proofErr w:type="gramStart"/>
      <w:r w:rsidRPr="00963E7A">
        <w:rPr>
          <w:rFonts w:ascii="Times New Roman" w:hAnsi="Times New Roman" w:cs="Times New Roman"/>
          <w:sz w:val="20"/>
          <w:szCs w:val="20"/>
        </w:rPr>
        <w:t>fonte</w:t>
      </w:r>
      <w:proofErr w:type="gramEnd"/>
      <w:r w:rsidRPr="00963E7A">
        <w:rPr>
          <w:rFonts w:ascii="Times New Roman" w:hAnsi="Times New Roman" w:cs="Times New Roman"/>
          <w:sz w:val="20"/>
          <w:szCs w:val="20"/>
        </w:rPr>
        <w:t>: tipologia Helvética ou similar;</w:t>
      </w:r>
    </w:p>
    <w:p w14:paraId="62E05089" w14:textId="77777777" w:rsidR="00F93BB9" w:rsidRPr="00963E7A" w:rsidRDefault="00F93BB9" w:rsidP="00F93BB9">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xml:space="preserve">— </w:t>
      </w:r>
      <w:proofErr w:type="gramStart"/>
      <w:r w:rsidRPr="00963E7A">
        <w:rPr>
          <w:rFonts w:ascii="Times New Roman" w:hAnsi="Times New Roman" w:cs="Times New Roman"/>
          <w:sz w:val="20"/>
          <w:szCs w:val="20"/>
        </w:rPr>
        <w:t>cor</w:t>
      </w:r>
      <w:proofErr w:type="gramEnd"/>
      <w:r w:rsidRPr="00963E7A">
        <w:rPr>
          <w:rFonts w:ascii="Times New Roman" w:hAnsi="Times New Roman" w:cs="Times New Roman"/>
          <w:sz w:val="20"/>
          <w:szCs w:val="20"/>
        </w:rPr>
        <w:t xml:space="preserve"> das letras: preta (aplicação na carroceria) ou branca (aplicação em vidros);</w:t>
      </w:r>
    </w:p>
    <w:p w14:paraId="527E76ED" w14:textId="77777777" w:rsidR="00F93BB9" w:rsidRPr="00963E7A" w:rsidRDefault="00F93BB9" w:rsidP="00F93BB9">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xml:space="preserve">— </w:t>
      </w:r>
      <w:proofErr w:type="gramStart"/>
      <w:r w:rsidRPr="00963E7A">
        <w:rPr>
          <w:rFonts w:ascii="Times New Roman" w:hAnsi="Times New Roman" w:cs="Times New Roman"/>
          <w:sz w:val="20"/>
          <w:szCs w:val="20"/>
        </w:rPr>
        <w:t>cor</w:t>
      </w:r>
      <w:proofErr w:type="gramEnd"/>
      <w:r w:rsidRPr="00963E7A">
        <w:rPr>
          <w:rFonts w:ascii="Times New Roman" w:hAnsi="Times New Roman" w:cs="Times New Roman"/>
          <w:sz w:val="20"/>
          <w:szCs w:val="20"/>
        </w:rPr>
        <w:t xml:space="preserve"> do fundo: vermelha (aplicação na carroceria) ou transparente (aplicação em vidros);</w:t>
      </w:r>
    </w:p>
    <w:p w14:paraId="58A55629" w14:textId="77777777" w:rsidR="00F93BB9" w:rsidRPr="00963E7A" w:rsidRDefault="00F93BB9" w:rsidP="00F93BB9">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xml:space="preserve">— </w:t>
      </w:r>
      <w:proofErr w:type="gramStart"/>
      <w:r w:rsidRPr="00963E7A">
        <w:rPr>
          <w:rFonts w:ascii="Times New Roman" w:hAnsi="Times New Roman" w:cs="Times New Roman"/>
          <w:sz w:val="20"/>
          <w:szCs w:val="20"/>
        </w:rPr>
        <w:t>cor</w:t>
      </w:r>
      <w:proofErr w:type="gramEnd"/>
      <w:r w:rsidRPr="00963E7A">
        <w:rPr>
          <w:rFonts w:ascii="Times New Roman" w:hAnsi="Times New Roman" w:cs="Times New Roman"/>
          <w:sz w:val="20"/>
          <w:szCs w:val="20"/>
        </w:rPr>
        <w:t xml:space="preserve"> dos indicadores: branca (aplicação na carroceria ou em vidros</w:t>
      </w:r>
    </w:p>
    <w:p w14:paraId="59E74A98" w14:textId="77777777" w:rsidR="00F93BB9" w:rsidRPr="00963E7A" w:rsidRDefault="00F93BB9" w:rsidP="00F93BB9">
      <w:pPr>
        <w:spacing w:after="0" w:line="240" w:lineRule="auto"/>
        <w:ind w:firstLine="993"/>
        <w:jc w:val="center"/>
        <w:rPr>
          <w:rFonts w:ascii="Times New Roman" w:hAnsi="Times New Roman" w:cs="Times New Roman"/>
          <w:sz w:val="20"/>
          <w:szCs w:val="20"/>
        </w:rPr>
      </w:pPr>
    </w:p>
    <w:p w14:paraId="1925920C" w14:textId="77777777" w:rsidR="00F93BB9" w:rsidRPr="00963E7A" w:rsidRDefault="00F93BB9" w:rsidP="00F93BB9">
      <w:pPr>
        <w:spacing w:after="0" w:line="240" w:lineRule="auto"/>
        <w:ind w:firstLine="993"/>
        <w:jc w:val="center"/>
        <w:rPr>
          <w:rFonts w:ascii="Times New Roman" w:hAnsi="Times New Roman" w:cs="Times New Roman"/>
          <w:sz w:val="20"/>
          <w:szCs w:val="20"/>
        </w:rPr>
      </w:pPr>
      <w:r w:rsidRPr="00963E7A">
        <w:rPr>
          <w:rFonts w:ascii="Times New Roman" w:hAnsi="Times New Roman" w:cs="Times New Roman"/>
          <w:sz w:val="20"/>
          <w:szCs w:val="20"/>
        </w:rPr>
        <w:t>Figura 2</w:t>
      </w:r>
      <w:r>
        <w:rPr>
          <w:rFonts w:ascii="Times New Roman" w:hAnsi="Times New Roman" w:cs="Times New Roman"/>
          <w:sz w:val="20"/>
          <w:szCs w:val="20"/>
        </w:rPr>
        <w:t>6</w:t>
      </w:r>
      <w:r w:rsidRPr="00963E7A">
        <w:rPr>
          <w:rFonts w:ascii="Times New Roman" w:hAnsi="Times New Roman" w:cs="Times New Roman"/>
          <w:sz w:val="20"/>
          <w:szCs w:val="20"/>
        </w:rPr>
        <w:t xml:space="preserve"> - Imagem ilustrativa.</w:t>
      </w:r>
    </w:p>
    <w:p w14:paraId="51608E41" w14:textId="77777777" w:rsidR="00F93BB9" w:rsidRPr="00963E7A" w:rsidRDefault="00F93BB9" w:rsidP="00F93BB9">
      <w:pPr>
        <w:spacing w:after="0" w:line="240" w:lineRule="auto"/>
        <w:ind w:firstLine="993"/>
        <w:jc w:val="center"/>
        <w:rPr>
          <w:rFonts w:ascii="Times New Roman" w:hAnsi="Times New Roman" w:cs="Times New Roman"/>
          <w:sz w:val="20"/>
          <w:szCs w:val="20"/>
        </w:rPr>
      </w:pPr>
    </w:p>
    <w:p w14:paraId="003E40CA" w14:textId="77777777" w:rsidR="00F93BB9" w:rsidRPr="00963E7A" w:rsidRDefault="00F93BB9" w:rsidP="00F93BB9">
      <w:pPr>
        <w:spacing w:after="0" w:line="240" w:lineRule="auto"/>
        <w:jc w:val="center"/>
        <w:rPr>
          <w:rFonts w:ascii="Times New Roman" w:hAnsi="Times New Roman" w:cs="Times New Roman"/>
          <w:sz w:val="20"/>
          <w:szCs w:val="20"/>
        </w:rPr>
      </w:pPr>
      <w:r w:rsidRPr="00963E7A">
        <w:rPr>
          <w:rFonts w:ascii="Times New Roman" w:hAnsi="Times New Roman" w:cs="Times New Roman"/>
          <w:noProof/>
          <w:sz w:val="20"/>
          <w:szCs w:val="20"/>
        </w:rPr>
        <w:drawing>
          <wp:inline distT="0" distB="0" distL="0" distR="0" wp14:anchorId="00DE986E" wp14:editId="768A6F3A">
            <wp:extent cx="3864610" cy="1270660"/>
            <wp:effectExtent l="0" t="0" r="2540" b="571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81554" cy="1276231"/>
                    </a:xfrm>
                    <a:prstGeom prst="rect">
                      <a:avLst/>
                    </a:prstGeom>
                    <a:noFill/>
                    <a:ln>
                      <a:noFill/>
                    </a:ln>
                  </pic:spPr>
                </pic:pic>
              </a:graphicData>
            </a:graphic>
          </wp:inline>
        </w:drawing>
      </w:r>
    </w:p>
    <w:p w14:paraId="6F482B72" w14:textId="77777777" w:rsidR="00F93BB9" w:rsidRPr="00963E7A" w:rsidRDefault="00F93BB9" w:rsidP="00F93BB9">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Características</w:t>
      </w:r>
    </w:p>
    <w:p w14:paraId="3EB798BF" w14:textId="77777777" w:rsidR="00F93BB9" w:rsidRPr="00963E7A" w:rsidRDefault="00F93BB9" w:rsidP="00F93BB9">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xml:space="preserve">— </w:t>
      </w:r>
      <w:proofErr w:type="gramStart"/>
      <w:r w:rsidRPr="00963E7A">
        <w:rPr>
          <w:rFonts w:ascii="Times New Roman" w:hAnsi="Times New Roman" w:cs="Times New Roman"/>
          <w:sz w:val="20"/>
          <w:szCs w:val="20"/>
        </w:rPr>
        <w:t>dimensões</w:t>
      </w:r>
      <w:proofErr w:type="gramEnd"/>
      <w:r w:rsidRPr="00963E7A">
        <w:rPr>
          <w:rFonts w:ascii="Times New Roman" w:hAnsi="Times New Roman" w:cs="Times New Roman"/>
          <w:sz w:val="20"/>
          <w:szCs w:val="20"/>
        </w:rPr>
        <w:t>: 245 mm (comprimento) × 100 mm (largura);</w:t>
      </w:r>
    </w:p>
    <w:p w14:paraId="246BA1A5" w14:textId="77777777" w:rsidR="00F93BB9" w:rsidRPr="00963E7A" w:rsidRDefault="00F93BB9" w:rsidP="00F93BB9">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xml:space="preserve">— </w:t>
      </w:r>
      <w:proofErr w:type="gramStart"/>
      <w:r w:rsidRPr="00963E7A">
        <w:rPr>
          <w:rFonts w:ascii="Times New Roman" w:hAnsi="Times New Roman" w:cs="Times New Roman"/>
          <w:sz w:val="20"/>
          <w:szCs w:val="20"/>
        </w:rPr>
        <w:t>fonte</w:t>
      </w:r>
      <w:proofErr w:type="gramEnd"/>
      <w:r w:rsidRPr="00963E7A">
        <w:rPr>
          <w:rFonts w:ascii="Times New Roman" w:hAnsi="Times New Roman" w:cs="Times New Roman"/>
          <w:sz w:val="20"/>
          <w:szCs w:val="20"/>
        </w:rPr>
        <w:t>: tipologia Helvética ou similar;</w:t>
      </w:r>
    </w:p>
    <w:p w14:paraId="5024EAA4" w14:textId="77777777" w:rsidR="00F93BB9" w:rsidRPr="00963E7A" w:rsidRDefault="00F93BB9" w:rsidP="00F93BB9">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xml:space="preserve">— </w:t>
      </w:r>
      <w:proofErr w:type="gramStart"/>
      <w:r w:rsidRPr="00963E7A">
        <w:rPr>
          <w:rFonts w:ascii="Times New Roman" w:hAnsi="Times New Roman" w:cs="Times New Roman"/>
          <w:sz w:val="20"/>
          <w:szCs w:val="20"/>
        </w:rPr>
        <w:t>cor</w:t>
      </w:r>
      <w:proofErr w:type="gramEnd"/>
      <w:r w:rsidRPr="00963E7A">
        <w:rPr>
          <w:rFonts w:ascii="Times New Roman" w:hAnsi="Times New Roman" w:cs="Times New Roman"/>
          <w:sz w:val="20"/>
          <w:szCs w:val="20"/>
        </w:rPr>
        <w:t xml:space="preserve"> das letras: preta (aplicação na carroceria) ou branca (aplicação em vidros);</w:t>
      </w:r>
    </w:p>
    <w:p w14:paraId="334A7C28" w14:textId="77777777" w:rsidR="00F93BB9" w:rsidRPr="00963E7A" w:rsidRDefault="00F93BB9" w:rsidP="00F93BB9">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xml:space="preserve">— </w:t>
      </w:r>
      <w:proofErr w:type="gramStart"/>
      <w:r w:rsidRPr="00963E7A">
        <w:rPr>
          <w:rFonts w:ascii="Times New Roman" w:hAnsi="Times New Roman" w:cs="Times New Roman"/>
          <w:sz w:val="20"/>
          <w:szCs w:val="20"/>
        </w:rPr>
        <w:t>cor</w:t>
      </w:r>
      <w:proofErr w:type="gramEnd"/>
      <w:r w:rsidRPr="00963E7A">
        <w:rPr>
          <w:rFonts w:ascii="Times New Roman" w:hAnsi="Times New Roman" w:cs="Times New Roman"/>
          <w:sz w:val="20"/>
          <w:szCs w:val="20"/>
        </w:rPr>
        <w:t xml:space="preserve"> do fundo: branca (aplicação na carroceria) ou transparente (aplicação em vidros);</w:t>
      </w:r>
    </w:p>
    <w:p w14:paraId="4B89D78F" w14:textId="77777777" w:rsidR="00F93BB9" w:rsidRPr="00963E7A" w:rsidRDefault="00F93BB9" w:rsidP="00F93BB9">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xml:space="preserve">— </w:t>
      </w:r>
      <w:proofErr w:type="gramStart"/>
      <w:r w:rsidRPr="00963E7A">
        <w:rPr>
          <w:rFonts w:ascii="Times New Roman" w:hAnsi="Times New Roman" w:cs="Times New Roman"/>
          <w:sz w:val="20"/>
          <w:szCs w:val="20"/>
        </w:rPr>
        <w:t>cor</w:t>
      </w:r>
      <w:proofErr w:type="gramEnd"/>
      <w:r w:rsidRPr="00963E7A">
        <w:rPr>
          <w:rFonts w:ascii="Times New Roman" w:hAnsi="Times New Roman" w:cs="Times New Roman"/>
          <w:sz w:val="20"/>
          <w:szCs w:val="20"/>
        </w:rPr>
        <w:t xml:space="preserve"> dos indicadores: preta (aplicação na carroceria) ou branca (aplicação em vidros).</w:t>
      </w:r>
    </w:p>
    <w:p w14:paraId="021F584D" w14:textId="77777777" w:rsidR="00F93BB9" w:rsidRDefault="00F93BB9" w:rsidP="00F93BB9">
      <w:pPr>
        <w:spacing w:after="0" w:line="240" w:lineRule="auto"/>
        <w:ind w:left="1560"/>
        <w:jc w:val="center"/>
        <w:rPr>
          <w:rFonts w:ascii="Times New Roman" w:hAnsi="Times New Roman" w:cs="Times New Roman"/>
          <w:sz w:val="20"/>
          <w:szCs w:val="20"/>
        </w:rPr>
      </w:pPr>
    </w:p>
    <w:p w14:paraId="078B432A" w14:textId="77777777" w:rsidR="00F93BB9" w:rsidRDefault="00F93BB9" w:rsidP="00F93BB9">
      <w:pPr>
        <w:spacing w:after="0" w:line="240" w:lineRule="auto"/>
        <w:jc w:val="center"/>
        <w:rPr>
          <w:rFonts w:ascii="Times New Roman" w:hAnsi="Times New Roman" w:cs="Times New Roman"/>
          <w:sz w:val="20"/>
          <w:szCs w:val="20"/>
        </w:rPr>
      </w:pPr>
      <w:r w:rsidRPr="00963E7A">
        <w:rPr>
          <w:rFonts w:ascii="Times New Roman" w:hAnsi="Times New Roman" w:cs="Times New Roman"/>
          <w:sz w:val="20"/>
          <w:szCs w:val="20"/>
        </w:rPr>
        <w:t xml:space="preserve">Figura </w:t>
      </w:r>
      <w:r>
        <w:rPr>
          <w:rFonts w:ascii="Times New Roman" w:hAnsi="Times New Roman" w:cs="Times New Roman"/>
          <w:sz w:val="20"/>
          <w:szCs w:val="20"/>
        </w:rPr>
        <w:t>27</w:t>
      </w:r>
      <w:r w:rsidRPr="00963E7A">
        <w:rPr>
          <w:rFonts w:ascii="Times New Roman" w:hAnsi="Times New Roman" w:cs="Times New Roman"/>
          <w:sz w:val="20"/>
          <w:szCs w:val="20"/>
        </w:rPr>
        <w:t xml:space="preserve"> - Imagens ilustrativas.</w:t>
      </w:r>
    </w:p>
    <w:p w14:paraId="049C56CA" w14:textId="77777777" w:rsidR="00F93BB9" w:rsidRPr="00963E7A" w:rsidRDefault="00F93BB9" w:rsidP="00F93BB9">
      <w:pPr>
        <w:spacing w:after="0" w:line="240" w:lineRule="auto"/>
        <w:jc w:val="center"/>
        <w:rPr>
          <w:rFonts w:ascii="Times New Roman" w:hAnsi="Times New Roman" w:cs="Times New Roman"/>
          <w:sz w:val="20"/>
          <w:szCs w:val="20"/>
        </w:rPr>
      </w:pPr>
    </w:p>
    <w:p w14:paraId="7CBA3426" w14:textId="77777777" w:rsidR="00F93BB9" w:rsidRPr="00560054" w:rsidRDefault="00F93BB9" w:rsidP="00F93BB9">
      <w:pPr>
        <w:spacing w:line="240" w:lineRule="auto"/>
        <w:jc w:val="both"/>
        <w:rPr>
          <w:rFonts w:ascii="Times New Roman" w:hAnsi="Times New Roman" w:cs="Times New Roman"/>
          <w:sz w:val="24"/>
          <w:szCs w:val="24"/>
        </w:rPr>
      </w:pPr>
      <w:r w:rsidRPr="009748CB">
        <w:rPr>
          <w:rFonts w:ascii="Times New Roman" w:hAnsi="Times New Roman" w:cs="Times New Roman"/>
          <w:b/>
          <w:sz w:val="24"/>
          <w:szCs w:val="24"/>
        </w:rPr>
        <w:t>3.1.7.7.</w:t>
      </w:r>
      <w:r>
        <w:rPr>
          <w:rFonts w:ascii="Times New Roman" w:hAnsi="Times New Roman" w:cs="Times New Roman"/>
          <w:b/>
          <w:sz w:val="24"/>
          <w:szCs w:val="24"/>
        </w:rPr>
        <w:t>7</w:t>
      </w:r>
      <w:r w:rsidRPr="009748CB">
        <w:rPr>
          <w:rFonts w:ascii="Times New Roman" w:hAnsi="Times New Roman" w:cs="Times New Roman"/>
          <w:b/>
          <w:sz w:val="24"/>
          <w:szCs w:val="24"/>
        </w:rPr>
        <w:t>.</w:t>
      </w:r>
      <w:r w:rsidRPr="009748CB">
        <w:rPr>
          <w:rFonts w:ascii="Times New Roman" w:hAnsi="Times New Roman" w:cs="Times New Roman"/>
          <w:b/>
          <w:sz w:val="24"/>
          <w:szCs w:val="24"/>
        </w:rPr>
        <w:tab/>
      </w:r>
      <w:r w:rsidRPr="009748CB">
        <w:rPr>
          <w:rFonts w:ascii="Times New Roman" w:hAnsi="Times New Roman" w:cs="Times New Roman"/>
          <w:sz w:val="24"/>
          <w:szCs w:val="24"/>
        </w:rPr>
        <w:t xml:space="preserve">O adesivo indicado na Figura </w:t>
      </w:r>
      <w:r>
        <w:rPr>
          <w:rFonts w:ascii="Times New Roman" w:hAnsi="Times New Roman" w:cs="Times New Roman"/>
          <w:sz w:val="24"/>
          <w:szCs w:val="24"/>
        </w:rPr>
        <w:t>26</w:t>
      </w:r>
      <w:r w:rsidRPr="009748CB">
        <w:rPr>
          <w:rFonts w:ascii="Times New Roman" w:hAnsi="Times New Roman" w:cs="Times New Roman"/>
          <w:sz w:val="24"/>
          <w:szCs w:val="24"/>
        </w:rPr>
        <w:t xml:space="preserve"> e </w:t>
      </w:r>
      <w:r>
        <w:rPr>
          <w:rFonts w:ascii="Times New Roman" w:hAnsi="Times New Roman" w:cs="Times New Roman"/>
          <w:sz w:val="24"/>
          <w:szCs w:val="24"/>
        </w:rPr>
        <w:t>27</w:t>
      </w:r>
      <w:r w:rsidRPr="009748CB">
        <w:rPr>
          <w:rFonts w:ascii="Times New Roman" w:hAnsi="Times New Roman" w:cs="Times New Roman"/>
          <w:sz w:val="24"/>
          <w:szCs w:val="24"/>
        </w:rPr>
        <w:t xml:space="preserve"> devem seguir o padrão da ABNT NBR 15.570.</w:t>
      </w:r>
    </w:p>
    <w:p w14:paraId="2FD8D19F" w14:textId="44A402AC" w:rsidR="00A902FF" w:rsidRDefault="00A902FF" w:rsidP="006F6ECF">
      <w:pPr>
        <w:spacing w:line="240" w:lineRule="auto"/>
        <w:jc w:val="both"/>
        <w:rPr>
          <w:rFonts w:ascii="Times New Roman" w:hAnsi="Times New Roman" w:cs="Times New Roman"/>
          <w:sz w:val="24"/>
          <w:szCs w:val="24"/>
        </w:rPr>
      </w:pPr>
      <w:r>
        <w:rPr>
          <w:rFonts w:ascii="Times New Roman" w:hAnsi="Times New Roman" w:cs="Times New Roman"/>
          <w:b/>
          <w:sz w:val="24"/>
          <w:szCs w:val="24"/>
        </w:rPr>
        <w:t>3.1.7.7.</w:t>
      </w:r>
      <w:r w:rsidR="00F93BB9">
        <w:rPr>
          <w:rFonts w:ascii="Times New Roman" w:hAnsi="Times New Roman" w:cs="Times New Roman"/>
          <w:b/>
          <w:sz w:val="24"/>
          <w:szCs w:val="24"/>
        </w:rPr>
        <w:t>8</w:t>
      </w:r>
      <w:r>
        <w:rPr>
          <w:rFonts w:ascii="Times New Roman" w:hAnsi="Times New Roman" w:cs="Times New Roman"/>
          <w:b/>
          <w:sz w:val="24"/>
          <w:szCs w:val="24"/>
        </w:rPr>
        <w:t xml:space="preserve">. </w:t>
      </w:r>
      <w:r w:rsidR="007C0384">
        <w:rPr>
          <w:rFonts w:ascii="Times New Roman" w:hAnsi="Times New Roman" w:cs="Times New Roman"/>
          <w:b/>
          <w:sz w:val="24"/>
          <w:szCs w:val="24"/>
        </w:rPr>
        <w:tab/>
      </w:r>
      <w:r w:rsidR="008B5C8E" w:rsidRPr="007C0384">
        <w:rPr>
          <w:rFonts w:ascii="Times New Roman" w:hAnsi="Times New Roman" w:cs="Times New Roman"/>
          <w:sz w:val="24"/>
          <w:szCs w:val="24"/>
        </w:rPr>
        <w:t>A</w:t>
      </w:r>
      <w:r w:rsidR="0060056B" w:rsidRPr="00252E4A">
        <w:rPr>
          <w:rFonts w:ascii="Times New Roman" w:hAnsi="Times New Roman" w:cs="Times New Roman"/>
          <w:sz w:val="24"/>
          <w:szCs w:val="24"/>
        </w:rPr>
        <w:t xml:space="preserve">s janelas de emergência devem oferecer abertura de maneira que o </w:t>
      </w:r>
      <w:r w:rsidR="00CC0F5F" w:rsidRPr="00252E4A">
        <w:rPr>
          <w:rFonts w:ascii="Times New Roman" w:hAnsi="Times New Roman" w:cs="Times New Roman"/>
          <w:sz w:val="24"/>
          <w:szCs w:val="24"/>
        </w:rPr>
        <w:t xml:space="preserve"> perímetro não seja inferior a 3.550</w:t>
      </w:r>
      <w:r w:rsidR="00A32455" w:rsidRPr="00252E4A">
        <w:rPr>
          <w:rFonts w:ascii="Times New Roman" w:hAnsi="Times New Roman" w:cs="Times New Roman"/>
          <w:sz w:val="24"/>
          <w:szCs w:val="24"/>
        </w:rPr>
        <w:t xml:space="preserve"> </w:t>
      </w:r>
      <w:r w:rsidR="00CC0F5F" w:rsidRPr="00252E4A">
        <w:rPr>
          <w:rFonts w:ascii="Times New Roman" w:hAnsi="Times New Roman" w:cs="Times New Roman"/>
          <w:sz w:val="24"/>
          <w:szCs w:val="24"/>
        </w:rPr>
        <w:t>mm e que nenhum lado seja inferior a 690</w:t>
      </w:r>
      <w:r w:rsidR="00A32455" w:rsidRPr="00252E4A">
        <w:rPr>
          <w:rFonts w:ascii="Times New Roman" w:hAnsi="Times New Roman" w:cs="Times New Roman"/>
          <w:sz w:val="24"/>
          <w:szCs w:val="24"/>
        </w:rPr>
        <w:t xml:space="preserve"> </w:t>
      </w:r>
      <w:r w:rsidR="00CC0F5F" w:rsidRPr="00252E4A">
        <w:rPr>
          <w:rFonts w:ascii="Times New Roman" w:hAnsi="Times New Roman" w:cs="Times New Roman"/>
          <w:sz w:val="24"/>
          <w:szCs w:val="24"/>
        </w:rPr>
        <w:t>mm.</w:t>
      </w:r>
      <w:r w:rsidR="004300A8" w:rsidRPr="00560054">
        <w:rPr>
          <w:rFonts w:ascii="Times New Roman" w:hAnsi="Times New Roman" w:cs="Times New Roman"/>
          <w:sz w:val="24"/>
          <w:szCs w:val="24"/>
        </w:rPr>
        <w:t xml:space="preserve"> </w:t>
      </w:r>
    </w:p>
    <w:p w14:paraId="0FFFF9FB" w14:textId="7D18B92F" w:rsidR="00CC0F5F" w:rsidRPr="00560054" w:rsidRDefault="00E04E1F"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7</w:t>
      </w:r>
      <w:r w:rsidR="00F93BB9">
        <w:rPr>
          <w:rFonts w:ascii="Times New Roman" w:hAnsi="Times New Roman" w:cs="Times New Roman"/>
          <w:b/>
          <w:sz w:val="24"/>
          <w:szCs w:val="24"/>
        </w:rPr>
        <w:t>.9</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Não deve haver obstruções para acesso às janelas de emergência e seus dispositivos de acionamento, tais como anteparos, divisórias, colunas ou qualquer outro elemento.</w:t>
      </w:r>
    </w:p>
    <w:p w14:paraId="6A25BAAE" w14:textId="77777777" w:rsidR="00CC0F5F" w:rsidRPr="00560054" w:rsidRDefault="00E04E1F"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8</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Escotilhas do Teto</w:t>
      </w:r>
    </w:p>
    <w:p w14:paraId="44779903" w14:textId="0A2FB96F" w:rsidR="00CC0F5F" w:rsidRPr="008B5C8E" w:rsidRDefault="00E04E1F" w:rsidP="006F6ECF">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8</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CC0F5F" w:rsidRPr="00560054">
        <w:rPr>
          <w:rFonts w:ascii="Times New Roman" w:hAnsi="Times New Roman" w:cs="Times New Roman"/>
          <w:bCs/>
          <w:sz w:val="24"/>
          <w:szCs w:val="24"/>
        </w:rPr>
        <w:t>D</w:t>
      </w:r>
      <w:r w:rsidR="00CC0F5F" w:rsidRPr="00560054">
        <w:rPr>
          <w:rFonts w:ascii="Times New Roman" w:hAnsi="Times New Roman" w:cs="Times New Roman"/>
          <w:sz w:val="24"/>
          <w:szCs w:val="24"/>
        </w:rPr>
        <w:t>eve possuir 02 (duas) escotilhas caracterizadas como saídas de emergência e com seção útil de no mínimo 600 x 600</w:t>
      </w:r>
      <w:r w:rsidR="00A32455"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w:t>
      </w:r>
      <w:r w:rsidR="004675E5" w:rsidRPr="00560054">
        <w:rPr>
          <w:rFonts w:ascii="Times New Roman" w:hAnsi="Times New Roman" w:cs="Times New Roman"/>
          <w:sz w:val="24"/>
          <w:szCs w:val="24"/>
        </w:rPr>
        <w:t xml:space="preserve">. </w:t>
      </w:r>
    </w:p>
    <w:p w14:paraId="3B35EA8C" w14:textId="30C54977" w:rsidR="00CC0F5F" w:rsidRPr="00560054" w:rsidRDefault="00E04E1F"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8</w:t>
      </w:r>
      <w:r w:rsidR="00CC0F5F"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As escotilhas devem ser identificadas como saída de emergência</w:t>
      </w:r>
      <w:r w:rsidR="00101D96">
        <w:rPr>
          <w:rFonts w:ascii="Times New Roman" w:hAnsi="Times New Roman" w:cs="Times New Roman"/>
          <w:sz w:val="24"/>
          <w:szCs w:val="24"/>
        </w:rPr>
        <w:t xml:space="preserve"> (Figura </w:t>
      </w:r>
      <w:r w:rsidR="002948C4">
        <w:rPr>
          <w:rFonts w:ascii="Times New Roman" w:hAnsi="Times New Roman" w:cs="Times New Roman"/>
          <w:sz w:val="24"/>
          <w:szCs w:val="24"/>
        </w:rPr>
        <w:t>26</w:t>
      </w:r>
      <w:r w:rsidR="00101D96">
        <w:rPr>
          <w:rFonts w:ascii="Times New Roman" w:hAnsi="Times New Roman" w:cs="Times New Roman"/>
          <w:sz w:val="24"/>
          <w:szCs w:val="24"/>
        </w:rPr>
        <w:t>)</w:t>
      </w:r>
      <w:r w:rsidR="00CC0F5F" w:rsidRPr="00560054">
        <w:rPr>
          <w:rFonts w:ascii="Times New Roman" w:hAnsi="Times New Roman" w:cs="Times New Roman"/>
          <w:sz w:val="24"/>
          <w:szCs w:val="24"/>
        </w:rPr>
        <w:t xml:space="preserve"> e conter instruções de uso.</w:t>
      </w:r>
    </w:p>
    <w:p w14:paraId="712E9C90" w14:textId="64C43D21" w:rsidR="00CC0F5F" w:rsidRPr="00491E7C" w:rsidRDefault="00E04E1F" w:rsidP="00990568">
      <w:pPr>
        <w:tabs>
          <w:tab w:val="left" w:pos="1080"/>
        </w:tabs>
        <w:spacing w:line="240" w:lineRule="auto"/>
        <w:jc w:val="both"/>
        <w:rPr>
          <w:strike/>
          <w:color w:val="FF0000"/>
          <w:sz w:val="24"/>
          <w:szCs w:val="24"/>
        </w:rPr>
      </w:pPr>
      <w:r w:rsidRPr="00990568">
        <w:rPr>
          <w:rFonts w:ascii="Times New Roman" w:hAnsi="Times New Roman" w:cs="Times New Roman"/>
          <w:b/>
          <w:sz w:val="24"/>
          <w:szCs w:val="24"/>
          <w:highlight w:val="yellow"/>
        </w:rPr>
        <w:t>3.1</w:t>
      </w:r>
      <w:r w:rsidR="00CC0F5F" w:rsidRPr="00990568">
        <w:rPr>
          <w:rFonts w:ascii="Times New Roman" w:hAnsi="Times New Roman" w:cs="Times New Roman"/>
          <w:b/>
          <w:sz w:val="24"/>
          <w:szCs w:val="24"/>
          <w:highlight w:val="yellow"/>
        </w:rPr>
        <w:t>.7.</w:t>
      </w:r>
      <w:r w:rsidR="00035695" w:rsidRPr="00990568">
        <w:rPr>
          <w:rFonts w:ascii="Times New Roman" w:hAnsi="Times New Roman" w:cs="Times New Roman"/>
          <w:b/>
          <w:sz w:val="24"/>
          <w:szCs w:val="24"/>
          <w:highlight w:val="yellow"/>
        </w:rPr>
        <w:t>8</w:t>
      </w:r>
      <w:r w:rsidR="00CC0F5F" w:rsidRPr="00990568">
        <w:rPr>
          <w:rFonts w:ascii="Times New Roman" w:hAnsi="Times New Roman" w:cs="Times New Roman"/>
          <w:b/>
          <w:sz w:val="24"/>
          <w:szCs w:val="24"/>
          <w:highlight w:val="yellow"/>
        </w:rPr>
        <w:t>.3.</w:t>
      </w:r>
      <w:r w:rsidR="00CC0F5F" w:rsidRPr="00990568">
        <w:rPr>
          <w:rFonts w:ascii="Times New Roman" w:hAnsi="Times New Roman" w:cs="Times New Roman"/>
          <w:b/>
          <w:sz w:val="24"/>
          <w:szCs w:val="24"/>
          <w:highlight w:val="yellow"/>
        </w:rPr>
        <w:tab/>
      </w:r>
      <w:r w:rsidR="00CC0F5F" w:rsidRPr="00990568">
        <w:rPr>
          <w:rFonts w:ascii="Times New Roman" w:hAnsi="Times New Roman" w:cs="Times New Roman"/>
          <w:sz w:val="24"/>
          <w:szCs w:val="24"/>
          <w:highlight w:val="yellow"/>
        </w:rPr>
        <w:t>As escotilhas devem estar posicionadas sobre o eixo longitudinal do ORE</w:t>
      </w:r>
      <w:r w:rsidR="00105756" w:rsidRPr="00990568">
        <w:rPr>
          <w:rFonts w:ascii="Times New Roman" w:hAnsi="Times New Roman" w:cs="Times New Roman"/>
          <w:color w:val="00B050"/>
          <w:sz w:val="24"/>
          <w:szCs w:val="24"/>
          <w:highlight w:val="yellow"/>
        </w:rPr>
        <w:t>.</w:t>
      </w:r>
      <w:r w:rsidR="00CC0F5F" w:rsidRPr="00560054">
        <w:rPr>
          <w:rFonts w:ascii="Times New Roman" w:hAnsi="Times New Roman" w:cs="Times New Roman"/>
          <w:sz w:val="24"/>
          <w:szCs w:val="24"/>
        </w:rPr>
        <w:t xml:space="preserve"> </w:t>
      </w:r>
    </w:p>
    <w:p w14:paraId="5ADBA9C0" w14:textId="68B45BBA" w:rsidR="001117F9" w:rsidRDefault="00E04E1F" w:rsidP="001117F9">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w:t>
      </w:r>
      <w:r w:rsidR="00E61680" w:rsidRPr="00560054">
        <w:rPr>
          <w:rFonts w:ascii="Times New Roman" w:hAnsi="Times New Roman" w:cs="Times New Roman"/>
          <w:b/>
          <w:sz w:val="24"/>
          <w:szCs w:val="24"/>
        </w:rPr>
        <w:t>8</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Capacidade de Transporte</w:t>
      </w:r>
      <w:r w:rsidR="004675E5" w:rsidRPr="00560054">
        <w:rPr>
          <w:rFonts w:ascii="Times New Roman" w:hAnsi="Times New Roman" w:cs="Times New Roman"/>
          <w:b/>
          <w:sz w:val="24"/>
          <w:szCs w:val="24"/>
        </w:rPr>
        <w:t xml:space="preserve"> - </w:t>
      </w:r>
      <w:r w:rsidR="00CC0F5F" w:rsidRPr="00560054">
        <w:rPr>
          <w:rFonts w:ascii="Times New Roman" w:hAnsi="Times New Roman" w:cs="Times New Roman"/>
          <w:sz w:val="24"/>
          <w:szCs w:val="24"/>
        </w:rPr>
        <w:t>A informação sobre a capacidade máxima de estudantes sentados no</w:t>
      </w:r>
      <w:r w:rsidR="00B636D0" w:rsidRPr="00560054">
        <w:rPr>
          <w:rFonts w:ascii="Times New Roman" w:hAnsi="Times New Roman" w:cs="Times New Roman"/>
          <w:sz w:val="24"/>
          <w:szCs w:val="24"/>
        </w:rPr>
        <w:t>s</w:t>
      </w:r>
      <w:r w:rsidR="00CC0F5F" w:rsidRPr="00560054">
        <w:rPr>
          <w:rFonts w:ascii="Times New Roman" w:hAnsi="Times New Roman" w:cs="Times New Roman"/>
          <w:sz w:val="24"/>
          <w:szCs w:val="24"/>
        </w:rPr>
        <w:t xml:space="preserve"> </w:t>
      </w:r>
      <w:proofErr w:type="spellStart"/>
      <w:r w:rsidR="00CC0F5F" w:rsidRPr="00560054">
        <w:rPr>
          <w:rFonts w:ascii="Times New Roman" w:hAnsi="Times New Roman" w:cs="Times New Roman"/>
          <w:sz w:val="24"/>
          <w:szCs w:val="24"/>
        </w:rPr>
        <w:t>ORE</w:t>
      </w:r>
      <w:r w:rsidR="00B636D0" w:rsidRPr="00560054">
        <w:rPr>
          <w:rFonts w:ascii="Times New Roman" w:hAnsi="Times New Roman" w:cs="Times New Roman"/>
          <w:sz w:val="24"/>
          <w:szCs w:val="24"/>
        </w:rPr>
        <w:t>s</w:t>
      </w:r>
      <w:proofErr w:type="spellEnd"/>
      <w:r w:rsidR="00CC0F5F" w:rsidRPr="00560054">
        <w:rPr>
          <w:rFonts w:ascii="Times New Roman" w:hAnsi="Times New Roman" w:cs="Times New Roman"/>
          <w:sz w:val="24"/>
          <w:szCs w:val="24"/>
        </w:rPr>
        <w:t xml:space="preserve"> deve estar afixada no posto de comando, em local visível, associada à simbologia específica, indicando a seguinte frase: </w:t>
      </w:r>
      <w:r w:rsidR="00CC0F5F" w:rsidRPr="00560054">
        <w:rPr>
          <w:rFonts w:ascii="Times New Roman" w:hAnsi="Times New Roman" w:cs="Times New Roman"/>
          <w:b/>
          <w:bCs/>
          <w:sz w:val="24"/>
          <w:szCs w:val="24"/>
        </w:rPr>
        <w:t>“CAPACIDADE MÁXIMA DE ESTUDANTES SENTADOS: XX”</w:t>
      </w:r>
      <w:r w:rsidR="001117F9" w:rsidRPr="001117F9">
        <w:rPr>
          <w:rFonts w:ascii="Times New Roman" w:hAnsi="Times New Roman" w:cs="Times New Roman"/>
          <w:sz w:val="24"/>
          <w:szCs w:val="24"/>
        </w:rPr>
        <w:t xml:space="preserve"> </w:t>
      </w:r>
      <w:r w:rsidR="001117F9" w:rsidRPr="00007DCA">
        <w:rPr>
          <w:rFonts w:ascii="Times New Roman" w:hAnsi="Times New Roman" w:cs="Times New Roman"/>
          <w:sz w:val="24"/>
          <w:szCs w:val="24"/>
        </w:rPr>
        <w:t>(Figura 2</w:t>
      </w:r>
      <w:r w:rsidR="001117F9">
        <w:rPr>
          <w:rFonts w:ascii="Times New Roman" w:hAnsi="Times New Roman" w:cs="Times New Roman"/>
          <w:sz w:val="24"/>
          <w:szCs w:val="24"/>
        </w:rPr>
        <w:t>8</w:t>
      </w:r>
      <w:r w:rsidR="001117F9" w:rsidRPr="00007DCA">
        <w:rPr>
          <w:rFonts w:ascii="Times New Roman" w:hAnsi="Times New Roman" w:cs="Times New Roman"/>
          <w:sz w:val="24"/>
          <w:szCs w:val="24"/>
        </w:rPr>
        <w:t>).</w:t>
      </w:r>
    </w:p>
    <w:p w14:paraId="380C16F3" w14:textId="77777777" w:rsidR="001117F9" w:rsidRPr="00007DCA" w:rsidRDefault="001117F9" w:rsidP="001117F9">
      <w:pPr>
        <w:spacing w:after="0" w:line="240" w:lineRule="auto"/>
        <w:jc w:val="both"/>
        <w:rPr>
          <w:rFonts w:ascii="Times New Roman" w:hAnsi="Times New Roman" w:cs="Times New Roman"/>
          <w:sz w:val="20"/>
          <w:szCs w:val="20"/>
        </w:rPr>
      </w:pPr>
    </w:p>
    <w:p w14:paraId="42D9324F" w14:textId="77777777" w:rsidR="001117F9" w:rsidRPr="00007DCA" w:rsidRDefault="001117F9" w:rsidP="001117F9">
      <w:pPr>
        <w:spacing w:after="0" w:line="240" w:lineRule="auto"/>
        <w:jc w:val="center"/>
        <w:rPr>
          <w:rFonts w:ascii="Times New Roman" w:hAnsi="Times New Roman" w:cs="Times New Roman"/>
          <w:sz w:val="20"/>
          <w:szCs w:val="20"/>
          <w:highlight w:val="yellow"/>
        </w:rPr>
      </w:pPr>
      <w:r w:rsidRPr="00007DCA">
        <w:rPr>
          <w:rFonts w:ascii="Times New Roman" w:hAnsi="Times New Roman" w:cs="Times New Roman"/>
          <w:noProof/>
          <w:sz w:val="20"/>
          <w:szCs w:val="20"/>
        </w:rPr>
        <w:drawing>
          <wp:inline distT="0" distB="0" distL="0" distR="0" wp14:anchorId="65FF86D8" wp14:editId="5D327FD5">
            <wp:extent cx="4121522" cy="1676400"/>
            <wp:effectExtent l="0" t="0" r="0" b="0"/>
            <wp:docPr id="38" name="Imagem 3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descr="Diagrama&#10;&#10;Descrição gerada automaticamente"/>
                    <pic:cNvPicPr/>
                  </pic:nvPicPr>
                  <pic:blipFill>
                    <a:blip r:embed="rId47"/>
                    <a:stretch>
                      <a:fillRect/>
                    </a:stretch>
                  </pic:blipFill>
                  <pic:spPr>
                    <a:xfrm>
                      <a:off x="0" y="0"/>
                      <a:ext cx="4138833" cy="1683441"/>
                    </a:xfrm>
                    <a:prstGeom prst="rect">
                      <a:avLst/>
                    </a:prstGeom>
                  </pic:spPr>
                </pic:pic>
              </a:graphicData>
            </a:graphic>
          </wp:inline>
        </w:drawing>
      </w:r>
    </w:p>
    <w:p w14:paraId="216BC5DC" w14:textId="77777777" w:rsidR="001117F9" w:rsidRPr="00007DCA" w:rsidRDefault="001117F9" w:rsidP="001117F9">
      <w:pPr>
        <w:spacing w:after="0" w:line="240" w:lineRule="auto"/>
        <w:ind w:left="1560"/>
        <w:rPr>
          <w:rFonts w:ascii="Times New Roman" w:hAnsi="Times New Roman" w:cs="Times New Roman"/>
          <w:sz w:val="20"/>
          <w:szCs w:val="20"/>
        </w:rPr>
      </w:pPr>
      <w:r w:rsidRPr="00007DCA">
        <w:rPr>
          <w:rFonts w:ascii="Times New Roman" w:hAnsi="Times New Roman" w:cs="Times New Roman"/>
          <w:sz w:val="20"/>
          <w:szCs w:val="20"/>
        </w:rPr>
        <w:t>Características</w:t>
      </w:r>
    </w:p>
    <w:p w14:paraId="3E925580" w14:textId="77777777" w:rsidR="001117F9" w:rsidRPr="00007DCA" w:rsidRDefault="001117F9" w:rsidP="001117F9">
      <w:pPr>
        <w:spacing w:after="0" w:line="240" w:lineRule="auto"/>
        <w:ind w:left="1560"/>
        <w:rPr>
          <w:rFonts w:ascii="Times New Roman" w:hAnsi="Times New Roman" w:cs="Times New Roman"/>
          <w:sz w:val="20"/>
          <w:szCs w:val="20"/>
        </w:rPr>
      </w:pPr>
      <w:r w:rsidRPr="00007DCA">
        <w:rPr>
          <w:rFonts w:ascii="Times New Roman" w:hAnsi="Times New Roman" w:cs="Times New Roman"/>
          <w:sz w:val="20"/>
          <w:szCs w:val="20"/>
        </w:rPr>
        <w:t xml:space="preserve">— </w:t>
      </w:r>
      <w:proofErr w:type="gramStart"/>
      <w:r w:rsidRPr="00007DCA">
        <w:rPr>
          <w:rFonts w:ascii="Times New Roman" w:hAnsi="Times New Roman" w:cs="Times New Roman"/>
          <w:sz w:val="20"/>
          <w:szCs w:val="20"/>
        </w:rPr>
        <w:t>dimensões</w:t>
      </w:r>
      <w:proofErr w:type="gramEnd"/>
      <w:r w:rsidRPr="00007DCA">
        <w:rPr>
          <w:rFonts w:ascii="Times New Roman" w:hAnsi="Times New Roman" w:cs="Times New Roman"/>
          <w:sz w:val="20"/>
          <w:szCs w:val="20"/>
        </w:rPr>
        <w:t>: 170 mm (comprimento) × 80 mm (largura);</w:t>
      </w:r>
    </w:p>
    <w:p w14:paraId="0EE6DB68" w14:textId="77777777" w:rsidR="001117F9" w:rsidRPr="00007DCA" w:rsidRDefault="001117F9" w:rsidP="001117F9">
      <w:pPr>
        <w:spacing w:after="0" w:line="240" w:lineRule="auto"/>
        <w:ind w:left="1560"/>
        <w:rPr>
          <w:rFonts w:ascii="Times New Roman" w:hAnsi="Times New Roman" w:cs="Times New Roman"/>
          <w:sz w:val="20"/>
          <w:szCs w:val="20"/>
        </w:rPr>
      </w:pPr>
      <w:r w:rsidRPr="00007DCA">
        <w:rPr>
          <w:rFonts w:ascii="Times New Roman" w:hAnsi="Times New Roman" w:cs="Times New Roman"/>
          <w:sz w:val="20"/>
          <w:szCs w:val="20"/>
        </w:rPr>
        <w:t xml:space="preserve">— </w:t>
      </w:r>
      <w:proofErr w:type="gramStart"/>
      <w:r w:rsidRPr="00007DCA">
        <w:rPr>
          <w:rFonts w:ascii="Times New Roman" w:hAnsi="Times New Roman" w:cs="Times New Roman"/>
          <w:sz w:val="20"/>
          <w:szCs w:val="20"/>
        </w:rPr>
        <w:t>fonte</w:t>
      </w:r>
      <w:proofErr w:type="gramEnd"/>
      <w:r w:rsidRPr="00007DCA">
        <w:rPr>
          <w:rFonts w:ascii="Times New Roman" w:hAnsi="Times New Roman" w:cs="Times New Roman"/>
          <w:sz w:val="20"/>
          <w:szCs w:val="20"/>
        </w:rPr>
        <w:t>: tipologia Helvética ou similar;</w:t>
      </w:r>
    </w:p>
    <w:p w14:paraId="497BD855" w14:textId="77777777" w:rsidR="001117F9" w:rsidRPr="00007DCA" w:rsidRDefault="001117F9" w:rsidP="001117F9">
      <w:pPr>
        <w:spacing w:after="0" w:line="240" w:lineRule="auto"/>
        <w:ind w:left="1560"/>
        <w:rPr>
          <w:rFonts w:ascii="Times New Roman" w:hAnsi="Times New Roman" w:cs="Times New Roman"/>
          <w:sz w:val="20"/>
          <w:szCs w:val="20"/>
        </w:rPr>
      </w:pPr>
      <w:r w:rsidRPr="00007DCA">
        <w:rPr>
          <w:rFonts w:ascii="Times New Roman" w:hAnsi="Times New Roman" w:cs="Times New Roman"/>
          <w:sz w:val="20"/>
          <w:szCs w:val="20"/>
        </w:rPr>
        <w:t xml:space="preserve">— </w:t>
      </w:r>
      <w:proofErr w:type="gramStart"/>
      <w:r w:rsidRPr="00007DCA">
        <w:rPr>
          <w:rFonts w:ascii="Times New Roman" w:hAnsi="Times New Roman" w:cs="Times New Roman"/>
          <w:sz w:val="20"/>
          <w:szCs w:val="20"/>
        </w:rPr>
        <w:t>cor</w:t>
      </w:r>
      <w:proofErr w:type="gramEnd"/>
      <w:r w:rsidRPr="00007DCA">
        <w:rPr>
          <w:rFonts w:ascii="Times New Roman" w:hAnsi="Times New Roman" w:cs="Times New Roman"/>
          <w:sz w:val="20"/>
          <w:szCs w:val="20"/>
        </w:rPr>
        <w:t xml:space="preserve"> das letras: preto;</w:t>
      </w:r>
    </w:p>
    <w:p w14:paraId="2F270D85" w14:textId="77777777" w:rsidR="001117F9" w:rsidRPr="00007DCA" w:rsidRDefault="001117F9" w:rsidP="001117F9">
      <w:pPr>
        <w:spacing w:after="0" w:line="240" w:lineRule="auto"/>
        <w:ind w:left="1560"/>
        <w:rPr>
          <w:rFonts w:ascii="Times New Roman" w:hAnsi="Times New Roman" w:cs="Times New Roman"/>
          <w:sz w:val="20"/>
          <w:szCs w:val="20"/>
        </w:rPr>
      </w:pPr>
      <w:r w:rsidRPr="00007DCA">
        <w:rPr>
          <w:rFonts w:ascii="Times New Roman" w:hAnsi="Times New Roman" w:cs="Times New Roman"/>
          <w:sz w:val="20"/>
          <w:szCs w:val="20"/>
        </w:rPr>
        <w:t xml:space="preserve">— </w:t>
      </w:r>
      <w:proofErr w:type="gramStart"/>
      <w:r w:rsidRPr="00007DCA">
        <w:rPr>
          <w:rFonts w:ascii="Times New Roman" w:hAnsi="Times New Roman" w:cs="Times New Roman"/>
          <w:sz w:val="20"/>
          <w:szCs w:val="20"/>
        </w:rPr>
        <w:t>cor</w:t>
      </w:r>
      <w:proofErr w:type="gramEnd"/>
      <w:r w:rsidRPr="00007DCA">
        <w:rPr>
          <w:rFonts w:ascii="Times New Roman" w:hAnsi="Times New Roman" w:cs="Times New Roman"/>
          <w:sz w:val="20"/>
          <w:szCs w:val="20"/>
        </w:rPr>
        <w:t xml:space="preserve"> do fundo;</w:t>
      </w:r>
    </w:p>
    <w:p w14:paraId="083E7C97" w14:textId="77777777" w:rsidR="001117F9" w:rsidRPr="00007DCA" w:rsidRDefault="001117F9" w:rsidP="001117F9">
      <w:pPr>
        <w:spacing w:after="0" w:line="240" w:lineRule="auto"/>
        <w:ind w:left="1560"/>
        <w:rPr>
          <w:rFonts w:ascii="Times New Roman" w:hAnsi="Times New Roman" w:cs="Times New Roman"/>
          <w:sz w:val="20"/>
          <w:szCs w:val="20"/>
        </w:rPr>
      </w:pPr>
      <w:r w:rsidRPr="00007DCA">
        <w:rPr>
          <w:rFonts w:ascii="Times New Roman" w:hAnsi="Times New Roman" w:cs="Times New Roman"/>
          <w:sz w:val="20"/>
          <w:szCs w:val="20"/>
        </w:rPr>
        <w:t xml:space="preserve">— </w:t>
      </w:r>
      <w:proofErr w:type="gramStart"/>
      <w:r w:rsidRPr="00007DCA">
        <w:rPr>
          <w:rFonts w:ascii="Times New Roman" w:hAnsi="Times New Roman" w:cs="Times New Roman"/>
          <w:sz w:val="20"/>
          <w:szCs w:val="20"/>
        </w:rPr>
        <w:t>cor</w:t>
      </w:r>
      <w:proofErr w:type="gramEnd"/>
      <w:r w:rsidRPr="00007DCA">
        <w:rPr>
          <w:rFonts w:ascii="Times New Roman" w:hAnsi="Times New Roman" w:cs="Times New Roman"/>
          <w:sz w:val="20"/>
          <w:szCs w:val="20"/>
        </w:rPr>
        <w:t xml:space="preserve"> dos contornos e pictograma: preto.</w:t>
      </w:r>
    </w:p>
    <w:p w14:paraId="603E5517" w14:textId="77777777" w:rsidR="001117F9" w:rsidRPr="00007DCA" w:rsidRDefault="001117F9" w:rsidP="001117F9">
      <w:pPr>
        <w:spacing w:after="0" w:line="240" w:lineRule="auto"/>
        <w:jc w:val="center"/>
        <w:rPr>
          <w:rFonts w:ascii="Times New Roman" w:hAnsi="Times New Roman" w:cs="Times New Roman"/>
          <w:sz w:val="20"/>
          <w:szCs w:val="20"/>
        </w:rPr>
      </w:pPr>
    </w:p>
    <w:p w14:paraId="525341F3" w14:textId="77777777" w:rsidR="001117F9" w:rsidRDefault="001117F9" w:rsidP="001117F9">
      <w:pPr>
        <w:spacing w:after="0" w:line="240" w:lineRule="auto"/>
        <w:jc w:val="center"/>
        <w:rPr>
          <w:rFonts w:ascii="Times New Roman" w:hAnsi="Times New Roman" w:cs="Times New Roman"/>
          <w:sz w:val="20"/>
          <w:szCs w:val="20"/>
        </w:rPr>
      </w:pPr>
      <w:r w:rsidRPr="00963E7A">
        <w:rPr>
          <w:rFonts w:ascii="Times New Roman" w:hAnsi="Times New Roman" w:cs="Times New Roman"/>
          <w:sz w:val="20"/>
          <w:szCs w:val="20"/>
        </w:rPr>
        <w:t xml:space="preserve">Figura </w:t>
      </w:r>
      <w:r>
        <w:rPr>
          <w:rFonts w:ascii="Times New Roman" w:hAnsi="Times New Roman" w:cs="Times New Roman"/>
          <w:sz w:val="20"/>
          <w:szCs w:val="20"/>
        </w:rPr>
        <w:t>28</w:t>
      </w:r>
      <w:r w:rsidRPr="00963E7A">
        <w:rPr>
          <w:rFonts w:ascii="Times New Roman" w:hAnsi="Times New Roman" w:cs="Times New Roman"/>
          <w:sz w:val="20"/>
          <w:szCs w:val="20"/>
        </w:rPr>
        <w:t xml:space="preserve"> - Image</w:t>
      </w:r>
      <w:r>
        <w:rPr>
          <w:rFonts w:ascii="Times New Roman" w:hAnsi="Times New Roman" w:cs="Times New Roman"/>
          <w:sz w:val="20"/>
          <w:szCs w:val="20"/>
        </w:rPr>
        <w:t>m</w:t>
      </w:r>
      <w:r w:rsidRPr="00963E7A">
        <w:rPr>
          <w:rFonts w:ascii="Times New Roman" w:hAnsi="Times New Roman" w:cs="Times New Roman"/>
          <w:sz w:val="20"/>
          <w:szCs w:val="20"/>
        </w:rPr>
        <w:t xml:space="preserve"> ilustrativa.</w:t>
      </w:r>
    </w:p>
    <w:p w14:paraId="5D0D8C51" w14:textId="5F15E503" w:rsidR="00930301" w:rsidRPr="00560054" w:rsidRDefault="00930301" w:rsidP="001117F9">
      <w:pPr>
        <w:spacing w:line="240" w:lineRule="auto"/>
        <w:jc w:val="both"/>
        <w:rPr>
          <w:rFonts w:ascii="Times New Roman" w:hAnsi="Times New Roman" w:cs="Times New Roman"/>
          <w:sz w:val="24"/>
          <w:szCs w:val="24"/>
        </w:rPr>
      </w:pPr>
    </w:p>
    <w:p w14:paraId="0EA589FF" w14:textId="77777777" w:rsidR="00BB1E1F" w:rsidRPr="00560054" w:rsidRDefault="00BB1E1F" w:rsidP="00325715">
      <w:pPr>
        <w:pStyle w:val="PargrafodaLista"/>
        <w:numPr>
          <w:ilvl w:val="0"/>
          <w:numId w:val="2"/>
        </w:numPr>
        <w:shd w:val="clear" w:color="auto" w:fill="C6D9F1" w:themeFill="text2" w:themeFillTint="33"/>
        <w:tabs>
          <w:tab w:val="left" w:pos="142"/>
        </w:tabs>
        <w:spacing w:before="120" w:after="120" w:line="240" w:lineRule="auto"/>
        <w:ind w:left="0" w:right="-1" w:firstLine="0"/>
        <w:contextualSpacing w:val="0"/>
        <w:jc w:val="both"/>
        <w:rPr>
          <w:rFonts w:ascii="Times New Roman" w:hAnsi="Times New Roman" w:cs="Times New Roman"/>
          <w:b/>
          <w:sz w:val="24"/>
          <w:szCs w:val="24"/>
        </w:rPr>
      </w:pPr>
      <w:r w:rsidRPr="00560054">
        <w:rPr>
          <w:rFonts w:ascii="Times New Roman" w:hAnsi="Times New Roman" w:cs="Times New Roman"/>
          <w:b/>
          <w:sz w:val="24"/>
          <w:szCs w:val="24"/>
        </w:rPr>
        <w:t>DAS CONDIÇÕES GERAIS</w:t>
      </w:r>
    </w:p>
    <w:p w14:paraId="7FABA9DD" w14:textId="77777777" w:rsidR="00C17B40" w:rsidRPr="00560054" w:rsidRDefault="00C17B40" w:rsidP="006F6ECF">
      <w:pPr>
        <w:pStyle w:val="Edital-numerada1"/>
        <w:numPr>
          <w:ilvl w:val="0"/>
          <w:numId w:val="0"/>
        </w:numPr>
        <w:spacing w:before="0"/>
        <w:ind w:left="360" w:hanging="360"/>
        <w:rPr>
          <w:rFonts w:ascii="Times New Roman" w:hAnsi="Times New Roman"/>
          <w:sz w:val="24"/>
        </w:rPr>
      </w:pPr>
      <w:bookmarkStart w:id="2" w:name="_Toc58302080"/>
      <w:bookmarkStart w:id="3" w:name="_Toc175630206"/>
      <w:bookmarkStart w:id="4" w:name="_Toc227301829"/>
    </w:p>
    <w:p w14:paraId="77A08642" w14:textId="77777777" w:rsidR="00C17B40" w:rsidRPr="00560054" w:rsidRDefault="00423394"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 xml:space="preserve">4.1. </w:t>
      </w:r>
      <w:r w:rsidR="00C17B40" w:rsidRPr="00560054">
        <w:rPr>
          <w:rFonts w:ascii="Times New Roman" w:hAnsi="Times New Roman" w:cs="Times New Roman"/>
          <w:sz w:val="24"/>
          <w:szCs w:val="24"/>
        </w:rPr>
        <w:tab/>
      </w:r>
      <w:bookmarkEnd w:id="2"/>
      <w:bookmarkEnd w:id="3"/>
      <w:bookmarkEnd w:id="4"/>
      <w:r w:rsidR="001A2DEB" w:rsidRPr="00560054">
        <w:rPr>
          <w:rFonts w:ascii="Times New Roman" w:hAnsi="Times New Roman" w:cs="Times New Roman"/>
          <w:sz w:val="24"/>
          <w:szCs w:val="24"/>
        </w:rPr>
        <w:t>Quando da avaliação de protótipo, e antes da emissão</w:t>
      </w:r>
      <w:r w:rsidR="00D90801">
        <w:rPr>
          <w:rFonts w:ascii="Times New Roman" w:hAnsi="Times New Roman" w:cs="Times New Roman"/>
          <w:sz w:val="24"/>
          <w:szCs w:val="24"/>
        </w:rPr>
        <w:t>,</w:t>
      </w:r>
      <w:r w:rsidR="001A2DEB" w:rsidRPr="00560054">
        <w:rPr>
          <w:rFonts w:ascii="Times New Roman" w:hAnsi="Times New Roman" w:cs="Times New Roman"/>
          <w:sz w:val="24"/>
          <w:szCs w:val="24"/>
        </w:rPr>
        <w:t xml:space="preserve"> pel</w:t>
      </w:r>
      <w:r w:rsidR="001A4B2C">
        <w:rPr>
          <w:rFonts w:ascii="Times New Roman" w:hAnsi="Times New Roman" w:cs="Times New Roman"/>
          <w:sz w:val="24"/>
          <w:szCs w:val="24"/>
        </w:rPr>
        <w:t>a Comissão instituída pelo FNDE</w:t>
      </w:r>
      <w:r w:rsidR="00D90801">
        <w:rPr>
          <w:rFonts w:ascii="Times New Roman" w:hAnsi="Times New Roman" w:cs="Times New Roman"/>
          <w:sz w:val="24"/>
          <w:szCs w:val="24"/>
        </w:rPr>
        <w:t>,</w:t>
      </w:r>
      <w:r w:rsidR="001A2DEB" w:rsidRPr="00560054">
        <w:rPr>
          <w:rFonts w:ascii="Times New Roman" w:hAnsi="Times New Roman" w:cs="Times New Roman"/>
          <w:sz w:val="24"/>
          <w:szCs w:val="24"/>
        </w:rPr>
        <w:t xml:space="preserve"> do Registro de Aprovação de Protótipo, de que trata o item 5 do Caderno de Informações Técnicas – Ônibus Rural Escolar (ORE), a empresa vencedora deverá entregar </w:t>
      </w:r>
      <w:r w:rsidR="001A4B2C">
        <w:rPr>
          <w:rFonts w:ascii="Times New Roman" w:hAnsi="Times New Roman" w:cs="Times New Roman"/>
          <w:sz w:val="24"/>
          <w:szCs w:val="24"/>
        </w:rPr>
        <w:t>à Comissão</w:t>
      </w:r>
      <w:r w:rsidR="001A2DEB" w:rsidRPr="00560054">
        <w:rPr>
          <w:rFonts w:ascii="Times New Roman" w:hAnsi="Times New Roman" w:cs="Times New Roman"/>
          <w:sz w:val="24"/>
          <w:szCs w:val="24"/>
        </w:rPr>
        <w:t xml:space="preserve"> o Certificado de Adequação à Legislação de Trânsito (CAT), em conformidade com a Portaria Denatran nº 190, de 2009, e atualizações posteriores, relativo ao tipo do ORE adjudicado como vencedor, sob pena de desclassificação. </w:t>
      </w:r>
      <w:r w:rsidR="00C17B40" w:rsidRPr="00560054">
        <w:rPr>
          <w:rFonts w:ascii="Times New Roman" w:hAnsi="Times New Roman" w:cs="Times New Roman"/>
          <w:sz w:val="24"/>
          <w:szCs w:val="24"/>
        </w:rPr>
        <w:t>Os ORE devem atender às seguintes condições gerais:</w:t>
      </w:r>
    </w:p>
    <w:p w14:paraId="644B7F4C" w14:textId="77777777" w:rsidR="00C17B40" w:rsidRPr="00560054" w:rsidRDefault="00423394" w:rsidP="006F6ECF">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4</w:t>
      </w:r>
      <w:r w:rsidR="00C17B40" w:rsidRPr="00560054">
        <w:rPr>
          <w:rFonts w:ascii="Times New Roman" w:hAnsi="Times New Roman" w:cs="Times New Roman"/>
          <w:b/>
          <w:sz w:val="24"/>
          <w:szCs w:val="24"/>
        </w:rPr>
        <w:t>.1.</w:t>
      </w:r>
      <w:r w:rsidRPr="00560054">
        <w:rPr>
          <w:rFonts w:ascii="Times New Roman" w:hAnsi="Times New Roman" w:cs="Times New Roman"/>
          <w:b/>
          <w:sz w:val="24"/>
          <w:szCs w:val="24"/>
        </w:rPr>
        <w:t>1</w:t>
      </w:r>
      <w:r w:rsidR="00C17B40" w:rsidRPr="00560054">
        <w:rPr>
          <w:rFonts w:ascii="Times New Roman" w:hAnsi="Times New Roman" w:cs="Times New Roman"/>
          <w:b/>
          <w:bCs/>
          <w:sz w:val="24"/>
          <w:szCs w:val="24"/>
        </w:rPr>
        <w:t>.</w:t>
      </w:r>
      <w:r w:rsidR="00C17B40" w:rsidRPr="00560054">
        <w:rPr>
          <w:rFonts w:ascii="Times New Roman" w:hAnsi="Times New Roman" w:cs="Times New Roman"/>
          <w:sz w:val="24"/>
          <w:szCs w:val="24"/>
        </w:rPr>
        <w:tab/>
        <w:t>Fabricados com características que suportem sua operação em zonas rurais, em vias sem pavimentação, terrenos acidentados e irregulares, com a presença constante de buracos, alagados, lama e poeira, ou seja, sob condições severas de operação.</w:t>
      </w:r>
      <w:r w:rsidR="00C17B40" w:rsidRPr="00560054">
        <w:rPr>
          <w:rFonts w:ascii="Times New Roman" w:hAnsi="Times New Roman" w:cs="Times New Roman"/>
          <w:b/>
          <w:sz w:val="24"/>
          <w:szCs w:val="24"/>
        </w:rPr>
        <w:t xml:space="preserve"> </w:t>
      </w:r>
    </w:p>
    <w:p w14:paraId="3F5F610C" w14:textId="77777777" w:rsidR="00C17B40" w:rsidRPr="00560054" w:rsidRDefault="00A845D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4</w:t>
      </w:r>
      <w:r w:rsidR="00C17B40" w:rsidRPr="00560054">
        <w:rPr>
          <w:rFonts w:ascii="Times New Roman" w:hAnsi="Times New Roman" w:cs="Times New Roman"/>
          <w:b/>
          <w:sz w:val="24"/>
          <w:szCs w:val="24"/>
        </w:rPr>
        <w:t>.1.</w:t>
      </w:r>
      <w:r w:rsidRPr="00560054">
        <w:rPr>
          <w:rFonts w:ascii="Times New Roman" w:hAnsi="Times New Roman" w:cs="Times New Roman"/>
          <w:b/>
          <w:sz w:val="24"/>
          <w:szCs w:val="24"/>
        </w:rPr>
        <w:t>2</w:t>
      </w:r>
      <w:r w:rsidR="00C17B40" w:rsidRPr="00560054">
        <w:rPr>
          <w:rFonts w:ascii="Times New Roman" w:hAnsi="Times New Roman" w:cs="Times New Roman"/>
          <w:b/>
          <w:sz w:val="24"/>
          <w:szCs w:val="24"/>
        </w:rPr>
        <w:t>.</w:t>
      </w:r>
      <w:r w:rsidR="00C17B40" w:rsidRPr="00560054">
        <w:rPr>
          <w:rFonts w:ascii="Times New Roman" w:hAnsi="Times New Roman" w:cs="Times New Roman"/>
          <w:sz w:val="24"/>
          <w:szCs w:val="24"/>
        </w:rPr>
        <w:tab/>
        <w:t xml:space="preserve">Movidos à combustível Diesel e terem condição de operação com </w:t>
      </w:r>
      <w:proofErr w:type="spellStart"/>
      <w:r w:rsidR="00C17B40" w:rsidRPr="00560054">
        <w:rPr>
          <w:rFonts w:ascii="Times New Roman" w:hAnsi="Times New Roman" w:cs="Times New Roman"/>
          <w:sz w:val="24"/>
          <w:szCs w:val="24"/>
        </w:rPr>
        <w:t>BioDiesel</w:t>
      </w:r>
      <w:proofErr w:type="spellEnd"/>
      <w:r w:rsidR="00C17B40" w:rsidRPr="00560054">
        <w:rPr>
          <w:rFonts w:ascii="Times New Roman" w:hAnsi="Times New Roman" w:cs="Times New Roman"/>
          <w:sz w:val="24"/>
          <w:szCs w:val="24"/>
        </w:rPr>
        <w:t xml:space="preserve">, conforme diretrizes estabelecidas pelo Programa Nacional de Produção e Uso do </w:t>
      </w:r>
      <w:proofErr w:type="spellStart"/>
      <w:r w:rsidR="00C17B40" w:rsidRPr="00560054">
        <w:rPr>
          <w:rFonts w:ascii="Times New Roman" w:hAnsi="Times New Roman" w:cs="Times New Roman"/>
          <w:sz w:val="24"/>
          <w:szCs w:val="24"/>
        </w:rPr>
        <w:t>BioDiesel</w:t>
      </w:r>
      <w:proofErr w:type="spellEnd"/>
      <w:r w:rsidR="00C17B40" w:rsidRPr="00560054">
        <w:rPr>
          <w:rFonts w:ascii="Times New Roman" w:hAnsi="Times New Roman" w:cs="Times New Roman"/>
          <w:sz w:val="24"/>
          <w:szCs w:val="24"/>
        </w:rPr>
        <w:t>.</w:t>
      </w:r>
    </w:p>
    <w:p w14:paraId="491AEC6A" w14:textId="0708C724" w:rsidR="00C17B40" w:rsidRPr="00560054" w:rsidRDefault="00A845D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4</w:t>
      </w:r>
      <w:r w:rsidR="00C17B40" w:rsidRPr="00560054">
        <w:rPr>
          <w:rFonts w:ascii="Times New Roman" w:hAnsi="Times New Roman" w:cs="Times New Roman"/>
          <w:b/>
          <w:sz w:val="24"/>
          <w:szCs w:val="24"/>
        </w:rPr>
        <w:t>.1.</w:t>
      </w:r>
      <w:r w:rsidRPr="00560054">
        <w:rPr>
          <w:rFonts w:ascii="Times New Roman" w:hAnsi="Times New Roman" w:cs="Times New Roman"/>
          <w:b/>
          <w:sz w:val="24"/>
          <w:szCs w:val="24"/>
        </w:rPr>
        <w:t>3</w:t>
      </w:r>
      <w:r w:rsidR="00C17B40" w:rsidRPr="00560054">
        <w:rPr>
          <w:rFonts w:ascii="Times New Roman" w:hAnsi="Times New Roman" w:cs="Times New Roman"/>
          <w:b/>
          <w:sz w:val="24"/>
          <w:szCs w:val="24"/>
        </w:rPr>
        <w:t>.</w:t>
      </w:r>
      <w:r w:rsidR="00C17B40" w:rsidRPr="00560054">
        <w:rPr>
          <w:rFonts w:ascii="Times New Roman" w:hAnsi="Times New Roman" w:cs="Times New Roman"/>
          <w:sz w:val="24"/>
          <w:szCs w:val="24"/>
        </w:rPr>
        <w:tab/>
      </w:r>
      <w:r w:rsidR="008F79AB" w:rsidRPr="00560054">
        <w:rPr>
          <w:rFonts w:ascii="Times New Roman" w:hAnsi="Times New Roman" w:cs="Times New Roman"/>
          <w:sz w:val="24"/>
          <w:szCs w:val="24"/>
        </w:rPr>
        <w:t>C</w:t>
      </w:r>
      <w:r w:rsidR="00C17B40" w:rsidRPr="00560054">
        <w:rPr>
          <w:rFonts w:ascii="Times New Roman" w:hAnsi="Times New Roman" w:cs="Times New Roman"/>
          <w:sz w:val="24"/>
          <w:szCs w:val="24"/>
        </w:rPr>
        <w:t>onfor</w:t>
      </w:r>
      <w:r w:rsidR="00427804">
        <w:rPr>
          <w:rFonts w:ascii="Times New Roman" w:hAnsi="Times New Roman" w:cs="Times New Roman"/>
          <w:sz w:val="24"/>
          <w:szCs w:val="24"/>
        </w:rPr>
        <w:t>midade com a Resolução Conama n</w:t>
      </w:r>
      <w:r w:rsidR="00C17B40" w:rsidRPr="00560054">
        <w:rPr>
          <w:rFonts w:ascii="Times New Roman" w:hAnsi="Times New Roman" w:cs="Times New Roman"/>
          <w:sz w:val="24"/>
          <w:szCs w:val="24"/>
        </w:rPr>
        <w:t xml:space="preserve">º </w:t>
      </w:r>
      <w:r w:rsidR="00340F76" w:rsidRPr="00560054">
        <w:rPr>
          <w:rFonts w:ascii="Times New Roman" w:hAnsi="Times New Roman" w:cs="Times New Roman"/>
          <w:sz w:val="24"/>
          <w:szCs w:val="24"/>
        </w:rPr>
        <w:t>403</w:t>
      </w:r>
      <w:r w:rsidR="00E13459" w:rsidRPr="00560054">
        <w:rPr>
          <w:rFonts w:ascii="Times New Roman" w:hAnsi="Times New Roman" w:cs="Times New Roman"/>
          <w:sz w:val="24"/>
          <w:szCs w:val="24"/>
        </w:rPr>
        <w:t xml:space="preserve">, de </w:t>
      </w:r>
      <w:r w:rsidR="00C17B40" w:rsidRPr="00560054">
        <w:rPr>
          <w:rFonts w:ascii="Times New Roman" w:hAnsi="Times New Roman" w:cs="Times New Roman"/>
          <w:sz w:val="24"/>
          <w:szCs w:val="24"/>
        </w:rPr>
        <w:t>200</w:t>
      </w:r>
      <w:r w:rsidR="00340F76" w:rsidRPr="00560054">
        <w:rPr>
          <w:rFonts w:ascii="Times New Roman" w:hAnsi="Times New Roman" w:cs="Times New Roman"/>
          <w:sz w:val="24"/>
          <w:szCs w:val="24"/>
        </w:rPr>
        <w:t>8</w:t>
      </w:r>
      <w:r w:rsidR="00E13459" w:rsidRPr="00560054">
        <w:rPr>
          <w:rFonts w:ascii="Times New Roman" w:hAnsi="Times New Roman" w:cs="Times New Roman"/>
          <w:sz w:val="24"/>
          <w:szCs w:val="24"/>
        </w:rPr>
        <w:t>,</w:t>
      </w:r>
      <w:r w:rsidR="00C17B40" w:rsidRPr="00560054">
        <w:rPr>
          <w:rFonts w:ascii="Times New Roman" w:hAnsi="Times New Roman" w:cs="Times New Roman"/>
          <w:sz w:val="24"/>
          <w:szCs w:val="24"/>
        </w:rPr>
        <w:t xml:space="preserve"> e suas atualizações, que dispõe sobre o </w:t>
      </w:r>
      <w:proofErr w:type="spellStart"/>
      <w:r w:rsidR="00C17B40" w:rsidRPr="00560054">
        <w:rPr>
          <w:rFonts w:ascii="Times New Roman" w:hAnsi="Times New Roman" w:cs="Times New Roman"/>
          <w:sz w:val="24"/>
          <w:szCs w:val="24"/>
        </w:rPr>
        <w:t>Proconve</w:t>
      </w:r>
      <w:proofErr w:type="spellEnd"/>
      <w:r w:rsidR="00C17B40" w:rsidRPr="00560054">
        <w:rPr>
          <w:rFonts w:ascii="Times New Roman" w:hAnsi="Times New Roman" w:cs="Times New Roman"/>
          <w:sz w:val="24"/>
          <w:szCs w:val="24"/>
        </w:rPr>
        <w:t>, em especial aos valores limites de emissão estabelecidos para a Fase P-7 (EURO V).</w:t>
      </w:r>
    </w:p>
    <w:p w14:paraId="28EC7D4B" w14:textId="6D5C81B9" w:rsidR="00C17B40" w:rsidRPr="008B5C8E" w:rsidRDefault="00A845D8" w:rsidP="006F6ECF">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4</w:t>
      </w:r>
      <w:r w:rsidR="00C17B40" w:rsidRPr="00560054">
        <w:rPr>
          <w:rFonts w:ascii="Times New Roman" w:hAnsi="Times New Roman" w:cs="Times New Roman"/>
          <w:b/>
          <w:sz w:val="24"/>
          <w:szCs w:val="24"/>
        </w:rPr>
        <w:t>.1.</w:t>
      </w:r>
      <w:r w:rsidRPr="00560054">
        <w:rPr>
          <w:rFonts w:ascii="Times New Roman" w:hAnsi="Times New Roman" w:cs="Times New Roman"/>
          <w:b/>
          <w:sz w:val="24"/>
          <w:szCs w:val="24"/>
        </w:rPr>
        <w:t>4</w:t>
      </w:r>
      <w:r w:rsidR="00C17B40" w:rsidRPr="00560054">
        <w:rPr>
          <w:rFonts w:ascii="Times New Roman" w:hAnsi="Times New Roman" w:cs="Times New Roman"/>
          <w:b/>
          <w:sz w:val="24"/>
          <w:szCs w:val="24"/>
        </w:rPr>
        <w:t>.</w:t>
      </w:r>
      <w:r w:rsidR="00C17B40" w:rsidRPr="00560054">
        <w:rPr>
          <w:rFonts w:ascii="Times New Roman" w:hAnsi="Times New Roman" w:cs="Times New Roman"/>
          <w:sz w:val="24"/>
          <w:szCs w:val="24"/>
        </w:rPr>
        <w:tab/>
        <w:t xml:space="preserve">Apresentarem resistência estrutural referente aos capotamentos e abalroamentos, de acordo com os Anexos </w:t>
      </w:r>
      <w:r w:rsidR="00427804">
        <w:rPr>
          <w:rFonts w:ascii="Times New Roman" w:hAnsi="Times New Roman" w:cs="Times New Roman"/>
          <w:sz w:val="24"/>
          <w:szCs w:val="24"/>
        </w:rPr>
        <w:t>II e III da Resolução Contran n</w:t>
      </w:r>
      <w:r w:rsidR="00C17B40" w:rsidRPr="00560054">
        <w:rPr>
          <w:rFonts w:ascii="Times New Roman" w:hAnsi="Times New Roman" w:cs="Times New Roman"/>
          <w:sz w:val="24"/>
          <w:szCs w:val="24"/>
        </w:rPr>
        <w:t xml:space="preserve">º </w:t>
      </w:r>
      <w:r w:rsidR="008818A7" w:rsidRPr="00560054">
        <w:rPr>
          <w:rFonts w:ascii="Times New Roman" w:hAnsi="Times New Roman" w:cs="Times New Roman"/>
          <w:sz w:val="24"/>
          <w:szCs w:val="24"/>
        </w:rPr>
        <w:t>445</w:t>
      </w:r>
      <w:r w:rsidR="00E13459" w:rsidRPr="00560054">
        <w:rPr>
          <w:rFonts w:ascii="Times New Roman" w:hAnsi="Times New Roman" w:cs="Times New Roman"/>
          <w:sz w:val="24"/>
          <w:szCs w:val="24"/>
        </w:rPr>
        <w:t xml:space="preserve">, de </w:t>
      </w:r>
      <w:r w:rsidR="008818A7" w:rsidRPr="00560054">
        <w:rPr>
          <w:rFonts w:ascii="Times New Roman" w:hAnsi="Times New Roman" w:cs="Times New Roman"/>
          <w:sz w:val="24"/>
          <w:szCs w:val="24"/>
        </w:rPr>
        <w:t>2013</w:t>
      </w:r>
      <w:r w:rsidR="00E13459" w:rsidRPr="00560054">
        <w:rPr>
          <w:rFonts w:ascii="Times New Roman" w:hAnsi="Times New Roman" w:cs="Times New Roman"/>
          <w:sz w:val="24"/>
          <w:szCs w:val="24"/>
        </w:rPr>
        <w:t>,</w:t>
      </w:r>
      <w:r w:rsidR="00C17B40" w:rsidRPr="00560054">
        <w:rPr>
          <w:rFonts w:ascii="Times New Roman" w:hAnsi="Times New Roman" w:cs="Times New Roman"/>
          <w:sz w:val="24"/>
          <w:szCs w:val="24"/>
        </w:rPr>
        <w:t xml:space="preserve"> e suas atualizações, e às condições de operação em áreas rurais em vias sem pavimentação e terrenos irregulares e acidentados</w:t>
      </w:r>
      <w:r w:rsidR="009F000B" w:rsidRPr="00560054">
        <w:rPr>
          <w:rFonts w:ascii="Times New Roman" w:hAnsi="Times New Roman" w:cs="Times New Roman"/>
          <w:sz w:val="24"/>
          <w:szCs w:val="24"/>
        </w:rPr>
        <w:t xml:space="preserve">. </w:t>
      </w:r>
    </w:p>
    <w:p w14:paraId="138F7779" w14:textId="60F3F38C" w:rsidR="00C17B40" w:rsidRPr="00560054" w:rsidRDefault="00A845D8" w:rsidP="006F6ECF">
      <w:pPr>
        <w:spacing w:line="240" w:lineRule="auto"/>
        <w:jc w:val="both"/>
        <w:rPr>
          <w:rFonts w:ascii="Times New Roman" w:hAnsi="Times New Roman" w:cs="Times New Roman"/>
          <w:sz w:val="24"/>
          <w:szCs w:val="24"/>
        </w:rPr>
      </w:pPr>
      <w:r w:rsidRPr="00FC5060">
        <w:rPr>
          <w:rFonts w:ascii="Times New Roman" w:hAnsi="Times New Roman" w:cs="Times New Roman"/>
          <w:b/>
          <w:sz w:val="24"/>
          <w:szCs w:val="24"/>
        </w:rPr>
        <w:t>4</w:t>
      </w:r>
      <w:r w:rsidR="00C17B40" w:rsidRPr="00FC5060">
        <w:rPr>
          <w:rFonts w:ascii="Times New Roman" w:hAnsi="Times New Roman" w:cs="Times New Roman"/>
          <w:b/>
          <w:sz w:val="24"/>
          <w:szCs w:val="24"/>
        </w:rPr>
        <w:t>.1.</w:t>
      </w:r>
      <w:r w:rsidRPr="00FC5060">
        <w:rPr>
          <w:rFonts w:ascii="Times New Roman" w:hAnsi="Times New Roman" w:cs="Times New Roman"/>
          <w:b/>
          <w:sz w:val="24"/>
          <w:szCs w:val="24"/>
        </w:rPr>
        <w:t>5</w:t>
      </w:r>
      <w:r w:rsidR="00C17B40" w:rsidRPr="00FC5060">
        <w:rPr>
          <w:rFonts w:ascii="Times New Roman" w:hAnsi="Times New Roman" w:cs="Times New Roman"/>
          <w:b/>
          <w:sz w:val="24"/>
          <w:szCs w:val="24"/>
        </w:rPr>
        <w:t>.</w:t>
      </w:r>
      <w:r w:rsidR="00C17B40" w:rsidRPr="00FC5060">
        <w:rPr>
          <w:rFonts w:ascii="Times New Roman" w:hAnsi="Times New Roman" w:cs="Times New Roman"/>
          <w:sz w:val="24"/>
          <w:szCs w:val="24"/>
        </w:rPr>
        <w:tab/>
      </w:r>
      <w:r w:rsidR="008F79AB" w:rsidRPr="00FC5060">
        <w:rPr>
          <w:rFonts w:ascii="Times New Roman" w:hAnsi="Times New Roman" w:cs="Times New Roman"/>
          <w:sz w:val="24"/>
          <w:szCs w:val="24"/>
        </w:rPr>
        <w:t>C</w:t>
      </w:r>
      <w:r w:rsidR="00C17B40" w:rsidRPr="00FC5060">
        <w:rPr>
          <w:rFonts w:ascii="Times New Roman" w:hAnsi="Times New Roman" w:cs="Times New Roman"/>
          <w:sz w:val="24"/>
          <w:szCs w:val="24"/>
        </w:rPr>
        <w:t>onform</w:t>
      </w:r>
      <w:r w:rsidR="00427804" w:rsidRPr="00FC5060">
        <w:rPr>
          <w:rFonts w:ascii="Times New Roman" w:hAnsi="Times New Roman" w:cs="Times New Roman"/>
          <w:sz w:val="24"/>
          <w:szCs w:val="24"/>
        </w:rPr>
        <w:t>idade com a Resolução Contran n</w:t>
      </w:r>
      <w:r w:rsidR="00C17B40" w:rsidRPr="00FC5060">
        <w:rPr>
          <w:rFonts w:ascii="Times New Roman" w:hAnsi="Times New Roman" w:cs="Times New Roman"/>
          <w:sz w:val="24"/>
          <w:szCs w:val="24"/>
        </w:rPr>
        <w:t xml:space="preserve">º </w:t>
      </w:r>
      <w:r w:rsidR="008818A7" w:rsidRPr="00FC5060">
        <w:rPr>
          <w:rFonts w:ascii="Times New Roman" w:hAnsi="Times New Roman" w:cs="Times New Roman"/>
          <w:sz w:val="24"/>
          <w:szCs w:val="24"/>
        </w:rPr>
        <w:t>445</w:t>
      </w:r>
      <w:r w:rsidR="00C17B40" w:rsidRPr="00FC5060">
        <w:rPr>
          <w:rFonts w:ascii="Times New Roman" w:hAnsi="Times New Roman" w:cs="Times New Roman"/>
          <w:sz w:val="24"/>
          <w:szCs w:val="24"/>
        </w:rPr>
        <w:t>/20</w:t>
      </w:r>
      <w:r w:rsidR="008818A7" w:rsidRPr="00FC5060">
        <w:rPr>
          <w:rFonts w:ascii="Times New Roman" w:hAnsi="Times New Roman" w:cs="Times New Roman"/>
          <w:sz w:val="24"/>
          <w:szCs w:val="24"/>
        </w:rPr>
        <w:t>13</w:t>
      </w:r>
      <w:r w:rsidR="00C17B40" w:rsidRPr="00FC5060">
        <w:rPr>
          <w:rFonts w:ascii="Times New Roman" w:hAnsi="Times New Roman" w:cs="Times New Roman"/>
          <w:sz w:val="24"/>
          <w:szCs w:val="24"/>
        </w:rPr>
        <w:t xml:space="preserve"> e suas atualizações, referente à estrutura da carroçaria e do chassi.</w:t>
      </w:r>
    </w:p>
    <w:p w14:paraId="01E70C8A" w14:textId="6F1D7EAC" w:rsidR="008818A7" w:rsidRPr="00560054" w:rsidRDefault="008F79AB" w:rsidP="008818A7">
      <w:pPr>
        <w:spacing w:before="120" w:after="120" w:line="360" w:lineRule="auto"/>
        <w:jc w:val="both"/>
        <w:rPr>
          <w:rFonts w:ascii="Times New Roman" w:hAnsi="Times New Roman" w:cs="Times New Roman"/>
          <w:sz w:val="24"/>
          <w:szCs w:val="24"/>
        </w:rPr>
      </w:pPr>
      <w:r w:rsidRPr="00560054">
        <w:rPr>
          <w:rFonts w:ascii="Times New Roman" w:hAnsi="Times New Roman" w:cs="Times New Roman"/>
          <w:b/>
          <w:sz w:val="24"/>
          <w:szCs w:val="24"/>
        </w:rPr>
        <w:t xml:space="preserve">4.1.6. </w:t>
      </w:r>
      <w:r w:rsidR="008818A7" w:rsidRPr="00560054">
        <w:rPr>
          <w:rFonts w:ascii="Times New Roman" w:hAnsi="Times New Roman" w:cs="Times New Roman"/>
          <w:sz w:val="24"/>
          <w:szCs w:val="24"/>
        </w:rPr>
        <w:t>Conformidade com a</w:t>
      </w:r>
      <w:r w:rsidR="00403E1F" w:rsidRPr="00560054">
        <w:rPr>
          <w:rFonts w:ascii="Times New Roman" w:hAnsi="Times New Roman" w:cs="Times New Roman"/>
          <w:sz w:val="24"/>
          <w:szCs w:val="24"/>
        </w:rPr>
        <w:t>s</w:t>
      </w:r>
      <w:r w:rsidR="008818A7" w:rsidRPr="00560054">
        <w:rPr>
          <w:rFonts w:ascii="Times New Roman" w:hAnsi="Times New Roman" w:cs="Times New Roman"/>
          <w:sz w:val="24"/>
          <w:szCs w:val="24"/>
        </w:rPr>
        <w:t xml:space="preserve"> norma</w:t>
      </w:r>
      <w:r w:rsidR="00403E1F" w:rsidRPr="00560054">
        <w:rPr>
          <w:rFonts w:ascii="Times New Roman" w:hAnsi="Times New Roman" w:cs="Times New Roman"/>
          <w:sz w:val="24"/>
          <w:szCs w:val="24"/>
        </w:rPr>
        <w:t>s</w:t>
      </w:r>
      <w:r w:rsidR="008818A7" w:rsidRPr="00560054">
        <w:rPr>
          <w:rFonts w:ascii="Times New Roman" w:hAnsi="Times New Roman" w:cs="Times New Roman"/>
          <w:sz w:val="24"/>
          <w:szCs w:val="24"/>
        </w:rPr>
        <w:t xml:space="preserve"> ABNT NBR </w:t>
      </w:r>
      <w:r w:rsidR="00403E1F" w:rsidRPr="00560054">
        <w:rPr>
          <w:rFonts w:ascii="Times New Roman" w:hAnsi="Times New Roman" w:cs="Times New Roman"/>
          <w:sz w:val="24"/>
          <w:szCs w:val="24"/>
        </w:rPr>
        <w:t>15646</w:t>
      </w:r>
      <w:r w:rsidR="00FD6C50" w:rsidRPr="00560054">
        <w:rPr>
          <w:rFonts w:ascii="Times New Roman" w:hAnsi="Times New Roman" w:cs="Times New Roman"/>
          <w:sz w:val="24"/>
          <w:szCs w:val="24"/>
        </w:rPr>
        <w:t>,</w:t>
      </w:r>
      <w:r w:rsidR="00403E1F" w:rsidRPr="00560054">
        <w:rPr>
          <w:rFonts w:ascii="Times New Roman" w:hAnsi="Times New Roman" w:cs="Times New Roman"/>
          <w:sz w:val="24"/>
          <w:szCs w:val="24"/>
        </w:rPr>
        <w:t xml:space="preserve"> 14022</w:t>
      </w:r>
      <w:r w:rsidR="00FD6C50" w:rsidRPr="00560054">
        <w:rPr>
          <w:rFonts w:ascii="Times New Roman" w:hAnsi="Times New Roman" w:cs="Times New Roman"/>
          <w:sz w:val="24"/>
          <w:szCs w:val="24"/>
        </w:rPr>
        <w:t xml:space="preserve"> e 15570</w:t>
      </w:r>
      <w:r w:rsidR="00403E1F" w:rsidRPr="00560054">
        <w:rPr>
          <w:rFonts w:ascii="Times New Roman" w:hAnsi="Times New Roman" w:cs="Times New Roman"/>
          <w:sz w:val="24"/>
          <w:szCs w:val="24"/>
        </w:rPr>
        <w:t>,</w:t>
      </w:r>
      <w:r w:rsidR="008818A7" w:rsidRPr="00560054">
        <w:rPr>
          <w:rFonts w:ascii="Times New Roman" w:hAnsi="Times New Roman" w:cs="Times New Roman"/>
          <w:sz w:val="24"/>
          <w:szCs w:val="24"/>
        </w:rPr>
        <w:t xml:space="preserve"> e suas atualizações.</w:t>
      </w:r>
    </w:p>
    <w:p w14:paraId="17D8CAB9" w14:textId="0B248F86" w:rsidR="008818A7" w:rsidRPr="00560054" w:rsidRDefault="008F79AB" w:rsidP="000209A7">
      <w:pPr>
        <w:autoSpaceDE w:val="0"/>
        <w:spacing w:after="0" w:line="240" w:lineRule="auto"/>
        <w:jc w:val="both"/>
        <w:rPr>
          <w:rFonts w:ascii="Times New Roman" w:hAnsi="Times New Roman" w:cs="Times New Roman"/>
          <w:sz w:val="24"/>
          <w:szCs w:val="24"/>
        </w:rPr>
      </w:pPr>
      <w:r w:rsidRPr="00560054">
        <w:rPr>
          <w:rFonts w:ascii="Times New Roman" w:hAnsi="Times New Roman" w:cs="Times New Roman"/>
          <w:b/>
          <w:sz w:val="24"/>
          <w:szCs w:val="24"/>
        </w:rPr>
        <w:t xml:space="preserve">4.1.7. </w:t>
      </w:r>
      <w:r w:rsidR="008818A7" w:rsidRPr="00560054">
        <w:rPr>
          <w:rFonts w:ascii="Times New Roman" w:hAnsi="Times New Roman" w:cs="Times New Roman"/>
          <w:sz w:val="24"/>
          <w:szCs w:val="24"/>
        </w:rPr>
        <w:t>Conform</w:t>
      </w:r>
      <w:r w:rsidR="00427804">
        <w:rPr>
          <w:rFonts w:ascii="Times New Roman" w:hAnsi="Times New Roman" w:cs="Times New Roman"/>
          <w:sz w:val="24"/>
          <w:szCs w:val="24"/>
        </w:rPr>
        <w:t>idade com a Resolução Contran n</w:t>
      </w:r>
      <w:r w:rsidR="008818A7" w:rsidRPr="00560054">
        <w:rPr>
          <w:rFonts w:ascii="Times New Roman" w:hAnsi="Times New Roman" w:cs="Times New Roman"/>
          <w:sz w:val="24"/>
          <w:szCs w:val="24"/>
        </w:rPr>
        <w:t>º 380/2011 e suas atualizações, referente à disposição sobre a obrigatoriedade do uso do sistema antitravamento das rodas - ABS.</w:t>
      </w:r>
    </w:p>
    <w:p w14:paraId="72E5E4B6" w14:textId="77777777" w:rsidR="000209A7" w:rsidRPr="00560054" w:rsidRDefault="000209A7" w:rsidP="000209A7">
      <w:pPr>
        <w:autoSpaceDE w:val="0"/>
        <w:spacing w:after="0" w:line="240" w:lineRule="auto"/>
        <w:jc w:val="both"/>
        <w:rPr>
          <w:rFonts w:ascii="Times New Roman" w:hAnsi="Times New Roman" w:cs="Times New Roman"/>
          <w:sz w:val="24"/>
          <w:szCs w:val="24"/>
        </w:rPr>
      </w:pPr>
    </w:p>
    <w:p w14:paraId="78841239" w14:textId="33791368" w:rsidR="008818A7" w:rsidRPr="00560054" w:rsidRDefault="008F79AB" w:rsidP="006D013D">
      <w:pPr>
        <w:pStyle w:val="Corpodetexto21"/>
        <w:rPr>
          <w:rFonts w:ascii="Times New Roman" w:hAnsi="Times New Roman" w:cs="Times New Roman"/>
          <w:sz w:val="24"/>
          <w:szCs w:val="24"/>
        </w:rPr>
      </w:pPr>
      <w:r w:rsidRPr="00560054">
        <w:rPr>
          <w:rFonts w:ascii="Times New Roman" w:hAnsi="Times New Roman" w:cs="Times New Roman"/>
          <w:b/>
          <w:sz w:val="24"/>
          <w:szCs w:val="24"/>
        </w:rPr>
        <w:t xml:space="preserve">4.1.8. </w:t>
      </w:r>
      <w:r w:rsidR="008818A7" w:rsidRPr="00560054">
        <w:rPr>
          <w:rFonts w:ascii="Times New Roman" w:hAnsi="Times New Roman" w:cs="Times New Roman"/>
          <w:sz w:val="24"/>
          <w:szCs w:val="24"/>
        </w:rPr>
        <w:t>Conform</w:t>
      </w:r>
      <w:r w:rsidR="003E478C">
        <w:rPr>
          <w:rFonts w:ascii="Times New Roman" w:hAnsi="Times New Roman" w:cs="Times New Roman"/>
          <w:sz w:val="24"/>
          <w:szCs w:val="24"/>
        </w:rPr>
        <w:t>idade com a Resolução Contran n</w:t>
      </w:r>
      <w:r w:rsidR="008818A7" w:rsidRPr="00560054">
        <w:rPr>
          <w:rFonts w:ascii="Times New Roman" w:hAnsi="Times New Roman" w:cs="Times New Roman"/>
          <w:sz w:val="24"/>
          <w:szCs w:val="24"/>
        </w:rPr>
        <w:t xml:space="preserve">º </w:t>
      </w:r>
      <w:r w:rsidR="003E478C">
        <w:rPr>
          <w:rFonts w:ascii="Times New Roman" w:hAnsi="Times New Roman" w:cs="Times New Roman"/>
          <w:sz w:val="24"/>
          <w:szCs w:val="24"/>
        </w:rPr>
        <w:t>504/2014</w:t>
      </w:r>
      <w:r w:rsidR="008818A7" w:rsidRPr="00560054">
        <w:rPr>
          <w:rFonts w:ascii="Times New Roman" w:hAnsi="Times New Roman" w:cs="Times New Roman"/>
          <w:sz w:val="24"/>
          <w:szCs w:val="24"/>
        </w:rPr>
        <w:t xml:space="preserve"> e suas atualizações, referente ao estabelecimento de requisitos para o desempenho e fixação de espelhos retrovisores ou dispositivos do tipo câmera-monitor para visão indireta, instalados nos veículos destinados à condução coletiva de escolares.</w:t>
      </w:r>
    </w:p>
    <w:p w14:paraId="3477F503" w14:textId="77777777" w:rsidR="008F79AB" w:rsidRDefault="00E13459" w:rsidP="008F79AB">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4.1.9</w:t>
      </w:r>
      <w:r w:rsidR="008F79AB" w:rsidRPr="00560054">
        <w:rPr>
          <w:rFonts w:ascii="Times New Roman" w:hAnsi="Times New Roman" w:cs="Times New Roman"/>
          <w:b/>
          <w:sz w:val="24"/>
          <w:szCs w:val="24"/>
        </w:rPr>
        <w:t>.</w:t>
      </w:r>
      <w:r w:rsidR="008F79AB" w:rsidRPr="00560054">
        <w:rPr>
          <w:rFonts w:ascii="Times New Roman" w:hAnsi="Times New Roman" w:cs="Times New Roman"/>
          <w:sz w:val="24"/>
          <w:szCs w:val="24"/>
        </w:rPr>
        <w:tab/>
        <w:t xml:space="preserve"> As figuras apresentadas nestas especificações técnicas são exemplos, cujo intuito é realçar os conceitos abordados. As soluções técnicas não precisam se limitar às imagens ilustrativas.</w:t>
      </w:r>
    </w:p>
    <w:p w14:paraId="78FF4323" w14:textId="77777777" w:rsidR="001A4B2C" w:rsidRPr="00D90801" w:rsidRDefault="001A4B2C" w:rsidP="008F79AB">
      <w:pPr>
        <w:spacing w:line="240" w:lineRule="auto"/>
        <w:jc w:val="both"/>
        <w:rPr>
          <w:rFonts w:ascii="Times New Roman" w:hAnsi="Times New Roman" w:cs="Times New Roman"/>
          <w:b/>
          <w:sz w:val="24"/>
          <w:szCs w:val="24"/>
        </w:rPr>
      </w:pPr>
      <w:r w:rsidRPr="00D90801">
        <w:rPr>
          <w:rFonts w:ascii="Times New Roman" w:hAnsi="Times New Roman" w:cs="Times New Roman"/>
          <w:b/>
          <w:sz w:val="24"/>
          <w:szCs w:val="24"/>
        </w:rPr>
        <w:t>4.1.10.</w:t>
      </w:r>
      <w:r>
        <w:rPr>
          <w:rFonts w:ascii="Times New Roman" w:hAnsi="Times New Roman" w:cs="Times New Roman"/>
          <w:b/>
          <w:sz w:val="24"/>
          <w:szCs w:val="24"/>
        </w:rPr>
        <w:t xml:space="preserve"> </w:t>
      </w:r>
      <w:r w:rsidRPr="00D90801">
        <w:rPr>
          <w:rFonts w:ascii="Times New Roman" w:hAnsi="Times New Roman" w:cs="Times New Roman"/>
          <w:sz w:val="24"/>
          <w:szCs w:val="24"/>
        </w:rPr>
        <w:t xml:space="preserve">À critério do FNDE, durante a vigência da ata, fica a prerrogativa de </w:t>
      </w:r>
      <w:r>
        <w:rPr>
          <w:rFonts w:ascii="Times New Roman" w:hAnsi="Times New Roman" w:cs="Times New Roman"/>
          <w:sz w:val="24"/>
          <w:szCs w:val="24"/>
        </w:rPr>
        <w:t>alterar</w:t>
      </w:r>
      <w:r w:rsidRPr="00D90801">
        <w:rPr>
          <w:rFonts w:ascii="Times New Roman" w:hAnsi="Times New Roman" w:cs="Times New Roman"/>
          <w:sz w:val="24"/>
          <w:szCs w:val="24"/>
        </w:rPr>
        <w:t xml:space="preserve"> a entidade responsável pelo controle de qualidade.</w:t>
      </w:r>
    </w:p>
    <w:p w14:paraId="73BF87C1" w14:textId="77777777" w:rsidR="00937F0F" w:rsidRPr="00560054" w:rsidRDefault="00810261" w:rsidP="006F6ECF">
      <w:pPr>
        <w:pStyle w:val="Edital-numerada1"/>
        <w:numPr>
          <w:ilvl w:val="0"/>
          <w:numId w:val="0"/>
        </w:numPr>
        <w:spacing w:before="0"/>
        <w:ind w:left="360" w:hanging="360"/>
        <w:rPr>
          <w:rFonts w:ascii="Times New Roman" w:hAnsi="Times New Roman"/>
          <w:bCs/>
          <w:sz w:val="24"/>
        </w:rPr>
      </w:pPr>
      <w:r w:rsidRPr="00560054">
        <w:rPr>
          <w:rFonts w:ascii="Times New Roman" w:hAnsi="Times New Roman"/>
          <w:bCs/>
          <w:sz w:val="24"/>
        </w:rPr>
        <w:t>4.2</w:t>
      </w:r>
      <w:r w:rsidR="00937F0F" w:rsidRPr="00560054">
        <w:rPr>
          <w:rFonts w:ascii="Times New Roman" w:hAnsi="Times New Roman"/>
          <w:bCs/>
          <w:sz w:val="24"/>
        </w:rPr>
        <w:t xml:space="preserve">. </w:t>
      </w:r>
      <w:r w:rsidR="00937F0F" w:rsidRPr="00560054">
        <w:rPr>
          <w:rFonts w:ascii="Times New Roman" w:hAnsi="Times New Roman"/>
          <w:bCs/>
          <w:sz w:val="24"/>
        </w:rPr>
        <w:tab/>
      </w:r>
      <w:r w:rsidR="00FF32BA">
        <w:rPr>
          <w:rFonts w:ascii="Times New Roman" w:hAnsi="Times New Roman"/>
          <w:bCs/>
          <w:sz w:val="24"/>
        </w:rPr>
        <w:t xml:space="preserve">GARANTIA e </w:t>
      </w:r>
      <w:r w:rsidR="00937F0F" w:rsidRPr="00560054">
        <w:rPr>
          <w:rFonts w:ascii="Times New Roman" w:hAnsi="Times New Roman"/>
          <w:bCs/>
          <w:sz w:val="24"/>
        </w:rPr>
        <w:t xml:space="preserve">MANUTENÇÃO </w:t>
      </w:r>
    </w:p>
    <w:p w14:paraId="15C7E2A3" w14:textId="77777777" w:rsidR="00810261" w:rsidRPr="00560054" w:rsidRDefault="00810261" w:rsidP="006F6ECF">
      <w:pPr>
        <w:pStyle w:val="Edital-numerada"/>
        <w:numPr>
          <w:ilvl w:val="0"/>
          <w:numId w:val="0"/>
        </w:numPr>
        <w:ind w:left="360"/>
        <w:rPr>
          <w:rFonts w:ascii="Times New Roman" w:hAnsi="Times New Roman"/>
          <w:sz w:val="24"/>
        </w:rPr>
      </w:pPr>
    </w:p>
    <w:p w14:paraId="304E53DE" w14:textId="77777777" w:rsidR="00937F0F" w:rsidRPr="00560054" w:rsidRDefault="00810261" w:rsidP="006F6ECF">
      <w:pPr>
        <w:spacing w:line="240" w:lineRule="auto"/>
        <w:jc w:val="both"/>
        <w:rPr>
          <w:rFonts w:ascii="Times New Roman" w:hAnsi="Times New Roman" w:cs="Times New Roman"/>
          <w:sz w:val="24"/>
          <w:szCs w:val="24"/>
        </w:rPr>
      </w:pPr>
      <w:r w:rsidRPr="00560054">
        <w:rPr>
          <w:rFonts w:ascii="Times New Roman" w:hAnsi="Times New Roman" w:cs="Times New Roman"/>
          <w:b/>
          <w:bCs/>
          <w:sz w:val="24"/>
          <w:szCs w:val="24"/>
        </w:rPr>
        <w:t>4</w:t>
      </w:r>
      <w:r w:rsidR="00937F0F" w:rsidRPr="00560054">
        <w:rPr>
          <w:rFonts w:ascii="Times New Roman" w:hAnsi="Times New Roman" w:cs="Times New Roman"/>
          <w:b/>
          <w:bCs/>
          <w:sz w:val="24"/>
          <w:szCs w:val="24"/>
        </w:rPr>
        <w:t>.</w:t>
      </w:r>
      <w:r w:rsidRPr="00560054">
        <w:rPr>
          <w:rFonts w:ascii="Times New Roman" w:hAnsi="Times New Roman" w:cs="Times New Roman"/>
          <w:b/>
          <w:bCs/>
          <w:sz w:val="24"/>
          <w:szCs w:val="24"/>
        </w:rPr>
        <w:t>2.</w:t>
      </w:r>
      <w:r w:rsidR="00937F0F" w:rsidRPr="00560054">
        <w:rPr>
          <w:rFonts w:ascii="Times New Roman" w:hAnsi="Times New Roman" w:cs="Times New Roman"/>
          <w:b/>
          <w:bCs/>
          <w:sz w:val="24"/>
          <w:szCs w:val="24"/>
        </w:rPr>
        <w:t xml:space="preserve">1. </w:t>
      </w:r>
      <w:r w:rsidR="00937F0F" w:rsidRPr="00560054">
        <w:rPr>
          <w:rFonts w:ascii="Times New Roman" w:hAnsi="Times New Roman" w:cs="Times New Roman"/>
          <w:b/>
          <w:bCs/>
          <w:sz w:val="24"/>
          <w:szCs w:val="24"/>
        </w:rPr>
        <w:tab/>
      </w:r>
      <w:r w:rsidR="00937F0F" w:rsidRPr="00560054">
        <w:rPr>
          <w:rFonts w:ascii="Times New Roman" w:hAnsi="Times New Roman" w:cs="Times New Roman"/>
          <w:sz w:val="24"/>
          <w:szCs w:val="24"/>
        </w:rPr>
        <w:t xml:space="preserve">O </w:t>
      </w:r>
      <w:r w:rsidR="00937F0F" w:rsidRPr="00560054">
        <w:rPr>
          <w:rFonts w:ascii="Times New Roman" w:hAnsi="Times New Roman" w:cs="Times New Roman"/>
          <w:b/>
          <w:bCs/>
          <w:sz w:val="24"/>
          <w:szCs w:val="24"/>
        </w:rPr>
        <w:t xml:space="preserve">CONTRATADO </w:t>
      </w:r>
      <w:r w:rsidR="00937F0F" w:rsidRPr="00560054">
        <w:rPr>
          <w:rFonts w:ascii="Times New Roman" w:hAnsi="Times New Roman" w:cs="Times New Roman"/>
          <w:sz w:val="24"/>
          <w:szCs w:val="24"/>
        </w:rPr>
        <w:t xml:space="preserve">deverá oferecer garantia de, no mínimo, 24 meses a partir da data da entrega dos ORE, conforme </w:t>
      </w:r>
      <w:r w:rsidR="00937F0F" w:rsidRPr="00560054">
        <w:rPr>
          <w:rFonts w:ascii="Times New Roman" w:hAnsi="Times New Roman" w:cs="Times New Roman"/>
          <w:b/>
          <w:sz w:val="24"/>
          <w:szCs w:val="24"/>
        </w:rPr>
        <w:t xml:space="preserve">Encarte </w:t>
      </w:r>
      <w:r w:rsidR="00365C0C">
        <w:rPr>
          <w:rFonts w:ascii="Times New Roman" w:hAnsi="Times New Roman" w:cs="Times New Roman"/>
          <w:b/>
          <w:sz w:val="24"/>
          <w:szCs w:val="24"/>
        </w:rPr>
        <w:t>B</w:t>
      </w:r>
      <w:r w:rsidR="002E5D5D" w:rsidRPr="00560054">
        <w:rPr>
          <w:rFonts w:ascii="Times New Roman" w:hAnsi="Times New Roman" w:cs="Times New Roman"/>
          <w:b/>
          <w:sz w:val="24"/>
          <w:szCs w:val="24"/>
        </w:rPr>
        <w:t>.</w:t>
      </w:r>
      <w:r w:rsidR="00937F0F" w:rsidRPr="00560054">
        <w:rPr>
          <w:rFonts w:ascii="Times New Roman" w:hAnsi="Times New Roman" w:cs="Times New Roman"/>
          <w:b/>
          <w:sz w:val="24"/>
          <w:szCs w:val="24"/>
        </w:rPr>
        <w:t xml:space="preserve">A deste </w:t>
      </w:r>
      <w:r w:rsidR="00714B6F" w:rsidRPr="00560054">
        <w:rPr>
          <w:rFonts w:ascii="Times New Roman" w:hAnsi="Times New Roman" w:cs="Times New Roman"/>
          <w:b/>
          <w:sz w:val="24"/>
          <w:szCs w:val="24"/>
        </w:rPr>
        <w:t>CIT</w:t>
      </w:r>
      <w:r w:rsidR="00937F0F" w:rsidRPr="00560054">
        <w:rPr>
          <w:rFonts w:ascii="Times New Roman" w:hAnsi="Times New Roman" w:cs="Times New Roman"/>
          <w:sz w:val="24"/>
          <w:szCs w:val="24"/>
        </w:rPr>
        <w:t xml:space="preserve">. </w:t>
      </w:r>
    </w:p>
    <w:p w14:paraId="47F43E85" w14:textId="77777777" w:rsidR="00937F0F" w:rsidRPr="00560054" w:rsidRDefault="00810261" w:rsidP="006F6ECF">
      <w:pPr>
        <w:spacing w:line="240" w:lineRule="auto"/>
        <w:jc w:val="both"/>
        <w:rPr>
          <w:rFonts w:ascii="Times New Roman" w:hAnsi="Times New Roman" w:cs="Times New Roman"/>
          <w:sz w:val="24"/>
          <w:szCs w:val="24"/>
        </w:rPr>
      </w:pPr>
      <w:r w:rsidRPr="00560054">
        <w:rPr>
          <w:rFonts w:ascii="Times New Roman" w:hAnsi="Times New Roman" w:cs="Times New Roman"/>
          <w:b/>
          <w:bCs/>
          <w:sz w:val="24"/>
          <w:szCs w:val="24"/>
        </w:rPr>
        <w:t>4</w:t>
      </w:r>
      <w:r w:rsidR="00937F0F" w:rsidRPr="00560054">
        <w:rPr>
          <w:rFonts w:ascii="Times New Roman" w:hAnsi="Times New Roman" w:cs="Times New Roman"/>
          <w:b/>
          <w:bCs/>
          <w:sz w:val="24"/>
          <w:szCs w:val="24"/>
        </w:rPr>
        <w:t>.2.</w:t>
      </w:r>
      <w:r w:rsidRPr="00560054">
        <w:rPr>
          <w:rFonts w:ascii="Times New Roman" w:hAnsi="Times New Roman" w:cs="Times New Roman"/>
          <w:b/>
          <w:bCs/>
          <w:sz w:val="24"/>
          <w:szCs w:val="24"/>
        </w:rPr>
        <w:t>2.</w:t>
      </w:r>
      <w:r w:rsidR="00937F0F" w:rsidRPr="00560054">
        <w:rPr>
          <w:rFonts w:ascii="Times New Roman" w:hAnsi="Times New Roman" w:cs="Times New Roman"/>
          <w:b/>
          <w:bCs/>
          <w:sz w:val="24"/>
          <w:szCs w:val="24"/>
        </w:rPr>
        <w:t xml:space="preserve"> </w:t>
      </w:r>
      <w:r w:rsidR="00937F0F" w:rsidRPr="00560054">
        <w:rPr>
          <w:rFonts w:ascii="Times New Roman" w:hAnsi="Times New Roman" w:cs="Times New Roman"/>
          <w:b/>
          <w:bCs/>
          <w:sz w:val="24"/>
          <w:szCs w:val="24"/>
        </w:rPr>
        <w:tab/>
      </w:r>
      <w:r w:rsidR="00937F0F" w:rsidRPr="00560054">
        <w:rPr>
          <w:rFonts w:ascii="Times New Roman" w:hAnsi="Times New Roman" w:cs="Times New Roman"/>
          <w:sz w:val="24"/>
          <w:szCs w:val="24"/>
        </w:rPr>
        <w:t xml:space="preserve">O </w:t>
      </w:r>
      <w:r w:rsidR="00937F0F" w:rsidRPr="00560054">
        <w:rPr>
          <w:rFonts w:ascii="Times New Roman" w:hAnsi="Times New Roman" w:cs="Times New Roman"/>
          <w:b/>
          <w:bCs/>
          <w:sz w:val="24"/>
          <w:szCs w:val="24"/>
        </w:rPr>
        <w:t>CONTRATADO</w:t>
      </w:r>
      <w:r w:rsidR="00937F0F" w:rsidRPr="00560054">
        <w:rPr>
          <w:rFonts w:ascii="Times New Roman" w:hAnsi="Times New Roman" w:cs="Times New Roman"/>
          <w:sz w:val="24"/>
          <w:szCs w:val="24"/>
        </w:rPr>
        <w:t xml:space="preserve"> deverá ofertar ainda 02 (duas) manutenções preventivas obrigatórias, constante do Manual de Operações, nas oficinas das concessionárias do fabricante/encarroçador, cuja periodicidade será determinada pela quilometragem e/ou o tempo de uso do ORE. </w:t>
      </w:r>
    </w:p>
    <w:p w14:paraId="000F4A1D" w14:textId="5B769D18" w:rsidR="00937F0F" w:rsidRDefault="00810261" w:rsidP="006F6ECF">
      <w:pPr>
        <w:spacing w:line="240" w:lineRule="auto"/>
        <w:jc w:val="both"/>
        <w:rPr>
          <w:rFonts w:ascii="Times New Roman" w:hAnsi="Times New Roman" w:cs="Times New Roman"/>
          <w:sz w:val="24"/>
          <w:szCs w:val="24"/>
        </w:rPr>
      </w:pPr>
      <w:r w:rsidRPr="00560054">
        <w:rPr>
          <w:rFonts w:ascii="Times New Roman" w:hAnsi="Times New Roman" w:cs="Times New Roman"/>
          <w:b/>
          <w:bCs/>
          <w:sz w:val="24"/>
          <w:szCs w:val="24"/>
        </w:rPr>
        <w:t>4</w:t>
      </w:r>
      <w:r w:rsidR="00937F0F" w:rsidRPr="00560054">
        <w:rPr>
          <w:rFonts w:ascii="Times New Roman" w:hAnsi="Times New Roman" w:cs="Times New Roman"/>
          <w:b/>
          <w:bCs/>
          <w:sz w:val="24"/>
          <w:szCs w:val="24"/>
        </w:rPr>
        <w:t>.2.</w:t>
      </w:r>
      <w:r w:rsidRPr="00560054">
        <w:rPr>
          <w:rFonts w:ascii="Times New Roman" w:hAnsi="Times New Roman" w:cs="Times New Roman"/>
          <w:b/>
          <w:bCs/>
          <w:sz w:val="24"/>
          <w:szCs w:val="24"/>
        </w:rPr>
        <w:t>3</w:t>
      </w:r>
      <w:r w:rsidR="00937F0F" w:rsidRPr="00560054">
        <w:rPr>
          <w:rFonts w:ascii="Times New Roman" w:hAnsi="Times New Roman" w:cs="Times New Roman"/>
          <w:b/>
          <w:bCs/>
          <w:sz w:val="24"/>
          <w:szCs w:val="24"/>
        </w:rPr>
        <w:t xml:space="preserve">. </w:t>
      </w:r>
      <w:r w:rsidR="00937F0F" w:rsidRPr="00560054">
        <w:rPr>
          <w:rFonts w:ascii="Times New Roman" w:hAnsi="Times New Roman" w:cs="Times New Roman"/>
          <w:b/>
          <w:bCs/>
          <w:sz w:val="24"/>
          <w:szCs w:val="24"/>
        </w:rPr>
        <w:tab/>
      </w:r>
      <w:r w:rsidR="00937F0F" w:rsidRPr="00560054">
        <w:rPr>
          <w:rFonts w:ascii="Times New Roman" w:hAnsi="Times New Roman" w:cs="Times New Roman"/>
          <w:sz w:val="24"/>
          <w:szCs w:val="24"/>
        </w:rPr>
        <w:t xml:space="preserve">No caso em que o município do </w:t>
      </w:r>
      <w:r w:rsidR="00937F0F" w:rsidRPr="00560054">
        <w:rPr>
          <w:rFonts w:ascii="Times New Roman" w:hAnsi="Times New Roman" w:cs="Times New Roman"/>
          <w:b/>
          <w:bCs/>
          <w:sz w:val="24"/>
          <w:szCs w:val="24"/>
        </w:rPr>
        <w:t>CONTRATANTE</w:t>
      </w:r>
      <w:r w:rsidR="00937F0F" w:rsidRPr="00560054">
        <w:rPr>
          <w:rFonts w:ascii="Times New Roman" w:hAnsi="Times New Roman" w:cs="Times New Roman"/>
          <w:sz w:val="24"/>
          <w:szCs w:val="24"/>
        </w:rPr>
        <w:t xml:space="preserve"> estiver localizado a mais de 200</w:t>
      </w:r>
      <w:r w:rsidR="00C17B40" w:rsidRPr="00560054">
        <w:rPr>
          <w:rFonts w:ascii="Times New Roman" w:hAnsi="Times New Roman" w:cs="Times New Roman"/>
          <w:sz w:val="24"/>
          <w:szCs w:val="24"/>
        </w:rPr>
        <w:t xml:space="preserve"> </w:t>
      </w:r>
      <w:r w:rsidR="00937F0F" w:rsidRPr="00560054">
        <w:rPr>
          <w:rFonts w:ascii="Times New Roman" w:hAnsi="Times New Roman" w:cs="Times New Roman"/>
          <w:sz w:val="24"/>
          <w:szCs w:val="24"/>
        </w:rPr>
        <w:t xml:space="preserve">km de distância da rede de concessionárias do fabricante/encarroçador, as manutenções preventivas obrigatórias deverão ser feitas pelo fabricante (concessionárias ou prepostos) no município do endereço do </w:t>
      </w:r>
      <w:r w:rsidR="00937F0F" w:rsidRPr="00560054">
        <w:rPr>
          <w:rFonts w:ascii="Times New Roman" w:hAnsi="Times New Roman" w:cs="Times New Roman"/>
          <w:b/>
          <w:bCs/>
          <w:sz w:val="24"/>
          <w:szCs w:val="24"/>
        </w:rPr>
        <w:t>CONTRATANTE</w:t>
      </w:r>
      <w:r w:rsidR="00937F0F" w:rsidRPr="00560054">
        <w:rPr>
          <w:rFonts w:ascii="Times New Roman" w:hAnsi="Times New Roman" w:cs="Times New Roman"/>
          <w:sz w:val="24"/>
          <w:szCs w:val="24"/>
        </w:rPr>
        <w:t xml:space="preserve">. </w:t>
      </w:r>
    </w:p>
    <w:p w14:paraId="7C6B27DC" w14:textId="77777777" w:rsidR="00427804" w:rsidRDefault="00427804" w:rsidP="00427804">
      <w:pPr>
        <w:pStyle w:val="PargrafodaLista"/>
        <w:spacing w:after="0" w:line="240" w:lineRule="auto"/>
        <w:ind w:left="0"/>
        <w:rPr>
          <w:rFonts w:ascii="Times New Roman" w:hAnsi="Times New Roman" w:cs="Times New Roman"/>
          <w:b/>
          <w:sz w:val="24"/>
          <w:szCs w:val="24"/>
        </w:rPr>
      </w:pPr>
      <w:r w:rsidRPr="00427804">
        <w:rPr>
          <w:rFonts w:ascii="Times New Roman" w:hAnsi="Times New Roman" w:cs="Times New Roman"/>
          <w:b/>
          <w:sz w:val="24"/>
          <w:szCs w:val="24"/>
        </w:rPr>
        <w:t>4.3.</w:t>
      </w:r>
      <w:r>
        <w:rPr>
          <w:rFonts w:ascii="Times New Roman" w:hAnsi="Times New Roman" w:cs="Times New Roman"/>
          <w:sz w:val="24"/>
          <w:szCs w:val="24"/>
        </w:rPr>
        <w:t xml:space="preserve"> </w:t>
      </w:r>
      <w:r w:rsidRPr="003F00B8">
        <w:rPr>
          <w:rFonts w:ascii="Times New Roman" w:hAnsi="Times New Roman" w:cs="Times New Roman"/>
          <w:b/>
          <w:sz w:val="24"/>
          <w:szCs w:val="24"/>
        </w:rPr>
        <w:t>Manual d</w:t>
      </w:r>
      <w:r>
        <w:rPr>
          <w:rFonts w:ascii="Times New Roman" w:hAnsi="Times New Roman" w:cs="Times New Roman"/>
          <w:b/>
          <w:sz w:val="24"/>
          <w:szCs w:val="24"/>
        </w:rPr>
        <w:t>o Usuário</w:t>
      </w:r>
    </w:p>
    <w:p w14:paraId="35E50DD8" w14:textId="77777777" w:rsidR="00427804" w:rsidRPr="003F00B8" w:rsidRDefault="00427804" w:rsidP="00427804">
      <w:pPr>
        <w:pStyle w:val="PargrafodaLista"/>
        <w:spacing w:after="0" w:line="240" w:lineRule="auto"/>
        <w:ind w:left="0"/>
        <w:rPr>
          <w:rFonts w:ascii="Times New Roman" w:hAnsi="Times New Roman" w:cs="Times New Roman"/>
          <w:b/>
          <w:sz w:val="24"/>
          <w:szCs w:val="24"/>
        </w:rPr>
      </w:pPr>
    </w:p>
    <w:p w14:paraId="0B6C5428" w14:textId="392E567B" w:rsidR="00427804" w:rsidRDefault="00427804" w:rsidP="00427804">
      <w:pPr>
        <w:pStyle w:val="PargrafodaLista"/>
        <w:numPr>
          <w:ilvl w:val="2"/>
          <w:numId w:val="28"/>
        </w:numPr>
        <w:spacing w:after="0" w:line="240" w:lineRule="auto"/>
        <w:ind w:left="0" w:firstLine="0"/>
        <w:jc w:val="both"/>
        <w:rPr>
          <w:rFonts w:ascii="Times New Roman" w:hAnsi="Times New Roman" w:cs="Times New Roman"/>
          <w:sz w:val="24"/>
          <w:szCs w:val="24"/>
        </w:rPr>
      </w:pPr>
      <w:r w:rsidRPr="008A1A8E">
        <w:rPr>
          <w:rFonts w:ascii="Times New Roman" w:hAnsi="Times New Roman" w:cs="Times New Roman"/>
          <w:sz w:val="24"/>
          <w:szCs w:val="24"/>
        </w:rPr>
        <w:t>O manual do usuário deverá ser no idioma Português, impressão colorida e contemplar todos os documentos previstos no subitem 1.5 deste CIT.</w:t>
      </w:r>
    </w:p>
    <w:p w14:paraId="41B891C3" w14:textId="77777777" w:rsidR="008A1A8E" w:rsidRPr="008A1A8E" w:rsidRDefault="008A1A8E" w:rsidP="008A1A8E">
      <w:pPr>
        <w:pStyle w:val="PargrafodaLista"/>
        <w:spacing w:after="0" w:line="240" w:lineRule="auto"/>
        <w:ind w:left="0"/>
        <w:jc w:val="both"/>
        <w:rPr>
          <w:rFonts w:ascii="Times New Roman" w:hAnsi="Times New Roman" w:cs="Times New Roman"/>
          <w:sz w:val="24"/>
          <w:szCs w:val="24"/>
        </w:rPr>
      </w:pPr>
    </w:p>
    <w:p w14:paraId="507127EC" w14:textId="79173C2C" w:rsidR="00427804" w:rsidRPr="008A1A8E" w:rsidRDefault="00427804" w:rsidP="00427804">
      <w:pPr>
        <w:pStyle w:val="PargrafodaLista"/>
        <w:numPr>
          <w:ilvl w:val="2"/>
          <w:numId w:val="28"/>
        </w:numPr>
        <w:spacing w:after="0" w:line="240" w:lineRule="auto"/>
        <w:ind w:left="0" w:firstLine="0"/>
        <w:jc w:val="both"/>
        <w:rPr>
          <w:rFonts w:ascii="Times New Roman" w:hAnsi="Times New Roman" w:cs="Times New Roman"/>
          <w:sz w:val="24"/>
          <w:szCs w:val="24"/>
        </w:rPr>
      </w:pPr>
      <w:r w:rsidRPr="008A1A8E">
        <w:rPr>
          <w:rFonts w:ascii="Times New Roman" w:hAnsi="Times New Roman" w:cs="Times New Roman"/>
          <w:sz w:val="24"/>
          <w:szCs w:val="24"/>
        </w:rPr>
        <w:t>Obrigatoriamente deverá constar 1 (uma) unidade do manual do usuário dentro do porta-luvas de cada veículo.</w:t>
      </w:r>
    </w:p>
    <w:p w14:paraId="659AED2F" w14:textId="57176807" w:rsidR="00BB1E1F" w:rsidRPr="00560054" w:rsidRDefault="00BB1E1F" w:rsidP="006F6ECF">
      <w:pPr>
        <w:pStyle w:val="Corpodetexto2"/>
        <w:jc w:val="left"/>
        <w:rPr>
          <w:b w:val="0"/>
          <w:sz w:val="24"/>
          <w:szCs w:val="24"/>
        </w:rPr>
      </w:pPr>
    </w:p>
    <w:p w14:paraId="038A1C31" w14:textId="5BC9D148" w:rsidR="00325715" w:rsidRPr="00CD24A7" w:rsidRDefault="00F928C3" w:rsidP="0085737C">
      <w:pPr>
        <w:shd w:val="clear" w:color="auto" w:fill="C6D9F1" w:themeFill="text2" w:themeFillTint="33"/>
        <w:tabs>
          <w:tab w:val="left" w:pos="142"/>
        </w:tabs>
        <w:spacing w:afterLines="120" w:after="288" w:line="240" w:lineRule="auto"/>
        <w:jc w:val="both"/>
        <w:rPr>
          <w:rFonts w:ascii="Times New Roman" w:hAnsi="Times New Roman" w:cs="Times New Roman"/>
          <w:b/>
          <w:sz w:val="24"/>
          <w:szCs w:val="24"/>
        </w:rPr>
      </w:pPr>
      <w:r w:rsidRPr="00CD24A7">
        <w:rPr>
          <w:rFonts w:ascii="Times New Roman" w:hAnsi="Times New Roman" w:cs="Times New Roman"/>
          <w:b/>
          <w:sz w:val="24"/>
          <w:szCs w:val="24"/>
        </w:rPr>
        <w:t>5</w:t>
      </w:r>
      <w:r w:rsidR="00434B21" w:rsidRPr="00CD24A7">
        <w:rPr>
          <w:rFonts w:ascii="Times New Roman" w:hAnsi="Times New Roman" w:cs="Times New Roman"/>
          <w:b/>
          <w:sz w:val="24"/>
          <w:szCs w:val="24"/>
        </w:rPr>
        <w:t>.</w:t>
      </w:r>
      <w:r w:rsidR="00325715" w:rsidRPr="00CD24A7">
        <w:rPr>
          <w:rFonts w:ascii="Times New Roman" w:hAnsi="Times New Roman" w:cs="Times New Roman"/>
          <w:b/>
          <w:sz w:val="24"/>
          <w:szCs w:val="24"/>
        </w:rPr>
        <w:t xml:space="preserve"> DO CONTROLE DA QUALIDADE</w:t>
      </w:r>
    </w:p>
    <w:p w14:paraId="4B83CFCF" w14:textId="77777777" w:rsidR="00FA13AD" w:rsidRDefault="00FA13AD" w:rsidP="0085737C">
      <w:pPr>
        <w:pStyle w:val="Corpodetexto2"/>
        <w:numPr>
          <w:ilvl w:val="1"/>
          <w:numId w:val="1"/>
        </w:numPr>
        <w:spacing w:afterLines="120" w:after="288"/>
        <w:ind w:left="0" w:firstLine="0"/>
        <w:rPr>
          <w:b w:val="0"/>
          <w:sz w:val="24"/>
          <w:szCs w:val="24"/>
        </w:rPr>
      </w:pPr>
      <w:r w:rsidRPr="00465A64">
        <w:rPr>
          <w:b w:val="0"/>
          <w:sz w:val="24"/>
          <w:szCs w:val="24"/>
        </w:rPr>
        <w:t>Os produtos deste Caderno de Informações Técnicas - CIT - estão sujeitos ao Controle de Qualidade realizado pelo FNDE, pel</w:t>
      </w:r>
      <w:r>
        <w:rPr>
          <w:b w:val="0"/>
          <w:sz w:val="24"/>
          <w:szCs w:val="24"/>
        </w:rPr>
        <w:t>a</w:t>
      </w:r>
      <w:r w:rsidRPr="00465A64">
        <w:rPr>
          <w:b w:val="0"/>
          <w:sz w:val="24"/>
          <w:szCs w:val="24"/>
        </w:rPr>
        <w:t xml:space="preserve">s </w:t>
      </w:r>
      <w:r>
        <w:rPr>
          <w:b w:val="0"/>
          <w:sz w:val="24"/>
          <w:szCs w:val="24"/>
        </w:rPr>
        <w:t>C</w:t>
      </w:r>
      <w:r w:rsidRPr="00465A64">
        <w:rPr>
          <w:b w:val="0"/>
          <w:sz w:val="24"/>
          <w:szCs w:val="24"/>
        </w:rPr>
        <w:t>ontratantes ou por instituição indicada por eles.</w:t>
      </w:r>
    </w:p>
    <w:p w14:paraId="331BE032" w14:textId="77777777" w:rsidR="00FA13AD" w:rsidRDefault="00FA13AD" w:rsidP="0085737C">
      <w:pPr>
        <w:pStyle w:val="Corpodetexto2"/>
        <w:numPr>
          <w:ilvl w:val="1"/>
          <w:numId w:val="1"/>
        </w:numPr>
        <w:spacing w:afterLines="120" w:after="288"/>
        <w:ind w:left="0" w:firstLine="0"/>
        <w:rPr>
          <w:b w:val="0"/>
          <w:sz w:val="24"/>
          <w:szCs w:val="24"/>
        </w:rPr>
      </w:pPr>
      <w:r w:rsidRPr="00FA13AD">
        <w:rPr>
          <w:b w:val="0"/>
          <w:sz w:val="24"/>
          <w:szCs w:val="24"/>
        </w:rPr>
        <w:t>O controle de qualidade ocorrerá em duas etapas, a saber:</w:t>
      </w:r>
    </w:p>
    <w:p w14:paraId="767603E3" w14:textId="77777777" w:rsidR="00FA13AD" w:rsidRPr="00FA13AD" w:rsidRDefault="00FA13AD" w:rsidP="0085737C">
      <w:pPr>
        <w:pStyle w:val="Corpodetexto2"/>
        <w:numPr>
          <w:ilvl w:val="2"/>
          <w:numId w:val="1"/>
        </w:numPr>
        <w:spacing w:afterLines="120" w:after="288"/>
        <w:ind w:left="0" w:firstLine="0"/>
        <w:rPr>
          <w:b w:val="0"/>
          <w:sz w:val="24"/>
          <w:szCs w:val="24"/>
        </w:rPr>
      </w:pPr>
      <w:r w:rsidRPr="00FA13AD">
        <w:rPr>
          <w:b w:val="0"/>
          <w:sz w:val="24"/>
          <w:szCs w:val="24"/>
        </w:rPr>
        <w:t>Em 1ª Etapa (Avaliação de Protótipo): durante a fase de habilitação do pregão eletrônico, após convocação do pregoeiro;</w:t>
      </w:r>
    </w:p>
    <w:p w14:paraId="604DE321" w14:textId="690EC3AF" w:rsidR="00FA13AD" w:rsidRPr="00FA13AD" w:rsidRDefault="00FA13AD" w:rsidP="0085737C">
      <w:pPr>
        <w:pStyle w:val="Corpodetexto2"/>
        <w:numPr>
          <w:ilvl w:val="2"/>
          <w:numId w:val="1"/>
        </w:numPr>
        <w:spacing w:afterLines="120" w:after="288"/>
        <w:ind w:left="0" w:firstLine="0"/>
        <w:rPr>
          <w:b w:val="0"/>
          <w:sz w:val="24"/>
          <w:szCs w:val="24"/>
        </w:rPr>
      </w:pPr>
      <w:r w:rsidRPr="00FA13AD">
        <w:rPr>
          <w:b w:val="0"/>
          <w:sz w:val="24"/>
          <w:szCs w:val="24"/>
        </w:rPr>
        <w:t>Em 2ª Etapa (Análise Documental, da Produção e de Produtos Entregues): a qualquer tempo, durante a vigência da(s) Ata(s) de Registro de Preços e/ou dos contratos firmados, na forma prevista neste CIT.</w:t>
      </w:r>
    </w:p>
    <w:p w14:paraId="270F6466" w14:textId="2DEB4209" w:rsidR="00FA13AD" w:rsidRDefault="00FA13AD" w:rsidP="0085737C">
      <w:pPr>
        <w:pStyle w:val="Corpodetexto2"/>
        <w:numPr>
          <w:ilvl w:val="1"/>
          <w:numId w:val="1"/>
        </w:numPr>
        <w:spacing w:afterLines="120" w:after="288"/>
        <w:ind w:left="0" w:firstLine="0"/>
        <w:rPr>
          <w:b w:val="0"/>
          <w:sz w:val="24"/>
          <w:szCs w:val="24"/>
        </w:rPr>
      </w:pPr>
      <w:r w:rsidRPr="00465A64">
        <w:rPr>
          <w:b w:val="0"/>
          <w:sz w:val="24"/>
          <w:szCs w:val="24"/>
        </w:rPr>
        <w:t xml:space="preserve">O Controle de Qualidade deverá considerar os requisitos técnicos estabelecidos para cada item deste CIT. </w:t>
      </w:r>
    </w:p>
    <w:p w14:paraId="148B56C1" w14:textId="77777777" w:rsidR="00FA13AD" w:rsidRDefault="00FA13AD" w:rsidP="0085737C">
      <w:pPr>
        <w:pStyle w:val="Corpodetexto2"/>
        <w:numPr>
          <w:ilvl w:val="1"/>
          <w:numId w:val="1"/>
        </w:numPr>
        <w:spacing w:afterLines="120" w:after="288"/>
        <w:ind w:left="0" w:firstLine="0"/>
        <w:rPr>
          <w:b w:val="0"/>
          <w:sz w:val="24"/>
          <w:szCs w:val="24"/>
        </w:rPr>
      </w:pPr>
      <w:r w:rsidRPr="00850233">
        <w:rPr>
          <w:b w:val="0"/>
          <w:sz w:val="24"/>
          <w:szCs w:val="24"/>
        </w:rPr>
        <w:t>Os protótipos apresentados durante a execução das etapas do controle de qualidade poderão ter partes/peças desmontadas ou destruídas durante a análise, devendo as mesmas serem consertadas ou substituídas para a manutenção da integridade do protótipo.</w:t>
      </w:r>
    </w:p>
    <w:p w14:paraId="2FD9A5D4" w14:textId="77777777" w:rsidR="00745953" w:rsidRDefault="00FA13AD" w:rsidP="0085737C">
      <w:pPr>
        <w:pStyle w:val="Corpodetexto2"/>
        <w:numPr>
          <w:ilvl w:val="1"/>
          <w:numId w:val="1"/>
        </w:numPr>
        <w:spacing w:afterLines="120" w:after="288"/>
        <w:ind w:left="0" w:firstLine="0"/>
        <w:rPr>
          <w:b w:val="0"/>
          <w:sz w:val="24"/>
          <w:szCs w:val="24"/>
        </w:rPr>
      </w:pPr>
      <w:r w:rsidRPr="00850233">
        <w:rPr>
          <w:b w:val="0"/>
          <w:sz w:val="24"/>
          <w:szCs w:val="24"/>
        </w:rPr>
        <w:t>Em qualquer etapa do Controle de Qualidade, a critério do FNDE, poderão ser realizadas visitas técnicas às instalações do fornecedor ou fábrica.</w:t>
      </w:r>
    </w:p>
    <w:p w14:paraId="022D5ACA" w14:textId="02EBEC6C" w:rsidR="00325715" w:rsidRPr="00745953" w:rsidRDefault="006B4299" w:rsidP="0085737C">
      <w:pPr>
        <w:pStyle w:val="Corpodetexto2"/>
        <w:numPr>
          <w:ilvl w:val="1"/>
          <w:numId w:val="1"/>
        </w:numPr>
        <w:spacing w:afterLines="120" w:after="288"/>
        <w:ind w:left="0" w:firstLine="0"/>
        <w:rPr>
          <w:b w:val="0"/>
          <w:sz w:val="24"/>
          <w:szCs w:val="24"/>
        </w:rPr>
      </w:pPr>
      <w:r w:rsidRPr="00745953">
        <w:rPr>
          <w:b w:val="0"/>
          <w:sz w:val="24"/>
          <w:szCs w:val="24"/>
        </w:rPr>
        <w:t>Cada uma das etapas do Controle de Qualidade obedecerá aos seguintes critérios:</w:t>
      </w:r>
    </w:p>
    <w:p w14:paraId="2100B919" w14:textId="77777777" w:rsidR="00325715" w:rsidRPr="00465A64" w:rsidRDefault="00325715" w:rsidP="0085737C">
      <w:pPr>
        <w:pStyle w:val="PargrafodaLista"/>
        <w:shd w:val="clear" w:color="auto" w:fill="DBE5F1"/>
        <w:spacing w:afterLines="120" w:after="288" w:line="240" w:lineRule="auto"/>
        <w:ind w:left="0"/>
        <w:contextualSpacing w:val="0"/>
        <w:jc w:val="both"/>
        <w:outlineLvl w:val="1"/>
        <w:rPr>
          <w:rFonts w:ascii="Times New Roman" w:hAnsi="Times New Roman" w:cs="Times New Roman"/>
          <w:b/>
          <w:sz w:val="24"/>
          <w:szCs w:val="24"/>
        </w:rPr>
      </w:pPr>
      <w:r w:rsidRPr="00465A64">
        <w:rPr>
          <w:rFonts w:ascii="Times New Roman" w:hAnsi="Times New Roman" w:cs="Times New Roman"/>
          <w:b/>
          <w:bCs/>
          <w:sz w:val="24"/>
          <w:szCs w:val="24"/>
        </w:rPr>
        <w:t>5.</w:t>
      </w:r>
      <w:r w:rsidR="00382007" w:rsidRPr="00465A64">
        <w:rPr>
          <w:rFonts w:ascii="Times New Roman" w:hAnsi="Times New Roman" w:cs="Times New Roman"/>
          <w:b/>
          <w:bCs/>
          <w:sz w:val="24"/>
          <w:szCs w:val="24"/>
        </w:rPr>
        <w:t>6</w:t>
      </w:r>
      <w:r w:rsidR="006056BC" w:rsidRPr="00465A64">
        <w:rPr>
          <w:rFonts w:ascii="Times New Roman" w:hAnsi="Times New Roman" w:cs="Times New Roman"/>
          <w:b/>
          <w:bCs/>
          <w:sz w:val="24"/>
          <w:szCs w:val="24"/>
        </w:rPr>
        <w:t>.1</w:t>
      </w:r>
      <w:r w:rsidR="00434B21" w:rsidRPr="00465A64">
        <w:rPr>
          <w:rFonts w:ascii="Times New Roman" w:hAnsi="Times New Roman" w:cs="Times New Roman"/>
          <w:b/>
          <w:bCs/>
          <w:sz w:val="24"/>
          <w:szCs w:val="24"/>
        </w:rPr>
        <w:t>.</w:t>
      </w:r>
      <w:r w:rsidRPr="00465A64">
        <w:rPr>
          <w:rFonts w:ascii="Times New Roman" w:hAnsi="Times New Roman" w:cs="Times New Roman"/>
          <w:b/>
          <w:bCs/>
          <w:sz w:val="24"/>
          <w:szCs w:val="24"/>
        </w:rPr>
        <w:t xml:space="preserve"> - 1ª ETAPA </w:t>
      </w:r>
      <w:bookmarkStart w:id="5" w:name="_Toc492400450"/>
      <w:r w:rsidRPr="00465A64">
        <w:rPr>
          <w:rFonts w:ascii="Times New Roman" w:hAnsi="Times New Roman" w:cs="Times New Roman"/>
          <w:b/>
          <w:sz w:val="24"/>
          <w:szCs w:val="24"/>
        </w:rPr>
        <w:t xml:space="preserve">- </w:t>
      </w:r>
      <w:bookmarkEnd w:id="5"/>
      <w:r w:rsidRPr="00465A64">
        <w:rPr>
          <w:rFonts w:ascii="Times New Roman" w:hAnsi="Times New Roman" w:cs="Times New Roman"/>
          <w:b/>
          <w:sz w:val="24"/>
          <w:szCs w:val="24"/>
        </w:rPr>
        <w:t xml:space="preserve">AVALIAÇÃO DE PROTÓTIPO </w:t>
      </w:r>
    </w:p>
    <w:p w14:paraId="55D9E63E" w14:textId="77777777" w:rsidR="003563AB" w:rsidRDefault="001D306C" w:rsidP="0085737C">
      <w:pPr>
        <w:pStyle w:val="PargrafodaLista"/>
        <w:numPr>
          <w:ilvl w:val="3"/>
          <w:numId w:val="1"/>
        </w:numPr>
        <w:tabs>
          <w:tab w:val="left" w:pos="142"/>
          <w:tab w:val="left" w:pos="851"/>
        </w:tabs>
        <w:spacing w:afterLines="120" w:after="288" w:line="240" w:lineRule="auto"/>
        <w:ind w:left="0" w:firstLine="0"/>
        <w:contextualSpacing w:val="0"/>
        <w:jc w:val="both"/>
        <w:rPr>
          <w:rFonts w:ascii="Times New Roman" w:eastAsia="Times New Roman" w:hAnsi="Times New Roman" w:cs="Times New Roman"/>
          <w:bCs/>
          <w:sz w:val="24"/>
          <w:szCs w:val="24"/>
        </w:rPr>
      </w:pPr>
      <w:r w:rsidRPr="00465A64">
        <w:rPr>
          <w:rFonts w:ascii="Times New Roman" w:eastAsia="Times New Roman" w:hAnsi="Times New Roman" w:cs="Times New Roman"/>
          <w:bCs/>
          <w:sz w:val="24"/>
          <w:szCs w:val="24"/>
        </w:rPr>
        <w:t xml:space="preserve">Os </w:t>
      </w:r>
      <w:r w:rsidR="003563AB" w:rsidRPr="008A7591">
        <w:rPr>
          <w:rFonts w:ascii="Times New Roman" w:eastAsia="Times New Roman" w:hAnsi="Times New Roman" w:cs="Times New Roman"/>
          <w:bCs/>
          <w:sz w:val="24"/>
          <w:szCs w:val="24"/>
        </w:rPr>
        <w:t xml:space="preserve">protótipos serão avaliados por Comissão Técnica designada para este fim, contando com a participação de representantes do FNDE </w:t>
      </w:r>
      <w:r w:rsidR="003563AB" w:rsidRPr="00B96795">
        <w:rPr>
          <w:rFonts w:ascii="Times New Roman" w:eastAsia="Times New Roman" w:hAnsi="Times New Roman" w:cs="Times New Roman"/>
          <w:bCs/>
          <w:sz w:val="24"/>
          <w:szCs w:val="24"/>
        </w:rPr>
        <w:t>e/ou integrantes de instituições parceiras designados pelo FNDE</w:t>
      </w:r>
      <w:r w:rsidR="003563AB" w:rsidRPr="008A7591">
        <w:rPr>
          <w:rFonts w:ascii="Times New Roman" w:eastAsia="Times New Roman" w:hAnsi="Times New Roman" w:cs="Times New Roman"/>
          <w:bCs/>
          <w:sz w:val="24"/>
          <w:szCs w:val="24"/>
        </w:rPr>
        <w:t xml:space="preserve">, </w:t>
      </w:r>
      <w:r w:rsidR="003563AB">
        <w:rPr>
          <w:rFonts w:ascii="Times New Roman" w:eastAsia="Times New Roman" w:hAnsi="Times New Roman" w:cs="Times New Roman"/>
          <w:bCs/>
          <w:sz w:val="24"/>
          <w:szCs w:val="24"/>
        </w:rPr>
        <w:t>que verificarão</w:t>
      </w:r>
      <w:r w:rsidR="003563AB" w:rsidRPr="008A7591">
        <w:rPr>
          <w:rFonts w:ascii="Times New Roman" w:eastAsia="Times New Roman" w:hAnsi="Times New Roman" w:cs="Times New Roman"/>
          <w:bCs/>
          <w:sz w:val="24"/>
          <w:szCs w:val="24"/>
        </w:rPr>
        <w:t xml:space="preserve"> o padrão de qualidade e a sua conformidade com as especificações deste CIT, normas técnicas aplicáveis e fatores operacionais do veículo. </w:t>
      </w:r>
    </w:p>
    <w:p w14:paraId="0666EEEF" w14:textId="77777777" w:rsidR="003563AB" w:rsidRDefault="003563AB" w:rsidP="0085737C">
      <w:pPr>
        <w:pStyle w:val="PargrafodaLista"/>
        <w:numPr>
          <w:ilvl w:val="3"/>
          <w:numId w:val="1"/>
        </w:numPr>
        <w:tabs>
          <w:tab w:val="left" w:pos="142"/>
          <w:tab w:val="left" w:pos="851"/>
        </w:tabs>
        <w:spacing w:afterLines="120" w:after="288" w:line="240" w:lineRule="auto"/>
        <w:ind w:left="0" w:firstLine="0"/>
        <w:contextualSpacing w:val="0"/>
        <w:jc w:val="both"/>
        <w:rPr>
          <w:rFonts w:ascii="Times New Roman" w:eastAsia="Times New Roman" w:hAnsi="Times New Roman" w:cs="Times New Roman"/>
          <w:bCs/>
          <w:sz w:val="24"/>
          <w:szCs w:val="24"/>
        </w:rPr>
      </w:pPr>
      <w:r w:rsidRPr="003563AB">
        <w:rPr>
          <w:rFonts w:ascii="Times New Roman" w:eastAsia="Times New Roman" w:hAnsi="Times New Roman" w:cs="Times New Roman"/>
          <w:bCs/>
          <w:sz w:val="24"/>
          <w:szCs w:val="24"/>
        </w:rPr>
        <w:t>A 1ª Etapa do Controle de Qualidade da licitação tem caráter eliminatório e será dividida em duas fases: Fase 1 - Análise da Documentação e Fase 2 - Inspeção do Protótipo.</w:t>
      </w:r>
    </w:p>
    <w:p w14:paraId="70AAF6D5" w14:textId="5C1AACE0" w:rsidR="003563AB" w:rsidRPr="003563AB" w:rsidRDefault="003563AB" w:rsidP="0085737C">
      <w:pPr>
        <w:pStyle w:val="PargrafodaLista"/>
        <w:numPr>
          <w:ilvl w:val="4"/>
          <w:numId w:val="1"/>
        </w:numPr>
        <w:tabs>
          <w:tab w:val="left" w:pos="142"/>
          <w:tab w:val="left" w:pos="851"/>
          <w:tab w:val="left" w:pos="993"/>
        </w:tabs>
        <w:spacing w:afterLines="120" w:after="288" w:line="240" w:lineRule="auto"/>
        <w:ind w:left="0" w:firstLine="0"/>
        <w:contextualSpacing w:val="0"/>
        <w:jc w:val="both"/>
        <w:rPr>
          <w:rFonts w:ascii="Times New Roman" w:eastAsia="Times New Roman" w:hAnsi="Times New Roman" w:cs="Times New Roman"/>
          <w:bCs/>
          <w:sz w:val="24"/>
          <w:szCs w:val="24"/>
        </w:rPr>
      </w:pPr>
      <w:r w:rsidRPr="003563AB">
        <w:rPr>
          <w:rFonts w:ascii="Times New Roman" w:eastAsia="Times New Roman" w:hAnsi="Times New Roman" w:cs="Times New Roman"/>
          <w:bCs/>
          <w:sz w:val="24"/>
          <w:szCs w:val="24"/>
        </w:rPr>
        <w:t>Em caso de reprovação do primeiro colocado na 1ª Etapa do Controle de Qualidade, o FNDE convocará o próximo licitante, seguindo a ordem de classificação na fase de lances do pregão eletrônico, para apresentação de documentação e protótipo.</w:t>
      </w:r>
    </w:p>
    <w:p w14:paraId="16658927" w14:textId="46B38443" w:rsidR="00C62F60" w:rsidRPr="003563AB" w:rsidRDefault="00C62F60" w:rsidP="0085737C">
      <w:pPr>
        <w:tabs>
          <w:tab w:val="left" w:pos="142"/>
          <w:tab w:val="left" w:pos="851"/>
        </w:tabs>
        <w:spacing w:afterLines="120" w:after="288" w:line="240" w:lineRule="auto"/>
        <w:jc w:val="both"/>
        <w:rPr>
          <w:rFonts w:ascii="Times New Roman" w:hAnsi="Times New Roman" w:cs="Times New Roman"/>
          <w:b/>
          <w:bCs/>
          <w:sz w:val="24"/>
          <w:szCs w:val="24"/>
        </w:rPr>
      </w:pPr>
      <w:r w:rsidRPr="003563AB">
        <w:rPr>
          <w:rFonts w:ascii="Times New Roman" w:hAnsi="Times New Roman" w:cs="Times New Roman"/>
          <w:b/>
          <w:bCs/>
          <w:sz w:val="24"/>
          <w:szCs w:val="24"/>
        </w:rPr>
        <w:t>Fase</w:t>
      </w:r>
      <w:r w:rsidR="00E218D6" w:rsidRPr="003563AB">
        <w:rPr>
          <w:rFonts w:ascii="Times New Roman" w:hAnsi="Times New Roman" w:cs="Times New Roman"/>
          <w:b/>
          <w:bCs/>
          <w:sz w:val="24"/>
          <w:szCs w:val="24"/>
        </w:rPr>
        <w:t xml:space="preserve"> 1</w:t>
      </w:r>
      <w:r w:rsidRPr="003563AB">
        <w:rPr>
          <w:rFonts w:ascii="Times New Roman" w:hAnsi="Times New Roman" w:cs="Times New Roman"/>
          <w:b/>
          <w:bCs/>
          <w:sz w:val="24"/>
          <w:szCs w:val="24"/>
        </w:rPr>
        <w:t xml:space="preserve"> – Análise da Documentação</w:t>
      </w:r>
    </w:p>
    <w:p w14:paraId="5ED3843C" w14:textId="0C548DAE" w:rsidR="0044275F" w:rsidRPr="00D41D22" w:rsidRDefault="006B4299" w:rsidP="0085737C">
      <w:pPr>
        <w:pStyle w:val="Corpodetexto2"/>
        <w:numPr>
          <w:ilvl w:val="3"/>
          <w:numId w:val="1"/>
        </w:numPr>
        <w:tabs>
          <w:tab w:val="left" w:pos="851"/>
        </w:tabs>
        <w:spacing w:afterLines="120" w:after="288"/>
        <w:ind w:left="0" w:firstLine="0"/>
        <w:rPr>
          <w:b w:val="0"/>
          <w:bCs/>
          <w:sz w:val="24"/>
          <w:szCs w:val="24"/>
        </w:rPr>
      </w:pPr>
      <w:r w:rsidRPr="00465A64">
        <w:rPr>
          <w:b w:val="0"/>
          <w:bCs/>
          <w:sz w:val="24"/>
          <w:szCs w:val="24"/>
        </w:rPr>
        <w:t xml:space="preserve">Encerrada </w:t>
      </w:r>
      <w:r w:rsidR="0044275F" w:rsidRPr="00465A64">
        <w:rPr>
          <w:b w:val="0"/>
          <w:bCs/>
          <w:sz w:val="24"/>
          <w:szCs w:val="24"/>
        </w:rPr>
        <w:t>a etapa de lances e após a aceitação da proposta, o licitante deverá entreg</w:t>
      </w:r>
      <w:r w:rsidR="0044275F">
        <w:rPr>
          <w:b w:val="0"/>
          <w:bCs/>
          <w:sz w:val="24"/>
          <w:szCs w:val="24"/>
        </w:rPr>
        <w:t>ar ao FNDE, num prazo máximo de</w:t>
      </w:r>
      <w:r w:rsidR="0044275F">
        <w:rPr>
          <w:bCs/>
          <w:sz w:val="24"/>
          <w:szCs w:val="24"/>
        </w:rPr>
        <w:t xml:space="preserve"> </w:t>
      </w:r>
      <w:r w:rsidR="0044275F" w:rsidRPr="00D41D22">
        <w:rPr>
          <w:bCs/>
          <w:sz w:val="24"/>
          <w:szCs w:val="24"/>
        </w:rPr>
        <w:t xml:space="preserve">10 (dez) dias, </w:t>
      </w:r>
      <w:r w:rsidR="0044275F" w:rsidRPr="00D41D22">
        <w:rPr>
          <w:b w:val="0"/>
          <w:bCs/>
          <w:sz w:val="24"/>
          <w:szCs w:val="24"/>
        </w:rPr>
        <w:t>contados da indicação do pregoeiro, a seguinte documentação:</w:t>
      </w:r>
    </w:p>
    <w:p w14:paraId="7384EBC7" w14:textId="77777777" w:rsidR="0044275F" w:rsidRDefault="0044275F" w:rsidP="0085737C">
      <w:pPr>
        <w:pStyle w:val="Corpodetexto2"/>
        <w:numPr>
          <w:ilvl w:val="0"/>
          <w:numId w:val="29"/>
        </w:numPr>
        <w:tabs>
          <w:tab w:val="left" w:pos="426"/>
        </w:tabs>
        <w:spacing w:afterLines="120" w:after="288"/>
        <w:ind w:left="0" w:firstLine="0"/>
        <w:mirrorIndents/>
        <w:rPr>
          <w:b w:val="0"/>
          <w:sz w:val="24"/>
          <w:szCs w:val="24"/>
        </w:rPr>
      </w:pPr>
      <w:r w:rsidRPr="00D41D22">
        <w:rPr>
          <w:b w:val="0"/>
          <w:sz w:val="24"/>
          <w:szCs w:val="24"/>
        </w:rPr>
        <w:t>ART de responsabilidade técnica do fabricante do chass</w:t>
      </w:r>
      <w:r>
        <w:rPr>
          <w:b w:val="0"/>
          <w:sz w:val="24"/>
          <w:szCs w:val="24"/>
        </w:rPr>
        <w:t>i e do fabricante da carroceria;</w:t>
      </w:r>
    </w:p>
    <w:p w14:paraId="4D562668" w14:textId="77777777" w:rsidR="0044275F" w:rsidRDefault="0044275F" w:rsidP="0085737C">
      <w:pPr>
        <w:pStyle w:val="Corpodetexto2"/>
        <w:numPr>
          <w:ilvl w:val="0"/>
          <w:numId w:val="29"/>
        </w:numPr>
        <w:tabs>
          <w:tab w:val="left" w:pos="0"/>
          <w:tab w:val="left" w:pos="426"/>
        </w:tabs>
        <w:spacing w:afterLines="120" w:after="288"/>
        <w:ind w:left="0" w:firstLine="0"/>
        <w:mirrorIndents/>
        <w:rPr>
          <w:b w:val="0"/>
          <w:sz w:val="24"/>
          <w:szCs w:val="24"/>
        </w:rPr>
      </w:pPr>
      <w:r w:rsidRPr="00A41FB3">
        <w:rPr>
          <w:b w:val="0"/>
          <w:sz w:val="24"/>
          <w:szCs w:val="24"/>
        </w:rPr>
        <w:t>Planta baixa do veículo assinada pelo responsável técnico do fabricante da carroceria. A planta deve conter as imagens da matriz, vista frontal, vista traseira, vista superior e laterais da distribuição de poltronas com as devidas cotas, cortes transversais, raios de giro, detalhe de ancoragem dos cintos de segurança e ancoragem das poltronas, disposições do(s) tanque(s), caixa de bateria, ângulos de entrada e saída, distribu</w:t>
      </w:r>
      <w:r>
        <w:rPr>
          <w:b w:val="0"/>
          <w:sz w:val="24"/>
          <w:szCs w:val="24"/>
        </w:rPr>
        <w:t>ição dos tomadas de ar no teto;</w:t>
      </w:r>
    </w:p>
    <w:p w14:paraId="7D0C3A05" w14:textId="77777777" w:rsidR="0044275F" w:rsidRDefault="0044275F" w:rsidP="0085737C">
      <w:pPr>
        <w:pStyle w:val="Corpodetexto2"/>
        <w:numPr>
          <w:ilvl w:val="0"/>
          <w:numId w:val="29"/>
        </w:numPr>
        <w:tabs>
          <w:tab w:val="left" w:pos="426"/>
        </w:tabs>
        <w:spacing w:afterLines="120" w:after="288"/>
        <w:ind w:left="0" w:firstLine="0"/>
        <w:mirrorIndents/>
        <w:rPr>
          <w:b w:val="0"/>
          <w:sz w:val="24"/>
          <w:szCs w:val="24"/>
        </w:rPr>
      </w:pPr>
      <w:r w:rsidRPr="00CC260F">
        <w:rPr>
          <w:b w:val="0"/>
          <w:sz w:val="24"/>
          <w:szCs w:val="24"/>
        </w:rPr>
        <w:t>F</w:t>
      </w:r>
      <w:r>
        <w:rPr>
          <w:b w:val="0"/>
          <w:sz w:val="24"/>
          <w:szCs w:val="24"/>
        </w:rPr>
        <w:t>icha técnica completa do chassi;</w:t>
      </w:r>
    </w:p>
    <w:p w14:paraId="591AD4A4" w14:textId="77777777" w:rsidR="0044275F" w:rsidRDefault="0044275F" w:rsidP="0085737C">
      <w:pPr>
        <w:pStyle w:val="Corpodetexto2"/>
        <w:numPr>
          <w:ilvl w:val="0"/>
          <w:numId w:val="29"/>
        </w:numPr>
        <w:tabs>
          <w:tab w:val="left" w:pos="426"/>
        </w:tabs>
        <w:spacing w:afterLines="120" w:after="288"/>
        <w:ind w:left="0" w:firstLine="0"/>
        <w:mirrorIndents/>
        <w:rPr>
          <w:b w:val="0"/>
          <w:sz w:val="24"/>
          <w:szCs w:val="24"/>
        </w:rPr>
      </w:pPr>
      <w:r w:rsidRPr="00CC260F">
        <w:rPr>
          <w:b w:val="0"/>
          <w:sz w:val="24"/>
          <w:szCs w:val="24"/>
        </w:rPr>
        <w:t>Certificado de Adequação à Legislação de Trânsito - CAT (Em conformidade com a Portaria Denatran nº 190/2009 e suas atualizações, contemplando o conjunto chassi e carroçaria do veículo);</w:t>
      </w:r>
    </w:p>
    <w:p w14:paraId="755C771C" w14:textId="77777777" w:rsidR="0044275F" w:rsidRDefault="0044275F" w:rsidP="0085737C">
      <w:pPr>
        <w:pStyle w:val="Corpodetexto2"/>
        <w:numPr>
          <w:ilvl w:val="0"/>
          <w:numId w:val="29"/>
        </w:numPr>
        <w:tabs>
          <w:tab w:val="left" w:pos="426"/>
        </w:tabs>
        <w:spacing w:afterLines="120" w:after="288"/>
        <w:ind w:left="0" w:firstLine="0"/>
        <w:mirrorIndents/>
        <w:rPr>
          <w:b w:val="0"/>
          <w:sz w:val="24"/>
          <w:szCs w:val="24"/>
        </w:rPr>
      </w:pPr>
      <w:r w:rsidRPr="00CC260F">
        <w:rPr>
          <w:b w:val="0"/>
          <w:sz w:val="24"/>
          <w:szCs w:val="24"/>
        </w:rPr>
        <w:t>LCVM – Licença para Uso da Configuração de Veículo ou Motor compatível com</w:t>
      </w:r>
      <w:r>
        <w:rPr>
          <w:b w:val="0"/>
          <w:sz w:val="24"/>
          <w:szCs w:val="24"/>
        </w:rPr>
        <w:t xml:space="preserve"> o CAT;</w:t>
      </w:r>
    </w:p>
    <w:p w14:paraId="77525DB6" w14:textId="1E3488B4" w:rsidR="0044275F" w:rsidRDefault="0044275F" w:rsidP="0085737C">
      <w:pPr>
        <w:pStyle w:val="Corpodetexto2"/>
        <w:numPr>
          <w:ilvl w:val="0"/>
          <w:numId w:val="29"/>
        </w:numPr>
        <w:tabs>
          <w:tab w:val="left" w:pos="426"/>
        </w:tabs>
        <w:spacing w:afterLines="120" w:after="288"/>
        <w:ind w:left="0" w:firstLine="0"/>
        <w:mirrorIndents/>
        <w:rPr>
          <w:b w:val="0"/>
          <w:sz w:val="24"/>
          <w:szCs w:val="24"/>
        </w:rPr>
      </w:pPr>
      <w:r w:rsidRPr="00CC260F">
        <w:rPr>
          <w:b w:val="0"/>
          <w:sz w:val="24"/>
          <w:szCs w:val="24"/>
        </w:rPr>
        <w:t>Manual do Usuário, conforme os subitens</w:t>
      </w:r>
      <w:r>
        <w:rPr>
          <w:b w:val="0"/>
          <w:sz w:val="24"/>
          <w:szCs w:val="24"/>
        </w:rPr>
        <w:t xml:space="preserve"> 1.5.</w:t>
      </w:r>
      <w:r w:rsidRPr="00CC260F">
        <w:rPr>
          <w:b w:val="0"/>
          <w:sz w:val="24"/>
          <w:szCs w:val="24"/>
        </w:rPr>
        <w:t xml:space="preserve"> e 4.</w:t>
      </w:r>
      <w:r w:rsidR="005B282F">
        <w:rPr>
          <w:b w:val="0"/>
          <w:sz w:val="24"/>
          <w:szCs w:val="24"/>
        </w:rPr>
        <w:t>3</w:t>
      </w:r>
      <w:r>
        <w:rPr>
          <w:b w:val="0"/>
          <w:sz w:val="24"/>
          <w:szCs w:val="24"/>
        </w:rPr>
        <w:t>.</w:t>
      </w:r>
      <w:r w:rsidRPr="00CC260F">
        <w:rPr>
          <w:b w:val="0"/>
          <w:sz w:val="24"/>
          <w:szCs w:val="24"/>
        </w:rPr>
        <w:t xml:space="preserve"> deste CIT;</w:t>
      </w:r>
    </w:p>
    <w:p w14:paraId="2DE208BA" w14:textId="7BC9EA74" w:rsidR="0044275F" w:rsidRDefault="0044275F" w:rsidP="0085737C">
      <w:pPr>
        <w:pStyle w:val="Corpodetexto2"/>
        <w:numPr>
          <w:ilvl w:val="0"/>
          <w:numId w:val="29"/>
        </w:numPr>
        <w:tabs>
          <w:tab w:val="left" w:pos="426"/>
        </w:tabs>
        <w:spacing w:afterLines="120" w:after="288"/>
        <w:ind w:left="0" w:firstLine="0"/>
        <w:mirrorIndents/>
        <w:rPr>
          <w:b w:val="0"/>
          <w:sz w:val="24"/>
          <w:szCs w:val="24"/>
        </w:rPr>
      </w:pPr>
      <w:r>
        <w:rPr>
          <w:b w:val="0"/>
          <w:sz w:val="24"/>
          <w:szCs w:val="24"/>
        </w:rPr>
        <w:t>Certificados de calibração emitidos por laboratórios de calibração pertencentes à RBC ou por laboratórios de calibração detentores de padrões rastreados à RBC dos seguintes equipamentos: trena, paquímetro, cronômetro</w:t>
      </w:r>
      <w:r w:rsidR="002C3C8A">
        <w:rPr>
          <w:b w:val="0"/>
          <w:sz w:val="24"/>
          <w:szCs w:val="24"/>
        </w:rPr>
        <w:t xml:space="preserve">, </w:t>
      </w:r>
      <w:r w:rsidR="002C3C8A" w:rsidRPr="00B62155">
        <w:rPr>
          <w:b w:val="0"/>
          <w:sz w:val="24"/>
          <w:szCs w:val="24"/>
          <w:highlight w:val="yellow"/>
        </w:rPr>
        <w:t>célula de carga, aferidor de camada de tinta</w:t>
      </w:r>
      <w:r w:rsidR="002C3C8A" w:rsidRPr="00B62155">
        <w:rPr>
          <w:b w:val="0"/>
          <w:sz w:val="24"/>
          <w:szCs w:val="24"/>
        </w:rPr>
        <w:t xml:space="preserve"> </w:t>
      </w:r>
      <w:r>
        <w:rPr>
          <w:b w:val="0"/>
          <w:sz w:val="24"/>
          <w:szCs w:val="24"/>
        </w:rPr>
        <w:t>e transferidor ou goniômetro;</w:t>
      </w:r>
    </w:p>
    <w:p w14:paraId="537599EA" w14:textId="4CCCB1DA" w:rsidR="0044275F" w:rsidRDefault="00C3399E" w:rsidP="0085737C">
      <w:pPr>
        <w:pStyle w:val="Corpodetexto2"/>
        <w:numPr>
          <w:ilvl w:val="0"/>
          <w:numId w:val="29"/>
        </w:numPr>
        <w:tabs>
          <w:tab w:val="left" w:pos="426"/>
        </w:tabs>
        <w:spacing w:afterLines="120" w:after="288"/>
        <w:ind w:left="0" w:firstLine="0"/>
        <w:mirrorIndents/>
        <w:rPr>
          <w:b w:val="0"/>
          <w:sz w:val="24"/>
          <w:szCs w:val="24"/>
        </w:rPr>
      </w:pPr>
      <w:r w:rsidRPr="00C3399E">
        <w:rPr>
          <w:b w:val="0"/>
          <w:sz w:val="24"/>
          <w:szCs w:val="24"/>
        </w:rPr>
        <w:t>Certificado de verificação (metrológica) do registrador eletrônico instantâneo inalterável de velocidade e tempo (cronotacógrafo eletrônico ou digital), deverá ser apresentado por o</w:t>
      </w:r>
      <w:r>
        <w:rPr>
          <w:b w:val="0"/>
          <w:sz w:val="24"/>
          <w:szCs w:val="24"/>
        </w:rPr>
        <w:t>casião da inspeção do protótipo</w:t>
      </w:r>
      <w:r w:rsidR="0044275F">
        <w:rPr>
          <w:b w:val="0"/>
          <w:sz w:val="24"/>
          <w:szCs w:val="24"/>
        </w:rPr>
        <w:t>;</w:t>
      </w:r>
    </w:p>
    <w:p w14:paraId="619E97BF" w14:textId="77777777" w:rsidR="0044275F" w:rsidRDefault="0044275F" w:rsidP="0085737C">
      <w:pPr>
        <w:pStyle w:val="Corpodetexto2"/>
        <w:numPr>
          <w:ilvl w:val="0"/>
          <w:numId w:val="29"/>
        </w:numPr>
        <w:tabs>
          <w:tab w:val="left" w:pos="426"/>
        </w:tabs>
        <w:spacing w:afterLines="120" w:after="288"/>
        <w:ind w:left="0" w:firstLine="0"/>
        <w:mirrorIndents/>
        <w:rPr>
          <w:b w:val="0"/>
          <w:sz w:val="24"/>
          <w:szCs w:val="24"/>
        </w:rPr>
      </w:pPr>
      <w:r>
        <w:rPr>
          <w:b w:val="0"/>
          <w:sz w:val="24"/>
          <w:szCs w:val="24"/>
        </w:rPr>
        <w:t>Certificado ou documento similar do dispositivo de poltrona móvel emitido por Organismo de Certificação de Produto (OCP) acreditado pelo Inmetro e que evidencie a certificação, além da comprovação do registro do produto junto ao Inmetro;</w:t>
      </w:r>
    </w:p>
    <w:p w14:paraId="1C307040" w14:textId="77777777" w:rsidR="0044275F" w:rsidRPr="00B35A4A" w:rsidRDefault="0044275F" w:rsidP="0085737C">
      <w:pPr>
        <w:pStyle w:val="Corpodetexto2"/>
        <w:numPr>
          <w:ilvl w:val="0"/>
          <w:numId w:val="29"/>
        </w:numPr>
        <w:tabs>
          <w:tab w:val="left" w:pos="426"/>
        </w:tabs>
        <w:spacing w:afterLines="120" w:after="288"/>
        <w:ind w:left="0" w:firstLine="0"/>
        <w:mirrorIndents/>
        <w:rPr>
          <w:b w:val="0"/>
          <w:sz w:val="24"/>
          <w:szCs w:val="24"/>
        </w:rPr>
      </w:pPr>
      <w:r>
        <w:rPr>
          <w:b w:val="0"/>
          <w:sz w:val="24"/>
          <w:szCs w:val="24"/>
        </w:rPr>
        <w:t>Relatório ou laudo de ensaio de durabilidade (ciclagem) do sistema de movimentação da porta de serviço (ensaio realizado no ano corrente ou anterior);</w:t>
      </w:r>
    </w:p>
    <w:p w14:paraId="094F1661" w14:textId="3AA26329" w:rsidR="0044275F" w:rsidRDefault="0044275F" w:rsidP="0085737C">
      <w:pPr>
        <w:pStyle w:val="Corpodetexto2"/>
        <w:numPr>
          <w:ilvl w:val="0"/>
          <w:numId w:val="29"/>
        </w:numPr>
        <w:tabs>
          <w:tab w:val="left" w:pos="426"/>
        </w:tabs>
        <w:spacing w:afterLines="120" w:after="288"/>
        <w:ind w:left="0" w:firstLine="0"/>
        <w:mirrorIndents/>
        <w:rPr>
          <w:b w:val="0"/>
          <w:sz w:val="24"/>
          <w:szCs w:val="24"/>
        </w:rPr>
      </w:pPr>
      <w:r>
        <w:rPr>
          <w:b w:val="0"/>
          <w:sz w:val="24"/>
          <w:szCs w:val="24"/>
        </w:rPr>
        <w:t>Relatório ou laudo de ensaio de durabilidade (ciclagem) da chave elétrica de acionamento da porta de serviço (ensaio realizado no ano corrente ou anterior);</w:t>
      </w:r>
    </w:p>
    <w:p w14:paraId="02C2F1C4" w14:textId="40F37B28" w:rsidR="00990568" w:rsidRDefault="00990568" w:rsidP="0085737C">
      <w:pPr>
        <w:pStyle w:val="Corpodetexto2"/>
        <w:numPr>
          <w:ilvl w:val="0"/>
          <w:numId w:val="29"/>
        </w:numPr>
        <w:tabs>
          <w:tab w:val="left" w:pos="426"/>
        </w:tabs>
        <w:spacing w:afterLines="120" w:after="288"/>
        <w:ind w:left="0" w:firstLine="0"/>
        <w:mirrorIndents/>
        <w:rPr>
          <w:b w:val="0"/>
          <w:sz w:val="24"/>
          <w:szCs w:val="24"/>
        </w:rPr>
      </w:pPr>
      <w:r w:rsidRPr="00990568">
        <w:rPr>
          <w:b w:val="0"/>
          <w:sz w:val="24"/>
          <w:szCs w:val="24"/>
          <w:highlight w:val="yellow"/>
        </w:rPr>
        <w:t xml:space="preserve">Relatório ou laudo de ensaio da verificação da força de antiesmagamento da porta de serviço (ensaio realizado no ano corrente ou anterior), considerando o indicado no item </w:t>
      </w:r>
      <w:r w:rsidRPr="006A535D">
        <w:rPr>
          <w:bCs/>
          <w:sz w:val="24"/>
          <w:szCs w:val="24"/>
          <w:highlight w:val="yellow"/>
        </w:rPr>
        <w:t>3.1.2.11.12</w:t>
      </w:r>
      <w:r w:rsidRPr="00990568">
        <w:rPr>
          <w:b w:val="0"/>
          <w:sz w:val="24"/>
          <w:szCs w:val="24"/>
          <w:highlight w:val="yellow"/>
        </w:rPr>
        <w:t>;</w:t>
      </w:r>
    </w:p>
    <w:p w14:paraId="3A1A3386" w14:textId="62438E24" w:rsidR="0044275F" w:rsidRDefault="0044275F" w:rsidP="0085737C">
      <w:pPr>
        <w:pStyle w:val="Corpodetexto2"/>
        <w:numPr>
          <w:ilvl w:val="0"/>
          <w:numId w:val="29"/>
        </w:numPr>
        <w:tabs>
          <w:tab w:val="left" w:pos="426"/>
        </w:tabs>
        <w:spacing w:afterLines="120" w:after="288"/>
        <w:ind w:left="0" w:firstLine="0"/>
        <w:mirrorIndents/>
        <w:rPr>
          <w:b w:val="0"/>
          <w:sz w:val="24"/>
          <w:szCs w:val="24"/>
        </w:rPr>
      </w:pPr>
      <w:r>
        <w:rPr>
          <w:b w:val="0"/>
          <w:sz w:val="24"/>
          <w:szCs w:val="24"/>
        </w:rPr>
        <w:t>Relatório ou laudo de ensaio de resistência ao colete torácico (ensaio realizado no ano corrente ou anterior);</w:t>
      </w:r>
    </w:p>
    <w:p w14:paraId="1A375C92" w14:textId="5C8B256D" w:rsidR="0044275F" w:rsidRPr="00EB30F4" w:rsidRDefault="0044275F" w:rsidP="0085737C">
      <w:pPr>
        <w:pStyle w:val="Corpodetexto2"/>
        <w:numPr>
          <w:ilvl w:val="0"/>
          <w:numId w:val="29"/>
        </w:numPr>
        <w:tabs>
          <w:tab w:val="left" w:pos="426"/>
        </w:tabs>
        <w:spacing w:afterLines="120" w:after="288"/>
        <w:ind w:left="0" w:firstLine="0"/>
        <w:mirrorIndents/>
        <w:rPr>
          <w:b w:val="0"/>
          <w:sz w:val="24"/>
          <w:szCs w:val="24"/>
        </w:rPr>
      </w:pPr>
      <w:r>
        <w:rPr>
          <w:b w:val="0"/>
          <w:sz w:val="24"/>
          <w:szCs w:val="24"/>
        </w:rPr>
        <w:t xml:space="preserve">16 (dezesseis) declarações que evidenciem as especificações técnicas e/ou valores presentes no veículo. As declarações deverão atender a todos os requisitos dispostos </w:t>
      </w:r>
      <w:r w:rsidRPr="000402E0">
        <w:rPr>
          <w:b w:val="0"/>
          <w:sz w:val="24"/>
          <w:szCs w:val="24"/>
        </w:rPr>
        <w:t xml:space="preserve">no </w:t>
      </w:r>
      <w:r w:rsidRPr="000402E0">
        <w:rPr>
          <w:sz w:val="24"/>
          <w:szCs w:val="24"/>
        </w:rPr>
        <w:t>Encarte</w:t>
      </w:r>
      <w:r w:rsidR="000402E0" w:rsidRPr="000402E0">
        <w:rPr>
          <w:sz w:val="24"/>
          <w:szCs w:val="24"/>
        </w:rPr>
        <w:t xml:space="preserve"> B</w:t>
      </w:r>
      <w:r w:rsidRPr="000402E0">
        <w:rPr>
          <w:sz w:val="24"/>
          <w:szCs w:val="24"/>
        </w:rPr>
        <w:t>.E</w:t>
      </w:r>
      <w:r w:rsidRPr="000402E0">
        <w:rPr>
          <w:b w:val="0"/>
          <w:sz w:val="24"/>
          <w:szCs w:val="24"/>
        </w:rPr>
        <w:t xml:space="preserve"> deste</w:t>
      </w:r>
      <w:r>
        <w:rPr>
          <w:b w:val="0"/>
          <w:sz w:val="24"/>
          <w:szCs w:val="24"/>
        </w:rPr>
        <w:t xml:space="preserve"> CIT. </w:t>
      </w:r>
    </w:p>
    <w:p w14:paraId="32589BCA" w14:textId="4CFF749D" w:rsidR="00332A31" w:rsidRDefault="00332A31" w:rsidP="003902F9">
      <w:pPr>
        <w:pStyle w:val="Corpodetexto2"/>
        <w:numPr>
          <w:ilvl w:val="3"/>
          <w:numId w:val="1"/>
        </w:numPr>
        <w:tabs>
          <w:tab w:val="left" w:pos="567"/>
          <w:tab w:val="left" w:pos="851"/>
        </w:tabs>
        <w:spacing w:afterLines="120" w:after="288"/>
        <w:ind w:left="0" w:firstLine="0"/>
        <w:rPr>
          <w:b w:val="0"/>
          <w:sz w:val="24"/>
          <w:szCs w:val="24"/>
        </w:rPr>
      </w:pPr>
      <w:r>
        <w:rPr>
          <w:b w:val="0"/>
          <w:sz w:val="24"/>
          <w:szCs w:val="24"/>
        </w:rPr>
        <w:t xml:space="preserve">A documentação a </w:t>
      </w:r>
      <w:r w:rsidRPr="00465A64">
        <w:rPr>
          <w:b w:val="0"/>
          <w:sz w:val="24"/>
          <w:szCs w:val="24"/>
        </w:rPr>
        <w:t xml:space="preserve">que se refere o </w:t>
      </w:r>
      <w:r>
        <w:rPr>
          <w:b w:val="0"/>
          <w:sz w:val="24"/>
          <w:szCs w:val="24"/>
        </w:rPr>
        <w:t>sub</w:t>
      </w:r>
      <w:r w:rsidRPr="00465A64">
        <w:rPr>
          <w:b w:val="0"/>
          <w:sz w:val="24"/>
          <w:szCs w:val="24"/>
        </w:rPr>
        <w:t>item anterior deverá ser enviada, via</w:t>
      </w:r>
      <w:r>
        <w:rPr>
          <w:b w:val="0"/>
          <w:sz w:val="24"/>
          <w:szCs w:val="24"/>
        </w:rPr>
        <w:t xml:space="preserve"> e-mail, para </w:t>
      </w:r>
    </w:p>
    <w:p w14:paraId="28970941" w14:textId="3F5540F3" w:rsidR="00C62F60" w:rsidRPr="00465A64" w:rsidRDefault="006267BD" w:rsidP="0085737C">
      <w:pPr>
        <w:pStyle w:val="Corpodetexto2"/>
        <w:spacing w:afterLines="120" w:after="288"/>
        <w:rPr>
          <w:b w:val="0"/>
          <w:sz w:val="24"/>
          <w:szCs w:val="24"/>
        </w:rPr>
      </w:pPr>
      <w:hyperlink r:id="rId48" w:history="1">
        <w:r w:rsidR="00C62F60" w:rsidRPr="00465A64">
          <w:rPr>
            <w:rStyle w:val="Hyperlink"/>
            <w:b w:val="0"/>
            <w:sz w:val="24"/>
            <w:szCs w:val="24"/>
          </w:rPr>
          <w:t>compc@fnde.gov.br</w:t>
        </w:r>
      </w:hyperlink>
      <w:r w:rsidR="00C62F60" w:rsidRPr="00465A64">
        <w:rPr>
          <w:b w:val="0"/>
          <w:sz w:val="24"/>
          <w:szCs w:val="24"/>
        </w:rPr>
        <w:t xml:space="preserve"> </w:t>
      </w:r>
      <w:r w:rsidR="006E30D3" w:rsidRPr="00465A64">
        <w:rPr>
          <w:b w:val="0"/>
          <w:sz w:val="24"/>
          <w:szCs w:val="24"/>
        </w:rPr>
        <w:t xml:space="preserve">no prazo citado, </w:t>
      </w:r>
      <w:r w:rsidR="00C62F60" w:rsidRPr="00465A64">
        <w:rPr>
          <w:b w:val="0"/>
          <w:sz w:val="24"/>
          <w:szCs w:val="24"/>
        </w:rPr>
        <w:t xml:space="preserve">e </w:t>
      </w:r>
      <w:r w:rsidR="006E30D3" w:rsidRPr="00465A64">
        <w:rPr>
          <w:b w:val="0"/>
          <w:sz w:val="24"/>
          <w:szCs w:val="24"/>
        </w:rPr>
        <w:t xml:space="preserve">posteriormente </w:t>
      </w:r>
      <w:r w:rsidR="00C62F60" w:rsidRPr="00465A64">
        <w:rPr>
          <w:b w:val="0"/>
          <w:sz w:val="24"/>
          <w:szCs w:val="24"/>
        </w:rPr>
        <w:t xml:space="preserve">em via física </w:t>
      </w:r>
      <w:r w:rsidR="00074FD8" w:rsidRPr="00465A64">
        <w:rPr>
          <w:b w:val="0"/>
          <w:sz w:val="24"/>
          <w:szCs w:val="24"/>
        </w:rPr>
        <w:t>ao</w:t>
      </w:r>
      <w:r w:rsidR="00C62F60" w:rsidRPr="00465A64">
        <w:rPr>
          <w:b w:val="0"/>
          <w:sz w:val="24"/>
          <w:szCs w:val="24"/>
        </w:rPr>
        <w:t xml:space="preserve"> protocolo do FNDE, no horário compreendido entre </w:t>
      </w:r>
      <w:r w:rsidR="00703B99" w:rsidRPr="00CC260F">
        <w:rPr>
          <w:b w:val="0"/>
          <w:sz w:val="24"/>
          <w:szCs w:val="24"/>
        </w:rPr>
        <w:t>09:00 e 18:00</w:t>
      </w:r>
      <w:r w:rsidR="00074FD8" w:rsidRPr="00465A64">
        <w:rPr>
          <w:b w:val="0"/>
          <w:sz w:val="24"/>
          <w:szCs w:val="24"/>
        </w:rPr>
        <w:t>,</w:t>
      </w:r>
      <w:r w:rsidR="00C62F60" w:rsidRPr="00465A64">
        <w:rPr>
          <w:b w:val="0"/>
          <w:sz w:val="24"/>
          <w:szCs w:val="24"/>
        </w:rPr>
        <w:t xml:space="preserve"> com etiqueta de identificação contendo as seguintes informações:</w:t>
      </w:r>
    </w:p>
    <w:p w14:paraId="71D4193E" w14:textId="77777777" w:rsidR="00703B99" w:rsidRDefault="00C62F60" w:rsidP="003902F9">
      <w:pPr>
        <w:numPr>
          <w:ilvl w:val="0"/>
          <w:numId w:val="17"/>
        </w:numPr>
        <w:tabs>
          <w:tab w:val="clear" w:pos="2700"/>
          <w:tab w:val="num" w:pos="284"/>
          <w:tab w:val="num" w:pos="1134"/>
        </w:tabs>
        <w:spacing w:afterLines="120" w:after="288" w:line="240" w:lineRule="auto"/>
        <w:ind w:left="0" w:firstLine="0"/>
        <w:jc w:val="both"/>
        <w:rPr>
          <w:rFonts w:ascii="Times New Roman" w:hAnsi="Times New Roman" w:cs="Times New Roman"/>
          <w:bCs/>
          <w:sz w:val="24"/>
          <w:szCs w:val="24"/>
        </w:rPr>
      </w:pPr>
      <w:r w:rsidRPr="00465A64">
        <w:rPr>
          <w:rFonts w:ascii="Times New Roman" w:hAnsi="Times New Roman" w:cs="Times New Roman"/>
          <w:bCs/>
          <w:sz w:val="24"/>
          <w:szCs w:val="24"/>
        </w:rPr>
        <w:t xml:space="preserve">Aos cuidados </w:t>
      </w:r>
      <w:r w:rsidR="00703B99" w:rsidRPr="00F97207">
        <w:rPr>
          <w:rFonts w:ascii="Times New Roman" w:hAnsi="Times New Roman" w:cs="Times New Roman"/>
          <w:bCs/>
          <w:sz w:val="24"/>
          <w:szCs w:val="24"/>
        </w:rPr>
        <w:t xml:space="preserve">da </w:t>
      </w:r>
      <w:r w:rsidR="00703B99">
        <w:rPr>
          <w:rFonts w:ascii="Times New Roman" w:hAnsi="Times New Roman" w:cs="Times New Roman"/>
          <w:bCs/>
          <w:sz w:val="24"/>
          <w:szCs w:val="24"/>
        </w:rPr>
        <w:t>Divisão de Qualidade das Compras Nacionais para a Educação – DQUAL;</w:t>
      </w:r>
    </w:p>
    <w:p w14:paraId="70D95DB3" w14:textId="77777777" w:rsidR="00703B99" w:rsidRDefault="00703B99" w:rsidP="003902F9">
      <w:pPr>
        <w:numPr>
          <w:ilvl w:val="0"/>
          <w:numId w:val="17"/>
        </w:numPr>
        <w:tabs>
          <w:tab w:val="clear" w:pos="2700"/>
          <w:tab w:val="num" w:pos="284"/>
          <w:tab w:val="num" w:pos="709"/>
          <w:tab w:val="num" w:pos="1134"/>
        </w:tabs>
        <w:spacing w:afterLines="120" w:after="288" w:line="240" w:lineRule="auto"/>
        <w:ind w:left="0" w:firstLine="0"/>
        <w:jc w:val="both"/>
        <w:rPr>
          <w:rFonts w:ascii="Times New Roman" w:hAnsi="Times New Roman" w:cs="Times New Roman"/>
          <w:bCs/>
          <w:sz w:val="24"/>
          <w:szCs w:val="24"/>
        </w:rPr>
      </w:pPr>
      <w:r w:rsidRPr="00B60D17">
        <w:rPr>
          <w:rFonts w:ascii="Times New Roman" w:hAnsi="Times New Roman" w:cs="Times New Roman"/>
          <w:bCs/>
          <w:sz w:val="24"/>
          <w:szCs w:val="24"/>
        </w:rPr>
        <w:t>Número do Pregão Eletrônico;</w:t>
      </w:r>
    </w:p>
    <w:p w14:paraId="5DEC97BC" w14:textId="77777777" w:rsidR="00703B99" w:rsidRDefault="00703B99" w:rsidP="003902F9">
      <w:pPr>
        <w:numPr>
          <w:ilvl w:val="0"/>
          <w:numId w:val="17"/>
        </w:numPr>
        <w:tabs>
          <w:tab w:val="clear" w:pos="2700"/>
          <w:tab w:val="num" w:pos="284"/>
          <w:tab w:val="num" w:pos="360"/>
          <w:tab w:val="num" w:pos="1134"/>
        </w:tabs>
        <w:spacing w:afterLines="120" w:after="288" w:line="240" w:lineRule="auto"/>
        <w:ind w:left="0" w:firstLine="0"/>
        <w:jc w:val="both"/>
        <w:rPr>
          <w:rFonts w:ascii="Times New Roman" w:hAnsi="Times New Roman" w:cs="Times New Roman"/>
          <w:bCs/>
          <w:sz w:val="24"/>
          <w:szCs w:val="24"/>
        </w:rPr>
      </w:pPr>
      <w:r w:rsidRPr="00B60D17">
        <w:rPr>
          <w:rFonts w:ascii="Times New Roman" w:hAnsi="Times New Roman" w:cs="Times New Roman"/>
          <w:bCs/>
          <w:sz w:val="24"/>
          <w:szCs w:val="24"/>
        </w:rPr>
        <w:t>Número e descrição do item;</w:t>
      </w:r>
    </w:p>
    <w:p w14:paraId="5885DCF0" w14:textId="77777777" w:rsidR="00703B99" w:rsidRDefault="00703B99" w:rsidP="003902F9">
      <w:pPr>
        <w:numPr>
          <w:ilvl w:val="0"/>
          <w:numId w:val="17"/>
        </w:numPr>
        <w:tabs>
          <w:tab w:val="clear" w:pos="2700"/>
          <w:tab w:val="num" w:pos="284"/>
          <w:tab w:val="num" w:pos="360"/>
          <w:tab w:val="num" w:pos="1134"/>
        </w:tabs>
        <w:spacing w:afterLines="120" w:after="288" w:line="240" w:lineRule="auto"/>
        <w:ind w:left="0" w:firstLine="0"/>
        <w:jc w:val="both"/>
        <w:rPr>
          <w:rFonts w:ascii="Times New Roman" w:hAnsi="Times New Roman" w:cs="Times New Roman"/>
          <w:bCs/>
          <w:sz w:val="24"/>
          <w:szCs w:val="24"/>
        </w:rPr>
      </w:pPr>
      <w:r w:rsidRPr="00B60D17">
        <w:rPr>
          <w:rFonts w:ascii="Times New Roman" w:hAnsi="Times New Roman" w:cs="Times New Roman"/>
          <w:bCs/>
          <w:sz w:val="24"/>
          <w:szCs w:val="24"/>
        </w:rPr>
        <w:t>Identificação do fabricante;</w:t>
      </w:r>
    </w:p>
    <w:p w14:paraId="77DD437D" w14:textId="552F946A" w:rsidR="00B21D31" w:rsidRPr="00703B99" w:rsidRDefault="00703B99" w:rsidP="003902F9">
      <w:pPr>
        <w:numPr>
          <w:ilvl w:val="0"/>
          <w:numId w:val="17"/>
        </w:numPr>
        <w:tabs>
          <w:tab w:val="clear" w:pos="2700"/>
          <w:tab w:val="num" w:pos="284"/>
          <w:tab w:val="num" w:pos="360"/>
          <w:tab w:val="num" w:pos="1134"/>
        </w:tabs>
        <w:spacing w:afterLines="120" w:after="288" w:line="240" w:lineRule="auto"/>
        <w:ind w:left="0" w:firstLine="0"/>
        <w:jc w:val="both"/>
        <w:rPr>
          <w:rFonts w:ascii="Times New Roman" w:hAnsi="Times New Roman" w:cs="Times New Roman"/>
          <w:bCs/>
          <w:sz w:val="24"/>
          <w:szCs w:val="24"/>
        </w:rPr>
      </w:pPr>
      <w:r w:rsidRPr="00B60D17">
        <w:rPr>
          <w:rFonts w:ascii="Times New Roman" w:hAnsi="Times New Roman" w:cs="Times New Roman"/>
          <w:bCs/>
          <w:sz w:val="24"/>
          <w:szCs w:val="24"/>
        </w:rPr>
        <w:t>Identificação do fornecedor.</w:t>
      </w:r>
    </w:p>
    <w:p w14:paraId="7E73051F" w14:textId="0BF32D23" w:rsidR="00205750" w:rsidRPr="00513C23" w:rsidRDefault="004B5384" w:rsidP="0085737C">
      <w:pPr>
        <w:pStyle w:val="PargrafodaLista"/>
        <w:widowControl w:val="0"/>
        <w:numPr>
          <w:ilvl w:val="3"/>
          <w:numId w:val="1"/>
        </w:numPr>
        <w:tabs>
          <w:tab w:val="left" w:pos="287"/>
          <w:tab w:val="left" w:pos="993"/>
        </w:tabs>
        <w:autoSpaceDE w:val="0"/>
        <w:autoSpaceDN w:val="0"/>
        <w:spacing w:afterLines="120" w:after="288" w:line="240" w:lineRule="auto"/>
        <w:ind w:left="0" w:firstLine="0"/>
        <w:contextualSpacing w:val="0"/>
        <w:jc w:val="both"/>
        <w:rPr>
          <w:rFonts w:ascii="Times New Roman" w:eastAsia="Times New Roman" w:hAnsi="Times New Roman" w:cs="Times New Roman"/>
          <w:b/>
          <w:sz w:val="24"/>
          <w:szCs w:val="24"/>
        </w:rPr>
      </w:pPr>
      <w:r w:rsidRPr="00513C23">
        <w:rPr>
          <w:rFonts w:ascii="Times New Roman" w:eastAsia="Times New Roman" w:hAnsi="Times New Roman" w:cs="Times New Roman"/>
          <w:sz w:val="24"/>
          <w:szCs w:val="24"/>
        </w:rPr>
        <w:t>O resultado da análise documental</w:t>
      </w:r>
      <w:r w:rsidR="001D306C" w:rsidRPr="00513C23">
        <w:rPr>
          <w:rFonts w:ascii="Times New Roman" w:eastAsia="Times New Roman" w:hAnsi="Times New Roman" w:cs="Times New Roman"/>
          <w:sz w:val="24"/>
          <w:szCs w:val="24"/>
        </w:rPr>
        <w:t xml:space="preserve"> realizada</w:t>
      </w:r>
      <w:r w:rsidRPr="00513C23">
        <w:rPr>
          <w:rFonts w:ascii="Times New Roman" w:eastAsia="Times New Roman" w:hAnsi="Times New Roman" w:cs="Times New Roman"/>
          <w:sz w:val="24"/>
          <w:szCs w:val="24"/>
        </w:rPr>
        <w:t xml:space="preserve"> </w:t>
      </w:r>
      <w:r w:rsidR="001D306C" w:rsidRPr="00513C23">
        <w:rPr>
          <w:rFonts w:ascii="Times New Roman" w:eastAsia="Times New Roman" w:hAnsi="Times New Roman" w:cs="Times New Roman"/>
          <w:sz w:val="24"/>
          <w:szCs w:val="24"/>
        </w:rPr>
        <w:t xml:space="preserve">pela Comissão Técnica </w:t>
      </w:r>
      <w:r w:rsidRPr="00513C23">
        <w:rPr>
          <w:rFonts w:ascii="Times New Roman" w:eastAsia="Times New Roman" w:hAnsi="Times New Roman" w:cs="Times New Roman"/>
          <w:sz w:val="24"/>
          <w:szCs w:val="24"/>
        </w:rPr>
        <w:t>será divulgado pelo pregoeiro</w:t>
      </w:r>
      <w:r w:rsidR="001D306C" w:rsidRPr="00513C23">
        <w:rPr>
          <w:rFonts w:ascii="Times New Roman" w:eastAsia="Times New Roman" w:hAnsi="Times New Roman" w:cs="Times New Roman"/>
          <w:sz w:val="24"/>
          <w:szCs w:val="24"/>
        </w:rPr>
        <w:t>, que, em caso de aprovação, convocará</w:t>
      </w:r>
      <w:r w:rsidRPr="00513C23">
        <w:rPr>
          <w:rFonts w:ascii="Times New Roman" w:eastAsia="Times New Roman" w:hAnsi="Times New Roman" w:cs="Times New Roman"/>
          <w:sz w:val="24"/>
          <w:szCs w:val="24"/>
        </w:rPr>
        <w:t xml:space="preserve"> </w:t>
      </w:r>
      <w:r w:rsidR="00205750" w:rsidRPr="00513C23">
        <w:rPr>
          <w:rFonts w:ascii="Times New Roman" w:eastAsia="Times New Roman" w:hAnsi="Times New Roman" w:cs="Times New Roman"/>
          <w:sz w:val="24"/>
          <w:szCs w:val="24"/>
        </w:rPr>
        <w:t>o licitante</w:t>
      </w:r>
      <w:r w:rsidRPr="00513C23">
        <w:rPr>
          <w:rFonts w:ascii="Times New Roman" w:eastAsia="Times New Roman" w:hAnsi="Times New Roman" w:cs="Times New Roman"/>
          <w:sz w:val="24"/>
          <w:szCs w:val="24"/>
        </w:rPr>
        <w:t xml:space="preserve"> </w:t>
      </w:r>
      <w:r w:rsidR="00563260" w:rsidRPr="00513C23">
        <w:rPr>
          <w:rFonts w:ascii="Times New Roman" w:eastAsia="Times New Roman" w:hAnsi="Times New Roman" w:cs="Times New Roman"/>
          <w:sz w:val="24"/>
          <w:szCs w:val="24"/>
        </w:rPr>
        <w:t>para a</w:t>
      </w:r>
      <w:r w:rsidR="00205750" w:rsidRPr="00513C23">
        <w:rPr>
          <w:rFonts w:ascii="Times New Roman" w:eastAsia="Times New Roman" w:hAnsi="Times New Roman" w:cs="Times New Roman"/>
          <w:sz w:val="24"/>
          <w:szCs w:val="24"/>
        </w:rPr>
        <w:t xml:space="preserve"> fase de inspeção do protótipo</w:t>
      </w:r>
      <w:r w:rsidR="00607A71" w:rsidRPr="00513C23">
        <w:rPr>
          <w:rFonts w:ascii="Times New Roman" w:eastAsia="Times New Roman" w:hAnsi="Times New Roman" w:cs="Times New Roman"/>
          <w:sz w:val="24"/>
          <w:szCs w:val="24"/>
        </w:rPr>
        <w:t xml:space="preserve">. Na hipótese de reprovação da documentação, o pregoeiro convocará o próximo licitante nos termos do </w:t>
      </w:r>
      <w:r w:rsidR="00455E83" w:rsidRPr="00513C23">
        <w:rPr>
          <w:rFonts w:ascii="Times New Roman" w:eastAsia="Times New Roman" w:hAnsi="Times New Roman" w:cs="Times New Roman"/>
          <w:sz w:val="24"/>
          <w:szCs w:val="24"/>
        </w:rPr>
        <w:t>sub</w:t>
      </w:r>
      <w:r w:rsidR="00607A71" w:rsidRPr="00513C23">
        <w:rPr>
          <w:rFonts w:ascii="Times New Roman" w:eastAsia="Times New Roman" w:hAnsi="Times New Roman" w:cs="Times New Roman"/>
          <w:sz w:val="24"/>
          <w:szCs w:val="24"/>
        </w:rPr>
        <w:t xml:space="preserve">item 5.6.1.2.1. </w:t>
      </w:r>
      <w:r w:rsidR="001D306C" w:rsidRPr="00513C23">
        <w:rPr>
          <w:rFonts w:ascii="Times New Roman" w:eastAsia="Times New Roman" w:hAnsi="Times New Roman" w:cs="Times New Roman"/>
          <w:sz w:val="24"/>
          <w:szCs w:val="24"/>
        </w:rPr>
        <w:t xml:space="preserve"> </w:t>
      </w:r>
    </w:p>
    <w:p w14:paraId="1D987A10" w14:textId="77777777" w:rsidR="003B313B" w:rsidRPr="00465A64" w:rsidRDefault="00205750" w:rsidP="0085737C">
      <w:pPr>
        <w:widowControl w:val="0"/>
        <w:tabs>
          <w:tab w:val="left" w:pos="287"/>
        </w:tabs>
        <w:autoSpaceDE w:val="0"/>
        <w:autoSpaceDN w:val="0"/>
        <w:spacing w:afterLines="120" w:after="288" w:line="240" w:lineRule="auto"/>
        <w:jc w:val="both"/>
        <w:rPr>
          <w:rFonts w:ascii="Times New Roman" w:hAnsi="Times New Roman" w:cs="Times New Roman"/>
          <w:sz w:val="24"/>
          <w:szCs w:val="24"/>
        </w:rPr>
      </w:pPr>
      <w:r w:rsidRPr="00465A64">
        <w:rPr>
          <w:rFonts w:ascii="Times New Roman" w:hAnsi="Times New Roman" w:cs="Times New Roman"/>
          <w:b/>
          <w:sz w:val="24"/>
          <w:szCs w:val="24"/>
        </w:rPr>
        <w:t>Fase</w:t>
      </w:r>
      <w:r w:rsidR="00E218D6" w:rsidRPr="00465A64">
        <w:rPr>
          <w:rFonts w:ascii="Times New Roman" w:hAnsi="Times New Roman" w:cs="Times New Roman"/>
          <w:b/>
          <w:sz w:val="24"/>
          <w:szCs w:val="24"/>
        </w:rPr>
        <w:t xml:space="preserve"> 2</w:t>
      </w:r>
      <w:r w:rsidRPr="00465A64">
        <w:rPr>
          <w:rFonts w:ascii="Times New Roman" w:hAnsi="Times New Roman" w:cs="Times New Roman"/>
          <w:b/>
          <w:sz w:val="24"/>
          <w:szCs w:val="24"/>
        </w:rPr>
        <w:t xml:space="preserve"> – Inspeção do Protótipo</w:t>
      </w:r>
      <w:r w:rsidRPr="00465A64">
        <w:rPr>
          <w:rFonts w:ascii="Times New Roman" w:hAnsi="Times New Roman" w:cs="Times New Roman"/>
          <w:sz w:val="24"/>
          <w:szCs w:val="24"/>
        </w:rPr>
        <w:t xml:space="preserve"> </w:t>
      </w:r>
    </w:p>
    <w:p w14:paraId="19E646EF" w14:textId="77777777" w:rsidR="003E2255" w:rsidRDefault="00332A31" w:rsidP="0085737C">
      <w:pPr>
        <w:pStyle w:val="Corpodetexto2"/>
        <w:numPr>
          <w:ilvl w:val="3"/>
          <w:numId w:val="1"/>
        </w:numPr>
        <w:tabs>
          <w:tab w:val="left" w:pos="0"/>
          <w:tab w:val="left" w:pos="851"/>
        </w:tabs>
        <w:spacing w:afterLines="120" w:after="288"/>
        <w:ind w:left="0" w:firstLine="0"/>
        <w:rPr>
          <w:b w:val="0"/>
          <w:sz w:val="24"/>
          <w:szCs w:val="24"/>
        </w:rPr>
      </w:pPr>
      <w:r w:rsidRPr="00465A64">
        <w:rPr>
          <w:b w:val="0"/>
          <w:sz w:val="24"/>
          <w:szCs w:val="24"/>
        </w:rPr>
        <w:t xml:space="preserve">Encerrada a fase de análise documental, o licitante deverá, num prazo máximo </w:t>
      </w:r>
      <w:r w:rsidRPr="00D41D22">
        <w:rPr>
          <w:b w:val="0"/>
          <w:sz w:val="24"/>
          <w:szCs w:val="24"/>
        </w:rPr>
        <w:t xml:space="preserve">de </w:t>
      </w:r>
      <w:r w:rsidRPr="00D41D22">
        <w:rPr>
          <w:sz w:val="24"/>
          <w:szCs w:val="24"/>
        </w:rPr>
        <w:t>20 (vinte) dias</w:t>
      </w:r>
      <w:r w:rsidRPr="00D41D22">
        <w:rPr>
          <w:b w:val="0"/>
          <w:sz w:val="24"/>
          <w:szCs w:val="24"/>
        </w:rPr>
        <w:t>, contados da solicitação do pregoeiro, disponibilizar 01 (um) protótipo</w:t>
      </w:r>
      <w:r w:rsidRPr="00465A64">
        <w:rPr>
          <w:b w:val="0"/>
          <w:sz w:val="24"/>
          <w:szCs w:val="24"/>
        </w:rPr>
        <w:t xml:space="preserve"> do veículo para realização da inspeção. </w:t>
      </w:r>
    </w:p>
    <w:p w14:paraId="3EA3D1B6" w14:textId="77777777" w:rsidR="003E2255" w:rsidRDefault="00332A31" w:rsidP="0085737C">
      <w:pPr>
        <w:pStyle w:val="Corpodetexto2"/>
        <w:numPr>
          <w:ilvl w:val="3"/>
          <w:numId w:val="1"/>
        </w:numPr>
        <w:tabs>
          <w:tab w:val="left" w:pos="0"/>
          <w:tab w:val="left" w:pos="851"/>
        </w:tabs>
        <w:spacing w:afterLines="120" w:after="288"/>
        <w:ind w:left="0" w:firstLine="0"/>
        <w:rPr>
          <w:b w:val="0"/>
          <w:sz w:val="24"/>
          <w:szCs w:val="24"/>
        </w:rPr>
      </w:pPr>
      <w:r w:rsidRPr="003E2255">
        <w:rPr>
          <w:b w:val="0"/>
          <w:sz w:val="24"/>
          <w:szCs w:val="24"/>
        </w:rPr>
        <w:t xml:space="preserve">A Comissão Técnica e/ou integrantes de instituições parceiras designados pelo FNDE, farão a inspeção de 01 (um) protótipo de cada um dos itens licitados, </w:t>
      </w:r>
      <w:r w:rsidRPr="003E2255">
        <w:rPr>
          <w:b w:val="0"/>
          <w:bCs/>
          <w:sz w:val="24"/>
          <w:szCs w:val="24"/>
        </w:rPr>
        <w:t>no endereço comercial indicado pelo licitante.</w:t>
      </w:r>
    </w:p>
    <w:p w14:paraId="3FD18F97" w14:textId="77777777" w:rsidR="003E2255" w:rsidRPr="003E2255" w:rsidRDefault="00332A31" w:rsidP="0085737C">
      <w:pPr>
        <w:pStyle w:val="Corpodetexto2"/>
        <w:numPr>
          <w:ilvl w:val="4"/>
          <w:numId w:val="1"/>
        </w:numPr>
        <w:tabs>
          <w:tab w:val="left" w:pos="0"/>
          <w:tab w:val="left" w:pos="993"/>
        </w:tabs>
        <w:spacing w:afterLines="120" w:after="288"/>
        <w:ind w:left="0" w:firstLine="0"/>
        <w:rPr>
          <w:b w:val="0"/>
          <w:sz w:val="24"/>
          <w:szCs w:val="24"/>
        </w:rPr>
      </w:pPr>
      <w:r w:rsidRPr="003E2255">
        <w:rPr>
          <w:b w:val="0"/>
          <w:sz w:val="24"/>
          <w:szCs w:val="24"/>
        </w:rPr>
        <w:t>Os testes e procedimentos adotados na inspeção dos protótipos serão uniformizados e consolidados levando em consideração fatores operacionais, bem como os princípios da razoabilidade, eficácia, e outros inerentes à Administração Pública</w:t>
      </w:r>
      <w:r w:rsidRPr="003E2255">
        <w:rPr>
          <w:rFonts w:ascii="Arial" w:hAnsi="Arial" w:cs="Arial"/>
          <w:b w:val="0"/>
          <w:sz w:val="24"/>
          <w:szCs w:val="24"/>
        </w:rPr>
        <w:t>.</w:t>
      </w:r>
    </w:p>
    <w:p w14:paraId="46827EEA" w14:textId="77777777" w:rsidR="003E2255" w:rsidRPr="003E2255" w:rsidRDefault="00332A31" w:rsidP="0085737C">
      <w:pPr>
        <w:pStyle w:val="Corpodetexto2"/>
        <w:numPr>
          <w:ilvl w:val="3"/>
          <w:numId w:val="1"/>
        </w:numPr>
        <w:tabs>
          <w:tab w:val="left" w:pos="0"/>
          <w:tab w:val="left" w:pos="993"/>
        </w:tabs>
        <w:spacing w:afterLines="120" w:after="288"/>
        <w:ind w:left="0" w:firstLine="0"/>
        <w:rPr>
          <w:b w:val="0"/>
          <w:sz w:val="24"/>
          <w:szCs w:val="24"/>
        </w:rPr>
      </w:pPr>
      <w:r w:rsidRPr="003E2255">
        <w:rPr>
          <w:b w:val="0"/>
          <w:bCs/>
          <w:sz w:val="24"/>
          <w:szCs w:val="24"/>
        </w:rPr>
        <w:t>A inspeção do protótipo será realizada de forma integrada, devendo todos os componentes serem apresentados em perfeito estado de funcionamento.</w:t>
      </w:r>
    </w:p>
    <w:p w14:paraId="1846F00B" w14:textId="77777777" w:rsidR="003E2255" w:rsidRPr="003E2255" w:rsidRDefault="00332A31" w:rsidP="0085737C">
      <w:pPr>
        <w:pStyle w:val="Corpodetexto2"/>
        <w:numPr>
          <w:ilvl w:val="3"/>
          <w:numId w:val="1"/>
        </w:numPr>
        <w:tabs>
          <w:tab w:val="left" w:pos="0"/>
          <w:tab w:val="left" w:pos="993"/>
        </w:tabs>
        <w:spacing w:afterLines="120" w:after="288"/>
        <w:ind w:left="0" w:firstLine="0"/>
        <w:rPr>
          <w:b w:val="0"/>
          <w:sz w:val="24"/>
          <w:szCs w:val="24"/>
        </w:rPr>
      </w:pPr>
      <w:r w:rsidRPr="003E2255">
        <w:rPr>
          <w:b w:val="0"/>
          <w:bCs/>
          <w:sz w:val="24"/>
          <w:szCs w:val="24"/>
        </w:rPr>
        <w:t xml:space="preserve">A inspeção terá como objetivo a verificação da conformidade do protótipo com as especificações técnicas, a verificação de defeitos de fabricação, o cumprimento das normas técnicas, quando for o caso, além da verificação de desempenho, que levará em conta as condições e testes do uso real, ensaios dinâmicos (dirigibilidade, estabilidade, raios de giro e manobrabilidade) e de estanqueidade, estrutura e funcionamento dos componentes, dentre outras verificações para assegurar a qualidade. </w:t>
      </w:r>
    </w:p>
    <w:p w14:paraId="0E13D8B6" w14:textId="77777777" w:rsidR="003E2255" w:rsidRPr="003E2255" w:rsidRDefault="00332A31" w:rsidP="0085737C">
      <w:pPr>
        <w:pStyle w:val="Corpodetexto2"/>
        <w:numPr>
          <w:ilvl w:val="3"/>
          <w:numId w:val="1"/>
        </w:numPr>
        <w:tabs>
          <w:tab w:val="left" w:pos="0"/>
          <w:tab w:val="left" w:pos="993"/>
        </w:tabs>
        <w:spacing w:afterLines="120" w:after="288"/>
        <w:ind w:left="0" w:firstLine="0"/>
        <w:rPr>
          <w:b w:val="0"/>
          <w:sz w:val="24"/>
          <w:szCs w:val="24"/>
        </w:rPr>
      </w:pPr>
      <w:r w:rsidRPr="003E2255">
        <w:rPr>
          <w:b w:val="0"/>
          <w:bCs/>
          <w:sz w:val="24"/>
          <w:szCs w:val="24"/>
        </w:rPr>
        <w:t>Caso o protótipo apresente não conformidades ou necessidades de ajustes, as correções deverão ser realizadas ainda no momento de inspeção e sua aprovação somente ocorrerá após o registro e validação pela Comissão Técnica.</w:t>
      </w:r>
    </w:p>
    <w:p w14:paraId="214F3597" w14:textId="77777777" w:rsidR="003E2255" w:rsidRDefault="00332A31" w:rsidP="0085737C">
      <w:pPr>
        <w:pStyle w:val="Corpodetexto2"/>
        <w:numPr>
          <w:ilvl w:val="3"/>
          <w:numId w:val="1"/>
        </w:numPr>
        <w:tabs>
          <w:tab w:val="left" w:pos="0"/>
          <w:tab w:val="left" w:pos="993"/>
        </w:tabs>
        <w:spacing w:afterLines="120" w:after="288"/>
        <w:ind w:left="0" w:firstLine="0"/>
        <w:rPr>
          <w:b w:val="0"/>
          <w:sz w:val="24"/>
          <w:szCs w:val="24"/>
        </w:rPr>
      </w:pPr>
      <w:r w:rsidRPr="003E2255">
        <w:rPr>
          <w:b w:val="0"/>
          <w:sz w:val="24"/>
          <w:szCs w:val="24"/>
        </w:rPr>
        <w:t xml:space="preserve">Após a conclusão da avaliação, a Comissão Técnica do FNDE elaborará o Relatório de Avaliação de Protótipo - RAP com o resultado final da inspeção do protótipo. </w:t>
      </w:r>
    </w:p>
    <w:p w14:paraId="718940FE" w14:textId="77777777" w:rsidR="002A658C" w:rsidRDefault="00332A31" w:rsidP="00987383">
      <w:pPr>
        <w:pStyle w:val="Corpodetexto2"/>
        <w:numPr>
          <w:ilvl w:val="4"/>
          <w:numId w:val="1"/>
        </w:numPr>
        <w:tabs>
          <w:tab w:val="left" w:pos="0"/>
          <w:tab w:val="left" w:pos="993"/>
        </w:tabs>
        <w:spacing w:afterLines="120" w:after="288"/>
        <w:ind w:left="0" w:firstLine="0"/>
        <w:rPr>
          <w:b w:val="0"/>
          <w:sz w:val="24"/>
          <w:szCs w:val="24"/>
        </w:rPr>
      </w:pPr>
      <w:r w:rsidRPr="003E2255">
        <w:rPr>
          <w:b w:val="0"/>
          <w:sz w:val="24"/>
          <w:szCs w:val="24"/>
        </w:rPr>
        <w:t>O RAP será conclusivo sobre a aprovação/reprovação do protótipo.</w:t>
      </w:r>
    </w:p>
    <w:p w14:paraId="2C68EE4A" w14:textId="77777777" w:rsidR="00D5580A" w:rsidRDefault="00332A31" w:rsidP="0085737C">
      <w:pPr>
        <w:pStyle w:val="Corpodetexto2"/>
        <w:numPr>
          <w:ilvl w:val="4"/>
          <w:numId w:val="1"/>
        </w:numPr>
        <w:tabs>
          <w:tab w:val="left" w:pos="0"/>
          <w:tab w:val="left" w:pos="142"/>
          <w:tab w:val="left" w:pos="1276"/>
        </w:tabs>
        <w:spacing w:afterLines="120" w:after="288"/>
        <w:ind w:left="0" w:firstLine="0"/>
        <w:rPr>
          <w:b w:val="0"/>
          <w:sz w:val="24"/>
          <w:szCs w:val="24"/>
        </w:rPr>
      </w:pPr>
      <w:r w:rsidRPr="002A658C">
        <w:rPr>
          <w:b w:val="0"/>
          <w:sz w:val="24"/>
          <w:szCs w:val="24"/>
        </w:rPr>
        <w:t xml:space="preserve">Constarão expressamente do RAP eventuais ajustes e correções no protótipo realizados durante a inspeção. </w:t>
      </w:r>
    </w:p>
    <w:p w14:paraId="30531EA2" w14:textId="77777777" w:rsidR="00D5580A" w:rsidRDefault="00332A31" w:rsidP="0085737C">
      <w:pPr>
        <w:pStyle w:val="Corpodetexto2"/>
        <w:numPr>
          <w:ilvl w:val="3"/>
          <w:numId w:val="1"/>
        </w:numPr>
        <w:tabs>
          <w:tab w:val="left" w:pos="0"/>
          <w:tab w:val="left" w:pos="142"/>
          <w:tab w:val="left" w:pos="993"/>
        </w:tabs>
        <w:spacing w:afterLines="120" w:after="288"/>
        <w:ind w:left="0" w:firstLine="0"/>
        <w:rPr>
          <w:b w:val="0"/>
          <w:sz w:val="24"/>
          <w:szCs w:val="24"/>
        </w:rPr>
      </w:pPr>
      <w:r w:rsidRPr="00D5580A">
        <w:rPr>
          <w:b w:val="0"/>
          <w:sz w:val="24"/>
          <w:szCs w:val="24"/>
        </w:rPr>
        <w:t xml:space="preserve">O RAP será divulgado no sítio eletrônico do FNDE após comunicação do pregoeiro pelo </w:t>
      </w:r>
      <w:proofErr w:type="spellStart"/>
      <w:r w:rsidRPr="00D5580A">
        <w:rPr>
          <w:b w:val="0"/>
          <w:sz w:val="24"/>
          <w:szCs w:val="24"/>
        </w:rPr>
        <w:t>Comprasnet</w:t>
      </w:r>
      <w:proofErr w:type="spellEnd"/>
      <w:r w:rsidR="00D5580A">
        <w:rPr>
          <w:b w:val="0"/>
          <w:sz w:val="24"/>
          <w:szCs w:val="24"/>
        </w:rPr>
        <w:t>.</w:t>
      </w:r>
    </w:p>
    <w:p w14:paraId="02296B94" w14:textId="0D59581B" w:rsidR="00D5580A" w:rsidRPr="00D5580A" w:rsidRDefault="00332A31" w:rsidP="0085737C">
      <w:pPr>
        <w:pStyle w:val="Corpodetexto2"/>
        <w:numPr>
          <w:ilvl w:val="3"/>
          <w:numId w:val="1"/>
        </w:numPr>
        <w:tabs>
          <w:tab w:val="left" w:pos="0"/>
          <w:tab w:val="left" w:pos="142"/>
          <w:tab w:val="left" w:pos="993"/>
        </w:tabs>
        <w:spacing w:afterLines="120" w:after="288"/>
        <w:ind w:left="0" w:firstLine="0"/>
        <w:rPr>
          <w:b w:val="0"/>
          <w:sz w:val="24"/>
          <w:szCs w:val="24"/>
        </w:rPr>
      </w:pPr>
      <w:r w:rsidRPr="00D5580A">
        <w:rPr>
          <w:b w:val="0"/>
          <w:sz w:val="24"/>
          <w:szCs w:val="24"/>
        </w:rPr>
        <w:t xml:space="preserve">Caso o resultado da inspeção do protótipo seja pela sua aprovação, a licitante terá prazo de 03 (três) dias úteis para enviar ao FNDE, nos termos do subitem 5.6.1.4, a Declaração de Ciência e Comprometimento com as Ações Corretivas e com as Regras de Comercialização do Protótipo (Encarte </w:t>
      </w:r>
      <w:r w:rsidR="00D5580A">
        <w:rPr>
          <w:b w:val="0"/>
          <w:sz w:val="24"/>
          <w:szCs w:val="24"/>
        </w:rPr>
        <w:t>B.M</w:t>
      </w:r>
      <w:r w:rsidRPr="00D5580A">
        <w:rPr>
          <w:b w:val="0"/>
          <w:sz w:val="24"/>
          <w:szCs w:val="24"/>
        </w:rPr>
        <w:t>) assinada pel</w:t>
      </w:r>
      <w:r w:rsidRPr="00D5580A">
        <w:rPr>
          <w:b w:val="0"/>
          <w:bCs/>
          <w:sz w:val="24"/>
          <w:szCs w:val="24"/>
        </w:rPr>
        <w:t xml:space="preserve">o responsável técnico e o representante legal da empresa. </w:t>
      </w:r>
    </w:p>
    <w:p w14:paraId="39E2953B" w14:textId="17A07807" w:rsidR="00332A31" w:rsidRPr="00D5580A" w:rsidRDefault="00332A31" w:rsidP="0085737C">
      <w:pPr>
        <w:pStyle w:val="Corpodetexto2"/>
        <w:numPr>
          <w:ilvl w:val="3"/>
          <w:numId w:val="1"/>
        </w:numPr>
        <w:tabs>
          <w:tab w:val="left" w:pos="0"/>
          <w:tab w:val="left" w:pos="142"/>
          <w:tab w:val="left" w:pos="993"/>
        </w:tabs>
        <w:spacing w:afterLines="120" w:after="288"/>
        <w:ind w:left="0" w:firstLine="0"/>
        <w:rPr>
          <w:b w:val="0"/>
          <w:sz w:val="24"/>
          <w:szCs w:val="24"/>
        </w:rPr>
      </w:pPr>
      <w:r w:rsidRPr="00D5580A">
        <w:rPr>
          <w:b w:val="0"/>
          <w:bCs/>
          <w:sz w:val="24"/>
          <w:szCs w:val="24"/>
        </w:rPr>
        <w:t>O protótipo aprovado deverá ficar reservado até o 6° (sexto) mês de vigência da Ata de Registro de Preços para futuras inspeções e verificações comparativas quanto à linha de produção, devendo o fornecedor informar ao FNDE o nome e o endereço completo do contratante que adquirir tal veículo.</w:t>
      </w:r>
    </w:p>
    <w:p w14:paraId="00911E9F" w14:textId="05BFB955" w:rsidR="00325715" w:rsidRPr="009C67E5" w:rsidRDefault="00325715" w:rsidP="00204D47">
      <w:pPr>
        <w:pStyle w:val="PargrafodaLista"/>
        <w:numPr>
          <w:ilvl w:val="2"/>
          <w:numId w:val="22"/>
        </w:numPr>
        <w:shd w:val="clear" w:color="auto" w:fill="DAEEF3" w:themeFill="accent5" w:themeFillTint="33"/>
        <w:tabs>
          <w:tab w:val="left" w:pos="851"/>
        </w:tabs>
        <w:spacing w:afterLines="120" w:after="288" w:line="240" w:lineRule="auto"/>
        <w:ind w:left="0" w:firstLine="0"/>
        <w:contextualSpacing w:val="0"/>
        <w:jc w:val="both"/>
        <w:rPr>
          <w:rFonts w:ascii="Times New Roman" w:hAnsi="Times New Roman" w:cs="Times New Roman"/>
          <w:b/>
          <w:sz w:val="24"/>
          <w:szCs w:val="24"/>
        </w:rPr>
      </w:pPr>
      <w:r w:rsidRPr="009C67E5">
        <w:rPr>
          <w:rFonts w:ascii="Times New Roman" w:hAnsi="Times New Roman" w:cs="Times New Roman"/>
          <w:b/>
          <w:bCs/>
          <w:sz w:val="24"/>
          <w:szCs w:val="24"/>
        </w:rPr>
        <w:t xml:space="preserve">2ª Etapa </w:t>
      </w:r>
      <w:r w:rsidRPr="009C67E5">
        <w:rPr>
          <w:rFonts w:ascii="Times New Roman" w:hAnsi="Times New Roman" w:cs="Times New Roman"/>
          <w:b/>
          <w:sz w:val="24"/>
          <w:szCs w:val="24"/>
        </w:rPr>
        <w:t xml:space="preserve">– ANÁLISE </w:t>
      </w:r>
      <w:r w:rsidR="003C3C52">
        <w:rPr>
          <w:rFonts w:ascii="Times New Roman" w:hAnsi="Times New Roman" w:cs="Times New Roman"/>
          <w:b/>
          <w:sz w:val="24"/>
          <w:szCs w:val="24"/>
        </w:rPr>
        <w:t xml:space="preserve">DOCUMENTAL, </w:t>
      </w:r>
      <w:r w:rsidRPr="009C67E5">
        <w:rPr>
          <w:rFonts w:ascii="Times New Roman" w:hAnsi="Times New Roman" w:cs="Times New Roman"/>
          <w:b/>
          <w:sz w:val="24"/>
          <w:szCs w:val="24"/>
        </w:rPr>
        <w:t>DA PRODUÇÃO</w:t>
      </w:r>
      <w:r w:rsidR="003C3C52">
        <w:rPr>
          <w:rFonts w:ascii="Times New Roman" w:hAnsi="Times New Roman" w:cs="Times New Roman"/>
          <w:b/>
          <w:sz w:val="24"/>
          <w:szCs w:val="24"/>
        </w:rPr>
        <w:t xml:space="preserve"> E DE PRODUTOS ENTREGUES</w:t>
      </w:r>
    </w:p>
    <w:p w14:paraId="0318EB8E" w14:textId="00249E67" w:rsidR="003C3C52" w:rsidRPr="00B70B61" w:rsidRDefault="00C051AE" w:rsidP="0085737C">
      <w:pPr>
        <w:pStyle w:val="PargrafodaLista"/>
        <w:numPr>
          <w:ilvl w:val="3"/>
          <w:numId w:val="22"/>
        </w:numPr>
        <w:tabs>
          <w:tab w:val="left" w:pos="851"/>
        </w:tabs>
        <w:spacing w:afterLines="120" w:after="288" w:line="240" w:lineRule="auto"/>
        <w:ind w:left="0" w:firstLine="0"/>
        <w:contextualSpacing w:val="0"/>
        <w:jc w:val="both"/>
        <w:rPr>
          <w:rFonts w:ascii="Times New Roman" w:hAnsi="Times New Roman"/>
          <w:b/>
          <w:sz w:val="24"/>
          <w:szCs w:val="24"/>
        </w:rPr>
      </w:pPr>
      <w:r w:rsidRPr="00625581">
        <w:rPr>
          <w:rFonts w:ascii="Times New Roman" w:hAnsi="Times New Roman"/>
          <w:b/>
          <w:sz w:val="24"/>
          <w:szCs w:val="24"/>
          <w:u w:val="single"/>
        </w:rPr>
        <w:t>Todos</w:t>
      </w:r>
      <w:r w:rsidRPr="001C78FF">
        <w:rPr>
          <w:rFonts w:ascii="Times New Roman" w:hAnsi="Times New Roman"/>
          <w:sz w:val="24"/>
          <w:szCs w:val="24"/>
        </w:rPr>
        <w:t xml:space="preserve"> </w:t>
      </w:r>
      <w:r w:rsidR="003C3C52" w:rsidRPr="001C78FF">
        <w:rPr>
          <w:rFonts w:ascii="Times New Roman" w:hAnsi="Times New Roman"/>
          <w:sz w:val="24"/>
          <w:szCs w:val="24"/>
        </w:rPr>
        <w:t xml:space="preserve">os </w:t>
      </w:r>
      <w:r w:rsidR="003C3C52">
        <w:rPr>
          <w:rFonts w:ascii="Times New Roman" w:hAnsi="Times New Roman"/>
          <w:sz w:val="24"/>
          <w:szCs w:val="24"/>
        </w:rPr>
        <w:t>veículos</w:t>
      </w:r>
      <w:r w:rsidR="003C3C52" w:rsidRPr="001C78FF">
        <w:rPr>
          <w:rFonts w:ascii="Times New Roman" w:hAnsi="Times New Roman"/>
          <w:sz w:val="24"/>
          <w:szCs w:val="24"/>
        </w:rPr>
        <w:t xml:space="preserve"> fabricados </w:t>
      </w:r>
      <w:r w:rsidR="003C3C52" w:rsidRPr="00FE1529">
        <w:rPr>
          <w:rFonts w:ascii="Times New Roman" w:eastAsia="Times New Roman" w:hAnsi="Times New Roman"/>
          <w:sz w:val="24"/>
          <w:szCs w:val="24"/>
        </w:rPr>
        <w:t xml:space="preserve">e/ou fornecidos </w:t>
      </w:r>
      <w:r w:rsidR="003C3C52" w:rsidRPr="001C78FF">
        <w:rPr>
          <w:rFonts w:ascii="Times New Roman" w:hAnsi="Times New Roman"/>
          <w:sz w:val="24"/>
          <w:szCs w:val="24"/>
        </w:rPr>
        <w:t xml:space="preserve">pela(s) empresa(s) </w:t>
      </w:r>
      <w:r w:rsidR="003C3C52" w:rsidRPr="00FE1529">
        <w:rPr>
          <w:rFonts w:ascii="Times New Roman" w:eastAsia="Times New Roman" w:hAnsi="Times New Roman"/>
          <w:sz w:val="24"/>
          <w:szCs w:val="24"/>
        </w:rPr>
        <w:t xml:space="preserve">registrada(s) </w:t>
      </w:r>
      <w:r w:rsidR="003C3C52" w:rsidRPr="001C78FF">
        <w:rPr>
          <w:rFonts w:ascii="Times New Roman" w:hAnsi="Times New Roman"/>
          <w:sz w:val="24"/>
          <w:szCs w:val="24"/>
        </w:rPr>
        <w:t xml:space="preserve">para atendimento aos contratos firmados em decorrência da utilização da(s) Ata(s) de Registro de Preços gerenciada(s) pelo FNDE no âmbito do pregão eletrônico regulamentado pelo edital do qual faz parte este Caderno de Informações Técnicas – CIT </w:t>
      </w:r>
      <w:r w:rsidR="003C3C52" w:rsidRPr="001C78FF">
        <w:rPr>
          <w:rFonts w:ascii="Times New Roman" w:hAnsi="Times New Roman"/>
          <w:b/>
          <w:sz w:val="24"/>
          <w:szCs w:val="24"/>
          <w:u w:val="single"/>
        </w:rPr>
        <w:t>deverão</w:t>
      </w:r>
      <w:r w:rsidR="003C3C52" w:rsidRPr="001C78FF">
        <w:rPr>
          <w:rFonts w:ascii="Times New Roman" w:hAnsi="Times New Roman"/>
          <w:sz w:val="24"/>
          <w:szCs w:val="24"/>
        </w:rPr>
        <w:t xml:space="preserve"> atender integralmente às especificações e demais condições aqui estabelecidas</w:t>
      </w:r>
      <w:r w:rsidR="003C3C52">
        <w:rPr>
          <w:rFonts w:ascii="Times New Roman" w:hAnsi="Times New Roman"/>
          <w:sz w:val="24"/>
          <w:szCs w:val="24"/>
        </w:rPr>
        <w:t xml:space="preserve">, assim como deverão ser produzidos em total compatibilidade </w:t>
      </w:r>
      <w:r w:rsidR="003C3C52" w:rsidRPr="003C3C52">
        <w:rPr>
          <w:rFonts w:ascii="Times New Roman" w:hAnsi="Times New Roman"/>
          <w:sz w:val="24"/>
          <w:szCs w:val="24"/>
        </w:rPr>
        <w:t>com os protótipos aprovados na 1ª Etapa do Controle de Qualidade, na forma estabelecida no subitem</w:t>
      </w:r>
      <w:r w:rsidR="003C3C52">
        <w:rPr>
          <w:rFonts w:ascii="Times New Roman" w:hAnsi="Times New Roman"/>
          <w:sz w:val="24"/>
          <w:szCs w:val="24"/>
        </w:rPr>
        <w:t xml:space="preserve"> 5.6.1. deste CIT</w:t>
      </w:r>
      <w:r w:rsidR="003C3C52" w:rsidRPr="001C78FF">
        <w:rPr>
          <w:rFonts w:ascii="Times New Roman" w:hAnsi="Times New Roman"/>
          <w:sz w:val="24"/>
          <w:szCs w:val="24"/>
        </w:rPr>
        <w:t>.</w:t>
      </w:r>
    </w:p>
    <w:p w14:paraId="6E115052" w14:textId="77777777" w:rsidR="003C3C52" w:rsidRPr="00E3631F" w:rsidRDefault="003C3C52" w:rsidP="0085737C">
      <w:pPr>
        <w:pStyle w:val="PargrafodaLista"/>
        <w:numPr>
          <w:ilvl w:val="3"/>
          <w:numId w:val="22"/>
        </w:numPr>
        <w:tabs>
          <w:tab w:val="left" w:pos="851"/>
        </w:tabs>
        <w:spacing w:afterLines="120" w:after="288" w:line="240" w:lineRule="auto"/>
        <w:ind w:left="0" w:firstLine="0"/>
        <w:contextualSpacing w:val="0"/>
        <w:jc w:val="both"/>
        <w:rPr>
          <w:rFonts w:ascii="Times New Roman" w:hAnsi="Times New Roman"/>
          <w:b/>
          <w:sz w:val="24"/>
          <w:szCs w:val="24"/>
        </w:rPr>
      </w:pPr>
      <w:r>
        <w:rPr>
          <w:rFonts w:ascii="Times New Roman" w:hAnsi="Times New Roman"/>
          <w:sz w:val="24"/>
          <w:szCs w:val="24"/>
        </w:rPr>
        <w:t>A análise realizada pelo FNDE, na condição de Órgão Gerenciador do Registro de Preços, nos termos dos incisos VII e X do art. 5º do Decreto nº 7.982/2013, será conduzida da seguinte forma:</w:t>
      </w:r>
    </w:p>
    <w:p w14:paraId="29433A4D" w14:textId="77777777" w:rsidR="003C3C52" w:rsidRPr="00BF337D" w:rsidRDefault="003C3C52" w:rsidP="0085737C">
      <w:pPr>
        <w:tabs>
          <w:tab w:val="left" w:pos="720"/>
        </w:tabs>
        <w:spacing w:afterLines="120" w:after="288" w:line="240" w:lineRule="auto"/>
        <w:jc w:val="both"/>
        <w:rPr>
          <w:rFonts w:ascii="Times New Roman" w:hAnsi="Times New Roman"/>
          <w:b/>
          <w:sz w:val="24"/>
          <w:szCs w:val="24"/>
        </w:rPr>
      </w:pPr>
      <w:r w:rsidRPr="00BF337D">
        <w:rPr>
          <w:rFonts w:ascii="Times New Roman" w:hAnsi="Times New Roman"/>
          <w:b/>
          <w:sz w:val="24"/>
          <w:szCs w:val="24"/>
        </w:rPr>
        <w:t xml:space="preserve">a) Análise Documental: </w:t>
      </w:r>
      <w:r w:rsidRPr="00BF337D">
        <w:rPr>
          <w:rFonts w:ascii="Times New Roman" w:eastAsia="Times New Roman" w:hAnsi="Times New Roman"/>
          <w:sz w:val="24"/>
          <w:szCs w:val="24"/>
        </w:rPr>
        <w:t>tem por objetivo principal a comprovação de que os veículos fabricados e/ou fornecidos pel</w:t>
      </w:r>
      <w:r>
        <w:rPr>
          <w:rFonts w:ascii="Times New Roman" w:eastAsia="Times New Roman" w:hAnsi="Times New Roman"/>
          <w:sz w:val="24"/>
          <w:szCs w:val="24"/>
        </w:rPr>
        <w:t>a</w:t>
      </w:r>
      <w:r w:rsidRPr="00BF337D">
        <w:rPr>
          <w:rFonts w:ascii="Times New Roman" w:eastAsia="Times New Roman" w:hAnsi="Times New Roman"/>
          <w:sz w:val="24"/>
          <w:szCs w:val="24"/>
        </w:rPr>
        <w:t xml:space="preserve">(s) </w:t>
      </w:r>
      <w:r>
        <w:rPr>
          <w:rFonts w:ascii="Times New Roman" w:eastAsia="Times New Roman" w:hAnsi="Times New Roman"/>
          <w:sz w:val="24"/>
          <w:szCs w:val="24"/>
        </w:rPr>
        <w:t>empresa(s)</w:t>
      </w:r>
      <w:r w:rsidRPr="00BF337D">
        <w:rPr>
          <w:rFonts w:ascii="Times New Roman" w:eastAsia="Times New Roman" w:hAnsi="Times New Roman"/>
          <w:sz w:val="24"/>
          <w:szCs w:val="24"/>
        </w:rPr>
        <w:t xml:space="preserve"> estão regulares em relação às leis e demais instrumentos normativos que regulam e vinculam esse segmento, inclusive o edital do pregão; consiste na análise, por parte do FNDE, de documentos relacionados </w:t>
      </w:r>
      <w:r>
        <w:rPr>
          <w:rFonts w:ascii="Times New Roman" w:eastAsia="Times New Roman" w:hAnsi="Times New Roman"/>
          <w:sz w:val="24"/>
          <w:szCs w:val="24"/>
        </w:rPr>
        <w:t>à fabricação e/ou fornecimento</w:t>
      </w:r>
      <w:r w:rsidRPr="00BF337D">
        <w:rPr>
          <w:rFonts w:ascii="Times New Roman" w:eastAsia="Times New Roman" w:hAnsi="Times New Roman"/>
          <w:sz w:val="24"/>
          <w:szCs w:val="24"/>
        </w:rPr>
        <w:t xml:space="preserve">, tais como </w:t>
      </w:r>
      <w:r w:rsidRPr="00E23EAD">
        <w:rPr>
          <w:rFonts w:ascii="Times New Roman" w:eastAsia="Times New Roman" w:hAnsi="Times New Roman"/>
          <w:sz w:val="24"/>
          <w:szCs w:val="24"/>
        </w:rPr>
        <w:t xml:space="preserve">cronogramas, </w:t>
      </w:r>
      <w:r w:rsidRPr="00802B22">
        <w:rPr>
          <w:rFonts w:ascii="Times New Roman" w:eastAsia="Times New Roman" w:hAnsi="Times New Roman"/>
          <w:sz w:val="24"/>
          <w:szCs w:val="24"/>
        </w:rPr>
        <w:t>relatórios,</w:t>
      </w:r>
      <w:r w:rsidRPr="00BF337D">
        <w:rPr>
          <w:rFonts w:ascii="Times New Roman" w:eastAsia="Times New Roman" w:hAnsi="Times New Roman"/>
          <w:color w:val="FF0000"/>
          <w:sz w:val="24"/>
          <w:szCs w:val="24"/>
        </w:rPr>
        <w:t xml:space="preserve"> </w:t>
      </w:r>
      <w:r>
        <w:rPr>
          <w:rFonts w:ascii="Times New Roman" w:eastAsia="Times New Roman" w:hAnsi="Times New Roman"/>
          <w:sz w:val="24"/>
          <w:szCs w:val="24"/>
        </w:rPr>
        <w:t>informativos</w:t>
      </w:r>
      <w:r w:rsidRPr="00802B22">
        <w:rPr>
          <w:rFonts w:ascii="Times New Roman" w:eastAsia="Times New Roman" w:hAnsi="Times New Roman"/>
          <w:sz w:val="24"/>
          <w:szCs w:val="24"/>
        </w:rPr>
        <w:t>,</w:t>
      </w:r>
      <w:r w:rsidRPr="00BF337D">
        <w:rPr>
          <w:rFonts w:ascii="Times New Roman" w:eastAsia="Times New Roman" w:hAnsi="Times New Roman"/>
          <w:color w:val="FF0000"/>
          <w:sz w:val="24"/>
          <w:szCs w:val="24"/>
        </w:rPr>
        <w:t xml:space="preserve"> </w:t>
      </w:r>
      <w:r w:rsidRPr="00DE36E6">
        <w:rPr>
          <w:rFonts w:ascii="Times New Roman" w:eastAsia="Times New Roman" w:hAnsi="Times New Roman"/>
          <w:sz w:val="24"/>
          <w:szCs w:val="24"/>
        </w:rPr>
        <w:t>planos de correção</w:t>
      </w:r>
      <w:r w:rsidRPr="00802B22">
        <w:rPr>
          <w:rFonts w:ascii="Times New Roman" w:eastAsia="Times New Roman" w:hAnsi="Times New Roman"/>
          <w:sz w:val="24"/>
          <w:szCs w:val="24"/>
        </w:rPr>
        <w:t xml:space="preserve">, etc., </w:t>
      </w:r>
      <w:r w:rsidRPr="00BF337D">
        <w:rPr>
          <w:rFonts w:ascii="Times New Roman" w:eastAsia="Times New Roman" w:hAnsi="Times New Roman"/>
          <w:sz w:val="24"/>
          <w:szCs w:val="24"/>
        </w:rPr>
        <w:t xml:space="preserve">solicitados na forma disposta </w:t>
      </w:r>
      <w:r w:rsidRPr="00DF6DB8">
        <w:rPr>
          <w:rFonts w:ascii="Times New Roman" w:eastAsia="Times New Roman" w:hAnsi="Times New Roman"/>
          <w:sz w:val="24"/>
          <w:szCs w:val="24"/>
        </w:rPr>
        <w:t>no subitem</w:t>
      </w:r>
      <w:r w:rsidRPr="00BF337D">
        <w:rPr>
          <w:rFonts w:ascii="Times New Roman" w:eastAsia="Times New Roman" w:hAnsi="Times New Roman"/>
          <w:sz w:val="24"/>
          <w:szCs w:val="24"/>
        </w:rPr>
        <w:t xml:space="preserve"> </w:t>
      </w:r>
      <w:r w:rsidRPr="00622484">
        <w:rPr>
          <w:rFonts w:ascii="Times New Roman" w:eastAsia="Times New Roman" w:hAnsi="Times New Roman"/>
          <w:sz w:val="24"/>
          <w:szCs w:val="24"/>
        </w:rPr>
        <w:t>5.6.2.3</w:t>
      </w:r>
      <w:r>
        <w:rPr>
          <w:rFonts w:ascii="Times New Roman" w:eastAsia="Times New Roman" w:hAnsi="Times New Roman"/>
          <w:sz w:val="24"/>
          <w:szCs w:val="24"/>
        </w:rPr>
        <w:t>.</w:t>
      </w:r>
      <w:r w:rsidRPr="00BF337D">
        <w:rPr>
          <w:rFonts w:ascii="Times New Roman" w:eastAsia="Times New Roman" w:hAnsi="Times New Roman"/>
          <w:sz w:val="24"/>
          <w:szCs w:val="24"/>
        </w:rPr>
        <w:t xml:space="preserve"> deste CIT.</w:t>
      </w:r>
    </w:p>
    <w:p w14:paraId="132064BB" w14:textId="7ECE4A17" w:rsidR="003C3C52" w:rsidRPr="00742028" w:rsidRDefault="003C3C52" w:rsidP="0085737C">
      <w:pPr>
        <w:tabs>
          <w:tab w:val="left" w:pos="720"/>
        </w:tabs>
        <w:spacing w:afterLines="120" w:after="288" w:line="240" w:lineRule="auto"/>
        <w:jc w:val="both"/>
        <w:rPr>
          <w:rFonts w:ascii="Times New Roman" w:hAnsi="Times New Roman"/>
          <w:sz w:val="24"/>
          <w:szCs w:val="24"/>
        </w:rPr>
      </w:pPr>
      <w:r>
        <w:rPr>
          <w:rFonts w:ascii="Times New Roman" w:hAnsi="Times New Roman"/>
          <w:b/>
          <w:sz w:val="24"/>
          <w:szCs w:val="24"/>
        </w:rPr>
        <w:t xml:space="preserve">b) </w:t>
      </w:r>
      <w:r w:rsidRPr="00E3631F">
        <w:rPr>
          <w:rFonts w:ascii="Times New Roman" w:hAnsi="Times New Roman"/>
          <w:b/>
          <w:sz w:val="24"/>
          <w:szCs w:val="24"/>
        </w:rPr>
        <w:t xml:space="preserve">Análise </w:t>
      </w:r>
      <w:r w:rsidRPr="00DF6DB8">
        <w:rPr>
          <w:rFonts w:ascii="Times New Roman" w:hAnsi="Times New Roman"/>
          <w:b/>
          <w:sz w:val="24"/>
          <w:szCs w:val="24"/>
        </w:rPr>
        <w:t>da Produção:</w:t>
      </w:r>
      <w:r w:rsidRPr="00DF6DB8">
        <w:rPr>
          <w:rFonts w:ascii="Times New Roman" w:hAnsi="Times New Roman"/>
          <w:sz w:val="24"/>
          <w:szCs w:val="24"/>
        </w:rPr>
        <w:t xml:space="preserve"> </w:t>
      </w:r>
      <w:r w:rsidRPr="00DF6DB8">
        <w:rPr>
          <w:rFonts w:ascii="Times New Roman" w:eastAsia="Times New Roman" w:hAnsi="Times New Roman"/>
          <w:sz w:val="24"/>
          <w:szCs w:val="24"/>
        </w:rPr>
        <w:t>tem</w:t>
      </w:r>
      <w:r w:rsidRPr="00FE1529">
        <w:rPr>
          <w:rFonts w:ascii="Times New Roman" w:eastAsia="Times New Roman" w:hAnsi="Times New Roman"/>
          <w:sz w:val="24"/>
          <w:szCs w:val="24"/>
        </w:rPr>
        <w:t xml:space="preserve"> por objetivo principal verificar se o processo produtivo da(s) empresa(s) fabricante(s) e/ou fornecedora(s) atende aos requisitos e condições estabelecidos neste CIT, se o </w:t>
      </w:r>
      <w:r>
        <w:rPr>
          <w:rFonts w:ascii="Times New Roman" w:eastAsia="Times New Roman" w:hAnsi="Times New Roman"/>
          <w:sz w:val="24"/>
          <w:szCs w:val="24"/>
        </w:rPr>
        <w:t>T</w:t>
      </w:r>
      <w:r w:rsidRPr="00FE1529">
        <w:rPr>
          <w:rFonts w:ascii="Times New Roman" w:eastAsia="Times New Roman" w:hAnsi="Times New Roman"/>
          <w:sz w:val="24"/>
          <w:szCs w:val="24"/>
        </w:rPr>
        <w:t xml:space="preserve">ermo de </w:t>
      </w:r>
      <w:r>
        <w:rPr>
          <w:rFonts w:ascii="Times New Roman" w:eastAsia="Times New Roman" w:hAnsi="Times New Roman"/>
          <w:sz w:val="24"/>
          <w:szCs w:val="24"/>
        </w:rPr>
        <w:t>R</w:t>
      </w:r>
      <w:r w:rsidRPr="00FE1529">
        <w:rPr>
          <w:rFonts w:ascii="Times New Roman" w:eastAsia="Times New Roman" w:hAnsi="Times New Roman"/>
          <w:sz w:val="24"/>
          <w:szCs w:val="24"/>
        </w:rPr>
        <w:t xml:space="preserve">eferência está sendo respeitado e se os </w:t>
      </w:r>
      <w:r>
        <w:rPr>
          <w:rFonts w:ascii="Times New Roman" w:eastAsia="Times New Roman" w:hAnsi="Times New Roman"/>
          <w:sz w:val="24"/>
          <w:szCs w:val="24"/>
        </w:rPr>
        <w:t>veículos</w:t>
      </w:r>
      <w:r w:rsidRPr="00FE1529">
        <w:rPr>
          <w:rFonts w:ascii="Times New Roman" w:eastAsia="Times New Roman" w:hAnsi="Times New Roman"/>
          <w:sz w:val="24"/>
          <w:szCs w:val="24"/>
        </w:rPr>
        <w:t xml:space="preserve"> fabricados</w:t>
      </w:r>
      <w:r>
        <w:rPr>
          <w:rFonts w:ascii="Times New Roman" w:eastAsia="Times New Roman" w:hAnsi="Times New Roman"/>
          <w:sz w:val="24"/>
          <w:szCs w:val="24"/>
        </w:rPr>
        <w:t xml:space="preserve"> e/ou fornecidos</w:t>
      </w:r>
      <w:r w:rsidRPr="00FE1529">
        <w:rPr>
          <w:rFonts w:ascii="Times New Roman" w:eastAsia="Times New Roman" w:hAnsi="Times New Roman"/>
          <w:sz w:val="24"/>
          <w:szCs w:val="24"/>
        </w:rPr>
        <w:t xml:space="preserve"> estão compatíveis às especificações técnicas e aos requisitos de qualidade exigidos, inclusive em relação aos protótipos aprovados na 1ª etapa do Control</w:t>
      </w:r>
      <w:r>
        <w:rPr>
          <w:rFonts w:ascii="Times New Roman" w:eastAsia="Times New Roman" w:hAnsi="Times New Roman"/>
          <w:sz w:val="24"/>
          <w:szCs w:val="24"/>
        </w:rPr>
        <w:t>e de Qualidade, no que couber; c</w:t>
      </w:r>
      <w:r w:rsidRPr="00FE1529">
        <w:rPr>
          <w:rFonts w:ascii="Times New Roman" w:eastAsia="Times New Roman" w:hAnsi="Times New Roman"/>
          <w:sz w:val="24"/>
          <w:szCs w:val="24"/>
        </w:rPr>
        <w:t xml:space="preserve">onsiste na vistoria do processo produtivo do(s) fabricante(s) e/ou do(s) fornecedor(es) a partir de visita </w:t>
      </w:r>
      <w:r>
        <w:rPr>
          <w:rFonts w:ascii="Times New Roman" w:eastAsia="Times New Roman" w:hAnsi="Times New Roman"/>
          <w:sz w:val="24"/>
          <w:szCs w:val="24"/>
        </w:rPr>
        <w:t>de s</w:t>
      </w:r>
      <w:r w:rsidRPr="00FE1529">
        <w:rPr>
          <w:rFonts w:ascii="Times New Roman" w:eastAsia="Times New Roman" w:hAnsi="Times New Roman"/>
          <w:sz w:val="24"/>
          <w:szCs w:val="24"/>
        </w:rPr>
        <w:t xml:space="preserve">ervidor/avaliador do </w:t>
      </w:r>
      <w:r w:rsidRPr="0070332D">
        <w:rPr>
          <w:rFonts w:ascii="Times New Roman" w:eastAsia="Times New Roman" w:hAnsi="Times New Roman"/>
          <w:sz w:val="24"/>
          <w:szCs w:val="24"/>
        </w:rPr>
        <w:t>FNDE</w:t>
      </w:r>
      <w:r>
        <w:rPr>
          <w:rFonts w:ascii="Times New Roman" w:eastAsia="Times New Roman" w:hAnsi="Times New Roman"/>
          <w:sz w:val="24"/>
          <w:szCs w:val="24"/>
        </w:rPr>
        <w:t xml:space="preserve"> e/ou instituição parceira </w:t>
      </w:r>
      <w:r w:rsidRPr="00FE1529">
        <w:rPr>
          <w:rFonts w:ascii="Times New Roman" w:eastAsia="Times New Roman" w:hAnsi="Times New Roman"/>
          <w:sz w:val="24"/>
          <w:szCs w:val="24"/>
        </w:rPr>
        <w:t>a suas instalações</w:t>
      </w:r>
      <w:r>
        <w:rPr>
          <w:rFonts w:ascii="Times New Roman" w:eastAsia="Times New Roman" w:hAnsi="Times New Roman"/>
          <w:sz w:val="24"/>
          <w:szCs w:val="24"/>
        </w:rPr>
        <w:t xml:space="preserve"> e/ou de solicitação de documentação, </w:t>
      </w:r>
      <w:r w:rsidRPr="00FE1529">
        <w:rPr>
          <w:rFonts w:ascii="Times New Roman" w:eastAsia="Times New Roman" w:hAnsi="Times New Roman"/>
          <w:sz w:val="24"/>
          <w:szCs w:val="24"/>
        </w:rPr>
        <w:t>segu</w:t>
      </w:r>
      <w:r>
        <w:rPr>
          <w:rFonts w:ascii="Times New Roman" w:eastAsia="Times New Roman" w:hAnsi="Times New Roman"/>
          <w:sz w:val="24"/>
          <w:szCs w:val="24"/>
        </w:rPr>
        <w:t>ida da análise técnica</w:t>
      </w:r>
      <w:r w:rsidRPr="00FE1529">
        <w:rPr>
          <w:rFonts w:ascii="Times New Roman" w:eastAsia="Times New Roman" w:hAnsi="Times New Roman"/>
          <w:sz w:val="24"/>
          <w:szCs w:val="24"/>
        </w:rPr>
        <w:t xml:space="preserve"> tanto </w:t>
      </w:r>
      <w:r>
        <w:rPr>
          <w:rFonts w:ascii="Times New Roman" w:eastAsia="Times New Roman" w:hAnsi="Times New Roman"/>
          <w:sz w:val="24"/>
          <w:szCs w:val="24"/>
        </w:rPr>
        <w:t>dos</w:t>
      </w:r>
      <w:r w:rsidRPr="00FE1529">
        <w:rPr>
          <w:rFonts w:ascii="Times New Roman" w:eastAsia="Times New Roman" w:hAnsi="Times New Roman"/>
          <w:sz w:val="24"/>
          <w:szCs w:val="24"/>
        </w:rPr>
        <w:t xml:space="preserve"> </w:t>
      </w:r>
      <w:r>
        <w:rPr>
          <w:rFonts w:ascii="Times New Roman" w:eastAsia="Times New Roman" w:hAnsi="Times New Roman"/>
          <w:sz w:val="24"/>
          <w:szCs w:val="24"/>
        </w:rPr>
        <w:t>veículos,</w:t>
      </w:r>
      <w:r w:rsidRPr="00FE1529">
        <w:rPr>
          <w:rFonts w:ascii="Times New Roman" w:eastAsia="Times New Roman" w:hAnsi="Times New Roman"/>
          <w:sz w:val="24"/>
          <w:szCs w:val="24"/>
        </w:rPr>
        <w:t xml:space="preserve"> quanto de </w:t>
      </w:r>
      <w:r>
        <w:rPr>
          <w:rFonts w:ascii="Times New Roman" w:eastAsia="Times New Roman" w:hAnsi="Times New Roman"/>
          <w:sz w:val="24"/>
          <w:szCs w:val="24"/>
        </w:rPr>
        <w:t xml:space="preserve">suas partes/componentes e/ou documentos correlatos, </w:t>
      </w:r>
      <w:r w:rsidRPr="00FE1529">
        <w:rPr>
          <w:rFonts w:ascii="Times New Roman" w:eastAsia="Times New Roman" w:hAnsi="Times New Roman"/>
          <w:sz w:val="24"/>
          <w:szCs w:val="24"/>
        </w:rPr>
        <w:t xml:space="preserve">em conformidade ao disposto </w:t>
      </w:r>
      <w:r w:rsidRPr="00DF6DB8">
        <w:rPr>
          <w:rFonts w:ascii="Times New Roman" w:eastAsia="Times New Roman" w:hAnsi="Times New Roman"/>
          <w:sz w:val="24"/>
          <w:szCs w:val="24"/>
        </w:rPr>
        <w:t>no subitem</w:t>
      </w:r>
      <w:r w:rsidRPr="00FE1529">
        <w:rPr>
          <w:rFonts w:ascii="Times New Roman" w:eastAsia="Times New Roman" w:hAnsi="Times New Roman"/>
          <w:sz w:val="24"/>
          <w:szCs w:val="24"/>
        </w:rPr>
        <w:t xml:space="preserve"> </w:t>
      </w:r>
      <w:r w:rsidRPr="00622484">
        <w:rPr>
          <w:rFonts w:ascii="Times New Roman" w:eastAsia="Times New Roman" w:hAnsi="Times New Roman"/>
          <w:sz w:val="24"/>
          <w:szCs w:val="24"/>
        </w:rPr>
        <w:t>5.6.2.4</w:t>
      </w:r>
      <w:r>
        <w:rPr>
          <w:rFonts w:ascii="Times New Roman" w:eastAsia="Times New Roman" w:hAnsi="Times New Roman"/>
          <w:sz w:val="24"/>
          <w:szCs w:val="24"/>
        </w:rPr>
        <w:t>.</w:t>
      </w:r>
      <w:r w:rsidRPr="00FE1529">
        <w:rPr>
          <w:rFonts w:ascii="Times New Roman" w:eastAsia="Times New Roman" w:hAnsi="Times New Roman"/>
          <w:sz w:val="24"/>
          <w:szCs w:val="24"/>
        </w:rPr>
        <w:t xml:space="preserve"> deste CIT.</w:t>
      </w:r>
      <w:r>
        <w:rPr>
          <w:rFonts w:ascii="Times New Roman" w:hAnsi="Times New Roman"/>
          <w:sz w:val="24"/>
          <w:szCs w:val="24"/>
        </w:rPr>
        <w:t xml:space="preserve"> </w:t>
      </w:r>
      <w:r w:rsidRPr="00B672FF">
        <w:rPr>
          <w:rFonts w:ascii="Times New Roman" w:hAnsi="Times New Roman" w:cs="Times New Roman"/>
          <w:sz w:val="24"/>
          <w:szCs w:val="24"/>
        </w:rPr>
        <w:t xml:space="preserve">A decisão sobre </w:t>
      </w:r>
      <w:r>
        <w:rPr>
          <w:rFonts w:ascii="Times New Roman" w:hAnsi="Times New Roman" w:cs="Times New Roman"/>
          <w:sz w:val="24"/>
          <w:szCs w:val="24"/>
        </w:rPr>
        <w:t xml:space="preserve">a </w:t>
      </w:r>
      <w:r w:rsidRPr="00DF6DB8">
        <w:rPr>
          <w:rFonts w:ascii="Times New Roman" w:hAnsi="Times New Roman" w:cs="Times New Roman"/>
          <w:sz w:val="24"/>
          <w:szCs w:val="24"/>
        </w:rPr>
        <w:t>forma de operacionalizar a execução da análise da produção ficará</w:t>
      </w:r>
      <w:r w:rsidRPr="00B672FF">
        <w:rPr>
          <w:rFonts w:ascii="Times New Roman" w:hAnsi="Times New Roman" w:cs="Times New Roman"/>
          <w:sz w:val="24"/>
          <w:szCs w:val="24"/>
        </w:rPr>
        <w:t xml:space="preserve"> exclusivamente à critério do FNDE.</w:t>
      </w:r>
      <w:r>
        <w:rPr>
          <w:rFonts w:ascii="Times New Roman" w:hAnsi="Times New Roman" w:cs="Times New Roman"/>
          <w:sz w:val="24"/>
          <w:szCs w:val="24"/>
        </w:rPr>
        <w:t xml:space="preserve"> </w:t>
      </w:r>
      <w:r w:rsidRPr="00DF6DB8">
        <w:rPr>
          <w:rFonts w:ascii="Times New Roman" w:hAnsi="Times New Roman" w:cs="Times New Roman"/>
          <w:sz w:val="24"/>
          <w:szCs w:val="24"/>
        </w:rPr>
        <w:t>A análise poderá ocorrer de maneira presencial ou com o auxílio remoto e contar com membros da Comissão Técnica e/ou integrantes de instituições parceiras designados pelo FNDE.</w:t>
      </w:r>
    </w:p>
    <w:p w14:paraId="5CC51BB8" w14:textId="3404D979" w:rsidR="003C3C52" w:rsidRPr="007C76D4" w:rsidRDefault="003C3C52" w:rsidP="0085737C">
      <w:pPr>
        <w:pStyle w:val="PargrafodaLista"/>
        <w:tabs>
          <w:tab w:val="left" w:pos="1276"/>
        </w:tabs>
        <w:spacing w:afterLines="120" w:after="288" w:line="240" w:lineRule="auto"/>
        <w:ind w:left="0"/>
        <w:contextualSpacing w:val="0"/>
        <w:jc w:val="both"/>
        <w:rPr>
          <w:rFonts w:ascii="Times New Roman" w:hAnsi="Times New Roman" w:cs="Times New Roman"/>
          <w:sz w:val="24"/>
          <w:szCs w:val="24"/>
        </w:rPr>
      </w:pPr>
      <w:r>
        <w:rPr>
          <w:rFonts w:ascii="Times New Roman" w:hAnsi="Times New Roman"/>
          <w:b/>
          <w:sz w:val="24"/>
          <w:szCs w:val="24"/>
        </w:rPr>
        <w:t xml:space="preserve">c) Análise de Produtos Entregues: </w:t>
      </w:r>
      <w:r w:rsidRPr="001C78FF">
        <w:rPr>
          <w:rFonts w:ascii="Times New Roman" w:hAnsi="Times New Roman"/>
          <w:sz w:val="24"/>
          <w:szCs w:val="24"/>
        </w:rPr>
        <w:t xml:space="preserve">tem por objetivo principal verificar se os </w:t>
      </w:r>
      <w:r>
        <w:rPr>
          <w:rFonts w:ascii="Times New Roman" w:hAnsi="Times New Roman"/>
          <w:sz w:val="24"/>
          <w:szCs w:val="24"/>
        </w:rPr>
        <w:t>veículos</w:t>
      </w:r>
      <w:r w:rsidRPr="001C78FF">
        <w:rPr>
          <w:rFonts w:ascii="Times New Roman" w:hAnsi="Times New Roman"/>
          <w:sz w:val="24"/>
          <w:szCs w:val="24"/>
        </w:rPr>
        <w:t xml:space="preserve"> fornecidos pela(s) empresa(s) aos entes contratantes guardam compatibilidade aos protótipos aprovados na 1ª etapa do Controle de Qualidade, às especificações técnicas e aos requisitos de qualidade exigidos, além de possibilitar a coleta de dados e informações acerca da adequação dos produtos disponibilizados aos Estados, Distrito Federal e Municípios às suas necessidades, visando a eventual melhoria das especificações e do modelo de compras do FNDE; consiste na análise técnica por serv</w:t>
      </w:r>
      <w:r w:rsidRPr="009A24B7">
        <w:rPr>
          <w:rFonts w:ascii="Times New Roman" w:hAnsi="Times New Roman"/>
          <w:sz w:val="24"/>
          <w:szCs w:val="24"/>
        </w:rPr>
        <w:t>idor/avaliador do FNDE ou por integrantes de instituições parceiras designados pelo FNDE</w:t>
      </w:r>
      <w:r w:rsidR="009A24B7" w:rsidRPr="009A24B7">
        <w:rPr>
          <w:rFonts w:ascii="Times New Roman" w:hAnsi="Times New Roman"/>
          <w:sz w:val="24"/>
          <w:szCs w:val="24"/>
        </w:rPr>
        <w:t xml:space="preserve"> </w:t>
      </w:r>
      <w:r w:rsidRPr="009A24B7">
        <w:rPr>
          <w:rFonts w:ascii="Times New Roman" w:hAnsi="Times New Roman"/>
          <w:sz w:val="24"/>
          <w:szCs w:val="24"/>
        </w:rPr>
        <w:t>dos veículos entregues pelo(s) fornecedor(es) às entidades contratantes, observado o disposto no subitem</w:t>
      </w:r>
      <w:r w:rsidRPr="001C78FF">
        <w:rPr>
          <w:rFonts w:ascii="Times New Roman" w:hAnsi="Times New Roman"/>
          <w:sz w:val="24"/>
          <w:szCs w:val="24"/>
        </w:rPr>
        <w:t xml:space="preserve"> </w:t>
      </w:r>
      <w:r w:rsidRPr="00622484">
        <w:rPr>
          <w:rFonts w:ascii="Times New Roman" w:hAnsi="Times New Roman"/>
          <w:sz w:val="24"/>
          <w:szCs w:val="24"/>
        </w:rPr>
        <w:t>5.6.2.</w:t>
      </w:r>
      <w:r>
        <w:rPr>
          <w:rFonts w:ascii="Times New Roman" w:hAnsi="Times New Roman"/>
          <w:sz w:val="24"/>
          <w:szCs w:val="24"/>
        </w:rPr>
        <w:t>5.</w:t>
      </w:r>
      <w:r w:rsidRPr="001C78FF">
        <w:rPr>
          <w:rFonts w:ascii="Times New Roman" w:hAnsi="Times New Roman"/>
          <w:sz w:val="24"/>
          <w:szCs w:val="24"/>
        </w:rPr>
        <w:t xml:space="preserve"> deste CIT.</w:t>
      </w:r>
      <w:r>
        <w:rPr>
          <w:rFonts w:ascii="Times New Roman" w:hAnsi="Times New Roman"/>
          <w:sz w:val="24"/>
          <w:szCs w:val="24"/>
        </w:rPr>
        <w:t xml:space="preserve"> </w:t>
      </w:r>
      <w:r>
        <w:rPr>
          <w:rFonts w:ascii="Times New Roman" w:hAnsi="Times New Roman" w:cs="Times New Roman"/>
          <w:sz w:val="24"/>
          <w:szCs w:val="24"/>
        </w:rPr>
        <w:t>Excepcionalmente, a</w:t>
      </w:r>
      <w:r w:rsidRPr="007C76D4">
        <w:rPr>
          <w:rFonts w:ascii="Times New Roman" w:hAnsi="Times New Roman" w:cs="Times New Roman"/>
          <w:sz w:val="24"/>
          <w:szCs w:val="24"/>
        </w:rPr>
        <w:t xml:space="preserve"> análise de produtos entregues poderá ser feita remotamente, por meio de solicitação de envio de relatórios fotográficos e demais documentos emitidos pelos entes contratantes, exclusivamente à critério do FNDE.</w:t>
      </w:r>
    </w:p>
    <w:p w14:paraId="151FA65F" w14:textId="5A91C792" w:rsidR="00622484" w:rsidRDefault="00622484" w:rsidP="0085737C">
      <w:pPr>
        <w:pStyle w:val="PargrafodaLista"/>
        <w:numPr>
          <w:ilvl w:val="3"/>
          <w:numId w:val="22"/>
        </w:numPr>
        <w:shd w:val="clear" w:color="auto" w:fill="DAEEF3" w:themeFill="accent5" w:themeFillTint="33"/>
        <w:tabs>
          <w:tab w:val="left" w:pos="851"/>
        </w:tabs>
        <w:spacing w:afterLines="120" w:after="288" w:line="240" w:lineRule="auto"/>
        <w:ind w:left="0" w:firstLine="0"/>
        <w:contextualSpacing w:val="0"/>
        <w:jc w:val="both"/>
        <w:rPr>
          <w:rFonts w:ascii="Times New Roman" w:hAnsi="Times New Roman"/>
          <w:b/>
          <w:sz w:val="24"/>
          <w:szCs w:val="24"/>
        </w:rPr>
      </w:pPr>
      <w:r>
        <w:rPr>
          <w:rFonts w:ascii="Times New Roman" w:hAnsi="Times New Roman"/>
          <w:b/>
          <w:sz w:val="24"/>
          <w:szCs w:val="24"/>
        </w:rPr>
        <w:t xml:space="preserve">Análise Documental </w:t>
      </w:r>
    </w:p>
    <w:p w14:paraId="69C7CBDC" w14:textId="77777777" w:rsidR="009A103A" w:rsidRDefault="00127ACE" w:rsidP="009A103A">
      <w:pPr>
        <w:pStyle w:val="PargrafodaLista"/>
        <w:numPr>
          <w:ilvl w:val="4"/>
          <w:numId w:val="22"/>
        </w:numPr>
        <w:tabs>
          <w:tab w:val="left" w:pos="851"/>
        </w:tabs>
        <w:spacing w:afterLines="200" w:after="48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A Análise Documental por parte do FNDE se dará por intermédio dos seguintes documentos, a serem apresentados na frequência e prazos dispostos </w:t>
      </w:r>
      <w:r w:rsidR="009A103A">
        <w:rPr>
          <w:rFonts w:ascii="Times New Roman" w:hAnsi="Times New Roman"/>
          <w:sz w:val="24"/>
          <w:szCs w:val="24"/>
        </w:rPr>
        <w:t>na Tabela 19:</w:t>
      </w:r>
    </w:p>
    <w:p w14:paraId="30E4B3D4" w14:textId="77777777" w:rsidR="009A103A" w:rsidRPr="0073420E" w:rsidRDefault="009A103A" w:rsidP="009A103A">
      <w:pPr>
        <w:pStyle w:val="PargrafodaLista"/>
        <w:spacing w:after="0" w:line="240" w:lineRule="auto"/>
        <w:ind w:left="0"/>
        <w:jc w:val="both"/>
        <w:rPr>
          <w:rFonts w:ascii="Times New Roman" w:hAnsi="Times New Roman" w:cs="Times New Roman"/>
          <w:sz w:val="20"/>
          <w:szCs w:val="20"/>
        </w:rPr>
      </w:pPr>
      <w:r w:rsidRPr="0073420E">
        <w:rPr>
          <w:rFonts w:ascii="Times New Roman" w:hAnsi="Times New Roman" w:cs="Times New Roman"/>
          <w:sz w:val="20"/>
          <w:szCs w:val="20"/>
        </w:rPr>
        <w:t>Tabela 19: Documentos para análise documental</w:t>
      </w:r>
    </w:p>
    <w:tbl>
      <w:tblPr>
        <w:tblStyle w:val="Tabelacomgrade"/>
        <w:tblW w:w="0" w:type="auto"/>
        <w:tblLook w:val="04A0" w:firstRow="1" w:lastRow="0" w:firstColumn="1" w:lastColumn="0" w:noHBand="0" w:noVBand="1"/>
      </w:tblPr>
      <w:tblGrid>
        <w:gridCol w:w="1602"/>
        <w:gridCol w:w="1172"/>
        <w:gridCol w:w="1745"/>
        <w:gridCol w:w="1521"/>
        <w:gridCol w:w="954"/>
        <w:gridCol w:w="2350"/>
      </w:tblGrid>
      <w:tr w:rsidR="00127ACE" w:rsidRPr="00A07AAA" w14:paraId="6D984123" w14:textId="77777777" w:rsidTr="0077216E">
        <w:trPr>
          <w:trHeight w:val="283"/>
        </w:trPr>
        <w:tc>
          <w:tcPr>
            <w:tcW w:w="1602" w:type="dxa"/>
            <w:shd w:val="clear" w:color="auto" w:fill="DAEEF3" w:themeFill="accent5" w:themeFillTint="33"/>
            <w:vAlign w:val="center"/>
          </w:tcPr>
          <w:p w14:paraId="402AAC9A" w14:textId="77777777" w:rsidR="00127ACE" w:rsidRPr="00A07AAA" w:rsidRDefault="00127ACE" w:rsidP="0085737C">
            <w:pPr>
              <w:pStyle w:val="PargrafodaLista"/>
              <w:tabs>
                <w:tab w:val="left" w:pos="851"/>
              </w:tabs>
              <w:spacing w:afterLines="120" w:after="288"/>
              <w:ind w:left="0"/>
              <w:contextualSpacing w:val="0"/>
              <w:jc w:val="center"/>
              <w:rPr>
                <w:b/>
                <w:sz w:val="24"/>
                <w:szCs w:val="24"/>
              </w:rPr>
            </w:pPr>
            <w:r>
              <w:rPr>
                <w:b/>
                <w:sz w:val="24"/>
                <w:szCs w:val="24"/>
              </w:rPr>
              <w:t>Documento</w:t>
            </w:r>
          </w:p>
        </w:tc>
        <w:tc>
          <w:tcPr>
            <w:tcW w:w="1172" w:type="dxa"/>
            <w:shd w:val="clear" w:color="auto" w:fill="DAEEF3" w:themeFill="accent5" w:themeFillTint="33"/>
            <w:vAlign w:val="center"/>
          </w:tcPr>
          <w:p w14:paraId="402C5C4C" w14:textId="77777777" w:rsidR="00127ACE" w:rsidRPr="00A07AAA" w:rsidRDefault="00127ACE" w:rsidP="0085737C">
            <w:pPr>
              <w:pStyle w:val="PargrafodaLista"/>
              <w:tabs>
                <w:tab w:val="left" w:pos="851"/>
              </w:tabs>
              <w:spacing w:afterLines="120" w:after="288"/>
              <w:ind w:left="0"/>
              <w:contextualSpacing w:val="0"/>
              <w:jc w:val="center"/>
              <w:rPr>
                <w:b/>
                <w:sz w:val="24"/>
                <w:szCs w:val="24"/>
              </w:rPr>
            </w:pPr>
            <w:r>
              <w:rPr>
                <w:b/>
                <w:sz w:val="24"/>
                <w:szCs w:val="24"/>
              </w:rPr>
              <w:t>Emissor</w:t>
            </w:r>
          </w:p>
        </w:tc>
        <w:tc>
          <w:tcPr>
            <w:tcW w:w="1745" w:type="dxa"/>
            <w:shd w:val="clear" w:color="auto" w:fill="DAEEF3" w:themeFill="accent5" w:themeFillTint="33"/>
            <w:vAlign w:val="center"/>
          </w:tcPr>
          <w:p w14:paraId="00DDACF9" w14:textId="77777777" w:rsidR="00127ACE" w:rsidRPr="00A07AAA" w:rsidRDefault="00127ACE" w:rsidP="0085737C">
            <w:pPr>
              <w:pStyle w:val="PargrafodaLista"/>
              <w:tabs>
                <w:tab w:val="left" w:pos="851"/>
              </w:tabs>
              <w:spacing w:afterLines="120" w:after="288"/>
              <w:ind w:left="0"/>
              <w:contextualSpacing w:val="0"/>
              <w:jc w:val="center"/>
              <w:rPr>
                <w:b/>
                <w:sz w:val="24"/>
                <w:szCs w:val="24"/>
              </w:rPr>
            </w:pPr>
            <w:r>
              <w:rPr>
                <w:b/>
                <w:sz w:val="24"/>
                <w:szCs w:val="24"/>
              </w:rPr>
              <w:t>Modelo</w:t>
            </w:r>
          </w:p>
        </w:tc>
        <w:tc>
          <w:tcPr>
            <w:tcW w:w="1521" w:type="dxa"/>
            <w:shd w:val="clear" w:color="auto" w:fill="DAEEF3" w:themeFill="accent5" w:themeFillTint="33"/>
            <w:vAlign w:val="center"/>
          </w:tcPr>
          <w:p w14:paraId="53418C5F" w14:textId="77777777" w:rsidR="00127ACE" w:rsidRDefault="00127ACE" w:rsidP="0085737C">
            <w:pPr>
              <w:pStyle w:val="PargrafodaLista"/>
              <w:tabs>
                <w:tab w:val="left" w:pos="851"/>
              </w:tabs>
              <w:spacing w:afterLines="120" w:after="288"/>
              <w:ind w:left="0"/>
              <w:contextualSpacing w:val="0"/>
              <w:jc w:val="center"/>
              <w:rPr>
                <w:b/>
                <w:sz w:val="24"/>
                <w:szCs w:val="24"/>
              </w:rPr>
            </w:pPr>
            <w:r>
              <w:rPr>
                <w:b/>
                <w:sz w:val="24"/>
                <w:szCs w:val="24"/>
              </w:rPr>
              <w:t>Frequência</w:t>
            </w:r>
          </w:p>
        </w:tc>
        <w:tc>
          <w:tcPr>
            <w:tcW w:w="954" w:type="dxa"/>
            <w:shd w:val="clear" w:color="auto" w:fill="DAEEF3" w:themeFill="accent5" w:themeFillTint="33"/>
            <w:vAlign w:val="center"/>
          </w:tcPr>
          <w:p w14:paraId="14B2F008" w14:textId="77777777" w:rsidR="00127ACE" w:rsidRPr="00A07AAA" w:rsidRDefault="00127ACE" w:rsidP="0085737C">
            <w:pPr>
              <w:pStyle w:val="PargrafodaLista"/>
              <w:tabs>
                <w:tab w:val="left" w:pos="851"/>
              </w:tabs>
              <w:spacing w:afterLines="120" w:after="288"/>
              <w:ind w:left="0"/>
              <w:contextualSpacing w:val="0"/>
              <w:jc w:val="center"/>
              <w:rPr>
                <w:b/>
                <w:sz w:val="24"/>
                <w:szCs w:val="24"/>
              </w:rPr>
            </w:pPr>
            <w:r>
              <w:rPr>
                <w:b/>
                <w:sz w:val="24"/>
                <w:szCs w:val="24"/>
              </w:rPr>
              <w:t>Prazo para envio ao FNDE</w:t>
            </w:r>
          </w:p>
        </w:tc>
        <w:tc>
          <w:tcPr>
            <w:tcW w:w="2350" w:type="dxa"/>
            <w:shd w:val="clear" w:color="auto" w:fill="DAEEF3" w:themeFill="accent5" w:themeFillTint="33"/>
            <w:vAlign w:val="center"/>
          </w:tcPr>
          <w:p w14:paraId="2FAF27D7" w14:textId="77777777" w:rsidR="00127ACE" w:rsidRPr="00A07AAA" w:rsidRDefault="00127ACE" w:rsidP="0085737C">
            <w:pPr>
              <w:pStyle w:val="PargrafodaLista"/>
              <w:tabs>
                <w:tab w:val="left" w:pos="851"/>
              </w:tabs>
              <w:spacing w:afterLines="120" w:after="288"/>
              <w:ind w:left="0"/>
              <w:contextualSpacing w:val="0"/>
              <w:jc w:val="center"/>
              <w:rPr>
                <w:b/>
                <w:sz w:val="24"/>
                <w:szCs w:val="24"/>
              </w:rPr>
            </w:pPr>
            <w:r w:rsidRPr="006C42CA">
              <w:rPr>
                <w:b/>
                <w:sz w:val="24"/>
                <w:szCs w:val="24"/>
              </w:rPr>
              <w:t>A contar</w:t>
            </w:r>
          </w:p>
        </w:tc>
      </w:tr>
      <w:tr w:rsidR="00127ACE" w:rsidRPr="001768B5" w14:paraId="097634C5" w14:textId="77777777" w:rsidTr="0077216E">
        <w:trPr>
          <w:trHeight w:val="283"/>
        </w:trPr>
        <w:tc>
          <w:tcPr>
            <w:tcW w:w="1602" w:type="dxa"/>
            <w:vAlign w:val="center"/>
          </w:tcPr>
          <w:p w14:paraId="0507DA59" w14:textId="77777777" w:rsidR="00127ACE" w:rsidRPr="00080F66" w:rsidRDefault="00127ACE" w:rsidP="0085737C">
            <w:pPr>
              <w:pStyle w:val="PargrafodaLista"/>
              <w:tabs>
                <w:tab w:val="left" w:pos="851"/>
              </w:tabs>
              <w:spacing w:afterLines="120" w:after="288"/>
              <w:ind w:left="0"/>
              <w:contextualSpacing w:val="0"/>
              <w:jc w:val="center"/>
              <w:rPr>
                <w:color w:val="000000" w:themeColor="text1"/>
              </w:rPr>
            </w:pPr>
            <w:r w:rsidRPr="00080F66">
              <w:rPr>
                <w:color w:val="000000" w:themeColor="text1"/>
              </w:rPr>
              <w:t>Cronograma de Produção e Entrega</w:t>
            </w:r>
          </w:p>
        </w:tc>
        <w:tc>
          <w:tcPr>
            <w:tcW w:w="1172" w:type="dxa"/>
            <w:vAlign w:val="center"/>
          </w:tcPr>
          <w:p w14:paraId="19503AE9" w14:textId="77777777" w:rsidR="00127ACE" w:rsidRPr="00080F66" w:rsidRDefault="00127ACE" w:rsidP="0085737C">
            <w:pPr>
              <w:pStyle w:val="PargrafodaLista"/>
              <w:tabs>
                <w:tab w:val="left" w:pos="851"/>
              </w:tabs>
              <w:spacing w:afterLines="120" w:after="288"/>
              <w:ind w:left="0"/>
              <w:contextualSpacing w:val="0"/>
              <w:jc w:val="center"/>
              <w:rPr>
                <w:color w:val="000000" w:themeColor="text1"/>
              </w:rPr>
            </w:pPr>
            <w:r w:rsidRPr="00080F66">
              <w:rPr>
                <w:color w:val="000000" w:themeColor="text1"/>
              </w:rPr>
              <w:t>Fornecedor registrado</w:t>
            </w:r>
          </w:p>
        </w:tc>
        <w:tc>
          <w:tcPr>
            <w:tcW w:w="1745" w:type="dxa"/>
            <w:vAlign w:val="center"/>
          </w:tcPr>
          <w:p w14:paraId="35F0C76D" w14:textId="77777777" w:rsidR="00127ACE" w:rsidRPr="00080F66" w:rsidRDefault="00027508" w:rsidP="0085737C">
            <w:pPr>
              <w:pStyle w:val="PargrafodaLista"/>
              <w:tabs>
                <w:tab w:val="left" w:pos="851"/>
              </w:tabs>
              <w:spacing w:afterLines="120" w:after="288"/>
              <w:ind w:left="0"/>
              <w:contextualSpacing w:val="0"/>
              <w:jc w:val="center"/>
              <w:rPr>
                <w:color w:val="000000" w:themeColor="text1"/>
                <w:highlight w:val="yellow"/>
              </w:rPr>
            </w:pPr>
            <w:r w:rsidRPr="00080F66">
              <w:rPr>
                <w:color w:val="000000" w:themeColor="text1"/>
              </w:rPr>
              <w:t>Encarte B.</w:t>
            </w:r>
            <w:r w:rsidR="00080F66" w:rsidRPr="00080F66">
              <w:rPr>
                <w:color w:val="000000" w:themeColor="text1"/>
              </w:rPr>
              <w:t>N</w:t>
            </w:r>
          </w:p>
        </w:tc>
        <w:tc>
          <w:tcPr>
            <w:tcW w:w="1521" w:type="dxa"/>
            <w:vAlign w:val="center"/>
          </w:tcPr>
          <w:p w14:paraId="711F5EB6" w14:textId="77777777" w:rsidR="00127ACE" w:rsidRPr="00080F66" w:rsidRDefault="00127ACE" w:rsidP="0085737C">
            <w:pPr>
              <w:pStyle w:val="PargrafodaLista"/>
              <w:tabs>
                <w:tab w:val="left" w:pos="851"/>
              </w:tabs>
              <w:spacing w:afterLines="120" w:after="288"/>
              <w:ind w:left="0"/>
              <w:contextualSpacing w:val="0"/>
              <w:jc w:val="center"/>
              <w:rPr>
                <w:color w:val="000000" w:themeColor="text1"/>
              </w:rPr>
            </w:pPr>
            <w:r w:rsidRPr="00080F66">
              <w:rPr>
                <w:color w:val="000000" w:themeColor="text1"/>
              </w:rPr>
              <w:t>Sempre que solicitado pelo FNDE</w:t>
            </w:r>
          </w:p>
        </w:tc>
        <w:tc>
          <w:tcPr>
            <w:tcW w:w="954" w:type="dxa"/>
            <w:vAlign w:val="center"/>
          </w:tcPr>
          <w:p w14:paraId="5B815C35" w14:textId="77777777" w:rsidR="00127ACE" w:rsidRPr="00080F66" w:rsidRDefault="00127ACE" w:rsidP="0085737C">
            <w:pPr>
              <w:pStyle w:val="PargrafodaLista"/>
              <w:tabs>
                <w:tab w:val="left" w:pos="851"/>
              </w:tabs>
              <w:spacing w:afterLines="120" w:after="288"/>
              <w:ind w:left="0"/>
              <w:contextualSpacing w:val="0"/>
              <w:jc w:val="center"/>
              <w:rPr>
                <w:color w:val="000000" w:themeColor="text1"/>
              </w:rPr>
            </w:pPr>
            <w:r w:rsidRPr="00080F66">
              <w:rPr>
                <w:color w:val="000000" w:themeColor="text1"/>
              </w:rPr>
              <w:t>5 (cinco) dias úteis</w:t>
            </w:r>
          </w:p>
        </w:tc>
        <w:tc>
          <w:tcPr>
            <w:tcW w:w="2350" w:type="dxa"/>
            <w:vAlign w:val="center"/>
          </w:tcPr>
          <w:p w14:paraId="0CBB5345" w14:textId="77777777" w:rsidR="00127ACE" w:rsidRPr="00080F66" w:rsidRDefault="00127ACE" w:rsidP="0085737C">
            <w:pPr>
              <w:pStyle w:val="PargrafodaLista"/>
              <w:tabs>
                <w:tab w:val="left" w:pos="851"/>
              </w:tabs>
              <w:spacing w:afterLines="120" w:after="288"/>
              <w:ind w:left="0"/>
              <w:contextualSpacing w:val="0"/>
              <w:jc w:val="center"/>
              <w:rPr>
                <w:color w:val="000000" w:themeColor="text1"/>
              </w:rPr>
            </w:pPr>
            <w:r w:rsidRPr="00080F66">
              <w:rPr>
                <w:color w:val="000000" w:themeColor="text1"/>
              </w:rPr>
              <w:t>Da requisição do FNDE</w:t>
            </w:r>
          </w:p>
        </w:tc>
      </w:tr>
      <w:tr w:rsidR="00E21EE6" w:rsidRPr="00802B22" w14:paraId="59F5D560" w14:textId="77777777" w:rsidTr="0077216E">
        <w:trPr>
          <w:trHeight w:val="283"/>
        </w:trPr>
        <w:tc>
          <w:tcPr>
            <w:tcW w:w="1602" w:type="dxa"/>
            <w:vAlign w:val="center"/>
          </w:tcPr>
          <w:p w14:paraId="4F95A516" w14:textId="7139D94D" w:rsidR="00E21EE6" w:rsidRPr="00802B22" w:rsidRDefault="00E21EE6" w:rsidP="0085737C">
            <w:pPr>
              <w:pStyle w:val="PargrafodaLista"/>
              <w:tabs>
                <w:tab w:val="left" w:pos="851"/>
              </w:tabs>
              <w:spacing w:afterLines="120" w:after="288"/>
              <w:ind w:left="0"/>
              <w:contextualSpacing w:val="0"/>
              <w:jc w:val="center"/>
            </w:pPr>
            <w:r>
              <w:t>Termo de Garantia</w:t>
            </w:r>
          </w:p>
        </w:tc>
        <w:tc>
          <w:tcPr>
            <w:tcW w:w="1172" w:type="dxa"/>
            <w:vAlign w:val="center"/>
          </w:tcPr>
          <w:p w14:paraId="3AEB1748" w14:textId="53525941" w:rsidR="00E21EE6" w:rsidRPr="001768B5" w:rsidRDefault="00E21EE6" w:rsidP="0085737C">
            <w:pPr>
              <w:pStyle w:val="PargrafodaLista"/>
              <w:tabs>
                <w:tab w:val="left" w:pos="851"/>
              </w:tabs>
              <w:spacing w:afterLines="120" w:after="288"/>
              <w:ind w:left="0"/>
              <w:contextualSpacing w:val="0"/>
              <w:jc w:val="center"/>
            </w:pPr>
            <w:r w:rsidRPr="001768B5">
              <w:t>Fornecedor registrado</w:t>
            </w:r>
          </w:p>
        </w:tc>
        <w:tc>
          <w:tcPr>
            <w:tcW w:w="1745" w:type="dxa"/>
            <w:vAlign w:val="center"/>
          </w:tcPr>
          <w:p w14:paraId="67E8FA46" w14:textId="1ECA72B8" w:rsidR="00E21EE6" w:rsidRPr="00080F66" w:rsidRDefault="00E21EE6" w:rsidP="0085737C">
            <w:pPr>
              <w:pStyle w:val="PargrafodaLista"/>
              <w:tabs>
                <w:tab w:val="left" w:pos="851"/>
              </w:tabs>
              <w:spacing w:afterLines="120" w:after="288"/>
              <w:ind w:left="0"/>
              <w:contextualSpacing w:val="0"/>
              <w:jc w:val="center"/>
            </w:pPr>
            <w:r>
              <w:t>Encarte B.A</w:t>
            </w:r>
          </w:p>
        </w:tc>
        <w:tc>
          <w:tcPr>
            <w:tcW w:w="1521" w:type="dxa"/>
            <w:vAlign w:val="center"/>
          </w:tcPr>
          <w:p w14:paraId="6FD63674" w14:textId="6D9DD2D7" w:rsidR="00E21EE6" w:rsidRDefault="00E21EE6" w:rsidP="0085737C">
            <w:pPr>
              <w:pStyle w:val="PargrafodaLista"/>
              <w:tabs>
                <w:tab w:val="left" w:pos="851"/>
              </w:tabs>
              <w:spacing w:afterLines="120" w:after="288"/>
              <w:ind w:left="0"/>
              <w:contextualSpacing w:val="0"/>
              <w:jc w:val="center"/>
            </w:pPr>
            <w:r>
              <w:t>Única</w:t>
            </w:r>
          </w:p>
        </w:tc>
        <w:tc>
          <w:tcPr>
            <w:tcW w:w="954" w:type="dxa"/>
            <w:vAlign w:val="center"/>
          </w:tcPr>
          <w:p w14:paraId="07F3F6FB" w14:textId="5AAE7F76" w:rsidR="00E21EE6" w:rsidRPr="00AF59FB" w:rsidRDefault="00E21EE6" w:rsidP="0085737C">
            <w:pPr>
              <w:pStyle w:val="PargrafodaLista"/>
              <w:tabs>
                <w:tab w:val="left" w:pos="851"/>
              </w:tabs>
              <w:spacing w:afterLines="120" w:after="288"/>
              <w:ind w:left="0"/>
              <w:contextualSpacing w:val="0"/>
              <w:jc w:val="center"/>
            </w:pPr>
            <w:r w:rsidRPr="00AF59FB">
              <w:t>5 (cinco) dias úteis</w:t>
            </w:r>
          </w:p>
        </w:tc>
        <w:tc>
          <w:tcPr>
            <w:tcW w:w="2350" w:type="dxa"/>
            <w:vAlign w:val="center"/>
          </w:tcPr>
          <w:p w14:paraId="3556B1F5" w14:textId="735CA75C" w:rsidR="00E21EE6" w:rsidRPr="00893DA6" w:rsidRDefault="00E21EE6" w:rsidP="0085737C">
            <w:pPr>
              <w:pStyle w:val="PargrafodaLista"/>
              <w:tabs>
                <w:tab w:val="left" w:pos="851"/>
              </w:tabs>
              <w:spacing w:afterLines="120" w:after="288"/>
              <w:ind w:left="0"/>
              <w:contextualSpacing w:val="0"/>
              <w:jc w:val="center"/>
            </w:pPr>
            <w:r w:rsidRPr="00E23EAD">
              <w:t>Da requisição do FNDE</w:t>
            </w:r>
          </w:p>
        </w:tc>
      </w:tr>
      <w:tr w:rsidR="00E21EE6" w:rsidRPr="00802B22" w14:paraId="3E0E2E81" w14:textId="77777777" w:rsidTr="0077216E">
        <w:trPr>
          <w:trHeight w:val="283"/>
        </w:trPr>
        <w:tc>
          <w:tcPr>
            <w:tcW w:w="1602" w:type="dxa"/>
            <w:vAlign w:val="center"/>
          </w:tcPr>
          <w:p w14:paraId="16D30D9C" w14:textId="77777777" w:rsidR="00E21EE6" w:rsidRPr="00802B22" w:rsidRDefault="00E21EE6" w:rsidP="0085737C">
            <w:pPr>
              <w:pStyle w:val="PargrafodaLista"/>
              <w:tabs>
                <w:tab w:val="left" w:pos="851"/>
              </w:tabs>
              <w:spacing w:afterLines="120" w:after="288"/>
              <w:ind w:left="0"/>
              <w:contextualSpacing w:val="0"/>
              <w:jc w:val="center"/>
            </w:pPr>
            <w:r w:rsidRPr="00802B22">
              <w:t>Informativo</w:t>
            </w:r>
            <w:r>
              <w:t xml:space="preserve"> de Comercialização do Protótipo</w:t>
            </w:r>
          </w:p>
        </w:tc>
        <w:tc>
          <w:tcPr>
            <w:tcW w:w="1172" w:type="dxa"/>
            <w:vAlign w:val="center"/>
          </w:tcPr>
          <w:p w14:paraId="39BDDB4F" w14:textId="77777777" w:rsidR="00E21EE6" w:rsidRPr="00802B22" w:rsidRDefault="00E21EE6" w:rsidP="0085737C">
            <w:pPr>
              <w:pStyle w:val="PargrafodaLista"/>
              <w:tabs>
                <w:tab w:val="left" w:pos="851"/>
              </w:tabs>
              <w:spacing w:afterLines="120" w:after="288"/>
              <w:ind w:left="0"/>
              <w:contextualSpacing w:val="0"/>
              <w:jc w:val="center"/>
            </w:pPr>
            <w:r w:rsidRPr="001768B5">
              <w:t>Fornecedor registrado</w:t>
            </w:r>
          </w:p>
        </w:tc>
        <w:tc>
          <w:tcPr>
            <w:tcW w:w="1745" w:type="dxa"/>
            <w:vAlign w:val="center"/>
          </w:tcPr>
          <w:p w14:paraId="43934409" w14:textId="77777777" w:rsidR="00E21EE6" w:rsidRPr="00802B22" w:rsidRDefault="00E21EE6" w:rsidP="0085737C">
            <w:pPr>
              <w:pStyle w:val="PargrafodaLista"/>
              <w:tabs>
                <w:tab w:val="left" w:pos="851"/>
              </w:tabs>
              <w:spacing w:afterLines="120" w:after="288"/>
              <w:ind w:left="0"/>
              <w:contextualSpacing w:val="0"/>
              <w:jc w:val="center"/>
            </w:pPr>
            <w:r w:rsidRPr="00080F66">
              <w:t>Encarte B.O</w:t>
            </w:r>
          </w:p>
        </w:tc>
        <w:tc>
          <w:tcPr>
            <w:tcW w:w="1521" w:type="dxa"/>
            <w:vAlign w:val="center"/>
          </w:tcPr>
          <w:p w14:paraId="03A5DB0D" w14:textId="77777777" w:rsidR="00E21EE6" w:rsidRPr="00802B22" w:rsidRDefault="00E21EE6" w:rsidP="0085737C">
            <w:pPr>
              <w:pStyle w:val="PargrafodaLista"/>
              <w:tabs>
                <w:tab w:val="left" w:pos="851"/>
              </w:tabs>
              <w:spacing w:afterLines="120" w:after="288"/>
              <w:ind w:left="0"/>
              <w:contextualSpacing w:val="0"/>
              <w:jc w:val="center"/>
            </w:pPr>
            <w:r>
              <w:t>Única, relativamente a cada protótipo comercializado, conforme o caso</w:t>
            </w:r>
          </w:p>
        </w:tc>
        <w:tc>
          <w:tcPr>
            <w:tcW w:w="954" w:type="dxa"/>
            <w:vAlign w:val="center"/>
          </w:tcPr>
          <w:p w14:paraId="0CD123AB" w14:textId="77777777" w:rsidR="00E21EE6" w:rsidRPr="00802B22" w:rsidRDefault="00E21EE6" w:rsidP="0085737C">
            <w:pPr>
              <w:pStyle w:val="PargrafodaLista"/>
              <w:tabs>
                <w:tab w:val="left" w:pos="851"/>
              </w:tabs>
              <w:spacing w:afterLines="120" w:after="288"/>
              <w:ind w:left="0"/>
              <w:contextualSpacing w:val="0"/>
              <w:jc w:val="center"/>
            </w:pPr>
            <w:r w:rsidRPr="00AF59FB">
              <w:t>5 (cinco) dias úteis</w:t>
            </w:r>
          </w:p>
        </w:tc>
        <w:tc>
          <w:tcPr>
            <w:tcW w:w="2350" w:type="dxa"/>
            <w:vAlign w:val="center"/>
          </w:tcPr>
          <w:p w14:paraId="4E521576" w14:textId="77777777" w:rsidR="00E21EE6" w:rsidRPr="00802B22" w:rsidRDefault="00E21EE6" w:rsidP="0085737C">
            <w:pPr>
              <w:pStyle w:val="PargrafodaLista"/>
              <w:tabs>
                <w:tab w:val="left" w:pos="851"/>
              </w:tabs>
              <w:spacing w:afterLines="120" w:after="288"/>
              <w:ind w:left="0"/>
              <w:contextualSpacing w:val="0"/>
              <w:jc w:val="center"/>
            </w:pPr>
            <w:r w:rsidRPr="00893DA6">
              <w:t>Do faturamento do veículo ao Contratante</w:t>
            </w:r>
          </w:p>
        </w:tc>
      </w:tr>
      <w:tr w:rsidR="00E21EE6" w:rsidRPr="001768B5" w14:paraId="6B63AF54" w14:textId="77777777" w:rsidTr="0077216E">
        <w:trPr>
          <w:trHeight w:val="283"/>
        </w:trPr>
        <w:tc>
          <w:tcPr>
            <w:tcW w:w="1602" w:type="dxa"/>
            <w:vAlign w:val="center"/>
          </w:tcPr>
          <w:p w14:paraId="411ACE26" w14:textId="77777777" w:rsidR="00E21EE6" w:rsidRDefault="00E21EE6" w:rsidP="0085737C">
            <w:pPr>
              <w:pStyle w:val="PargrafodaLista"/>
              <w:tabs>
                <w:tab w:val="left" w:pos="851"/>
              </w:tabs>
              <w:spacing w:afterLines="120" w:after="288"/>
              <w:ind w:left="0"/>
              <w:contextualSpacing w:val="0"/>
              <w:jc w:val="center"/>
            </w:pPr>
            <w:r>
              <w:t>Plano de Correção</w:t>
            </w:r>
          </w:p>
        </w:tc>
        <w:tc>
          <w:tcPr>
            <w:tcW w:w="1172" w:type="dxa"/>
            <w:vAlign w:val="center"/>
          </w:tcPr>
          <w:p w14:paraId="3C6365FD" w14:textId="77777777" w:rsidR="00E21EE6" w:rsidRPr="001768B5" w:rsidRDefault="00E21EE6" w:rsidP="0085737C">
            <w:pPr>
              <w:pStyle w:val="PargrafodaLista"/>
              <w:tabs>
                <w:tab w:val="left" w:pos="851"/>
              </w:tabs>
              <w:spacing w:afterLines="120" w:after="288"/>
              <w:ind w:left="0"/>
              <w:contextualSpacing w:val="0"/>
              <w:jc w:val="center"/>
            </w:pPr>
            <w:r w:rsidRPr="001768B5">
              <w:t>Fornecedor registrado</w:t>
            </w:r>
          </w:p>
        </w:tc>
        <w:tc>
          <w:tcPr>
            <w:tcW w:w="1745" w:type="dxa"/>
            <w:vAlign w:val="center"/>
          </w:tcPr>
          <w:p w14:paraId="4C4C811D" w14:textId="4F0C1A12" w:rsidR="00E21EE6" w:rsidRDefault="00E21EE6" w:rsidP="0085737C">
            <w:pPr>
              <w:pStyle w:val="PargrafodaLista"/>
              <w:tabs>
                <w:tab w:val="left" w:pos="851"/>
              </w:tabs>
              <w:spacing w:afterLines="120" w:after="288"/>
              <w:ind w:left="0"/>
              <w:contextualSpacing w:val="0"/>
              <w:jc w:val="center"/>
            </w:pPr>
            <w:r>
              <w:t>Conforme subitem 5.6.2.4.5 deste CIT</w:t>
            </w:r>
          </w:p>
        </w:tc>
        <w:tc>
          <w:tcPr>
            <w:tcW w:w="1521" w:type="dxa"/>
            <w:vAlign w:val="center"/>
          </w:tcPr>
          <w:p w14:paraId="2E020616" w14:textId="77777777" w:rsidR="00E21EE6" w:rsidRPr="001768B5" w:rsidRDefault="00E21EE6" w:rsidP="0085737C">
            <w:pPr>
              <w:pStyle w:val="PargrafodaLista"/>
              <w:tabs>
                <w:tab w:val="left" w:pos="851"/>
              </w:tabs>
              <w:spacing w:afterLines="120" w:after="288"/>
              <w:ind w:left="0"/>
              <w:contextualSpacing w:val="0"/>
              <w:jc w:val="center"/>
            </w:pPr>
            <w:r>
              <w:t>Sempre que houver não conformidade a ser corrigida</w:t>
            </w:r>
          </w:p>
        </w:tc>
        <w:tc>
          <w:tcPr>
            <w:tcW w:w="954" w:type="dxa"/>
            <w:vAlign w:val="center"/>
          </w:tcPr>
          <w:p w14:paraId="1EB03796" w14:textId="77777777" w:rsidR="00E21EE6" w:rsidRPr="001768B5" w:rsidRDefault="00E21EE6" w:rsidP="0085737C">
            <w:pPr>
              <w:pStyle w:val="PargrafodaLista"/>
              <w:tabs>
                <w:tab w:val="left" w:pos="851"/>
              </w:tabs>
              <w:spacing w:afterLines="120" w:after="288"/>
              <w:ind w:left="0"/>
              <w:contextualSpacing w:val="0"/>
              <w:jc w:val="center"/>
            </w:pPr>
            <w:r>
              <w:t>20 (vinte) dias</w:t>
            </w:r>
          </w:p>
        </w:tc>
        <w:tc>
          <w:tcPr>
            <w:tcW w:w="2350" w:type="dxa"/>
            <w:vAlign w:val="center"/>
          </w:tcPr>
          <w:p w14:paraId="695134CE" w14:textId="77777777" w:rsidR="00E21EE6" w:rsidRDefault="00E21EE6" w:rsidP="0085737C">
            <w:pPr>
              <w:pStyle w:val="PargrafodaLista"/>
              <w:tabs>
                <w:tab w:val="left" w:pos="851"/>
              </w:tabs>
              <w:spacing w:afterLines="120" w:after="288"/>
              <w:ind w:left="0"/>
              <w:contextualSpacing w:val="0"/>
              <w:jc w:val="center"/>
            </w:pPr>
            <w:r>
              <w:t>Do recebimento, pela empresa, da Notificação do FNDE</w:t>
            </w:r>
          </w:p>
        </w:tc>
      </w:tr>
    </w:tbl>
    <w:p w14:paraId="31916D68" w14:textId="77777777" w:rsidR="004D0514" w:rsidRPr="004D0514" w:rsidRDefault="004D0514" w:rsidP="004D0514">
      <w:pPr>
        <w:pStyle w:val="PargrafodaLista"/>
        <w:spacing w:after="0" w:line="240" w:lineRule="auto"/>
        <w:ind w:left="540" w:hanging="540"/>
        <w:jc w:val="both"/>
        <w:rPr>
          <w:rFonts w:ascii="Times New Roman" w:hAnsi="Times New Roman" w:cs="Times New Roman"/>
          <w:sz w:val="20"/>
          <w:szCs w:val="20"/>
        </w:rPr>
      </w:pPr>
      <w:r w:rsidRPr="004D0514">
        <w:rPr>
          <w:rFonts w:ascii="Times New Roman" w:hAnsi="Times New Roman" w:cs="Times New Roman"/>
          <w:sz w:val="20"/>
          <w:szCs w:val="20"/>
        </w:rPr>
        <w:t>Fonte: FNDE</w:t>
      </w:r>
    </w:p>
    <w:p w14:paraId="05FC0D28" w14:textId="77777777" w:rsidR="004D0514" w:rsidRDefault="004D0514" w:rsidP="004D0514">
      <w:pPr>
        <w:pStyle w:val="PargrafodaLista"/>
        <w:tabs>
          <w:tab w:val="left" w:pos="851"/>
        </w:tabs>
        <w:spacing w:afterLines="120" w:after="288" w:line="240" w:lineRule="auto"/>
        <w:ind w:left="0"/>
        <w:contextualSpacing w:val="0"/>
        <w:jc w:val="both"/>
        <w:rPr>
          <w:rFonts w:ascii="Times New Roman" w:hAnsi="Times New Roman"/>
          <w:sz w:val="24"/>
          <w:szCs w:val="24"/>
        </w:rPr>
      </w:pPr>
    </w:p>
    <w:p w14:paraId="6A4A2A51" w14:textId="774DFD51" w:rsidR="00127ACE" w:rsidRPr="00E4502A" w:rsidRDefault="00127ACE" w:rsidP="0085737C">
      <w:pPr>
        <w:pStyle w:val="PargrafodaLista"/>
        <w:numPr>
          <w:ilvl w:val="4"/>
          <w:numId w:val="22"/>
        </w:numPr>
        <w:tabs>
          <w:tab w:val="left" w:pos="851"/>
        </w:tabs>
        <w:spacing w:afterLines="120" w:after="288" w:line="240" w:lineRule="auto"/>
        <w:ind w:left="0" w:firstLine="0"/>
        <w:contextualSpacing w:val="0"/>
        <w:jc w:val="both"/>
        <w:rPr>
          <w:rFonts w:ascii="Times New Roman" w:hAnsi="Times New Roman"/>
          <w:sz w:val="24"/>
          <w:szCs w:val="24"/>
        </w:rPr>
      </w:pPr>
      <w:r w:rsidRPr="00E4502A">
        <w:rPr>
          <w:rFonts w:ascii="Times New Roman" w:hAnsi="Times New Roman"/>
          <w:sz w:val="24"/>
          <w:szCs w:val="24"/>
        </w:rPr>
        <w:t xml:space="preserve">O modelo </w:t>
      </w:r>
      <w:r w:rsidR="00E21EE6" w:rsidRPr="00E23EAD">
        <w:rPr>
          <w:rFonts w:ascii="Times New Roman" w:hAnsi="Times New Roman"/>
          <w:sz w:val="24"/>
          <w:szCs w:val="24"/>
        </w:rPr>
        <w:t xml:space="preserve">Cronograma de Produção e Entrega (Encarte </w:t>
      </w:r>
      <w:r w:rsidR="00E21EE6">
        <w:rPr>
          <w:rFonts w:ascii="Times New Roman" w:hAnsi="Times New Roman"/>
          <w:sz w:val="24"/>
          <w:szCs w:val="24"/>
        </w:rPr>
        <w:t>B.N</w:t>
      </w:r>
      <w:r w:rsidR="00E21EE6" w:rsidRPr="00E23EAD">
        <w:rPr>
          <w:rFonts w:ascii="Times New Roman" w:hAnsi="Times New Roman"/>
          <w:sz w:val="24"/>
          <w:szCs w:val="24"/>
        </w:rPr>
        <w:t>) poderá ser ajustado/adaptado aos padrões de cada fornecedor registrado, desde que sejam mantidas, no mínimo, as informações solicitadas pelo FNDE.</w:t>
      </w:r>
    </w:p>
    <w:p w14:paraId="2DA78BCA" w14:textId="6AC61486" w:rsidR="00E21EE6" w:rsidRPr="00E23EAD" w:rsidRDefault="00E21EE6" w:rsidP="0085737C">
      <w:pPr>
        <w:pStyle w:val="PargrafodaLista"/>
        <w:numPr>
          <w:ilvl w:val="4"/>
          <w:numId w:val="22"/>
        </w:numPr>
        <w:tabs>
          <w:tab w:val="left" w:pos="851"/>
        </w:tabs>
        <w:spacing w:afterLines="120" w:after="288" w:line="240" w:lineRule="auto"/>
        <w:ind w:left="0" w:firstLine="0"/>
        <w:contextualSpacing w:val="0"/>
        <w:jc w:val="both"/>
        <w:rPr>
          <w:rFonts w:ascii="Times New Roman" w:hAnsi="Times New Roman"/>
          <w:sz w:val="24"/>
          <w:szCs w:val="24"/>
        </w:rPr>
      </w:pPr>
      <w:r>
        <w:rPr>
          <w:rFonts w:ascii="Times New Roman" w:hAnsi="Times New Roman"/>
          <w:sz w:val="24"/>
          <w:szCs w:val="24"/>
        </w:rPr>
        <w:t>O Termo de Garantia (Encarte B.A) deverá ser apresentado uma única vez, junto com o primeiro Cronograma de Produção e Entrega.</w:t>
      </w:r>
    </w:p>
    <w:p w14:paraId="0FAA82BA" w14:textId="77777777" w:rsidR="00E21EE6" w:rsidRPr="00826118" w:rsidRDefault="00E21EE6" w:rsidP="0085737C">
      <w:pPr>
        <w:pStyle w:val="PargrafodaLista"/>
        <w:numPr>
          <w:ilvl w:val="4"/>
          <w:numId w:val="22"/>
        </w:numPr>
        <w:tabs>
          <w:tab w:val="left" w:pos="851"/>
        </w:tabs>
        <w:spacing w:afterLines="120" w:after="288" w:line="240" w:lineRule="auto"/>
        <w:ind w:left="0" w:firstLine="0"/>
        <w:contextualSpacing w:val="0"/>
        <w:jc w:val="both"/>
        <w:rPr>
          <w:rFonts w:ascii="Times New Roman" w:hAnsi="Times New Roman" w:cs="Times New Roman"/>
          <w:b/>
          <w:sz w:val="24"/>
          <w:szCs w:val="24"/>
        </w:rPr>
      </w:pPr>
      <w:r>
        <w:rPr>
          <w:rFonts w:ascii="Times New Roman" w:hAnsi="Times New Roman" w:cs="Times New Roman"/>
          <w:sz w:val="24"/>
          <w:szCs w:val="24"/>
        </w:rPr>
        <w:t xml:space="preserve">Anexo ao </w:t>
      </w:r>
      <w:r w:rsidRPr="001D341D">
        <w:rPr>
          <w:rFonts w:ascii="Times New Roman" w:hAnsi="Times New Roman" w:cs="Times New Roman"/>
          <w:sz w:val="24"/>
          <w:szCs w:val="24"/>
        </w:rPr>
        <w:t>Informativo de Comercialização do Protótipo</w:t>
      </w:r>
      <w:r>
        <w:rPr>
          <w:rFonts w:ascii="Times New Roman" w:hAnsi="Times New Roman" w:cs="Times New Roman"/>
          <w:sz w:val="24"/>
          <w:szCs w:val="24"/>
        </w:rPr>
        <w:t xml:space="preserve">, observados os parâmetros definidos na tabela do </w:t>
      </w:r>
      <w:r w:rsidRPr="00E21EE6">
        <w:rPr>
          <w:rFonts w:ascii="Times New Roman" w:hAnsi="Times New Roman" w:cs="Times New Roman"/>
          <w:sz w:val="24"/>
          <w:szCs w:val="24"/>
        </w:rPr>
        <w:t>subitem</w:t>
      </w:r>
      <w:r>
        <w:rPr>
          <w:rFonts w:ascii="Times New Roman" w:hAnsi="Times New Roman" w:cs="Times New Roman"/>
          <w:sz w:val="24"/>
          <w:szCs w:val="24"/>
        </w:rPr>
        <w:t xml:space="preserve"> 5.6.2.3.1, o fornecedor que comercializar esse veículo deverá encaminhar ao FNDE cópia da correspondente nota fiscal de venda.</w:t>
      </w:r>
    </w:p>
    <w:p w14:paraId="355A5557" w14:textId="24ED94B5" w:rsidR="00622484" w:rsidRPr="00BC2722" w:rsidRDefault="00E21EE6" w:rsidP="0085737C">
      <w:pPr>
        <w:pStyle w:val="PargrafodaLista"/>
        <w:numPr>
          <w:ilvl w:val="4"/>
          <w:numId w:val="22"/>
        </w:numPr>
        <w:tabs>
          <w:tab w:val="left" w:pos="851"/>
        </w:tabs>
        <w:spacing w:afterLines="120" w:after="288" w:line="240" w:lineRule="auto"/>
        <w:ind w:left="0" w:firstLine="0"/>
        <w:contextualSpacing w:val="0"/>
        <w:jc w:val="both"/>
        <w:rPr>
          <w:rFonts w:ascii="Times New Roman" w:hAnsi="Times New Roman" w:cs="Times New Roman"/>
          <w:b/>
          <w:sz w:val="24"/>
          <w:szCs w:val="24"/>
        </w:rPr>
      </w:pPr>
      <w:r w:rsidRPr="0043306D">
        <w:rPr>
          <w:rFonts w:ascii="Times New Roman" w:hAnsi="Times New Roman"/>
          <w:sz w:val="24"/>
          <w:szCs w:val="24"/>
        </w:rPr>
        <w:t>A Análise Documental do Plano de Correções se dará na for</w:t>
      </w:r>
      <w:r>
        <w:rPr>
          <w:rFonts w:ascii="Times New Roman" w:hAnsi="Times New Roman"/>
          <w:sz w:val="24"/>
          <w:szCs w:val="24"/>
        </w:rPr>
        <w:t>ma prevista no subitem 5.6.2.4.5</w:t>
      </w:r>
      <w:r w:rsidRPr="0043306D">
        <w:rPr>
          <w:rFonts w:ascii="Times New Roman" w:hAnsi="Times New Roman"/>
          <w:sz w:val="24"/>
          <w:szCs w:val="24"/>
        </w:rPr>
        <w:t xml:space="preserve"> deste CIT</w:t>
      </w:r>
      <w:r>
        <w:rPr>
          <w:rFonts w:ascii="Times New Roman" w:hAnsi="Times New Roman"/>
          <w:sz w:val="24"/>
          <w:szCs w:val="24"/>
        </w:rPr>
        <w:t>.</w:t>
      </w:r>
    </w:p>
    <w:p w14:paraId="6588B7B4" w14:textId="2B2DBB6D" w:rsidR="00BC2722" w:rsidRPr="00AD62B1" w:rsidRDefault="00BC2722" w:rsidP="0085737C">
      <w:pPr>
        <w:pStyle w:val="PargrafodaLista"/>
        <w:numPr>
          <w:ilvl w:val="3"/>
          <w:numId w:val="22"/>
        </w:numPr>
        <w:shd w:val="clear" w:color="auto" w:fill="DAEEF3" w:themeFill="accent5" w:themeFillTint="33"/>
        <w:tabs>
          <w:tab w:val="left" w:pos="851"/>
        </w:tabs>
        <w:spacing w:afterLines="120" w:after="288" w:line="240" w:lineRule="auto"/>
        <w:ind w:left="0" w:firstLine="0"/>
        <w:contextualSpacing w:val="0"/>
        <w:jc w:val="both"/>
        <w:rPr>
          <w:rFonts w:ascii="Times New Roman" w:hAnsi="Times New Roman"/>
          <w:b/>
          <w:sz w:val="24"/>
          <w:szCs w:val="24"/>
        </w:rPr>
      </w:pPr>
      <w:r>
        <w:rPr>
          <w:rFonts w:ascii="Times New Roman" w:hAnsi="Times New Roman"/>
          <w:b/>
          <w:sz w:val="24"/>
          <w:szCs w:val="24"/>
        </w:rPr>
        <w:t>Análise da P</w:t>
      </w:r>
      <w:r w:rsidRPr="00E3631F">
        <w:rPr>
          <w:rFonts w:ascii="Times New Roman" w:hAnsi="Times New Roman"/>
          <w:b/>
          <w:sz w:val="24"/>
          <w:szCs w:val="24"/>
        </w:rPr>
        <w:t xml:space="preserve">rodução </w:t>
      </w:r>
    </w:p>
    <w:p w14:paraId="39FFAB32" w14:textId="77777777" w:rsidR="00B13AE8" w:rsidRDefault="008E4428" w:rsidP="0085737C">
      <w:pPr>
        <w:pStyle w:val="PargrafodaLista"/>
        <w:numPr>
          <w:ilvl w:val="4"/>
          <w:numId w:val="22"/>
        </w:numPr>
        <w:tabs>
          <w:tab w:val="left" w:pos="851"/>
        </w:tabs>
        <w:spacing w:afterLines="120" w:after="288" w:line="240" w:lineRule="auto"/>
        <w:ind w:left="0" w:firstLine="0"/>
        <w:contextualSpacing w:val="0"/>
        <w:jc w:val="both"/>
        <w:rPr>
          <w:rFonts w:ascii="Times New Roman" w:hAnsi="Times New Roman"/>
          <w:sz w:val="24"/>
          <w:szCs w:val="24"/>
        </w:rPr>
      </w:pPr>
      <w:r>
        <w:rPr>
          <w:rFonts w:ascii="Times New Roman" w:hAnsi="Times New Roman"/>
          <w:sz w:val="24"/>
          <w:szCs w:val="24"/>
        </w:rPr>
        <w:t>A Análise da P</w:t>
      </w:r>
      <w:r w:rsidRPr="00B973C9">
        <w:rPr>
          <w:rFonts w:ascii="Times New Roman" w:hAnsi="Times New Roman"/>
          <w:sz w:val="24"/>
          <w:szCs w:val="24"/>
        </w:rPr>
        <w:t xml:space="preserve">rodução </w:t>
      </w:r>
      <w:r w:rsidR="00B13AE8" w:rsidRPr="00B973C9">
        <w:rPr>
          <w:rFonts w:ascii="Times New Roman" w:hAnsi="Times New Roman"/>
          <w:sz w:val="24"/>
          <w:szCs w:val="24"/>
        </w:rPr>
        <w:t xml:space="preserve">poderá </w:t>
      </w:r>
      <w:r w:rsidR="00B13AE8">
        <w:rPr>
          <w:rFonts w:ascii="Times New Roman" w:hAnsi="Times New Roman"/>
          <w:sz w:val="24"/>
          <w:szCs w:val="24"/>
        </w:rPr>
        <w:t>ser</w:t>
      </w:r>
      <w:r w:rsidR="00B13AE8" w:rsidRPr="00B973C9">
        <w:rPr>
          <w:rFonts w:ascii="Times New Roman" w:hAnsi="Times New Roman"/>
          <w:sz w:val="24"/>
          <w:szCs w:val="24"/>
        </w:rPr>
        <w:t xml:space="preserve"> realizada por equipe técnica </w:t>
      </w:r>
      <w:r w:rsidR="00B13AE8">
        <w:rPr>
          <w:rFonts w:ascii="Times New Roman" w:hAnsi="Times New Roman"/>
          <w:sz w:val="24"/>
          <w:szCs w:val="24"/>
        </w:rPr>
        <w:t>do FNDE</w:t>
      </w:r>
      <w:r w:rsidR="00B13AE8" w:rsidRPr="00B973C9">
        <w:rPr>
          <w:rFonts w:ascii="Times New Roman" w:hAnsi="Times New Roman"/>
          <w:sz w:val="24"/>
          <w:szCs w:val="24"/>
        </w:rPr>
        <w:t xml:space="preserve"> </w:t>
      </w:r>
      <w:r w:rsidR="00B13AE8">
        <w:rPr>
          <w:rFonts w:ascii="Times New Roman" w:hAnsi="Times New Roman"/>
          <w:sz w:val="24"/>
          <w:szCs w:val="24"/>
        </w:rPr>
        <w:t xml:space="preserve">ou instituições </w:t>
      </w:r>
      <w:r w:rsidR="00B13AE8" w:rsidRPr="00B13AE8">
        <w:rPr>
          <w:rFonts w:ascii="Times New Roman" w:hAnsi="Times New Roman"/>
          <w:sz w:val="24"/>
          <w:szCs w:val="24"/>
        </w:rPr>
        <w:t>parceiras, presencialmente ou com o auxílio remoto, em diferentes</w:t>
      </w:r>
      <w:r w:rsidR="00B13AE8" w:rsidRPr="00B973C9">
        <w:rPr>
          <w:rFonts w:ascii="Times New Roman" w:hAnsi="Times New Roman"/>
          <w:sz w:val="24"/>
          <w:szCs w:val="24"/>
        </w:rPr>
        <w:t xml:space="preserve"> momentos ao longo da vigência de cada Ata de Registro de Preços e/ou dos contratos delas decorrentes.</w:t>
      </w:r>
    </w:p>
    <w:p w14:paraId="20576732" w14:textId="75B88E4E" w:rsidR="00B13AE8" w:rsidRDefault="00B13AE8" w:rsidP="0085737C">
      <w:pPr>
        <w:pStyle w:val="PargrafodaLista"/>
        <w:numPr>
          <w:ilvl w:val="5"/>
          <w:numId w:val="22"/>
        </w:numPr>
        <w:tabs>
          <w:tab w:val="left" w:pos="851"/>
        </w:tabs>
        <w:spacing w:afterLines="120" w:after="288" w:line="240" w:lineRule="auto"/>
        <w:ind w:left="0" w:hanging="23"/>
        <w:contextualSpacing w:val="0"/>
        <w:jc w:val="both"/>
        <w:rPr>
          <w:rFonts w:ascii="Times New Roman" w:hAnsi="Times New Roman"/>
          <w:sz w:val="24"/>
          <w:szCs w:val="24"/>
        </w:rPr>
      </w:pPr>
      <w:r>
        <w:rPr>
          <w:rFonts w:ascii="Times New Roman" w:hAnsi="Times New Roman"/>
          <w:sz w:val="24"/>
          <w:szCs w:val="24"/>
        </w:rPr>
        <w:t xml:space="preserve">Eventual cronograma de visitas técnicas será definido pelo FNDE segundo critérios próprios, podendo levar em consideração </w:t>
      </w:r>
      <w:r w:rsidRPr="00E23EAD">
        <w:rPr>
          <w:rFonts w:ascii="Times New Roman" w:hAnsi="Times New Roman"/>
          <w:sz w:val="24"/>
          <w:szCs w:val="24"/>
        </w:rPr>
        <w:t>as informações fornecidas pela(s) empresa(s) por meio do Cronograma de Produção e Entrega (Encar</w:t>
      </w:r>
      <w:r w:rsidR="0074569D">
        <w:rPr>
          <w:rFonts w:ascii="Times New Roman" w:hAnsi="Times New Roman"/>
          <w:sz w:val="24"/>
          <w:szCs w:val="24"/>
        </w:rPr>
        <w:t>te B</w:t>
      </w:r>
      <w:r w:rsidRPr="00E23EAD">
        <w:rPr>
          <w:rFonts w:ascii="Times New Roman" w:hAnsi="Times New Roman"/>
          <w:sz w:val="24"/>
          <w:szCs w:val="24"/>
        </w:rPr>
        <w:t>.</w:t>
      </w:r>
      <w:r w:rsidR="0074569D">
        <w:rPr>
          <w:rFonts w:ascii="Times New Roman" w:hAnsi="Times New Roman"/>
          <w:sz w:val="24"/>
          <w:szCs w:val="24"/>
        </w:rPr>
        <w:t>N</w:t>
      </w:r>
      <w:r w:rsidRPr="00E23EAD">
        <w:rPr>
          <w:rFonts w:ascii="Times New Roman" w:hAnsi="Times New Roman"/>
          <w:sz w:val="24"/>
          <w:szCs w:val="24"/>
        </w:rPr>
        <w:t xml:space="preserve">), na forma disposta no subitem 5.6.2.3.1 e 5.6.2.3.2 deste CIT, assim como </w:t>
      </w:r>
      <w:r>
        <w:rPr>
          <w:rFonts w:ascii="Times New Roman" w:hAnsi="Times New Roman"/>
          <w:sz w:val="24"/>
          <w:szCs w:val="24"/>
        </w:rPr>
        <w:t>as informações obtidas/confirmadas junto aos órgãos/entidades contratantes, se necessário.</w:t>
      </w:r>
    </w:p>
    <w:p w14:paraId="541EAE52" w14:textId="77777777" w:rsidR="00B13AE8" w:rsidRPr="00AB6B80" w:rsidRDefault="00B13AE8" w:rsidP="0085737C">
      <w:pPr>
        <w:pStyle w:val="PargrafodaLista"/>
        <w:numPr>
          <w:ilvl w:val="5"/>
          <w:numId w:val="22"/>
        </w:numPr>
        <w:tabs>
          <w:tab w:val="left" w:pos="851"/>
        </w:tabs>
        <w:spacing w:afterLines="120" w:after="288" w:line="240" w:lineRule="auto"/>
        <w:ind w:left="0" w:hanging="23"/>
        <w:contextualSpacing w:val="0"/>
        <w:jc w:val="both"/>
        <w:rPr>
          <w:rFonts w:ascii="Times New Roman" w:hAnsi="Times New Roman"/>
          <w:sz w:val="24"/>
          <w:szCs w:val="24"/>
        </w:rPr>
      </w:pPr>
      <w:r>
        <w:rPr>
          <w:rFonts w:ascii="Times New Roman" w:hAnsi="Times New Roman"/>
          <w:sz w:val="24"/>
          <w:szCs w:val="24"/>
        </w:rPr>
        <w:t>O FNDE se reserva no direito de, sempre que julgar necessário, realizar visitas técnicas sem prévio agendamento junto ao(s) fornecedor(es) registrado(s).</w:t>
      </w:r>
    </w:p>
    <w:p w14:paraId="381272BB" w14:textId="658F5A10" w:rsidR="00B13AE8" w:rsidRDefault="00B13AE8" w:rsidP="0085737C">
      <w:pPr>
        <w:pStyle w:val="PargrafodaLista"/>
        <w:numPr>
          <w:ilvl w:val="5"/>
          <w:numId w:val="22"/>
        </w:numPr>
        <w:tabs>
          <w:tab w:val="left" w:pos="851"/>
        </w:tabs>
        <w:spacing w:afterLines="120" w:after="288" w:line="240" w:lineRule="auto"/>
        <w:ind w:left="0" w:hanging="23"/>
        <w:contextualSpacing w:val="0"/>
        <w:jc w:val="both"/>
        <w:rPr>
          <w:rFonts w:ascii="Times New Roman" w:hAnsi="Times New Roman"/>
          <w:sz w:val="24"/>
          <w:szCs w:val="24"/>
        </w:rPr>
      </w:pPr>
      <w:r>
        <w:rPr>
          <w:rFonts w:ascii="Times New Roman" w:hAnsi="Times New Roman"/>
          <w:sz w:val="24"/>
          <w:szCs w:val="24"/>
        </w:rPr>
        <w:t>Os c</w:t>
      </w:r>
      <w:r w:rsidR="00E2799C">
        <w:rPr>
          <w:rFonts w:ascii="Times New Roman" w:hAnsi="Times New Roman"/>
          <w:sz w:val="24"/>
          <w:szCs w:val="24"/>
        </w:rPr>
        <w:t xml:space="preserve">ustos das atividades de Análise </w:t>
      </w:r>
      <w:r w:rsidRPr="00E2799C">
        <w:rPr>
          <w:rFonts w:ascii="Times New Roman" w:hAnsi="Times New Roman"/>
          <w:sz w:val="24"/>
          <w:szCs w:val="24"/>
        </w:rPr>
        <w:t>da Produção</w:t>
      </w:r>
      <w:r>
        <w:rPr>
          <w:rFonts w:ascii="Times New Roman" w:hAnsi="Times New Roman"/>
          <w:sz w:val="24"/>
          <w:szCs w:val="24"/>
        </w:rPr>
        <w:t xml:space="preserve"> executadas pelo FNDE correrão a suas expensas.</w:t>
      </w:r>
    </w:p>
    <w:p w14:paraId="36C83BD6" w14:textId="77777777" w:rsidR="00B13AE8" w:rsidRDefault="00B13AE8" w:rsidP="0085737C">
      <w:pPr>
        <w:pStyle w:val="PargrafodaLista"/>
        <w:numPr>
          <w:ilvl w:val="4"/>
          <w:numId w:val="22"/>
        </w:numPr>
        <w:tabs>
          <w:tab w:val="left" w:pos="851"/>
        </w:tabs>
        <w:spacing w:afterLines="120" w:after="288" w:line="240" w:lineRule="auto"/>
        <w:ind w:left="0" w:firstLine="0"/>
        <w:contextualSpacing w:val="0"/>
        <w:jc w:val="both"/>
        <w:rPr>
          <w:rFonts w:ascii="Times New Roman" w:hAnsi="Times New Roman"/>
          <w:sz w:val="24"/>
          <w:szCs w:val="24"/>
        </w:rPr>
      </w:pPr>
      <w:r>
        <w:rPr>
          <w:rFonts w:ascii="Times New Roman" w:hAnsi="Times New Roman"/>
          <w:sz w:val="24"/>
          <w:szCs w:val="24"/>
        </w:rPr>
        <w:t>A equipe técnica responsável pela visita será designada pelo(a) Diretor(a) de Administração do FNDE.</w:t>
      </w:r>
    </w:p>
    <w:p w14:paraId="3AAC5AA8" w14:textId="77777777" w:rsidR="00B13AE8" w:rsidRDefault="00B13AE8" w:rsidP="0085737C">
      <w:pPr>
        <w:pStyle w:val="PargrafodaLista"/>
        <w:numPr>
          <w:ilvl w:val="5"/>
          <w:numId w:val="22"/>
        </w:numPr>
        <w:tabs>
          <w:tab w:val="left" w:pos="851"/>
        </w:tabs>
        <w:spacing w:afterLines="120" w:after="288" w:line="240" w:lineRule="auto"/>
        <w:ind w:left="0" w:hanging="23"/>
        <w:contextualSpacing w:val="0"/>
        <w:jc w:val="both"/>
        <w:rPr>
          <w:rFonts w:ascii="Times New Roman" w:hAnsi="Times New Roman"/>
          <w:sz w:val="24"/>
          <w:szCs w:val="24"/>
        </w:rPr>
      </w:pPr>
      <w:r>
        <w:rPr>
          <w:rFonts w:ascii="Times New Roman" w:hAnsi="Times New Roman"/>
          <w:sz w:val="24"/>
          <w:szCs w:val="24"/>
        </w:rPr>
        <w:t xml:space="preserve">Sempre </w:t>
      </w:r>
      <w:r w:rsidRPr="00E2799C">
        <w:rPr>
          <w:rFonts w:ascii="Times New Roman" w:hAnsi="Times New Roman"/>
          <w:sz w:val="24"/>
          <w:szCs w:val="24"/>
        </w:rPr>
        <w:t xml:space="preserve">que possível, </w:t>
      </w:r>
      <w:r>
        <w:rPr>
          <w:rFonts w:ascii="Times New Roman" w:hAnsi="Times New Roman"/>
          <w:sz w:val="24"/>
          <w:szCs w:val="24"/>
        </w:rPr>
        <w:t>comporá a equipe técnica pelo menos um servidor da Diretoria de Administração do FNDE.</w:t>
      </w:r>
    </w:p>
    <w:p w14:paraId="011EB7AD" w14:textId="77777777" w:rsidR="00B13AE8" w:rsidRPr="00A34859" w:rsidRDefault="00B13AE8" w:rsidP="0085737C">
      <w:pPr>
        <w:pStyle w:val="PargrafodaLista"/>
        <w:numPr>
          <w:ilvl w:val="5"/>
          <w:numId w:val="22"/>
        </w:numPr>
        <w:tabs>
          <w:tab w:val="left" w:pos="851"/>
        </w:tabs>
        <w:spacing w:afterLines="120" w:after="288" w:line="240" w:lineRule="auto"/>
        <w:ind w:left="0" w:hanging="23"/>
        <w:contextualSpacing w:val="0"/>
        <w:jc w:val="both"/>
        <w:rPr>
          <w:rFonts w:ascii="Times New Roman" w:hAnsi="Times New Roman"/>
          <w:sz w:val="24"/>
          <w:szCs w:val="24"/>
        </w:rPr>
      </w:pPr>
      <w:r>
        <w:rPr>
          <w:rFonts w:ascii="Times New Roman" w:hAnsi="Times New Roman"/>
          <w:sz w:val="24"/>
          <w:szCs w:val="24"/>
        </w:rPr>
        <w:t>A critério do FNDE, poderá compor a equipe técnica colaborador eventual com comprovada experiência em controle de qualidade, metrologia, engenharia, mecânica, análise da conformidade e/ou em processos produtivos industriais, observadas as parcerias e acordos de cooperação celebrados por esta Autarquia.</w:t>
      </w:r>
    </w:p>
    <w:p w14:paraId="127916C2" w14:textId="77777777" w:rsidR="00B13AE8" w:rsidRDefault="00B13AE8" w:rsidP="0085737C">
      <w:pPr>
        <w:pStyle w:val="PargrafodaLista"/>
        <w:numPr>
          <w:ilvl w:val="4"/>
          <w:numId w:val="22"/>
        </w:numPr>
        <w:tabs>
          <w:tab w:val="left" w:pos="851"/>
        </w:tabs>
        <w:spacing w:afterLines="120" w:after="288" w:line="240" w:lineRule="auto"/>
        <w:ind w:left="0" w:firstLine="0"/>
        <w:contextualSpacing w:val="0"/>
        <w:jc w:val="both"/>
        <w:rPr>
          <w:rFonts w:ascii="Times New Roman" w:hAnsi="Times New Roman"/>
          <w:sz w:val="24"/>
          <w:szCs w:val="24"/>
        </w:rPr>
      </w:pPr>
      <w:r>
        <w:rPr>
          <w:rFonts w:ascii="Times New Roman" w:hAnsi="Times New Roman"/>
          <w:sz w:val="24"/>
          <w:szCs w:val="24"/>
        </w:rPr>
        <w:t>Nas visitas técnicas serão analisados veículos já inspecionados e liberados pelo controle de qualidade da fábrica, prontos para comercialização.</w:t>
      </w:r>
    </w:p>
    <w:p w14:paraId="4A6AB8B7" w14:textId="77777777" w:rsidR="00B13AE8" w:rsidRDefault="00B13AE8" w:rsidP="0085737C">
      <w:pPr>
        <w:pStyle w:val="PargrafodaLista"/>
        <w:numPr>
          <w:ilvl w:val="5"/>
          <w:numId w:val="22"/>
        </w:numPr>
        <w:tabs>
          <w:tab w:val="left" w:pos="851"/>
        </w:tabs>
        <w:spacing w:afterLines="120" w:after="288" w:line="240" w:lineRule="auto"/>
        <w:ind w:left="0" w:hanging="23"/>
        <w:contextualSpacing w:val="0"/>
        <w:jc w:val="both"/>
        <w:rPr>
          <w:rFonts w:ascii="Times New Roman" w:hAnsi="Times New Roman"/>
          <w:sz w:val="24"/>
          <w:szCs w:val="24"/>
        </w:rPr>
      </w:pPr>
      <w:r>
        <w:rPr>
          <w:rFonts w:ascii="Times New Roman" w:hAnsi="Times New Roman"/>
          <w:sz w:val="24"/>
          <w:szCs w:val="24"/>
        </w:rPr>
        <w:t>A análise da equipe técnica envolverá todas as especificações técnicas e demais condições estabelecidas neste CIT, assim como os aspectos de segurança, resistência e durabilidade dos veículos</w:t>
      </w:r>
      <w:r w:rsidRPr="001D189F">
        <w:rPr>
          <w:rFonts w:ascii="Times New Roman" w:hAnsi="Times New Roman"/>
          <w:sz w:val="24"/>
          <w:szCs w:val="24"/>
        </w:rPr>
        <w:t xml:space="preserve">, </w:t>
      </w:r>
      <w:r>
        <w:rPr>
          <w:rFonts w:ascii="Times New Roman" w:hAnsi="Times New Roman"/>
          <w:sz w:val="24"/>
          <w:szCs w:val="24"/>
        </w:rPr>
        <w:t xml:space="preserve">podendo, </w:t>
      </w:r>
      <w:r w:rsidRPr="001D189F">
        <w:rPr>
          <w:rFonts w:ascii="Times New Roman" w:hAnsi="Times New Roman"/>
          <w:sz w:val="24"/>
          <w:szCs w:val="24"/>
        </w:rPr>
        <w:t xml:space="preserve">inclusive, adentrar aos aspectos dimensionais e demais elementos constitutivos </w:t>
      </w:r>
      <w:r>
        <w:rPr>
          <w:rFonts w:ascii="Times New Roman" w:hAnsi="Times New Roman"/>
          <w:sz w:val="24"/>
          <w:szCs w:val="24"/>
        </w:rPr>
        <w:t>do produto</w:t>
      </w:r>
      <w:r w:rsidRPr="001D189F">
        <w:rPr>
          <w:rFonts w:ascii="Times New Roman" w:hAnsi="Times New Roman"/>
          <w:sz w:val="24"/>
          <w:szCs w:val="24"/>
        </w:rPr>
        <w:t>.</w:t>
      </w:r>
    </w:p>
    <w:p w14:paraId="7B3D1836" w14:textId="77777777" w:rsidR="00B13AE8" w:rsidRDefault="00B13AE8" w:rsidP="0085737C">
      <w:pPr>
        <w:pStyle w:val="PargrafodaLista"/>
        <w:numPr>
          <w:ilvl w:val="5"/>
          <w:numId w:val="22"/>
        </w:numPr>
        <w:tabs>
          <w:tab w:val="left" w:pos="851"/>
        </w:tabs>
        <w:spacing w:afterLines="120" w:after="288" w:line="240" w:lineRule="auto"/>
        <w:ind w:left="0" w:hanging="23"/>
        <w:contextualSpacing w:val="0"/>
        <w:jc w:val="both"/>
        <w:rPr>
          <w:rFonts w:ascii="Times New Roman" w:hAnsi="Times New Roman"/>
          <w:sz w:val="24"/>
          <w:szCs w:val="24"/>
        </w:rPr>
      </w:pPr>
      <w:r>
        <w:rPr>
          <w:rFonts w:ascii="Times New Roman" w:hAnsi="Times New Roman"/>
          <w:sz w:val="24"/>
          <w:szCs w:val="24"/>
        </w:rPr>
        <w:t>A critério da equipe técnica, poderão ser analisadas partes/peças/ componentes dos produtos em linha de produção, para fins de verificação do cumprimento das especificações técnicas estabelecidas neste CIT.</w:t>
      </w:r>
    </w:p>
    <w:p w14:paraId="71D6BBF6" w14:textId="32CB43AA" w:rsidR="00B13AE8" w:rsidRPr="00E2799C" w:rsidRDefault="00B13AE8" w:rsidP="0085737C">
      <w:pPr>
        <w:pStyle w:val="PargrafodaLista"/>
        <w:numPr>
          <w:ilvl w:val="4"/>
          <w:numId w:val="22"/>
        </w:numPr>
        <w:tabs>
          <w:tab w:val="left" w:pos="851"/>
        </w:tabs>
        <w:spacing w:afterLines="120" w:after="288" w:line="240" w:lineRule="auto"/>
        <w:ind w:left="0" w:firstLine="0"/>
        <w:contextualSpacing w:val="0"/>
        <w:jc w:val="both"/>
        <w:rPr>
          <w:rFonts w:ascii="Times New Roman" w:hAnsi="Times New Roman"/>
          <w:sz w:val="24"/>
          <w:szCs w:val="24"/>
        </w:rPr>
      </w:pPr>
      <w:r w:rsidRPr="001C78FF">
        <w:rPr>
          <w:rFonts w:ascii="Times New Roman" w:hAnsi="Times New Roman"/>
          <w:sz w:val="24"/>
          <w:szCs w:val="24"/>
        </w:rPr>
        <w:t>As visitas técnicas serão documentadas, inclusive por meio de registros fotográficos</w:t>
      </w:r>
      <w:r>
        <w:rPr>
          <w:rFonts w:ascii="Times New Roman" w:hAnsi="Times New Roman"/>
          <w:sz w:val="24"/>
          <w:szCs w:val="24"/>
        </w:rPr>
        <w:t xml:space="preserve"> e de vídeo, conforme o caso</w:t>
      </w:r>
      <w:r w:rsidRPr="001C78FF">
        <w:rPr>
          <w:rFonts w:ascii="Times New Roman" w:hAnsi="Times New Roman"/>
          <w:sz w:val="24"/>
          <w:szCs w:val="24"/>
        </w:rPr>
        <w:t xml:space="preserve">, e será elaborado </w:t>
      </w:r>
      <w:r w:rsidRPr="00B973C9">
        <w:rPr>
          <w:rFonts w:ascii="Times New Roman" w:hAnsi="Times New Roman"/>
          <w:sz w:val="24"/>
          <w:szCs w:val="24"/>
        </w:rPr>
        <w:t xml:space="preserve">Relatório </w:t>
      </w:r>
      <w:r>
        <w:rPr>
          <w:rFonts w:ascii="Times New Roman" w:hAnsi="Times New Roman"/>
          <w:sz w:val="24"/>
          <w:szCs w:val="24"/>
        </w:rPr>
        <w:t xml:space="preserve">de Análise </w:t>
      </w:r>
      <w:r w:rsidRPr="00E2799C">
        <w:rPr>
          <w:rFonts w:ascii="Times New Roman" w:hAnsi="Times New Roman"/>
          <w:sz w:val="24"/>
          <w:szCs w:val="24"/>
        </w:rPr>
        <w:t>da Produção, o qual será encaminhado ao respectivo fornecedor para conhecimento e adoção das providências cabíveis.</w:t>
      </w:r>
    </w:p>
    <w:p w14:paraId="55F5BF62" w14:textId="03A6CF51" w:rsidR="00B13AE8" w:rsidRPr="00E3145B" w:rsidRDefault="00B13AE8" w:rsidP="0085737C">
      <w:pPr>
        <w:pStyle w:val="PargrafodaLista"/>
        <w:numPr>
          <w:ilvl w:val="5"/>
          <w:numId w:val="22"/>
        </w:numPr>
        <w:tabs>
          <w:tab w:val="left" w:pos="851"/>
        </w:tabs>
        <w:spacing w:afterLines="120" w:after="288" w:line="240" w:lineRule="auto"/>
        <w:ind w:left="0" w:hanging="23"/>
        <w:contextualSpacing w:val="0"/>
        <w:jc w:val="both"/>
        <w:rPr>
          <w:rFonts w:ascii="Times New Roman" w:hAnsi="Times New Roman"/>
          <w:sz w:val="24"/>
          <w:szCs w:val="24"/>
        </w:rPr>
      </w:pPr>
      <w:r w:rsidRPr="00E2799C">
        <w:rPr>
          <w:rFonts w:ascii="Times New Roman" w:hAnsi="Times New Roman"/>
          <w:sz w:val="24"/>
          <w:szCs w:val="24"/>
        </w:rPr>
        <w:t>O Relatório de Análise da Produção demonstrará</w:t>
      </w:r>
      <w:r w:rsidRPr="001C78FF">
        <w:rPr>
          <w:rFonts w:ascii="Times New Roman" w:hAnsi="Times New Roman"/>
          <w:sz w:val="24"/>
          <w:szCs w:val="24"/>
        </w:rPr>
        <w:t xml:space="preserve"> os itens que foram objeto de análise, os parâmetros de avaliação, os resultados observados e, se for o caso, as não conformidades identificadas, </w:t>
      </w:r>
      <w:r>
        <w:rPr>
          <w:rFonts w:ascii="Times New Roman" w:hAnsi="Times New Roman"/>
          <w:sz w:val="24"/>
          <w:szCs w:val="24"/>
        </w:rPr>
        <w:t xml:space="preserve">juntamente com </w:t>
      </w:r>
      <w:r w:rsidRPr="001C78FF">
        <w:rPr>
          <w:rFonts w:ascii="Times New Roman" w:hAnsi="Times New Roman"/>
          <w:sz w:val="24"/>
          <w:szCs w:val="24"/>
        </w:rPr>
        <w:t>os itens/subitens deste CIT que foram descumpridos</w:t>
      </w:r>
      <w:r>
        <w:rPr>
          <w:rFonts w:ascii="Times New Roman" w:hAnsi="Times New Roman"/>
          <w:sz w:val="24"/>
          <w:szCs w:val="24"/>
        </w:rPr>
        <w:t>, assim como</w:t>
      </w:r>
      <w:r w:rsidRPr="001C78FF">
        <w:rPr>
          <w:rFonts w:ascii="Times New Roman" w:hAnsi="Times New Roman"/>
          <w:sz w:val="24"/>
          <w:szCs w:val="24"/>
        </w:rPr>
        <w:t xml:space="preserve"> demais informações que se mostrem relevantes para o processo de Controle de Qualidade.</w:t>
      </w:r>
    </w:p>
    <w:p w14:paraId="4FBBE58C" w14:textId="77777777" w:rsidR="00B13AE8" w:rsidRDefault="00B13AE8" w:rsidP="0085737C">
      <w:pPr>
        <w:pStyle w:val="PargrafodaLista"/>
        <w:numPr>
          <w:ilvl w:val="4"/>
          <w:numId w:val="22"/>
        </w:numPr>
        <w:tabs>
          <w:tab w:val="left" w:pos="851"/>
        </w:tabs>
        <w:spacing w:afterLines="120" w:after="288" w:line="240" w:lineRule="auto"/>
        <w:ind w:left="0" w:firstLine="0"/>
        <w:contextualSpacing w:val="0"/>
        <w:jc w:val="both"/>
        <w:rPr>
          <w:rFonts w:ascii="Times New Roman" w:hAnsi="Times New Roman"/>
          <w:sz w:val="24"/>
          <w:szCs w:val="24"/>
        </w:rPr>
      </w:pPr>
      <w:r>
        <w:rPr>
          <w:rFonts w:ascii="Times New Roman" w:hAnsi="Times New Roman"/>
          <w:sz w:val="24"/>
          <w:szCs w:val="24"/>
        </w:rPr>
        <w:t>As não conformidades identificadas nas visitas técnicas deverão ser objeto de proposição de Plano de Correção por parte do fornecedor, o qual deverá ser enviado ao FNDE no prazo de 20 (vinte) dias, a contar do recebimento da Notificação por parte desta Autarquia.</w:t>
      </w:r>
    </w:p>
    <w:p w14:paraId="7662089E" w14:textId="77777777" w:rsidR="00B13AE8" w:rsidRDefault="00B13AE8" w:rsidP="0085737C">
      <w:pPr>
        <w:pStyle w:val="PargrafodaLista"/>
        <w:numPr>
          <w:ilvl w:val="5"/>
          <w:numId w:val="22"/>
        </w:numPr>
        <w:tabs>
          <w:tab w:val="left" w:pos="851"/>
        </w:tabs>
        <w:spacing w:afterLines="120" w:after="288" w:line="240" w:lineRule="auto"/>
        <w:ind w:left="0" w:hanging="23"/>
        <w:contextualSpacing w:val="0"/>
        <w:jc w:val="both"/>
        <w:rPr>
          <w:rFonts w:ascii="Times New Roman" w:hAnsi="Times New Roman"/>
          <w:sz w:val="24"/>
          <w:szCs w:val="24"/>
        </w:rPr>
      </w:pPr>
      <w:r w:rsidRPr="001C78FF">
        <w:rPr>
          <w:rFonts w:ascii="Times New Roman" w:hAnsi="Times New Roman"/>
          <w:sz w:val="24"/>
          <w:szCs w:val="24"/>
        </w:rPr>
        <w:t>O Plano de Correção deverá contemplar, no mínimo, as possíveis causas identificadas para cada não conformidade verificada, a solução proposta para eliminá-las, o cronograma de execução e as formas de incorporação da solução às rotinas de controle de qu</w:t>
      </w:r>
      <w:r>
        <w:rPr>
          <w:rFonts w:ascii="Times New Roman" w:hAnsi="Times New Roman"/>
          <w:sz w:val="24"/>
          <w:szCs w:val="24"/>
        </w:rPr>
        <w:t>alidade da empresa, com vistas à</w:t>
      </w:r>
      <w:r w:rsidRPr="001C78FF">
        <w:rPr>
          <w:rFonts w:ascii="Times New Roman" w:hAnsi="Times New Roman"/>
          <w:sz w:val="24"/>
          <w:szCs w:val="24"/>
        </w:rPr>
        <w:t xml:space="preserve"> não recorrência das não conformidades, além de registros fotográficos demonstrando a implementação das ações corretivas.</w:t>
      </w:r>
    </w:p>
    <w:p w14:paraId="29F190A8" w14:textId="77777777" w:rsidR="00B13AE8" w:rsidRDefault="00B13AE8" w:rsidP="0085737C">
      <w:pPr>
        <w:pStyle w:val="PargrafodaLista"/>
        <w:numPr>
          <w:ilvl w:val="5"/>
          <w:numId w:val="22"/>
        </w:numPr>
        <w:tabs>
          <w:tab w:val="left" w:pos="851"/>
        </w:tabs>
        <w:spacing w:afterLines="120" w:after="288" w:line="240" w:lineRule="auto"/>
        <w:ind w:left="0" w:hanging="23"/>
        <w:contextualSpacing w:val="0"/>
        <w:jc w:val="both"/>
        <w:rPr>
          <w:rFonts w:ascii="Times New Roman" w:hAnsi="Times New Roman"/>
          <w:sz w:val="24"/>
          <w:szCs w:val="24"/>
        </w:rPr>
      </w:pPr>
      <w:r w:rsidRPr="001C78FF">
        <w:rPr>
          <w:rFonts w:ascii="Times New Roman" w:hAnsi="Times New Roman"/>
          <w:sz w:val="24"/>
          <w:szCs w:val="24"/>
        </w:rPr>
        <w:t>O FNDE analisará a pertinência, suficiência e adequação do Plano de Correção apresentado pelo fornecedor para o saneamento das não conformidades verificadas, e, no caso de não ser acatado, deverá ser objeto de nova proposição no prazo de 10 (dez) dias, a contar do recebimento da Notificação do FNDE.</w:t>
      </w:r>
    </w:p>
    <w:p w14:paraId="33474F3B" w14:textId="77777777" w:rsidR="00B13AE8" w:rsidRDefault="00B13AE8" w:rsidP="0085737C">
      <w:pPr>
        <w:pStyle w:val="PargrafodaLista"/>
        <w:numPr>
          <w:ilvl w:val="6"/>
          <w:numId w:val="22"/>
        </w:numPr>
        <w:tabs>
          <w:tab w:val="left" w:pos="851"/>
        </w:tabs>
        <w:spacing w:afterLines="120" w:after="288"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 Aplica-se o disposto neste item para os casos de acatamento parcial do Plano de Correção, relativamente aos pontos não acatados.</w:t>
      </w:r>
    </w:p>
    <w:p w14:paraId="51B747E0" w14:textId="77777777" w:rsidR="00B13AE8" w:rsidRPr="00CA488B" w:rsidRDefault="00B13AE8" w:rsidP="0085737C">
      <w:pPr>
        <w:pStyle w:val="PargrafodaLista"/>
        <w:numPr>
          <w:ilvl w:val="6"/>
          <w:numId w:val="22"/>
        </w:numPr>
        <w:tabs>
          <w:tab w:val="left" w:pos="851"/>
        </w:tabs>
        <w:spacing w:afterLines="120" w:after="288" w:line="240" w:lineRule="auto"/>
        <w:ind w:left="0" w:firstLine="0"/>
        <w:contextualSpacing w:val="0"/>
        <w:jc w:val="both"/>
        <w:rPr>
          <w:rFonts w:ascii="Times New Roman" w:hAnsi="Times New Roman" w:cs="Times New Roman"/>
          <w:sz w:val="24"/>
          <w:szCs w:val="24"/>
        </w:rPr>
      </w:pPr>
      <w:r w:rsidRPr="002423EA">
        <w:rPr>
          <w:rFonts w:ascii="Times New Roman" w:hAnsi="Times New Roman" w:cs="Times New Roman"/>
          <w:sz w:val="24"/>
          <w:szCs w:val="24"/>
        </w:rPr>
        <w:t xml:space="preserve"> Será possível ao fornecedor enviar até 2 (dois) planos de correção que versem sobre o mesmo rol de não conformidades. Será considerado “mesmo rol”, para fins da contabilização da quantidade de Planos de Correção a serem aceitos, as inconformidades remanescentes contidas no primeiro Plano de Correção solicitado.</w:t>
      </w:r>
    </w:p>
    <w:p w14:paraId="7F4D341D" w14:textId="0BA7718C" w:rsidR="00B13AE8" w:rsidRDefault="00B13AE8" w:rsidP="0085737C">
      <w:pPr>
        <w:pStyle w:val="PargrafodaLista"/>
        <w:numPr>
          <w:ilvl w:val="5"/>
          <w:numId w:val="22"/>
        </w:numPr>
        <w:tabs>
          <w:tab w:val="left" w:pos="851"/>
        </w:tabs>
        <w:spacing w:afterLines="120" w:after="288" w:line="240" w:lineRule="auto"/>
        <w:ind w:left="0" w:hanging="23"/>
        <w:contextualSpacing w:val="0"/>
        <w:jc w:val="both"/>
        <w:rPr>
          <w:rFonts w:ascii="Times New Roman" w:hAnsi="Times New Roman"/>
          <w:sz w:val="24"/>
          <w:szCs w:val="24"/>
        </w:rPr>
      </w:pPr>
      <w:r w:rsidRPr="001C78FF">
        <w:rPr>
          <w:rFonts w:ascii="Times New Roman" w:hAnsi="Times New Roman"/>
          <w:sz w:val="24"/>
          <w:szCs w:val="24"/>
        </w:rPr>
        <w:t xml:space="preserve">A critério do FNDE, o Plano de Correção proposto pelo fornecedor e acatado por esta Autarquia será objeto de confirmação de sua implementação em outras visitas </w:t>
      </w:r>
      <w:r w:rsidRPr="00E2799C">
        <w:rPr>
          <w:rFonts w:ascii="Times New Roman" w:hAnsi="Times New Roman"/>
          <w:sz w:val="24"/>
          <w:szCs w:val="24"/>
        </w:rPr>
        <w:t>técnicas de Análise da Produção e/ou por meio da Análise de Produtos Entregues a que se refere o subitem</w:t>
      </w:r>
      <w:r w:rsidRPr="001C78FF">
        <w:rPr>
          <w:rFonts w:ascii="Times New Roman" w:hAnsi="Times New Roman"/>
          <w:sz w:val="24"/>
          <w:szCs w:val="24"/>
        </w:rPr>
        <w:t xml:space="preserve"> 5.6.2.</w:t>
      </w:r>
      <w:r>
        <w:rPr>
          <w:rFonts w:ascii="Times New Roman" w:hAnsi="Times New Roman"/>
          <w:sz w:val="24"/>
          <w:szCs w:val="24"/>
        </w:rPr>
        <w:t>5.</w:t>
      </w:r>
      <w:r w:rsidRPr="001C78FF">
        <w:rPr>
          <w:rFonts w:ascii="Times New Roman" w:hAnsi="Times New Roman"/>
          <w:sz w:val="24"/>
          <w:szCs w:val="24"/>
        </w:rPr>
        <w:t xml:space="preserve"> deste CIT.</w:t>
      </w:r>
    </w:p>
    <w:p w14:paraId="4FD53146" w14:textId="77777777" w:rsidR="00B13AE8" w:rsidRPr="009D6B85" w:rsidRDefault="00B13AE8" w:rsidP="0085737C">
      <w:pPr>
        <w:pStyle w:val="PargrafodaLista"/>
        <w:numPr>
          <w:ilvl w:val="4"/>
          <w:numId w:val="22"/>
        </w:numPr>
        <w:tabs>
          <w:tab w:val="left" w:pos="851"/>
        </w:tabs>
        <w:spacing w:afterLines="120" w:after="288" w:line="240" w:lineRule="auto"/>
        <w:ind w:left="0" w:firstLine="0"/>
        <w:contextualSpacing w:val="0"/>
        <w:jc w:val="both"/>
        <w:rPr>
          <w:rFonts w:ascii="Times New Roman" w:hAnsi="Times New Roman" w:cs="Times New Roman"/>
          <w:b/>
          <w:sz w:val="24"/>
          <w:szCs w:val="24"/>
        </w:rPr>
      </w:pPr>
      <w:r w:rsidRPr="001C78FF">
        <w:rPr>
          <w:rFonts w:ascii="Times New Roman" w:hAnsi="Times New Roman"/>
          <w:sz w:val="24"/>
          <w:szCs w:val="24"/>
        </w:rPr>
        <w:t xml:space="preserve">O não encaminhamento </w:t>
      </w:r>
      <w:r>
        <w:rPr>
          <w:rFonts w:ascii="Times New Roman" w:hAnsi="Times New Roman"/>
          <w:sz w:val="24"/>
          <w:szCs w:val="24"/>
        </w:rPr>
        <w:t xml:space="preserve">ou não acatamento do segundo </w:t>
      </w:r>
      <w:r w:rsidRPr="001C78FF">
        <w:rPr>
          <w:rFonts w:ascii="Times New Roman" w:hAnsi="Times New Roman"/>
          <w:sz w:val="24"/>
          <w:szCs w:val="24"/>
        </w:rPr>
        <w:t xml:space="preserve">Plano de Correção, na forma estabelecida, assim como o não cumprimento das ações propostas, implicará descumprimento das regras do Controle de Qualidade, passível da adoção </w:t>
      </w:r>
      <w:r>
        <w:rPr>
          <w:rFonts w:ascii="Times New Roman" w:hAnsi="Times New Roman"/>
          <w:sz w:val="24"/>
          <w:szCs w:val="24"/>
        </w:rPr>
        <w:t xml:space="preserve">das providências previstas no </w:t>
      </w:r>
      <w:r w:rsidRPr="00E340BB">
        <w:rPr>
          <w:rFonts w:ascii="Times New Roman" w:hAnsi="Times New Roman"/>
          <w:sz w:val="24"/>
          <w:szCs w:val="24"/>
        </w:rPr>
        <w:t>subit</w:t>
      </w:r>
      <w:r>
        <w:rPr>
          <w:rFonts w:ascii="Times New Roman" w:hAnsi="Times New Roman"/>
          <w:sz w:val="24"/>
          <w:szCs w:val="24"/>
        </w:rPr>
        <w:t>em 5.6.2.6.1, conforme o caso.</w:t>
      </w:r>
    </w:p>
    <w:p w14:paraId="40D02445" w14:textId="0B4D61F8" w:rsidR="00B13AE8" w:rsidRPr="009D6B85" w:rsidRDefault="00B13AE8" w:rsidP="0085737C">
      <w:pPr>
        <w:pStyle w:val="PargrafodaLista"/>
        <w:numPr>
          <w:ilvl w:val="4"/>
          <w:numId w:val="22"/>
        </w:numPr>
        <w:tabs>
          <w:tab w:val="left" w:pos="851"/>
        </w:tabs>
        <w:spacing w:afterLines="120" w:after="288" w:line="240" w:lineRule="auto"/>
        <w:ind w:left="0" w:firstLine="0"/>
        <w:contextualSpacing w:val="0"/>
        <w:jc w:val="both"/>
        <w:rPr>
          <w:rFonts w:ascii="Times New Roman" w:hAnsi="Times New Roman"/>
          <w:b/>
          <w:sz w:val="24"/>
          <w:szCs w:val="24"/>
        </w:rPr>
      </w:pPr>
      <w:r w:rsidRPr="00E3145B">
        <w:rPr>
          <w:rFonts w:ascii="Times New Roman" w:hAnsi="Times New Roman" w:cs="Times New Roman"/>
          <w:sz w:val="24"/>
          <w:szCs w:val="24"/>
        </w:rPr>
        <w:t xml:space="preserve">Na </w:t>
      </w:r>
      <w:r>
        <w:rPr>
          <w:rFonts w:ascii="Times New Roman" w:hAnsi="Times New Roman" w:cs="Times New Roman"/>
          <w:sz w:val="24"/>
          <w:szCs w:val="24"/>
        </w:rPr>
        <w:t>impossibilidade de ocorrer a Análise</w:t>
      </w:r>
      <w:r w:rsidRPr="00E3145B">
        <w:rPr>
          <w:rFonts w:ascii="Times New Roman" w:hAnsi="Times New Roman" w:cs="Times New Roman"/>
          <w:sz w:val="24"/>
          <w:szCs w:val="24"/>
        </w:rPr>
        <w:t xml:space="preserve"> </w:t>
      </w:r>
      <w:r w:rsidRPr="00E340BB">
        <w:rPr>
          <w:rFonts w:ascii="Times New Roman" w:hAnsi="Times New Roman" w:cs="Times New Roman"/>
          <w:sz w:val="24"/>
          <w:szCs w:val="24"/>
        </w:rPr>
        <w:t>da Produção por</w:t>
      </w:r>
      <w:r>
        <w:rPr>
          <w:rFonts w:ascii="Times New Roman" w:hAnsi="Times New Roman" w:cs="Times New Roman"/>
          <w:sz w:val="24"/>
          <w:szCs w:val="24"/>
        </w:rPr>
        <w:t xml:space="preserve"> meio da realização de visitas técnicas,</w:t>
      </w:r>
      <w:r>
        <w:rPr>
          <w:rFonts w:ascii="Times New Roman" w:eastAsia="Times New Roman" w:hAnsi="Times New Roman" w:cs="Times New Roman"/>
          <w:bCs/>
          <w:kern w:val="3"/>
          <w:sz w:val="24"/>
          <w:szCs w:val="24"/>
        </w:rPr>
        <w:t xml:space="preserve"> </w:t>
      </w:r>
      <w:r w:rsidRPr="009D6B85">
        <w:rPr>
          <w:rFonts w:ascii="Times New Roman" w:eastAsia="Times New Roman" w:hAnsi="Times New Roman" w:cs="Times New Roman"/>
          <w:bCs/>
          <w:kern w:val="3"/>
          <w:sz w:val="24"/>
          <w:szCs w:val="24"/>
        </w:rPr>
        <w:t xml:space="preserve">a(s) empresa(s) deverão enviar ao FNDE solicitação formal para autorização da entrega dos ônibus aos Contratantes. </w:t>
      </w:r>
    </w:p>
    <w:p w14:paraId="0C0C3CBE" w14:textId="77777777" w:rsidR="00B13AE8" w:rsidRPr="00482E1C" w:rsidRDefault="00B13AE8" w:rsidP="0085737C">
      <w:pPr>
        <w:pStyle w:val="PargrafodaLista"/>
        <w:numPr>
          <w:ilvl w:val="5"/>
          <w:numId w:val="22"/>
        </w:numPr>
        <w:tabs>
          <w:tab w:val="left" w:pos="851"/>
        </w:tabs>
        <w:spacing w:afterLines="120" w:after="288" w:line="240" w:lineRule="auto"/>
        <w:ind w:left="0" w:firstLine="0"/>
        <w:contextualSpacing w:val="0"/>
        <w:jc w:val="both"/>
        <w:rPr>
          <w:rFonts w:ascii="Times New Roman" w:hAnsi="Times New Roman"/>
          <w:b/>
          <w:sz w:val="24"/>
          <w:szCs w:val="24"/>
        </w:rPr>
      </w:pPr>
      <w:r>
        <w:rPr>
          <w:rFonts w:ascii="Times New Roman" w:eastAsia="Times New Roman" w:hAnsi="Times New Roman" w:cs="Times New Roman"/>
          <w:bCs/>
          <w:kern w:val="3"/>
          <w:sz w:val="24"/>
          <w:szCs w:val="24"/>
        </w:rPr>
        <w:t xml:space="preserve"> </w:t>
      </w:r>
      <w:r w:rsidRPr="00482E1C">
        <w:rPr>
          <w:rFonts w:ascii="Times New Roman" w:hAnsi="Times New Roman"/>
          <w:sz w:val="24"/>
          <w:szCs w:val="24"/>
        </w:rPr>
        <w:t xml:space="preserve">A empresa somente estará autorizada a realizar a entrega dos ônibus após a manifestação formal por parte do FNDE e mediante apresentação dos seguintes documentos: </w:t>
      </w:r>
    </w:p>
    <w:p w14:paraId="4C82F80D" w14:textId="77777777" w:rsidR="00B13AE8" w:rsidRPr="001568E1" w:rsidRDefault="00B13AE8" w:rsidP="0085737C">
      <w:pPr>
        <w:pStyle w:val="PargrafodaLista"/>
        <w:numPr>
          <w:ilvl w:val="0"/>
          <w:numId w:val="31"/>
        </w:numPr>
        <w:tabs>
          <w:tab w:val="left" w:pos="851"/>
        </w:tabs>
        <w:spacing w:afterLines="120" w:after="288" w:line="240" w:lineRule="auto"/>
        <w:ind w:left="0" w:firstLine="0"/>
        <w:contextualSpacing w:val="0"/>
        <w:jc w:val="both"/>
        <w:rPr>
          <w:rFonts w:ascii="Times New Roman" w:hAnsi="Times New Roman"/>
          <w:b/>
          <w:sz w:val="24"/>
          <w:szCs w:val="24"/>
        </w:rPr>
      </w:pPr>
      <w:r>
        <w:rPr>
          <w:rFonts w:ascii="Times New Roman" w:hAnsi="Times New Roman"/>
          <w:sz w:val="24"/>
          <w:szCs w:val="24"/>
        </w:rPr>
        <w:t>Planilha com a relação de todos os veículos faturados no período solicitado;</w:t>
      </w:r>
    </w:p>
    <w:p w14:paraId="5772D8F2" w14:textId="77777777" w:rsidR="00B13AE8" w:rsidRDefault="00B13AE8" w:rsidP="0085737C">
      <w:pPr>
        <w:pStyle w:val="PargrafodaLista"/>
        <w:numPr>
          <w:ilvl w:val="0"/>
          <w:numId w:val="31"/>
        </w:numPr>
        <w:tabs>
          <w:tab w:val="left" w:pos="851"/>
        </w:tabs>
        <w:spacing w:afterLines="120" w:after="288" w:line="240" w:lineRule="auto"/>
        <w:ind w:left="0" w:firstLine="0"/>
        <w:contextualSpacing w:val="0"/>
        <w:jc w:val="both"/>
        <w:rPr>
          <w:rFonts w:ascii="Times New Roman" w:hAnsi="Times New Roman"/>
          <w:sz w:val="24"/>
          <w:szCs w:val="24"/>
        </w:rPr>
      </w:pPr>
      <w:r w:rsidRPr="001740D2">
        <w:rPr>
          <w:rFonts w:ascii="Times New Roman" w:hAnsi="Times New Roman"/>
          <w:sz w:val="24"/>
          <w:szCs w:val="24"/>
        </w:rPr>
        <w:t>Plano de Correção</w:t>
      </w:r>
      <w:r>
        <w:rPr>
          <w:rFonts w:ascii="Times New Roman" w:hAnsi="Times New Roman"/>
          <w:sz w:val="24"/>
          <w:szCs w:val="24"/>
        </w:rPr>
        <w:t xml:space="preserve"> (</w:t>
      </w:r>
      <w:r w:rsidRPr="001740D2">
        <w:rPr>
          <w:rFonts w:ascii="Times New Roman" w:hAnsi="Times New Roman"/>
          <w:sz w:val="24"/>
          <w:szCs w:val="24"/>
        </w:rPr>
        <w:t>para cada ve</w:t>
      </w:r>
      <w:r>
        <w:rPr>
          <w:rFonts w:ascii="Times New Roman" w:hAnsi="Times New Roman"/>
          <w:sz w:val="24"/>
          <w:szCs w:val="24"/>
        </w:rPr>
        <w:t>ículo)</w:t>
      </w:r>
      <w:r w:rsidRPr="001740D2">
        <w:rPr>
          <w:rFonts w:ascii="Times New Roman" w:hAnsi="Times New Roman"/>
          <w:sz w:val="24"/>
          <w:szCs w:val="24"/>
        </w:rPr>
        <w:t xml:space="preserve"> de que trata o subitem 5.6.2.4.</w:t>
      </w:r>
      <w:r>
        <w:rPr>
          <w:rFonts w:ascii="Times New Roman" w:hAnsi="Times New Roman"/>
          <w:sz w:val="24"/>
          <w:szCs w:val="24"/>
        </w:rPr>
        <w:t>5</w:t>
      </w:r>
      <w:r w:rsidRPr="001740D2">
        <w:rPr>
          <w:rFonts w:ascii="Times New Roman" w:hAnsi="Times New Roman"/>
          <w:sz w:val="24"/>
          <w:szCs w:val="24"/>
        </w:rPr>
        <w:t>.</w:t>
      </w:r>
      <w:r>
        <w:rPr>
          <w:rFonts w:ascii="Times New Roman" w:hAnsi="Times New Roman"/>
          <w:sz w:val="24"/>
          <w:szCs w:val="24"/>
        </w:rPr>
        <w:t xml:space="preserve"> deste CIT, acerca das não conformidades observadas por ocasião das análises dos referidos veículos;</w:t>
      </w:r>
    </w:p>
    <w:p w14:paraId="6BF9AE07" w14:textId="77777777" w:rsidR="00B13AE8" w:rsidRPr="002F6410" w:rsidRDefault="00B13AE8" w:rsidP="0085737C">
      <w:pPr>
        <w:pStyle w:val="PargrafodaLista"/>
        <w:numPr>
          <w:ilvl w:val="0"/>
          <w:numId w:val="31"/>
        </w:numPr>
        <w:tabs>
          <w:tab w:val="left" w:pos="851"/>
        </w:tabs>
        <w:spacing w:afterLines="120" w:after="288"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Fotos </w:t>
      </w:r>
      <w:r w:rsidRPr="002F6410">
        <w:rPr>
          <w:rFonts w:ascii="Times New Roman" w:hAnsi="Times New Roman"/>
          <w:sz w:val="24"/>
          <w:szCs w:val="24"/>
        </w:rPr>
        <w:t>de cada veículo nos ângulos previstos no subitem 5.6.2.</w:t>
      </w:r>
      <w:r>
        <w:rPr>
          <w:rFonts w:ascii="Times New Roman" w:hAnsi="Times New Roman"/>
          <w:sz w:val="24"/>
          <w:szCs w:val="24"/>
        </w:rPr>
        <w:t>5</w:t>
      </w:r>
      <w:r w:rsidRPr="002F6410">
        <w:rPr>
          <w:rFonts w:ascii="Times New Roman" w:hAnsi="Times New Roman"/>
          <w:sz w:val="24"/>
          <w:szCs w:val="24"/>
        </w:rPr>
        <w:t>.6.1. deste CIT;</w:t>
      </w:r>
    </w:p>
    <w:p w14:paraId="649634E2" w14:textId="4972AB88" w:rsidR="00B13AE8" w:rsidRDefault="00B13AE8" w:rsidP="0085737C">
      <w:pPr>
        <w:pStyle w:val="PargrafodaLista"/>
        <w:numPr>
          <w:ilvl w:val="0"/>
          <w:numId w:val="31"/>
        </w:numPr>
        <w:tabs>
          <w:tab w:val="left" w:pos="851"/>
        </w:tabs>
        <w:spacing w:afterLines="120" w:after="288" w:line="240" w:lineRule="auto"/>
        <w:ind w:left="0" w:firstLine="0"/>
        <w:contextualSpacing w:val="0"/>
        <w:jc w:val="both"/>
        <w:rPr>
          <w:rFonts w:ascii="Times New Roman" w:hAnsi="Times New Roman"/>
          <w:sz w:val="24"/>
          <w:szCs w:val="24"/>
        </w:rPr>
      </w:pPr>
      <w:r w:rsidRPr="002F6410">
        <w:rPr>
          <w:rFonts w:ascii="Times New Roman" w:hAnsi="Times New Roman"/>
          <w:sz w:val="24"/>
          <w:szCs w:val="24"/>
        </w:rPr>
        <w:t>F</w:t>
      </w:r>
      <w:r>
        <w:rPr>
          <w:rFonts w:ascii="Times New Roman" w:hAnsi="Times New Roman"/>
          <w:sz w:val="24"/>
          <w:szCs w:val="24"/>
        </w:rPr>
        <w:t>icha</w:t>
      </w:r>
      <w:r w:rsidRPr="002F6410">
        <w:rPr>
          <w:rFonts w:ascii="Times New Roman" w:hAnsi="Times New Roman"/>
          <w:sz w:val="24"/>
          <w:szCs w:val="24"/>
        </w:rPr>
        <w:t xml:space="preserve"> de Inspeção e Aceitação (Encarte </w:t>
      </w:r>
      <w:r w:rsidR="00C76941">
        <w:rPr>
          <w:rFonts w:ascii="Times New Roman" w:hAnsi="Times New Roman"/>
          <w:sz w:val="24"/>
          <w:szCs w:val="24"/>
        </w:rPr>
        <w:t>B</w:t>
      </w:r>
      <w:r w:rsidRPr="002F6410">
        <w:rPr>
          <w:rFonts w:ascii="Times New Roman" w:hAnsi="Times New Roman"/>
          <w:sz w:val="24"/>
          <w:szCs w:val="24"/>
        </w:rPr>
        <w:t>.D) para cada veículo, assinad</w:t>
      </w:r>
      <w:r>
        <w:rPr>
          <w:rFonts w:ascii="Times New Roman" w:hAnsi="Times New Roman"/>
          <w:sz w:val="24"/>
          <w:szCs w:val="24"/>
        </w:rPr>
        <w:t>a</w:t>
      </w:r>
      <w:r w:rsidRPr="002F6410">
        <w:rPr>
          <w:rFonts w:ascii="Times New Roman" w:hAnsi="Times New Roman"/>
          <w:sz w:val="24"/>
          <w:szCs w:val="24"/>
        </w:rPr>
        <w:t xml:space="preserve"> por profissional qualificado para aferir o controle de qualidade da</w:t>
      </w:r>
      <w:r>
        <w:rPr>
          <w:rFonts w:ascii="Times New Roman" w:hAnsi="Times New Roman"/>
          <w:sz w:val="24"/>
          <w:szCs w:val="24"/>
        </w:rPr>
        <w:t>(s) m</w:t>
      </w:r>
      <w:r w:rsidRPr="002F6410">
        <w:rPr>
          <w:rFonts w:ascii="Times New Roman" w:hAnsi="Times New Roman"/>
          <w:sz w:val="24"/>
          <w:szCs w:val="24"/>
        </w:rPr>
        <w:t>ontadora(s) e do(s) fornecedor(es) vencedor (es) dos itens.</w:t>
      </w:r>
    </w:p>
    <w:p w14:paraId="7177A322" w14:textId="77777777" w:rsidR="00B13AE8" w:rsidRDefault="00B13AE8" w:rsidP="0085737C">
      <w:pPr>
        <w:pStyle w:val="PargrafodaLista"/>
        <w:numPr>
          <w:ilvl w:val="5"/>
          <w:numId w:val="22"/>
        </w:numPr>
        <w:autoSpaceDE w:val="0"/>
        <w:autoSpaceDN w:val="0"/>
        <w:adjustRightInd w:val="0"/>
        <w:spacing w:afterLines="120" w:after="288"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 </w:t>
      </w:r>
      <w:r w:rsidRPr="00AB20DC">
        <w:rPr>
          <w:rFonts w:ascii="Times New Roman" w:hAnsi="Times New Roman"/>
          <w:sz w:val="24"/>
          <w:szCs w:val="24"/>
        </w:rPr>
        <w:t>Os documentos m</w:t>
      </w:r>
      <w:r>
        <w:rPr>
          <w:rFonts w:ascii="Times New Roman" w:hAnsi="Times New Roman"/>
          <w:sz w:val="24"/>
          <w:szCs w:val="24"/>
        </w:rPr>
        <w:t>encionados no subitem 5.6.2.4.7.1.</w:t>
      </w:r>
      <w:r w:rsidRPr="00AB20DC">
        <w:rPr>
          <w:rFonts w:ascii="Times New Roman" w:hAnsi="Times New Roman"/>
          <w:sz w:val="24"/>
          <w:szCs w:val="24"/>
        </w:rPr>
        <w:t xml:space="preserve"> deverão ser</w:t>
      </w:r>
      <w:r w:rsidRPr="00AB20DC">
        <w:rPr>
          <w:rFonts w:ascii="Calibri" w:hAnsi="Calibri" w:cs="Calibri"/>
          <w:sz w:val="24"/>
          <w:szCs w:val="24"/>
        </w:rPr>
        <w:t xml:space="preserve"> </w:t>
      </w:r>
      <w:r w:rsidRPr="00AB20DC">
        <w:rPr>
          <w:rFonts w:ascii="Times New Roman" w:hAnsi="Times New Roman"/>
          <w:sz w:val="24"/>
          <w:szCs w:val="24"/>
        </w:rPr>
        <w:t xml:space="preserve">encaminhados ao FNDE por meio de </w:t>
      </w:r>
      <w:proofErr w:type="spellStart"/>
      <w:r w:rsidRPr="00AA6F4E">
        <w:rPr>
          <w:rFonts w:ascii="Times New Roman" w:hAnsi="Times New Roman"/>
          <w:i/>
          <w:sz w:val="24"/>
          <w:szCs w:val="24"/>
        </w:rPr>
        <w:t>pendrive</w:t>
      </w:r>
      <w:proofErr w:type="spellEnd"/>
      <w:r w:rsidRPr="00AB20DC">
        <w:rPr>
          <w:rFonts w:ascii="Times New Roman" w:hAnsi="Times New Roman"/>
          <w:sz w:val="24"/>
          <w:szCs w:val="24"/>
        </w:rPr>
        <w:t xml:space="preserve"> </w:t>
      </w:r>
      <w:r>
        <w:rPr>
          <w:rFonts w:ascii="Times New Roman" w:hAnsi="Times New Roman"/>
          <w:sz w:val="24"/>
          <w:szCs w:val="24"/>
        </w:rPr>
        <w:t>a ca</w:t>
      </w:r>
      <w:r w:rsidRPr="00AB20DC">
        <w:rPr>
          <w:rFonts w:ascii="Times New Roman" w:hAnsi="Times New Roman"/>
          <w:sz w:val="24"/>
          <w:szCs w:val="24"/>
        </w:rPr>
        <w:t>da mínimo de 50 (cinquenta) veículos faturados ou a cada 30 (trinta</w:t>
      </w:r>
      <w:r>
        <w:rPr>
          <w:rFonts w:ascii="Times New Roman" w:hAnsi="Times New Roman"/>
          <w:sz w:val="24"/>
          <w:szCs w:val="24"/>
        </w:rPr>
        <w:t>)</w:t>
      </w:r>
      <w:r w:rsidRPr="00AB20DC">
        <w:rPr>
          <w:rFonts w:ascii="Times New Roman" w:hAnsi="Times New Roman"/>
          <w:sz w:val="24"/>
          <w:szCs w:val="24"/>
        </w:rPr>
        <w:t xml:space="preserve"> dias, o fato que ocorrer primeiro.</w:t>
      </w:r>
    </w:p>
    <w:p w14:paraId="15BA31CF" w14:textId="77777777" w:rsidR="00B13AE8" w:rsidRPr="00AA6F4E" w:rsidRDefault="00B13AE8" w:rsidP="0085737C">
      <w:pPr>
        <w:pStyle w:val="PargrafodaLista"/>
        <w:numPr>
          <w:ilvl w:val="5"/>
          <w:numId w:val="22"/>
        </w:numPr>
        <w:autoSpaceDE w:val="0"/>
        <w:autoSpaceDN w:val="0"/>
        <w:adjustRightInd w:val="0"/>
        <w:spacing w:afterLines="120" w:after="288" w:line="240" w:lineRule="auto"/>
        <w:ind w:left="0" w:firstLine="0"/>
        <w:contextualSpacing w:val="0"/>
        <w:jc w:val="both"/>
        <w:rPr>
          <w:rFonts w:ascii="Times New Roman" w:hAnsi="Times New Roman"/>
          <w:sz w:val="24"/>
          <w:szCs w:val="24"/>
        </w:rPr>
      </w:pPr>
      <w:r w:rsidRPr="00AA6F4E">
        <w:rPr>
          <w:rFonts w:ascii="Times New Roman" w:hAnsi="Times New Roman"/>
          <w:sz w:val="24"/>
          <w:szCs w:val="24"/>
        </w:rPr>
        <w:t>Os veículos deverão estar em total compatibilidade com os protótipos aprovados na 1ª etapa do Controle de Qualidade e nos termos do Relatório de Aprovação de Protótipo – RAP.</w:t>
      </w:r>
    </w:p>
    <w:p w14:paraId="2F3FAB49" w14:textId="77777777" w:rsidR="00FA66B9" w:rsidRPr="00D84038" w:rsidRDefault="00FA66B9" w:rsidP="0085737C">
      <w:pPr>
        <w:pStyle w:val="PargrafodaLista"/>
        <w:numPr>
          <w:ilvl w:val="3"/>
          <w:numId w:val="22"/>
        </w:numPr>
        <w:shd w:val="clear" w:color="auto" w:fill="DAEEF3" w:themeFill="accent5" w:themeFillTint="33"/>
        <w:tabs>
          <w:tab w:val="left" w:pos="851"/>
        </w:tabs>
        <w:spacing w:afterLines="120" w:after="288" w:line="240" w:lineRule="auto"/>
        <w:ind w:left="0" w:firstLine="0"/>
        <w:contextualSpacing w:val="0"/>
        <w:jc w:val="both"/>
        <w:rPr>
          <w:rFonts w:ascii="Times New Roman" w:hAnsi="Times New Roman"/>
          <w:b/>
          <w:sz w:val="24"/>
          <w:szCs w:val="24"/>
        </w:rPr>
      </w:pPr>
      <w:r>
        <w:rPr>
          <w:rFonts w:ascii="Times New Roman" w:hAnsi="Times New Roman"/>
          <w:b/>
          <w:sz w:val="24"/>
          <w:szCs w:val="24"/>
        </w:rPr>
        <w:t>Análise de Produtos Entregues</w:t>
      </w:r>
    </w:p>
    <w:p w14:paraId="326344A9" w14:textId="77777777" w:rsidR="00874971" w:rsidRPr="00FA66B9" w:rsidRDefault="00FA66B9" w:rsidP="0085737C">
      <w:pPr>
        <w:pStyle w:val="PargrafodaLista"/>
        <w:numPr>
          <w:ilvl w:val="4"/>
          <w:numId w:val="22"/>
        </w:numPr>
        <w:tabs>
          <w:tab w:val="left" w:pos="851"/>
        </w:tabs>
        <w:spacing w:afterLines="120" w:after="288" w:line="240" w:lineRule="auto"/>
        <w:ind w:left="0" w:firstLine="0"/>
        <w:contextualSpacing w:val="0"/>
        <w:jc w:val="both"/>
        <w:rPr>
          <w:rFonts w:ascii="Times New Roman" w:eastAsia="Calibri" w:hAnsi="Times New Roman" w:cs="Times New Roman"/>
          <w:b/>
          <w:sz w:val="24"/>
          <w:szCs w:val="24"/>
          <w:lang w:eastAsia="en-US"/>
        </w:rPr>
      </w:pPr>
      <w:r w:rsidRPr="00FA66B9">
        <w:rPr>
          <w:rFonts w:ascii="Times New Roman" w:eastAsia="Calibri" w:hAnsi="Times New Roman" w:cs="Times New Roman"/>
          <w:sz w:val="24"/>
          <w:szCs w:val="24"/>
          <w:lang w:eastAsia="en-US"/>
        </w:rPr>
        <w:t xml:space="preserve">A </w:t>
      </w:r>
      <w:r w:rsidR="00874971" w:rsidRPr="00FA66B9">
        <w:rPr>
          <w:rFonts w:ascii="Times New Roman" w:eastAsia="Calibri" w:hAnsi="Times New Roman" w:cs="Times New Roman"/>
          <w:sz w:val="24"/>
          <w:szCs w:val="24"/>
          <w:lang w:eastAsia="en-US"/>
        </w:rPr>
        <w:t xml:space="preserve">Análise de Produtos Entregues poderá ser realizada pelo FNDE </w:t>
      </w:r>
      <w:r w:rsidR="00874971">
        <w:rPr>
          <w:rFonts w:ascii="Times New Roman" w:eastAsia="Calibri" w:hAnsi="Times New Roman" w:cs="Times New Roman"/>
          <w:sz w:val="24"/>
          <w:szCs w:val="24"/>
          <w:lang w:eastAsia="en-US"/>
        </w:rPr>
        <w:t xml:space="preserve">ou por representantes das entidades contratantes que vierem a receber os itens contratados </w:t>
      </w:r>
      <w:r w:rsidR="00874971" w:rsidRPr="00FA66B9">
        <w:rPr>
          <w:rFonts w:ascii="Times New Roman" w:eastAsia="Calibri" w:hAnsi="Times New Roman" w:cs="Times New Roman"/>
          <w:sz w:val="24"/>
          <w:szCs w:val="24"/>
          <w:lang w:eastAsia="en-US"/>
        </w:rPr>
        <w:t>ao longo da vigência de cada Ata de Registro de Preços e/ou d</w:t>
      </w:r>
      <w:r w:rsidR="00874971">
        <w:rPr>
          <w:rFonts w:ascii="Times New Roman" w:eastAsia="Calibri" w:hAnsi="Times New Roman" w:cs="Times New Roman"/>
          <w:sz w:val="24"/>
          <w:szCs w:val="24"/>
          <w:lang w:eastAsia="en-US"/>
        </w:rPr>
        <w:t>os contratos delas decorrentes.</w:t>
      </w:r>
    </w:p>
    <w:p w14:paraId="254DDC71" w14:textId="77777777" w:rsidR="00874971" w:rsidRPr="00FA66B9" w:rsidRDefault="00874971" w:rsidP="0085737C">
      <w:pPr>
        <w:pStyle w:val="PargrafodaLista"/>
        <w:numPr>
          <w:ilvl w:val="4"/>
          <w:numId w:val="22"/>
        </w:numPr>
        <w:tabs>
          <w:tab w:val="left" w:pos="851"/>
        </w:tabs>
        <w:spacing w:afterLines="120" w:after="288" w:line="240" w:lineRule="auto"/>
        <w:ind w:left="0" w:firstLine="0"/>
        <w:contextualSpacing w:val="0"/>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Para a</w:t>
      </w:r>
      <w:r w:rsidRPr="00FA66B9">
        <w:rPr>
          <w:rFonts w:ascii="Times New Roman" w:eastAsia="Calibri" w:hAnsi="Times New Roman" w:cs="Times New Roman"/>
          <w:sz w:val="24"/>
          <w:szCs w:val="24"/>
          <w:lang w:eastAsia="en-US"/>
        </w:rPr>
        <w:t xml:space="preserve"> Análise de Produtos Entregues</w:t>
      </w:r>
      <w:r>
        <w:rPr>
          <w:rFonts w:ascii="Times New Roman" w:eastAsia="Calibri" w:hAnsi="Times New Roman" w:cs="Times New Roman"/>
          <w:sz w:val="24"/>
          <w:szCs w:val="24"/>
          <w:lang w:eastAsia="en-US"/>
        </w:rPr>
        <w:t>, serão priorizados</w:t>
      </w:r>
      <w:r w:rsidRPr="00FA66B9">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veículos que ainda não estejam em uso pelo órgão/entidade contratante</w:t>
      </w:r>
      <w:r w:rsidRPr="00FA66B9">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ou seja, que se encontrem </w:t>
      </w:r>
      <w:r w:rsidRPr="00FA66B9">
        <w:rPr>
          <w:rFonts w:ascii="Times New Roman" w:eastAsia="Calibri" w:hAnsi="Times New Roman" w:cs="Times New Roman"/>
          <w:sz w:val="24"/>
          <w:szCs w:val="24"/>
          <w:lang w:eastAsia="en-US"/>
        </w:rPr>
        <w:t xml:space="preserve">da forma que </w:t>
      </w:r>
      <w:r>
        <w:rPr>
          <w:rFonts w:ascii="Times New Roman" w:eastAsia="Calibri" w:hAnsi="Times New Roman" w:cs="Times New Roman"/>
          <w:sz w:val="24"/>
          <w:szCs w:val="24"/>
          <w:lang w:eastAsia="en-US"/>
        </w:rPr>
        <w:t>tenham</w:t>
      </w:r>
      <w:r w:rsidRPr="00FA66B9">
        <w:rPr>
          <w:rFonts w:ascii="Times New Roman" w:eastAsia="Calibri" w:hAnsi="Times New Roman" w:cs="Times New Roman"/>
          <w:sz w:val="24"/>
          <w:szCs w:val="24"/>
          <w:lang w:eastAsia="en-US"/>
        </w:rPr>
        <w:t xml:space="preserve"> sido entregue</w:t>
      </w:r>
      <w:r>
        <w:rPr>
          <w:rFonts w:ascii="Times New Roman" w:eastAsia="Calibri" w:hAnsi="Times New Roman" w:cs="Times New Roman"/>
          <w:sz w:val="24"/>
          <w:szCs w:val="24"/>
          <w:lang w:eastAsia="en-US"/>
        </w:rPr>
        <w:t>s</w:t>
      </w:r>
      <w:r w:rsidRPr="00FA66B9">
        <w:rPr>
          <w:rFonts w:ascii="Times New Roman" w:eastAsia="Calibri" w:hAnsi="Times New Roman" w:cs="Times New Roman"/>
          <w:sz w:val="24"/>
          <w:szCs w:val="24"/>
          <w:lang w:eastAsia="en-US"/>
        </w:rPr>
        <w:t xml:space="preserve"> pelo(s) fornecedor(es).</w:t>
      </w:r>
    </w:p>
    <w:p w14:paraId="370E94BF" w14:textId="57141E13" w:rsidR="00874971" w:rsidRPr="00FA66B9" w:rsidRDefault="00874971" w:rsidP="0085737C">
      <w:pPr>
        <w:pStyle w:val="PargrafodaLista"/>
        <w:numPr>
          <w:ilvl w:val="4"/>
          <w:numId w:val="22"/>
        </w:numPr>
        <w:tabs>
          <w:tab w:val="left" w:pos="851"/>
        </w:tabs>
        <w:spacing w:afterLines="120" w:after="288" w:line="240" w:lineRule="auto"/>
        <w:ind w:left="0" w:firstLine="0"/>
        <w:contextualSpacing w:val="0"/>
        <w:jc w:val="both"/>
        <w:rPr>
          <w:rFonts w:ascii="Times New Roman" w:eastAsia="Calibri" w:hAnsi="Times New Roman" w:cs="Times New Roman"/>
          <w:sz w:val="24"/>
          <w:szCs w:val="24"/>
          <w:lang w:eastAsia="en-US"/>
        </w:rPr>
      </w:pPr>
      <w:r w:rsidRPr="00FA66B9">
        <w:rPr>
          <w:rFonts w:ascii="Times New Roman" w:eastAsia="Calibri" w:hAnsi="Times New Roman" w:cs="Times New Roman"/>
          <w:sz w:val="24"/>
          <w:szCs w:val="24"/>
          <w:lang w:eastAsia="en-US"/>
        </w:rPr>
        <w:t xml:space="preserve">A Análise de Produtos Entregues seguirá, no que couber, os mesmos parâmetros empregados na Análise </w:t>
      </w:r>
      <w:r w:rsidRPr="00874971">
        <w:rPr>
          <w:rFonts w:ascii="Times New Roman" w:eastAsia="Calibri" w:hAnsi="Times New Roman" w:cs="Times New Roman"/>
          <w:sz w:val="24"/>
          <w:szCs w:val="24"/>
          <w:lang w:eastAsia="en-US"/>
        </w:rPr>
        <w:t>da Produção, conforme disposto no subitem</w:t>
      </w:r>
      <w:r>
        <w:rPr>
          <w:rFonts w:ascii="Times New Roman" w:eastAsia="Calibri" w:hAnsi="Times New Roman" w:cs="Times New Roman"/>
          <w:sz w:val="24"/>
          <w:szCs w:val="24"/>
          <w:lang w:eastAsia="en-US"/>
        </w:rPr>
        <w:t xml:space="preserve"> 5.6.2.4</w:t>
      </w:r>
      <w:r w:rsidRPr="00FA66B9">
        <w:rPr>
          <w:rFonts w:ascii="Times New Roman" w:eastAsia="Calibri" w:hAnsi="Times New Roman" w:cs="Times New Roman"/>
          <w:sz w:val="24"/>
          <w:szCs w:val="24"/>
          <w:lang w:eastAsia="en-US"/>
        </w:rPr>
        <w:t>.</w:t>
      </w:r>
    </w:p>
    <w:p w14:paraId="456D37FB" w14:textId="77777777" w:rsidR="00874971" w:rsidRPr="00FA66B9" w:rsidRDefault="00874971" w:rsidP="0085737C">
      <w:pPr>
        <w:pStyle w:val="PargrafodaLista"/>
        <w:numPr>
          <w:ilvl w:val="5"/>
          <w:numId w:val="22"/>
        </w:numPr>
        <w:tabs>
          <w:tab w:val="left" w:pos="851"/>
        </w:tabs>
        <w:spacing w:afterLines="120" w:after="288" w:line="240" w:lineRule="auto"/>
        <w:ind w:left="0" w:hanging="23"/>
        <w:contextualSpacing w:val="0"/>
        <w:jc w:val="both"/>
        <w:rPr>
          <w:rFonts w:ascii="Times New Roman" w:eastAsia="Calibri" w:hAnsi="Times New Roman" w:cs="Times New Roman"/>
          <w:b/>
          <w:sz w:val="24"/>
          <w:szCs w:val="24"/>
          <w:lang w:eastAsia="en-US"/>
        </w:rPr>
      </w:pPr>
      <w:r w:rsidRPr="00FA66B9">
        <w:rPr>
          <w:rFonts w:ascii="Times New Roman" w:eastAsia="Calibri" w:hAnsi="Times New Roman" w:cs="Times New Roman"/>
          <w:sz w:val="24"/>
          <w:szCs w:val="24"/>
          <w:lang w:eastAsia="en-US"/>
        </w:rPr>
        <w:t xml:space="preserve">No caso de ser realizada Análise de Produtos Entregues </w:t>
      </w:r>
      <w:r>
        <w:rPr>
          <w:rFonts w:ascii="Times New Roman" w:eastAsia="Calibri" w:hAnsi="Times New Roman" w:cs="Times New Roman"/>
          <w:sz w:val="24"/>
          <w:szCs w:val="24"/>
          <w:lang w:eastAsia="en-US"/>
        </w:rPr>
        <w:t xml:space="preserve">relativamente a veículos </w:t>
      </w:r>
      <w:r w:rsidRPr="00FA66B9">
        <w:rPr>
          <w:rFonts w:ascii="Times New Roman" w:eastAsia="Calibri" w:hAnsi="Times New Roman" w:cs="Times New Roman"/>
          <w:sz w:val="24"/>
          <w:szCs w:val="24"/>
          <w:lang w:eastAsia="en-US"/>
        </w:rPr>
        <w:t>que já estejam em uso, a análise prescindirá dos aspectos que, de alguma forma, possam comprometer a análise objetiva da qualidade dos produtos em função do fato de estarem em uso.</w:t>
      </w:r>
    </w:p>
    <w:p w14:paraId="0A0974CC" w14:textId="77777777" w:rsidR="00874971" w:rsidRPr="00FA66B9" w:rsidRDefault="00874971" w:rsidP="0085737C">
      <w:pPr>
        <w:pStyle w:val="PargrafodaLista"/>
        <w:numPr>
          <w:ilvl w:val="4"/>
          <w:numId w:val="22"/>
        </w:numPr>
        <w:tabs>
          <w:tab w:val="left" w:pos="851"/>
        </w:tabs>
        <w:spacing w:afterLines="120" w:after="288" w:line="240" w:lineRule="auto"/>
        <w:ind w:left="0" w:firstLine="0"/>
        <w:contextualSpacing w:val="0"/>
        <w:jc w:val="both"/>
        <w:rPr>
          <w:rFonts w:ascii="Times New Roman" w:eastAsia="Calibri" w:hAnsi="Times New Roman" w:cs="Times New Roman"/>
          <w:sz w:val="24"/>
          <w:szCs w:val="24"/>
          <w:lang w:eastAsia="en-US"/>
        </w:rPr>
      </w:pPr>
      <w:r w:rsidRPr="00FA66B9">
        <w:rPr>
          <w:rFonts w:ascii="Times New Roman" w:eastAsia="Calibri" w:hAnsi="Times New Roman" w:cs="Times New Roman"/>
          <w:sz w:val="24"/>
          <w:szCs w:val="24"/>
          <w:lang w:eastAsia="en-US"/>
        </w:rPr>
        <w:t>O FNDE</w:t>
      </w:r>
      <w:r>
        <w:rPr>
          <w:rFonts w:ascii="Times New Roman" w:eastAsia="Calibri" w:hAnsi="Times New Roman" w:cs="Times New Roman"/>
          <w:sz w:val="24"/>
          <w:szCs w:val="24"/>
          <w:lang w:eastAsia="en-US"/>
        </w:rPr>
        <w:t xml:space="preserve"> ou os representantes das entidades contratantes</w:t>
      </w:r>
      <w:r w:rsidRPr="00FA66B9">
        <w:rPr>
          <w:rFonts w:ascii="Times New Roman" w:eastAsia="Calibri" w:hAnsi="Times New Roman" w:cs="Times New Roman"/>
          <w:sz w:val="24"/>
          <w:szCs w:val="24"/>
          <w:lang w:eastAsia="en-US"/>
        </w:rPr>
        <w:t xml:space="preserve"> documentar</w:t>
      </w:r>
      <w:r>
        <w:rPr>
          <w:rFonts w:ascii="Times New Roman" w:eastAsia="Calibri" w:hAnsi="Times New Roman" w:cs="Times New Roman"/>
          <w:sz w:val="24"/>
          <w:szCs w:val="24"/>
          <w:lang w:eastAsia="en-US"/>
        </w:rPr>
        <w:t>ão</w:t>
      </w:r>
      <w:r w:rsidRPr="00FA66B9">
        <w:rPr>
          <w:rFonts w:ascii="Times New Roman" w:eastAsia="Calibri" w:hAnsi="Times New Roman" w:cs="Times New Roman"/>
          <w:sz w:val="24"/>
          <w:szCs w:val="24"/>
          <w:lang w:eastAsia="en-US"/>
        </w:rPr>
        <w:t>, inclusive por meio de registros fotográficos</w:t>
      </w:r>
      <w:r>
        <w:rPr>
          <w:rFonts w:ascii="Times New Roman" w:eastAsia="Calibri" w:hAnsi="Times New Roman" w:cs="Times New Roman"/>
          <w:sz w:val="24"/>
          <w:szCs w:val="24"/>
          <w:lang w:eastAsia="en-US"/>
        </w:rPr>
        <w:t xml:space="preserve"> </w:t>
      </w:r>
      <w:r>
        <w:rPr>
          <w:rFonts w:ascii="Times New Roman" w:hAnsi="Times New Roman"/>
          <w:sz w:val="24"/>
          <w:szCs w:val="24"/>
        </w:rPr>
        <w:t>e de vídeo, conforme o caso</w:t>
      </w:r>
      <w:r w:rsidRPr="00FA66B9">
        <w:rPr>
          <w:rFonts w:ascii="Times New Roman" w:eastAsia="Calibri" w:hAnsi="Times New Roman" w:cs="Times New Roman"/>
          <w:sz w:val="24"/>
          <w:szCs w:val="24"/>
          <w:lang w:eastAsia="en-US"/>
        </w:rPr>
        <w:t>, todas as atividades realizadas no âmbito da Análise de Produtos Entregues, assim como elaborará Relatório de Análise de Produtos Entregues, observando, no que couber,</w:t>
      </w:r>
      <w:r>
        <w:rPr>
          <w:rFonts w:ascii="Times New Roman" w:eastAsia="Calibri" w:hAnsi="Times New Roman" w:cs="Times New Roman"/>
          <w:sz w:val="24"/>
          <w:szCs w:val="24"/>
          <w:lang w:eastAsia="en-US"/>
        </w:rPr>
        <w:t xml:space="preserve"> o disposto no subitem 5.6.2.4.4</w:t>
      </w:r>
      <w:r w:rsidRPr="00FA66B9">
        <w:rPr>
          <w:rFonts w:ascii="Times New Roman" w:eastAsia="Calibri" w:hAnsi="Times New Roman" w:cs="Times New Roman"/>
          <w:sz w:val="24"/>
          <w:szCs w:val="24"/>
          <w:lang w:eastAsia="en-US"/>
        </w:rPr>
        <w:t>.1 deste CIT.</w:t>
      </w:r>
    </w:p>
    <w:p w14:paraId="27D27D11" w14:textId="77777777" w:rsidR="00874971" w:rsidRPr="00FA66B9" w:rsidRDefault="00874971" w:rsidP="0085737C">
      <w:pPr>
        <w:pStyle w:val="PargrafodaLista"/>
        <w:numPr>
          <w:ilvl w:val="5"/>
          <w:numId w:val="22"/>
        </w:numPr>
        <w:tabs>
          <w:tab w:val="left" w:pos="851"/>
        </w:tabs>
        <w:spacing w:afterLines="120" w:after="288" w:line="240" w:lineRule="auto"/>
        <w:ind w:left="0" w:hanging="23"/>
        <w:contextualSpacing w:val="0"/>
        <w:jc w:val="both"/>
        <w:rPr>
          <w:rFonts w:ascii="Times New Roman" w:eastAsia="Calibri" w:hAnsi="Times New Roman" w:cs="Times New Roman"/>
          <w:sz w:val="24"/>
          <w:szCs w:val="24"/>
          <w:lang w:eastAsia="en-US"/>
        </w:rPr>
      </w:pPr>
      <w:r w:rsidRPr="00FA66B9">
        <w:rPr>
          <w:rFonts w:ascii="Times New Roman" w:eastAsia="Calibri" w:hAnsi="Times New Roman" w:cs="Times New Roman"/>
          <w:sz w:val="24"/>
          <w:szCs w:val="24"/>
          <w:lang w:eastAsia="en-US"/>
        </w:rPr>
        <w:t>O Relatório de Análise de Produtos Entregues será encaminhado ao respectivo fornecedor e ao órgão/entidade interessado, para conhecimento e adoção das providências cabíveis, observadas as competências consignadas na(s) Ata(s) de Registro de Preços e no(s) contrato(s) firmado(s), conforme o caso.</w:t>
      </w:r>
    </w:p>
    <w:p w14:paraId="5114CF8A" w14:textId="77777777" w:rsidR="00874971" w:rsidRPr="00FA66B9" w:rsidRDefault="00874971" w:rsidP="0085737C">
      <w:pPr>
        <w:pStyle w:val="PargrafodaLista"/>
        <w:numPr>
          <w:ilvl w:val="5"/>
          <w:numId w:val="22"/>
        </w:numPr>
        <w:tabs>
          <w:tab w:val="left" w:pos="851"/>
        </w:tabs>
        <w:spacing w:afterLines="120" w:after="288" w:line="240" w:lineRule="auto"/>
        <w:ind w:left="0" w:hanging="23"/>
        <w:contextualSpacing w:val="0"/>
        <w:jc w:val="both"/>
        <w:rPr>
          <w:rFonts w:ascii="Times New Roman" w:eastAsia="Calibri" w:hAnsi="Times New Roman" w:cs="Times New Roman"/>
          <w:sz w:val="24"/>
          <w:szCs w:val="24"/>
          <w:lang w:eastAsia="en-US"/>
        </w:rPr>
      </w:pPr>
      <w:r w:rsidRPr="00FA66B9">
        <w:rPr>
          <w:rFonts w:ascii="Times New Roman" w:eastAsia="Calibri" w:hAnsi="Times New Roman" w:cs="Times New Roman"/>
          <w:sz w:val="24"/>
          <w:szCs w:val="24"/>
          <w:lang w:eastAsia="en-US"/>
        </w:rPr>
        <w:t xml:space="preserve">O FNDE, observadas suas competências na qualidade de Órgão Gerenciador do Registro de Preços, poderá notificar o(s) fornecedor(s) registrado(s) acerca do descumprimento das regras de controle de qualidade estabelecidas neste CIT e consignadas na(s) Ata(s) de Registro de Preços, estabelecendo prazo para manifestação e, se for o caso, para apresentação de Plano de Correção, na forma </w:t>
      </w:r>
      <w:r w:rsidRPr="00544A6F">
        <w:rPr>
          <w:rFonts w:ascii="Times New Roman" w:eastAsia="Calibri" w:hAnsi="Times New Roman" w:cs="Times New Roman"/>
          <w:sz w:val="24"/>
          <w:szCs w:val="24"/>
          <w:lang w:eastAsia="en-US"/>
        </w:rPr>
        <w:t>disposta no subitem</w:t>
      </w:r>
      <w:r w:rsidRPr="00FA66B9">
        <w:rPr>
          <w:rFonts w:ascii="Times New Roman" w:eastAsia="Calibri" w:hAnsi="Times New Roman" w:cs="Times New Roman"/>
          <w:sz w:val="24"/>
          <w:szCs w:val="24"/>
          <w:lang w:eastAsia="en-US"/>
        </w:rPr>
        <w:t xml:space="preserve"> 5.6.2.4.</w:t>
      </w:r>
      <w:r>
        <w:rPr>
          <w:rFonts w:ascii="Times New Roman" w:eastAsia="Calibri" w:hAnsi="Times New Roman" w:cs="Times New Roman"/>
          <w:sz w:val="24"/>
          <w:szCs w:val="24"/>
          <w:lang w:eastAsia="en-US"/>
        </w:rPr>
        <w:t>5</w:t>
      </w:r>
      <w:r w:rsidRPr="00FA66B9">
        <w:rPr>
          <w:rFonts w:ascii="Times New Roman" w:eastAsia="Calibri" w:hAnsi="Times New Roman" w:cs="Times New Roman"/>
          <w:sz w:val="24"/>
          <w:szCs w:val="24"/>
          <w:lang w:eastAsia="en-US"/>
        </w:rPr>
        <w:t xml:space="preserve"> deste CIT.</w:t>
      </w:r>
    </w:p>
    <w:p w14:paraId="266ABD39" w14:textId="010EFDB2" w:rsidR="00874971" w:rsidRPr="00FA66B9" w:rsidRDefault="00874971" w:rsidP="0085737C">
      <w:pPr>
        <w:pStyle w:val="PargrafodaLista"/>
        <w:numPr>
          <w:ilvl w:val="4"/>
          <w:numId w:val="22"/>
        </w:numPr>
        <w:tabs>
          <w:tab w:val="left" w:pos="851"/>
        </w:tabs>
        <w:spacing w:afterLines="120" w:after="288" w:line="240" w:lineRule="auto"/>
        <w:ind w:left="0" w:firstLine="0"/>
        <w:contextualSpacing w:val="0"/>
        <w:jc w:val="both"/>
        <w:rPr>
          <w:rFonts w:ascii="Times New Roman" w:eastAsia="Calibri" w:hAnsi="Times New Roman" w:cs="Times New Roman"/>
          <w:b/>
          <w:sz w:val="24"/>
          <w:szCs w:val="24"/>
          <w:lang w:eastAsia="en-US"/>
        </w:rPr>
      </w:pPr>
      <w:r w:rsidRPr="00FA66B9">
        <w:rPr>
          <w:rFonts w:ascii="Times New Roman" w:eastAsia="Calibri" w:hAnsi="Times New Roman" w:cs="Times New Roman"/>
          <w:sz w:val="24"/>
          <w:szCs w:val="24"/>
          <w:lang w:eastAsia="en-US"/>
        </w:rPr>
        <w:t>A Análise de Produtos Entregues realizada pelo FNDE não se confunde com as atividades de acompanhamento e fiscalização da execução contratual por parte dos órgãos/entidades contratantes,</w:t>
      </w:r>
      <w:r w:rsidR="00544A6F">
        <w:rPr>
          <w:rFonts w:ascii="Times New Roman" w:eastAsia="Calibri" w:hAnsi="Times New Roman" w:cs="Times New Roman"/>
          <w:sz w:val="24"/>
          <w:szCs w:val="24"/>
          <w:lang w:eastAsia="en-US"/>
        </w:rPr>
        <w:t xml:space="preserve"> nos termos do art. 67 da Lei n</w:t>
      </w:r>
      <w:r w:rsidRPr="00FA66B9">
        <w:rPr>
          <w:rFonts w:ascii="Times New Roman" w:eastAsia="Calibri" w:hAnsi="Times New Roman" w:cs="Times New Roman"/>
          <w:sz w:val="24"/>
          <w:szCs w:val="24"/>
          <w:lang w:eastAsia="en-US"/>
        </w:rPr>
        <w:t xml:space="preserve">º 8.666/1993 </w:t>
      </w:r>
      <w:r w:rsidR="005B1B0F">
        <w:rPr>
          <w:rFonts w:ascii="Times New Roman" w:eastAsia="Calibri" w:hAnsi="Times New Roman" w:cs="Times New Roman"/>
          <w:sz w:val="24"/>
          <w:szCs w:val="24"/>
          <w:lang w:eastAsia="en-US"/>
        </w:rPr>
        <w:t>e do art. 6º, §1º, do Decreto n</w:t>
      </w:r>
      <w:r w:rsidRPr="00FA66B9">
        <w:rPr>
          <w:rFonts w:ascii="Times New Roman" w:eastAsia="Calibri" w:hAnsi="Times New Roman" w:cs="Times New Roman"/>
          <w:sz w:val="24"/>
          <w:szCs w:val="24"/>
          <w:lang w:eastAsia="en-US"/>
        </w:rPr>
        <w:t>º 7.892/2013.</w:t>
      </w:r>
    </w:p>
    <w:p w14:paraId="67E9F03F" w14:textId="77777777" w:rsidR="00874971" w:rsidRPr="00FA66B9" w:rsidRDefault="00874971" w:rsidP="0085737C">
      <w:pPr>
        <w:pStyle w:val="PargrafodaLista"/>
        <w:numPr>
          <w:ilvl w:val="5"/>
          <w:numId w:val="22"/>
        </w:numPr>
        <w:tabs>
          <w:tab w:val="left" w:pos="851"/>
        </w:tabs>
        <w:spacing w:afterLines="120" w:after="288" w:line="240" w:lineRule="auto"/>
        <w:ind w:left="0" w:hanging="23"/>
        <w:contextualSpacing w:val="0"/>
        <w:jc w:val="both"/>
        <w:rPr>
          <w:rFonts w:ascii="Times New Roman" w:eastAsia="Calibri" w:hAnsi="Times New Roman" w:cs="Times New Roman"/>
          <w:b/>
          <w:sz w:val="24"/>
          <w:szCs w:val="24"/>
          <w:lang w:eastAsia="en-US"/>
        </w:rPr>
      </w:pPr>
      <w:r w:rsidRPr="00FA66B9">
        <w:rPr>
          <w:rFonts w:ascii="Times New Roman" w:eastAsia="Calibri" w:hAnsi="Times New Roman" w:cs="Times New Roman"/>
          <w:sz w:val="24"/>
          <w:szCs w:val="24"/>
          <w:lang w:eastAsia="en-US"/>
        </w:rPr>
        <w:t>Eventuais processos administrativos relacionados ao descumprimento de cláusulas contratuais por parte do(s) fornecedor(es) registrado(s) serão conduzidos pela Administração dos órgãos/entidades contratantes, no âmbito da relação jurídica estabelecida entre Contratante e Contratada.</w:t>
      </w:r>
    </w:p>
    <w:p w14:paraId="14B2981A" w14:textId="77777777" w:rsidR="00874971" w:rsidRPr="00FA66B9" w:rsidRDefault="00874971" w:rsidP="0085737C">
      <w:pPr>
        <w:pStyle w:val="PargrafodaLista"/>
        <w:numPr>
          <w:ilvl w:val="4"/>
          <w:numId w:val="22"/>
        </w:numPr>
        <w:tabs>
          <w:tab w:val="left" w:pos="851"/>
        </w:tabs>
        <w:spacing w:afterLines="120" w:after="288" w:line="240" w:lineRule="auto"/>
        <w:ind w:left="0" w:firstLine="0"/>
        <w:contextualSpacing w:val="0"/>
        <w:jc w:val="both"/>
        <w:rPr>
          <w:rFonts w:ascii="Times New Roman" w:eastAsia="Calibri" w:hAnsi="Times New Roman" w:cs="Times New Roman"/>
          <w:sz w:val="24"/>
          <w:szCs w:val="24"/>
          <w:lang w:eastAsia="en-US"/>
        </w:rPr>
      </w:pPr>
      <w:r w:rsidRPr="00FA66B9">
        <w:rPr>
          <w:rFonts w:ascii="Times New Roman" w:eastAsia="Calibri" w:hAnsi="Times New Roman" w:cs="Times New Roman"/>
          <w:sz w:val="24"/>
          <w:szCs w:val="24"/>
          <w:lang w:eastAsia="en-US"/>
        </w:rPr>
        <w:t xml:space="preserve">Em cumprimento à sua competência legal de prestação de assistência técnica aos Estados, DF e Municípios, o FNDE disponibilizará aos órgãos/entidades contratantes instrumentos administrativos para auxiliá-los em relação ao controle de qualidade dos </w:t>
      </w:r>
      <w:r>
        <w:rPr>
          <w:rFonts w:ascii="Times New Roman" w:eastAsia="Calibri" w:hAnsi="Times New Roman" w:cs="Times New Roman"/>
          <w:sz w:val="24"/>
          <w:szCs w:val="24"/>
          <w:lang w:eastAsia="en-US"/>
        </w:rPr>
        <w:t>veículos</w:t>
      </w:r>
      <w:r w:rsidRPr="00FA66B9">
        <w:rPr>
          <w:rFonts w:ascii="Times New Roman" w:eastAsia="Calibri" w:hAnsi="Times New Roman" w:cs="Times New Roman"/>
          <w:sz w:val="24"/>
          <w:szCs w:val="24"/>
          <w:lang w:eastAsia="en-US"/>
        </w:rPr>
        <w:t xml:space="preserve"> recebidos a partir dos contratos firmados com o(s) fornecedor(es) registrado(s).</w:t>
      </w:r>
    </w:p>
    <w:p w14:paraId="2281D08C" w14:textId="77777777" w:rsidR="00874971" w:rsidRPr="00B93A7F" w:rsidRDefault="00874971" w:rsidP="0085737C">
      <w:pPr>
        <w:pStyle w:val="PargrafodaLista"/>
        <w:numPr>
          <w:ilvl w:val="5"/>
          <w:numId w:val="22"/>
        </w:numPr>
        <w:tabs>
          <w:tab w:val="left" w:pos="851"/>
        </w:tabs>
        <w:spacing w:afterLines="120" w:after="288" w:line="240" w:lineRule="auto"/>
        <w:ind w:left="0" w:hanging="23"/>
        <w:contextualSpacing w:val="0"/>
        <w:jc w:val="both"/>
        <w:rPr>
          <w:rFonts w:ascii="Times New Roman" w:eastAsia="Calibri" w:hAnsi="Times New Roman" w:cs="Times New Roman"/>
          <w:b/>
          <w:sz w:val="24"/>
          <w:szCs w:val="24"/>
          <w:lang w:eastAsia="en-US"/>
        </w:rPr>
      </w:pPr>
      <w:r w:rsidRPr="00B93A7F">
        <w:rPr>
          <w:rFonts w:ascii="Times New Roman" w:eastAsia="Calibri" w:hAnsi="Times New Roman" w:cs="Times New Roman"/>
          <w:sz w:val="24"/>
          <w:szCs w:val="24"/>
          <w:lang w:eastAsia="en-US"/>
        </w:rPr>
        <w:t xml:space="preserve">Para a construção do material a ser disponibilizado aos órgãos/entidades contratantes, o FNDE poderá solicitar ao(s) fornecedor(es) fotos em fundo branco de cada produto registrado, assim como de suas peças e componentes, com e sem embalagem, possuindo dimensões mínimas de 1024 x 768 </w:t>
      </w:r>
      <w:proofErr w:type="spellStart"/>
      <w:r w:rsidRPr="00B93A7F">
        <w:rPr>
          <w:rFonts w:ascii="Times New Roman" w:eastAsia="Calibri" w:hAnsi="Times New Roman" w:cs="Times New Roman"/>
          <w:sz w:val="24"/>
          <w:szCs w:val="24"/>
          <w:lang w:eastAsia="en-US"/>
        </w:rPr>
        <w:t>px</w:t>
      </w:r>
      <w:proofErr w:type="spellEnd"/>
      <w:r w:rsidRPr="00B93A7F">
        <w:rPr>
          <w:rFonts w:ascii="Times New Roman" w:eastAsia="Calibri" w:hAnsi="Times New Roman" w:cs="Times New Roman"/>
          <w:sz w:val="24"/>
          <w:szCs w:val="24"/>
          <w:lang w:eastAsia="en-US"/>
        </w:rPr>
        <w:t xml:space="preserve"> e resolução de 300 </w:t>
      </w:r>
      <w:proofErr w:type="spellStart"/>
      <w:r w:rsidRPr="00B93A7F">
        <w:rPr>
          <w:rFonts w:ascii="Times New Roman" w:eastAsia="Calibri" w:hAnsi="Times New Roman" w:cs="Times New Roman"/>
          <w:sz w:val="24"/>
          <w:szCs w:val="24"/>
          <w:lang w:eastAsia="en-US"/>
        </w:rPr>
        <w:t>ppi</w:t>
      </w:r>
      <w:proofErr w:type="spellEnd"/>
      <w:r w:rsidRPr="00B93A7F">
        <w:rPr>
          <w:rFonts w:ascii="Times New Roman" w:eastAsia="Calibri" w:hAnsi="Times New Roman" w:cs="Times New Roman"/>
          <w:sz w:val="24"/>
          <w:szCs w:val="24"/>
          <w:lang w:eastAsia="en-US"/>
        </w:rPr>
        <w:t>, atendendo os seguintes ângulos:</w:t>
      </w:r>
    </w:p>
    <w:p w14:paraId="692A600D" w14:textId="77777777" w:rsidR="00874971" w:rsidRPr="00B93A7F" w:rsidRDefault="00874971" w:rsidP="00D64F74">
      <w:pPr>
        <w:pStyle w:val="PargrafodaLista"/>
        <w:numPr>
          <w:ilvl w:val="0"/>
          <w:numId w:val="26"/>
        </w:numPr>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Externo:</w:t>
      </w:r>
    </w:p>
    <w:p w14:paraId="19B3C0B8" w14:textId="77777777" w:rsidR="00874971" w:rsidRPr="00B93A7F" w:rsidRDefault="00874971" w:rsidP="00D64F74">
      <w:pPr>
        <w:tabs>
          <w:tab w:val="left" w:pos="851"/>
        </w:tabs>
        <w:spacing w:after="0" w:line="240" w:lineRule="auto"/>
        <w:ind w:left="147" w:firstLine="42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a.1 - Frontal;</w:t>
      </w:r>
    </w:p>
    <w:p w14:paraId="1FF51F33" w14:textId="77777777" w:rsidR="00874971" w:rsidRPr="00B93A7F" w:rsidRDefault="00874971" w:rsidP="00D64F74">
      <w:pPr>
        <w:tabs>
          <w:tab w:val="left" w:pos="851"/>
        </w:tabs>
        <w:spacing w:after="0" w:line="240" w:lineRule="auto"/>
        <w:ind w:left="147" w:firstLine="42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a.2 - Traseira;</w:t>
      </w:r>
    </w:p>
    <w:p w14:paraId="19BA9E87" w14:textId="77777777" w:rsidR="00874971" w:rsidRPr="00B93A7F" w:rsidRDefault="00874971" w:rsidP="00D64F74">
      <w:pPr>
        <w:tabs>
          <w:tab w:val="left" w:pos="851"/>
        </w:tabs>
        <w:spacing w:after="0" w:line="240" w:lineRule="auto"/>
        <w:ind w:left="147" w:firstLine="42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a.3 - Laterais;</w:t>
      </w:r>
    </w:p>
    <w:p w14:paraId="276060F5" w14:textId="77777777" w:rsidR="00874971" w:rsidRPr="00B93A7F" w:rsidRDefault="00874971" w:rsidP="00D64F74">
      <w:pPr>
        <w:tabs>
          <w:tab w:val="left" w:pos="851"/>
        </w:tabs>
        <w:spacing w:after="0" w:line="240" w:lineRule="auto"/>
        <w:ind w:left="147" w:firstLine="42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a.4 - Rodas/pneus;</w:t>
      </w:r>
    </w:p>
    <w:p w14:paraId="37746E85" w14:textId="77777777" w:rsidR="00874971" w:rsidRPr="00B93A7F" w:rsidRDefault="00874971" w:rsidP="00D64F74">
      <w:pPr>
        <w:tabs>
          <w:tab w:val="left" w:pos="851"/>
        </w:tabs>
        <w:spacing w:after="0" w:line="240" w:lineRule="auto"/>
        <w:ind w:left="147" w:firstLine="42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a.5 - Portas abertas/f</w:t>
      </w:r>
      <w:r w:rsidRPr="00B93A7F">
        <w:rPr>
          <w:rFonts w:ascii="Times New Roman" w:eastAsia="Calibri" w:hAnsi="Times New Roman" w:cs="Times New Roman"/>
          <w:sz w:val="24"/>
          <w:szCs w:val="24"/>
          <w:lang w:eastAsia="en-US"/>
        </w:rPr>
        <w:t>echadas;</w:t>
      </w:r>
    </w:p>
    <w:p w14:paraId="08C0C427" w14:textId="77777777" w:rsidR="00874971" w:rsidRPr="00B93A7F" w:rsidRDefault="00874971" w:rsidP="00D64F74">
      <w:pPr>
        <w:tabs>
          <w:tab w:val="left" w:pos="851"/>
        </w:tabs>
        <w:spacing w:after="0" w:line="240" w:lineRule="auto"/>
        <w:ind w:left="147" w:firstLine="42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a.6 - Mecanismo de acessibilidade aberto e fechado;</w:t>
      </w:r>
    </w:p>
    <w:p w14:paraId="6631CBDB" w14:textId="77777777" w:rsidR="00874971" w:rsidRPr="00B93A7F" w:rsidRDefault="00874971" w:rsidP="00D64F74">
      <w:pPr>
        <w:tabs>
          <w:tab w:val="left" w:pos="851"/>
        </w:tabs>
        <w:spacing w:after="0" w:line="240" w:lineRule="auto"/>
        <w:ind w:left="147" w:firstLine="42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a.7 - Espelhos;</w:t>
      </w:r>
    </w:p>
    <w:p w14:paraId="1F667989" w14:textId="77777777" w:rsidR="00874971" w:rsidRPr="00B93A7F" w:rsidRDefault="00874971" w:rsidP="00D64F74">
      <w:pPr>
        <w:tabs>
          <w:tab w:val="left" w:pos="851"/>
        </w:tabs>
        <w:spacing w:after="0" w:line="240" w:lineRule="auto"/>
        <w:ind w:left="147" w:firstLine="42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a.8 - Chave geral do sistema elétrico;</w:t>
      </w:r>
    </w:p>
    <w:p w14:paraId="3951429A" w14:textId="77777777" w:rsidR="00874971" w:rsidRPr="00B93A7F" w:rsidRDefault="00874971" w:rsidP="00D64F74">
      <w:pPr>
        <w:tabs>
          <w:tab w:val="left" w:pos="851"/>
        </w:tabs>
        <w:spacing w:after="0" w:line="240" w:lineRule="auto"/>
        <w:ind w:left="147" w:firstLine="42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a.9 - Bateria(s);</w:t>
      </w:r>
    </w:p>
    <w:p w14:paraId="7D74F2DF" w14:textId="77777777" w:rsidR="00874971" w:rsidRPr="00B93A7F" w:rsidRDefault="00874971" w:rsidP="00D64F74">
      <w:pPr>
        <w:tabs>
          <w:tab w:val="left" w:pos="851"/>
        </w:tabs>
        <w:spacing w:after="0" w:line="240" w:lineRule="auto"/>
        <w:ind w:left="147" w:firstLine="42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 xml:space="preserve">a.10 - Tampa do tanque de combustível </w:t>
      </w:r>
      <w:r>
        <w:rPr>
          <w:rFonts w:ascii="Times New Roman" w:eastAsia="Calibri" w:hAnsi="Times New Roman" w:cs="Times New Roman"/>
          <w:sz w:val="24"/>
          <w:szCs w:val="24"/>
          <w:lang w:eastAsia="en-US"/>
        </w:rPr>
        <w:t xml:space="preserve">e do </w:t>
      </w:r>
      <w:proofErr w:type="spellStart"/>
      <w:r>
        <w:rPr>
          <w:rFonts w:ascii="Times New Roman" w:eastAsia="Calibri" w:hAnsi="Times New Roman" w:cs="Times New Roman"/>
          <w:sz w:val="24"/>
          <w:szCs w:val="24"/>
          <w:lang w:eastAsia="en-US"/>
        </w:rPr>
        <w:t>Arla</w:t>
      </w:r>
      <w:proofErr w:type="spellEnd"/>
      <w:r>
        <w:rPr>
          <w:rFonts w:ascii="Times New Roman" w:eastAsia="Calibri" w:hAnsi="Times New Roman" w:cs="Times New Roman"/>
          <w:sz w:val="24"/>
          <w:szCs w:val="24"/>
          <w:lang w:eastAsia="en-US"/>
        </w:rPr>
        <w:t xml:space="preserve"> 32 (se existente) </w:t>
      </w:r>
      <w:r w:rsidRPr="00B93A7F">
        <w:rPr>
          <w:rFonts w:ascii="Times New Roman" w:eastAsia="Calibri" w:hAnsi="Times New Roman" w:cs="Times New Roman"/>
          <w:sz w:val="24"/>
          <w:szCs w:val="24"/>
          <w:lang w:eastAsia="en-US"/>
        </w:rPr>
        <w:t>aberta e fechada.</w:t>
      </w:r>
    </w:p>
    <w:p w14:paraId="0A96488E" w14:textId="77777777" w:rsidR="00874971" w:rsidRPr="00B93A7F" w:rsidRDefault="00874971" w:rsidP="00D64F74">
      <w:pPr>
        <w:pStyle w:val="PargrafodaLista"/>
        <w:numPr>
          <w:ilvl w:val="0"/>
          <w:numId w:val="26"/>
        </w:numPr>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Interno:</w:t>
      </w:r>
    </w:p>
    <w:p w14:paraId="426A26A9"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b.1 - Banco do motorista;</w:t>
      </w:r>
    </w:p>
    <w:p w14:paraId="7D59E846"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b.2 - Banco do auxiliar (se for o caso)</w:t>
      </w:r>
    </w:p>
    <w:p w14:paraId="7D30BF2F"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b.3 - Quebra-sol/cortina;</w:t>
      </w:r>
    </w:p>
    <w:p w14:paraId="522374B8"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b.4 - Painel de instrumentos;</w:t>
      </w:r>
    </w:p>
    <w:p w14:paraId="3541A06B"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b.5 - Teclas do painel;</w:t>
      </w:r>
    </w:p>
    <w:p w14:paraId="31B40017"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b.6 - Volante;</w:t>
      </w:r>
    </w:p>
    <w:p w14:paraId="61743650"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b.7 - Bancos de passageiros/ Cinto de segurança/ Porta-material escolar;</w:t>
      </w:r>
    </w:p>
    <w:p w14:paraId="42549199"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b.8 - Banco acessível;</w:t>
      </w:r>
    </w:p>
    <w:p w14:paraId="4162820F"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b.9 - Portas abertas/fechadas;</w:t>
      </w:r>
    </w:p>
    <w:p w14:paraId="7B244D5E"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b.10 - Alavancas de saída emergência;</w:t>
      </w:r>
    </w:p>
    <w:p w14:paraId="3AB8F9C6"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b.11 - Aparelho de Som;</w:t>
      </w:r>
    </w:p>
    <w:p w14:paraId="6552E6B0"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b.12 - Iluminação interna;</w:t>
      </w:r>
    </w:p>
    <w:p w14:paraId="3868CBE6"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b.13 - Espelhos;</w:t>
      </w:r>
    </w:p>
    <w:p w14:paraId="276307DB"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b.14 - Adesivos de lotação e saídas de emergência;</w:t>
      </w:r>
    </w:p>
    <w:p w14:paraId="1D31131C"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b.15 - Extintores de incêndio;</w:t>
      </w:r>
    </w:p>
    <w:p w14:paraId="7EB6D5A3"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b.16 - Lixeiras;</w:t>
      </w:r>
    </w:p>
    <w:p w14:paraId="472EBE75"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b.17 - Corredor Central;</w:t>
      </w:r>
    </w:p>
    <w:p w14:paraId="674D6C3D"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b.18 - Drenos para escoamento de água;</w:t>
      </w:r>
    </w:p>
    <w:p w14:paraId="203E42EB"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b.19 - Porta livros.</w:t>
      </w:r>
    </w:p>
    <w:p w14:paraId="0F99F449" w14:textId="77777777" w:rsidR="00874971" w:rsidRPr="00B93A7F" w:rsidRDefault="00874971" w:rsidP="00D64F74">
      <w:pPr>
        <w:pStyle w:val="PargrafodaLista"/>
        <w:numPr>
          <w:ilvl w:val="0"/>
          <w:numId w:val="26"/>
        </w:numPr>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Acessórios:</w:t>
      </w:r>
    </w:p>
    <w:p w14:paraId="203D4FDD"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c.1 - Pneu reserva (estepe);</w:t>
      </w:r>
    </w:p>
    <w:p w14:paraId="6B2DA5BA"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c.2 - Chave de roda;</w:t>
      </w:r>
    </w:p>
    <w:p w14:paraId="513BC59C"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c.3 - Macaco hidráulico;</w:t>
      </w:r>
    </w:p>
    <w:p w14:paraId="7D18C104"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c.4 - Triâ</w:t>
      </w:r>
      <w:r w:rsidRPr="00B93A7F">
        <w:rPr>
          <w:rFonts w:ascii="Times New Roman" w:eastAsia="Calibri" w:hAnsi="Times New Roman" w:cs="Times New Roman"/>
          <w:sz w:val="24"/>
          <w:szCs w:val="24"/>
          <w:lang w:eastAsia="en-US"/>
        </w:rPr>
        <w:t>ngulo;</w:t>
      </w:r>
    </w:p>
    <w:p w14:paraId="39B1C45E" w14:textId="77777777" w:rsidR="00874971" w:rsidRPr="00B93A7F"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c.5 - Mecanismo de reboque;</w:t>
      </w:r>
    </w:p>
    <w:p w14:paraId="73C7252F" w14:textId="4C60B557" w:rsidR="00874971" w:rsidRDefault="00874971"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c.6 - Escotilhas do teto.</w:t>
      </w:r>
    </w:p>
    <w:p w14:paraId="3519B395" w14:textId="77777777" w:rsidR="00D64F74" w:rsidRPr="00B93A7F" w:rsidRDefault="00D64F74" w:rsidP="00D64F74">
      <w:pPr>
        <w:pStyle w:val="PargrafodaLista"/>
        <w:tabs>
          <w:tab w:val="left" w:pos="851"/>
        </w:tabs>
        <w:spacing w:after="0" w:line="240" w:lineRule="auto"/>
        <w:ind w:left="147" w:firstLine="420"/>
        <w:contextualSpacing w:val="0"/>
        <w:jc w:val="both"/>
        <w:rPr>
          <w:rFonts w:ascii="Times New Roman" w:eastAsia="Calibri" w:hAnsi="Times New Roman" w:cs="Times New Roman"/>
          <w:sz w:val="24"/>
          <w:szCs w:val="24"/>
          <w:lang w:eastAsia="en-US"/>
        </w:rPr>
      </w:pPr>
    </w:p>
    <w:p w14:paraId="0ECF3007" w14:textId="79367D41" w:rsidR="00FA66B9" w:rsidRPr="0005645D" w:rsidRDefault="00874971" w:rsidP="0085737C">
      <w:pPr>
        <w:pStyle w:val="PargrafodaLista"/>
        <w:numPr>
          <w:ilvl w:val="5"/>
          <w:numId w:val="22"/>
        </w:numPr>
        <w:tabs>
          <w:tab w:val="left" w:pos="851"/>
          <w:tab w:val="left" w:pos="2410"/>
        </w:tabs>
        <w:spacing w:afterLines="120" w:after="288" w:line="240" w:lineRule="auto"/>
        <w:ind w:left="0" w:firstLine="54"/>
        <w:contextualSpacing w:val="0"/>
        <w:jc w:val="both"/>
        <w:rPr>
          <w:rFonts w:ascii="Times New Roman" w:hAnsi="Times New Roman" w:cs="Times New Roman"/>
          <w:b/>
          <w:sz w:val="24"/>
          <w:szCs w:val="24"/>
        </w:rPr>
      </w:pPr>
      <w:r w:rsidRPr="0005645D">
        <w:rPr>
          <w:rFonts w:ascii="Times New Roman" w:eastAsia="Calibri" w:hAnsi="Times New Roman" w:cs="Times New Roman"/>
          <w:sz w:val="24"/>
          <w:szCs w:val="24"/>
          <w:lang w:eastAsia="en-US"/>
        </w:rPr>
        <w:t>O(s) fornecedor(es) deverá(</w:t>
      </w:r>
      <w:proofErr w:type="spellStart"/>
      <w:r w:rsidRPr="0005645D">
        <w:rPr>
          <w:rFonts w:ascii="Times New Roman" w:eastAsia="Calibri" w:hAnsi="Times New Roman" w:cs="Times New Roman"/>
          <w:sz w:val="24"/>
          <w:szCs w:val="24"/>
          <w:lang w:eastAsia="en-US"/>
        </w:rPr>
        <w:t>ão</w:t>
      </w:r>
      <w:proofErr w:type="spellEnd"/>
      <w:r w:rsidRPr="0005645D">
        <w:rPr>
          <w:rFonts w:ascii="Times New Roman" w:eastAsia="Calibri" w:hAnsi="Times New Roman" w:cs="Times New Roman"/>
          <w:sz w:val="24"/>
          <w:szCs w:val="24"/>
          <w:lang w:eastAsia="en-US"/>
        </w:rPr>
        <w:t xml:space="preserve">) disponibilizar as fotos solicitadas no prazo máximo de 5 (cinco) dias úteis, a contar da solicitação </w:t>
      </w:r>
      <w:r w:rsidR="00FA66B9" w:rsidRPr="0005645D">
        <w:rPr>
          <w:rFonts w:ascii="Times New Roman" w:eastAsia="Calibri" w:hAnsi="Times New Roman" w:cs="Times New Roman"/>
          <w:sz w:val="24"/>
          <w:szCs w:val="24"/>
          <w:lang w:eastAsia="en-US"/>
        </w:rPr>
        <w:t>do FNDE.</w:t>
      </w:r>
    </w:p>
    <w:p w14:paraId="3D723AF5" w14:textId="6AC41F6C" w:rsidR="00360E9C" w:rsidRPr="00F16BC6" w:rsidRDefault="00360E9C" w:rsidP="0085737C">
      <w:pPr>
        <w:pStyle w:val="PargrafodaLista"/>
        <w:numPr>
          <w:ilvl w:val="3"/>
          <w:numId w:val="22"/>
        </w:numPr>
        <w:shd w:val="clear" w:color="auto" w:fill="DAEEF3" w:themeFill="accent5" w:themeFillTint="33"/>
        <w:tabs>
          <w:tab w:val="left" w:pos="851"/>
        </w:tabs>
        <w:spacing w:afterLines="120" w:after="288" w:line="240" w:lineRule="auto"/>
        <w:ind w:left="0" w:firstLine="0"/>
        <w:contextualSpacing w:val="0"/>
        <w:jc w:val="both"/>
        <w:rPr>
          <w:rFonts w:ascii="Times New Roman" w:hAnsi="Times New Roman"/>
          <w:b/>
          <w:sz w:val="24"/>
          <w:szCs w:val="24"/>
        </w:rPr>
      </w:pPr>
      <w:r w:rsidRPr="00F16BC6">
        <w:rPr>
          <w:rFonts w:ascii="Times New Roman" w:hAnsi="Times New Roman"/>
          <w:b/>
          <w:sz w:val="24"/>
          <w:szCs w:val="24"/>
        </w:rPr>
        <w:t xml:space="preserve">Disposições finais acerca da Análise </w:t>
      </w:r>
      <w:r w:rsidR="00A21F4E">
        <w:rPr>
          <w:rFonts w:ascii="Times New Roman" w:hAnsi="Times New Roman"/>
          <w:b/>
          <w:sz w:val="24"/>
          <w:szCs w:val="24"/>
        </w:rPr>
        <w:t xml:space="preserve">Documental, </w:t>
      </w:r>
      <w:r w:rsidRPr="00F16BC6">
        <w:rPr>
          <w:rFonts w:ascii="Times New Roman" w:hAnsi="Times New Roman"/>
          <w:b/>
          <w:sz w:val="24"/>
          <w:szCs w:val="24"/>
        </w:rPr>
        <w:t>da Produção</w:t>
      </w:r>
      <w:r w:rsidR="00A21F4E">
        <w:rPr>
          <w:rFonts w:ascii="Times New Roman" w:hAnsi="Times New Roman"/>
          <w:b/>
          <w:sz w:val="24"/>
          <w:szCs w:val="24"/>
        </w:rPr>
        <w:t xml:space="preserve"> e de Produtos Entregues</w:t>
      </w:r>
    </w:p>
    <w:p w14:paraId="7BD75F90" w14:textId="77777777" w:rsidR="00A21F4E" w:rsidRPr="008131E8" w:rsidRDefault="00360E9C" w:rsidP="0085737C">
      <w:pPr>
        <w:pStyle w:val="PargrafodaLista"/>
        <w:numPr>
          <w:ilvl w:val="4"/>
          <w:numId w:val="22"/>
        </w:numPr>
        <w:tabs>
          <w:tab w:val="left" w:pos="851"/>
          <w:tab w:val="left" w:pos="1134"/>
        </w:tabs>
        <w:spacing w:afterLines="120" w:after="288" w:line="240" w:lineRule="auto"/>
        <w:ind w:left="0" w:firstLine="0"/>
        <w:contextualSpacing w:val="0"/>
        <w:jc w:val="both"/>
        <w:rPr>
          <w:rFonts w:ascii="Times New Roman" w:hAnsi="Times New Roman"/>
          <w:b/>
          <w:bCs/>
          <w:sz w:val="24"/>
          <w:szCs w:val="24"/>
        </w:rPr>
      </w:pPr>
      <w:r w:rsidRPr="0053276B">
        <w:rPr>
          <w:rFonts w:ascii="Times New Roman" w:hAnsi="Times New Roman"/>
          <w:sz w:val="24"/>
          <w:szCs w:val="24"/>
        </w:rPr>
        <w:t>Observado</w:t>
      </w:r>
      <w:r>
        <w:rPr>
          <w:rFonts w:ascii="Times New Roman" w:hAnsi="Times New Roman"/>
          <w:sz w:val="24"/>
          <w:szCs w:val="24"/>
        </w:rPr>
        <w:t xml:space="preserve"> </w:t>
      </w:r>
      <w:r w:rsidR="00A21F4E">
        <w:rPr>
          <w:rFonts w:ascii="Times New Roman" w:hAnsi="Times New Roman"/>
          <w:sz w:val="24"/>
          <w:szCs w:val="24"/>
        </w:rPr>
        <w:t>o devido processo legal, a Análise Documental</w:t>
      </w:r>
      <w:r w:rsidR="00A21F4E" w:rsidRPr="00A21F4E">
        <w:rPr>
          <w:rFonts w:ascii="Times New Roman" w:hAnsi="Times New Roman"/>
          <w:sz w:val="24"/>
          <w:szCs w:val="24"/>
        </w:rPr>
        <w:t>, da Produção</w:t>
      </w:r>
      <w:r w:rsidR="00A21F4E">
        <w:rPr>
          <w:rFonts w:ascii="Times New Roman" w:hAnsi="Times New Roman"/>
          <w:sz w:val="24"/>
          <w:szCs w:val="24"/>
        </w:rPr>
        <w:t xml:space="preserve"> e de Produtos Entregues constitui fundamento para que o FNDE, na condição de Órgão Gerenciador, aplique sanções administrativas e/ou cancele o registro do(s) fornecedor(es) registrado(s), caso sejam verificadas não conformidades que configurem descumprimento da(s) Ata(s) de Registro de Preços, inclusive no que tange às regras de Controle de Qualidade estabelecidas neste CIT, sem prejuízo da adoção das seguintes providências administrativas, até que o fornecedor tenha </w:t>
      </w:r>
      <w:r w:rsidR="00A21F4E" w:rsidRPr="006B2825">
        <w:rPr>
          <w:rFonts w:ascii="Times New Roman" w:hAnsi="Times New Roman"/>
          <w:sz w:val="24"/>
          <w:szCs w:val="24"/>
        </w:rPr>
        <w:t>regularizado sua situação</w:t>
      </w:r>
      <w:r w:rsidR="00A21F4E">
        <w:rPr>
          <w:rFonts w:ascii="Times New Roman" w:hAnsi="Times New Roman"/>
          <w:sz w:val="24"/>
          <w:szCs w:val="24"/>
        </w:rPr>
        <w:t>:</w:t>
      </w:r>
    </w:p>
    <w:p w14:paraId="107A0A1B" w14:textId="77777777" w:rsidR="00A21F4E" w:rsidRPr="003854EF" w:rsidRDefault="00A21F4E" w:rsidP="0085737C">
      <w:pPr>
        <w:pStyle w:val="PargrafodaLista"/>
        <w:numPr>
          <w:ilvl w:val="5"/>
          <w:numId w:val="22"/>
        </w:numPr>
        <w:tabs>
          <w:tab w:val="left" w:pos="851"/>
        </w:tabs>
        <w:spacing w:afterLines="120" w:after="288" w:line="240" w:lineRule="auto"/>
        <w:ind w:left="0" w:hanging="23"/>
        <w:contextualSpacing w:val="0"/>
        <w:jc w:val="both"/>
        <w:rPr>
          <w:rFonts w:ascii="Times New Roman" w:hAnsi="Times New Roman"/>
          <w:sz w:val="24"/>
          <w:szCs w:val="24"/>
        </w:rPr>
      </w:pPr>
      <w:r w:rsidRPr="003854EF">
        <w:rPr>
          <w:rFonts w:ascii="Times New Roman" w:hAnsi="Times New Roman"/>
          <w:sz w:val="24"/>
          <w:szCs w:val="24"/>
        </w:rPr>
        <w:t>Suspensão da utilização da(s) Ata (s) de Registro de Preços para novas solicitações por parte dos órgãos participantes de compra nacional;</w:t>
      </w:r>
    </w:p>
    <w:p w14:paraId="34E26BC6" w14:textId="77777777" w:rsidR="00A21F4E" w:rsidRPr="003854EF" w:rsidRDefault="00A21F4E" w:rsidP="0085737C">
      <w:pPr>
        <w:pStyle w:val="PargrafodaLista"/>
        <w:numPr>
          <w:ilvl w:val="5"/>
          <w:numId w:val="22"/>
        </w:numPr>
        <w:tabs>
          <w:tab w:val="left" w:pos="851"/>
        </w:tabs>
        <w:spacing w:afterLines="120" w:after="288" w:line="240" w:lineRule="auto"/>
        <w:ind w:left="0" w:hanging="23"/>
        <w:contextualSpacing w:val="0"/>
        <w:jc w:val="both"/>
        <w:rPr>
          <w:rFonts w:ascii="Times New Roman" w:hAnsi="Times New Roman"/>
          <w:sz w:val="24"/>
          <w:szCs w:val="24"/>
        </w:rPr>
      </w:pPr>
      <w:r>
        <w:rPr>
          <w:rFonts w:ascii="Times New Roman" w:hAnsi="Times New Roman"/>
          <w:sz w:val="24"/>
          <w:szCs w:val="24"/>
        </w:rPr>
        <w:t xml:space="preserve"> </w:t>
      </w:r>
      <w:r w:rsidRPr="003854EF">
        <w:rPr>
          <w:rFonts w:ascii="Times New Roman" w:hAnsi="Times New Roman"/>
          <w:sz w:val="24"/>
          <w:szCs w:val="24"/>
        </w:rPr>
        <w:t>Suspensão da autorização para contratação para os órgãos participantes de compra nacional e não anuência a solicitações de adesão por parte de órgãos não participantes, se for o caso;</w:t>
      </w:r>
    </w:p>
    <w:p w14:paraId="6D4D6D15" w14:textId="77777777" w:rsidR="00A21F4E" w:rsidRPr="0045030E" w:rsidRDefault="00A21F4E" w:rsidP="0085737C">
      <w:pPr>
        <w:pStyle w:val="PargrafodaLista"/>
        <w:numPr>
          <w:ilvl w:val="5"/>
          <w:numId w:val="22"/>
        </w:numPr>
        <w:tabs>
          <w:tab w:val="left" w:pos="851"/>
        </w:tabs>
        <w:spacing w:afterLines="120" w:after="288" w:line="240" w:lineRule="auto"/>
        <w:ind w:left="0" w:hanging="23"/>
        <w:contextualSpacing w:val="0"/>
        <w:jc w:val="both"/>
        <w:rPr>
          <w:rFonts w:ascii="Times New Roman" w:hAnsi="Times New Roman"/>
          <w:sz w:val="24"/>
          <w:szCs w:val="24"/>
        </w:rPr>
      </w:pPr>
      <w:r>
        <w:rPr>
          <w:rFonts w:ascii="Times New Roman" w:hAnsi="Times New Roman"/>
          <w:sz w:val="24"/>
          <w:szCs w:val="24"/>
        </w:rPr>
        <w:t xml:space="preserve"> </w:t>
      </w:r>
      <w:r w:rsidRPr="00F359A3">
        <w:rPr>
          <w:rFonts w:ascii="Times New Roman" w:hAnsi="Times New Roman"/>
          <w:sz w:val="24"/>
          <w:szCs w:val="24"/>
        </w:rPr>
        <w:t>Ampla divulgação aos ó</w:t>
      </w:r>
      <w:r>
        <w:rPr>
          <w:rFonts w:ascii="Times New Roman" w:hAnsi="Times New Roman"/>
          <w:sz w:val="24"/>
          <w:szCs w:val="24"/>
        </w:rPr>
        <w:t xml:space="preserve">rgãos/entidades contratantes </w:t>
      </w:r>
      <w:r w:rsidRPr="00F359A3">
        <w:rPr>
          <w:rFonts w:ascii="Times New Roman" w:hAnsi="Times New Roman"/>
          <w:sz w:val="24"/>
          <w:szCs w:val="24"/>
        </w:rPr>
        <w:t>para que tomem as devidas providências no âmbito da execução dos contratos firmados.</w:t>
      </w:r>
    </w:p>
    <w:p w14:paraId="136F3F3C" w14:textId="4140E898" w:rsidR="00212F95" w:rsidRDefault="00A21F4E" w:rsidP="0085737C">
      <w:pPr>
        <w:pStyle w:val="PargrafodaLista"/>
        <w:numPr>
          <w:ilvl w:val="4"/>
          <w:numId w:val="22"/>
        </w:numPr>
        <w:tabs>
          <w:tab w:val="left" w:pos="851"/>
        </w:tabs>
        <w:spacing w:afterLines="120" w:after="288" w:line="240" w:lineRule="auto"/>
        <w:ind w:left="0" w:firstLine="0"/>
        <w:contextualSpacing w:val="0"/>
        <w:jc w:val="both"/>
        <w:rPr>
          <w:rFonts w:ascii="Times New Roman" w:hAnsi="Times New Roman" w:cs="Times New Roman"/>
          <w:b/>
          <w:sz w:val="24"/>
          <w:szCs w:val="24"/>
          <w:u w:val="single"/>
        </w:rPr>
      </w:pPr>
      <w:r w:rsidRPr="0045030E">
        <w:rPr>
          <w:rFonts w:ascii="Times New Roman" w:hAnsi="Times New Roman"/>
          <w:sz w:val="24"/>
          <w:szCs w:val="24"/>
        </w:rPr>
        <w:t xml:space="preserve">Os resultados da Análise </w:t>
      </w:r>
      <w:r>
        <w:rPr>
          <w:rFonts w:ascii="Times New Roman" w:hAnsi="Times New Roman"/>
          <w:sz w:val="24"/>
          <w:szCs w:val="24"/>
        </w:rPr>
        <w:t>Documental</w:t>
      </w:r>
      <w:r w:rsidRPr="00CE1872">
        <w:rPr>
          <w:rFonts w:ascii="Times New Roman" w:hAnsi="Times New Roman"/>
          <w:sz w:val="24"/>
          <w:szCs w:val="24"/>
        </w:rPr>
        <w:t>, da Produção</w:t>
      </w:r>
      <w:r>
        <w:rPr>
          <w:rFonts w:ascii="Times New Roman" w:hAnsi="Times New Roman"/>
          <w:sz w:val="24"/>
          <w:szCs w:val="24"/>
        </w:rPr>
        <w:t xml:space="preserve"> e de Produtos Entregues</w:t>
      </w:r>
      <w:r w:rsidRPr="0045030E">
        <w:rPr>
          <w:rFonts w:ascii="Times New Roman" w:hAnsi="Times New Roman"/>
          <w:sz w:val="24"/>
          <w:szCs w:val="24"/>
        </w:rPr>
        <w:t xml:space="preserve"> poderão ser divulgados, inclusive em meio eletrônico, com o intuito de contribuir para a melhoria do processo de especificações, uso e fabricação dos produtos, bem como dos controles implementados tanto pelas empresas quanto pelo</w:t>
      </w:r>
      <w:r w:rsidR="00727529">
        <w:rPr>
          <w:rFonts w:ascii="Times New Roman" w:hAnsi="Times New Roman"/>
          <w:sz w:val="24"/>
          <w:szCs w:val="24"/>
        </w:rPr>
        <w:t xml:space="preserve"> FNDE.</w:t>
      </w:r>
    </w:p>
    <w:p w14:paraId="2DD9915A" w14:textId="77777777" w:rsidR="005F1833" w:rsidRDefault="005F1833" w:rsidP="0085737C">
      <w:pPr>
        <w:spacing w:afterLines="120" w:after="288" w:line="240" w:lineRule="auto"/>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0EA9F826" w14:textId="77777777" w:rsidR="00644742" w:rsidRPr="00582C8F" w:rsidRDefault="00644742" w:rsidP="009D44ED">
      <w:pPr>
        <w:jc w:val="center"/>
        <w:outlineLvl w:val="0"/>
        <w:rPr>
          <w:rFonts w:ascii="Times New Roman" w:hAnsi="Times New Roman" w:cs="Times New Roman"/>
          <w:b/>
          <w:sz w:val="24"/>
          <w:szCs w:val="24"/>
          <w:u w:val="single"/>
        </w:rPr>
      </w:pPr>
      <w:r w:rsidRPr="00582C8F">
        <w:rPr>
          <w:rFonts w:ascii="Times New Roman" w:hAnsi="Times New Roman" w:cs="Times New Roman"/>
          <w:b/>
          <w:sz w:val="24"/>
          <w:szCs w:val="24"/>
          <w:u w:val="single"/>
        </w:rPr>
        <w:t xml:space="preserve">Encarte </w:t>
      </w:r>
      <w:r w:rsidR="00365C0C" w:rsidRPr="00582C8F">
        <w:rPr>
          <w:rFonts w:ascii="Times New Roman" w:hAnsi="Times New Roman" w:cs="Times New Roman"/>
          <w:b/>
          <w:sz w:val="24"/>
          <w:szCs w:val="24"/>
          <w:u w:val="single"/>
        </w:rPr>
        <w:t>B</w:t>
      </w:r>
      <w:r w:rsidRPr="00582C8F">
        <w:rPr>
          <w:rFonts w:ascii="Times New Roman" w:hAnsi="Times New Roman" w:cs="Times New Roman"/>
          <w:b/>
          <w:sz w:val="24"/>
          <w:szCs w:val="24"/>
          <w:u w:val="single"/>
        </w:rPr>
        <w:t>.A - Termo de Garantia</w:t>
      </w:r>
    </w:p>
    <w:p w14:paraId="29A1841A" w14:textId="77777777" w:rsidR="00644742" w:rsidRPr="00560054" w:rsidRDefault="00644742" w:rsidP="00644742">
      <w:pPr>
        <w:pStyle w:val="CM61"/>
        <w:jc w:val="center"/>
        <w:outlineLvl w:val="0"/>
        <w:rPr>
          <w:rFonts w:ascii="Times New Roman" w:hAnsi="Times New Roman"/>
          <w:sz w:val="24"/>
        </w:rPr>
      </w:pPr>
      <w:r w:rsidRPr="00582C8F">
        <w:rPr>
          <w:rFonts w:ascii="Times New Roman" w:hAnsi="Times New Roman"/>
          <w:b/>
          <w:bCs/>
          <w:sz w:val="24"/>
        </w:rPr>
        <w:t xml:space="preserve">TERMO DE GARANTIA </w:t>
      </w:r>
      <w:r w:rsidRPr="00582C8F">
        <w:rPr>
          <w:rFonts w:ascii="Times New Roman" w:hAnsi="Times New Roman"/>
          <w:sz w:val="24"/>
        </w:rPr>
        <w:t>(em papel timbrado do Contratado)</w:t>
      </w:r>
    </w:p>
    <w:p w14:paraId="3455990F" w14:textId="60BB9852" w:rsidR="00644742" w:rsidRPr="00560054" w:rsidRDefault="00644742" w:rsidP="00644742">
      <w:pPr>
        <w:pStyle w:val="CM3"/>
        <w:jc w:val="both"/>
        <w:rPr>
          <w:rFonts w:ascii="Times New Roman" w:hAnsi="Times New Roman"/>
          <w:b/>
          <w:bCs/>
        </w:rPr>
      </w:pPr>
    </w:p>
    <w:p w14:paraId="52DDB674" w14:textId="77777777" w:rsidR="00644742" w:rsidRPr="00560054" w:rsidRDefault="00644742" w:rsidP="00644742">
      <w:pPr>
        <w:pStyle w:val="CM3"/>
        <w:jc w:val="both"/>
        <w:rPr>
          <w:rFonts w:ascii="Times New Roman" w:hAnsi="Times New Roman"/>
        </w:rPr>
      </w:pPr>
      <w:r w:rsidRPr="00560054">
        <w:rPr>
          <w:rFonts w:ascii="Times New Roman" w:hAnsi="Times New Roman"/>
        </w:rPr>
        <w:t xml:space="preserve">DECLARAMOS para os devidos fins, que o prazo de garantia para os veículos por minha empresa ofertados no Pregão </w:t>
      </w:r>
      <w:r w:rsidR="00936E2E" w:rsidRPr="00560054">
        <w:rPr>
          <w:rFonts w:ascii="Times New Roman" w:hAnsi="Times New Roman"/>
        </w:rPr>
        <w:t xml:space="preserve">para Registro de Preços nº  / </w:t>
      </w:r>
      <w:r w:rsidRPr="00560054">
        <w:rPr>
          <w:rFonts w:ascii="Times New Roman" w:hAnsi="Times New Roman"/>
        </w:rPr>
        <w:t xml:space="preserve"> do Fundo Nacional de Desenvolvimento da Educação é o descrito no quadro abaixo, segundo a as seguintes condições: </w:t>
      </w:r>
    </w:p>
    <w:p w14:paraId="1EAD7076" w14:textId="77777777" w:rsidR="00644742" w:rsidRPr="00560054" w:rsidRDefault="00644742" w:rsidP="00644742">
      <w:pPr>
        <w:pStyle w:val="CM2"/>
        <w:jc w:val="both"/>
        <w:rPr>
          <w:rFonts w:ascii="Times New Roman" w:hAnsi="Times New Roman"/>
        </w:rPr>
      </w:pPr>
    </w:p>
    <w:p w14:paraId="7EC01D0E" w14:textId="77777777" w:rsidR="00644742" w:rsidRPr="00560054" w:rsidRDefault="00644742" w:rsidP="00325715">
      <w:pPr>
        <w:pStyle w:val="Default"/>
        <w:numPr>
          <w:ilvl w:val="0"/>
          <w:numId w:val="7"/>
        </w:numPr>
        <w:ind w:left="360" w:hanging="360"/>
        <w:jc w:val="both"/>
        <w:rPr>
          <w:rFonts w:ascii="Times New Roman" w:hAnsi="Times New Roman" w:cs="Times New Roman"/>
          <w:color w:val="auto"/>
        </w:rPr>
      </w:pPr>
      <w:r w:rsidRPr="00560054">
        <w:rPr>
          <w:rFonts w:ascii="Times New Roman" w:hAnsi="Times New Roman" w:cs="Times New Roman"/>
          <w:color w:val="auto"/>
        </w:rPr>
        <w:t xml:space="preserve">Todos os veículos fornecidos são novos e originais, não sendo, portanto, reformados, reaproveitados, ou fabricados por qualquer processo semelhantes; </w:t>
      </w:r>
    </w:p>
    <w:p w14:paraId="2B279926" w14:textId="77777777" w:rsidR="00644742" w:rsidRPr="00560054" w:rsidRDefault="00644742" w:rsidP="00325715">
      <w:pPr>
        <w:pStyle w:val="Default"/>
        <w:numPr>
          <w:ilvl w:val="0"/>
          <w:numId w:val="7"/>
        </w:numPr>
        <w:ind w:left="360" w:hanging="360"/>
        <w:jc w:val="both"/>
        <w:rPr>
          <w:rFonts w:ascii="Times New Roman" w:hAnsi="Times New Roman" w:cs="Times New Roman"/>
          <w:color w:val="auto"/>
        </w:rPr>
      </w:pPr>
      <w:r w:rsidRPr="00560054">
        <w:rPr>
          <w:rFonts w:ascii="Times New Roman" w:hAnsi="Times New Roman" w:cs="Times New Roman"/>
          <w:color w:val="auto"/>
        </w:rPr>
        <w:t xml:space="preserve">Nos responsabilizamos por qualquer troca, reparo, transporte, taxas, serviços ou quaisquer outros custos decorrentes da substituição de qualquer dos equipamentos ofertados ou retirada de algum equipamento ou peça fornecidos, para conserto em oficina própria ou credenciada, ou ainda, por qualquer outro motivo ligado à utilização desta garantia. </w:t>
      </w:r>
    </w:p>
    <w:p w14:paraId="292B1269" w14:textId="77777777" w:rsidR="00644742" w:rsidRPr="00560054" w:rsidRDefault="00644742" w:rsidP="00325715">
      <w:pPr>
        <w:pStyle w:val="Default"/>
        <w:numPr>
          <w:ilvl w:val="0"/>
          <w:numId w:val="7"/>
        </w:numPr>
        <w:ind w:left="360" w:hanging="360"/>
        <w:jc w:val="both"/>
        <w:rPr>
          <w:rFonts w:ascii="Times New Roman" w:hAnsi="Times New Roman" w:cs="Times New Roman"/>
          <w:color w:val="auto"/>
        </w:rPr>
      </w:pPr>
      <w:r w:rsidRPr="00560054">
        <w:rPr>
          <w:rFonts w:ascii="Times New Roman" w:hAnsi="Times New Roman" w:cs="Times New Roman"/>
          <w:color w:val="auto"/>
        </w:rPr>
        <w:t xml:space="preserve">O prazo de garantia dos veículos ofertados terá início da data de entrega dos mesmos. </w:t>
      </w:r>
    </w:p>
    <w:p w14:paraId="746E042F" w14:textId="77777777" w:rsidR="00644742" w:rsidRPr="00560054" w:rsidRDefault="00644742" w:rsidP="00644742">
      <w:pPr>
        <w:pStyle w:val="Default"/>
        <w:jc w:val="both"/>
        <w:rPr>
          <w:rFonts w:ascii="Times New Roman" w:hAnsi="Times New Roman" w:cs="Times New Roman"/>
          <w:color w:val="auto"/>
        </w:rPr>
      </w:pPr>
    </w:p>
    <w:tbl>
      <w:tblPr>
        <w:tblW w:w="9186" w:type="dxa"/>
        <w:tblInd w:w="-147" w:type="dxa"/>
        <w:tblLayout w:type="fixed"/>
        <w:tblLook w:val="0000" w:firstRow="0" w:lastRow="0" w:firstColumn="0" w:lastColumn="0" w:noHBand="0" w:noVBand="0"/>
      </w:tblPr>
      <w:tblGrid>
        <w:gridCol w:w="8080"/>
        <w:gridCol w:w="1106"/>
      </w:tblGrid>
      <w:tr w:rsidR="00644742" w:rsidRPr="00560054" w14:paraId="0A6F602C" w14:textId="77777777" w:rsidTr="007E191F">
        <w:trPr>
          <w:trHeight w:val="297"/>
        </w:trPr>
        <w:tc>
          <w:tcPr>
            <w:tcW w:w="8080" w:type="dxa"/>
            <w:tcBorders>
              <w:top w:val="single" w:sz="6" w:space="0" w:color="000000"/>
              <w:left w:val="single" w:sz="4" w:space="0" w:color="000000"/>
              <w:bottom w:val="single" w:sz="4" w:space="0" w:color="000000"/>
              <w:right w:val="single" w:sz="4" w:space="0" w:color="000000"/>
            </w:tcBorders>
            <w:vAlign w:val="center"/>
          </w:tcPr>
          <w:p w14:paraId="3BA36833" w14:textId="77777777" w:rsidR="00644742" w:rsidRPr="00560054" w:rsidRDefault="00A7124B" w:rsidP="008E685D">
            <w:pPr>
              <w:pStyle w:val="Default"/>
              <w:jc w:val="center"/>
              <w:rPr>
                <w:rFonts w:ascii="Times New Roman" w:hAnsi="Times New Roman" w:cs="Times New Roman"/>
                <w:color w:val="auto"/>
              </w:rPr>
            </w:pPr>
            <w:r w:rsidRPr="00560054">
              <w:rPr>
                <w:rFonts w:ascii="Times New Roman" w:hAnsi="Times New Roman" w:cs="Times New Roman"/>
                <w:color w:val="auto"/>
              </w:rPr>
              <w:t>Tipo</w:t>
            </w:r>
          </w:p>
        </w:tc>
        <w:tc>
          <w:tcPr>
            <w:tcW w:w="1106" w:type="dxa"/>
            <w:tcBorders>
              <w:top w:val="single" w:sz="6" w:space="0" w:color="000000"/>
              <w:left w:val="single" w:sz="4" w:space="0" w:color="000000"/>
              <w:bottom w:val="single" w:sz="4" w:space="0" w:color="000000"/>
              <w:right w:val="single" w:sz="4" w:space="0" w:color="000000"/>
            </w:tcBorders>
            <w:vAlign w:val="center"/>
          </w:tcPr>
          <w:p w14:paraId="06E14060" w14:textId="77777777" w:rsidR="00644742" w:rsidRPr="00560054" w:rsidRDefault="00644742" w:rsidP="008E685D">
            <w:pPr>
              <w:pStyle w:val="Default"/>
              <w:jc w:val="center"/>
              <w:rPr>
                <w:rFonts w:ascii="Times New Roman" w:hAnsi="Times New Roman" w:cs="Times New Roman"/>
                <w:color w:val="auto"/>
              </w:rPr>
            </w:pPr>
            <w:r w:rsidRPr="00560054">
              <w:rPr>
                <w:rFonts w:ascii="Times New Roman" w:hAnsi="Times New Roman" w:cs="Times New Roman"/>
                <w:color w:val="auto"/>
              </w:rPr>
              <w:t>Prazo de garantia</w:t>
            </w:r>
          </w:p>
        </w:tc>
      </w:tr>
      <w:tr w:rsidR="00644742" w:rsidRPr="00560054" w14:paraId="373BEB45" w14:textId="77777777" w:rsidTr="007E191F">
        <w:trPr>
          <w:trHeight w:val="700"/>
        </w:trPr>
        <w:tc>
          <w:tcPr>
            <w:tcW w:w="8080" w:type="dxa"/>
            <w:tcBorders>
              <w:top w:val="single" w:sz="4" w:space="0" w:color="000000"/>
              <w:left w:val="single" w:sz="4" w:space="0" w:color="000000"/>
              <w:bottom w:val="single" w:sz="4" w:space="0" w:color="000000"/>
              <w:right w:val="single" w:sz="4" w:space="0" w:color="000000"/>
            </w:tcBorders>
            <w:vAlign w:val="center"/>
          </w:tcPr>
          <w:p w14:paraId="3D863983" w14:textId="273167D1" w:rsidR="00644742" w:rsidRPr="00560054" w:rsidRDefault="00D52FDE" w:rsidP="00C97264">
            <w:pPr>
              <w:jc w:val="both"/>
              <w:rPr>
                <w:rFonts w:ascii="Times New Roman" w:hAnsi="Times New Roman" w:cs="Times New Roman"/>
                <w:sz w:val="24"/>
                <w:szCs w:val="24"/>
              </w:rPr>
            </w:pPr>
            <w:r w:rsidRPr="00560054">
              <w:rPr>
                <w:rFonts w:ascii="Times New Roman" w:hAnsi="Times New Roman" w:cs="Times New Roman"/>
                <w:b/>
                <w:bCs/>
                <w:sz w:val="24"/>
                <w:szCs w:val="24"/>
              </w:rPr>
              <w:t>Ônibus Rural Escolar - ORE 1</w:t>
            </w:r>
            <w:r w:rsidR="00830C85">
              <w:rPr>
                <w:rFonts w:ascii="Times New Roman" w:hAnsi="Times New Roman" w:cs="Times New Roman"/>
                <w:b/>
                <w:bCs/>
                <w:sz w:val="24"/>
                <w:szCs w:val="24"/>
              </w:rPr>
              <w:t xml:space="preserve"> (4x4)</w:t>
            </w:r>
            <w:r w:rsidRPr="00560054">
              <w:rPr>
                <w:rFonts w:ascii="Times New Roman" w:hAnsi="Times New Roman" w:cs="Times New Roman"/>
                <w:b/>
                <w:bCs/>
                <w:sz w:val="24"/>
                <w:szCs w:val="24"/>
              </w:rPr>
              <w:t>:</w:t>
            </w:r>
            <w:r w:rsidRPr="00560054">
              <w:rPr>
                <w:rFonts w:ascii="Times New Roman" w:hAnsi="Times New Roman" w:cs="Times New Roman"/>
                <w:sz w:val="24"/>
                <w:szCs w:val="24"/>
              </w:rPr>
              <w:t xml:space="preserve"> </w:t>
            </w:r>
            <w:r w:rsidR="00830C85" w:rsidRPr="00830C85">
              <w:rPr>
                <w:rFonts w:ascii="Times New Roman" w:hAnsi="Times New Roman" w:cs="Times New Roman"/>
                <w:sz w:val="24"/>
                <w:szCs w:val="24"/>
              </w:rPr>
              <w:t>ônibus com tração nos 04 (quatro) rodados (eixo traseiro e eixo dianteiro), com comprimento total máximo de 7.000 mm, capacidade de carga útil líquida de no mínimo 1.500 kg, com capacidade mínima de 29 (vinte e nove) estudantes sentados, mais o condutor, e deve ser equipado com dispositivo para transposição de fronteira, do tipo poltrona móvel (DPM), para embarque e desembarque de estudante com deficiência, ou com mobilidade reduzida, que permita realizar o deslocamento de uma, ou mais poltronas, do salão de passageiros, do exterior do veículo, ao nível do piso interno.</w:t>
            </w:r>
          </w:p>
        </w:tc>
        <w:tc>
          <w:tcPr>
            <w:tcW w:w="1106" w:type="dxa"/>
            <w:tcBorders>
              <w:top w:val="single" w:sz="4" w:space="0" w:color="000000"/>
              <w:left w:val="single" w:sz="4" w:space="0" w:color="000000"/>
              <w:bottom w:val="single" w:sz="4" w:space="0" w:color="000000"/>
              <w:right w:val="single" w:sz="4" w:space="0" w:color="000000"/>
            </w:tcBorders>
            <w:vAlign w:val="center"/>
          </w:tcPr>
          <w:p w14:paraId="61593B11" w14:textId="77777777" w:rsidR="00644742" w:rsidRPr="00560054" w:rsidRDefault="00644742" w:rsidP="008E685D">
            <w:pPr>
              <w:pStyle w:val="Default"/>
              <w:jc w:val="center"/>
              <w:rPr>
                <w:rFonts w:ascii="Times New Roman" w:hAnsi="Times New Roman" w:cs="Times New Roman"/>
                <w:color w:val="auto"/>
              </w:rPr>
            </w:pPr>
            <w:r w:rsidRPr="00560054">
              <w:rPr>
                <w:rFonts w:ascii="Times New Roman" w:hAnsi="Times New Roman" w:cs="Times New Roman"/>
                <w:color w:val="auto"/>
              </w:rPr>
              <w:t>24 meses</w:t>
            </w:r>
          </w:p>
        </w:tc>
      </w:tr>
    </w:tbl>
    <w:p w14:paraId="01F9514D" w14:textId="77777777" w:rsidR="00A902FF" w:rsidRDefault="00A902FF" w:rsidP="00644742">
      <w:pPr>
        <w:pStyle w:val="CM10"/>
        <w:jc w:val="both"/>
        <w:outlineLvl w:val="0"/>
        <w:rPr>
          <w:rFonts w:ascii="Times New Roman" w:hAnsi="Times New Roman"/>
        </w:rPr>
      </w:pPr>
    </w:p>
    <w:p w14:paraId="26F38FAC" w14:textId="60719F4E" w:rsidR="00644742" w:rsidRPr="00560054" w:rsidRDefault="00644742" w:rsidP="00644742">
      <w:pPr>
        <w:pStyle w:val="CM10"/>
        <w:jc w:val="both"/>
        <w:outlineLvl w:val="0"/>
        <w:rPr>
          <w:rFonts w:ascii="Times New Roman" w:hAnsi="Times New Roman"/>
        </w:rPr>
      </w:pPr>
      <w:r w:rsidRPr="00560054">
        <w:rPr>
          <w:rFonts w:ascii="Times New Roman" w:hAnsi="Times New Roman"/>
        </w:rPr>
        <w:t>Local/data da assinatura/nome legível/CPF do responsável</w:t>
      </w:r>
    </w:p>
    <w:p w14:paraId="68DB8310" w14:textId="77777777" w:rsidR="00644742" w:rsidRPr="00560054" w:rsidRDefault="00644742" w:rsidP="00644742">
      <w:pPr>
        <w:pStyle w:val="CM10"/>
        <w:jc w:val="both"/>
        <w:outlineLvl w:val="0"/>
        <w:rPr>
          <w:rFonts w:ascii="Times New Roman" w:hAnsi="Times New Roman"/>
        </w:rPr>
      </w:pPr>
      <w:r w:rsidRPr="00560054">
        <w:rPr>
          <w:rFonts w:ascii="Times New Roman" w:hAnsi="Times New Roman"/>
        </w:rPr>
        <w:t xml:space="preserve">RAZÃO SOCIAL DO CONTRATADO </w:t>
      </w:r>
    </w:p>
    <w:p w14:paraId="483FE4E3" w14:textId="77777777" w:rsidR="00644742" w:rsidRPr="00560054" w:rsidRDefault="00644742" w:rsidP="00644742">
      <w:pPr>
        <w:pStyle w:val="CM10"/>
        <w:jc w:val="both"/>
        <w:rPr>
          <w:rFonts w:ascii="Times New Roman" w:hAnsi="Times New Roman"/>
        </w:rPr>
      </w:pPr>
      <w:r w:rsidRPr="00560054">
        <w:rPr>
          <w:rFonts w:ascii="Times New Roman" w:hAnsi="Times New Roman"/>
        </w:rPr>
        <w:t xml:space="preserve">Endereço: </w:t>
      </w:r>
    </w:p>
    <w:p w14:paraId="563CBDC4" w14:textId="77777777" w:rsidR="00644742" w:rsidRPr="00560054" w:rsidRDefault="00644742" w:rsidP="00644742">
      <w:pPr>
        <w:pStyle w:val="CM10"/>
        <w:jc w:val="both"/>
        <w:rPr>
          <w:rFonts w:ascii="Times New Roman" w:hAnsi="Times New Roman"/>
        </w:rPr>
      </w:pPr>
      <w:r w:rsidRPr="00560054">
        <w:rPr>
          <w:rFonts w:ascii="Times New Roman" w:hAnsi="Times New Roman"/>
        </w:rPr>
        <w:t xml:space="preserve">Telefone </w:t>
      </w:r>
    </w:p>
    <w:p w14:paraId="7348F838" w14:textId="77777777" w:rsidR="00644742" w:rsidRPr="00560054" w:rsidRDefault="00644742" w:rsidP="00644742">
      <w:pPr>
        <w:pStyle w:val="CM10"/>
        <w:jc w:val="both"/>
        <w:rPr>
          <w:rFonts w:ascii="Times New Roman" w:hAnsi="Times New Roman"/>
        </w:rPr>
      </w:pPr>
      <w:r w:rsidRPr="00560054">
        <w:rPr>
          <w:rFonts w:ascii="Times New Roman" w:hAnsi="Times New Roman"/>
        </w:rPr>
        <w:t xml:space="preserve">CNPJ </w:t>
      </w:r>
    </w:p>
    <w:p w14:paraId="51676B63" w14:textId="77777777" w:rsidR="00644742" w:rsidRPr="00560054" w:rsidRDefault="00644742" w:rsidP="00644742">
      <w:pPr>
        <w:pStyle w:val="CM10"/>
        <w:jc w:val="both"/>
        <w:rPr>
          <w:rFonts w:ascii="Times New Roman" w:hAnsi="Times New Roman"/>
        </w:rPr>
      </w:pPr>
      <w:r w:rsidRPr="00560054">
        <w:rPr>
          <w:rFonts w:ascii="Times New Roman" w:hAnsi="Times New Roman"/>
        </w:rPr>
        <w:t xml:space="preserve">Inscrição Estadual </w:t>
      </w:r>
    </w:p>
    <w:p w14:paraId="7CE802B0" w14:textId="37134FFA" w:rsidR="00C71241" w:rsidRPr="00560054" w:rsidRDefault="00644742" w:rsidP="007E191F">
      <w:pPr>
        <w:jc w:val="both"/>
        <w:rPr>
          <w:rFonts w:ascii="Times New Roman" w:hAnsi="Times New Roman" w:cs="Times New Roman"/>
          <w:bCs/>
          <w:sz w:val="24"/>
          <w:szCs w:val="24"/>
        </w:rPr>
      </w:pPr>
      <w:r w:rsidRPr="00560054">
        <w:rPr>
          <w:rFonts w:ascii="Times New Roman" w:hAnsi="Times New Roman" w:cs="Times New Roman"/>
          <w:sz w:val="24"/>
          <w:szCs w:val="24"/>
        </w:rPr>
        <w:t>Inscrição Municipal</w:t>
      </w:r>
    </w:p>
    <w:p w14:paraId="6BBC07B5" w14:textId="77777777" w:rsidR="003847B9" w:rsidRPr="00560054" w:rsidRDefault="003847B9" w:rsidP="003847B9">
      <w:pPr>
        <w:jc w:val="both"/>
        <w:rPr>
          <w:rFonts w:ascii="Times New Roman" w:hAnsi="Times New Roman" w:cs="Times New Roman"/>
          <w:sz w:val="24"/>
          <w:szCs w:val="24"/>
        </w:rPr>
        <w:sectPr w:rsidR="003847B9" w:rsidRPr="00560054" w:rsidSect="003847B9">
          <w:footerReference w:type="default" r:id="rId49"/>
          <w:pgSz w:w="11906" w:h="16838"/>
          <w:pgMar w:top="851" w:right="1134" w:bottom="993" w:left="1418" w:header="709" w:footer="709" w:gutter="0"/>
          <w:cols w:space="708"/>
          <w:docGrid w:linePitch="360"/>
        </w:sectPr>
      </w:pPr>
    </w:p>
    <w:p w14:paraId="278088A4" w14:textId="77777777" w:rsidR="003847B9" w:rsidRPr="00560054" w:rsidRDefault="003847B9" w:rsidP="003847B9">
      <w:pPr>
        <w:jc w:val="center"/>
        <w:outlineLvl w:val="0"/>
        <w:rPr>
          <w:rFonts w:ascii="Times New Roman" w:hAnsi="Times New Roman" w:cs="Times New Roman"/>
          <w:b/>
          <w:sz w:val="24"/>
          <w:szCs w:val="24"/>
          <w:u w:val="single"/>
        </w:rPr>
      </w:pPr>
      <w:r w:rsidRPr="00560054">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sidR="002E5D5D" w:rsidRPr="00560054">
        <w:rPr>
          <w:rFonts w:ascii="Times New Roman" w:hAnsi="Times New Roman" w:cs="Times New Roman"/>
          <w:b/>
          <w:sz w:val="24"/>
          <w:szCs w:val="24"/>
          <w:u w:val="single"/>
        </w:rPr>
        <w:t>.</w:t>
      </w:r>
      <w:r w:rsidRPr="00560054">
        <w:rPr>
          <w:rFonts w:ascii="Times New Roman" w:hAnsi="Times New Roman" w:cs="Times New Roman"/>
          <w:b/>
          <w:sz w:val="24"/>
          <w:szCs w:val="24"/>
          <w:u w:val="single"/>
        </w:rPr>
        <w:t>B - Estimativa para Distribuição Regional</w:t>
      </w:r>
    </w:p>
    <w:p w14:paraId="0906C5FC" w14:textId="77777777" w:rsidR="003847B9" w:rsidRPr="00560054" w:rsidRDefault="003847B9" w:rsidP="003847B9">
      <w:pPr>
        <w:jc w:val="center"/>
        <w:rPr>
          <w:rFonts w:ascii="Times New Roman" w:hAnsi="Times New Roman" w:cs="Times New Roman"/>
          <w:b/>
          <w:sz w:val="24"/>
          <w:szCs w:val="24"/>
          <w:u w:val="single"/>
        </w:rPr>
      </w:pPr>
    </w:p>
    <w:p w14:paraId="63E6162F" w14:textId="77777777" w:rsidR="003847B9" w:rsidRPr="00560054" w:rsidRDefault="003847B9" w:rsidP="003847B9">
      <w:pPr>
        <w:pStyle w:val="CM69"/>
        <w:jc w:val="center"/>
        <w:outlineLvl w:val="0"/>
        <w:rPr>
          <w:rFonts w:ascii="Times New Roman" w:hAnsi="Times New Roman"/>
          <w:b/>
        </w:rPr>
      </w:pPr>
      <w:r w:rsidRPr="00560054">
        <w:rPr>
          <w:rFonts w:ascii="Times New Roman" w:hAnsi="Times New Roman"/>
          <w:b/>
        </w:rPr>
        <w:t>ESTIMATIVA PARA DISTRIBUIÇÃO REGIONAL</w:t>
      </w:r>
    </w:p>
    <w:p w14:paraId="0CEDE76A" w14:textId="77777777" w:rsidR="003847B9" w:rsidRPr="00560054" w:rsidRDefault="003847B9" w:rsidP="003847B9">
      <w:pPr>
        <w:pStyle w:val="Default"/>
        <w:rPr>
          <w:rFonts w:ascii="Times New Roman" w:hAnsi="Times New Roman" w:cs="Times New Roman"/>
          <w:color w:val="auto"/>
        </w:rPr>
      </w:pPr>
    </w:p>
    <w:tbl>
      <w:tblPr>
        <w:tblW w:w="0" w:type="auto"/>
        <w:jc w:val="center"/>
        <w:tblLayout w:type="fixed"/>
        <w:tblLook w:val="0000" w:firstRow="0" w:lastRow="0" w:firstColumn="0" w:lastColumn="0" w:noHBand="0" w:noVBand="0"/>
      </w:tblPr>
      <w:tblGrid>
        <w:gridCol w:w="2060"/>
        <w:gridCol w:w="2627"/>
        <w:gridCol w:w="2630"/>
      </w:tblGrid>
      <w:tr w:rsidR="00926E12" w:rsidRPr="00926E12" w14:paraId="43999D23" w14:textId="77777777" w:rsidTr="00993DC6">
        <w:trPr>
          <w:trHeight w:val="297"/>
          <w:jc w:val="center"/>
        </w:trPr>
        <w:tc>
          <w:tcPr>
            <w:tcW w:w="2060" w:type="dxa"/>
            <w:tcBorders>
              <w:top w:val="single" w:sz="4" w:space="0" w:color="000000"/>
              <w:left w:val="single" w:sz="4" w:space="0" w:color="000000"/>
              <w:bottom w:val="single" w:sz="6" w:space="0" w:color="000000"/>
              <w:right w:val="single" w:sz="4" w:space="0" w:color="000000"/>
            </w:tcBorders>
            <w:shd w:val="clear" w:color="auto" w:fill="auto"/>
            <w:vAlign w:val="center"/>
          </w:tcPr>
          <w:p w14:paraId="212D8AED" w14:textId="77777777" w:rsidR="00993DC6" w:rsidRPr="00993DC6" w:rsidRDefault="00993DC6" w:rsidP="00926E12">
            <w:pPr>
              <w:pStyle w:val="Default"/>
              <w:jc w:val="center"/>
              <w:rPr>
                <w:rFonts w:ascii="Times New Roman" w:hAnsi="Times New Roman" w:cs="Times New Roman"/>
                <w:b/>
                <w:color w:val="auto"/>
              </w:rPr>
            </w:pPr>
            <w:r w:rsidRPr="00993DC6">
              <w:rPr>
                <w:rFonts w:ascii="Times New Roman" w:hAnsi="Times New Roman" w:cs="Times New Roman"/>
                <w:b/>
                <w:color w:val="auto"/>
              </w:rPr>
              <w:t>REGIÃO</w:t>
            </w:r>
          </w:p>
        </w:tc>
        <w:tc>
          <w:tcPr>
            <w:tcW w:w="2627" w:type="dxa"/>
            <w:tcBorders>
              <w:top w:val="single" w:sz="4" w:space="0" w:color="000000"/>
              <w:left w:val="single" w:sz="4" w:space="0" w:color="000000"/>
              <w:bottom w:val="single" w:sz="6" w:space="0" w:color="000000"/>
              <w:right w:val="single" w:sz="4" w:space="0" w:color="000000"/>
            </w:tcBorders>
            <w:shd w:val="clear" w:color="auto" w:fill="auto"/>
            <w:vAlign w:val="center"/>
          </w:tcPr>
          <w:p w14:paraId="6B376437" w14:textId="77777777" w:rsidR="00993DC6" w:rsidRPr="00993DC6" w:rsidRDefault="00993DC6" w:rsidP="00926E12">
            <w:pPr>
              <w:pStyle w:val="Default"/>
              <w:jc w:val="center"/>
              <w:rPr>
                <w:rFonts w:ascii="Times New Roman" w:hAnsi="Times New Roman" w:cs="Times New Roman"/>
                <w:b/>
                <w:color w:val="auto"/>
              </w:rPr>
            </w:pPr>
            <w:r w:rsidRPr="00993DC6">
              <w:rPr>
                <w:rFonts w:ascii="Times New Roman" w:hAnsi="Times New Roman" w:cs="Times New Roman"/>
                <w:b/>
                <w:color w:val="auto"/>
              </w:rPr>
              <w:t>Nº DE VEÍCULOS*</w:t>
            </w:r>
          </w:p>
        </w:tc>
        <w:tc>
          <w:tcPr>
            <w:tcW w:w="2630" w:type="dxa"/>
            <w:tcBorders>
              <w:top w:val="single" w:sz="4" w:space="0" w:color="000000"/>
              <w:left w:val="single" w:sz="4" w:space="0" w:color="000000"/>
              <w:bottom w:val="single" w:sz="6" w:space="0" w:color="000000"/>
              <w:right w:val="single" w:sz="4" w:space="0" w:color="000000"/>
            </w:tcBorders>
            <w:shd w:val="clear" w:color="auto" w:fill="auto"/>
            <w:vAlign w:val="center"/>
          </w:tcPr>
          <w:p w14:paraId="470C72B6" w14:textId="77777777" w:rsidR="00993DC6" w:rsidRPr="00993DC6" w:rsidRDefault="00993DC6" w:rsidP="00926E12">
            <w:pPr>
              <w:pStyle w:val="Default"/>
              <w:jc w:val="center"/>
              <w:rPr>
                <w:rFonts w:ascii="Times New Roman" w:hAnsi="Times New Roman" w:cs="Times New Roman"/>
                <w:b/>
                <w:color w:val="auto"/>
              </w:rPr>
            </w:pPr>
            <w:r w:rsidRPr="00993DC6">
              <w:rPr>
                <w:rFonts w:ascii="Times New Roman" w:hAnsi="Times New Roman" w:cs="Times New Roman"/>
                <w:b/>
                <w:color w:val="auto"/>
              </w:rPr>
              <w:t>PERCENTUAIS (%)</w:t>
            </w:r>
          </w:p>
        </w:tc>
      </w:tr>
      <w:tr w:rsidR="00926E12" w:rsidRPr="00926E12" w14:paraId="6929C10C" w14:textId="77777777" w:rsidTr="00993DC6">
        <w:trPr>
          <w:trHeight w:val="297"/>
          <w:jc w:val="center"/>
        </w:trPr>
        <w:tc>
          <w:tcPr>
            <w:tcW w:w="2060" w:type="dxa"/>
            <w:tcBorders>
              <w:top w:val="single" w:sz="4" w:space="0" w:color="000000"/>
              <w:left w:val="single" w:sz="4" w:space="0" w:color="000000"/>
              <w:bottom w:val="single" w:sz="6" w:space="0" w:color="000000"/>
              <w:right w:val="single" w:sz="4" w:space="0" w:color="000000"/>
            </w:tcBorders>
            <w:shd w:val="clear" w:color="auto" w:fill="auto"/>
            <w:vAlign w:val="center"/>
          </w:tcPr>
          <w:p w14:paraId="772E2C91" w14:textId="77777777" w:rsidR="00993DC6" w:rsidRPr="00993DC6" w:rsidRDefault="00993DC6" w:rsidP="00993DC6">
            <w:pPr>
              <w:pStyle w:val="Default"/>
              <w:rPr>
                <w:rFonts w:ascii="Times New Roman" w:hAnsi="Times New Roman" w:cs="Times New Roman"/>
                <w:bCs/>
                <w:color w:val="auto"/>
              </w:rPr>
            </w:pPr>
            <w:r w:rsidRPr="00993DC6">
              <w:rPr>
                <w:rFonts w:ascii="Times New Roman" w:hAnsi="Times New Roman" w:cs="Times New Roman"/>
                <w:bCs/>
                <w:color w:val="auto"/>
              </w:rPr>
              <w:t>SUL</w:t>
            </w:r>
          </w:p>
        </w:tc>
        <w:tc>
          <w:tcPr>
            <w:tcW w:w="2627" w:type="dxa"/>
            <w:tcBorders>
              <w:top w:val="single" w:sz="4" w:space="0" w:color="000000"/>
              <w:left w:val="single" w:sz="4" w:space="0" w:color="000000"/>
              <w:bottom w:val="single" w:sz="6" w:space="0" w:color="000000"/>
              <w:right w:val="single" w:sz="4" w:space="0" w:color="000000"/>
            </w:tcBorders>
            <w:shd w:val="clear" w:color="auto" w:fill="auto"/>
            <w:vAlign w:val="center"/>
          </w:tcPr>
          <w:p w14:paraId="4170A33F" w14:textId="77777777" w:rsidR="00993DC6" w:rsidRPr="00993DC6" w:rsidRDefault="00993DC6" w:rsidP="00926E12">
            <w:pPr>
              <w:pStyle w:val="Default"/>
              <w:jc w:val="right"/>
              <w:rPr>
                <w:rFonts w:ascii="Times New Roman" w:hAnsi="Times New Roman" w:cs="Times New Roman"/>
                <w:bCs/>
                <w:color w:val="auto"/>
              </w:rPr>
            </w:pPr>
            <w:r w:rsidRPr="00993DC6">
              <w:rPr>
                <w:rFonts w:ascii="Times New Roman" w:hAnsi="Times New Roman" w:cs="Times New Roman"/>
                <w:bCs/>
                <w:color w:val="auto"/>
              </w:rPr>
              <w:t xml:space="preserve">                         150 </w:t>
            </w:r>
          </w:p>
        </w:tc>
        <w:tc>
          <w:tcPr>
            <w:tcW w:w="2630" w:type="dxa"/>
            <w:tcBorders>
              <w:top w:val="single" w:sz="4" w:space="0" w:color="000000"/>
              <w:left w:val="single" w:sz="4" w:space="0" w:color="000000"/>
              <w:bottom w:val="single" w:sz="6" w:space="0" w:color="000000"/>
              <w:right w:val="single" w:sz="4" w:space="0" w:color="000000"/>
            </w:tcBorders>
            <w:shd w:val="clear" w:color="auto" w:fill="auto"/>
            <w:vAlign w:val="center"/>
          </w:tcPr>
          <w:p w14:paraId="1933895F" w14:textId="77777777" w:rsidR="00993DC6" w:rsidRPr="00993DC6" w:rsidRDefault="00993DC6" w:rsidP="00926E12">
            <w:pPr>
              <w:pStyle w:val="Default"/>
              <w:jc w:val="right"/>
              <w:rPr>
                <w:rFonts w:ascii="Times New Roman" w:hAnsi="Times New Roman" w:cs="Times New Roman"/>
                <w:bCs/>
                <w:color w:val="auto"/>
              </w:rPr>
            </w:pPr>
            <w:r w:rsidRPr="00993DC6">
              <w:rPr>
                <w:rFonts w:ascii="Times New Roman" w:hAnsi="Times New Roman" w:cs="Times New Roman"/>
                <w:bCs/>
                <w:color w:val="auto"/>
              </w:rPr>
              <w:t>10%</w:t>
            </w:r>
          </w:p>
        </w:tc>
      </w:tr>
      <w:tr w:rsidR="00926E12" w:rsidRPr="00926E12" w14:paraId="447A65A7" w14:textId="77777777" w:rsidTr="00993DC6">
        <w:trPr>
          <w:trHeight w:val="297"/>
          <w:jc w:val="center"/>
        </w:trPr>
        <w:tc>
          <w:tcPr>
            <w:tcW w:w="2060" w:type="dxa"/>
            <w:tcBorders>
              <w:top w:val="single" w:sz="4" w:space="0" w:color="000000"/>
              <w:left w:val="single" w:sz="4" w:space="0" w:color="000000"/>
              <w:bottom w:val="single" w:sz="6" w:space="0" w:color="000000"/>
              <w:right w:val="single" w:sz="4" w:space="0" w:color="000000"/>
            </w:tcBorders>
            <w:shd w:val="clear" w:color="auto" w:fill="auto"/>
            <w:vAlign w:val="center"/>
          </w:tcPr>
          <w:p w14:paraId="01DFEAC4" w14:textId="77777777" w:rsidR="00993DC6" w:rsidRPr="00993DC6" w:rsidRDefault="00993DC6" w:rsidP="00993DC6">
            <w:pPr>
              <w:pStyle w:val="Default"/>
              <w:rPr>
                <w:rFonts w:ascii="Times New Roman" w:hAnsi="Times New Roman" w:cs="Times New Roman"/>
                <w:bCs/>
                <w:color w:val="auto"/>
              </w:rPr>
            </w:pPr>
            <w:r w:rsidRPr="00993DC6">
              <w:rPr>
                <w:rFonts w:ascii="Times New Roman" w:hAnsi="Times New Roman" w:cs="Times New Roman"/>
                <w:bCs/>
                <w:color w:val="auto"/>
              </w:rPr>
              <w:t>SUDESTE</w:t>
            </w:r>
          </w:p>
        </w:tc>
        <w:tc>
          <w:tcPr>
            <w:tcW w:w="2627" w:type="dxa"/>
            <w:tcBorders>
              <w:top w:val="single" w:sz="4" w:space="0" w:color="000000"/>
              <w:left w:val="single" w:sz="4" w:space="0" w:color="000000"/>
              <w:bottom w:val="single" w:sz="6" w:space="0" w:color="000000"/>
              <w:right w:val="single" w:sz="4" w:space="0" w:color="000000"/>
            </w:tcBorders>
            <w:shd w:val="clear" w:color="auto" w:fill="auto"/>
            <w:vAlign w:val="center"/>
          </w:tcPr>
          <w:p w14:paraId="063E08EB" w14:textId="77777777" w:rsidR="00993DC6" w:rsidRPr="00993DC6" w:rsidRDefault="00993DC6" w:rsidP="00926E12">
            <w:pPr>
              <w:pStyle w:val="Default"/>
              <w:jc w:val="right"/>
              <w:rPr>
                <w:rFonts w:ascii="Times New Roman" w:hAnsi="Times New Roman" w:cs="Times New Roman"/>
                <w:bCs/>
                <w:color w:val="auto"/>
              </w:rPr>
            </w:pPr>
            <w:r w:rsidRPr="00993DC6">
              <w:rPr>
                <w:rFonts w:ascii="Times New Roman" w:hAnsi="Times New Roman" w:cs="Times New Roman"/>
                <w:bCs/>
                <w:color w:val="auto"/>
              </w:rPr>
              <w:t xml:space="preserve">                         300 </w:t>
            </w:r>
          </w:p>
        </w:tc>
        <w:tc>
          <w:tcPr>
            <w:tcW w:w="2630" w:type="dxa"/>
            <w:tcBorders>
              <w:top w:val="single" w:sz="4" w:space="0" w:color="000000"/>
              <w:left w:val="single" w:sz="4" w:space="0" w:color="000000"/>
              <w:bottom w:val="single" w:sz="6" w:space="0" w:color="000000"/>
              <w:right w:val="single" w:sz="4" w:space="0" w:color="000000"/>
            </w:tcBorders>
            <w:shd w:val="clear" w:color="auto" w:fill="auto"/>
            <w:vAlign w:val="center"/>
          </w:tcPr>
          <w:p w14:paraId="14E8DD31" w14:textId="77777777" w:rsidR="00993DC6" w:rsidRPr="00993DC6" w:rsidRDefault="00993DC6" w:rsidP="00926E12">
            <w:pPr>
              <w:pStyle w:val="Default"/>
              <w:jc w:val="right"/>
              <w:rPr>
                <w:rFonts w:ascii="Times New Roman" w:hAnsi="Times New Roman" w:cs="Times New Roman"/>
                <w:bCs/>
                <w:color w:val="auto"/>
              </w:rPr>
            </w:pPr>
            <w:r w:rsidRPr="00993DC6">
              <w:rPr>
                <w:rFonts w:ascii="Times New Roman" w:hAnsi="Times New Roman" w:cs="Times New Roman"/>
                <w:bCs/>
                <w:color w:val="auto"/>
              </w:rPr>
              <w:t>20%</w:t>
            </w:r>
          </w:p>
        </w:tc>
      </w:tr>
      <w:tr w:rsidR="00926E12" w:rsidRPr="00926E12" w14:paraId="3CF77F52" w14:textId="77777777" w:rsidTr="00993DC6">
        <w:trPr>
          <w:trHeight w:val="297"/>
          <w:jc w:val="center"/>
        </w:trPr>
        <w:tc>
          <w:tcPr>
            <w:tcW w:w="2060" w:type="dxa"/>
            <w:tcBorders>
              <w:top w:val="single" w:sz="4" w:space="0" w:color="000000"/>
              <w:left w:val="single" w:sz="4" w:space="0" w:color="000000"/>
              <w:bottom w:val="single" w:sz="6" w:space="0" w:color="000000"/>
              <w:right w:val="single" w:sz="4" w:space="0" w:color="000000"/>
            </w:tcBorders>
            <w:shd w:val="clear" w:color="auto" w:fill="auto"/>
            <w:vAlign w:val="center"/>
          </w:tcPr>
          <w:p w14:paraId="269A7F7D" w14:textId="77777777" w:rsidR="00993DC6" w:rsidRPr="00993DC6" w:rsidRDefault="00993DC6" w:rsidP="00993DC6">
            <w:pPr>
              <w:pStyle w:val="Default"/>
              <w:rPr>
                <w:rFonts w:ascii="Times New Roman" w:hAnsi="Times New Roman" w:cs="Times New Roman"/>
                <w:bCs/>
                <w:color w:val="auto"/>
              </w:rPr>
            </w:pPr>
            <w:r w:rsidRPr="00993DC6">
              <w:rPr>
                <w:rFonts w:ascii="Times New Roman" w:hAnsi="Times New Roman" w:cs="Times New Roman"/>
                <w:bCs/>
                <w:color w:val="auto"/>
              </w:rPr>
              <w:t>CENTRO-OESTE</w:t>
            </w:r>
          </w:p>
        </w:tc>
        <w:tc>
          <w:tcPr>
            <w:tcW w:w="2627" w:type="dxa"/>
            <w:tcBorders>
              <w:top w:val="single" w:sz="4" w:space="0" w:color="000000"/>
              <w:left w:val="single" w:sz="4" w:space="0" w:color="000000"/>
              <w:bottom w:val="single" w:sz="6" w:space="0" w:color="000000"/>
              <w:right w:val="single" w:sz="4" w:space="0" w:color="000000"/>
            </w:tcBorders>
            <w:shd w:val="clear" w:color="auto" w:fill="auto"/>
            <w:vAlign w:val="center"/>
          </w:tcPr>
          <w:p w14:paraId="1019A90B" w14:textId="77777777" w:rsidR="00993DC6" w:rsidRPr="00993DC6" w:rsidRDefault="00993DC6" w:rsidP="00926E12">
            <w:pPr>
              <w:pStyle w:val="Default"/>
              <w:jc w:val="right"/>
              <w:rPr>
                <w:rFonts w:ascii="Times New Roman" w:hAnsi="Times New Roman" w:cs="Times New Roman"/>
                <w:bCs/>
                <w:color w:val="auto"/>
              </w:rPr>
            </w:pPr>
            <w:r w:rsidRPr="00993DC6">
              <w:rPr>
                <w:rFonts w:ascii="Times New Roman" w:hAnsi="Times New Roman" w:cs="Times New Roman"/>
                <w:bCs/>
                <w:color w:val="auto"/>
              </w:rPr>
              <w:t xml:space="preserve">                         150 </w:t>
            </w:r>
          </w:p>
        </w:tc>
        <w:tc>
          <w:tcPr>
            <w:tcW w:w="2630" w:type="dxa"/>
            <w:tcBorders>
              <w:top w:val="single" w:sz="4" w:space="0" w:color="000000"/>
              <w:left w:val="single" w:sz="4" w:space="0" w:color="000000"/>
              <w:bottom w:val="single" w:sz="6" w:space="0" w:color="000000"/>
              <w:right w:val="single" w:sz="4" w:space="0" w:color="000000"/>
            </w:tcBorders>
            <w:shd w:val="clear" w:color="auto" w:fill="auto"/>
            <w:vAlign w:val="center"/>
          </w:tcPr>
          <w:p w14:paraId="4376BB2D" w14:textId="77777777" w:rsidR="00993DC6" w:rsidRPr="00993DC6" w:rsidRDefault="00993DC6" w:rsidP="00926E12">
            <w:pPr>
              <w:pStyle w:val="Default"/>
              <w:jc w:val="right"/>
              <w:rPr>
                <w:rFonts w:ascii="Times New Roman" w:hAnsi="Times New Roman" w:cs="Times New Roman"/>
                <w:bCs/>
                <w:color w:val="auto"/>
              </w:rPr>
            </w:pPr>
            <w:r w:rsidRPr="00993DC6">
              <w:rPr>
                <w:rFonts w:ascii="Times New Roman" w:hAnsi="Times New Roman" w:cs="Times New Roman"/>
                <w:bCs/>
                <w:color w:val="auto"/>
              </w:rPr>
              <w:t>10%</w:t>
            </w:r>
          </w:p>
        </w:tc>
      </w:tr>
      <w:tr w:rsidR="00926E12" w:rsidRPr="00926E12" w14:paraId="43D5A724" w14:textId="77777777" w:rsidTr="00993DC6">
        <w:trPr>
          <w:trHeight w:val="297"/>
          <w:jc w:val="center"/>
        </w:trPr>
        <w:tc>
          <w:tcPr>
            <w:tcW w:w="2060" w:type="dxa"/>
            <w:tcBorders>
              <w:top w:val="single" w:sz="4" w:space="0" w:color="000000"/>
              <w:left w:val="single" w:sz="4" w:space="0" w:color="000000"/>
              <w:bottom w:val="single" w:sz="6" w:space="0" w:color="000000"/>
              <w:right w:val="single" w:sz="4" w:space="0" w:color="000000"/>
            </w:tcBorders>
            <w:shd w:val="clear" w:color="auto" w:fill="auto"/>
            <w:vAlign w:val="center"/>
          </w:tcPr>
          <w:p w14:paraId="7DDC3BAF" w14:textId="77777777" w:rsidR="00993DC6" w:rsidRPr="00993DC6" w:rsidRDefault="00993DC6" w:rsidP="00993DC6">
            <w:pPr>
              <w:pStyle w:val="Default"/>
              <w:rPr>
                <w:rFonts w:ascii="Times New Roman" w:hAnsi="Times New Roman" w:cs="Times New Roman"/>
                <w:bCs/>
                <w:color w:val="auto"/>
              </w:rPr>
            </w:pPr>
            <w:r w:rsidRPr="00993DC6">
              <w:rPr>
                <w:rFonts w:ascii="Times New Roman" w:hAnsi="Times New Roman" w:cs="Times New Roman"/>
                <w:bCs/>
                <w:color w:val="auto"/>
              </w:rPr>
              <w:t>NORTE</w:t>
            </w:r>
          </w:p>
        </w:tc>
        <w:tc>
          <w:tcPr>
            <w:tcW w:w="2627" w:type="dxa"/>
            <w:tcBorders>
              <w:top w:val="single" w:sz="4" w:space="0" w:color="000000"/>
              <w:left w:val="single" w:sz="4" w:space="0" w:color="000000"/>
              <w:bottom w:val="single" w:sz="6" w:space="0" w:color="000000"/>
              <w:right w:val="single" w:sz="4" w:space="0" w:color="000000"/>
            </w:tcBorders>
            <w:shd w:val="clear" w:color="auto" w:fill="auto"/>
            <w:vAlign w:val="center"/>
          </w:tcPr>
          <w:p w14:paraId="04EAB30C" w14:textId="77777777" w:rsidR="00993DC6" w:rsidRPr="00993DC6" w:rsidRDefault="00993DC6" w:rsidP="00926E12">
            <w:pPr>
              <w:pStyle w:val="Default"/>
              <w:jc w:val="right"/>
              <w:rPr>
                <w:rFonts w:ascii="Times New Roman" w:hAnsi="Times New Roman" w:cs="Times New Roman"/>
                <w:bCs/>
                <w:color w:val="auto"/>
              </w:rPr>
            </w:pPr>
            <w:r w:rsidRPr="00993DC6">
              <w:rPr>
                <w:rFonts w:ascii="Times New Roman" w:hAnsi="Times New Roman" w:cs="Times New Roman"/>
                <w:bCs/>
                <w:color w:val="auto"/>
              </w:rPr>
              <w:t xml:space="preserve">                         225 </w:t>
            </w:r>
          </w:p>
        </w:tc>
        <w:tc>
          <w:tcPr>
            <w:tcW w:w="2630" w:type="dxa"/>
            <w:tcBorders>
              <w:top w:val="single" w:sz="4" w:space="0" w:color="000000"/>
              <w:left w:val="single" w:sz="4" w:space="0" w:color="000000"/>
              <w:bottom w:val="single" w:sz="6" w:space="0" w:color="000000"/>
              <w:right w:val="single" w:sz="4" w:space="0" w:color="000000"/>
            </w:tcBorders>
            <w:shd w:val="clear" w:color="auto" w:fill="auto"/>
            <w:vAlign w:val="center"/>
          </w:tcPr>
          <w:p w14:paraId="3AE37A3F" w14:textId="77777777" w:rsidR="00993DC6" w:rsidRPr="00993DC6" w:rsidRDefault="00993DC6" w:rsidP="00926E12">
            <w:pPr>
              <w:pStyle w:val="Default"/>
              <w:jc w:val="right"/>
              <w:rPr>
                <w:rFonts w:ascii="Times New Roman" w:hAnsi="Times New Roman" w:cs="Times New Roman"/>
                <w:bCs/>
                <w:color w:val="auto"/>
              </w:rPr>
            </w:pPr>
            <w:r w:rsidRPr="00993DC6">
              <w:rPr>
                <w:rFonts w:ascii="Times New Roman" w:hAnsi="Times New Roman" w:cs="Times New Roman"/>
                <w:bCs/>
                <w:color w:val="auto"/>
              </w:rPr>
              <w:t>15%</w:t>
            </w:r>
          </w:p>
        </w:tc>
      </w:tr>
      <w:tr w:rsidR="00926E12" w:rsidRPr="00926E12" w14:paraId="715D08D6" w14:textId="77777777" w:rsidTr="00993DC6">
        <w:trPr>
          <w:trHeight w:val="297"/>
          <w:jc w:val="center"/>
        </w:trPr>
        <w:tc>
          <w:tcPr>
            <w:tcW w:w="2060" w:type="dxa"/>
            <w:tcBorders>
              <w:top w:val="single" w:sz="4" w:space="0" w:color="000000"/>
              <w:left w:val="single" w:sz="4" w:space="0" w:color="000000"/>
              <w:bottom w:val="single" w:sz="6" w:space="0" w:color="000000"/>
              <w:right w:val="single" w:sz="4" w:space="0" w:color="000000"/>
            </w:tcBorders>
            <w:shd w:val="clear" w:color="auto" w:fill="auto"/>
            <w:vAlign w:val="center"/>
          </w:tcPr>
          <w:p w14:paraId="7679EB43" w14:textId="77777777" w:rsidR="00993DC6" w:rsidRPr="00993DC6" w:rsidRDefault="00993DC6" w:rsidP="00993DC6">
            <w:pPr>
              <w:pStyle w:val="Default"/>
              <w:rPr>
                <w:rFonts w:ascii="Times New Roman" w:hAnsi="Times New Roman" w:cs="Times New Roman"/>
                <w:bCs/>
                <w:color w:val="auto"/>
              </w:rPr>
            </w:pPr>
            <w:r w:rsidRPr="00993DC6">
              <w:rPr>
                <w:rFonts w:ascii="Times New Roman" w:hAnsi="Times New Roman" w:cs="Times New Roman"/>
                <w:bCs/>
                <w:color w:val="auto"/>
              </w:rPr>
              <w:t>NORDESTE</w:t>
            </w:r>
          </w:p>
        </w:tc>
        <w:tc>
          <w:tcPr>
            <w:tcW w:w="2627" w:type="dxa"/>
            <w:tcBorders>
              <w:top w:val="single" w:sz="4" w:space="0" w:color="000000"/>
              <w:left w:val="single" w:sz="4" w:space="0" w:color="000000"/>
              <w:bottom w:val="single" w:sz="6" w:space="0" w:color="000000"/>
              <w:right w:val="single" w:sz="4" w:space="0" w:color="000000"/>
            </w:tcBorders>
            <w:shd w:val="clear" w:color="auto" w:fill="auto"/>
            <w:vAlign w:val="center"/>
          </w:tcPr>
          <w:p w14:paraId="3E436BB7" w14:textId="77777777" w:rsidR="00993DC6" w:rsidRPr="00993DC6" w:rsidRDefault="00993DC6" w:rsidP="00926E12">
            <w:pPr>
              <w:pStyle w:val="Default"/>
              <w:jc w:val="right"/>
              <w:rPr>
                <w:rFonts w:ascii="Times New Roman" w:hAnsi="Times New Roman" w:cs="Times New Roman"/>
                <w:bCs/>
                <w:color w:val="auto"/>
              </w:rPr>
            </w:pPr>
            <w:r w:rsidRPr="00993DC6">
              <w:rPr>
                <w:rFonts w:ascii="Times New Roman" w:hAnsi="Times New Roman" w:cs="Times New Roman"/>
                <w:bCs/>
                <w:color w:val="auto"/>
              </w:rPr>
              <w:t xml:space="preserve">                         675 </w:t>
            </w:r>
          </w:p>
        </w:tc>
        <w:tc>
          <w:tcPr>
            <w:tcW w:w="2630" w:type="dxa"/>
            <w:tcBorders>
              <w:top w:val="single" w:sz="4" w:space="0" w:color="000000"/>
              <w:left w:val="single" w:sz="4" w:space="0" w:color="000000"/>
              <w:bottom w:val="single" w:sz="6" w:space="0" w:color="000000"/>
              <w:right w:val="single" w:sz="4" w:space="0" w:color="000000"/>
            </w:tcBorders>
            <w:shd w:val="clear" w:color="auto" w:fill="auto"/>
            <w:vAlign w:val="center"/>
          </w:tcPr>
          <w:p w14:paraId="3B88276B" w14:textId="77777777" w:rsidR="00993DC6" w:rsidRPr="00993DC6" w:rsidRDefault="00993DC6" w:rsidP="00926E12">
            <w:pPr>
              <w:pStyle w:val="Default"/>
              <w:jc w:val="right"/>
              <w:rPr>
                <w:rFonts w:ascii="Times New Roman" w:hAnsi="Times New Roman" w:cs="Times New Roman"/>
                <w:bCs/>
                <w:color w:val="auto"/>
              </w:rPr>
            </w:pPr>
            <w:r w:rsidRPr="00993DC6">
              <w:rPr>
                <w:rFonts w:ascii="Times New Roman" w:hAnsi="Times New Roman" w:cs="Times New Roman"/>
                <w:bCs/>
                <w:color w:val="auto"/>
              </w:rPr>
              <w:t>45%</w:t>
            </w:r>
          </w:p>
        </w:tc>
      </w:tr>
      <w:tr w:rsidR="00926E12" w:rsidRPr="00926E12" w14:paraId="7F007530" w14:textId="77777777" w:rsidTr="00993DC6">
        <w:trPr>
          <w:trHeight w:val="297"/>
          <w:jc w:val="center"/>
        </w:trPr>
        <w:tc>
          <w:tcPr>
            <w:tcW w:w="2060" w:type="dxa"/>
            <w:tcBorders>
              <w:top w:val="single" w:sz="4" w:space="0" w:color="000000"/>
              <w:left w:val="single" w:sz="4" w:space="0" w:color="000000"/>
              <w:bottom w:val="single" w:sz="6" w:space="0" w:color="000000"/>
              <w:right w:val="single" w:sz="4" w:space="0" w:color="000000"/>
            </w:tcBorders>
            <w:shd w:val="clear" w:color="auto" w:fill="auto"/>
            <w:vAlign w:val="center"/>
          </w:tcPr>
          <w:p w14:paraId="1928F933" w14:textId="77777777" w:rsidR="00993DC6" w:rsidRPr="00993DC6" w:rsidRDefault="00993DC6" w:rsidP="00926E12">
            <w:pPr>
              <w:pStyle w:val="Default"/>
              <w:jc w:val="center"/>
              <w:rPr>
                <w:rFonts w:ascii="Times New Roman" w:hAnsi="Times New Roman" w:cs="Times New Roman"/>
                <w:b/>
                <w:color w:val="auto"/>
              </w:rPr>
            </w:pPr>
            <w:r w:rsidRPr="00993DC6">
              <w:rPr>
                <w:rFonts w:ascii="Times New Roman" w:hAnsi="Times New Roman" w:cs="Times New Roman"/>
                <w:b/>
                <w:color w:val="auto"/>
              </w:rPr>
              <w:t>Total</w:t>
            </w:r>
          </w:p>
        </w:tc>
        <w:tc>
          <w:tcPr>
            <w:tcW w:w="2627" w:type="dxa"/>
            <w:tcBorders>
              <w:top w:val="single" w:sz="4" w:space="0" w:color="000000"/>
              <w:left w:val="single" w:sz="4" w:space="0" w:color="000000"/>
              <w:bottom w:val="single" w:sz="6" w:space="0" w:color="000000"/>
              <w:right w:val="single" w:sz="4" w:space="0" w:color="000000"/>
            </w:tcBorders>
            <w:shd w:val="clear" w:color="auto" w:fill="auto"/>
            <w:vAlign w:val="center"/>
          </w:tcPr>
          <w:p w14:paraId="53ECCBF4" w14:textId="77777777" w:rsidR="00993DC6" w:rsidRPr="00993DC6" w:rsidRDefault="00993DC6" w:rsidP="00926E12">
            <w:pPr>
              <w:pStyle w:val="Default"/>
              <w:jc w:val="right"/>
              <w:rPr>
                <w:rFonts w:ascii="Times New Roman" w:hAnsi="Times New Roman" w:cs="Times New Roman"/>
                <w:b/>
                <w:color w:val="auto"/>
              </w:rPr>
            </w:pPr>
            <w:r w:rsidRPr="00993DC6">
              <w:rPr>
                <w:rFonts w:ascii="Times New Roman" w:hAnsi="Times New Roman" w:cs="Times New Roman"/>
                <w:b/>
                <w:color w:val="auto"/>
              </w:rPr>
              <w:t xml:space="preserve">                      1.500 </w:t>
            </w:r>
          </w:p>
        </w:tc>
        <w:tc>
          <w:tcPr>
            <w:tcW w:w="2630" w:type="dxa"/>
            <w:tcBorders>
              <w:top w:val="single" w:sz="4" w:space="0" w:color="000000"/>
              <w:left w:val="single" w:sz="4" w:space="0" w:color="000000"/>
              <w:bottom w:val="single" w:sz="6" w:space="0" w:color="000000"/>
              <w:right w:val="single" w:sz="4" w:space="0" w:color="000000"/>
            </w:tcBorders>
            <w:shd w:val="clear" w:color="auto" w:fill="auto"/>
            <w:vAlign w:val="center"/>
          </w:tcPr>
          <w:p w14:paraId="3E5932D9" w14:textId="77777777" w:rsidR="00993DC6" w:rsidRPr="00993DC6" w:rsidRDefault="00993DC6" w:rsidP="00926E12">
            <w:pPr>
              <w:pStyle w:val="Default"/>
              <w:jc w:val="right"/>
              <w:rPr>
                <w:rFonts w:ascii="Times New Roman" w:hAnsi="Times New Roman" w:cs="Times New Roman"/>
                <w:b/>
                <w:color w:val="auto"/>
              </w:rPr>
            </w:pPr>
            <w:r w:rsidRPr="00993DC6">
              <w:rPr>
                <w:rFonts w:ascii="Times New Roman" w:hAnsi="Times New Roman" w:cs="Times New Roman"/>
                <w:b/>
                <w:color w:val="auto"/>
              </w:rPr>
              <w:t>100%</w:t>
            </w:r>
          </w:p>
        </w:tc>
      </w:tr>
    </w:tbl>
    <w:p w14:paraId="1A7453F8" w14:textId="77777777" w:rsidR="003847B9" w:rsidRPr="00560054" w:rsidRDefault="003847B9" w:rsidP="003847B9">
      <w:pPr>
        <w:pStyle w:val="Default"/>
        <w:rPr>
          <w:rFonts w:ascii="Times New Roman" w:hAnsi="Times New Roman" w:cs="Times New Roman"/>
          <w:b/>
          <w:color w:val="auto"/>
        </w:rPr>
      </w:pPr>
    </w:p>
    <w:p w14:paraId="7BC60D68" w14:textId="222C276B" w:rsidR="003847B9" w:rsidRPr="00560054" w:rsidRDefault="003847B9" w:rsidP="00325715">
      <w:pPr>
        <w:pStyle w:val="CM3"/>
        <w:numPr>
          <w:ilvl w:val="0"/>
          <w:numId w:val="8"/>
        </w:numPr>
        <w:jc w:val="both"/>
        <w:rPr>
          <w:rFonts w:ascii="Times New Roman" w:hAnsi="Times New Roman"/>
        </w:rPr>
      </w:pPr>
      <w:r w:rsidRPr="00560054">
        <w:rPr>
          <w:rFonts w:ascii="Times New Roman" w:hAnsi="Times New Roman"/>
        </w:rPr>
        <w:t>Quantitativos regionais estimados considerando o orçamento ser disponibilizado no período de vigência da ata, no número de estudantes da zona rural que utilizam o transporte escolar e na execução dos anos anteriores.</w:t>
      </w:r>
    </w:p>
    <w:p w14:paraId="77FD5773" w14:textId="77777777" w:rsidR="003847B9" w:rsidRPr="00560054" w:rsidRDefault="003847B9" w:rsidP="003847B9">
      <w:pPr>
        <w:rPr>
          <w:rFonts w:ascii="Times New Roman" w:hAnsi="Times New Roman" w:cs="Times New Roman"/>
          <w:sz w:val="24"/>
          <w:szCs w:val="24"/>
        </w:rPr>
      </w:pPr>
    </w:p>
    <w:p w14:paraId="4D10BC9B" w14:textId="77777777" w:rsidR="003847B9" w:rsidRPr="00560054" w:rsidRDefault="003847B9" w:rsidP="003847B9">
      <w:pPr>
        <w:jc w:val="center"/>
        <w:rPr>
          <w:rFonts w:ascii="Times New Roman" w:hAnsi="Times New Roman" w:cs="Times New Roman"/>
          <w:b/>
          <w:sz w:val="24"/>
          <w:szCs w:val="24"/>
          <w:u w:val="single"/>
        </w:rPr>
      </w:pPr>
    </w:p>
    <w:p w14:paraId="16205A75" w14:textId="77777777" w:rsidR="003847B9" w:rsidRPr="00560054" w:rsidRDefault="003847B9" w:rsidP="003847B9">
      <w:pPr>
        <w:jc w:val="center"/>
        <w:rPr>
          <w:rFonts w:ascii="Times New Roman" w:hAnsi="Times New Roman" w:cs="Times New Roman"/>
          <w:b/>
          <w:sz w:val="24"/>
          <w:szCs w:val="24"/>
          <w:u w:val="single"/>
        </w:rPr>
        <w:sectPr w:rsidR="003847B9" w:rsidRPr="00560054">
          <w:pgSz w:w="11906" w:h="16838"/>
          <w:pgMar w:top="1417" w:right="1701" w:bottom="1417" w:left="1701" w:header="708" w:footer="708" w:gutter="0"/>
          <w:cols w:space="708"/>
          <w:docGrid w:linePitch="360"/>
        </w:sectPr>
      </w:pPr>
    </w:p>
    <w:p w14:paraId="723AED4D" w14:textId="77777777" w:rsidR="003847B9" w:rsidRPr="00560054" w:rsidRDefault="003847B9" w:rsidP="003847B9">
      <w:pPr>
        <w:jc w:val="center"/>
        <w:outlineLvl w:val="0"/>
        <w:rPr>
          <w:rFonts w:ascii="Times New Roman" w:hAnsi="Times New Roman" w:cs="Times New Roman"/>
          <w:b/>
          <w:sz w:val="24"/>
          <w:szCs w:val="24"/>
          <w:u w:val="single"/>
        </w:rPr>
      </w:pPr>
      <w:r w:rsidRPr="00560054">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sidR="002E5D5D" w:rsidRPr="00560054">
        <w:rPr>
          <w:rFonts w:ascii="Times New Roman" w:hAnsi="Times New Roman" w:cs="Times New Roman"/>
          <w:b/>
          <w:sz w:val="24"/>
          <w:szCs w:val="24"/>
          <w:u w:val="single"/>
        </w:rPr>
        <w:t>.C</w:t>
      </w:r>
      <w:r w:rsidRPr="00560054">
        <w:rPr>
          <w:rFonts w:ascii="Times New Roman" w:hAnsi="Times New Roman" w:cs="Times New Roman"/>
          <w:b/>
          <w:sz w:val="24"/>
          <w:szCs w:val="24"/>
          <w:u w:val="single"/>
        </w:rPr>
        <w:t xml:space="preserve"> - Planilha de Quilometragem Admitida na Entrega</w:t>
      </w:r>
    </w:p>
    <w:p w14:paraId="59AEA905" w14:textId="77777777" w:rsidR="003847B9" w:rsidRPr="00560054" w:rsidRDefault="003847B9" w:rsidP="003847B9">
      <w:pPr>
        <w:jc w:val="center"/>
        <w:rPr>
          <w:rFonts w:ascii="Times New Roman" w:hAnsi="Times New Roman" w:cs="Times New Roman"/>
          <w:b/>
          <w:sz w:val="24"/>
          <w:szCs w:val="24"/>
          <w:u w:val="single"/>
        </w:rPr>
      </w:pPr>
    </w:p>
    <w:p w14:paraId="1C96FD02" w14:textId="77777777" w:rsidR="003847B9" w:rsidRPr="00560054" w:rsidRDefault="003847B9" w:rsidP="003847B9">
      <w:pPr>
        <w:pStyle w:val="CM67"/>
        <w:jc w:val="center"/>
        <w:outlineLvl w:val="0"/>
        <w:rPr>
          <w:rFonts w:ascii="Times New Roman" w:hAnsi="Times New Roman"/>
          <w:b/>
          <w:bCs/>
        </w:rPr>
      </w:pPr>
      <w:r w:rsidRPr="00560054">
        <w:rPr>
          <w:rFonts w:ascii="Times New Roman" w:hAnsi="Times New Roman"/>
          <w:b/>
          <w:bCs/>
        </w:rPr>
        <w:t>PLANILHA DE QUILOMETRAGEM ADMITIDA NA ENTREGA</w:t>
      </w:r>
    </w:p>
    <w:p w14:paraId="6775078C" w14:textId="77777777" w:rsidR="003847B9" w:rsidRPr="00560054" w:rsidRDefault="003847B9" w:rsidP="003847B9">
      <w:pPr>
        <w:pStyle w:val="Default"/>
        <w:rPr>
          <w:rFonts w:ascii="Times New Roman" w:hAnsi="Times New Roman" w:cs="Times New Roman"/>
          <w:color w:val="auto"/>
        </w:rPr>
      </w:pPr>
    </w:p>
    <w:tbl>
      <w:tblPr>
        <w:tblW w:w="0" w:type="auto"/>
        <w:jc w:val="center"/>
        <w:tblLayout w:type="fixed"/>
        <w:tblLook w:val="0000" w:firstRow="0" w:lastRow="0" w:firstColumn="0" w:lastColumn="0" w:noHBand="0" w:noVBand="0"/>
      </w:tblPr>
      <w:tblGrid>
        <w:gridCol w:w="1076"/>
        <w:gridCol w:w="2455"/>
        <w:gridCol w:w="2160"/>
      </w:tblGrid>
      <w:tr w:rsidR="003847B9" w:rsidRPr="00560054" w14:paraId="3D8F5698" w14:textId="77777777" w:rsidTr="00714570">
        <w:trPr>
          <w:trHeight w:val="606"/>
          <w:jc w:val="center"/>
        </w:trPr>
        <w:tc>
          <w:tcPr>
            <w:tcW w:w="1076" w:type="dxa"/>
            <w:tcBorders>
              <w:top w:val="single" w:sz="4" w:space="0" w:color="auto"/>
              <w:left w:val="single" w:sz="4" w:space="0" w:color="auto"/>
              <w:bottom w:val="single" w:sz="4" w:space="0" w:color="auto"/>
              <w:right w:val="single" w:sz="4" w:space="0" w:color="auto"/>
            </w:tcBorders>
            <w:vAlign w:val="center"/>
          </w:tcPr>
          <w:p w14:paraId="0FAF6D30"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b/>
                <w:bCs/>
                <w:color w:val="auto"/>
              </w:rPr>
              <w:t>Região</w:t>
            </w:r>
          </w:p>
        </w:tc>
        <w:tc>
          <w:tcPr>
            <w:tcW w:w="2455" w:type="dxa"/>
            <w:tcBorders>
              <w:top w:val="single" w:sz="4" w:space="0" w:color="auto"/>
              <w:left w:val="single" w:sz="4" w:space="0" w:color="auto"/>
              <w:bottom w:val="single" w:sz="4" w:space="0" w:color="auto"/>
              <w:right w:val="single" w:sz="4" w:space="0" w:color="auto"/>
            </w:tcBorders>
            <w:vAlign w:val="center"/>
          </w:tcPr>
          <w:p w14:paraId="57FC906B"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b/>
                <w:bCs/>
                <w:color w:val="auto"/>
              </w:rPr>
              <w:t>Destino / Estado</w:t>
            </w:r>
          </w:p>
        </w:tc>
        <w:tc>
          <w:tcPr>
            <w:tcW w:w="2160" w:type="dxa"/>
            <w:tcBorders>
              <w:top w:val="single" w:sz="4" w:space="0" w:color="auto"/>
              <w:left w:val="single" w:sz="4" w:space="0" w:color="auto"/>
              <w:bottom w:val="single" w:sz="4" w:space="0" w:color="auto"/>
              <w:right w:val="single" w:sz="4" w:space="0" w:color="auto"/>
            </w:tcBorders>
            <w:vAlign w:val="center"/>
          </w:tcPr>
          <w:p w14:paraId="0F3D4BB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b/>
                <w:bCs/>
                <w:color w:val="auto"/>
              </w:rPr>
              <w:t>Quilometragem *</w:t>
            </w:r>
          </w:p>
        </w:tc>
      </w:tr>
      <w:tr w:rsidR="003847B9" w:rsidRPr="00560054" w14:paraId="0D60DA40" w14:textId="77777777" w:rsidTr="00714570">
        <w:trPr>
          <w:trHeight w:val="310"/>
          <w:jc w:val="center"/>
        </w:trPr>
        <w:tc>
          <w:tcPr>
            <w:tcW w:w="1076" w:type="dxa"/>
            <w:tcBorders>
              <w:top w:val="single" w:sz="4" w:space="0" w:color="auto"/>
              <w:left w:val="single" w:sz="4" w:space="0" w:color="000000"/>
              <w:bottom w:val="single" w:sz="6" w:space="0" w:color="000000"/>
              <w:right w:val="single" w:sz="4" w:space="0" w:color="000000"/>
            </w:tcBorders>
            <w:vAlign w:val="center"/>
          </w:tcPr>
          <w:p w14:paraId="3EF9E341"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CO</w:t>
            </w:r>
          </w:p>
        </w:tc>
        <w:tc>
          <w:tcPr>
            <w:tcW w:w="2455" w:type="dxa"/>
            <w:tcBorders>
              <w:top w:val="single" w:sz="4" w:space="0" w:color="auto"/>
              <w:left w:val="single" w:sz="4" w:space="0" w:color="000000"/>
              <w:bottom w:val="single" w:sz="6" w:space="0" w:color="000000"/>
              <w:right w:val="single" w:sz="4" w:space="0" w:color="000000"/>
            </w:tcBorders>
            <w:vAlign w:val="center"/>
          </w:tcPr>
          <w:p w14:paraId="13900CE2"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Distrito Federal</w:t>
            </w:r>
          </w:p>
        </w:tc>
        <w:tc>
          <w:tcPr>
            <w:tcW w:w="2160" w:type="dxa"/>
            <w:tcBorders>
              <w:top w:val="single" w:sz="4" w:space="0" w:color="auto"/>
              <w:left w:val="single" w:sz="4" w:space="0" w:color="000000"/>
              <w:bottom w:val="single" w:sz="6" w:space="0" w:color="000000"/>
              <w:right w:val="single" w:sz="4" w:space="0" w:color="000000"/>
            </w:tcBorders>
            <w:vAlign w:val="center"/>
          </w:tcPr>
          <w:p w14:paraId="184AEC88"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1.640</w:t>
            </w:r>
          </w:p>
        </w:tc>
      </w:tr>
      <w:tr w:rsidR="003847B9" w:rsidRPr="00560054" w14:paraId="7A32EE67"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57A18F9B"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CO</w:t>
            </w:r>
          </w:p>
        </w:tc>
        <w:tc>
          <w:tcPr>
            <w:tcW w:w="2455" w:type="dxa"/>
            <w:tcBorders>
              <w:top w:val="single" w:sz="6" w:space="0" w:color="000000"/>
              <w:left w:val="single" w:sz="4" w:space="0" w:color="000000"/>
              <w:bottom w:val="single" w:sz="6" w:space="0" w:color="000000"/>
              <w:right w:val="single" w:sz="4" w:space="0" w:color="000000"/>
            </w:tcBorders>
            <w:vAlign w:val="center"/>
          </w:tcPr>
          <w:p w14:paraId="6C0F1CA6"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Goiás</w:t>
            </w:r>
          </w:p>
        </w:tc>
        <w:tc>
          <w:tcPr>
            <w:tcW w:w="2160" w:type="dxa"/>
            <w:tcBorders>
              <w:top w:val="single" w:sz="6" w:space="0" w:color="000000"/>
              <w:left w:val="single" w:sz="4" w:space="0" w:color="000000"/>
              <w:bottom w:val="single" w:sz="6" w:space="0" w:color="000000"/>
              <w:right w:val="single" w:sz="4" w:space="0" w:color="000000"/>
            </w:tcBorders>
            <w:vAlign w:val="center"/>
          </w:tcPr>
          <w:p w14:paraId="1ACB095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1.683</w:t>
            </w:r>
          </w:p>
        </w:tc>
      </w:tr>
      <w:tr w:rsidR="003847B9" w:rsidRPr="00560054" w14:paraId="70BBDEA7" w14:textId="77777777" w:rsidTr="00714570">
        <w:trPr>
          <w:trHeight w:val="312"/>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0EF0D969"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CO</w:t>
            </w:r>
          </w:p>
        </w:tc>
        <w:tc>
          <w:tcPr>
            <w:tcW w:w="2455" w:type="dxa"/>
            <w:tcBorders>
              <w:top w:val="single" w:sz="6" w:space="0" w:color="000000"/>
              <w:left w:val="single" w:sz="4" w:space="0" w:color="000000"/>
              <w:bottom w:val="single" w:sz="6" w:space="0" w:color="000000"/>
              <w:right w:val="single" w:sz="4" w:space="0" w:color="000000"/>
            </w:tcBorders>
            <w:vAlign w:val="center"/>
          </w:tcPr>
          <w:p w14:paraId="48D14B83"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Mato Grosso do Sul</w:t>
            </w:r>
          </w:p>
        </w:tc>
        <w:tc>
          <w:tcPr>
            <w:tcW w:w="2160" w:type="dxa"/>
            <w:tcBorders>
              <w:top w:val="single" w:sz="6" w:space="0" w:color="000000"/>
              <w:left w:val="single" w:sz="4" w:space="0" w:color="000000"/>
              <w:bottom w:val="single" w:sz="6" w:space="0" w:color="000000"/>
              <w:right w:val="single" w:sz="4" w:space="0" w:color="000000"/>
            </w:tcBorders>
            <w:vAlign w:val="center"/>
          </w:tcPr>
          <w:p w14:paraId="204ACD8A"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1.451</w:t>
            </w:r>
          </w:p>
        </w:tc>
      </w:tr>
      <w:tr w:rsidR="003847B9" w:rsidRPr="00560054" w14:paraId="6616D9ED"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72599D5B"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CO</w:t>
            </w:r>
          </w:p>
        </w:tc>
        <w:tc>
          <w:tcPr>
            <w:tcW w:w="2455" w:type="dxa"/>
            <w:tcBorders>
              <w:top w:val="single" w:sz="6" w:space="0" w:color="000000"/>
              <w:left w:val="single" w:sz="4" w:space="0" w:color="000000"/>
              <w:bottom w:val="single" w:sz="6" w:space="0" w:color="000000"/>
              <w:right w:val="single" w:sz="4" w:space="0" w:color="000000"/>
            </w:tcBorders>
            <w:vAlign w:val="center"/>
          </w:tcPr>
          <w:p w14:paraId="72F6B374" w14:textId="77777777" w:rsidR="003847B9" w:rsidRPr="00560054" w:rsidRDefault="003847B9" w:rsidP="00655012">
            <w:pPr>
              <w:pStyle w:val="Default"/>
              <w:jc w:val="center"/>
              <w:rPr>
                <w:rFonts w:ascii="Times New Roman" w:hAnsi="Times New Roman" w:cs="Times New Roman"/>
                <w:color w:val="auto"/>
              </w:rPr>
            </w:pPr>
            <w:r w:rsidRPr="00560054">
              <w:rPr>
                <w:rFonts w:ascii="Times New Roman" w:hAnsi="Times New Roman" w:cs="Times New Roman"/>
                <w:color w:val="auto"/>
              </w:rPr>
              <w:t>Mato Grosso</w:t>
            </w:r>
          </w:p>
        </w:tc>
        <w:tc>
          <w:tcPr>
            <w:tcW w:w="2160" w:type="dxa"/>
            <w:tcBorders>
              <w:top w:val="single" w:sz="6" w:space="0" w:color="000000"/>
              <w:left w:val="single" w:sz="4" w:space="0" w:color="000000"/>
              <w:bottom w:val="single" w:sz="6" w:space="0" w:color="000000"/>
              <w:right w:val="single" w:sz="4" w:space="0" w:color="000000"/>
            </w:tcBorders>
            <w:vAlign w:val="center"/>
          </w:tcPr>
          <w:p w14:paraId="7D4F4BAB"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2.606</w:t>
            </w:r>
          </w:p>
        </w:tc>
      </w:tr>
      <w:tr w:rsidR="003847B9" w:rsidRPr="00560054" w14:paraId="2ECAC419"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15B34E37"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w:t>
            </w:r>
          </w:p>
        </w:tc>
        <w:tc>
          <w:tcPr>
            <w:tcW w:w="2455" w:type="dxa"/>
            <w:tcBorders>
              <w:top w:val="single" w:sz="6" w:space="0" w:color="000000"/>
              <w:left w:val="single" w:sz="4" w:space="0" w:color="000000"/>
              <w:bottom w:val="single" w:sz="6" w:space="0" w:color="000000"/>
              <w:right w:val="single" w:sz="4" w:space="0" w:color="000000"/>
            </w:tcBorders>
            <w:vAlign w:val="center"/>
          </w:tcPr>
          <w:p w14:paraId="1ACC43CA"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Acre</w:t>
            </w:r>
          </w:p>
        </w:tc>
        <w:tc>
          <w:tcPr>
            <w:tcW w:w="2160" w:type="dxa"/>
            <w:tcBorders>
              <w:top w:val="single" w:sz="6" w:space="0" w:color="000000"/>
              <w:left w:val="single" w:sz="4" w:space="0" w:color="000000"/>
              <w:bottom w:val="single" w:sz="6" w:space="0" w:color="000000"/>
              <w:right w:val="single" w:sz="4" w:space="0" w:color="000000"/>
            </w:tcBorders>
            <w:vAlign w:val="center"/>
          </w:tcPr>
          <w:p w14:paraId="29514B84"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5.306</w:t>
            </w:r>
          </w:p>
        </w:tc>
      </w:tr>
      <w:tr w:rsidR="003847B9" w:rsidRPr="00560054" w14:paraId="10A54B1B"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33D1AEF3"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w:t>
            </w:r>
          </w:p>
        </w:tc>
        <w:tc>
          <w:tcPr>
            <w:tcW w:w="2455" w:type="dxa"/>
            <w:tcBorders>
              <w:top w:val="single" w:sz="6" w:space="0" w:color="000000"/>
              <w:left w:val="single" w:sz="4" w:space="0" w:color="000000"/>
              <w:bottom w:val="single" w:sz="6" w:space="0" w:color="000000"/>
              <w:right w:val="single" w:sz="4" w:space="0" w:color="000000"/>
            </w:tcBorders>
            <w:vAlign w:val="center"/>
          </w:tcPr>
          <w:p w14:paraId="0E317F24"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Amazonas</w:t>
            </w:r>
          </w:p>
        </w:tc>
        <w:tc>
          <w:tcPr>
            <w:tcW w:w="2160" w:type="dxa"/>
            <w:tcBorders>
              <w:top w:val="single" w:sz="6" w:space="0" w:color="000000"/>
              <w:left w:val="single" w:sz="4" w:space="0" w:color="000000"/>
              <w:bottom w:val="single" w:sz="6" w:space="0" w:color="000000"/>
              <w:right w:val="single" w:sz="4" w:space="0" w:color="000000"/>
            </w:tcBorders>
            <w:vAlign w:val="center"/>
          </w:tcPr>
          <w:p w14:paraId="1BE739E8"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5.929</w:t>
            </w:r>
          </w:p>
        </w:tc>
      </w:tr>
      <w:tr w:rsidR="003847B9" w:rsidRPr="00560054" w14:paraId="51E49F99"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303F0BC6"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w:t>
            </w:r>
          </w:p>
        </w:tc>
        <w:tc>
          <w:tcPr>
            <w:tcW w:w="2455" w:type="dxa"/>
            <w:tcBorders>
              <w:top w:val="single" w:sz="6" w:space="0" w:color="000000"/>
              <w:left w:val="single" w:sz="4" w:space="0" w:color="000000"/>
              <w:bottom w:val="single" w:sz="6" w:space="0" w:color="000000"/>
              <w:right w:val="single" w:sz="4" w:space="0" w:color="000000"/>
            </w:tcBorders>
            <w:vAlign w:val="center"/>
          </w:tcPr>
          <w:p w14:paraId="7DB370E9"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Amapá</w:t>
            </w:r>
          </w:p>
        </w:tc>
        <w:tc>
          <w:tcPr>
            <w:tcW w:w="2160" w:type="dxa"/>
            <w:tcBorders>
              <w:top w:val="single" w:sz="6" w:space="0" w:color="000000"/>
              <w:left w:val="single" w:sz="4" w:space="0" w:color="000000"/>
              <w:bottom w:val="single" w:sz="6" w:space="0" w:color="000000"/>
              <w:right w:val="single" w:sz="4" w:space="0" w:color="000000"/>
            </w:tcBorders>
            <w:vAlign w:val="center"/>
          </w:tcPr>
          <w:p w14:paraId="67FF8D82"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4.558</w:t>
            </w:r>
          </w:p>
        </w:tc>
      </w:tr>
      <w:tr w:rsidR="003847B9" w:rsidRPr="00560054" w14:paraId="62B9FE12"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4ACB9596"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w:t>
            </w:r>
          </w:p>
        </w:tc>
        <w:tc>
          <w:tcPr>
            <w:tcW w:w="2455" w:type="dxa"/>
            <w:tcBorders>
              <w:top w:val="single" w:sz="6" w:space="0" w:color="000000"/>
              <w:left w:val="single" w:sz="4" w:space="0" w:color="000000"/>
              <w:bottom w:val="single" w:sz="6" w:space="0" w:color="000000"/>
              <w:right w:val="single" w:sz="4" w:space="0" w:color="000000"/>
            </w:tcBorders>
            <w:vAlign w:val="center"/>
          </w:tcPr>
          <w:p w14:paraId="7F366FA2"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Pará</w:t>
            </w:r>
          </w:p>
        </w:tc>
        <w:tc>
          <w:tcPr>
            <w:tcW w:w="2160" w:type="dxa"/>
            <w:tcBorders>
              <w:top w:val="single" w:sz="6" w:space="0" w:color="000000"/>
              <w:left w:val="single" w:sz="4" w:space="0" w:color="000000"/>
              <w:bottom w:val="single" w:sz="6" w:space="0" w:color="000000"/>
              <w:right w:val="single" w:sz="4" w:space="0" w:color="000000"/>
            </w:tcBorders>
            <w:vAlign w:val="center"/>
          </w:tcPr>
          <w:p w14:paraId="66659961"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5.117</w:t>
            </w:r>
          </w:p>
        </w:tc>
      </w:tr>
      <w:tr w:rsidR="003847B9" w:rsidRPr="00560054" w14:paraId="0BBB308D" w14:textId="77777777" w:rsidTr="00714570">
        <w:trPr>
          <w:trHeight w:val="312"/>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1454DE98"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w:t>
            </w:r>
          </w:p>
        </w:tc>
        <w:tc>
          <w:tcPr>
            <w:tcW w:w="2455" w:type="dxa"/>
            <w:tcBorders>
              <w:top w:val="single" w:sz="6" w:space="0" w:color="000000"/>
              <w:left w:val="single" w:sz="4" w:space="0" w:color="000000"/>
              <w:bottom w:val="single" w:sz="6" w:space="0" w:color="000000"/>
              <w:right w:val="single" w:sz="4" w:space="0" w:color="000000"/>
            </w:tcBorders>
            <w:vAlign w:val="center"/>
          </w:tcPr>
          <w:p w14:paraId="16EC2FD5" w14:textId="77777777" w:rsidR="003847B9" w:rsidRPr="00560054" w:rsidRDefault="003847B9" w:rsidP="00655012">
            <w:pPr>
              <w:pStyle w:val="Default"/>
              <w:jc w:val="center"/>
              <w:rPr>
                <w:rFonts w:ascii="Times New Roman" w:hAnsi="Times New Roman" w:cs="Times New Roman"/>
                <w:color w:val="auto"/>
              </w:rPr>
            </w:pPr>
            <w:r w:rsidRPr="00560054">
              <w:rPr>
                <w:rFonts w:ascii="Times New Roman" w:hAnsi="Times New Roman" w:cs="Times New Roman"/>
                <w:color w:val="auto"/>
              </w:rPr>
              <w:t>Rond</w:t>
            </w:r>
            <w:r w:rsidR="00655012" w:rsidRPr="00560054">
              <w:rPr>
                <w:rFonts w:ascii="Times New Roman" w:hAnsi="Times New Roman" w:cs="Times New Roman"/>
                <w:color w:val="auto"/>
              </w:rPr>
              <w:t>ô</w:t>
            </w:r>
            <w:r w:rsidRPr="00560054">
              <w:rPr>
                <w:rFonts w:ascii="Times New Roman" w:hAnsi="Times New Roman" w:cs="Times New Roman"/>
                <w:color w:val="auto"/>
              </w:rPr>
              <w:t>nia</w:t>
            </w:r>
          </w:p>
        </w:tc>
        <w:tc>
          <w:tcPr>
            <w:tcW w:w="2160" w:type="dxa"/>
            <w:tcBorders>
              <w:top w:val="single" w:sz="6" w:space="0" w:color="000000"/>
              <w:left w:val="single" w:sz="4" w:space="0" w:color="000000"/>
              <w:bottom w:val="single" w:sz="6" w:space="0" w:color="000000"/>
              <w:right w:val="single" w:sz="4" w:space="0" w:color="000000"/>
            </w:tcBorders>
            <w:vAlign w:val="center"/>
          </w:tcPr>
          <w:p w14:paraId="7DF3C435"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4.714</w:t>
            </w:r>
          </w:p>
        </w:tc>
      </w:tr>
      <w:tr w:rsidR="003847B9" w:rsidRPr="00560054" w14:paraId="3998C908"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2742381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w:t>
            </w:r>
          </w:p>
        </w:tc>
        <w:tc>
          <w:tcPr>
            <w:tcW w:w="2455" w:type="dxa"/>
            <w:tcBorders>
              <w:top w:val="single" w:sz="6" w:space="0" w:color="000000"/>
              <w:left w:val="single" w:sz="4" w:space="0" w:color="000000"/>
              <w:bottom w:val="single" w:sz="6" w:space="0" w:color="000000"/>
              <w:right w:val="single" w:sz="4" w:space="0" w:color="000000"/>
            </w:tcBorders>
            <w:vAlign w:val="center"/>
          </w:tcPr>
          <w:p w14:paraId="326F6E6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Roraima</w:t>
            </w:r>
          </w:p>
        </w:tc>
        <w:tc>
          <w:tcPr>
            <w:tcW w:w="2160" w:type="dxa"/>
            <w:tcBorders>
              <w:top w:val="single" w:sz="6" w:space="0" w:color="000000"/>
              <w:left w:val="single" w:sz="4" w:space="0" w:color="000000"/>
              <w:bottom w:val="single" w:sz="6" w:space="0" w:color="000000"/>
              <w:right w:val="single" w:sz="4" w:space="0" w:color="000000"/>
            </w:tcBorders>
            <w:vAlign w:val="center"/>
          </w:tcPr>
          <w:p w14:paraId="77EC26C8"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6.746</w:t>
            </w:r>
          </w:p>
        </w:tc>
      </w:tr>
      <w:tr w:rsidR="003847B9" w:rsidRPr="00560054" w14:paraId="47C99203"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356513D8"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w:t>
            </w:r>
          </w:p>
        </w:tc>
        <w:tc>
          <w:tcPr>
            <w:tcW w:w="2455" w:type="dxa"/>
            <w:tcBorders>
              <w:top w:val="single" w:sz="6" w:space="0" w:color="000000"/>
              <w:left w:val="single" w:sz="4" w:space="0" w:color="000000"/>
              <w:bottom w:val="single" w:sz="6" w:space="0" w:color="000000"/>
              <w:right w:val="single" w:sz="4" w:space="0" w:color="000000"/>
            </w:tcBorders>
            <w:vAlign w:val="center"/>
          </w:tcPr>
          <w:p w14:paraId="01B71A71"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Tocantins</w:t>
            </w:r>
          </w:p>
        </w:tc>
        <w:tc>
          <w:tcPr>
            <w:tcW w:w="2160" w:type="dxa"/>
            <w:tcBorders>
              <w:top w:val="single" w:sz="6" w:space="0" w:color="000000"/>
              <w:left w:val="single" w:sz="4" w:space="0" w:color="000000"/>
              <w:bottom w:val="single" w:sz="6" w:space="0" w:color="000000"/>
              <w:right w:val="single" w:sz="4" w:space="0" w:color="000000"/>
            </w:tcBorders>
            <w:vAlign w:val="center"/>
          </w:tcPr>
          <w:p w14:paraId="687E13C6"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3.125</w:t>
            </w:r>
          </w:p>
        </w:tc>
      </w:tr>
      <w:tr w:rsidR="003847B9" w:rsidRPr="00560054" w14:paraId="0C6FAB2D"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1AF349F8"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NE</w:t>
            </w:r>
          </w:p>
        </w:tc>
        <w:tc>
          <w:tcPr>
            <w:tcW w:w="2455" w:type="dxa"/>
            <w:tcBorders>
              <w:top w:val="single" w:sz="6" w:space="0" w:color="000000"/>
              <w:left w:val="single" w:sz="4" w:space="0" w:color="000000"/>
              <w:bottom w:val="single" w:sz="6" w:space="0" w:color="000000"/>
              <w:right w:val="single" w:sz="4" w:space="0" w:color="000000"/>
            </w:tcBorders>
            <w:vAlign w:val="center"/>
          </w:tcPr>
          <w:p w14:paraId="02697083"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Bahia</w:t>
            </w:r>
          </w:p>
        </w:tc>
        <w:tc>
          <w:tcPr>
            <w:tcW w:w="2160" w:type="dxa"/>
            <w:tcBorders>
              <w:top w:val="single" w:sz="6" w:space="0" w:color="000000"/>
              <w:left w:val="single" w:sz="4" w:space="0" w:color="000000"/>
              <w:bottom w:val="single" w:sz="6" w:space="0" w:color="000000"/>
              <w:right w:val="single" w:sz="4" w:space="0" w:color="000000"/>
            </w:tcBorders>
            <w:vAlign w:val="center"/>
          </w:tcPr>
          <w:p w14:paraId="220DF4A9"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3.810</w:t>
            </w:r>
          </w:p>
        </w:tc>
      </w:tr>
      <w:tr w:rsidR="003847B9" w:rsidRPr="00560054" w14:paraId="77A6137B"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3306952C"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NE</w:t>
            </w:r>
          </w:p>
        </w:tc>
        <w:tc>
          <w:tcPr>
            <w:tcW w:w="2455" w:type="dxa"/>
            <w:tcBorders>
              <w:top w:val="single" w:sz="6" w:space="0" w:color="000000"/>
              <w:left w:val="single" w:sz="4" w:space="0" w:color="000000"/>
              <w:bottom w:val="single" w:sz="6" w:space="0" w:color="000000"/>
              <w:right w:val="single" w:sz="4" w:space="0" w:color="000000"/>
            </w:tcBorders>
            <w:vAlign w:val="center"/>
          </w:tcPr>
          <w:p w14:paraId="1E9578D3"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Ceará</w:t>
            </w:r>
          </w:p>
        </w:tc>
        <w:tc>
          <w:tcPr>
            <w:tcW w:w="2160" w:type="dxa"/>
            <w:tcBorders>
              <w:top w:val="single" w:sz="6" w:space="0" w:color="000000"/>
              <w:left w:val="single" w:sz="4" w:space="0" w:color="000000"/>
              <w:bottom w:val="single" w:sz="6" w:space="0" w:color="000000"/>
              <w:right w:val="single" w:sz="4" w:space="0" w:color="000000"/>
            </w:tcBorders>
            <w:vAlign w:val="center"/>
          </w:tcPr>
          <w:p w14:paraId="67490733"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5.060</w:t>
            </w:r>
          </w:p>
        </w:tc>
      </w:tr>
      <w:tr w:rsidR="003847B9" w:rsidRPr="00560054" w14:paraId="347EC325"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39463B5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NE</w:t>
            </w:r>
          </w:p>
        </w:tc>
        <w:tc>
          <w:tcPr>
            <w:tcW w:w="2455" w:type="dxa"/>
            <w:tcBorders>
              <w:top w:val="single" w:sz="6" w:space="0" w:color="000000"/>
              <w:left w:val="single" w:sz="4" w:space="0" w:color="000000"/>
              <w:bottom w:val="single" w:sz="6" w:space="0" w:color="000000"/>
              <w:right w:val="single" w:sz="4" w:space="0" w:color="000000"/>
            </w:tcBorders>
            <w:vAlign w:val="center"/>
          </w:tcPr>
          <w:p w14:paraId="566024FE"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Maranhão</w:t>
            </w:r>
          </w:p>
        </w:tc>
        <w:tc>
          <w:tcPr>
            <w:tcW w:w="2160" w:type="dxa"/>
            <w:tcBorders>
              <w:top w:val="single" w:sz="6" w:space="0" w:color="000000"/>
              <w:left w:val="single" w:sz="4" w:space="0" w:color="000000"/>
              <w:bottom w:val="single" w:sz="6" w:space="0" w:color="000000"/>
              <w:right w:val="single" w:sz="4" w:space="0" w:color="000000"/>
            </w:tcBorders>
            <w:vAlign w:val="center"/>
          </w:tcPr>
          <w:p w14:paraId="417805AE"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4.869</w:t>
            </w:r>
          </w:p>
        </w:tc>
      </w:tr>
      <w:tr w:rsidR="003847B9" w:rsidRPr="00560054" w14:paraId="3D20C759" w14:textId="77777777" w:rsidTr="00714570">
        <w:trPr>
          <w:trHeight w:val="312"/>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7E114199"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NE</w:t>
            </w:r>
          </w:p>
        </w:tc>
        <w:tc>
          <w:tcPr>
            <w:tcW w:w="2455" w:type="dxa"/>
            <w:tcBorders>
              <w:top w:val="single" w:sz="6" w:space="0" w:color="000000"/>
              <w:left w:val="single" w:sz="4" w:space="0" w:color="000000"/>
              <w:bottom w:val="single" w:sz="6" w:space="0" w:color="000000"/>
              <w:right w:val="single" w:sz="4" w:space="0" w:color="000000"/>
            </w:tcBorders>
            <w:vAlign w:val="center"/>
          </w:tcPr>
          <w:p w14:paraId="770E7EA5"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Paraíba</w:t>
            </w:r>
          </w:p>
        </w:tc>
        <w:tc>
          <w:tcPr>
            <w:tcW w:w="2160" w:type="dxa"/>
            <w:tcBorders>
              <w:top w:val="single" w:sz="6" w:space="0" w:color="000000"/>
              <w:left w:val="single" w:sz="4" w:space="0" w:color="000000"/>
              <w:bottom w:val="single" w:sz="6" w:space="0" w:color="000000"/>
              <w:right w:val="single" w:sz="4" w:space="0" w:color="000000"/>
            </w:tcBorders>
            <w:vAlign w:val="center"/>
          </w:tcPr>
          <w:p w14:paraId="021D67B9"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4.674</w:t>
            </w:r>
          </w:p>
        </w:tc>
      </w:tr>
      <w:tr w:rsidR="003847B9" w:rsidRPr="00560054" w14:paraId="0DC56391"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2D8C8271"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NE</w:t>
            </w:r>
          </w:p>
        </w:tc>
        <w:tc>
          <w:tcPr>
            <w:tcW w:w="2455" w:type="dxa"/>
            <w:tcBorders>
              <w:top w:val="single" w:sz="6" w:space="0" w:color="000000"/>
              <w:left w:val="single" w:sz="4" w:space="0" w:color="000000"/>
              <w:bottom w:val="single" w:sz="6" w:space="0" w:color="000000"/>
              <w:right w:val="single" w:sz="4" w:space="0" w:color="000000"/>
            </w:tcBorders>
            <w:vAlign w:val="center"/>
          </w:tcPr>
          <w:p w14:paraId="0275031E"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Piauí</w:t>
            </w:r>
          </w:p>
        </w:tc>
        <w:tc>
          <w:tcPr>
            <w:tcW w:w="2160" w:type="dxa"/>
            <w:tcBorders>
              <w:top w:val="single" w:sz="6" w:space="0" w:color="000000"/>
              <w:left w:val="single" w:sz="4" w:space="0" w:color="000000"/>
              <w:bottom w:val="single" w:sz="6" w:space="0" w:color="000000"/>
              <w:right w:val="single" w:sz="4" w:space="0" w:color="000000"/>
            </w:tcBorders>
            <w:vAlign w:val="center"/>
          </w:tcPr>
          <w:p w14:paraId="5E05561C"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4.713</w:t>
            </w:r>
          </w:p>
        </w:tc>
      </w:tr>
      <w:tr w:rsidR="003847B9" w:rsidRPr="00560054" w14:paraId="11CFFF3A"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688971AA"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NE</w:t>
            </w:r>
          </w:p>
        </w:tc>
        <w:tc>
          <w:tcPr>
            <w:tcW w:w="2455" w:type="dxa"/>
            <w:tcBorders>
              <w:top w:val="single" w:sz="6" w:space="0" w:color="000000"/>
              <w:left w:val="single" w:sz="4" w:space="0" w:color="000000"/>
              <w:bottom w:val="single" w:sz="6" w:space="0" w:color="000000"/>
              <w:right w:val="single" w:sz="4" w:space="0" w:color="000000"/>
            </w:tcBorders>
            <w:vAlign w:val="center"/>
          </w:tcPr>
          <w:p w14:paraId="7BDA653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Pernambuco</w:t>
            </w:r>
          </w:p>
        </w:tc>
        <w:tc>
          <w:tcPr>
            <w:tcW w:w="2160" w:type="dxa"/>
            <w:tcBorders>
              <w:top w:val="single" w:sz="6" w:space="0" w:color="000000"/>
              <w:left w:val="single" w:sz="4" w:space="0" w:color="000000"/>
              <w:bottom w:val="single" w:sz="6" w:space="0" w:color="000000"/>
              <w:right w:val="single" w:sz="4" w:space="0" w:color="000000"/>
            </w:tcBorders>
            <w:vAlign w:val="center"/>
          </w:tcPr>
          <w:p w14:paraId="046AD73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4.514</w:t>
            </w:r>
          </w:p>
        </w:tc>
      </w:tr>
      <w:tr w:rsidR="003847B9" w:rsidRPr="00560054" w14:paraId="1D2930B6"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737F1328"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NE</w:t>
            </w:r>
          </w:p>
        </w:tc>
        <w:tc>
          <w:tcPr>
            <w:tcW w:w="2455" w:type="dxa"/>
            <w:tcBorders>
              <w:top w:val="single" w:sz="6" w:space="0" w:color="000000"/>
              <w:left w:val="single" w:sz="4" w:space="0" w:color="000000"/>
              <w:bottom w:val="single" w:sz="6" w:space="0" w:color="000000"/>
              <w:right w:val="single" w:sz="4" w:space="0" w:color="000000"/>
            </w:tcBorders>
            <w:vAlign w:val="center"/>
          </w:tcPr>
          <w:p w14:paraId="6D0EE37C"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Rio Grande do Norte</w:t>
            </w:r>
          </w:p>
        </w:tc>
        <w:tc>
          <w:tcPr>
            <w:tcW w:w="2160" w:type="dxa"/>
            <w:tcBorders>
              <w:top w:val="single" w:sz="6" w:space="0" w:color="000000"/>
              <w:left w:val="single" w:sz="4" w:space="0" w:color="000000"/>
              <w:bottom w:val="single" w:sz="6" w:space="0" w:color="000000"/>
              <w:right w:val="single" w:sz="4" w:space="0" w:color="000000"/>
            </w:tcBorders>
            <w:vAlign w:val="center"/>
          </w:tcPr>
          <w:p w14:paraId="6F39F2EC"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4.872</w:t>
            </w:r>
          </w:p>
        </w:tc>
      </w:tr>
      <w:tr w:rsidR="003847B9" w:rsidRPr="00560054" w14:paraId="7D811D72"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503E7C06"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NE</w:t>
            </w:r>
          </w:p>
        </w:tc>
        <w:tc>
          <w:tcPr>
            <w:tcW w:w="2455" w:type="dxa"/>
            <w:tcBorders>
              <w:top w:val="single" w:sz="6" w:space="0" w:color="000000"/>
              <w:left w:val="single" w:sz="4" w:space="0" w:color="000000"/>
              <w:bottom w:val="single" w:sz="6" w:space="0" w:color="000000"/>
              <w:right w:val="single" w:sz="4" w:space="0" w:color="000000"/>
            </w:tcBorders>
            <w:vAlign w:val="center"/>
          </w:tcPr>
          <w:p w14:paraId="0828DE15"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Sergipe</w:t>
            </w:r>
          </w:p>
        </w:tc>
        <w:tc>
          <w:tcPr>
            <w:tcW w:w="2160" w:type="dxa"/>
            <w:tcBorders>
              <w:top w:val="single" w:sz="6" w:space="0" w:color="000000"/>
              <w:left w:val="single" w:sz="4" w:space="0" w:color="000000"/>
              <w:bottom w:val="single" w:sz="6" w:space="0" w:color="000000"/>
              <w:right w:val="single" w:sz="4" w:space="0" w:color="000000"/>
            </w:tcBorders>
            <w:vAlign w:val="center"/>
          </w:tcPr>
          <w:p w14:paraId="22DC6E53"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3.554</w:t>
            </w:r>
          </w:p>
        </w:tc>
      </w:tr>
      <w:tr w:rsidR="003847B9" w:rsidRPr="00560054" w14:paraId="64FB53D9"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5D53A090"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NE</w:t>
            </w:r>
          </w:p>
        </w:tc>
        <w:tc>
          <w:tcPr>
            <w:tcW w:w="2455" w:type="dxa"/>
            <w:tcBorders>
              <w:top w:val="single" w:sz="6" w:space="0" w:color="000000"/>
              <w:left w:val="single" w:sz="4" w:space="0" w:color="000000"/>
              <w:bottom w:val="single" w:sz="6" w:space="0" w:color="000000"/>
              <w:right w:val="single" w:sz="4" w:space="0" w:color="000000"/>
            </w:tcBorders>
            <w:vAlign w:val="center"/>
          </w:tcPr>
          <w:p w14:paraId="6C43A1C8"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Alagoas</w:t>
            </w:r>
          </w:p>
        </w:tc>
        <w:tc>
          <w:tcPr>
            <w:tcW w:w="2160" w:type="dxa"/>
            <w:tcBorders>
              <w:top w:val="single" w:sz="6" w:space="0" w:color="000000"/>
              <w:left w:val="single" w:sz="4" w:space="0" w:color="000000"/>
              <w:bottom w:val="single" w:sz="6" w:space="0" w:color="000000"/>
              <w:right w:val="single" w:sz="4" w:space="0" w:color="000000"/>
            </w:tcBorders>
            <w:vAlign w:val="center"/>
          </w:tcPr>
          <w:p w14:paraId="79A25DF4"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3.508</w:t>
            </w:r>
          </w:p>
        </w:tc>
      </w:tr>
      <w:tr w:rsidR="003847B9" w:rsidRPr="00560054" w14:paraId="0AB792CE" w14:textId="77777777" w:rsidTr="00714570">
        <w:trPr>
          <w:trHeight w:val="312"/>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18CC8F90"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w:t>
            </w:r>
          </w:p>
        </w:tc>
        <w:tc>
          <w:tcPr>
            <w:tcW w:w="2455" w:type="dxa"/>
            <w:tcBorders>
              <w:top w:val="single" w:sz="6" w:space="0" w:color="000000"/>
              <w:left w:val="single" w:sz="4" w:space="0" w:color="000000"/>
              <w:bottom w:val="single" w:sz="6" w:space="0" w:color="000000"/>
              <w:right w:val="single" w:sz="4" w:space="0" w:color="000000"/>
            </w:tcBorders>
            <w:vAlign w:val="center"/>
          </w:tcPr>
          <w:p w14:paraId="7AAC5815"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Paraná</w:t>
            </w:r>
          </w:p>
        </w:tc>
        <w:tc>
          <w:tcPr>
            <w:tcW w:w="2160" w:type="dxa"/>
            <w:tcBorders>
              <w:top w:val="single" w:sz="6" w:space="0" w:color="000000"/>
              <w:left w:val="single" w:sz="4" w:space="0" w:color="000000"/>
              <w:bottom w:val="single" w:sz="6" w:space="0" w:color="000000"/>
              <w:right w:val="single" w:sz="4" w:space="0" w:color="000000"/>
            </w:tcBorders>
            <w:vAlign w:val="center"/>
          </w:tcPr>
          <w:p w14:paraId="40BC167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868</w:t>
            </w:r>
          </w:p>
        </w:tc>
      </w:tr>
      <w:tr w:rsidR="003847B9" w:rsidRPr="00560054" w14:paraId="1CAD39BC"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3F8790B3"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w:t>
            </w:r>
          </w:p>
        </w:tc>
        <w:tc>
          <w:tcPr>
            <w:tcW w:w="2455" w:type="dxa"/>
            <w:tcBorders>
              <w:top w:val="single" w:sz="6" w:space="0" w:color="000000"/>
              <w:left w:val="single" w:sz="4" w:space="0" w:color="000000"/>
              <w:bottom w:val="single" w:sz="6" w:space="0" w:color="000000"/>
              <w:right w:val="single" w:sz="4" w:space="0" w:color="000000"/>
            </w:tcBorders>
            <w:vAlign w:val="center"/>
          </w:tcPr>
          <w:p w14:paraId="4EC6EEC7"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Rio Grande do Sul</w:t>
            </w:r>
          </w:p>
        </w:tc>
        <w:tc>
          <w:tcPr>
            <w:tcW w:w="2160" w:type="dxa"/>
            <w:tcBorders>
              <w:top w:val="single" w:sz="6" w:space="0" w:color="000000"/>
              <w:left w:val="single" w:sz="4" w:space="0" w:color="000000"/>
              <w:bottom w:val="single" w:sz="6" w:space="0" w:color="000000"/>
              <w:right w:val="single" w:sz="4" w:space="0" w:color="000000"/>
            </w:tcBorders>
            <w:vAlign w:val="center"/>
          </w:tcPr>
          <w:p w14:paraId="40C33AA2"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1.750</w:t>
            </w:r>
          </w:p>
        </w:tc>
      </w:tr>
      <w:tr w:rsidR="003847B9" w:rsidRPr="00560054" w14:paraId="6ECEFD09"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3C8CB5D1"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w:t>
            </w:r>
          </w:p>
        </w:tc>
        <w:tc>
          <w:tcPr>
            <w:tcW w:w="2455" w:type="dxa"/>
            <w:tcBorders>
              <w:top w:val="single" w:sz="6" w:space="0" w:color="000000"/>
              <w:left w:val="single" w:sz="4" w:space="0" w:color="000000"/>
              <w:bottom w:val="single" w:sz="6" w:space="0" w:color="000000"/>
              <w:right w:val="single" w:sz="4" w:space="0" w:color="000000"/>
            </w:tcBorders>
            <w:vAlign w:val="center"/>
          </w:tcPr>
          <w:p w14:paraId="7D27E891"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Santa Catarina</w:t>
            </w:r>
          </w:p>
        </w:tc>
        <w:tc>
          <w:tcPr>
            <w:tcW w:w="2160" w:type="dxa"/>
            <w:tcBorders>
              <w:top w:val="single" w:sz="6" w:space="0" w:color="000000"/>
              <w:left w:val="single" w:sz="4" w:space="0" w:color="000000"/>
              <w:bottom w:val="single" w:sz="6" w:space="0" w:color="000000"/>
              <w:right w:val="single" w:sz="4" w:space="0" w:color="000000"/>
            </w:tcBorders>
            <w:vAlign w:val="center"/>
          </w:tcPr>
          <w:p w14:paraId="7F11F41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1.125</w:t>
            </w:r>
          </w:p>
        </w:tc>
      </w:tr>
      <w:tr w:rsidR="003847B9" w:rsidRPr="00560054" w14:paraId="1936C792"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15CE2FE4"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SE</w:t>
            </w:r>
          </w:p>
        </w:tc>
        <w:tc>
          <w:tcPr>
            <w:tcW w:w="2455" w:type="dxa"/>
            <w:tcBorders>
              <w:top w:val="single" w:sz="6" w:space="0" w:color="000000"/>
              <w:left w:val="single" w:sz="4" w:space="0" w:color="000000"/>
              <w:bottom w:val="single" w:sz="6" w:space="0" w:color="000000"/>
              <w:right w:val="single" w:sz="4" w:space="0" w:color="000000"/>
            </w:tcBorders>
            <w:vAlign w:val="center"/>
          </w:tcPr>
          <w:p w14:paraId="22100DC7"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São Paulo</w:t>
            </w:r>
          </w:p>
        </w:tc>
        <w:tc>
          <w:tcPr>
            <w:tcW w:w="2160" w:type="dxa"/>
            <w:tcBorders>
              <w:top w:val="single" w:sz="6" w:space="0" w:color="000000"/>
              <w:left w:val="single" w:sz="4" w:space="0" w:color="000000"/>
              <w:bottom w:val="single" w:sz="6" w:space="0" w:color="000000"/>
              <w:right w:val="single" w:sz="4" w:space="0" w:color="000000"/>
            </w:tcBorders>
            <w:vAlign w:val="center"/>
          </w:tcPr>
          <w:p w14:paraId="5CED5DD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1.416</w:t>
            </w:r>
          </w:p>
        </w:tc>
      </w:tr>
      <w:tr w:rsidR="003847B9" w:rsidRPr="00560054" w14:paraId="2BC4338F"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6592EF2C"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SE</w:t>
            </w:r>
          </w:p>
        </w:tc>
        <w:tc>
          <w:tcPr>
            <w:tcW w:w="2455" w:type="dxa"/>
            <w:tcBorders>
              <w:top w:val="single" w:sz="6" w:space="0" w:color="000000"/>
              <w:left w:val="single" w:sz="4" w:space="0" w:color="000000"/>
              <w:bottom w:val="single" w:sz="6" w:space="0" w:color="000000"/>
              <w:right w:val="single" w:sz="4" w:space="0" w:color="000000"/>
            </w:tcBorders>
            <w:vAlign w:val="center"/>
          </w:tcPr>
          <w:p w14:paraId="50EE6198"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Minas Gerais</w:t>
            </w:r>
          </w:p>
        </w:tc>
        <w:tc>
          <w:tcPr>
            <w:tcW w:w="2160" w:type="dxa"/>
            <w:tcBorders>
              <w:top w:val="single" w:sz="6" w:space="0" w:color="000000"/>
              <w:left w:val="single" w:sz="4" w:space="0" w:color="000000"/>
              <w:bottom w:val="single" w:sz="6" w:space="0" w:color="000000"/>
              <w:right w:val="single" w:sz="4" w:space="0" w:color="000000"/>
            </w:tcBorders>
            <w:vAlign w:val="center"/>
          </w:tcPr>
          <w:p w14:paraId="6422F2A9"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1.676</w:t>
            </w:r>
          </w:p>
        </w:tc>
      </w:tr>
      <w:tr w:rsidR="003847B9" w:rsidRPr="00560054" w14:paraId="2FC26C2A"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20FAB996"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SE</w:t>
            </w:r>
          </w:p>
        </w:tc>
        <w:tc>
          <w:tcPr>
            <w:tcW w:w="2455" w:type="dxa"/>
            <w:tcBorders>
              <w:top w:val="single" w:sz="6" w:space="0" w:color="000000"/>
              <w:left w:val="single" w:sz="4" w:space="0" w:color="000000"/>
              <w:bottom w:val="single" w:sz="6" w:space="0" w:color="000000"/>
              <w:right w:val="single" w:sz="4" w:space="0" w:color="000000"/>
            </w:tcBorders>
            <w:vAlign w:val="center"/>
          </w:tcPr>
          <w:p w14:paraId="4DAE71A7"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Espírito Santo</w:t>
            </w:r>
          </w:p>
        </w:tc>
        <w:tc>
          <w:tcPr>
            <w:tcW w:w="2160" w:type="dxa"/>
            <w:tcBorders>
              <w:top w:val="single" w:sz="6" w:space="0" w:color="000000"/>
              <w:left w:val="single" w:sz="4" w:space="0" w:color="000000"/>
              <w:bottom w:val="single" w:sz="6" w:space="0" w:color="000000"/>
              <w:right w:val="single" w:sz="4" w:space="0" w:color="000000"/>
            </w:tcBorders>
            <w:vAlign w:val="center"/>
          </w:tcPr>
          <w:p w14:paraId="384AFC6B"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1.745</w:t>
            </w:r>
          </w:p>
        </w:tc>
      </w:tr>
      <w:tr w:rsidR="003847B9" w:rsidRPr="00560054" w14:paraId="38FF50BD" w14:textId="77777777" w:rsidTr="00714570">
        <w:trPr>
          <w:trHeight w:val="312"/>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50BC522F"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SE</w:t>
            </w:r>
          </w:p>
        </w:tc>
        <w:tc>
          <w:tcPr>
            <w:tcW w:w="2455" w:type="dxa"/>
            <w:tcBorders>
              <w:top w:val="single" w:sz="6" w:space="0" w:color="000000"/>
              <w:left w:val="single" w:sz="4" w:space="0" w:color="000000"/>
              <w:bottom w:val="single" w:sz="6" w:space="0" w:color="000000"/>
              <w:right w:val="single" w:sz="4" w:space="0" w:color="000000"/>
            </w:tcBorders>
            <w:vAlign w:val="center"/>
          </w:tcPr>
          <w:p w14:paraId="63A9C77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Rio de Janeiro</w:t>
            </w:r>
          </w:p>
        </w:tc>
        <w:tc>
          <w:tcPr>
            <w:tcW w:w="2160" w:type="dxa"/>
            <w:tcBorders>
              <w:top w:val="single" w:sz="6" w:space="0" w:color="000000"/>
              <w:left w:val="single" w:sz="4" w:space="0" w:color="000000"/>
              <w:bottom w:val="single" w:sz="6" w:space="0" w:color="000000"/>
              <w:right w:val="single" w:sz="4" w:space="0" w:color="000000"/>
            </w:tcBorders>
            <w:vAlign w:val="center"/>
          </w:tcPr>
          <w:p w14:paraId="0356EE44"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1.175</w:t>
            </w:r>
          </w:p>
        </w:tc>
      </w:tr>
    </w:tbl>
    <w:p w14:paraId="35C938AE" w14:textId="77777777" w:rsidR="003847B9" w:rsidRPr="00560054" w:rsidRDefault="003847B9" w:rsidP="003847B9">
      <w:pPr>
        <w:pStyle w:val="Default"/>
        <w:rPr>
          <w:rFonts w:ascii="Times New Roman" w:hAnsi="Times New Roman" w:cs="Times New Roman"/>
          <w:color w:val="auto"/>
        </w:rPr>
      </w:pPr>
    </w:p>
    <w:p w14:paraId="039032C5" w14:textId="77777777" w:rsidR="003847B9" w:rsidRPr="00560054" w:rsidRDefault="003847B9" w:rsidP="003847B9">
      <w:pPr>
        <w:pStyle w:val="Default"/>
        <w:rPr>
          <w:rFonts w:ascii="Times New Roman" w:hAnsi="Times New Roman" w:cs="Times New Roman"/>
          <w:color w:val="auto"/>
        </w:rPr>
      </w:pPr>
    </w:p>
    <w:p w14:paraId="4DF874F3" w14:textId="77777777" w:rsidR="003847B9" w:rsidRPr="00560054" w:rsidRDefault="003847B9" w:rsidP="003847B9">
      <w:pPr>
        <w:jc w:val="both"/>
        <w:rPr>
          <w:rFonts w:ascii="Times New Roman" w:hAnsi="Times New Roman" w:cs="Times New Roman"/>
          <w:b/>
          <w:sz w:val="24"/>
          <w:szCs w:val="24"/>
          <w:u w:val="single"/>
        </w:rPr>
      </w:pPr>
      <w:r w:rsidRPr="00560054">
        <w:rPr>
          <w:rFonts w:ascii="Times New Roman" w:hAnsi="Times New Roman" w:cs="Times New Roman"/>
          <w:sz w:val="24"/>
          <w:szCs w:val="24"/>
        </w:rPr>
        <w:t>A quilometragem poderá ter uma variação para até mais 20% desde que o trajeto de entrega utilizado da origem até o destino assim o justifique, e desde que seja ajustada previamente com o Contratante.</w:t>
      </w:r>
    </w:p>
    <w:p w14:paraId="4FAB6FC2" w14:textId="77777777" w:rsidR="003847B9" w:rsidRPr="00560054" w:rsidRDefault="003847B9" w:rsidP="003847B9">
      <w:pPr>
        <w:rPr>
          <w:rFonts w:ascii="Times New Roman" w:hAnsi="Times New Roman" w:cs="Times New Roman"/>
          <w:b/>
          <w:sz w:val="24"/>
          <w:szCs w:val="24"/>
          <w:u w:val="single"/>
        </w:rPr>
        <w:sectPr w:rsidR="003847B9" w:rsidRPr="00560054">
          <w:pgSz w:w="11906" w:h="16838"/>
          <w:pgMar w:top="1417" w:right="1701" w:bottom="1417" w:left="1701" w:header="708" w:footer="708" w:gutter="0"/>
          <w:cols w:space="708"/>
          <w:docGrid w:linePitch="360"/>
        </w:sectPr>
      </w:pPr>
    </w:p>
    <w:p w14:paraId="56FFA8F1" w14:textId="5218A52C" w:rsidR="003847B9" w:rsidRPr="00560054" w:rsidRDefault="003847B9" w:rsidP="00E243FE">
      <w:pPr>
        <w:jc w:val="center"/>
        <w:outlineLvl w:val="0"/>
        <w:rPr>
          <w:rFonts w:ascii="Times New Roman" w:hAnsi="Times New Roman" w:cs="Times New Roman"/>
          <w:b/>
          <w:sz w:val="24"/>
          <w:szCs w:val="24"/>
          <w:u w:val="single"/>
        </w:rPr>
      </w:pPr>
      <w:r w:rsidRPr="00560054">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sidR="002E5D5D" w:rsidRPr="00560054">
        <w:rPr>
          <w:rFonts w:ascii="Times New Roman" w:hAnsi="Times New Roman" w:cs="Times New Roman"/>
          <w:b/>
          <w:sz w:val="24"/>
          <w:szCs w:val="24"/>
          <w:u w:val="single"/>
        </w:rPr>
        <w:t>.</w:t>
      </w:r>
      <w:r w:rsidRPr="00560054">
        <w:rPr>
          <w:rFonts w:ascii="Times New Roman" w:hAnsi="Times New Roman" w:cs="Times New Roman"/>
          <w:b/>
          <w:sz w:val="24"/>
          <w:szCs w:val="24"/>
          <w:u w:val="single"/>
        </w:rPr>
        <w:t>D - Ficha de Inspeção e Aceitação do</w:t>
      </w:r>
      <w:r w:rsidR="008F5A6D" w:rsidRPr="00560054">
        <w:rPr>
          <w:rFonts w:ascii="Times New Roman" w:hAnsi="Times New Roman" w:cs="Times New Roman"/>
          <w:b/>
          <w:sz w:val="24"/>
          <w:szCs w:val="24"/>
          <w:u w:val="single"/>
        </w:rPr>
        <w:t>s</w:t>
      </w:r>
      <w:r w:rsidRPr="00560054">
        <w:rPr>
          <w:rFonts w:ascii="Times New Roman" w:hAnsi="Times New Roman" w:cs="Times New Roman"/>
          <w:b/>
          <w:sz w:val="24"/>
          <w:szCs w:val="24"/>
          <w:u w:val="single"/>
        </w:rPr>
        <w:t xml:space="preserve"> </w:t>
      </w:r>
      <w:proofErr w:type="spellStart"/>
      <w:r w:rsidR="00007DBC" w:rsidRPr="00560054">
        <w:rPr>
          <w:rFonts w:ascii="Times New Roman" w:hAnsi="Times New Roman" w:cs="Times New Roman"/>
          <w:b/>
          <w:sz w:val="24"/>
          <w:szCs w:val="24"/>
          <w:u w:val="single"/>
        </w:rPr>
        <w:t>ORE</w:t>
      </w:r>
      <w:r w:rsidR="008F5A6D" w:rsidRPr="00560054">
        <w:rPr>
          <w:rFonts w:ascii="Times New Roman" w:hAnsi="Times New Roman" w:cs="Times New Roman"/>
          <w:b/>
          <w:sz w:val="24"/>
          <w:szCs w:val="24"/>
          <w:u w:val="single"/>
        </w:rPr>
        <w:t>s</w:t>
      </w:r>
      <w:proofErr w:type="spellEnd"/>
      <w:r w:rsidR="003F6FA3">
        <w:rPr>
          <w:rFonts w:ascii="Times New Roman" w:hAnsi="Times New Roman" w:cs="Times New Roman"/>
          <w:b/>
          <w:sz w:val="24"/>
          <w:szCs w:val="24"/>
          <w:u w:val="single"/>
        </w:rPr>
        <w:t xml:space="preserve"> </w:t>
      </w:r>
    </w:p>
    <w:p w14:paraId="452AEC0E" w14:textId="77777777" w:rsidR="00E243FE" w:rsidRDefault="003847B9" w:rsidP="003847B9">
      <w:pPr>
        <w:jc w:val="center"/>
        <w:outlineLvl w:val="0"/>
        <w:rPr>
          <w:rFonts w:ascii="Times New Roman" w:hAnsi="Times New Roman" w:cs="Times New Roman"/>
          <w:b/>
          <w:sz w:val="24"/>
          <w:szCs w:val="24"/>
        </w:rPr>
      </w:pPr>
      <w:r w:rsidRPr="00560054">
        <w:rPr>
          <w:rFonts w:ascii="Times New Roman" w:hAnsi="Times New Roman" w:cs="Times New Roman"/>
          <w:b/>
          <w:sz w:val="24"/>
          <w:szCs w:val="24"/>
        </w:rPr>
        <w:t>FICHA DE INSPEÇÃO E ACEITAÇÃO DO VEÍCULO</w:t>
      </w:r>
    </w:p>
    <w:p w14:paraId="290110B3" w14:textId="270D52B7" w:rsidR="003847B9" w:rsidRPr="00560054" w:rsidRDefault="003847B9" w:rsidP="003847B9">
      <w:pPr>
        <w:jc w:val="center"/>
        <w:outlineLvl w:val="0"/>
        <w:rPr>
          <w:rFonts w:ascii="Times New Roman" w:hAnsi="Times New Roman" w:cs="Times New Roman"/>
          <w:b/>
          <w:sz w:val="24"/>
          <w:szCs w:val="24"/>
        </w:rPr>
      </w:pPr>
      <w:r w:rsidRPr="00560054">
        <w:rPr>
          <w:rFonts w:ascii="Times New Roman" w:hAnsi="Times New Roman" w:cs="Times New Roman"/>
          <w:b/>
          <w:sz w:val="24"/>
          <w:szCs w:val="24"/>
        </w:rPr>
        <w:t xml:space="preserve"> (Modelo) </w:t>
      </w:r>
    </w:p>
    <w:p w14:paraId="28EA7321" w14:textId="77777777" w:rsidR="003847B9" w:rsidRPr="00560054" w:rsidRDefault="003847B9" w:rsidP="003847B9">
      <w:pPr>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2415"/>
        <w:gridCol w:w="4632"/>
        <w:gridCol w:w="1527"/>
      </w:tblGrid>
      <w:tr w:rsidR="003847B9" w:rsidRPr="00560054" w14:paraId="5D1433F8" w14:textId="77777777" w:rsidTr="00714570">
        <w:trPr>
          <w:trHeight w:val="395"/>
        </w:trPr>
        <w:tc>
          <w:tcPr>
            <w:tcW w:w="2415" w:type="dxa"/>
            <w:tcBorders>
              <w:top w:val="single" w:sz="10" w:space="0" w:color="000000"/>
              <w:left w:val="single" w:sz="8" w:space="0" w:color="000000"/>
              <w:bottom w:val="single" w:sz="10" w:space="0" w:color="000000"/>
              <w:right w:val="single" w:sz="8" w:space="0" w:color="000000"/>
            </w:tcBorders>
          </w:tcPr>
          <w:p w14:paraId="454F7322" w14:textId="77777777" w:rsidR="003847B9" w:rsidRPr="00560054" w:rsidRDefault="003847B9" w:rsidP="00714570">
            <w:pPr>
              <w:pStyle w:val="Default"/>
              <w:rPr>
                <w:rFonts w:ascii="Times New Roman" w:hAnsi="Times New Roman" w:cs="Times New Roman"/>
                <w:color w:val="auto"/>
              </w:rPr>
            </w:pPr>
            <w:r w:rsidRPr="00560054">
              <w:rPr>
                <w:rFonts w:ascii="Times New Roman" w:hAnsi="Times New Roman" w:cs="Times New Roman"/>
                <w:color w:val="auto"/>
              </w:rPr>
              <w:t xml:space="preserve">Nº Carroçaria: </w:t>
            </w:r>
          </w:p>
        </w:tc>
        <w:tc>
          <w:tcPr>
            <w:tcW w:w="4632" w:type="dxa"/>
            <w:tcBorders>
              <w:top w:val="single" w:sz="10" w:space="0" w:color="000000"/>
              <w:left w:val="single" w:sz="8" w:space="0" w:color="000000"/>
              <w:bottom w:val="single" w:sz="10" w:space="0" w:color="000000"/>
              <w:right w:val="single" w:sz="8" w:space="0" w:color="000000"/>
            </w:tcBorders>
          </w:tcPr>
          <w:p w14:paraId="1400B765" w14:textId="77777777" w:rsidR="003847B9" w:rsidRPr="00560054" w:rsidRDefault="003847B9" w:rsidP="00714570">
            <w:pPr>
              <w:pStyle w:val="Default"/>
              <w:rPr>
                <w:rFonts w:ascii="Times New Roman" w:hAnsi="Times New Roman" w:cs="Times New Roman"/>
                <w:color w:val="auto"/>
              </w:rPr>
            </w:pPr>
            <w:r w:rsidRPr="00560054">
              <w:rPr>
                <w:rFonts w:ascii="Times New Roman" w:hAnsi="Times New Roman" w:cs="Times New Roman"/>
                <w:color w:val="auto"/>
              </w:rPr>
              <w:t xml:space="preserve">Nº Chassi: </w:t>
            </w:r>
          </w:p>
        </w:tc>
        <w:tc>
          <w:tcPr>
            <w:tcW w:w="1527" w:type="dxa"/>
            <w:tcBorders>
              <w:top w:val="single" w:sz="10" w:space="0" w:color="000000"/>
              <w:left w:val="single" w:sz="8" w:space="0" w:color="000000"/>
              <w:bottom w:val="single" w:sz="10" w:space="0" w:color="000000"/>
              <w:right w:val="single" w:sz="8" w:space="0" w:color="000000"/>
            </w:tcBorders>
          </w:tcPr>
          <w:p w14:paraId="7A886193" w14:textId="77777777" w:rsidR="003847B9" w:rsidRPr="00560054" w:rsidRDefault="003847B9" w:rsidP="00714570">
            <w:pPr>
              <w:pStyle w:val="Default"/>
              <w:rPr>
                <w:rFonts w:ascii="Times New Roman" w:hAnsi="Times New Roman" w:cs="Times New Roman"/>
                <w:color w:val="auto"/>
              </w:rPr>
            </w:pPr>
            <w:r w:rsidRPr="00560054">
              <w:rPr>
                <w:rFonts w:ascii="Times New Roman" w:hAnsi="Times New Roman" w:cs="Times New Roman"/>
                <w:color w:val="auto"/>
              </w:rPr>
              <w:t xml:space="preserve">Nota Fiscal: </w:t>
            </w:r>
          </w:p>
        </w:tc>
      </w:tr>
      <w:tr w:rsidR="003847B9" w:rsidRPr="00560054" w14:paraId="722C3A99" w14:textId="77777777" w:rsidTr="00714570">
        <w:trPr>
          <w:trHeight w:val="452"/>
        </w:trPr>
        <w:tc>
          <w:tcPr>
            <w:tcW w:w="2415" w:type="dxa"/>
            <w:tcBorders>
              <w:top w:val="single" w:sz="10" w:space="0" w:color="000000"/>
              <w:left w:val="single" w:sz="8" w:space="0" w:color="000000"/>
              <w:bottom w:val="single" w:sz="10" w:space="0" w:color="000000"/>
            </w:tcBorders>
          </w:tcPr>
          <w:p w14:paraId="6B1A9CC3" w14:textId="77777777" w:rsidR="003847B9" w:rsidRPr="00560054" w:rsidRDefault="003847B9" w:rsidP="00714570">
            <w:pPr>
              <w:pStyle w:val="Default"/>
              <w:rPr>
                <w:rFonts w:ascii="Times New Roman" w:hAnsi="Times New Roman" w:cs="Times New Roman"/>
                <w:color w:val="auto"/>
              </w:rPr>
            </w:pPr>
            <w:r w:rsidRPr="00560054">
              <w:rPr>
                <w:rFonts w:ascii="Times New Roman" w:hAnsi="Times New Roman" w:cs="Times New Roman"/>
                <w:color w:val="auto"/>
              </w:rPr>
              <w:t xml:space="preserve">Fabricante: </w:t>
            </w:r>
          </w:p>
        </w:tc>
        <w:tc>
          <w:tcPr>
            <w:tcW w:w="4632" w:type="dxa"/>
            <w:tcBorders>
              <w:top w:val="single" w:sz="10" w:space="0" w:color="000000"/>
              <w:bottom w:val="single" w:sz="10" w:space="0" w:color="000000"/>
              <w:right w:val="single" w:sz="8" w:space="0" w:color="000000"/>
            </w:tcBorders>
          </w:tcPr>
          <w:p w14:paraId="76FCE5B7" w14:textId="77777777" w:rsidR="003847B9" w:rsidRPr="00560054" w:rsidRDefault="003847B9" w:rsidP="00714570">
            <w:pPr>
              <w:pStyle w:val="Default"/>
              <w:rPr>
                <w:rFonts w:ascii="Times New Roman" w:hAnsi="Times New Roman" w:cs="Times New Roman"/>
                <w:color w:val="auto"/>
              </w:rPr>
            </w:pPr>
          </w:p>
        </w:tc>
        <w:tc>
          <w:tcPr>
            <w:tcW w:w="1527" w:type="dxa"/>
            <w:tcBorders>
              <w:top w:val="single" w:sz="10" w:space="0" w:color="000000"/>
              <w:left w:val="single" w:sz="8" w:space="0" w:color="000000"/>
              <w:bottom w:val="single" w:sz="10" w:space="0" w:color="000000"/>
              <w:right w:val="single" w:sz="8" w:space="0" w:color="000000"/>
            </w:tcBorders>
          </w:tcPr>
          <w:p w14:paraId="5F058781" w14:textId="77777777" w:rsidR="003847B9" w:rsidRPr="00560054" w:rsidRDefault="003847B9" w:rsidP="00714570">
            <w:pPr>
              <w:pStyle w:val="Default"/>
              <w:rPr>
                <w:rFonts w:ascii="Times New Roman" w:hAnsi="Times New Roman" w:cs="Times New Roman"/>
                <w:color w:val="auto"/>
              </w:rPr>
            </w:pPr>
          </w:p>
        </w:tc>
      </w:tr>
      <w:tr w:rsidR="003847B9" w:rsidRPr="00560054" w14:paraId="3E3DC2DC" w14:textId="77777777" w:rsidTr="00714570">
        <w:trPr>
          <w:trHeight w:val="452"/>
        </w:trPr>
        <w:tc>
          <w:tcPr>
            <w:tcW w:w="2415" w:type="dxa"/>
            <w:tcBorders>
              <w:top w:val="single" w:sz="10" w:space="0" w:color="000000"/>
              <w:left w:val="single" w:sz="8" w:space="0" w:color="000000"/>
              <w:bottom w:val="single" w:sz="10" w:space="0" w:color="000000"/>
            </w:tcBorders>
          </w:tcPr>
          <w:p w14:paraId="25D0FE83" w14:textId="77777777" w:rsidR="003847B9" w:rsidRPr="00560054" w:rsidRDefault="003847B9" w:rsidP="00714570">
            <w:pPr>
              <w:pStyle w:val="Default"/>
              <w:rPr>
                <w:rFonts w:ascii="Times New Roman" w:hAnsi="Times New Roman" w:cs="Times New Roman"/>
                <w:color w:val="auto"/>
              </w:rPr>
            </w:pPr>
            <w:r w:rsidRPr="00560054">
              <w:rPr>
                <w:rFonts w:ascii="Times New Roman" w:hAnsi="Times New Roman" w:cs="Times New Roman"/>
                <w:color w:val="auto"/>
              </w:rPr>
              <w:t xml:space="preserve">Contratante (Interessado): </w:t>
            </w:r>
          </w:p>
        </w:tc>
        <w:tc>
          <w:tcPr>
            <w:tcW w:w="4632" w:type="dxa"/>
            <w:tcBorders>
              <w:top w:val="single" w:sz="10" w:space="0" w:color="000000"/>
              <w:bottom w:val="single" w:sz="10" w:space="0" w:color="000000"/>
            </w:tcBorders>
          </w:tcPr>
          <w:p w14:paraId="5DC0B60A" w14:textId="77777777" w:rsidR="003847B9" w:rsidRPr="00560054" w:rsidRDefault="003847B9" w:rsidP="00714570">
            <w:pPr>
              <w:pStyle w:val="Default"/>
              <w:rPr>
                <w:rFonts w:ascii="Times New Roman" w:hAnsi="Times New Roman" w:cs="Times New Roman"/>
                <w:color w:val="auto"/>
              </w:rPr>
            </w:pPr>
          </w:p>
        </w:tc>
        <w:tc>
          <w:tcPr>
            <w:tcW w:w="1527" w:type="dxa"/>
            <w:tcBorders>
              <w:top w:val="single" w:sz="10" w:space="0" w:color="000000"/>
              <w:bottom w:val="single" w:sz="10" w:space="0" w:color="000000"/>
              <w:right w:val="single" w:sz="8" w:space="0" w:color="000000"/>
            </w:tcBorders>
          </w:tcPr>
          <w:p w14:paraId="45147E4A" w14:textId="77777777" w:rsidR="003847B9" w:rsidRPr="00560054" w:rsidRDefault="003847B9" w:rsidP="00714570">
            <w:pPr>
              <w:pStyle w:val="Default"/>
              <w:rPr>
                <w:rFonts w:ascii="Times New Roman" w:hAnsi="Times New Roman" w:cs="Times New Roman"/>
                <w:color w:val="auto"/>
              </w:rPr>
            </w:pPr>
          </w:p>
        </w:tc>
      </w:tr>
    </w:tbl>
    <w:p w14:paraId="626953ED" w14:textId="77777777" w:rsidR="003847B9" w:rsidRPr="00560054" w:rsidRDefault="003847B9" w:rsidP="003847B9">
      <w:pPr>
        <w:rPr>
          <w:rFonts w:ascii="Times New Roman" w:hAnsi="Times New Roman" w:cs="Times New Roman"/>
          <w:sz w:val="24"/>
          <w:szCs w:val="24"/>
        </w:rPr>
      </w:pPr>
    </w:p>
    <w:p w14:paraId="721F2ED6" w14:textId="77777777" w:rsidR="006968D8" w:rsidRPr="00F3166A" w:rsidRDefault="006968D8" w:rsidP="006968D8">
      <w:pPr>
        <w:pStyle w:val="CM67"/>
        <w:spacing w:line="231" w:lineRule="atLeast"/>
        <w:jc w:val="center"/>
        <w:rPr>
          <w:rFonts w:ascii="Times New Roman" w:hAnsi="Times New Roman"/>
        </w:rPr>
      </w:pPr>
      <w:r w:rsidRPr="00F3166A">
        <w:rPr>
          <w:rFonts w:ascii="Times New Roman" w:hAnsi="Times New Roman"/>
        </w:rPr>
        <w:t>Assinalar nos itens abaixo inspecionados:</w:t>
      </w:r>
    </w:p>
    <w:p w14:paraId="3154B238" w14:textId="77777777" w:rsidR="006968D8" w:rsidRPr="00F3166A" w:rsidRDefault="006968D8" w:rsidP="006968D8">
      <w:pPr>
        <w:pStyle w:val="CM67"/>
        <w:spacing w:line="231" w:lineRule="atLeast"/>
        <w:jc w:val="center"/>
        <w:rPr>
          <w:rFonts w:ascii="Times New Roman" w:hAnsi="Times New Roman"/>
        </w:rPr>
      </w:pPr>
      <w:r w:rsidRPr="00F3166A">
        <w:rPr>
          <w:rFonts w:ascii="Times New Roman" w:hAnsi="Times New Roman"/>
        </w:rPr>
        <w:t xml:space="preserve">- </w:t>
      </w:r>
      <w:r w:rsidRPr="00F3166A">
        <w:rPr>
          <w:rFonts w:ascii="Times New Roman" w:hAnsi="Times New Roman"/>
          <w:b/>
        </w:rPr>
        <w:t>OK</w:t>
      </w:r>
      <w:r w:rsidRPr="00F3166A">
        <w:rPr>
          <w:rFonts w:ascii="Times New Roman" w:hAnsi="Times New Roman"/>
        </w:rPr>
        <w:t xml:space="preserve"> para itens em acordo</w:t>
      </w:r>
      <w:r>
        <w:rPr>
          <w:rFonts w:ascii="Times New Roman" w:hAnsi="Times New Roman"/>
        </w:rPr>
        <w:t>;</w:t>
      </w:r>
    </w:p>
    <w:p w14:paraId="1945D48E" w14:textId="77777777" w:rsidR="006968D8" w:rsidRPr="00F3166A" w:rsidRDefault="006968D8" w:rsidP="006968D8">
      <w:pPr>
        <w:pStyle w:val="CM67"/>
        <w:spacing w:line="231" w:lineRule="atLeast"/>
        <w:jc w:val="center"/>
        <w:rPr>
          <w:rFonts w:ascii="Times New Roman" w:hAnsi="Times New Roman"/>
        </w:rPr>
      </w:pPr>
      <w:r w:rsidRPr="00F3166A">
        <w:rPr>
          <w:rFonts w:ascii="Times New Roman" w:hAnsi="Times New Roman"/>
        </w:rPr>
        <w:t xml:space="preserve">- </w:t>
      </w:r>
      <w:r w:rsidRPr="00F3166A">
        <w:rPr>
          <w:rFonts w:ascii="Times New Roman" w:hAnsi="Times New Roman"/>
          <w:b/>
        </w:rPr>
        <w:t>X</w:t>
      </w:r>
      <w:r w:rsidRPr="00F3166A">
        <w:rPr>
          <w:rFonts w:ascii="Times New Roman" w:hAnsi="Times New Roman"/>
        </w:rPr>
        <w:t xml:space="preserve"> para itens não conforme</w:t>
      </w:r>
      <w:r>
        <w:rPr>
          <w:rFonts w:ascii="Times New Roman" w:hAnsi="Times New Roman"/>
        </w:rPr>
        <w:t>;</w:t>
      </w:r>
    </w:p>
    <w:p w14:paraId="26F806A2" w14:textId="77777777" w:rsidR="006968D8" w:rsidRPr="00F3166A" w:rsidRDefault="006968D8" w:rsidP="006968D8">
      <w:pPr>
        <w:pStyle w:val="CM67"/>
        <w:spacing w:line="231" w:lineRule="atLeast"/>
        <w:jc w:val="center"/>
        <w:rPr>
          <w:rFonts w:ascii="Times New Roman" w:hAnsi="Times New Roman"/>
        </w:rPr>
      </w:pPr>
      <w:r w:rsidRPr="00F3166A">
        <w:rPr>
          <w:rFonts w:ascii="Times New Roman" w:hAnsi="Times New Roman"/>
        </w:rPr>
        <w:t xml:space="preserve">- </w:t>
      </w:r>
      <w:r w:rsidRPr="00F3166A">
        <w:rPr>
          <w:rFonts w:ascii="Times New Roman" w:hAnsi="Times New Roman"/>
          <w:b/>
        </w:rPr>
        <w:t>NA</w:t>
      </w:r>
      <w:r w:rsidRPr="00F3166A">
        <w:rPr>
          <w:rFonts w:ascii="Times New Roman" w:hAnsi="Times New Roman"/>
        </w:rPr>
        <w:t xml:space="preserve"> para os itens que não se aplica.</w:t>
      </w:r>
    </w:p>
    <w:p w14:paraId="14232D6D" w14:textId="77777777" w:rsidR="006968D8" w:rsidRPr="00F3166A" w:rsidRDefault="006968D8" w:rsidP="006968D8">
      <w:pPr>
        <w:pStyle w:val="Default"/>
      </w:pPr>
    </w:p>
    <w:p w14:paraId="24926765" w14:textId="77777777" w:rsidR="006968D8" w:rsidRPr="00F3166A" w:rsidRDefault="006968D8" w:rsidP="006968D8">
      <w:pPr>
        <w:pStyle w:val="Default"/>
        <w:jc w:val="both"/>
        <w:rPr>
          <w:rFonts w:ascii="Times New Roman" w:hAnsi="Times New Roman" w:cs="Times New Roman"/>
          <w:color w:val="auto"/>
        </w:rPr>
      </w:pPr>
      <w:r w:rsidRPr="00F3166A">
        <w:rPr>
          <w:rFonts w:ascii="Times New Roman" w:hAnsi="Times New Roman" w:cs="Times New Roman"/>
          <w:b/>
          <w:color w:val="auto"/>
        </w:rPr>
        <w:t>Observação:</w:t>
      </w:r>
      <w:r w:rsidRPr="00F3166A">
        <w:rPr>
          <w:rFonts w:ascii="Times New Roman" w:hAnsi="Times New Roman" w:cs="Times New Roman"/>
          <w:color w:val="auto"/>
        </w:rPr>
        <w:t xml:space="preserve"> O preenchimento da ficha bem como a análise do controle de qualidade deverá ser feito pelo fornecedor vencedor do pregão.</w:t>
      </w:r>
    </w:p>
    <w:p w14:paraId="1F955B65" w14:textId="77777777" w:rsidR="006968D8" w:rsidRPr="004024F1" w:rsidRDefault="006968D8" w:rsidP="006968D8">
      <w:pPr>
        <w:pStyle w:val="Default"/>
        <w:jc w:val="both"/>
        <w:rPr>
          <w:rFonts w:ascii="Times New Roman" w:hAnsi="Times New Roman" w:cs="Times New Roman"/>
          <w:color w:val="auto"/>
        </w:rPr>
      </w:pPr>
      <w:r w:rsidRPr="00F3166A">
        <w:rPr>
          <w:rFonts w:ascii="Times New Roman" w:hAnsi="Times New Roman" w:cs="Times New Roman"/>
          <w:color w:val="auto"/>
        </w:rPr>
        <w:t>O representante da entidade contratante (ex.: município, prefeitura) deverá apenas ser o responsável pelo aceite final da análise realizada pelo fornecedor vencedor do pregão.</w:t>
      </w:r>
    </w:p>
    <w:p w14:paraId="20E81610" w14:textId="77777777" w:rsidR="003847B9" w:rsidRPr="00560054" w:rsidRDefault="003847B9" w:rsidP="003847B9">
      <w:pPr>
        <w:rPr>
          <w:rFonts w:ascii="Times New Roman" w:hAnsi="Times New Roman" w:cs="Times New Roman"/>
          <w:sz w:val="24"/>
          <w:szCs w:val="24"/>
        </w:rPr>
      </w:pPr>
    </w:p>
    <w:tbl>
      <w:tblPr>
        <w:tblW w:w="8637" w:type="dxa"/>
        <w:jc w:val="center"/>
        <w:tblCellMar>
          <w:left w:w="70" w:type="dxa"/>
          <w:right w:w="70" w:type="dxa"/>
        </w:tblCellMar>
        <w:tblLook w:val="0000" w:firstRow="0" w:lastRow="0" w:firstColumn="0" w:lastColumn="0" w:noHBand="0" w:noVBand="0"/>
      </w:tblPr>
      <w:tblGrid>
        <w:gridCol w:w="3109"/>
        <w:gridCol w:w="728"/>
        <w:gridCol w:w="3950"/>
        <w:gridCol w:w="850"/>
      </w:tblGrid>
      <w:tr w:rsidR="003847B9" w:rsidRPr="00560054" w14:paraId="4A2810DC" w14:textId="77777777" w:rsidTr="006968D8">
        <w:trPr>
          <w:trHeight w:val="454"/>
          <w:jc w:val="center"/>
        </w:trPr>
        <w:tc>
          <w:tcPr>
            <w:tcW w:w="8637" w:type="dxa"/>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02A334AA" w14:textId="126AE3D9" w:rsidR="003847B9" w:rsidRPr="006968D8" w:rsidRDefault="003847B9" w:rsidP="006968D8">
            <w:pPr>
              <w:spacing w:after="0" w:line="240" w:lineRule="auto"/>
              <w:jc w:val="center"/>
              <w:rPr>
                <w:rFonts w:ascii="Times New Roman" w:hAnsi="Times New Roman" w:cs="Times New Roman"/>
                <w:b/>
              </w:rPr>
            </w:pPr>
            <w:r w:rsidRPr="006968D8">
              <w:rPr>
                <w:rFonts w:ascii="Times New Roman" w:hAnsi="Times New Roman" w:cs="Times New Roman"/>
                <w:b/>
              </w:rPr>
              <w:t>Funcional</w:t>
            </w:r>
          </w:p>
        </w:tc>
      </w:tr>
      <w:tr w:rsidR="003847B9" w:rsidRPr="00560054" w14:paraId="0DD55922" w14:textId="77777777" w:rsidTr="006968D8">
        <w:trPr>
          <w:trHeight w:val="454"/>
          <w:jc w:val="center"/>
        </w:trPr>
        <w:tc>
          <w:tcPr>
            <w:tcW w:w="3837" w:type="dxa"/>
            <w:gridSpan w:val="2"/>
            <w:tcBorders>
              <w:top w:val="nil"/>
              <w:left w:val="single" w:sz="8" w:space="0" w:color="000000"/>
              <w:bottom w:val="single" w:sz="8" w:space="0" w:color="000000"/>
              <w:right w:val="nil"/>
            </w:tcBorders>
            <w:shd w:val="clear" w:color="auto" w:fill="D9D9D9" w:themeFill="background1" w:themeFillShade="D9"/>
            <w:vAlign w:val="center"/>
          </w:tcPr>
          <w:p w14:paraId="7E1B9D1D" w14:textId="29B3A57E" w:rsidR="003847B9" w:rsidRPr="00560054" w:rsidRDefault="003847B9" w:rsidP="006968D8">
            <w:pPr>
              <w:spacing w:after="0" w:line="360" w:lineRule="auto"/>
              <w:jc w:val="center"/>
              <w:rPr>
                <w:rFonts w:ascii="Times New Roman" w:hAnsi="Times New Roman" w:cs="Times New Roman"/>
                <w:b/>
                <w:bCs/>
              </w:rPr>
            </w:pPr>
            <w:r w:rsidRPr="00560054">
              <w:rPr>
                <w:rFonts w:ascii="Times New Roman" w:hAnsi="Times New Roman" w:cs="Times New Roman"/>
                <w:b/>
                <w:bCs/>
              </w:rPr>
              <w:t>Externo</w:t>
            </w:r>
          </w:p>
        </w:tc>
        <w:tc>
          <w:tcPr>
            <w:tcW w:w="480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tcPr>
          <w:p w14:paraId="04676689" w14:textId="6BE0AC4F" w:rsidR="003847B9" w:rsidRPr="00560054" w:rsidRDefault="003847B9" w:rsidP="006968D8">
            <w:pPr>
              <w:spacing w:after="0" w:line="360" w:lineRule="auto"/>
              <w:jc w:val="center"/>
              <w:rPr>
                <w:rFonts w:ascii="Times New Roman" w:hAnsi="Times New Roman" w:cs="Times New Roman"/>
                <w:b/>
                <w:bCs/>
              </w:rPr>
            </w:pPr>
            <w:r w:rsidRPr="00560054">
              <w:rPr>
                <w:rFonts w:ascii="Times New Roman" w:hAnsi="Times New Roman" w:cs="Times New Roman"/>
                <w:b/>
                <w:bCs/>
              </w:rPr>
              <w:t>Interno</w:t>
            </w:r>
          </w:p>
        </w:tc>
      </w:tr>
      <w:tr w:rsidR="003847B9" w:rsidRPr="00560054" w14:paraId="4AB04CD1" w14:textId="77777777" w:rsidTr="006968D8">
        <w:trPr>
          <w:trHeight w:val="454"/>
          <w:jc w:val="center"/>
        </w:trPr>
        <w:tc>
          <w:tcPr>
            <w:tcW w:w="3837" w:type="dxa"/>
            <w:gridSpan w:val="2"/>
            <w:tcBorders>
              <w:top w:val="single" w:sz="8" w:space="0" w:color="000000"/>
              <w:left w:val="single" w:sz="8" w:space="0" w:color="000000"/>
              <w:bottom w:val="single" w:sz="8" w:space="0" w:color="000000"/>
              <w:right w:val="nil"/>
            </w:tcBorders>
            <w:shd w:val="clear" w:color="auto" w:fill="D9D9D9" w:themeFill="background1" w:themeFillShade="D9"/>
            <w:vAlign w:val="center"/>
          </w:tcPr>
          <w:p w14:paraId="4CC92C24" w14:textId="5B6F8EB0" w:rsidR="003847B9" w:rsidRPr="00560054" w:rsidRDefault="006968D8" w:rsidP="006968D8">
            <w:pPr>
              <w:spacing w:after="0" w:line="240" w:lineRule="auto"/>
              <w:jc w:val="center"/>
              <w:rPr>
                <w:rFonts w:ascii="Times New Roman" w:hAnsi="Times New Roman" w:cs="Times New Roman"/>
              </w:rPr>
            </w:pPr>
            <w:r>
              <w:rPr>
                <w:rFonts w:ascii="Times New Roman" w:hAnsi="Times New Roman" w:cs="Times New Roman"/>
              </w:rPr>
              <w:t>Itens</w:t>
            </w:r>
          </w:p>
        </w:tc>
        <w:tc>
          <w:tcPr>
            <w:tcW w:w="480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5CAF4328" w14:textId="765C6F32" w:rsidR="003847B9" w:rsidRPr="00560054" w:rsidRDefault="006968D8" w:rsidP="006968D8">
            <w:pPr>
              <w:spacing w:after="0" w:line="240" w:lineRule="auto"/>
              <w:jc w:val="center"/>
              <w:rPr>
                <w:rFonts w:ascii="Times New Roman" w:hAnsi="Times New Roman" w:cs="Times New Roman"/>
              </w:rPr>
            </w:pPr>
            <w:r>
              <w:rPr>
                <w:rFonts w:ascii="Times New Roman" w:hAnsi="Times New Roman" w:cs="Times New Roman"/>
              </w:rPr>
              <w:t>Itens</w:t>
            </w:r>
          </w:p>
        </w:tc>
      </w:tr>
      <w:tr w:rsidR="003847B9" w:rsidRPr="00560054" w14:paraId="5BD04A2F"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687FCE5B"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1. Limpador de P</w:t>
            </w:r>
            <w:r w:rsidR="00655012" w:rsidRPr="00560054">
              <w:rPr>
                <w:rFonts w:ascii="Times New Roman" w:hAnsi="Times New Roman" w:cs="Times New Roman"/>
              </w:rPr>
              <w:t>a</w:t>
            </w:r>
            <w:r w:rsidRPr="00560054">
              <w:rPr>
                <w:rFonts w:ascii="Times New Roman" w:hAnsi="Times New Roman" w:cs="Times New Roman"/>
              </w:rPr>
              <w:t xml:space="preserve">ra-brisa </w:t>
            </w:r>
          </w:p>
        </w:tc>
        <w:tc>
          <w:tcPr>
            <w:tcW w:w="728" w:type="dxa"/>
            <w:tcBorders>
              <w:top w:val="nil"/>
              <w:left w:val="nil"/>
              <w:bottom w:val="single" w:sz="8" w:space="0" w:color="000000"/>
              <w:right w:val="single" w:sz="8" w:space="0" w:color="000000"/>
            </w:tcBorders>
          </w:tcPr>
          <w:p w14:paraId="0A1C707F"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00148026"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10. Tecla / Válvula de Abertura da Porta </w:t>
            </w:r>
          </w:p>
        </w:tc>
        <w:tc>
          <w:tcPr>
            <w:tcW w:w="850" w:type="dxa"/>
            <w:tcBorders>
              <w:top w:val="nil"/>
              <w:left w:val="single" w:sz="8" w:space="0" w:color="auto"/>
              <w:bottom w:val="single" w:sz="8" w:space="0" w:color="000000"/>
              <w:right w:val="single" w:sz="8" w:space="0" w:color="auto"/>
            </w:tcBorders>
          </w:tcPr>
          <w:p w14:paraId="2D84D446"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2978661E"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60BAE2DC"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2. Esguicho do Limpador </w:t>
            </w:r>
          </w:p>
        </w:tc>
        <w:tc>
          <w:tcPr>
            <w:tcW w:w="728" w:type="dxa"/>
            <w:tcBorders>
              <w:top w:val="nil"/>
              <w:left w:val="nil"/>
              <w:bottom w:val="single" w:sz="8" w:space="0" w:color="000000"/>
              <w:right w:val="single" w:sz="8" w:space="0" w:color="000000"/>
            </w:tcBorders>
          </w:tcPr>
          <w:p w14:paraId="7C9E0070"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5483C5D1"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11. Teclas do Painel </w:t>
            </w:r>
          </w:p>
        </w:tc>
        <w:tc>
          <w:tcPr>
            <w:tcW w:w="850" w:type="dxa"/>
            <w:tcBorders>
              <w:top w:val="nil"/>
              <w:left w:val="single" w:sz="8" w:space="0" w:color="auto"/>
              <w:bottom w:val="single" w:sz="8" w:space="0" w:color="000000"/>
              <w:right w:val="single" w:sz="8" w:space="0" w:color="auto"/>
            </w:tcBorders>
          </w:tcPr>
          <w:p w14:paraId="5E48C9F3"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5A64D292"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0AF24386"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xml:space="preserve">3. Faróis Alto / Baixo </w:t>
            </w:r>
          </w:p>
        </w:tc>
        <w:tc>
          <w:tcPr>
            <w:tcW w:w="728" w:type="dxa"/>
            <w:tcBorders>
              <w:top w:val="nil"/>
              <w:left w:val="nil"/>
              <w:bottom w:val="single" w:sz="8" w:space="0" w:color="000000"/>
              <w:right w:val="single" w:sz="8" w:space="0" w:color="000000"/>
            </w:tcBorders>
          </w:tcPr>
          <w:p w14:paraId="0B152F1E"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46BD57A8"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xml:space="preserve">12. Iluminação Interna </w:t>
            </w:r>
          </w:p>
        </w:tc>
        <w:tc>
          <w:tcPr>
            <w:tcW w:w="850" w:type="dxa"/>
            <w:tcBorders>
              <w:top w:val="nil"/>
              <w:left w:val="single" w:sz="8" w:space="0" w:color="auto"/>
              <w:bottom w:val="single" w:sz="8" w:space="0" w:color="000000"/>
              <w:right w:val="single" w:sz="8" w:space="0" w:color="auto"/>
            </w:tcBorders>
          </w:tcPr>
          <w:p w14:paraId="68D8A5FD"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2AD04F85"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68EF07F3"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xml:space="preserve">4. Sinaleiras externas </w:t>
            </w:r>
          </w:p>
        </w:tc>
        <w:tc>
          <w:tcPr>
            <w:tcW w:w="728" w:type="dxa"/>
            <w:tcBorders>
              <w:top w:val="nil"/>
              <w:left w:val="nil"/>
              <w:bottom w:val="single" w:sz="8" w:space="0" w:color="000000"/>
              <w:right w:val="single" w:sz="8" w:space="0" w:color="000000"/>
            </w:tcBorders>
          </w:tcPr>
          <w:p w14:paraId="3510D81C"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623F740D"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xml:space="preserve">13. Iluminação do Painel </w:t>
            </w:r>
          </w:p>
        </w:tc>
        <w:tc>
          <w:tcPr>
            <w:tcW w:w="850" w:type="dxa"/>
            <w:tcBorders>
              <w:top w:val="nil"/>
              <w:left w:val="single" w:sz="8" w:space="0" w:color="auto"/>
              <w:bottom w:val="single" w:sz="8" w:space="0" w:color="000000"/>
              <w:right w:val="single" w:sz="8" w:space="0" w:color="auto"/>
            </w:tcBorders>
          </w:tcPr>
          <w:p w14:paraId="3753F44F"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0B580E09"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14876C79"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xml:space="preserve">4.1 Dianteiras </w:t>
            </w:r>
          </w:p>
        </w:tc>
        <w:tc>
          <w:tcPr>
            <w:tcW w:w="728" w:type="dxa"/>
            <w:tcBorders>
              <w:top w:val="nil"/>
              <w:left w:val="nil"/>
              <w:bottom w:val="single" w:sz="8" w:space="0" w:color="000000"/>
              <w:right w:val="single" w:sz="8" w:space="0" w:color="000000"/>
            </w:tcBorders>
          </w:tcPr>
          <w:p w14:paraId="2A59188D"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370FB4B6"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xml:space="preserve">14. Espelho Interno </w:t>
            </w:r>
          </w:p>
        </w:tc>
        <w:tc>
          <w:tcPr>
            <w:tcW w:w="850" w:type="dxa"/>
            <w:tcBorders>
              <w:top w:val="nil"/>
              <w:left w:val="single" w:sz="8" w:space="0" w:color="auto"/>
              <w:bottom w:val="single" w:sz="8" w:space="0" w:color="000000"/>
              <w:right w:val="single" w:sz="8" w:space="0" w:color="auto"/>
            </w:tcBorders>
          </w:tcPr>
          <w:p w14:paraId="70947BA3"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48758165"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4C1F1F73"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xml:space="preserve">4.2 Traseiras </w:t>
            </w:r>
          </w:p>
        </w:tc>
        <w:tc>
          <w:tcPr>
            <w:tcW w:w="728" w:type="dxa"/>
            <w:tcBorders>
              <w:top w:val="nil"/>
              <w:left w:val="nil"/>
              <w:bottom w:val="single" w:sz="8" w:space="0" w:color="000000"/>
              <w:right w:val="single" w:sz="8" w:space="0" w:color="000000"/>
            </w:tcBorders>
          </w:tcPr>
          <w:p w14:paraId="610650BF"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4A54A4A6"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xml:space="preserve">15. Desembaçador </w:t>
            </w:r>
          </w:p>
        </w:tc>
        <w:tc>
          <w:tcPr>
            <w:tcW w:w="850" w:type="dxa"/>
            <w:tcBorders>
              <w:top w:val="nil"/>
              <w:left w:val="single" w:sz="8" w:space="0" w:color="auto"/>
              <w:bottom w:val="single" w:sz="8" w:space="0" w:color="000000"/>
              <w:right w:val="single" w:sz="8" w:space="0" w:color="auto"/>
            </w:tcBorders>
          </w:tcPr>
          <w:p w14:paraId="2C3D5869"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40A19A7C"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5EF1E3F2"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4.3 Luz Direcional (pisca-pisca) </w:t>
            </w:r>
          </w:p>
        </w:tc>
        <w:tc>
          <w:tcPr>
            <w:tcW w:w="728" w:type="dxa"/>
            <w:tcBorders>
              <w:top w:val="nil"/>
              <w:left w:val="nil"/>
              <w:bottom w:val="single" w:sz="8" w:space="0" w:color="000000"/>
              <w:right w:val="single" w:sz="8" w:space="0" w:color="000000"/>
            </w:tcBorders>
          </w:tcPr>
          <w:p w14:paraId="00C2961B"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44053F75"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16. Abertura do Capô do Motor </w:t>
            </w:r>
          </w:p>
        </w:tc>
        <w:tc>
          <w:tcPr>
            <w:tcW w:w="850" w:type="dxa"/>
            <w:tcBorders>
              <w:top w:val="nil"/>
              <w:left w:val="single" w:sz="8" w:space="0" w:color="auto"/>
              <w:bottom w:val="single" w:sz="8" w:space="0" w:color="000000"/>
              <w:right w:val="single" w:sz="8" w:space="0" w:color="auto"/>
            </w:tcBorders>
          </w:tcPr>
          <w:p w14:paraId="18604772"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27AC4EDA"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12B0581F"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4.4 Luzes do Ré </w:t>
            </w:r>
          </w:p>
        </w:tc>
        <w:tc>
          <w:tcPr>
            <w:tcW w:w="728" w:type="dxa"/>
            <w:tcBorders>
              <w:top w:val="nil"/>
              <w:left w:val="nil"/>
              <w:bottom w:val="single" w:sz="8" w:space="0" w:color="000000"/>
              <w:right w:val="single" w:sz="8" w:space="0" w:color="000000"/>
            </w:tcBorders>
          </w:tcPr>
          <w:p w14:paraId="12316545"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0C06D0E6"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17. Poltrona do Motorista </w:t>
            </w:r>
          </w:p>
        </w:tc>
        <w:tc>
          <w:tcPr>
            <w:tcW w:w="850" w:type="dxa"/>
            <w:tcBorders>
              <w:top w:val="nil"/>
              <w:left w:val="single" w:sz="8" w:space="0" w:color="auto"/>
              <w:bottom w:val="single" w:sz="8" w:space="0" w:color="000000"/>
              <w:right w:val="single" w:sz="8" w:space="0" w:color="auto"/>
            </w:tcBorders>
          </w:tcPr>
          <w:p w14:paraId="7C88D04F"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1092A6A2"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1859C742"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4.5 Freios </w:t>
            </w:r>
          </w:p>
        </w:tc>
        <w:tc>
          <w:tcPr>
            <w:tcW w:w="728" w:type="dxa"/>
            <w:tcBorders>
              <w:top w:val="nil"/>
              <w:left w:val="nil"/>
              <w:bottom w:val="single" w:sz="8" w:space="0" w:color="000000"/>
              <w:right w:val="single" w:sz="8" w:space="0" w:color="000000"/>
            </w:tcBorders>
          </w:tcPr>
          <w:p w14:paraId="473DDC15"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2B30F8CF"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18. Poltrona dos Passageiros </w:t>
            </w:r>
          </w:p>
        </w:tc>
        <w:tc>
          <w:tcPr>
            <w:tcW w:w="850" w:type="dxa"/>
            <w:tcBorders>
              <w:top w:val="nil"/>
              <w:left w:val="single" w:sz="8" w:space="0" w:color="auto"/>
              <w:bottom w:val="single" w:sz="8" w:space="0" w:color="000000"/>
              <w:right w:val="single" w:sz="8" w:space="0" w:color="auto"/>
            </w:tcBorders>
          </w:tcPr>
          <w:p w14:paraId="10C5D540"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2CB12276"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650F5909"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5. Tomada de Ar (abertura) </w:t>
            </w:r>
          </w:p>
        </w:tc>
        <w:tc>
          <w:tcPr>
            <w:tcW w:w="728" w:type="dxa"/>
            <w:tcBorders>
              <w:top w:val="nil"/>
              <w:left w:val="nil"/>
              <w:bottom w:val="single" w:sz="8" w:space="0" w:color="000000"/>
              <w:right w:val="single" w:sz="8" w:space="0" w:color="000000"/>
            </w:tcBorders>
          </w:tcPr>
          <w:p w14:paraId="18D7935A"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48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tcPr>
          <w:p w14:paraId="213C9872" w14:textId="034CDFFC" w:rsidR="003847B9" w:rsidRPr="00560054" w:rsidRDefault="003847B9" w:rsidP="006968D8">
            <w:pPr>
              <w:spacing w:after="0" w:line="240" w:lineRule="auto"/>
              <w:jc w:val="center"/>
              <w:rPr>
                <w:rFonts w:ascii="Times New Roman" w:hAnsi="Times New Roman" w:cs="Times New Roman"/>
                <w:b/>
                <w:bCs/>
              </w:rPr>
            </w:pPr>
            <w:r w:rsidRPr="00560054">
              <w:rPr>
                <w:rFonts w:ascii="Times New Roman" w:hAnsi="Times New Roman" w:cs="Times New Roman"/>
                <w:b/>
                <w:bCs/>
              </w:rPr>
              <w:t>Mecânica</w:t>
            </w:r>
          </w:p>
        </w:tc>
      </w:tr>
      <w:tr w:rsidR="003847B9" w:rsidRPr="00560054" w14:paraId="5C2AAA26"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2283C290"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6. Porta </w:t>
            </w:r>
          </w:p>
        </w:tc>
        <w:tc>
          <w:tcPr>
            <w:tcW w:w="728" w:type="dxa"/>
            <w:tcBorders>
              <w:top w:val="nil"/>
              <w:left w:val="nil"/>
              <w:bottom w:val="single" w:sz="8" w:space="0" w:color="000000"/>
              <w:right w:val="single" w:sz="8" w:space="0" w:color="000000"/>
            </w:tcBorders>
          </w:tcPr>
          <w:p w14:paraId="33CBE2E8"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48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tcPr>
          <w:p w14:paraId="2FCCBAE5" w14:textId="229FDEAA" w:rsidR="003847B9" w:rsidRPr="00560054" w:rsidRDefault="006968D8" w:rsidP="006968D8">
            <w:pPr>
              <w:spacing w:after="0" w:line="240" w:lineRule="auto"/>
              <w:jc w:val="center"/>
              <w:rPr>
                <w:rFonts w:ascii="Times New Roman" w:hAnsi="Times New Roman" w:cs="Times New Roman"/>
              </w:rPr>
            </w:pPr>
            <w:r>
              <w:rPr>
                <w:rFonts w:ascii="Times New Roman" w:hAnsi="Times New Roman" w:cs="Times New Roman"/>
              </w:rPr>
              <w:t>Itens</w:t>
            </w:r>
          </w:p>
        </w:tc>
      </w:tr>
      <w:tr w:rsidR="003847B9" w:rsidRPr="00560054" w14:paraId="40CB62E1"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6BCE4E2A"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7. Janelas </w:t>
            </w:r>
          </w:p>
        </w:tc>
        <w:tc>
          <w:tcPr>
            <w:tcW w:w="728" w:type="dxa"/>
            <w:tcBorders>
              <w:top w:val="nil"/>
              <w:left w:val="nil"/>
              <w:bottom w:val="single" w:sz="8" w:space="0" w:color="000000"/>
              <w:right w:val="single" w:sz="8" w:space="0" w:color="000000"/>
            </w:tcBorders>
          </w:tcPr>
          <w:p w14:paraId="6499A3B5"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752A39BB"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19. Nível de </w:t>
            </w:r>
            <w:r w:rsidR="00655012" w:rsidRPr="00560054">
              <w:rPr>
                <w:rFonts w:ascii="Times New Roman" w:hAnsi="Times New Roman" w:cs="Times New Roman"/>
              </w:rPr>
              <w:t>Á</w:t>
            </w:r>
            <w:r w:rsidRPr="00560054">
              <w:rPr>
                <w:rFonts w:ascii="Times New Roman" w:hAnsi="Times New Roman" w:cs="Times New Roman"/>
              </w:rPr>
              <w:t xml:space="preserve">gua </w:t>
            </w:r>
          </w:p>
        </w:tc>
        <w:tc>
          <w:tcPr>
            <w:tcW w:w="850" w:type="dxa"/>
            <w:tcBorders>
              <w:top w:val="nil"/>
              <w:left w:val="single" w:sz="8" w:space="0" w:color="auto"/>
              <w:bottom w:val="single" w:sz="8" w:space="0" w:color="000000"/>
              <w:right w:val="single" w:sz="8" w:space="0" w:color="auto"/>
            </w:tcBorders>
            <w:vAlign w:val="center"/>
          </w:tcPr>
          <w:p w14:paraId="6FF5B91C"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6B7E51DC"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559D2761"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8. Portinholas </w:t>
            </w:r>
          </w:p>
        </w:tc>
        <w:tc>
          <w:tcPr>
            <w:tcW w:w="728" w:type="dxa"/>
            <w:tcBorders>
              <w:top w:val="nil"/>
              <w:left w:val="nil"/>
              <w:bottom w:val="single" w:sz="8" w:space="0" w:color="000000"/>
              <w:right w:val="single" w:sz="8" w:space="0" w:color="000000"/>
            </w:tcBorders>
          </w:tcPr>
          <w:p w14:paraId="08FCA5AF"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5F6CDE33"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20. Nível do </w:t>
            </w:r>
            <w:r w:rsidR="00655012" w:rsidRPr="00560054">
              <w:rPr>
                <w:rFonts w:ascii="Times New Roman" w:hAnsi="Times New Roman" w:cs="Times New Roman"/>
              </w:rPr>
              <w:t>Ó</w:t>
            </w:r>
            <w:r w:rsidRPr="00560054">
              <w:rPr>
                <w:rFonts w:ascii="Times New Roman" w:hAnsi="Times New Roman" w:cs="Times New Roman"/>
              </w:rPr>
              <w:t xml:space="preserve">leo do Motor </w:t>
            </w:r>
          </w:p>
        </w:tc>
        <w:tc>
          <w:tcPr>
            <w:tcW w:w="850" w:type="dxa"/>
            <w:tcBorders>
              <w:top w:val="nil"/>
              <w:left w:val="single" w:sz="8" w:space="0" w:color="auto"/>
              <w:bottom w:val="single" w:sz="8" w:space="0" w:color="000000"/>
              <w:right w:val="single" w:sz="8" w:space="0" w:color="auto"/>
            </w:tcBorders>
            <w:vAlign w:val="center"/>
          </w:tcPr>
          <w:p w14:paraId="6E952A22"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01F0E8E5"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68175A55"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8.1 Bateria </w:t>
            </w:r>
          </w:p>
        </w:tc>
        <w:tc>
          <w:tcPr>
            <w:tcW w:w="728" w:type="dxa"/>
            <w:tcBorders>
              <w:top w:val="nil"/>
              <w:left w:val="nil"/>
              <w:bottom w:val="single" w:sz="8" w:space="0" w:color="000000"/>
              <w:right w:val="single" w:sz="8" w:space="0" w:color="000000"/>
            </w:tcBorders>
          </w:tcPr>
          <w:p w14:paraId="62F160FE"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6122E29D"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21. Nível do </w:t>
            </w:r>
            <w:r w:rsidR="00655012" w:rsidRPr="00560054">
              <w:rPr>
                <w:rFonts w:ascii="Times New Roman" w:hAnsi="Times New Roman" w:cs="Times New Roman"/>
              </w:rPr>
              <w:t>Ó</w:t>
            </w:r>
            <w:r w:rsidRPr="00560054">
              <w:rPr>
                <w:rFonts w:ascii="Times New Roman" w:hAnsi="Times New Roman" w:cs="Times New Roman"/>
              </w:rPr>
              <w:t xml:space="preserve">leo de Direção Hidráulica </w:t>
            </w:r>
          </w:p>
        </w:tc>
        <w:tc>
          <w:tcPr>
            <w:tcW w:w="850" w:type="dxa"/>
            <w:tcBorders>
              <w:top w:val="nil"/>
              <w:left w:val="single" w:sz="8" w:space="0" w:color="auto"/>
              <w:bottom w:val="single" w:sz="8" w:space="0" w:color="000000"/>
              <w:right w:val="single" w:sz="8" w:space="0" w:color="auto"/>
            </w:tcBorders>
            <w:vAlign w:val="center"/>
          </w:tcPr>
          <w:p w14:paraId="125C81EC"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61209312"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12234879"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8.2 Tanque de Combustível </w:t>
            </w:r>
          </w:p>
        </w:tc>
        <w:tc>
          <w:tcPr>
            <w:tcW w:w="728" w:type="dxa"/>
            <w:tcBorders>
              <w:top w:val="nil"/>
              <w:left w:val="nil"/>
              <w:bottom w:val="single" w:sz="8" w:space="0" w:color="000000"/>
              <w:right w:val="single" w:sz="8" w:space="0" w:color="000000"/>
            </w:tcBorders>
          </w:tcPr>
          <w:p w14:paraId="6EA01509"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0E53EB44"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22. Pneus </w:t>
            </w:r>
          </w:p>
        </w:tc>
        <w:tc>
          <w:tcPr>
            <w:tcW w:w="850" w:type="dxa"/>
            <w:tcBorders>
              <w:top w:val="nil"/>
              <w:left w:val="single" w:sz="8" w:space="0" w:color="auto"/>
              <w:bottom w:val="single" w:sz="8" w:space="0" w:color="000000"/>
              <w:right w:val="single" w:sz="8" w:space="0" w:color="auto"/>
            </w:tcBorders>
            <w:vAlign w:val="center"/>
          </w:tcPr>
          <w:p w14:paraId="44753FE2"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0930F0F2"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39B70ECD"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8.3 Tampa Frontal </w:t>
            </w:r>
          </w:p>
        </w:tc>
        <w:tc>
          <w:tcPr>
            <w:tcW w:w="728" w:type="dxa"/>
            <w:tcBorders>
              <w:top w:val="nil"/>
              <w:left w:val="nil"/>
              <w:bottom w:val="single" w:sz="8" w:space="0" w:color="000000"/>
              <w:right w:val="single" w:sz="8" w:space="0" w:color="000000"/>
            </w:tcBorders>
          </w:tcPr>
          <w:p w14:paraId="3EBFB294"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5B32A504"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23. Buzina </w:t>
            </w:r>
          </w:p>
        </w:tc>
        <w:tc>
          <w:tcPr>
            <w:tcW w:w="850" w:type="dxa"/>
            <w:tcBorders>
              <w:top w:val="nil"/>
              <w:left w:val="single" w:sz="8" w:space="0" w:color="auto"/>
              <w:bottom w:val="single" w:sz="8" w:space="0" w:color="000000"/>
              <w:right w:val="single" w:sz="8" w:space="0" w:color="auto"/>
            </w:tcBorders>
            <w:vAlign w:val="center"/>
          </w:tcPr>
          <w:p w14:paraId="40F16EB5"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581E190A"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35982990"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9. Espelhos </w:t>
            </w:r>
          </w:p>
        </w:tc>
        <w:tc>
          <w:tcPr>
            <w:tcW w:w="728" w:type="dxa"/>
            <w:tcBorders>
              <w:top w:val="nil"/>
              <w:left w:val="nil"/>
              <w:bottom w:val="single" w:sz="8" w:space="0" w:color="000000"/>
              <w:right w:val="single" w:sz="8" w:space="0" w:color="000000"/>
            </w:tcBorders>
          </w:tcPr>
          <w:p w14:paraId="297F5540"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14F64D39"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24. Freio de Estacionamento </w:t>
            </w:r>
          </w:p>
        </w:tc>
        <w:tc>
          <w:tcPr>
            <w:tcW w:w="850" w:type="dxa"/>
            <w:tcBorders>
              <w:top w:val="nil"/>
              <w:left w:val="single" w:sz="8" w:space="0" w:color="auto"/>
              <w:bottom w:val="single" w:sz="8" w:space="0" w:color="000000"/>
              <w:right w:val="single" w:sz="8" w:space="0" w:color="auto"/>
            </w:tcBorders>
            <w:vAlign w:val="center"/>
          </w:tcPr>
          <w:p w14:paraId="47FD366F"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003531E0" w14:textId="77777777" w:rsidTr="00CE4508">
        <w:trPr>
          <w:trHeight w:val="454"/>
          <w:jc w:val="center"/>
        </w:trPr>
        <w:tc>
          <w:tcPr>
            <w:tcW w:w="3837"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5A07408" w14:textId="6B130BBD" w:rsidR="003847B9" w:rsidRPr="00560054" w:rsidRDefault="003847B9" w:rsidP="00CE4508">
            <w:pPr>
              <w:spacing w:after="0" w:line="240" w:lineRule="auto"/>
              <w:jc w:val="center"/>
              <w:rPr>
                <w:rFonts w:ascii="Times New Roman" w:hAnsi="Times New Roman" w:cs="Times New Roman"/>
                <w:b/>
                <w:bCs/>
              </w:rPr>
            </w:pPr>
            <w:r w:rsidRPr="00560054">
              <w:rPr>
                <w:rFonts w:ascii="Times New Roman" w:hAnsi="Times New Roman" w:cs="Times New Roman"/>
                <w:b/>
                <w:bCs/>
              </w:rPr>
              <w:t>Acessórios</w:t>
            </w:r>
          </w:p>
        </w:tc>
        <w:tc>
          <w:tcPr>
            <w:tcW w:w="48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tcPr>
          <w:p w14:paraId="47902701" w14:textId="54B63251" w:rsidR="003847B9" w:rsidRPr="00560054" w:rsidRDefault="003847B9" w:rsidP="00CE4508">
            <w:pPr>
              <w:spacing w:after="0" w:line="240" w:lineRule="auto"/>
              <w:jc w:val="center"/>
              <w:rPr>
                <w:rFonts w:ascii="Times New Roman" w:hAnsi="Times New Roman" w:cs="Times New Roman"/>
                <w:b/>
                <w:bCs/>
              </w:rPr>
            </w:pPr>
            <w:r w:rsidRPr="00560054">
              <w:rPr>
                <w:rFonts w:ascii="Times New Roman" w:hAnsi="Times New Roman" w:cs="Times New Roman"/>
                <w:b/>
                <w:bCs/>
              </w:rPr>
              <w:t>Revisão Geral</w:t>
            </w:r>
          </w:p>
        </w:tc>
      </w:tr>
      <w:tr w:rsidR="003847B9" w:rsidRPr="00560054" w14:paraId="125BA408" w14:textId="77777777" w:rsidTr="00CE4508">
        <w:trPr>
          <w:trHeight w:val="454"/>
          <w:jc w:val="center"/>
        </w:trPr>
        <w:tc>
          <w:tcPr>
            <w:tcW w:w="3837"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3C7100E" w14:textId="52512AF2" w:rsidR="003847B9" w:rsidRPr="00560054" w:rsidRDefault="00CE4508" w:rsidP="00CE4508">
            <w:pPr>
              <w:spacing w:after="0" w:line="240" w:lineRule="auto"/>
              <w:jc w:val="center"/>
              <w:rPr>
                <w:rFonts w:ascii="Times New Roman" w:hAnsi="Times New Roman" w:cs="Times New Roman"/>
              </w:rPr>
            </w:pPr>
            <w:r>
              <w:rPr>
                <w:rFonts w:ascii="Times New Roman" w:hAnsi="Times New Roman" w:cs="Times New Roman"/>
              </w:rPr>
              <w:t>Itens</w:t>
            </w:r>
          </w:p>
        </w:tc>
        <w:tc>
          <w:tcPr>
            <w:tcW w:w="48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tcPr>
          <w:p w14:paraId="56BFACF9" w14:textId="5957612F" w:rsidR="003847B9" w:rsidRPr="00560054" w:rsidRDefault="00D9624A" w:rsidP="00CE4508">
            <w:pPr>
              <w:spacing w:after="0" w:line="240" w:lineRule="auto"/>
              <w:jc w:val="center"/>
              <w:rPr>
                <w:rFonts w:ascii="Times New Roman" w:hAnsi="Times New Roman" w:cs="Times New Roman"/>
              </w:rPr>
            </w:pPr>
            <w:r>
              <w:rPr>
                <w:rFonts w:ascii="Times New Roman" w:hAnsi="Times New Roman" w:cs="Times New Roman"/>
              </w:rPr>
              <w:t>Itens</w:t>
            </w:r>
          </w:p>
        </w:tc>
      </w:tr>
      <w:tr w:rsidR="003847B9" w:rsidRPr="00560054" w14:paraId="71926728" w14:textId="77777777" w:rsidTr="00CE450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60B08F36"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25. Macaco </w:t>
            </w:r>
          </w:p>
        </w:tc>
        <w:tc>
          <w:tcPr>
            <w:tcW w:w="728" w:type="dxa"/>
            <w:tcBorders>
              <w:top w:val="nil"/>
              <w:left w:val="nil"/>
              <w:bottom w:val="single" w:sz="8" w:space="0" w:color="000000"/>
              <w:right w:val="single" w:sz="8" w:space="0" w:color="000000"/>
            </w:tcBorders>
            <w:vAlign w:val="center"/>
          </w:tcPr>
          <w:p w14:paraId="7072EF51"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0453FB6D"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35. Vidros </w:t>
            </w:r>
          </w:p>
        </w:tc>
        <w:tc>
          <w:tcPr>
            <w:tcW w:w="850" w:type="dxa"/>
            <w:tcBorders>
              <w:top w:val="nil"/>
              <w:left w:val="single" w:sz="8" w:space="0" w:color="auto"/>
              <w:bottom w:val="single" w:sz="8" w:space="0" w:color="000000"/>
              <w:right w:val="single" w:sz="8" w:space="0" w:color="auto"/>
            </w:tcBorders>
            <w:vAlign w:val="bottom"/>
          </w:tcPr>
          <w:p w14:paraId="24E147F6"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79BB630C" w14:textId="77777777" w:rsidTr="00CE450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188C4B9D"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26. Triângulo </w:t>
            </w:r>
          </w:p>
        </w:tc>
        <w:tc>
          <w:tcPr>
            <w:tcW w:w="728" w:type="dxa"/>
            <w:tcBorders>
              <w:top w:val="nil"/>
              <w:left w:val="nil"/>
              <w:bottom w:val="single" w:sz="8" w:space="0" w:color="000000"/>
              <w:right w:val="single" w:sz="8" w:space="0" w:color="000000"/>
            </w:tcBorders>
            <w:vAlign w:val="center"/>
          </w:tcPr>
          <w:p w14:paraId="593D9708"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2AD7F54F"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36. P</w:t>
            </w:r>
            <w:r w:rsidR="00655012" w:rsidRPr="00560054">
              <w:rPr>
                <w:rFonts w:ascii="Times New Roman" w:hAnsi="Times New Roman" w:cs="Times New Roman"/>
              </w:rPr>
              <w:t>a</w:t>
            </w:r>
            <w:r w:rsidRPr="00560054">
              <w:rPr>
                <w:rFonts w:ascii="Times New Roman" w:hAnsi="Times New Roman" w:cs="Times New Roman"/>
              </w:rPr>
              <w:t>ra-</w:t>
            </w:r>
            <w:r w:rsidR="00655012" w:rsidRPr="00560054">
              <w:rPr>
                <w:rFonts w:ascii="Times New Roman" w:hAnsi="Times New Roman" w:cs="Times New Roman"/>
              </w:rPr>
              <w:t>b</w:t>
            </w:r>
            <w:r w:rsidRPr="00560054">
              <w:rPr>
                <w:rFonts w:ascii="Times New Roman" w:hAnsi="Times New Roman" w:cs="Times New Roman"/>
              </w:rPr>
              <w:t xml:space="preserve">risa </w:t>
            </w:r>
          </w:p>
        </w:tc>
        <w:tc>
          <w:tcPr>
            <w:tcW w:w="850" w:type="dxa"/>
            <w:tcBorders>
              <w:top w:val="nil"/>
              <w:left w:val="single" w:sz="8" w:space="0" w:color="auto"/>
              <w:bottom w:val="single" w:sz="8" w:space="0" w:color="000000"/>
              <w:right w:val="single" w:sz="8" w:space="0" w:color="auto"/>
            </w:tcBorders>
            <w:vAlign w:val="bottom"/>
          </w:tcPr>
          <w:p w14:paraId="39EAA4A7"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0A0BB45D" w14:textId="77777777" w:rsidTr="00CE450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24D3AF09"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27. Chave de Rodas </w:t>
            </w:r>
          </w:p>
        </w:tc>
        <w:tc>
          <w:tcPr>
            <w:tcW w:w="728" w:type="dxa"/>
            <w:tcBorders>
              <w:top w:val="nil"/>
              <w:left w:val="nil"/>
              <w:bottom w:val="single" w:sz="8" w:space="0" w:color="000000"/>
              <w:right w:val="single" w:sz="8" w:space="0" w:color="000000"/>
            </w:tcBorders>
            <w:vAlign w:val="center"/>
          </w:tcPr>
          <w:p w14:paraId="67EEA07E"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488FF2C4"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37. Vigia (vidro traseiro) </w:t>
            </w:r>
          </w:p>
        </w:tc>
        <w:tc>
          <w:tcPr>
            <w:tcW w:w="850" w:type="dxa"/>
            <w:tcBorders>
              <w:top w:val="nil"/>
              <w:left w:val="single" w:sz="8" w:space="0" w:color="auto"/>
              <w:bottom w:val="single" w:sz="8" w:space="0" w:color="000000"/>
              <w:right w:val="single" w:sz="8" w:space="0" w:color="auto"/>
            </w:tcBorders>
            <w:vAlign w:val="bottom"/>
          </w:tcPr>
          <w:p w14:paraId="55611FBF"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3FEE5D86" w14:textId="77777777" w:rsidTr="00CE450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7E12FC51"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28. Manual do Proprietário (Garantia) </w:t>
            </w:r>
          </w:p>
        </w:tc>
        <w:tc>
          <w:tcPr>
            <w:tcW w:w="728" w:type="dxa"/>
            <w:tcBorders>
              <w:top w:val="nil"/>
              <w:left w:val="nil"/>
              <w:bottom w:val="single" w:sz="8" w:space="0" w:color="000000"/>
              <w:right w:val="single" w:sz="8" w:space="0" w:color="000000"/>
            </w:tcBorders>
            <w:vAlign w:val="center"/>
          </w:tcPr>
          <w:p w14:paraId="3966B9E5"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34F65372"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38. Janelas </w:t>
            </w:r>
          </w:p>
        </w:tc>
        <w:tc>
          <w:tcPr>
            <w:tcW w:w="850" w:type="dxa"/>
            <w:tcBorders>
              <w:top w:val="nil"/>
              <w:left w:val="single" w:sz="8" w:space="0" w:color="auto"/>
              <w:bottom w:val="single" w:sz="8" w:space="0" w:color="000000"/>
              <w:right w:val="single" w:sz="8" w:space="0" w:color="auto"/>
            </w:tcBorders>
            <w:vAlign w:val="bottom"/>
          </w:tcPr>
          <w:p w14:paraId="68EBFA4D"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437F0AFB" w14:textId="77777777" w:rsidTr="00CE450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3686B9B1" w14:textId="77777777" w:rsidR="003847B9" w:rsidRPr="00560054" w:rsidRDefault="003847B9" w:rsidP="00CE4508">
            <w:pPr>
              <w:spacing w:after="0" w:line="240" w:lineRule="auto"/>
              <w:rPr>
                <w:rFonts w:ascii="Times New Roman" w:hAnsi="Times New Roman" w:cs="Times New Roman"/>
                <w:highlight w:val="yellow"/>
              </w:rPr>
            </w:pPr>
            <w:r w:rsidRPr="00560054">
              <w:rPr>
                <w:rFonts w:ascii="Times New Roman" w:hAnsi="Times New Roman" w:cs="Times New Roman"/>
              </w:rPr>
              <w:t xml:space="preserve">29. Cronotacógrafo </w:t>
            </w:r>
          </w:p>
        </w:tc>
        <w:tc>
          <w:tcPr>
            <w:tcW w:w="728" w:type="dxa"/>
            <w:tcBorders>
              <w:top w:val="nil"/>
              <w:left w:val="nil"/>
              <w:bottom w:val="single" w:sz="8" w:space="0" w:color="000000"/>
              <w:right w:val="single" w:sz="8" w:space="0" w:color="000000"/>
            </w:tcBorders>
            <w:vAlign w:val="center"/>
          </w:tcPr>
          <w:p w14:paraId="698E973C"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1E4CD422"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39. Pintura </w:t>
            </w:r>
          </w:p>
        </w:tc>
        <w:tc>
          <w:tcPr>
            <w:tcW w:w="850" w:type="dxa"/>
            <w:tcBorders>
              <w:top w:val="nil"/>
              <w:left w:val="single" w:sz="8" w:space="0" w:color="auto"/>
              <w:bottom w:val="single" w:sz="8" w:space="0" w:color="000000"/>
              <w:right w:val="single" w:sz="8" w:space="0" w:color="auto"/>
            </w:tcBorders>
            <w:vAlign w:val="bottom"/>
          </w:tcPr>
          <w:p w14:paraId="0472CF15"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5AC6E656" w14:textId="77777777" w:rsidTr="00CE450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7BD51B6B"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30. </w:t>
            </w:r>
            <w:r w:rsidR="009365B0" w:rsidRPr="00560054">
              <w:rPr>
                <w:rFonts w:ascii="Times New Roman" w:hAnsi="Times New Roman" w:cs="Times New Roman"/>
              </w:rPr>
              <w:t xml:space="preserve">Conjunto </w:t>
            </w:r>
            <w:r w:rsidRPr="00560054">
              <w:rPr>
                <w:rFonts w:ascii="Times New Roman" w:hAnsi="Times New Roman" w:cs="Times New Roman"/>
              </w:rPr>
              <w:t xml:space="preserve">Sobressalente (estepe) </w:t>
            </w:r>
          </w:p>
        </w:tc>
        <w:tc>
          <w:tcPr>
            <w:tcW w:w="728" w:type="dxa"/>
            <w:tcBorders>
              <w:top w:val="nil"/>
              <w:left w:val="nil"/>
              <w:bottom w:val="single" w:sz="8" w:space="0" w:color="000000"/>
              <w:right w:val="single" w:sz="8" w:space="0" w:color="000000"/>
            </w:tcBorders>
            <w:vAlign w:val="center"/>
          </w:tcPr>
          <w:p w14:paraId="3989C8B7"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75E5DD3C"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40.1 Dianteira </w:t>
            </w:r>
          </w:p>
        </w:tc>
        <w:tc>
          <w:tcPr>
            <w:tcW w:w="850" w:type="dxa"/>
            <w:tcBorders>
              <w:top w:val="nil"/>
              <w:left w:val="single" w:sz="8" w:space="0" w:color="auto"/>
              <w:bottom w:val="single" w:sz="8" w:space="0" w:color="000000"/>
              <w:right w:val="single" w:sz="8" w:space="0" w:color="auto"/>
            </w:tcBorders>
            <w:vAlign w:val="bottom"/>
          </w:tcPr>
          <w:p w14:paraId="0E652EF3"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7C2E8B79" w14:textId="77777777" w:rsidTr="00CE450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1B7F44B7"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31. Rebocador(es) </w:t>
            </w:r>
          </w:p>
        </w:tc>
        <w:tc>
          <w:tcPr>
            <w:tcW w:w="728" w:type="dxa"/>
            <w:tcBorders>
              <w:top w:val="nil"/>
              <w:left w:val="nil"/>
              <w:bottom w:val="single" w:sz="8" w:space="0" w:color="000000"/>
              <w:right w:val="single" w:sz="8" w:space="0" w:color="000000"/>
            </w:tcBorders>
            <w:vAlign w:val="center"/>
          </w:tcPr>
          <w:p w14:paraId="7C7BE14A"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377ED8A8"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40.2 Traseira </w:t>
            </w:r>
          </w:p>
        </w:tc>
        <w:tc>
          <w:tcPr>
            <w:tcW w:w="850" w:type="dxa"/>
            <w:tcBorders>
              <w:top w:val="nil"/>
              <w:left w:val="single" w:sz="8" w:space="0" w:color="auto"/>
              <w:bottom w:val="single" w:sz="8" w:space="0" w:color="000000"/>
              <w:right w:val="single" w:sz="8" w:space="0" w:color="auto"/>
            </w:tcBorders>
            <w:vAlign w:val="bottom"/>
          </w:tcPr>
          <w:p w14:paraId="184A79C7"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01D2E1BA" w14:textId="77777777" w:rsidTr="00CE450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20A9AC67"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32. Extintor </w:t>
            </w:r>
          </w:p>
        </w:tc>
        <w:tc>
          <w:tcPr>
            <w:tcW w:w="728" w:type="dxa"/>
            <w:tcBorders>
              <w:top w:val="nil"/>
              <w:left w:val="nil"/>
              <w:bottom w:val="single" w:sz="8" w:space="0" w:color="000000"/>
              <w:right w:val="single" w:sz="8" w:space="0" w:color="000000"/>
            </w:tcBorders>
            <w:vAlign w:val="center"/>
          </w:tcPr>
          <w:p w14:paraId="2847A03F"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nil"/>
              <w:right w:val="nil"/>
            </w:tcBorders>
            <w:vAlign w:val="center"/>
          </w:tcPr>
          <w:p w14:paraId="5EDB4689"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40.3 Lateral LD </w:t>
            </w:r>
          </w:p>
        </w:tc>
        <w:tc>
          <w:tcPr>
            <w:tcW w:w="850" w:type="dxa"/>
            <w:tcBorders>
              <w:top w:val="nil"/>
              <w:left w:val="single" w:sz="8" w:space="0" w:color="auto"/>
              <w:bottom w:val="nil"/>
              <w:right w:val="single" w:sz="8" w:space="0" w:color="auto"/>
            </w:tcBorders>
            <w:vAlign w:val="bottom"/>
          </w:tcPr>
          <w:p w14:paraId="1D2DD1B6"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1EC2CF0F" w14:textId="77777777" w:rsidTr="00CE450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122A4F4D"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33. Cintos de Segurança </w:t>
            </w:r>
          </w:p>
        </w:tc>
        <w:tc>
          <w:tcPr>
            <w:tcW w:w="728" w:type="dxa"/>
            <w:tcBorders>
              <w:top w:val="nil"/>
              <w:left w:val="nil"/>
              <w:bottom w:val="nil"/>
              <w:right w:val="nil"/>
            </w:tcBorders>
            <w:vAlign w:val="center"/>
          </w:tcPr>
          <w:p w14:paraId="7C30EF53" w14:textId="77777777" w:rsidR="003847B9" w:rsidRPr="00560054" w:rsidRDefault="003847B9" w:rsidP="00CE4508">
            <w:pPr>
              <w:spacing w:after="0" w:line="240" w:lineRule="auto"/>
              <w:rPr>
                <w:rFonts w:ascii="Times New Roman" w:hAnsi="Times New Roman" w:cs="Times New Roman"/>
              </w:rPr>
            </w:pPr>
          </w:p>
        </w:tc>
        <w:tc>
          <w:tcPr>
            <w:tcW w:w="3950" w:type="dxa"/>
            <w:tcBorders>
              <w:top w:val="single" w:sz="8" w:space="0" w:color="auto"/>
              <w:left w:val="single" w:sz="8" w:space="0" w:color="auto"/>
              <w:bottom w:val="single" w:sz="8" w:space="0" w:color="auto"/>
              <w:right w:val="nil"/>
            </w:tcBorders>
            <w:vAlign w:val="center"/>
          </w:tcPr>
          <w:p w14:paraId="7C5A3664"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40.4 Lateral LE </w:t>
            </w:r>
          </w:p>
        </w:tc>
        <w:tc>
          <w:tcPr>
            <w:tcW w:w="850" w:type="dxa"/>
            <w:tcBorders>
              <w:top w:val="single" w:sz="8" w:space="0" w:color="auto"/>
              <w:left w:val="single" w:sz="8" w:space="0" w:color="auto"/>
              <w:bottom w:val="single" w:sz="8" w:space="0" w:color="auto"/>
              <w:right w:val="single" w:sz="8" w:space="0" w:color="auto"/>
            </w:tcBorders>
            <w:vAlign w:val="bottom"/>
          </w:tcPr>
          <w:p w14:paraId="2BE58241"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2D98B064" w14:textId="77777777" w:rsidTr="00CE4508">
        <w:trPr>
          <w:trHeight w:val="454"/>
          <w:jc w:val="center"/>
        </w:trPr>
        <w:tc>
          <w:tcPr>
            <w:tcW w:w="3109" w:type="dxa"/>
            <w:tcBorders>
              <w:top w:val="nil"/>
              <w:left w:val="single" w:sz="8" w:space="0" w:color="000000"/>
              <w:bottom w:val="single" w:sz="8" w:space="0" w:color="000000"/>
              <w:right w:val="nil"/>
            </w:tcBorders>
            <w:vAlign w:val="center"/>
          </w:tcPr>
          <w:p w14:paraId="328E24F4"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34. Alavanca de </w:t>
            </w:r>
            <w:r w:rsidR="00655012" w:rsidRPr="00560054">
              <w:rPr>
                <w:rFonts w:ascii="Times New Roman" w:hAnsi="Times New Roman" w:cs="Times New Roman"/>
              </w:rPr>
              <w:t>E</w:t>
            </w:r>
            <w:r w:rsidRPr="00560054">
              <w:rPr>
                <w:rFonts w:ascii="Times New Roman" w:hAnsi="Times New Roman" w:cs="Times New Roman"/>
              </w:rPr>
              <w:t xml:space="preserve">mergência </w:t>
            </w:r>
          </w:p>
        </w:tc>
        <w:tc>
          <w:tcPr>
            <w:tcW w:w="728" w:type="dxa"/>
            <w:tcBorders>
              <w:top w:val="single" w:sz="8" w:space="0" w:color="auto"/>
              <w:left w:val="single" w:sz="8" w:space="0" w:color="auto"/>
              <w:bottom w:val="single" w:sz="8" w:space="0" w:color="auto"/>
              <w:right w:val="single" w:sz="8" w:space="0" w:color="auto"/>
            </w:tcBorders>
            <w:vAlign w:val="center"/>
          </w:tcPr>
          <w:p w14:paraId="122C6874"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nil"/>
              <w:right w:val="nil"/>
            </w:tcBorders>
            <w:vAlign w:val="center"/>
          </w:tcPr>
          <w:p w14:paraId="4CAFEC60" w14:textId="77777777" w:rsidR="003847B9" w:rsidRPr="00560054" w:rsidRDefault="003847B9" w:rsidP="00CE4508">
            <w:pPr>
              <w:spacing w:after="0" w:line="240" w:lineRule="auto"/>
              <w:rPr>
                <w:rFonts w:ascii="Times New Roman" w:hAnsi="Times New Roman" w:cs="Times New Roman"/>
              </w:rPr>
            </w:pPr>
          </w:p>
        </w:tc>
        <w:tc>
          <w:tcPr>
            <w:tcW w:w="850" w:type="dxa"/>
            <w:tcBorders>
              <w:top w:val="nil"/>
              <w:left w:val="nil"/>
              <w:bottom w:val="nil"/>
              <w:right w:val="nil"/>
            </w:tcBorders>
          </w:tcPr>
          <w:p w14:paraId="140C0E99" w14:textId="77777777" w:rsidR="003847B9" w:rsidRPr="00560054" w:rsidRDefault="003847B9" w:rsidP="006968D8">
            <w:pPr>
              <w:spacing w:after="0" w:line="240" w:lineRule="auto"/>
              <w:rPr>
                <w:rFonts w:ascii="Times New Roman" w:hAnsi="Times New Roman" w:cs="Times New Roman"/>
              </w:rPr>
            </w:pPr>
          </w:p>
        </w:tc>
      </w:tr>
    </w:tbl>
    <w:p w14:paraId="55B3B7A1" w14:textId="77777777" w:rsidR="003847B9" w:rsidRPr="00560054" w:rsidRDefault="003847B9" w:rsidP="003847B9">
      <w:pPr>
        <w:rPr>
          <w:rFonts w:ascii="Times New Roman" w:hAnsi="Times New Roman" w:cs="Times New Roman"/>
          <w:sz w:val="24"/>
          <w:szCs w:val="24"/>
        </w:rPr>
      </w:pPr>
    </w:p>
    <w:p w14:paraId="79130AB4" w14:textId="77777777" w:rsidR="00953A9E" w:rsidRPr="00560054" w:rsidRDefault="00953A9E" w:rsidP="003847B9">
      <w:pPr>
        <w:rPr>
          <w:rFonts w:ascii="Times New Roman" w:hAnsi="Times New Roman" w:cs="Times New Roman"/>
          <w:sz w:val="24"/>
          <w:szCs w:val="24"/>
        </w:rPr>
      </w:pPr>
    </w:p>
    <w:p w14:paraId="6A8E8842" w14:textId="77777777" w:rsidR="003847B9" w:rsidRPr="00560054" w:rsidRDefault="003847B9" w:rsidP="003847B9">
      <w:pPr>
        <w:rPr>
          <w:rFonts w:ascii="Times New Roman" w:hAnsi="Times New Roman" w:cs="Times New Roman"/>
          <w:sz w:val="24"/>
          <w:szCs w:val="24"/>
        </w:rPr>
      </w:pPr>
    </w:p>
    <w:p w14:paraId="50EB2D3B" w14:textId="77777777" w:rsidR="00D9624A" w:rsidRDefault="00D9624A" w:rsidP="003847B9">
      <w:pPr>
        <w:jc w:val="center"/>
        <w:outlineLvl w:val="0"/>
        <w:rPr>
          <w:rFonts w:ascii="Times New Roman" w:hAnsi="Times New Roman" w:cs="Times New Roman"/>
          <w:b/>
          <w:sz w:val="24"/>
          <w:szCs w:val="24"/>
          <w:u w:val="single"/>
        </w:rPr>
      </w:pPr>
      <w:bookmarkStart w:id="6" w:name="_Toc227313977"/>
    </w:p>
    <w:p w14:paraId="68841591" w14:textId="77777777" w:rsidR="00D9624A" w:rsidRDefault="00D9624A" w:rsidP="003847B9">
      <w:pPr>
        <w:jc w:val="center"/>
        <w:outlineLvl w:val="0"/>
        <w:rPr>
          <w:rFonts w:ascii="Times New Roman" w:hAnsi="Times New Roman" w:cs="Times New Roman"/>
          <w:b/>
          <w:sz w:val="24"/>
          <w:szCs w:val="24"/>
          <w:u w:val="single"/>
        </w:rPr>
      </w:pPr>
    </w:p>
    <w:p w14:paraId="70D5CEBC" w14:textId="292DBA28" w:rsidR="00D9624A" w:rsidRDefault="00D9624A" w:rsidP="003847B9">
      <w:pPr>
        <w:jc w:val="center"/>
        <w:outlineLvl w:val="0"/>
        <w:rPr>
          <w:rFonts w:ascii="Times New Roman" w:hAnsi="Times New Roman" w:cs="Times New Roman"/>
          <w:b/>
          <w:sz w:val="24"/>
          <w:szCs w:val="24"/>
          <w:u w:val="single"/>
        </w:rPr>
      </w:pPr>
    </w:p>
    <w:p w14:paraId="5A4B4B6C" w14:textId="179F07E5" w:rsidR="002F0B66" w:rsidRDefault="002F0B66" w:rsidP="003847B9">
      <w:pPr>
        <w:jc w:val="center"/>
        <w:outlineLvl w:val="0"/>
        <w:rPr>
          <w:rFonts w:ascii="Times New Roman" w:hAnsi="Times New Roman" w:cs="Times New Roman"/>
          <w:b/>
          <w:sz w:val="24"/>
          <w:szCs w:val="24"/>
          <w:u w:val="single"/>
        </w:rPr>
      </w:pPr>
    </w:p>
    <w:p w14:paraId="024AA94E" w14:textId="4B779451" w:rsidR="002F0B66" w:rsidRDefault="002F0B66" w:rsidP="003847B9">
      <w:pPr>
        <w:jc w:val="center"/>
        <w:outlineLvl w:val="0"/>
        <w:rPr>
          <w:rFonts w:ascii="Times New Roman" w:hAnsi="Times New Roman" w:cs="Times New Roman"/>
          <w:b/>
          <w:sz w:val="24"/>
          <w:szCs w:val="24"/>
          <w:u w:val="single"/>
        </w:rPr>
      </w:pPr>
    </w:p>
    <w:p w14:paraId="4581D74B" w14:textId="77777777" w:rsidR="002F0B66" w:rsidRDefault="002F0B66" w:rsidP="003847B9">
      <w:pPr>
        <w:jc w:val="center"/>
        <w:outlineLvl w:val="0"/>
        <w:rPr>
          <w:rFonts w:ascii="Times New Roman" w:hAnsi="Times New Roman" w:cs="Times New Roman"/>
          <w:b/>
          <w:sz w:val="24"/>
          <w:szCs w:val="24"/>
          <w:u w:val="single"/>
        </w:rPr>
      </w:pPr>
    </w:p>
    <w:p w14:paraId="25B7083E" w14:textId="77777777" w:rsidR="00D9624A" w:rsidRDefault="00D9624A" w:rsidP="003847B9">
      <w:pPr>
        <w:jc w:val="center"/>
        <w:outlineLvl w:val="0"/>
        <w:rPr>
          <w:rFonts w:ascii="Times New Roman" w:hAnsi="Times New Roman" w:cs="Times New Roman"/>
          <w:b/>
          <w:sz w:val="24"/>
          <w:szCs w:val="24"/>
          <w:u w:val="single"/>
        </w:rPr>
      </w:pPr>
    </w:p>
    <w:p w14:paraId="30A45B45" w14:textId="77777777" w:rsidR="000D5362" w:rsidRDefault="000D5362" w:rsidP="000D5362">
      <w:pPr>
        <w:pStyle w:val="CM61"/>
        <w:jc w:val="center"/>
        <w:outlineLvl w:val="0"/>
        <w:rPr>
          <w:rFonts w:ascii="Times New Roman" w:hAnsi="Times New Roman"/>
          <w:b/>
          <w:bCs/>
          <w:sz w:val="24"/>
        </w:rPr>
      </w:pPr>
      <w:r w:rsidRPr="003847B9">
        <w:rPr>
          <w:rFonts w:ascii="Times New Roman" w:hAnsi="Times New Roman"/>
          <w:b/>
          <w:bCs/>
          <w:sz w:val="24"/>
        </w:rPr>
        <w:t xml:space="preserve">Declaração de Pendência </w:t>
      </w:r>
    </w:p>
    <w:p w14:paraId="2C4E28FB" w14:textId="77777777" w:rsidR="000D5362" w:rsidRPr="008531B1" w:rsidRDefault="000D5362" w:rsidP="000D5362"/>
    <w:p w14:paraId="4D86E087" w14:textId="77777777" w:rsidR="000D5362" w:rsidRDefault="000D5362" w:rsidP="000D5362">
      <w:pPr>
        <w:pStyle w:val="CM62"/>
        <w:spacing w:line="231" w:lineRule="atLeast"/>
        <w:jc w:val="both"/>
        <w:rPr>
          <w:rFonts w:ascii="Times New Roman" w:hAnsi="Times New Roman"/>
          <w:sz w:val="24"/>
        </w:rPr>
      </w:pPr>
      <w:r w:rsidRPr="003847B9">
        <w:rPr>
          <w:rFonts w:ascii="Times New Roman" w:hAnsi="Times New Roman"/>
          <w:sz w:val="24"/>
        </w:rPr>
        <w:t>Declar</w:t>
      </w:r>
      <w:r>
        <w:rPr>
          <w:rFonts w:ascii="Times New Roman" w:hAnsi="Times New Roman"/>
          <w:sz w:val="24"/>
        </w:rPr>
        <w:t>o</w:t>
      </w:r>
      <w:r w:rsidRPr="003847B9">
        <w:rPr>
          <w:rFonts w:ascii="Times New Roman" w:hAnsi="Times New Roman"/>
          <w:sz w:val="24"/>
        </w:rPr>
        <w:t xml:space="preserve"> que o veículo foi entregue/recebido com as irregularidades/pendências constatadas e registradas </w:t>
      </w:r>
      <w:r>
        <w:rPr>
          <w:rFonts w:ascii="Times New Roman" w:hAnsi="Times New Roman"/>
          <w:sz w:val="24"/>
        </w:rPr>
        <w:t>abaixo</w:t>
      </w:r>
      <w:r w:rsidRPr="003847B9">
        <w:rPr>
          <w:rFonts w:ascii="Times New Roman" w:hAnsi="Times New Roman"/>
          <w:sz w:val="24"/>
        </w:rPr>
        <w:t xml:space="preserve">, sendo que </w:t>
      </w:r>
      <w:r>
        <w:rPr>
          <w:rFonts w:ascii="Times New Roman" w:hAnsi="Times New Roman"/>
          <w:sz w:val="24"/>
        </w:rPr>
        <w:t>a substituição/reparo dos itens irregulares será</w:t>
      </w:r>
      <w:r w:rsidRPr="003847B9">
        <w:rPr>
          <w:rFonts w:ascii="Times New Roman" w:hAnsi="Times New Roman"/>
          <w:sz w:val="24"/>
        </w:rPr>
        <w:t xml:space="preserve"> </w:t>
      </w:r>
      <w:r>
        <w:rPr>
          <w:rFonts w:ascii="Times New Roman" w:hAnsi="Times New Roman"/>
          <w:sz w:val="24"/>
        </w:rPr>
        <w:t>feita</w:t>
      </w:r>
      <w:r w:rsidRPr="003847B9">
        <w:rPr>
          <w:rFonts w:ascii="Times New Roman" w:hAnsi="Times New Roman"/>
          <w:sz w:val="24"/>
        </w:rPr>
        <w:t xml:space="preserve"> pelo Contratado </w:t>
      </w:r>
      <w:r>
        <w:rPr>
          <w:rFonts w:ascii="Times New Roman" w:hAnsi="Times New Roman"/>
          <w:sz w:val="24"/>
        </w:rPr>
        <w:t xml:space="preserve">(fornecedor) </w:t>
      </w:r>
      <w:r w:rsidRPr="003847B9">
        <w:rPr>
          <w:rFonts w:ascii="Times New Roman" w:hAnsi="Times New Roman"/>
          <w:sz w:val="24"/>
        </w:rPr>
        <w:t xml:space="preserve">no prazo máximo de até 30 dias após esta data. </w:t>
      </w:r>
    </w:p>
    <w:p w14:paraId="4A606F7D" w14:textId="77777777" w:rsidR="000D5362" w:rsidRDefault="000D5362" w:rsidP="000D5362"/>
    <w:p w14:paraId="70A1DD15" w14:textId="77777777" w:rsidR="000D5362" w:rsidRPr="003847B9" w:rsidRDefault="000D5362" w:rsidP="000D5362">
      <w:pPr>
        <w:rPr>
          <w:rFonts w:ascii="Times New Roman" w:hAnsi="Times New Roman" w:cs="Times New Roman"/>
          <w:sz w:val="24"/>
          <w:szCs w:val="24"/>
        </w:rPr>
      </w:pPr>
      <w:r w:rsidRPr="003847B9">
        <w:rPr>
          <w:rFonts w:ascii="Times New Roman" w:hAnsi="Times New Roman" w:cs="Times New Roman"/>
          <w:sz w:val="24"/>
          <w:szCs w:val="24"/>
        </w:rPr>
        <w:t xml:space="preserve">Irregularidades </w:t>
      </w:r>
      <w:r>
        <w:rPr>
          <w:rFonts w:ascii="Times New Roman" w:hAnsi="Times New Roman" w:cs="Times New Roman"/>
          <w:sz w:val="24"/>
          <w:szCs w:val="24"/>
        </w:rPr>
        <w:t>c</w:t>
      </w:r>
      <w:r w:rsidRPr="003847B9">
        <w:rPr>
          <w:rFonts w:ascii="Times New Roman" w:hAnsi="Times New Roman" w:cs="Times New Roman"/>
          <w:sz w:val="24"/>
          <w:szCs w:val="24"/>
        </w:rPr>
        <w:t xml:space="preserve">onstatadas </w:t>
      </w:r>
      <w:r>
        <w:rPr>
          <w:rFonts w:ascii="Times New Roman" w:hAnsi="Times New Roman" w:cs="Times New Roman"/>
          <w:sz w:val="24"/>
          <w:szCs w:val="24"/>
        </w:rPr>
        <w:t xml:space="preserve">(caso tenha - </w:t>
      </w:r>
      <w:r w:rsidRPr="003847B9">
        <w:rPr>
          <w:rFonts w:ascii="Times New Roman" w:hAnsi="Times New Roman" w:cs="Times New Roman"/>
          <w:sz w:val="24"/>
          <w:szCs w:val="24"/>
        </w:rPr>
        <w:t>informar nº d</w:t>
      </w:r>
      <w:r>
        <w:rPr>
          <w:rFonts w:ascii="Times New Roman" w:hAnsi="Times New Roman" w:cs="Times New Roman"/>
          <w:sz w:val="24"/>
          <w:szCs w:val="24"/>
        </w:rPr>
        <w:t>o item e descrever o problema):</w:t>
      </w:r>
    </w:p>
    <w:p w14:paraId="0CAB6432" w14:textId="7CC7720B" w:rsidR="000D5362" w:rsidRDefault="000D5362" w:rsidP="000D5362">
      <w:pPr>
        <w:rPr>
          <w:rFonts w:ascii="Times New Roman" w:hAnsi="Times New Roman" w:cs="Times New Roman"/>
          <w:sz w:val="24"/>
          <w:szCs w:val="24"/>
        </w:rPr>
      </w:pPr>
      <w:r>
        <w:rPr>
          <w:rFonts w:ascii="Times New Roman" w:hAnsi="Times New Roman" w:cs="Times New Roman"/>
          <w:sz w:val="24"/>
          <w:szCs w:val="24"/>
        </w:rPr>
        <w:t xml:space="preserve">Item </w:t>
      </w:r>
      <w:r w:rsidR="00590291">
        <w:rPr>
          <w:rFonts w:ascii="Times New Roman" w:hAnsi="Times New Roman" w:cs="Times New Roman"/>
          <w:sz w:val="24"/>
          <w:szCs w:val="24"/>
        </w:rPr>
        <w:t>_____</w:t>
      </w:r>
      <w:r w:rsidRPr="003847B9">
        <w:rPr>
          <w:rFonts w:ascii="Times New Roman" w:hAnsi="Times New Roman" w:cs="Times New Roman"/>
          <w:sz w:val="24"/>
          <w:szCs w:val="24"/>
        </w:rPr>
        <w:t>_____________________________________________</w:t>
      </w:r>
      <w:r>
        <w:rPr>
          <w:rFonts w:ascii="Times New Roman" w:hAnsi="Times New Roman" w:cs="Times New Roman"/>
          <w:sz w:val="24"/>
          <w:szCs w:val="24"/>
        </w:rPr>
        <w:t>_______________ Item __</w:t>
      </w:r>
      <w:r w:rsidRPr="003847B9">
        <w:rPr>
          <w:rFonts w:ascii="Times New Roman" w:hAnsi="Times New Roman" w:cs="Times New Roman"/>
          <w:sz w:val="24"/>
          <w:szCs w:val="24"/>
        </w:rPr>
        <w:t>________________________________________________</w:t>
      </w:r>
      <w:r>
        <w:rPr>
          <w:rFonts w:ascii="Times New Roman" w:hAnsi="Times New Roman" w:cs="Times New Roman"/>
          <w:sz w:val="24"/>
          <w:szCs w:val="24"/>
        </w:rPr>
        <w:t xml:space="preserve">_______________ </w:t>
      </w:r>
    </w:p>
    <w:p w14:paraId="262F857E" w14:textId="77777777" w:rsidR="000D5362" w:rsidRDefault="000D5362" w:rsidP="000D5362">
      <w:pPr>
        <w:rPr>
          <w:rFonts w:ascii="Times New Roman" w:hAnsi="Times New Roman" w:cs="Times New Roman"/>
          <w:sz w:val="24"/>
          <w:szCs w:val="24"/>
        </w:rPr>
      </w:pPr>
    </w:p>
    <w:p w14:paraId="0820F683" w14:textId="77777777" w:rsidR="000D5362" w:rsidRDefault="000D5362" w:rsidP="000D5362">
      <w:pPr>
        <w:jc w:val="both"/>
        <w:rPr>
          <w:rFonts w:ascii="Times New Roman" w:hAnsi="Times New Roman" w:cs="Times New Roman"/>
          <w:b/>
          <w:sz w:val="24"/>
          <w:szCs w:val="24"/>
        </w:rPr>
      </w:pPr>
      <w:r w:rsidRPr="00497032">
        <w:rPr>
          <w:rFonts w:ascii="Times New Roman" w:hAnsi="Times New Roman" w:cs="Times New Roman"/>
          <w:b/>
          <w:sz w:val="24"/>
          <w:szCs w:val="24"/>
        </w:rPr>
        <w:t>OBS</w:t>
      </w:r>
      <w:r>
        <w:rPr>
          <w:rFonts w:ascii="Times New Roman" w:hAnsi="Times New Roman" w:cs="Times New Roman"/>
          <w:b/>
          <w:sz w:val="24"/>
          <w:szCs w:val="24"/>
        </w:rPr>
        <w:t>.</w:t>
      </w:r>
      <w:r w:rsidRPr="00497032">
        <w:rPr>
          <w:rFonts w:ascii="Times New Roman" w:hAnsi="Times New Roman" w:cs="Times New Roman"/>
          <w:b/>
          <w:sz w:val="24"/>
          <w:szCs w:val="24"/>
        </w:rPr>
        <w:t>: Caso não haja nenhuma pendência, deverá ser marcada a opção abaixo. O fornecedor não poderá criar nenhum outro tipo de documento alternativo em substituição a este</w:t>
      </w:r>
      <w:r>
        <w:rPr>
          <w:rFonts w:ascii="Times New Roman" w:hAnsi="Times New Roman" w:cs="Times New Roman"/>
          <w:b/>
          <w:sz w:val="24"/>
          <w:szCs w:val="24"/>
        </w:rPr>
        <w:t>.</w:t>
      </w:r>
    </w:p>
    <w:p w14:paraId="739DBADB" w14:textId="77777777" w:rsidR="000D5362" w:rsidRDefault="000D5362" w:rsidP="000D5362">
      <w:pPr>
        <w:jc w:val="both"/>
        <w:rPr>
          <w:rFonts w:ascii="Times New Roman" w:hAnsi="Times New Roman" w:cs="Times New Roman"/>
          <w:b/>
          <w:sz w:val="24"/>
          <w:szCs w:val="24"/>
        </w:rPr>
      </w:pPr>
      <w:r w:rsidRPr="00497032">
        <w:rPr>
          <w:rFonts w:ascii="Times New Roman" w:hAnsi="Times New Roman" w:cs="Times New Roman"/>
          <w:b/>
          <w:sz w:val="24"/>
          <w:szCs w:val="24"/>
        </w:rPr>
        <w:t xml:space="preserve">(    ) Inexistem quaisquer pendências. </w:t>
      </w:r>
    </w:p>
    <w:p w14:paraId="05165767" w14:textId="77777777" w:rsidR="000D5362" w:rsidRPr="00CA13A0" w:rsidRDefault="000D5362" w:rsidP="000D5362">
      <w:pPr>
        <w:jc w:val="both"/>
        <w:rPr>
          <w:rFonts w:ascii="Times New Roman" w:hAnsi="Times New Roman" w:cs="Times New Roman"/>
          <w:b/>
          <w:sz w:val="24"/>
          <w:szCs w:val="24"/>
        </w:rPr>
      </w:pPr>
    </w:p>
    <w:p w14:paraId="4523B700" w14:textId="77777777" w:rsidR="000D5362" w:rsidRDefault="000D5362" w:rsidP="000D5362">
      <w:pPr>
        <w:rPr>
          <w:rFonts w:ascii="Times New Roman" w:hAnsi="Times New Roman" w:cs="Times New Roman"/>
          <w:sz w:val="24"/>
          <w:szCs w:val="24"/>
        </w:rPr>
      </w:pPr>
    </w:p>
    <w:p w14:paraId="063057C4" w14:textId="77777777" w:rsidR="000D5362" w:rsidRPr="00E85D18" w:rsidRDefault="000D5362" w:rsidP="00AA7BBE">
      <w:pPr>
        <w:tabs>
          <w:tab w:val="left" w:pos="284"/>
        </w:tabs>
        <w:spacing w:after="0" w:line="240" w:lineRule="auto"/>
        <w:ind w:left="284" w:hanging="426"/>
      </w:pPr>
      <w:r w:rsidRPr="00E85D18">
        <w:t xml:space="preserve">____________________________________                               </w:t>
      </w:r>
    </w:p>
    <w:p w14:paraId="07A3A8BD" w14:textId="77777777" w:rsidR="000D5362" w:rsidRPr="00E85D18" w:rsidRDefault="000D5362" w:rsidP="00AA7BBE">
      <w:pPr>
        <w:pStyle w:val="TableParagraph"/>
        <w:tabs>
          <w:tab w:val="left" w:pos="0"/>
          <w:tab w:val="left" w:pos="284"/>
        </w:tabs>
        <w:spacing w:line="240" w:lineRule="auto"/>
        <w:ind w:left="284" w:hanging="426"/>
        <w:rPr>
          <w:b/>
          <w:sz w:val="24"/>
        </w:rPr>
      </w:pPr>
      <w:r w:rsidRPr="00E85D18">
        <w:rPr>
          <w:b/>
          <w:sz w:val="24"/>
        </w:rPr>
        <w:t xml:space="preserve">Assinatura do Representante da                                    </w:t>
      </w:r>
    </w:p>
    <w:p w14:paraId="2C8D066B" w14:textId="77777777" w:rsidR="000D5362" w:rsidRPr="00E85D18" w:rsidRDefault="000D5362" w:rsidP="00AA7BBE">
      <w:pPr>
        <w:pStyle w:val="TableParagraph"/>
        <w:tabs>
          <w:tab w:val="left" w:pos="0"/>
          <w:tab w:val="left" w:pos="284"/>
        </w:tabs>
        <w:spacing w:line="240" w:lineRule="auto"/>
        <w:ind w:left="284" w:hanging="426"/>
        <w:rPr>
          <w:b/>
          <w:sz w:val="24"/>
        </w:rPr>
      </w:pPr>
      <w:r w:rsidRPr="00E85D18">
        <w:rPr>
          <w:b/>
          <w:sz w:val="24"/>
        </w:rPr>
        <w:t xml:space="preserve">Entidade Contratante (ex.: município)                         </w:t>
      </w:r>
    </w:p>
    <w:p w14:paraId="393C13B5" w14:textId="77777777" w:rsidR="000D5362" w:rsidRPr="00E85D18" w:rsidRDefault="000D5362" w:rsidP="00AA7BBE">
      <w:pPr>
        <w:pStyle w:val="TableParagraph"/>
        <w:tabs>
          <w:tab w:val="left" w:pos="0"/>
          <w:tab w:val="left" w:pos="284"/>
        </w:tabs>
        <w:spacing w:line="240" w:lineRule="auto"/>
        <w:ind w:left="284" w:hanging="426"/>
        <w:rPr>
          <w:sz w:val="24"/>
        </w:rPr>
      </w:pPr>
    </w:p>
    <w:p w14:paraId="50CCE29E" w14:textId="77777777" w:rsidR="000D5362" w:rsidRPr="00E85D18" w:rsidRDefault="000D5362" w:rsidP="00AA7BBE">
      <w:pPr>
        <w:pStyle w:val="TableParagraph"/>
        <w:tabs>
          <w:tab w:val="left" w:pos="0"/>
          <w:tab w:val="left" w:pos="284"/>
        </w:tabs>
        <w:spacing w:line="240" w:lineRule="auto"/>
        <w:ind w:left="284" w:hanging="426"/>
        <w:rPr>
          <w:sz w:val="24"/>
        </w:rPr>
      </w:pPr>
      <w:r w:rsidRPr="00E85D18">
        <w:rPr>
          <w:sz w:val="24"/>
        </w:rPr>
        <w:t xml:space="preserve">Nome:                                                                                </w:t>
      </w:r>
    </w:p>
    <w:p w14:paraId="5F1E9566" w14:textId="77777777" w:rsidR="000D5362" w:rsidRPr="00E85D18" w:rsidRDefault="000D5362" w:rsidP="00AA7BBE">
      <w:pPr>
        <w:pStyle w:val="TableParagraph"/>
        <w:tabs>
          <w:tab w:val="left" w:pos="0"/>
          <w:tab w:val="left" w:pos="284"/>
        </w:tabs>
        <w:spacing w:line="240" w:lineRule="auto"/>
        <w:ind w:left="284" w:hanging="426"/>
        <w:rPr>
          <w:sz w:val="24"/>
        </w:rPr>
      </w:pPr>
      <w:r w:rsidRPr="00E85D18">
        <w:rPr>
          <w:sz w:val="24"/>
        </w:rPr>
        <w:t xml:space="preserve">RG:                                                                                   </w:t>
      </w:r>
    </w:p>
    <w:p w14:paraId="33564744" w14:textId="77777777" w:rsidR="000D5362" w:rsidRPr="00E85D18" w:rsidRDefault="000D5362" w:rsidP="00AA7BBE">
      <w:pPr>
        <w:pStyle w:val="TableParagraph"/>
        <w:tabs>
          <w:tab w:val="left" w:pos="0"/>
          <w:tab w:val="left" w:pos="284"/>
          <w:tab w:val="left" w:pos="5387"/>
        </w:tabs>
        <w:spacing w:line="240" w:lineRule="auto"/>
        <w:ind w:left="284" w:hanging="426"/>
        <w:rPr>
          <w:sz w:val="24"/>
        </w:rPr>
      </w:pPr>
      <w:r w:rsidRPr="00E85D18">
        <w:rPr>
          <w:sz w:val="24"/>
        </w:rPr>
        <w:t xml:space="preserve">Telefone:                                                                                                                       </w:t>
      </w:r>
    </w:p>
    <w:p w14:paraId="0FF8D40C" w14:textId="77777777" w:rsidR="000D5362" w:rsidRPr="00E85D18" w:rsidRDefault="000D5362" w:rsidP="00AA7BBE">
      <w:pPr>
        <w:pStyle w:val="TableParagraph"/>
        <w:tabs>
          <w:tab w:val="left" w:pos="0"/>
          <w:tab w:val="left" w:pos="284"/>
          <w:tab w:val="left" w:pos="5387"/>
        </w:tabs>
        <w:spacing w:line="240" w:lineRule="auto"/>
        <w:ind w:left="284" w:hanging="426"/>
        <w:rPr>
          <w:sz w:val="24"/>
        </w:rPr>
      </w:pPr>
      <w:r w:rsidRPr="00E85D18">
        <w:rPr>
          <w:sz w:val="24"/>
        </w:rPr>
        <w:t xml:space="preserve">Local:                                                                                 </w:t>
      </w:r>
    </w:p>
    <w:p w14:paraId="57EB89C1" w14:textId="77777777" w:rsidR="000D5362" w:rsidRPr="00E85D18" w:rsidRDefault="000D5362" w:rsidP="00AA7BBE">
      <w:pPr>
        <w:pStyle w:val="TableParagraph"/>
        <w:tabs>
          <w:tab w:val="left" w:pos="0"/>
          <w:tab w:val="left" w:pos="284"/>
        </w:tabs>
        <w:spacing w:line="240" w:lineRule="auto"/>
        <w:ind w:left="284" w:hanging="426"/>
        <w:rPr>
          <w:sz w:val="24"/>
        </w:rPr>
      </w:pPr>
      <w:r w:rsidRPr="00E85D18">
        <w:rPr>
          <w:sz w:val="24"/>
        </w:rPr>
        <w:t xml:space="preserve">Data:                                                                                  </w:t>
      </w:r>
    </w:p>
    <w:p w14:paraId="02109034" w14:textId="77777777" w:rsidR="000D5362" w:rsidRDefault="000D5362" w:rsidP="00AA7BBE">
      <w:pPr>
        <w:pStyle w:val="TableParagraph"/>
        <w:tabs>
          <w:tab w:val="left" w:pos="0"/>
          <w:tab w:val="left" w:pos="284"/>
        </w:tabs>
        <w:spacing w:line="240" w:lineRule="auto"/>
        <w:ind w:left="284" w:hanging="426"/>
        <w:rPr>
          <w:sz w:val="24"/>
        </w:rPr>
      </w:pPr>
      <w:r w:rsidRPr="00E85D18">
        <w:rPr>
          <w:sz w:val="24"/>
        </w:rPr>
        <w:t xml:space="preserve">Hora:               </w:t>
      </w:r>
    </w:p>
    <w:p w14:paraId="5078BB42" w14:textId="77777777" w:rsidR="000D5362" w:rsidRDefault="000D5362" w:rsidP="000D5362">
      <w:pPr>
        <w:pStyle w:val="TableParagraph"/>
        <w:tabs>
          <w:tab w:val="left" w:pos="0"/>
        </w:tabs>
        <w:spacing w:line="240" w:lineRule="auto"/>
        <w:rPr>
          <w:sz w:val="24"/>
        </w:rPr>
      </w:pPr>
    </w:p>
    <w:p w14:paraId="42B4BECD" w14:textId="77777777" w:rsidR="000D5362" w:rsidRDefault="000D5362" w:rsidP="000D5362">
      <w:pPr>
        <w:pStyle w:val="TableParagraph"/>
        <w:tabs>
          <w:tab w:val="left" w:pos="0"/>
        </w:tabs>
        <w:spacing w:line="240" w:lineRule="auto"/>
        <w:rPr>
          <w:sz w:val="24"/>
        </w:rPr>
      </w:pPr>
    </w:p>
    <w:tbl>
      <w:tblPr>
        <w:tblStyle w:val="TableNormal"/>
        <w:tblW w:w="8749" w:type="dxa"/>
        <w:jc w:val="center"/>
        <w:tblLayout w:type="fixed"/>
        <w:tblLook w:val="01E0" w:firstRow="1" w:lastRow="1" w:firstColumn="1" w:lastColumn="1" w:noHBand="0" w:noVBand="0"/>
      </w:tblPr>
      <w:tblGrid>
        <w:gridCol w:w="1168"/>
        <w:gridCol w:w="1984"/>
        <w:gridCol w:w="1168"/>
        <w:gridCol w:w="469"/>
        <w:gridCol w:w="1515"/>
        <w:gridCol w:w="2445"/>
      </w:tblGrid>
      <w:tr w:rsidR="000D5362" w14:paraId="0D4B9323" w14:textId="77777777" w:rsidTr="0096436B">
        <w:trPr>
          <w:trHeight w:val="260"/>
          <w:jc w:val="center"/>
        </w:trPr>
        <w:tc>
          <w:tcPr>
            <w:tcW w:w="4320" w:type="dxa"/>
            <w:gridSpan w:val="3"/>
            <w:tcBorders>
              <w:bottom w:val="single" w:sz="4" w:space="0" w:color="000000"/>
            </w:tcBorders>
          </w:tcPr>
          <w:p w14:paraId="2B089790" w14:textId="77777777" w:rsidR="000D5362" w:rsidRDefault="000D5362" w:rsidP="0096436B">
            <w:pPr>
              <w:pStyle w:val="TableParagraph"/>
              <w:spacing w:line="240" w:lineRule="auto"/>
              <w:rPr>
                <w:sz w:val="18"/>
              </w:rPr>
            </w:pPr>
          </w:p>
        </w:tc>
        <w:tc>
          <w:tcPr>
            <w:tcW w:w="469" w:type="dxa"/>
          </w:tcPr>
          <w:p w14:paraId="03AB4808" w14:textId="77777777" w:rsidR="000D5362" w:rsidRDefault="000D5362" w:rsidP="0096436B">
            <w:pPr>
              <w:pStyle w:val="TableParagraph"/>
              <w:spacing w:line="240" w:lineRule="auto"/>
              <w:rPr>
                <w:sz w:val="18"/>
              </w:rPr>
            </w:pPr>
          </w:p>
        </w:tc>
        <w:tc>
          <w:tcPr>
            <w:tcW w:w="3960" w:type="dxa"/>
            <w:gridSpan w:val="2"/>
            <w:tcBorders>
              <w:bottom w:val="single" w:sz="4" w:space="0" w:color="000000"/>
            </w:tcBorders>
          </w:tcPr>
          <w:p w14:paraId="5CF710C7" w14:textId="77777777" w:rsidR="000D5362" w:rsidRDefault="000D5362" w:rsidP="0096436B">
            <w:pPr>
              <w:pStyle w:val="TableParagraph"/>
              <w:spacing w:line="240" w:lineRule="auto"/>
              <w:rPr>
                <w:sz w:val="18"/>
              </w:rPr>
            </w:pPr>
          </w:p>
        </w:tc>
      </w:tr>
      <w:tr w:rsidR="000D5362" w14:paraId="6F2514E8" w14:textId="77777777" w:rsidTr="0096436B">
        <w:trPr>
          <w:trHeight w:val="560"/>
          <w:jc w:val="center"/>
        </w:trPr>
        <w:tc>
          <w:tcPr>
            <w:tcW w:w="4320" w:type="dxa"/>
            <w:gridSpan w:val="3"/>
            <w:tcBorders>
              <w:top w:val="single" w:sz="4" w:space="0" w:color="000000"/>
            </w:tcBorders>
          </w:tcPr>
          <w:p w14:paraId="27586E52" w14:textId="77777777" w:rsidR="000D5362" w:rsidRDefault="000D5362" w:rsidP="0096436B">
            <w:pPr>
              <w:pStyle w:val="TableParagraph"/>
              <w:spacing w:line="262" w:lineRule="exact"/>
              <w:jc w:val="both"/>
              <w:rPr>
                <w:b/>
                <w:sz w:val="24"/>
              </w:rPr>
            </w:pPr>
            <w:r>
              <w:rPr>
                <w:b/>
                <w:sz w:val="24"/>
              </w:rPr>
              <w:t>Assinatura do Responsável pelo Controle de Qualidade do Fornecedor</w:t>
            </w:r>
          </w:p>
          <w:p w14:paraId="068D1A02" w14:textId="77777777" w:rsidR="000D5362" w:rsidRDefault="000D5362" w:rsidP="0096436B">
            <w:pPr>
              <w:pStyle w:val="TableParagraph"/>
              <w:spacing w:line="262" w:lineRule="exact"/>
              <w:rPr>
                <w:b/>
                <w:sz w:val="24"/>
              </w:rPr>
            </w:pPr>
          </w:p>
        </w:tc>
        <w:tc>
          <w:tcPr>
            <w:tcW w:w="469" w:type="dxa"/>
          </w:tcPr>
          <w:p w14:paraId="6E2B6683" w14:textId="77777777" w:rsidR="000D5362" w:rsidRDefault="000D5362" w:rsidP="0096436B">
            <w:pPr>
              <w:pStyle w:val="TableParagraph"/>
              <w:spacing w:line="240" w:lineRule="auto"/>
            </w:pPr>
          </w:p>
        </w:tc>
        <w:tc>
          <w:tcPr>
            <w:tcW w:w="3960" w:type="dxa"/>
            <w:gridSpan w:val="2"/>
            <w:tcBorders>
              <w:top w:val="single" w:sz="4" w:space="0" w:color="000000"/>
            </w:tcBorders>
          </w:tcPr>
          <w:p w14:paraId="12089ABE" w14:textId="77777777" w:rsidR="000D5362" w:rsidRDefault="000D5362" w:rsidP="0096436B">
            <w:pPr>
              <w:pStyle w:val="TableParagraph"/>
              <w:spacing w:before="4" w:line="270" w:lineRule="atLeast"/>
              <w:ind w:right="98"/>
              <w:jc w:val="both"/>
              <w:rPr>
                <w:b/>
                <w:sz w:val="24"/>
              </w:rPr>
            </w:pPr>
            <w:r>
              <w:rPr>
                <w:b/>
                <w:sz w:val="24"/>
              </w:rPr>
              <w:t>Assinatura do Responsável pelo Controle de Qualidade do Fornecedor</w:t>
            </w:r>
          </w:p>
        </w:tc>
      </w:tr>
      <w:tr w:rsidR="000D5362" w14:paraId="01DCC7EE" w14:textId="77777777" w:rsidTr="0096436B">
        <w:trPr>
          <w:trHeight w:val="297"/>
          <w:jc w:val="center"/>
        </w:trPr>
        <w:tc>
          <w:tcPr>
            <w:tcW w:w="1168" w:type="dxa"/>
          </w:tcPr>
          <w:p w14:paraId="7C9FF6B9" w14:textId="77777777" w:rsidR="000D5362" w:rsidRDefault="000D5362" w:rsidP="0096436B">
            <w:pPr>
              <w:pStyle w:val="TableParagraph"/>
              <w:spacing w:line="276" w:lineRule="auto"/>
              <w:ind w:left="-1"/>
              <w:rPr>
                <w:sz w:val="24"/>
              </w:rPr>
            </w:pPr>
            <w:r>
              <w:rPr>
                <w:sz w:val="24"/>
              </w:rPr>
              <w:t>Nome:</w:t>
            </w:r>
          </w:p>
        </w:tc>
        <w:tc>
          <w:tcPr>
            <w:tcW w:w="3152" w:type="dxa"/>
            <w:gridSpan w:val="2"/>
          </w:tcPr>
          <w:p w14:paraId="1FC90D85" w14:textId="77777777" w:rsidR="000D5362" w:rsidRDefault="000D5362" w:rsidP="0096436B">
            <w:pPr>
              <w:pStyle w:val="TableParagraph"/>
              <w:spacing w:line="276" w:lineRule="auto"/>
              <w:ind w:left="674"/>
              <w:rPr>
                <w:sz w:val="24"/>
              </w:rPr>
            </w:pPr>
          </w:p>
        </w:tc>
        <w:tc>
          <w:tcPr>
            <w:tcW w:w="469" w:type="dxa"/>
          </w:tcPr>
          <w:p w14:paraId="7F1879F5" w14:textId="77777777" w:rsidR="000D5362" w:rsidRDefault="000D5362" w:rsidP="0096436B">
            <w:pPr>
              <w:pStyle w:val="TableParagraph"/>
              <w:spacing w:line="276" w:lineRule="auto"/>
            </w:pPr>
          </w:p>
        </w:tc>
        <w:tc>
          <w:tcPr>
            <w:tcW w:w="3960" w:type="dxa"/>
            <w:gridSpan w:val="2"/>
          </w:tcPr>
          <w:p w14:paraId="690BB99E" w14:textId="77777777" w:rsidR="000D5362" w:rsidRDefault="000D5362" w:rsidP="0096436B">
            <w:pPr>
              <w:pStyle w:val="TableParagraph"/>
              <w:spacing w:line="276" w:lineRule="auto"/>
              <w:ind w:left="-1"/>
              <w:rPr>
                <w:sz w:val="24"/>
              </w:rPr>
            </w:pPr>
            <w:r>
              <w:rPr>
                <w:sz w:val="24"/>
              </w:rPr>
              <w:t>Nome:</w:t>
            </w:r>
          </w:p>
        </w:tc>
      </w:tr>
      <w:tr w:rsidR="000D5362" w14:paraId="7C2AC750" w14:textId="77777777" w:rsidTr="0096436B">
        <w:trPr>
          <w:trHeight w:val="304"/>
          <w:jc w:val="center"/>
        </w:trPr>
        <w:tc>
          <w:tcPr>
            <w:tcW w:w="1168" w:type="dxa"/>
          </w:tcPr>
          <w:p w14:paraId="0DEEADA9" w14:textId="77777777" w:rsidR="000D5362" w:rsidRDefault="000D5362" w:rsidP="0096436B">
            <w:pPr>
              <w:pStyle w:val="TableParagraph"/>
              <w:spacing w:line="276" w:lineRule="auto"/>
              <w:ind w:left="-1"/>
              <w:rPr>
                <w:sz w:val="24"/>
              </w:rPr>
            </w:pPr>
            <w:r>
              <w:rPr>
                <w:sz w:val="24"/>
              </w:rPr>
              <w:t>RG:</w:t>
            </w:r>
          </w:p>
        </w:tc>
        <w:tc>
          <w:tcPr>
            <w:tcW w:w="3152" w:type="dxa"/>
            <w:gridSpan w:val="2"/>
          </w:tcPr>
          <w:p w14:paraId="1888E8B8" w14:textId="77777777" w:rsidR="000D5362" w:rsidRDefault="000D5362" w:rsidP="0096436B">
            <w:pPr>
              <w:pStyle w:val="TableParagraph"/>
              <w:spacing w:line="276" w:lineRule="auto"/>
              <w:ind w:left="674"/>
              <w:rPr>
                <w:sz w:val="24"/>
              </w:rPr>
            </w:pPr>
          </w:p>
        </w:tc>
        <w:tc>
          <w:tcPr>
            <w:tcW w:w="469" w:type="dxa"/>
          </w:tcPr>
          <w:p w14:paraId="5754876D" w14:textId="77777777" w:rsidR="000D5362" w:rsidRDefault="000D5362" w:rsidP="0096436B">
            <w:pPr>
              <w:pStyle w:val="TableParagraph"/>
              <w:spacing w:line="276" w:lineRule="auto"/>
            </w:pPr>
          </w:p>
        </w:tc>
        <w:tc>
          <w:tcPr>
            <w:tcW w:w="3960" w:type="dxa"/>
            <w:gridSpan w:val="2"/>
          </w:tcPr>
          <w:p w14:paraId="60DC3D5B" w14:textId="77777777" w:rsidR="000D5362" w:rsidRDefault="000D5362" w:rsidP="0096436B">
            <w:pPr>
              <w:pStyle w:val="TableParagraph"/>
              <w:spacing w:line="276" w:lineRule="auto"/>
              <w:ind w:left="-1"/>
              <w:rPr>
                <w:sz w:val="24"/>
              </w:rPr>
            </w:pPr>
            <w:r>
              <w:rPr>
                <w:sz w:val="24"/>
              </w:rPr>
              <w:t>RG:</w:t>
            </w:r>
          </w:p>
        </w:tc>
      </w:tr>
      <w:tr w:rsidR="000D5362" w14:paraId="6D290334" w14:textId="77777777" w:rsidTr="0096436B">
        <w:trPr>
          <w:trHeight w:val="281"/>
          <w:jc w:val="center"/>
        </w:trPr>
        <w:tc>
          <w:tcPr>
            <w:tcW w:w="1168" w:type="dxa"/>
          </w:tcPr>
          <w:p w14:paraId="102D408D" w14:textId="77777777" w:rsidR="000D5362" w:rsidRDefault="000D5362" w:rsidP="0096436B">
            <w:pPr>
              <w:pStyle w:val="TableParagraph"/>
              <w:spacing w:line="276" w:lineRule="auto"/>
              <w:ind w:left="-1"/>
              <w:rPr>
                <w:sz w:val="24"/>
              </w:rPr>
            </w:pPr>
            <w:r>
              <w:rPr>
                <w:sz w:val="24"/>
              </w:rPr>
              <w:t>Telefone:</w:t>
            </w:r>
          </w:p>
        </w:tc>
        <w:tc>
          <w:tcPr>
            <w:tcW w:w="3152" w:type="dxa"/>
            <w:gridSpan w:val="2"/>
          </w:tcPr>
          <w:p w14:paraId="331217B2" w14:textId="77777777" w:rsidR="000D5362" w:rsidRDefault="000D5362" w:rsidP="0096436B">
            <w:pPr>
              <w:pStyle w:val="TableParagraph"/>
              <w:spacing w:line="276" w:lineRule="auto"/>
              <w:ind w:left="674"/>
              <w:rPr>
                <w:sz w:val="24"/>
              </w:rPr>
            </w:pPr>
          </w:p>
        </w:tc>
        <w:tc>
          <w:tcPr>
            <w:tcW w:w="469" w:type="dxa"/>
          </w:tcPr>
          <w:p w14:paraId="5823E386" w14:textId="77777777" w:rsidR="000D5362" w:rsidRDefault="000D5362" w:rsidP="0096436B">
            <w:pPr>
              <w:pStyle w:val="TableParagraph"/>
              <w:spacing w:line="276" w:lineRule="auto"/>
              <w:rPr>
                <w:sz w:val="20"/>
              </w:rPr>
            </w:pPr>
          </w:p>
        </w:tc>
        <w:tc>
          <w:tcPr>
            <w:tcW w:w="3960" w:type="dxa"/>
            <w:gridSpan w:val="2"/>
          </w:tcPr>
          <w:p w14:paraId="73DC800A" w14:textId="77777777" w:rsidR="000D5362" w:rsidRDefault="000D5362" w:rsidP="0096436B">
            <w:pPr>
              <w:pStyle w:val="TableParagraph"/>
              <w:spacing w:line="276" w:lineRule="auto"/>
              <w:ind w:left="-1"/>
              <w:rPr>
                <w:sz w:val="24"/>
              </w:rPr>
            </w:pPr>
            <w:r>
              <w:rPr>
                <w:sz w:val="24"/>
              </w:rPr>
              <w:t>Telefone:</w:t>
            </w:r>
          </w:p>
        </w:tc>
      </w:tr>
      <w:tr w:rsidR="000D5362" w14:paraId="79A863C6" w14:textId="77777777" w:rsidTr="0096436B">
        <w:trPr>
          <w:gridAfter w:val="1"/>
          <w:wAfter w:w="2445" w:type="dxa"/>
          <w:trHeight w:val="281"/>
          <w:jc w:val="center"/>
        </w:trPr>
        <w:tc>
          <w:tcPr>
            <w:tcW w:w="3152" w:type="dxa"/>
            <w:gridSpan w:val="2"/>
          </w:tcPr>
          <w:p w14:paraId="596CE098" w14:textId="77777777" w:rsidR="000D5362" w:rsidRDefault="000D5362" w:rsidP="0096436B">
            <w:pPr>
              <w:pStyle w:val="TableParagraph"/>
              <w:spacing w:line="276" w:lineRule="auto"/>
              <w:rPr>
                <w:sz w:val="24"/>
              </w:rPr>
            </w:pPr>
            <w:r>
              <w:rPr>
                <w:sz w:val="24"/>
              </w:rPr>
              <w:t xml:space="preserve">Local:   </w:t>
            </w:r>
          </w:p>
        </w:tc>
        <w:tc>
          <w:tcPr>
            <w:tcW w:w="3152" w:type="dxa"/>
            <w:gridSpan w:val="3"/>
          </w:tcPr>
          <w:p w14:paraId="40F1070D" w14:textId="77777777" w:rsidR="000D5362" w:rsidRDefault="000D5362" w:rsidP="0096436B">
            <w:pPr>
              <w:pStyle w:val="TableParagraph"/>
              <w:spacing w:line="276" w:lineRule="auto"/>
              <w:rPr>
                <w:sz w:val="24"/>
              </w:rPr>
            </w:pPr>
            <w:r>
              <w:rPr>
                <w:sz w:val="24"/>
              </w:rPr>
              <w:t xml:space="preserve">                            Local:</w:t>
            </w:r>
          </w:p>
        </w:tc>
      </w:tr>
      <w:tr w:rsidR="000D5362" w14:paraId="40296256" w14:textId="77777777" w:rsidTr="0096436B">
        <w:trPr>
          <w:gridAfter w:val="1"/>
          <w:wAfter w:w="2445" w:type="dxa"/>
          <w:trHeight w:val="281"/>
          <w:jc w:val="center"/>
        </w:trPr>
        <w:tc>
          <w:tcPr>
            <w:tcW w:w="3152" w:type="dxa"/>
            <w:gridSpan w:val="2"/>
          </w:tcPr>
          <w:p w14:paraId="4C088BE7" w14:textId="77777777" w:rsidR="000D5362" w:rsidRDefault="000D5362" w:rsidP="0096436B">
            <w:pPr>
              <w:pStyle w:val="TableParagraph"/>
              <w:spacing w:line="276" w:lineRule="auto"/>
              <w:rPr>
                <w:sz w:val="24"/>
              </w:rPr>
            </w:pPr>
            <w:r>
              <w:rPr>
                <w:sz w:val="24"/>
              </w:rPr>
              <w:t>Data:</w:t>
            </w:r>
          </w:p>
        </w:tc>
        <w:tc>
          <w:tcPr>
            <w:tcW w:w="3152" w:type="dxa"/>
            <w:gridSpan w:val="3"/>
          </w:tcPr>
          <w:p w14:paraId="7EEC0930" w14:textId="77777777" w:rsidR="000D5362" w:rsidRDefault="000D5362" w:rsidP="0096436B">
            <w:pPr>
              <w:pStyle w:val="TableParagraph"/>
              <w:spacing w:line="276" w:lineRule="auto"/>
              <w:rPr>
                <w:sz w:val="24"/>
              </w:rPr>
            </w:pPr>
            <w:r>
              <w:rPr>
                <w:sz w:val="24"/>
              </w:rPr>
              <w:t xml:space="preserve">                            Data:</w:t>
            </w:r>
          </w:p>
        </w:tc>
      </w:tr>
      <w:tr w:rsidR="000D5362" w14:paraId="28817468" w14:textId="77777777" w:rsidTr="0096436B">
        <w:trPr>
          <w:gridAfter w:val="1"/>
          <w:wAfter w:w="2445" w:type="dxa"/>
          <w:trHeight w:val="281"/>
          <w:jc w:val="center"/>
        </w:trPr>
        <w:tc>
          <w:tcPr>
            <w:tcW w:w="3152" w:type="dxa"/>
            <w:gridSpan w:val="2"/>
          </w:tcPr>
          <w:p w14:paraId="0EAE464D" w14:textId="77777777" w:rsidR="000D5362" w:rsidRDefault="000D5362" w:rsidP="0096436B">
            <w:pPr>
              <w:pStyle w:val="TableParagraph"/>
              <w:spacing w:line="276" w:lineRule="auto"/>
              <w:rPr>
                <w:sz w:val="24"/>
              </w:rPr>
            </w:pPr>
            <w:r>
              <w:rPr>
                <w:sz w:val="24"/>
              </w:rPr>
              <w:t>Hora</w:t>
            </w:r>
            <w:r w:rsidRPr="00442FF4">
              <w:t xml:space="preserve">: </w:t>
            </w:r>
          </w:p>
        </w:tc>
        <w:tc>
          <w:tcPr>
            <w:tcW w:w="3152" w:type="dxa"/>
            <w:gridSpan w:val="3"/>
          </w:tcPr>
          <w:p w14:paraId="4ECBAF45" w14:textId="77777777" w:rsidR="000D5362" w:rsidRDefault="000D5362" w:rsidP="0096436B">
            <w:pPr>
              <w:pStyle w:val="TableParagraph"/>
              <w:spacing w:line="276" w:lineRule="auto"/>
              <w:rPr>
                <w:sz w:val="24"/>
              </w:rPr>
            </w:pPr>
            <w:r>
              <w:rPr>
                <w:sz w:val="24"/>
              </w:rPr>
              <w:t xml:space="preserve">                            Hora:</w:t>
            </w:r>
          </w:p>
          <w:p w14:paraId="770FC5DA" w14:textId="77777777" w:rsidR="000D5362" w:rsidRDefault="000D5362" w:rsidP="0096436B">
            <w:pPr>
              <w:pStyle w:val="TableParagraph"/>
              <w:spacing w:line="276" w:lineRule="auto"/>
              <w:rPr>
                <w:sz w:val="24"/>
              </w:rPr>
            </w:pPr>
          </w:p>
          <w:p w14:paraId="33262997" w14:textId="77777777" w:rsidR="000D5362" w:rsidRDefault="000D5362" w:rsidP="0096436B">
            <w:pPr>
              <w:pStyle w:val="TableParagraph"/>
              <w:spacing w:line="276" w:lineRule="auto"/>
              <w:rPr>
                <w:sz w:val="24"/>
              </w:rPr>
            </w:pPr>
          </w:p>
          <w:p w14:paraId="5A166730" w14:textId="77777777" w:rsidR="000D5362" w:rsidRDefault="000D5362" w:rsidP="0096436B">
            <w:pPr>
              <w:pStyle w:val="TableParagraph"/>
              <w:spacing w:line="276" w:lineRule="auto"/>
              <w:rPr>
                <w:sz w:val="24"/>
              </w:rPr>
            </w:pPr>
          </w:p>
        </w:tc>
      </w:tr>
    </w:tbl>
    <w:p w14:paraId="7F6798ED" w14:textId="063BF1D4" w:rsidR="000C0753" w:rsidRDefault="003847B9" w:rsidP="000D5362">
      <w:pPr>
        <w:spacing w:line="240" w:lineRule="auto"/>
        <w:jc w:val="center"/>
        <w:rPr>
          <w:rFonts w:ascii="Times New Roman" w:hAnsi="Times New Roman" w:cs="Times New Roman"/>
          <w:b/>
          <w:sz w:val="24"/>
          <w:szCs w:val="24"/>
          <w:u w:val="single"/>
        </w:rPr>
      </w:pPr>
      <w:r w:rsidRPr="00560054">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sidR="00E75439" w:rsidRPr="00560054">
        <w:rPr>
          <w:rFonts w:ascii="Times New Roman" w:hAnsi="Times New Roman" w:cs="Times New Roman"/>
          <w:b/>
          <w:sz w:val="24"/>
          <w:szCs w:val="24"/>
          <w:u w:val="single"/>
        </w:rPr>
        <w:t>.E</w:t>
      </w:r>
      <w:r w:rsidRPr="00560054">
        <w:rPr>
          <w:rFonts w:ascii="Times New Roman" w:hAnsi="Times New Roman" w:cs="Times New Roman"/>
          <w:b/>
          <w:sz w:val="24"/>
          <w:szCs w:val="24"/>
          <w:u w:val="single"/>
        </w:rPr>
        <w:t xml:space="preserve"> - </w:t>
      </w:r>
      <w:bookmarkStart w:id="7" w:name="_Toc227313983"/>
      <w:bookmarkEnd w:id="6"/>
      <w:r w:rsidR="000C0753">
        <w:rPr>
          <w:rFonts w:ascii="Times New Roman" w:hAnsi="Times New Roman" w:cs="Times New Roman"/>
          <w:b/>
          <w:sz w:val="24"/>
          <w:szCs w:val="24"/>
          <w:u w:val="single"/>
        </w:rPr>
        <w:t>Requisitos para apresentação das declarações das</w:t>
      </w:r>
    </w:p>
    <w:p w14:paraId="4462CBBC" w14:textId="77777777" w:rsidR="000C0753" w:rsidRDefault="000C0753" w:rsidP="000C0753">
      <w:pPr>
        <w:spacing w:line="240" w:lineRule="auto"/>
        <w:jc w:val="center"/>
        <w:rPr>
          <w:rFonts w:ascii="Times New Roman" w:hAnsi="Times New Roman" w:cs="Times New Roman"/>
          <w:b/>
          <w:sz w:val="24"/>
          <w:szCs w:val="24"/>
          <w:u w:val="single"/>
        </w:rPr>
      </w:pPr>
      <w:r w:rsidRPr="007F3040">
        <w:rPr>
          <w:rFonts w:ascii="Times New Roman" w:hAnsi="Times New Roman" w:cs="Times New Roman"/>
          <w:b/>
          <w:sz w:val="24"/>
          <w:szCs w:val="24"/>
          <w:u w:val="single"/>
        </w:rPr>
        <w:t>especificações técnicas / valores presentes no veículo</w:t>
      </w:r>
    </w:p>
    <w:p w14:paraId="1D2ECD15" w14:textId="77777777" w:rsidR="000C0753" w:rsidRDefault="000C0753" w:rsidP="000C0753">
      <w:pPr>
        <w:spacing w:line="240" w:lineRule="auto"/>
        <w:jc w:val="center"/>
        <w:rPr>
          <w:rFonts w:ascii="Times New Roman" w:hAnsi="Times New Roman" w:cs="Times New Roman"/>
          <w:b/>
          <w:sz w:val="24"/>
          <w:szCs w:val="24"/>
          <w:u w:val="single"/>
        </w:rPr>
      </w:pPr>
    </w:p>
    <w:p w14:paraId="0F46D5A4" w14:textId="77777777" w:rsidR="00834765" w:rsidRDefault="00834765" w:rsidP="00834765">
      <w:pPr>
        <w:pStyle w:val="Default"/>
        <w:jc w:val="both"/>
        <w:rPr>
          <w:rFonts w:ascii="Times New Roman" w:hAnsi="Times New Roman" w:cs="Times New Roman"/>
          <w:sz w:val="23"/>
          <w:szCs w:val="23"/>
        </w:rPr>
      </w:pPr>
      <w:r w:rsidRPr="00C65E7D">
        <w:rPr>
          <w:rFonts w:ascii="Times New Roman" w:hAnsi="Times New Roman" w:cs="Times New Roman"/>
          <w:sz w:val="23"/>
          <w:szCs w:val="23"/>
        </w:rPr>
        <w:t>Deverá ser apresentada 1 (uma) declaração para cada um dos itens</w:t>
      </w:r>
      <w:r>
        <w:rPr>
          <w:rFonts w:ascii="Times New Roman" w:hAnsi="Times New Roman" w:cs="Times New Roman"/>
          <w:sz w:val="23"/>
          <w:szCs w:val="23"/>
        </w:rPr>
        <w:t xml:space="preserve"> (totalizando 16 declarações), </w:t>
      </w:r>
      <w:r w:rsidRPr="00C84325">
        <w:rPr>
          <w:rFonts w:ascii="Times New Roman" w:hAnsi="Times New Roman" w:cs="Times New Roman"/>
          <w:sz w:val="23"/>
          <w:szCs w:val="23"/>
        </w:rPr>
        <w:t>assinadas pelo representante legal e pelo responsável técn</w:t>
      </w:r>
      <w:r>
        <w:rPr>
          <w:rFonts w:ascii="Times New Roman" w:hAnsi="Times New Roman" w:cs="Times New Roman"/>
          <w:sz w:val="23"/>
          <w:szCs w:val="23"/>
        </w:rPr>
        <w:t xml:space="preserve">ico do Fornecedor do projeto. </w:t>
      </w:r>
    </w:p>
    <w:p w14:paraId="2B7EB684" w14:textId="77777777" w:rsidR="00834765" w:rsidRDefault="00834765" w:rsidP="00834765">
      <w:pPr>
        <w:pStyle w:val="Default"/>
        <w:jc w:val="both"/>
        <w:rPr>
          <w:rFonts w:ascii="Times New Roman" w:hAnsi="Times New Roman" w:cs="Times New Roman"/>
          <w:sz w:val="23"/>
          <w:szCs w:val="23"/>
        </w:rPr>
      </w:pPr>
    </w:p>
    <w:p w14:paraId="372CB9CC" w14:textId="77777777" w:rsidR="00834765" w:rsidRDefault="00834765" w:rsidP="00834765">
      <w:pPr>
        <w:pStyle w:val="Default"/>
        <w:jc w:val="both"/>
        <w:rPr>
          <w:rFonts w:ascii="Times New Roman" w:hAnsi="Times New Roman" w:cs="Times New Roman"/>
          <w:b/>
          <w:sz w:val="23"/>
          <w:szCs w:val="23"/>
        </w:rPr>
      </w:pPr>
      <w:r w:rsidRPr="00B95257">
        <w:rPr>
          <w:rFonts w:ascii="Times New Roman" w:hAnsi="Times New Roman" w:cs="Times New Roman"/>
          <w:b/>
          <w:sz w:val="23"/>
          <w:szCs w:val="23"/>
        </w:rPr>
        <w:t xml:space="preserve">OBS.: Em caso de </w:t>
      </w:r>
      <w:r>
        <w:rPr>
          <w:rFonts w:ascii="Times New Roman" w:hAnsi="Times New Roman" w:cs="Times New Roman"/>
          <w:b/>
          <w:sz w:val="23"/>
          <w:szCs w:val="23"/>
        </w:rPr>
        <w:t>especificação</w:t>
      </w:r>
      <w:r w:rsidRPr="00B95257">
        <w:rPr>
          <w:rFonts w:ascii="Times New Roman" w:hAnsi="Times New Roman" w:cs="Times New Roman"/>
          <w:b/>
          <w:sz w:val="23"/>
          <w:szCs w:val="23"/>
        </w:rPr>
        <w:t xml:space="preserve"> que exista </w:t>
      </w:r>
      <w:r>
        <w:rPr>
          <w:rFonts w:ascii="Times New Roman" w:hAnsi="Times New Roman" w:cs="Times New Roman"/>
          <w:b/>
          <w:sz w:val="23"/>
          <w:szCs w:val="23"/>
        </w:rPr>
        <w:t xml:space="preserve">a possibilidade de </w:t>
      </w:r>
      <w:r w:rsidRPr="00B95257">
        <w:rPr>
          <w:rFonts w:ascii="Times New Roman" w:hAnsi="Times New Roman" w:cs="Times New Roman"/>
          <w:b/>
          <w:sz w:val="23"/>
          <w:szCs w:val="23"/>
        </w:rPr>
        <w:t>mais de uma característica/função, dever</w:t>
      </w:r>
      <w:r>
        <w:rPr>
          <w:rFonts w:ascii="Times New Roman" w:hAnsi="Times New Roman" w:cs="Times New Roman"/>
          <w:b/>
          <w:sz w:val="23"/>
          <w:szCs w:val="23"/>
        </w:rPr>
        <w:t xml:space="preserve">á ser informada a </w:t>
      </w:r>
      <w:r w:rsidRPr="00B95257">
        <w:rPr>
          <w:rFonts w:ascii="Times New Roman" w:hAnsi="Times New Roman" w:cs="Times New Roman"/>
          <w:b/>
          <w:sz w:val="23"/>
          <w:szCs w:val="23"/>
        </w:rPr>
        <w:t xml:space="preserve">característica/função </w:t>
      </w:r>
      <w:r>
        <w:rPr>
          <w:rFonts w:ascii="Times New Roman" w:hAnsi="Times New Roman" w:cs="Times New Roman"/>
          <w:b/>
          <w:sz w:val="23"/>
          <w:szCs w:val="23"/>
        </w:rPr>
        <w:t>real do</w:t>
      </w:r>
      <w:r w:rsidRPr="00B95257">
        <w:rPr>
          <w:rFonts w:ascii="Times New Roman" w:hAnsi="Times New Roman" w:cs="Times New Roman"/>
          <w:b/>
          <w:sz w:val="23"/>
          <w:szCs w:val="23"/>
        </w:rPr>
        <w:t xml:space="preserve"> veículo ofertado. </w:t>
      </w:r>
    </w:p>
    <w:p w14:paraId="49E0AAC4" w14:textId="77777777" w:rsidR="00834765" w:rsidRPr="00B95257" w:rsidRDefault="00834765" w:rsidP="00834765">
      <w:pPr>
        <w:pStyle w:val="Default"/>
        <w:jc w:val="both"/>
        <w:rPr>
          <w:rFonts w:ascii="Times New Roman" w:hAnsi="Times New Roman" w:cs="Times New Roman"/>
          <w:b/>
          <w:sz w:val="23"/>
          <w:szCs w:val="23"/>
        </w:rPr>
      </w:pPr>
    </w:p>
    <w:p w14:paraId="4B03EB02" w14:textId="77777777" w:rsidR="00834765" w:rsidRDefault="00834765" w:rsidP="00834765">
      <w:pPr>
        <w:pStyle w:val="Default"/>
        <w:jc w:val="both"/>
        <w:rPr>
          <w:rFonts w:ascii="Times New Roman" w:hAnsi="Times New Roman" w:cs="Times New Roman"/>
          <w:sz w:val="23"/>
          <w:szCs w:val="23"/>
        </w:rPr>
      </w:pPr>
      <w:r>
        <w:rPr>
          <w:rFonts w:ascii="Times New Roman" w:hAnsi="Times New Roman" w:cs="Times New Roman"/>
          <w:sz w:val="23"/>
          <w:szCs w:val="23"/>
        </w:rPr>
        <w:t>As declarações deverão c</w:t>
      </w:r>
      <w:r w:rsidRPr="00C84325">
        <w:rPr>
          <w:rFonts w:ascii="Times New Roman" w:hAnsi="Times New Roman" w:cs="Times New Roman"/>
          <w:sz w:val="23"/>
          <w:szCs w:val="23"/>
        </w:rPr>
        <w:t xml:space="preserve">onter </w:t>
      </w:r>
      <w:r w:rsidRPr="00C65E7D">
        <w:rPr>
          <w:rFonts w:ascii="Times New Roman" w:hAnsi="Times New Roman" w:cs="Times New Roman"/>
          <w:sz w:val="23"/>
          <w:szCs w:val="23"/>
        </w:rPr>
        <w:t xml:space="preserve">as seguintes informações: </w:t>
      </w:r>
    </w:p>
    <w:p w14:paraId="6F8CA2C6" w14:textId="77777777" w:rsidR="000C0753" w:rsidRPr="00C84325" w:rsidRDefault="000C0753" w:rsidP="000C0753">
      <w:pPr>
        <w:pStyle w:val="Default"/>
        <w:jc w:val="both"/>
        <w:rPr>
          <w:rFonts w:ascii="Times New Roman" w:hAnsi="Times New Roman" w:cs="Times New Roman"/>
          <w:sz w:val="23"/>
          <w:szCs w:val="23"/>
        </w:rPr>
      </w:pPr>
    </w:p>
    <w:p w14:paraId="014D8264" w14:textId="77777777" w:rsidR="000C0753" w:rsidRPr="007F3040" w:rsidRDefault="000C0753" w:rsidP="000C0753">
      <w:pPr>
        <w:autoSpaceDE w:val="0"/>
        <w:autoSpaceDN w:val="0"/>
        <w:adjustRightInd w:val="0"/>
        <w:spacing w:after="23" w:line="240" w:lineRule="auto"/>
        <w:jc w:val="both"/>
        <w:rPr>
          <w:rFonts w:ascii="Times New Roman" w:hAnsi="Times New Roman" w:cs="Times New Roman"/>
          <w:color w:val="000000"/>
          <w:sz w:val="23"/>
          <w:szCs w:val="23"/>
        </w:rPr>
      </w:pPr>
      <w:r w:rsidRPr="007F3040">
        <w:rPr>
          <w:rFonts w:ascii="Times New Roman" w:hAnsi="Times New Roman" w:cs="Times New Roman"/>
          <w:b/>
          <w:bCs/>
          <w:color w:val="000000"/>
          <w:sz w:val="23"/>
          <w:szCs w:val="23"/>
        </w:rPr>
        <w:t xml:space="preserve">a) Potência e Torque: </w:t>
      </w:r>
    </w:p>
    <w:p w14:paraId="158FDE91" w14:textId="7B47333F" w:rsidR="000C0753" w:rsidRPr="007F3040" w:rsidRDefault="000C0753" w:rsidP="000C0753">
      <w:pPr>
        <w:pStyle w:val="Default"/>
        <w:jc w:val="both"/>
        <w:rPr>
          <w:rFonts w:ascii="Times New Roman" w:eastAsiaTheme="minorEastAsia" w:hAnsi="Times New Roman" w:cs="Times New Roman"/>
          <w:sz w:val="23"/>
          <w:szCs w:val="23"/>
        </w:rPr>
      </w:pPr>
      <w:r w:rsidRPr="00C65E7D">
        <w:rPr>
          <w:rFonts w:ascii="Times New Roman" w:hAnsi="Times New Roman" w:cs="Times New Roman"/>
          <w:sz w:val="23"/>
          <w:szCs w:val="23"/>
        </w:rPr>
        <w:t>- V</w:t>
      </w:r>
      <w:r w:rsidRPr="007F3040">
        <w:rPr>
          <w:rFonts w:ascii="Times New Roman" w:hAnsi="Times New Roman" w:cs="Times New Roman"/>
          <w:sz w:val="23"/>
          <w:szCs w:val="23"/>
        </w:rPr>
        <w:t xml:space="preserve">alores da potência mínima e do torque mínimo, e as suas conformidades com os valores estabelecidos no </w:t>
      </w:r>
      <w:r w:rsidRPr="00E475DC">
        <w:rPr>
          <w:rFonts w:ascii="Times New Roman" w:hAnsi="Times New Roman" w:cs="Times New Roman"/>
          <w:sz w:val="23"/>
          <w:szCs w:val="23"/>
        </w:rPr>
        <w:t>subitem 3.</w:t>
      </w:r>
      <w:r w:rsidR="00003E71" w:rsidRPr="00E475DC">
        <w:rPr>
          <w:rFonts w:ascii="Times New Roman" w:hAnsi="Times New Roman" w:cs="Times New Roman"/>
          <w:sz w:val="23"/>
          <w:szCs w:val="23"/>
        </w:rPr>
        <w:t>1.1.2</w:t>
      </w:r>
      <w:r w:rsidRPr="00E475DC">
        <w:rPr>
          <w:rFonts w:ascii="Times New Roman" w:hAnsi="Times New Roman" w:cs="Times New Roman"/>
          <w:sz w:val="23"/>
          <w:szCs w:val="23"/>
        </w:rPr>
        <w:t>.2 do CIT;</w:t>
      </w:r>
    </w:p>
    <w:p w14:paraId="4B5A28E8" w14:textId="6684DE5C" w:rsidR="000C0753" w:rsidRPr="007F3040" w:rsidRDefault="000C0753" w:rsidP="000C0753">
      <w:pPr>
        <w:autoSpaceDE w:val="0"/>
        <w:autoSpaceDN w:val="0"/>
        <w:adjustRightInd w:val="0"/>
        <w:spacing w:after="0" w:line="240" w:lineRule="auto"/>
        <w:jc w:val="both"/>
        <w:rPr>
          <w:rFonts w:ascii="Times New Roman" w:hAnsi="Times New Roman" w:cs="Times New Roman"/>
          <w:color w:val="000000"/>
          <w:sz w:val="23"/>
          <w:szCs w:val="23"/>
        </w:rPr>
      </w:pPr>
    </w:p>
    <w:p w14:paraId="5CE03584" w14:textId="77777777" w:rsidR="000C0753" w:rsidRPr="007F3040" w:rsidRDefault="000C0753" w:rsidP="000C0753">
      <w:pPr>
        <w:autoSpaceDE w:val="0"/>
        <w:autoSpaceDN w:val="0"/>
        <w:adjustRightInd w:val="0"/>
        <w:spacing w:after="25" w:line="240" w:lineRule="auto"/>
        <w:jc w:val="both"/>
        <w:rPr>
          <w:rFonts w:ascii="Times New Roman" w:hAnsi="Times New Roman" w:cs="Times New Roman"/>
          <w:color w:val="000000"/>
          <w:sz w:val="23"/>
          <w:szCs w:val="23"/>
        </w:rPr>
      </w:pPr>
      <w:r w:rsidRPr="007F3040">
        <w:rPr>
          <w:rFonts w:ascii="Times New Roman" w:hAnsi="Times New Roman" w:cs="Times New Roman"/>
          <w:b/>
          <w:bCs/>
          <w:color w:val="000000"/>
          <w:sz w:val="23"/>
          <w:szCs w:val="23"/>
        </w:rPr>
        <w:t xml:space="preserve">b) Iluminação: </w:t>
      </w:r>
    </w:p>
    <w:p w14:paraId="2071FA66"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color w:val="000000"/>
          <w:sz w:val="23"/>
          <w:szCs w:val="23"/>
        </w:rPr>
      </w:pPr>
      <w:r w:rsidRPr="00C65E7D">
        <w:rPr>
          <w:rFonts w:ascii="Times New Roman" w:hAnsi="Times New Roman" w:cs="Times New Roman"/>
          <w:color w:val="000000"/>
          <w:sz w:val="23"/>
          <w:szCs w:val="23"/>
        </w:rPr>
        <w:t>- Q</w:t>
      </w:r>
      <w:r w:rsidRPr="007F3040">
        <w:rPr>
          <w:rFonts w:ascii="Times New Roman" w:hAnsi="Times New Roman" w:cs="Times New Roman"/>
          <w:color w:val="000000"/>
          <w:sz w:val="23"/>
          <w:szCs w:val="23"/>
        </w:rPr>
        <w:t xml:space="preserve">ue a intensidade de luz emitida pela lanterna de marcha-a-ré deve ser de no máximo 900 candelas em direção abaixo do plano horizontal; </w:t>
      </w:r>
    </w:p>
    <w:p w14:paraId="4F9FCEAE"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color w:val="000000"/>
          <w:sz w:val="23"/>
          <w:szCs w:val="23"/>
        </w:rPr>
      </w:pPr>
    </w:p>
    <w:p w14:paraId="40C8C8D2" w14:textId="60CE30FA" w:rsidR="000C0753" w:rsidRDefault="000C0753" w:rsidP="000C0753">
      <w:pPr>
        <w:autoSpaceDE w:val="0"/>
        <w:autoSpaceDN w:val="0"/>
        <w:adjustRightInd w:val="0"/>
        <w:spacing w:after="0" w:line="240" w:lineRule="auto"/>
        <w:jc w:val="both"/>
        <w:rPr>
          <w:rFonts w:ascii="Times New Roman" w:hAnsi="Times New Roman" w:cs="Times New Roman"/>
          <w:color w:val="000000"/>
          <w:sz w:val="23"/>
          <w:szCs w:val="23"/>
        </w:rPr>
      </w:pPr>
      <w:r w:rsidRPr="00E475DC">
        <w:rPr>
          <w:rFonts w:ascii="Times New Roman" w:hAnsi="Times New Roman" w:cs="Times New Roman"/>
          <w:color w:val="000000"/>
          <w:sz w:val="23"/>
          <w:szCs w:val="23"/>
        </w:rPr>
        <w:t>- Que a luminária instalada na região de embarque e desembarque do O</w:t>
      </w:r>
      <w:r w:rsidR="009C0850" w:rsidRPr="00E475DC">
        <w:rPr>
          <w:rFonts w:ascii="Times New Roman" w:hAnsi="Times New Roman" w:cs="Times New Roman"/>
          <w:color w:val="000000"/>
          <w:sz w:val="23"/>
          <w:szCs w:val="23"/>
        </w:rPr>
        <w:t>RE</w:t>
      </w:r>
      <w:r w:rsidRPr="00E475DC">
        <w:rPr>
          <w:rFonts w:ascii="Times New Roman" w:hAnsi="Times New Roman" w:cs="Times New Roman"/>
          <w:color w:val="000000"/>
          <w:sz w:val="23"/>
          <w:szCs w:val="23"/>
        </w:rPr>
        <w:t xml:space="preserve"> deve ter índice de luminosidade não inferior a 30 lux, medida a 1.000 mm acima da superfície dos degraus da escada, acionada pelo mecanismo de abertura da porta de serviço, e que essa iluminação deve possibilitar a visualização da área externa ao O</w:t>
      </w:r>
      <w:r w:rsidR="009C0850" w:rsidRPr="00E475DC">
        <w:rPr>
          <w:rFonts w:ascii="Times New Roman" w:hAnsi="Times New Roman" w:cs="Times New Roman"/>
          <w:color w:val="000000"/>
          <w:sz w:val="23"/>
          <w:szCs w:val="23"/>
        </w:rPr>
        <w:t>RE</w:t>
      </w:r>
      <w:r w:rsidRPr="00E475DC">
        <w:rPr>
          <w:rFonts w:ascii="Times New Roman" w:hAnsi="Times New Roman" w:cs="Times New Roman"/>
          <w:color w:val="000000"/>
          <w:sz w:val="23"/>
          <w:szCs w:val="23"/>
        </w:rPr>
        <w:t>, junto à porta de serviço;</w:t>
      </w:r>
      <w:r w:rsidRPr="007F3040">
        <w:rPr>
          <w:rFonts w:ascii="Times New Roman" w:hAnsi="Times New Roman" w:cs="Times New Roman"/>
          <w:color w:val="000000"/>
          <w:sz w:val="23"/>
          <w:szCs w:val="23"/>
        </w:rPr>
        <w:t xml:space="preserve"> </w:t>
      </w:r>
    </w:p>
    <w:p w14:paraId="6139C9F3" w14:textId="01055509" w:rsidR="00E475DC" w:rsidRDefault="00E475DC" w:rsidP="000C0753">
      <w:pPr>
        <w:autoSpaceDE w:val="0"/>
        <w:autoSpaceDN w:val="0"/>
        <w:adjustRightInd w:val="0"/>
        <w:spacing w:after="0" w:line="240" w:lineRule="auto"/>
        <w:jc w:val="both"/>
        <w:rPr>
          <w:rFonts w:ascii="Times New Roman" w:hAnsi="Times New Roman" w:cs="Times New Roman"/>
          <w:color w:val="000000"/>
          <w:sz w:val="23"/>
          <w:szCs w:val="23"/>
        </w:rPr>
      </w:pPr>
    </w:p>
    <w:p w14:paraId="449BE102" w14:textId="510208EC" w:rsidR="00E475DC" w:rsidRPr="005E7549" w:rsidRDefault="00E475DC" w:rsidP="000C0753">
      <w:pPr>
        <w:autoSpaceDE w:val="0"/>
        <w:autoSpaceDN w:val="0"/>
        <w:adjustRightInd w:val="0"/>
        <w:spacing w:after="0" w:line="240" w:lineRule="auto"/>
        <w:jc w:val="both"/>
        <w:rPr>
          <w:rFonts w:ascii="Times New Roman" w:hAnsi="Times New Roman" w:cs="Times New Roman"/>
          <w:color w:val="00B050"/>
          <w:sz w:val="23"/>
          <w:szCs w:val="23"/>
        </w:rPr>
      </w:pPr>
      <w:r w:rsidRPr="006A535D">
        <w:rPr>
          <w:rFonts w:ascii="Times New Roman" w:hAnsi="Times New Roman" w:cs="Times New Roman"/>
          <w:sz w:val="23"/>
          <w:szCs w:val="23"/>
          <w:highlight w:val="yellow"/>
        </w:rPr>
        <w:t>- Que a luminária instalada no último degrau</w:t>
      </w:r>
      <w:r w:rsidR="00981223" w:rsidRPr="006A535D">
        <w:rPr>
          <w:rFonts w:ascii="Times New Roman" w:hAnsi="Times New Roman" w:cs="Times New Roman"/>
          <w:sz w:val="23"/>
          <w:szCs w:val="23"/>
          <w:highlight w:val="yellow"/>
        </w:rPr>
        <w:t xml:space="preserve"> (espelho)</w:t>
      </w:r>
      <w:r w:rsidRPr="006A535D">
        <w:rPr>
          <w:rFonts w:ascii="Times New Roman" w:hAnsi="Times New Roman" w:cs="Times New Roman"/>
          <w:sz w:val="23"/>
          <w:szCs w:val="23"/>
          <w:highlight w:val="yellow"/>
        </w:rPr>
        <w:t xml:space="preserve"> mais próximo do assoalho </w:t>
      </w:r>
      <w:r w:rsidR="005E7549" w:rsidRPr="006A535D">
        <w:rPr>
          <w:rFonts w:ascii="Times New Roman" w:hAnsi="Times New Roman" w:cs="Times New Roman"/>
          <w:sz w:val="23"/>
          <w:szCs w:val="23"/>
          <w:highlight w:val="yellow"/>
        </w:rPr>
        <w:t>ou alternativamente no alto da porta</w:t>
      </w:r>
      <w:r w:rsidR="005E7549" w:rsidRPr="006A535D">
        <w:rPr>
          <w:rFonts w:ascii="Times New Roman" w:hAnsi="Times New Roman" w:cs="Times New Roman"/>
          <w:sz w:val="24"/>
          <w:szCs w:val="24"/>
          <w:highlight w:val="yellow"/>
        </w:rPr>
        <w:t xml:space="preserve"> </w:t>
      </w:r>
      <w:r w:rsidRPr="006A535D">
        <w:rPr>
          <w:rFonts w:ascii="Times New Roman" w:hAnsi="Times New Roman" w:cs="Times New Roman"/>
          <w:sz w:val="23"/>
          <w:szCs w:val="23"/>
          <w:highlight w:val="yellow"/>
        </w:rPr>
        <w:t xml:space="preserve">direcionada para o exterior do veículo </w:t>
      </w:r>
      <w:r w:rsidR="005E7549" w:rsidRPr="006A535D">
        <w:rPr>
          <w:rFonts w:ascii="Times New Roman" w:hAnsi="Times New Roman" w:cs="Times New Roman"/>
          <w:sz w:val="23"/>
          <w:szCs w:val="23"/>
          <w:highlight w:val="yellow"/>
        </w:rPr>
        <w:t xml:space="preserve">deve ter </w:t>
      </w:r>
      <w:r w:rsidRPr="006A535D">
        <w:rPr>
          <w:rFonts w:ascii="Times New Roman" w:hAnsi="Times New Roman" w:cs="Times New Roman"/>
          <w:sz w:val="23"/>
          <w:szCs w:val="23"/>
          <w:highlight w:val="yellow"/>
        </w:rPr>
        <w:t>índice de luminosidade não inferior a 30 lux, medida horizontalmente a 1.000 mm do primeiro degrau.</w:t>
      </w:r>
      <w:r w:rsidRPr="006A535D">
        <w:rPr>
          <w:rFonts w:ascii="Times New Roman" w:hAnsi="Times New Roman" w:cs="Times New Roman"/>
          <w:sz w:val="23"/>
          <w:szCs w:val="23"/>
        </w:rPr>
        <w:t xml:space="preserve"> </w:t>
      </w:r>
    </w:p>
    <w:p w14:paraId="71CCF16F"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color w:val="000000"/>
          <w:sz w:val="23"/>
          <w:szCs w:val="23"/>
        </w:rPr>
      </w:pPr>
    </w:p>
    <w:p w14:paraId="5E5724A9" w14:textId="1343FD28" w:rsidR="000C0753" w:rsidRPr="007F3040" w:rsidRDefault="000C0753" w:rsidP="000C0753">
      <w:pPr>
        <w:autoSpaceDE w:val="0"/>
        <w:autoSpaceDN w:val="0"/>
        <w:adjustRightInd w:val="0"/>
        <w:spacing w:after="0" w:line="240" w:lineRule="auto"/>
        <w:jc w:val="both"/>
        <w:rPr>
          <w:rFonts w:ascii="Times New Roman" w:hAnsi="Times New Roman" w:cs="Times New Roman"/>
          <w:color w:val="000000"/>
          <w:sz w:val="23"/>
          <w:szCs w:val="23"/>
        </w:rPr>
      </w:pPr>
      <w:r w:rsidRPr="00C65E7D">
        <w:rPr>
          <w:rFonts w:ascii="Times New Roman" w:hAnsi="Times New Roman" w:cs="Times New Roman"/>
          <w:color w:val="000000"/>
          <w:sz w:val="23"/>
          <w:szCs w:val="23"/>
        </w:rPr>
        <w:t>- Q</w:t>
      </w:r>
      <w:r w:rsidRPr="007F3040">
        <w:rPr>
          <w:rFonts w:ascii="Times New Roman" w:hAnsi="Times New Roman" w:cs="Times New Roman"/>
          <w:color w:val="000000"/>
          <w:sz w:val="23"/>
          <w:szCs w:val="23"/>
        </w:rPr>
        <w:t>ue a iluminação interna do O</w:t>
      </w:r>
      <w:r w:rsidR="009C0850">
        <w:rPr>
          <w:rFonts w:ascii="Times New Roman" w:hAnsi="Times New Roman" w:cs="Times New Roman"/>
          <w:color w:val="000000"/>
          <w:sz w:val="23"/>
          <w:szCs w:val="23"/>
        </w:rPr>
        <w:t>RE</w:t>
      </w:r>
      <w:r w:rsidRPr="007F3040">
        <w:rPr>
          <w:rFonts w:ascii="Times New Roman" w:hAnsi="Times New Roman" w:cs="Times New Roman"/>
          <w:color w:val="000000"/>
          <w:sz w:val="23"/>
          <w:szCs w:val="23"/>
        </w:rPr>
        <w:t xml:space="preserve"> deve ser produzida por fonte de luz com o acionamento instalado no posto de comando, sendo a a</w:t>
      </w:r>
      <w:r w:rsidRPr="00C65E7D">
        <w:rPr>
          <w:rFonts w:ascii="Times New Roman" w:hAnsi="Times New Roman" w:cs="Times New Roman"/>
          <w:color w:val="000000"/>
          <w:sz w:val="23"/>
          <w:szCs w:val="23"/>
        </w:rPr>
        <w:t xml:space="preserve">limentação feita por no mínimo </w:t>
      </w:r>
      <w:r w:rsidRPr="007F3040">
        <w:rPr>
          <w:rFonts w:ascii="Times New Roman" w:hAnsi="Times New Roman" w:cs="Times New Roman"/>
          <w:color w:val="000000"/>
          <w:sz w:val="23"/>
          <w:szCs w:val="23"/>
        </w:rPr>
        <w:t>2 (dois) circuitos independentes, de maneira que na falha de um</w:t>
      </w:r>
      <w:r w:rsidRPr="00C65E7D">
        <w:rPr>
          <w:rFonts w:ascii="Times New Roman" w:hAnsi="Times New Roman" w:cs="Times New Roman"/>
          <w:color w:val="000000"/>
          <w:sz w:val="23"/>
          <w:szCs w:val="23"/>
        </w:rPr>
        <w:t>,</w:t>
      </w:r>
      <w:r w:rsidRPr="007F3040">
        <w:rPr>
          <w:rFonts w:ascii="Times New Roman" w:hAnsi="Times New Roman" w:cs="Times New Roman"/>
          <w:color w:val="000000"/>
          <w:sz w:val="23"/>
          <w:szCs w:val="23"/>
        </w:rPr>
        <w:t xml:space="preserve"> o outro circuito garanta no mínimo 50% da iluminação total; </w:t>
      </w:r>
    </w:p>
    <w:p w14:paraId="5026529E"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693C4E77"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7F3040">
        <w:rPr>
          <w:rFonts w:ascii="Times New Roman" w:hAnsi="Times New Roman" w:cs="Times New Roman"/>
          <w:sz w:val="23"/>
          <w:szCs w:val="23"/>
        </w:rPr>
        <w:t xml:space="preserve"> </w:t>
      </w:r>
      <w:r w:rsidRPr="00C65E7D">
        <w:rPr>
          <w:rFonts w:ascii="Times New Roman" w:hAnsi="Times New Roman" w:cs="Times New Roman"/>
          <w:sz w:val="23"/>
          <w:szCs w:val="23"/>
        </w:rPr>
        <w:t>- Q</w:t>
      </w:r>
      <w:r w:rsidRPr="007F3040">
        <w:rPr>
          <w:rFonts w:ascii="Times New Roman" w:hAnsi="Times New Roman" w:cs="Times New Roman"/>
          <w:sz w:val="23"/>
          <w:szCs w:val="23"/>
        </w:rPr>
        <w:t xml:space="preserve">ue o índice mínimo de luminosidade interna deve ser de 45 lux, medido a 500 mm acima do nível de qualquer assento localizado a partir da segunda fileira de poltronas, a contar do posto de comando; </w:t>
      </w:r>
    </w:p>
    <w:p w14:paraId="499B079E"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5B8010D0" w14:textId="36B0708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C65E7D">
        <w:rPr>
          <w:rFonts w:ascii="Times New Roman" w:hAnsi="Times New Roman" w:cs="Times New Roman"/>
          <w:sz w:val="23"/>
          <w:szCs w:val="23"/>
        </w:rPr>
        <w:t>- Q</w:t>
      </w:r>
      <w:r w:rsidRPr="007F3040">
        <w:rPr>
          <w:rFonts w:ascii="Times New Roman" w:hAnsi="Times New Roman" w:cs="Times New Roman"/>
          <w:sz w:val="23"/>
          <w:szCs w:val="23"/>
        </w:rPr>
        <w:t>ue no posto de comando e na primeira fila de poltronas atrás dele, admite-se uma iluminação com índice de luminosidade não inferior a 30 lux, de maneira a minimizar reflexos no para-brisa e nos espelhos retrovisores internos, e que as medições devem ser realizadas em ambiente escuro, com o motor do O</w:t>
      </w:r>
      <w:r w:rsidR="009C0850">
        <w:rPr>
          <w:rFonts w:ascii="Times New Roman" w:hAnsi="Times New Roman" w:cs="Times New Roman"/>
          <w:sz w:val="23"/>
          <w:szCs w:val="23"/>
        </w:rPr>
        <w:t>RE</w:t>
      </w:r>
      <w:r w:rsidRPr="007F3040">
        <w:rPr>
          <w:rFonts w:ascii="Times New Roman" w:hAnsi="Times New Roman" w:cs="Times New Roman"/>
          <w:sz w:val="23"/>
          <w:szCs w:val="23"/>
        </w:rPr>
        <w:t xml:space="preserve"> funcionando em marcha lenta, e com a porta de serviço aberta; </w:t>
      </w:r>
    </w:p>
    <w:p w14:paraId="5B11E24A"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58230BD8" w14:textId="77777777" w:rsidR="000C0753" w:rsidRPr="007F3040"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7F3040">
        <w:rPr>
          <w:rFonts w:ascii="Times New Roman" w:hAnsi="Times New Roman" w:cs="Times New Roman"/>
          <w:b/>
          <w:bCs/>
          <w:sz w:val="23"/>
          <w:szCs w:val="23"/>
        </w:rPr>
        <w:t xml:space="preserve">c) Vidros: </w:t>
      </w:r>
    </w:p>
    <w:p w14:paraId="538A4AF0"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C65E7D">
        <w:rPr>
          <w:rFonts w:ascii="Times New Roman" w:hAnsi="Times New Roman" w:cs="Times New Roman"/>
          <w:sz w:val="23"/>
          <w:szCs w:val="23"/>
        </w:rPr>
        <w:t>- Q</w:t>
      </w:r>
      <w:r w:rsidRPr="007F3040">
        <w:rPr>
          <w:rFonts w:ascii="Times New Roman" w:hAnsi="Times New Roman" w:cs="Times New Roman"/>
          <w:sz w:val="23"/>
          <w:szCs w:val="23"/>
        </w:rPr>
        <w:t xml:space="preserve">ue todos os vidros utilizados devem ser de segurança, conforme disposto nas normas ABNT NBR 9491 e Resolução Contran n° 254/2007, e suas atualizações; </w:t>
      </w:r>
    </w:p>
    <w:p w14:paraId="7B69C17C"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2330AC42"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C65E7D">
        <w:rPr>
          <w:rFonts w:ascii="Times New Roman" w:hAnsi="Times New Roman" w:cs="Times New Roman"/>
          <w:sz w:val="23"/>
          <w:szCs w:val="23"/>
        </w:rPr>
        <w:t>- Q</w:t>
      </w:r>
      <w:r w:rsidRPr="007F3040">
        <w:rPr>
          <w:rFonts w:ascii="Times New Roman" w:hAnsi="Times New Roman" w:cs="Times New Roman"/>
          <w:sz w:val="23"/>
          <w:szCs w:val="23"/>
        </w:rPr>
        <w:t xml:space="preserve">ue o vidro do para-brisa deve ser de vidro de segurança laminado, conforme a norma ABNT NBR 9491 e suas atualizações; </w:t>
      </w:r>
    </w:p>
    <w:p w14:paraId="1D4D1D58"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326B89BE" w14:textId="6A70B9D4"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C65E7D">
        <w:rPr>
          <w:rFonts w:ascii="Times New Roman" w:hAnsi="Times New Roman" w:cs="Times New Roman"/>
          <w:sz w:val="23"/>
          <w:szCs w:val="23"/>
        </w:rPr>
        <w:t>- Q</w:t>
      </w:r>
      <w:r w:rsidRPr="007F3040">
        <w:rPr>
          <w:rFonts w:ascii="Times New Roman" w:hAnsi="Times New Roman" w:cs="Times New Roman"/>
          <w:sz w:val="23"/>
          <w:szCs w:val="23"/>
        </w:rPr>
        <w:t>ue todos os vidros das janelas que não interferem nas áreas envidraçadas indispensáveis à dirigibilidade do O</w:t>
      </w:r>
      <w:r w:rsidR="009C0850">
        <w:rPr>
          <w:rFonts w:ascii="Times New Roman" w:hAnsi="Times New Roman" w:cs="Times New Roman"/>
          <w:sz w:val="23"/>
          <w:szCs w:val="23"/>
        </w:rPr>
        <w:t>RE</w:t>
      </w:r>
      <w:r w:rsidRPr="007F3040">
        <w:rPr>
          <w:rFonts w:ascii="Times New Roman" w:hAnsi="Times New Roman" w:cs="Times New Roman"/>
          <w:sz w:val="23"/>
          <w:szCs w:val="23"/>
        </w:rPr>
        <w:t xml:space="preserve">, conforme Anexo da Resolução Contran n° 254/2007 e suas atualizações, devem ser escurecidos originalmente, sem a utilização de películas específicas, na tonalidade verde, sendo esta cor incorporada durante o processo de fabricação do vidro (vidro colorido na massa), e suas características devem atender às especificações </w:t>
      </w:r>
      <w:r w:rsidRPr="00C65E7D">
        <w:rPr>
          <w:rFonts w:ascii="Times New Roman" w:hAnsi="Times New Roman" w:cs="Times New Roman"/>
          <w:sz w:val="23"/>
          <w:szCs w:val="23"/>
        </w:rPr>
        <w:t>da tabela constante do subitem 3.</w:t>
      </w:r>
      <w:r w:rsidR="00DC66CB">
        <w:rPr>
          <w:rFonts w:ascii="Times New Roman" w:hAnsi="Times New Roman" w:cs="Times New Roman"/>
          <w:sz w:val="23"/>
          <w:szCs w:val="23"/>
        </w:rPr>
        <w:t xml:space="preserve">1.2.13.10 </w:t>
      </w:r>
      <w:r w:rsidRPr="00C65E7D">
        <w:rPr>
          <w:rFonts w:ascii="Times New Roman" w:hAnsi="Times New Roman" w:cs="Times New Roman"/>
          <w:sz w:val="23"/>
          <w:szCs w:val="23"/>
        </w:rPr>
        <w:t>do CIT</w:t>
      </w:r>
      <w:r w:rsidRPr="007F3040">
        <w:rPr>
          <w:rFonts w:ascii="Times New Roman" w:hAnsi="Times New Roman" w:cs="Times New Roman"/>
          <w:sz w:val="23"/>
          <w:szCs w:val="23"/>
        </w:rPr>
        <w:t xml:space="preserve">; </w:t>
      </w:r>
    </w:p>
    <w:p w14:paraId="62901085"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4BD697A1" w14:textId="77777777" w:rsidR="000C0753" w:rsidRPr="00E475DC"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E475DC">
        <w:rPr>
          <w:rFonts w:ascii="Times New Roman" w:hAnsi="Times New Roman" w:cs="Times New Roman"/>
          <w:b/>
          <w:bCs/>
          <w:sz w:val="23"/>
          <w:szCs w:val="23"/>
        </w:rPr>
        <w:t xml:space="preserve">d) Ruído: </w:t>
      </w:r>
    </w:p>
    <w:p w14:paraId="0283E91D" w14:textId="1F9416B3"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E475DC">
        <w:rPr>
          <w:rFonts w:ascii="Times New Roman" w:hAnsi="Times New Roman" w:cs="Times New Roman"/>
          <w:sz w:val="23"/>
          <w:szCs w:val="23"/>
        </w:rPr>
        <w:t xml:space="preserve">- Que para efeito de segurança na utilização de marcha-a-ré, deve ser incorporado um sinal com pressão sonora de 90 dB(A), </w:t>
      </w:r>
      <w:r w:rsidR="00E475DC" w:rsidRPr="006A535D">
        <w:rPr>
          <w:rFonts w:ascii="Times New Roman" w:hAnsi="Times New Roman" w:cs="Times New Roman"/>
          <w:sz w:val="23"/>
          <w:szCs w:val="23"/>
          <w:highlight w:val="yellow"/>
        </w:rPr>
        <w:t>admitida a tolerância de + 3 dB(A),</w:t>
      </w:r>
      <w:r w:rsidR="00E475DC" w:rsidRPr="00B22A1D">
        <w:rPr>
          <w:rFonts w:ascii="Times New Roman" w:hAnsi="Times New Roman" w:cs="Times New Roman"/>
          <w:color w:val="FF0000"/>
          <w:sz w:val="24"/>
          <w:szCs w:val="24"/>
        </w:rPr>
        <w:t xml:space="preserve"> </w:t>
      </w:r>
      <w:r w:rsidRPr="00E475DC">
        <w:rPr>
          <w:rFonts w:ascii="Times New Roman" w:hAnsi="Times New Roman" w:cs="Times New Roman"/>
          <w:sz w:val="23"/>
          <w:szCs w:val="23"/>
        </w:rPr>
        <w:t>entre 500 e 3.000 Hz, medido a 1.000 mm da fonte em qualquer direção;</w:t>
      </w:r>
      <w:r w:rsidRPr="007F3040">
        <w:rPr>
          <w:rFonts w:ascii="Times New Roman" w:hAnsi="Times New Roman" w:cs="Times New Roman"/>
          <w:sz w:val="23"/>
          <w:szCs w:val="23"/>
        </w:rPr>
        <w:t xml:space="preserve"> </w:t>
      </w:r>
    </w:p>
    <w:p w14:paraId="1992A70C" w14:textId="01852B70" w:rsidR="000C0753"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61E29A94" w14:textId="5EAA0403" w:rsidR="00E475DC" w:rsidRPr="006A535D" w:rsidRDefault="00E475DC" w:rsidP="00E475DC">
      <w:pPr>
        <w:autoSpaceDE w:val="0"/>
        <w:autoSpaceDN w:val="0"/>
        <w:adjustRightInd w:val="0"/>
        <w:spacing w:after="0" w:line="240" w:lineRule="auto"/>
        <w:jc w:val="both"/>
        <w:rPr>
          <w:rFonts w:ascii="Times New Roman" w:hAnsi="Times New Roman" w:cs="Times New Roman"/>
          <w:sz w:val="23"/>
          <w:szCs w:val="23"/>
        </w:rPr>
      </w:pPr>
      <w:r w:rsidRPr="006A535D">
        <w:rPr>
          <w:rFonts w:ascii="Times New Roman" w:hAnsi="Times New Roman" w:cs="Times New Roman"/>
          <w:sz w:val="23"/>
          <w:szCs w:val="23"/>
          <w:highlight w:val="yellow"/>
        </w:rPr>
        <w:t>- Que o veículo possui dispositivo atenuador noturno com redução de até 15 dB (A), mediante conjugação com as luzes de posição do veículo;</w:t>
      </w:r>
    </w:p>
    <w:p w14:paraId="6CE02341" w14:textId="77777777" w:rsidR="00E475DC" w:rsidRPr="007F3040" w:rsidRDefault="00E475DC" w:rsidP="000C0753">
      <w:pPr>
        <w:autoSpaceDE w:val="0"/>
        <w:autoSpaceDN w:val="0"/>
        <w:adjustRightInd w:val="0"/>
        <w:spacing w:after="0" w:line="240" w:lineRule="auto"/>
        <w:jc w:val="both"/>
        <w:rPr>
          <w:rFonts w:ascii="Times New Roman" w:hAnsi="Times New Roman" w:cs="Times New Roman"/>
          <w:sz w:val="23"/>
          <w:szCs w:val="23"/>
        </w:rPr>
      </w:pPr>
    </w:p>
    <w:p w14:paraId="2A1F42F7" w14:textId="2239027C"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C65E7D">
        <w:rPr>
          <w:rFonts w:ascii="Times New Roman" w:hAnsi="Times New Roman" w:cs="Times New Roman"/>
          <w:sz w:val="23"/>
          <w:szCs w:val="23"/>
        </w:rPr>
        <w:t>- Q</w:t>
      </w:r>
      <w:r w:rsidRPr="007F3040">
        <w:rPr>
          <w:rFonts w:ascii="Times New Roman" w:hAnsi="Times New Roman" w:cs="Times New Roman"/>
          <w:sz w:val="23"/>
          <w:szCs w:val="23"/>
        </w:rPr>
        <w:t>ue o O</w:t>
      </w:r>
      <w:r w:rsidR="00946C9E">
        <w:rPr>
          <w:rFonts w:ascii="Times New Roman" w:hAnsi="Times New Roman" w:cs="Times New Roman"/>
          <w:sz w:val="23"/>
          <w:szCs w:val="23"/>
        </w:rPr>
        <w:t>RE</w:t>
      </w:r>
      <w:r w:rsidRPr="007F3040">
        <w:rPr>
          <w:rFonts w:ascii="Times New Roman" w:hAnsi="Times New Roman" w:cs="Times New Roman"/>
          <w:sz w:val="23"/>
          <w:szCs w:val="23"/>
        </w:rPr>
        <w:t xml:space="preserve"> deve apresentar nível de ruído interno inferior a 85 dB(A) em qualquer regime de rotação. A medição deve estar em conformidade com a norma ABNT NBR 9714 e suas atualizações, com o O</w:t>
      </w:r>
      <w:r w:rsidR="00946C9E">
        <w:rPr>
          <w:rFonts w:ascii="Times New Roman" w:hAnsi="Times New Roman" w:cs="Times New Roman"/>
          <w:sz w:val="23"/>
          <w:szCs w:val="23"/>
        </w:rPr>
        <w:t>RE</w:t>
      </w:r>
      <w:r w:rsidRPr="007F3040">
        <w:rPr>
          <w:rFonts w:ascii="Times New Roman" w:hAnsi="Times New Roman" w:cs="Times New Roman"/>
          <w:sz w:val="23"/>
          <w:szCs w:val="23"/>
        </w:rPr>
        <w:t xml:space="preserve"> parado, na condição de rotação máxima do motor, a 75% dessa rotação e em condição de marcha lenta; </w:t>
      </w:r>
    </w:p>
    <w:p w14:paraId="0C58D2C7"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469AD5FD"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C65E7D">
        <w:rPr>
          <w:rFonts w:ascii="Times New Roman" w:hAnsi="Times New Roman" w:cs="Times New Roman"/>
          <w:sz w:val="23"/>
          <w:szCs w:val="23"/>
        </w:rPr>
        <w:t>- A</w:t>
      </w:r>
      <w:r w:rsidRPr="007F3040">
        <w:rPr>
          <w:rFonts w:ascii="Times New Roman" w:hAnsi="Times New Roman" w:cs="Times New Roman"/>
          <w:sz w:val="23"/>
          <w:szCs w:val="23"/>
        </w:rPr>
        <w:t xml:space="preserve"> conformidade do projeto técnico, quanto ao nível de ruído externo; </w:t>
      </w:r>
    </w:p>
    <w:p w14:paraId="3D101F81"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2E95747A" w14:textId="77777777" w:rsidR="000C0753" w:rsidRPr="007F3040" w:rsidRDefault="000C0753" w:rsidP="000C0753">
      <w:pPr>
        <w:autoSpaceDE w:val="0"/>
        <w:autoSpaceDN w:val="0"/>
        <w:adjustRightInd w:val="0"/>
        <w:spacing w:after="27" w:line="240" w:lineRule="auto"/>
        <w:jc w:val="both"/>
        <w:rPr>
          <w:rFonts w:ascii="Times New Roman" w:hAnsi="Times New Roman" w:cs="Times New Roman"/>
          <w:b/>
          <w:sz w:val="23"/>
          <w:szCs w:val="23"/>
        </w:rPr>
      </w:pPr>
      <w:r w:rsidRPr="007F3040">
        <w:rPr>
          <w:rFonts w:ascii="Times New Roman" w:hAnsi="Times New Roman" w:cs="Times New Roman"/>
          <w:b/>
          <w:sz w:val="23"/>
          <w:szCs w:val="23"/>
        </w:rPr>
        <w:t xml:space="preserve">e) Registrador Eletrônico Instantâneo Inalterável de Velocidade e Tempo (Cronotacógrafo Eletrônico): </w:t>
      </w:r>
    </w:p>
    <w:p w14:paraId="36A23347" w14:textId="7DF05BA4"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C65E7D">
        <w:rPr>
          <w:rFonts w:ascii="Times New Roman" w:hAnsi="Times New Roman" w:cs="Times New Roman"/>
          <w:sz w:val="23"/>
          <w:szCs w:val="23"/>
        </w:rPr>
        <w:t>- Q</w:t>
      </w:r>
      <w:r w:rsidRPr="007F3040">
        <w:rPr>
          <w:rFonts w:ascii="Times New Roman" w:hAnsi="Times New Roman" w:cs="Times New Roman"/>
          <w:sz w:val="23"/>
          <w:szCs w:val="23"/>
        </w:rPr>
        <w:t xml:space="preserve">ue o cronotacógrafo eletrônico ou digital deve permitir no mínimo o registro instantâneo para posterior extração das seguintes informações: data, hora e minuto, velocidade, </w:t>
      </w:r>
      <w:proofErr w:type="spellStart"/>
      <w:r w:rsidRPr="007F3040">
        <w:rPr>
          <w:rFonts w:ascii="Times New Roman" w:hAnsi="Times New Roman" w:cs="Times New Roman"/>
          <w:sz w:val="23"/>
          <w:szCs w:val="23"/>
        </w:rPr>
        <w:t>odômetro</w:t>
      </w:r>
      <w:proofErr w:type="spellEnd"/>
      <w:r w:rsidRPr="007F3040">
        <w:rPr>
          <w:rFonts w:ascii="Times New Roman" w:hAnsi="Times New Roman" w:cs="Times New Roman"/>
          <w:sz w:val="23"/>
          <w:szCs w:val="23"/>
        </w:rPr>
        <w:t>, identificação do condutor e identificação do O</w:t>
      </w:r>
      <w:r w:rsidR="00C771F6">
        <w:rPr>
          <w:rFonts w:ascii="Times New Roman" w:hAnsi="Times New Roman" w:cs="Times New Roman"/>
          <w:sz w:val="23"/>
          <w:szCs w:val="23"/>
        </w:rPr>
        <w:t>RE</w:t>
      </w:r>
      <w:r w:rsidRPr="007F3040">
        <w:rPr>
          <w:rFonts w:ascii="Times New Roman" w:hAnsi="Times New Roman" w:cs="Times New Roman"/>
          <w:sz w:val="23"/>
          <w:szCs w:val="23"/>
        </w:rPr>
        <w:t xml:space="preserve">, bem como atende as especificações estabelecidas no </w:t>
      </w:r>
      <w:r>
        <w:rPr>
          <w:rFonts w:ascii="Times New Roman" w:hAnsi="Times New Roman" w:cs="Times New Roman"/>
          <w:sz w:val="23"/>
          <w:szCs w:val="23"/>
        </w:rPr>
        <w:t xml:space="preserve">Encarte </w:t>
      </w:r>
      <w:r w:rsidR="009F59C7">
        <w:rPr>
          <w:rFonts w:ascii="Times New Roman" w:hAnsi="Times New Roman" w:cs="Times New Roman"/>
          <w:sz w:val="23"/>
          <w:szCs w:val="23"/>
        </w:rPr>
        <w:t>B.K</w:t>
      </w:r>
      <w:r>
        <w:rPr>
          <w:rFonts w:ascii="Times New Roman" w:hAnsi="Times New Roman" w:cs="Times New Roman"/>
          <w:sz w:val="23"/>
          <w:szCs w:val="23"/>
        </w:rPr>
        <w:t xml:space="preserve"> do CIT</w:t>
      </w:r>
      <w:r w:rsidRPr="007F3040">
        <w:rPr>
          <w:rFonts w:ascii="Times New Roman" w:hAnsi="Times New Roman" w:cs="Times New Roman"/>
          <w:sz w:val="23"/>
          <w:szCs w:val="23"/>
        </w:rPr>
        <w:t xml:space="preserve">; </w:t>
      </w:r>
    </w:p>
    <w:p w14:paraId="07960529"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2150AB9F" w14:textId="77777777" w:rsidR="000C0753" w:rsidRPr="007F3040"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7F3040">
        <w:rPr>
          <w:rFonts w:ascii="Times New Roman" w:hAnsi="Times New Roman" w:cs="Times New Roman"/>
          <w:b/>
          <w:bCs/>
          <w:sz w:val="23"/>
          <w:szCs w:val="23"/>
        </w:rPr>
        <w:t xml:space="preserve">f) Cor: </w:t>
      </w:r>
    </w:p>
    <w:p w14:paraId="2ED4AF4E" w14:textId="3E66CCEF"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6A535D">
        <w:rPr>
          <w:rFonts w:ascii="Times New Roman" w:hAnsi="Times New Roman" w:cs="Times New Roman"/>
          <w:sz w:val="23"/>
          <w:szCs w:val="23"/>
          <w:highlight w:val="yellow"/>
        </w:rPr>
        <w:t>- A conformidade da cor “Amarelo Escolar”, pintada em sistema poliuretano bi componente, com espessura da camada seca</w:t>
      </w:r>
      <w:r w:rsidR="006A535D" w:rsidRPr="006A535D">
        <w:rPr>
          <w:rFonts w:ascii="Times New Roman" w:hAnsi="Times New Roman" w:cs="Times New Roman"/>
          <w:sz w:val="23"/>
          <w:szCs w:val="23"/>
          <w:highlight w:val="yellow"/>
        </w:rPr>
        <w:t xml:space="preserve"> </w:t>
      </w:r>
      <w:r w:rsidR="00491E7C" w:rsidRPr="006A535D">
        <w:rPr>
          <w:rFonts w:ascii="Times New Roman" w:hAnsi="Times New Roman" w:cs="Times New Roman"/>
          <w:sz w:val="23"/>
          <w:szCs w:val="23"/>
          <w:highlight w:val="yellow"/>
        </w:rPr>
        <w:t xml:space="preserve">mínima de </w:t>
      </w:r>
      <w:r w:rsidRPr="006A535D">
        <w:rPr>
          <w:rFonts w:ascii="Times New Roman" w:hAnsi="Times New Roman" w:cs="Times New Roman"/>
          <w:sz w:val="23"/>
          <w:szCs w:val="23"/>
          <w:highlight w:val="yellow"/>
        </w:rPr>
        <w:t xml:space="preserve">60 </w:t>
      </w:r>
      <w:proofErr w:type="spellStart"/>
      <w:r w:rsidRPr="006A535D">
        <w:rPr>
          <w:rFonts w:ascii="Times New Roman" w:hAnsi="Times New Roman" w:cs="Times New Roman"/>
          <w:sz w:val="23"/>
          <w:szCs w:val="23"/>
          <w:highlight w:val="yellow"/>
        </w:rPr>
        <w:t>μm</w:t>
      </w:r>
      <w:proofErr w:type="spellEnd"/>
      <w:r w:rsidRPr="006A535D">
        <w:rPr>
          <w:rFonts w:ascii="Times New Roman" w:hAnsi="Times New Roman" w:cs="Times New Roman"/>
          <w:sz w:val="23"/>
          <w:szCs w:val="23"/>
          <w:highlight w:val="yellow"/>
        </w:rPr>
        <w:t>;</w:t>
      </w:r>
      <w:r w:rsidRPr="006A535D">
        <w:rPr>
          <w:rFonts w:ascii="Times New Roman" w:hAnsi="Times New Roman" w:cs="Times New Roman"/>
          <w:sz w:val="23"/>
          <w:szCs w:val="23"/>
        </w:rPr>
        <w:t xml:space="preserve"> </w:t>
      </w:r>
    </w:p>
    <w:p w14:paraId="3056142F"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71512889" w14:textId="77777777" w:rsidR="000C0753" w:rsidRPr="007F3040" w:rsidRDefault="000C0753" w:rsidP="000C0753">
      <w:pPr>
        <w:autoSpaceDE w:val="0"/>
        <w:autoSpaceDN w:val="0"/>
        <w:adjustRightInd w:val="0"/>
        <w:spacing w:after="20" w:line="240" w:lineRule="auto"/>
        <w:jc w:val="both"/>
        <w:rPr>
          <w:rFonts w:ascii="Times New Roman" w:hAnsi="Times New Roman" w:cs="Times New Roman"/>
          <w:sz w:val="23"/>
          <w:szCs w:val="23"/>
        </w:rPr>
      </w:pPr>
      <w:r w:rsidRPr="007F3040">
        <w:rPr>
          <w:rFonts w:ascii="Times New Roman" w:hAnsi="Times New Roman" w:cs="Times New Roman"/>
          <w:b/>
          <w:bCs/>
          <w:sz w:val="23"/>
          <w:szCs w:val="23"/>
        </w:rPr>
        <w:t xml:space="preserve">g) Saídas de Emergência: </w:t>
      </w:r>
    </w:p>
    <w:p w14:paraId="518D0B53" w14:textId="775856F4"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as saídas de emergência devem permitir uma rápida e segura desocupação à totalidade de estudantes e ao condutor, em situações de emergência, abalroamento ou capotamento do O</w:t>
      </w:r>
      <w:r w:rsidR="00C771F6">
        <w:rPr>
          <w:rFonts w:ascii="Times New Roman" w:hAnsi="Times New Roman" w:cs="Times New Roman"/>
          <w:sz w:val="23"/>
          <w:szCs w:val="23"/>
        </w:rPr>
        <w:t>RE</w:t>
      </w:r>
      <w:r w:rsidRPr="007F3040">
        <w:rPr>
          <w:rFonts w:ascii="Times New Roman" w:hAnsi="Times New Roman" w:cs="Times New Roman"/>
          <w:sz w:val="23"/>
          <w:szCs w:val="23"/>
        </w:rPr>
        <w:t xml:space="preserve">; </w:t>
      </w:r>
    </w:p>
    <w:p w14:paraId="2AF85D39"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151D2708" w14:textId="34E5226E"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a abertura da saída de emergência deve permitir sua ativação, ainda que a estrutura do O</w:t>
      </w:r>
      <w:r w:rsidR="00C771F6">
        <w:rPr>
          <w:rFonts w:ascii="Times New Roman" w:hAnsi="Times New Roman" w:cs="Times New Roman"/>
          <w:sz w:val="23"/>
          <w:szCs w:val="23"/>
        </w:rPr>
        <w:t>RE</w:t>
      </w:r>
      <w:r w:rsidRPr="007F3040">
        <w:rPr>
          <w:rFonts w:ascii="Times New Roman" w:hAnsi="Times New Roman" w:cs="Times New Roman"/>
          <w:sz w:val="23"/>
          <w:szCs w:val="23"/>
        </w:rPr>
        <w:t xml:space="preserve"> tenha sofrido deformações; </w:t>
      </w:r>
    </w:p>
    <w:p w14:paraId="1A6F10C9"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31E3AF4F"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quando forem utilizadas alavancas para abertura das janelas de emergência, deve ser instalada uma alavanca em cada extremidade da janela de emergência, que necessite de esforço máximo de 300N para seu acionamento; </w:t>
      </w:r>
    </w:p>
    <w:p w14:paraId="06C93DB3"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7150A0E4" w14:textId="468C8C5B"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6A535D">
        <w:rPr>
          <w:rFonts w:ascii="Times New Roman" w:hAnsi="Times New Roman" w:cs="Times New Roman"/>
          <w:sz w:val="23"/>
          <w:szCs w:val="23"/>
          <w:highlight w:val="yellow"/>
        </w:rPr>
        <w:t xml:space="preserve">- Que as janelas de emergência devem estar dotadas de mecanismos de abertura do tipo </w:t>
      </w:r>
      <w:proofErr w:type="spellStart"/>
      <w:r w:rsidRPr="006A535D">
        <w:rPr>
          <w:rFonts w:ascii="Times New Roman" w:hAnsi="Times New Roman" w:cs="Times New Roman"/>
          <w:sz w:val="23"/>
          <w:szCs w:val="23"/>
          <w:highlight w:val="yellow"/>
        </w:rPr>
        <w:t>ejetável</w:t>
      </w:r>
      <w:proofErr w:type="spellEnd"/>
      <w:r w:rsidRPr="006A535D">
        <w:rPr>
          <w:rFonts w:ascii="Times New Roman" w:hAnsi="Times New Roman" w:cs="Times New Roman"/>
          <w:sz w:val="23"/>
          <w:szCs w:val="23"/>
          <w:highlight w:val="yellow"/>
        </w:rPr>
        <w:t>, basculante</w:t>
      </w:r>
      <w:r w:rsidR="006A535D" w:rsidRPr="006A535D">
        <w:rPr>
          <w:rFonts w:ascii="Times New Roman" w:hAnsi="Times New Roman" w:cs="Times New Roman"/>
          <w:sz w:val="23"/>
          <w:szCs w:val="23"/>
          <w:highlight w:val="yellow"/>
        </w:rPr>
        <w:t>,</w:t>
      </w:r>
      <w:r w:rsidR="006A535D" w:rsidRPr="006A535D">
        <w:rPr>
          <w:rFonts w:ascii="Times New Roman" w:hAnsi="Times New Roman" w:cs="Times New Roman"/>
          <w:color w:val="FF0000"/>
          <w:sz w:val="23"/>
          <w:szCs w:val="23"/>
          <w:highlight w:val="yellow"/>
        </w:rPr>
        <w:t xml:space="preserve"> </w:t>
      </w:r>
      <w:r w:rsidRPr="006A535D">
        <w:rPr>
          <w:rFonts w:ascii="Times New Roman" w:hAnsi="Times New Roman" w:cs="Times New Roman"/>
          <w:sz w:val="23"/>
          <w:szCs w:val="23"/>
          <w:highlight w:val="yellow"/>
        </w:rPr>
        <w:t>ou outro sistema que atenda as especificações do item 26.1 da norma ABNT NBR 15570 e suas atualizações;</w:t>
      </w:r>
      <w:r w:rsidRPr="007F3040">
        <w:rPr>
          <w:rFonts w:ascii="Times New Roman" w:hAnsi="Times New Roman" w:cs="Times New Roman"/>
          <w:sz w:val="23"/>
          <w:szCs w:val="23"/>
        </w:rPr>
        <w:t xml:space="preserve"> </w:t>
      </w:r>
    </w:p>
    <w:p w14:paraId="3D3932C1"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565CED8E" w14:textId="77777777" w:rsidR="000C0753" w:rsidRPr="007F3040"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7F3040">
        <w:rPr>
          <w:rFonts w:ascii="Times New Roman" w:hAnsi="Times New Roman" w:cs="Times New Roman"/>
          <w:b/>
          <w:bCs/>
          <w:sz w:val="23"/>
          <w:szCs w:val="23"/>
        </w:rPr>
        <w:t xml:space="preserve">h) Projeto Técnico: </w:t>
      </w:r>
    </w:p>
    <w:p w14:paraId="46123973"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A</w:t>
      </w:r>
      <w:r w:rsidRPr="007F3040">
        <w:rPr>
          <w:rFonts w:ascii="Times New Roman" w:hAnsi="Times New Roman" w:cs="Times New Roman"/>
          <w:sz w:val="23"/>
          <w:szCs w:val="23"/>
        </w:rPr>
        <w:t xml:space="preserve"> conformidade do projeto técnico quanto à previsão da instalação de sistema de monitoramento interno; </w:t>
      </w:r>
    </w:p>
    <w:p w14:paraId="4432DAF3"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6E0684E0"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A</w:t>
      </w:r>
      <w:r w:rsidRPr="007F3040">
        <w:rPr>
          <w:rFonts w:ascii="Times New Roman" w:hAnsi="Times New Roman" w:cs="Times New Roman"/>
          <w:sz w:val="23"/>
          <w:szCs w:val="23"/>
        </w:rPr>
        <w:t xml:space="preserve"> </w:t>
      </w:r>
      <w:r>
        <w:rPr>
          <w:rFonts w:ascii="Times New Roman" w:hAnsi="Times New Roman" w:cs="Times New Roman"/>
          <w:sz w:val="23"/>
          <w:szCs w:val="23"/>
        </w:rPr>
        <w:t>conformidade do projeto técnico</w:t>
      </w:r>
      <w:r w:rsidRPr="007F3040">
        <w:rPr>
          <w:rFonts w:ascii="Times New Roman" w:hAnsi="Times New Roman" w:cs="Times New Roman"/>
          <w:sz w:val="23"/>
          <w:szCs w:val="23"/>
        </w:rPr>
        <w:t xml:space="preserve"> quanto à resistência estrutural referente aos capotamentos e aos abalroamentos e outras resistências, de acordo com o Anexo III da Resolução </w:t>
      </w:r>
      <w:r>
        <w:rPr>
          <w:rFonts w:ascii="Times New Roman" w:hAnsi="Times New Roman" w:cs="Times New Roman"/>
          <w:sz w:val="23"/>
          <w:szCs w:val="23"/>
        </w:rPr>
        <w:t>Contran n</w:t>
      </w:r>
      <w:r w:rsidRPr="007F3040">
        <w:rPr>
          <w:rFonts w:ascii="Times New Roman" w:hAnsi="Times New Roman" w:cs="Times New Roman"/>
          <w:sz w:val="23"/>
          <w:szCs w:val="23"/>
        </w:rPr>
        <w:t xml:space="preserve">º 445/2013 e suas atualizações; </w:t>
      </w:r>
    </w:p>
    <w:p w14:paraId="0B247519"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10ACECF8"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A</w:t>
      </w:r>
      <w:r w:rsidRPr="007F3040">
        <w:rPr>
          <w:rFonts w:ascii="Times New Roman" w:hAnsi="Times New Roman" w:cs="Times New Roman"/>
          <w:sz w:val="23"/>
          <w:szCs w:val="23"/>
        </w:rPr>
        <w:t xml:space="preserve"> conformidade do projeto téc</w:t>
      </w:r>
      <w:r>
        <w:rPr>
          <w:rFonts w:ascii="Times New Roman" w:hAnsi="Times New Roman" w:cs="Times New Roman"/>
          <w:sz w:val="23"/>
          <w:szCs w:val="23"/>
        </w:rPr>
        <w:t>nico com a Resolução Contran n</w:t>
      </w:r>
      <w:r w:rsidRPr="007F3040">
        <w:rPr>
          <w:rFonts w:ascii="Times New Roman" w:hAnsi="Times New Roman" w:cs="Times New Roman"/>
          <w:sz w:val="23"/>
          <w:szCs w:val="23"/>
        </w:rPr>
        <w:t xml:space="preserve">º 445/2013 e suas atualizações, referente à estrutura da carroçaria e do chassi; </w:t>
      </w:r>
    </w:p>
    <w:p w14:paraId="550B9200"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37ECF4C6"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A</w:t>
      </w:r>
      <w:r w:rsidRPr="007F3040">
        <w:rPr>
          <w:rFonts w:ascii="Times New Roman" w:hAnsi="Times New Roman" w:cs="Times New Roman"/>
          <w:sz w:val="23"/>
          <w:szCs w:val="23"/>
        </w:rPr>
        <w:t xml:space="preserve"> </w:t>
      </w:r>
      <w:r>
        <w:rPr>
          <w:rFonts w:ascii="Times New Roman" w:hAnsi="Times New Roman" w:cs="Times New Roman"/>
          <w:sz w:val="23"/>
          <w:szCs w:val="23"/>
        </w:rPr>
        <w:t>conformidade do projeto técnico</w:t>
      </w:r>
      <w:r w:rsidRPr="007F3040">
        <w:rPr>
          <w:rFonts w:ascii="Times New Roman" w:hAnsi="Times New Roman" w:cs="Times New Roman"/>
          <w:sz w:val="23"/>
          <w:szCs w:val="23"/>
        </w:rPr>
        <w:t xml:space="preserve"> quanto aos sistemas de freio </w:t>
      </w:r>
      <w:r>
        <w:rPr>
          <w:rFonts w:ascii="Times New Roman" w:hAnsi="Times New Roman" w:cs="Times New Roman"/>
          <w:sz w:val="23"/>
          <w:szCs w:val="23"/>
        </w:rPr>
        <w:t xml:space="preserve">(normas ABNT NBR </w:t>
      </w:r>
      <w:r w:rsidRPr="007F3040">
        <w:rPr>
          <w:rFonts w:ascii="Times New Roman" w:hAnsi="Times New Roman" w:cs="Times New Roman"/>
          <w:sz w:val="23"/>
          <w:szCs w:val="23"/>
        </w:rPr>
        <w:t xml:space="preserve">10966, e suas atualizações); </w:t>
      </w:r>
    </w:p>
    <w:p w14:paraId="1877238D"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2D9BA6F9" w14:textId="797EC440"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xml:space="preserve">- A conformidade do projeto técnico com a operação </w:t>
      </w:r>
      <w:r w:rsidR="00376655" w:rsidRPr="009748CB">
        <w:rPr>
          <w:rFonts w:ascii="Times New Roman" w:hAnsi="Times New Roman" w:cs="Times New Roman"/>
          <w:sz w:val="24"/>
          <w:szCs w:val="24"/>
        </w:rPr>
        <w:t>em zonas rurais, em vias sem pavimentação, terrenos acidentados e irregulares, com a presença constante de buracos, alagados, lama e poeira, ou seja, sob condições severas de operação;</w:t>
      </w:r>
    </w:p>
    <w:p w14:paraId="476174A0"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00C3F39F" w14:textId="1376DBEB" w:rsidR="000C0753" w:rsidRPr="009748CB" w:rsidRDefault="000C0753" w:rsidP="000C0753">
      <w:pPr>
        <w:autoSpaceDE w:val="0"/>
        <w:autoSpaceDN w:val="0"/>
        <w:adjustRightInd w:val="0"/>
        <w:spacing w:after="27" w:line="240" w:lineRule="auto"/>
        <w:jc w:val="both"/>
        <w:rPr>
          <w:rFonts w:ascii="Times New Roman" w:hAnsi="Times New Roman" w:cs="Times New Roman"/>
          <w:sz w:val="23"/>
          <w:szCs w:val="23"/>
        </w:rPr>
      </w:pPr>
      <w:r w:rsidRPr="009748CB">
        <w:rPr>
          <w:rFonts w:ascii="Times New Roman" w:hAnsi="Times New Roman" w:cs="Times New Roman"/>
          <w:sz w:val="23"/>
          <w:szCs w:val="23"/>
        </w:rPr>
        <w:t>- A conformidade do projeto técnico com todas as exigências do Capítulo XIII do CTB e das Resoluções Contran e Portarias Denatran aplicáveis ao O</w:t>
      </w:r>
      <w:r w:rsidR="00C771F6" w:rsidRPr="009748CB">
        <w:rPr>
          <w:rFonts w:ascii="Times New Roman" w:hAnsi="Times New Roman" w:cs="Times New Roman"/>
          <w:sz w:val="23"/>
          <w:szCs w:val="23"/>
        </w:rPr>
        <w:t>RE</w:t>
      </w:r>
      <w:r w:rsidRPr="009748CB">
        <w:rPr>
          <w:rFonts w:ascii="Times New Roman" w:hAnsi="Times New Roman" w:cs="Times New Roman"/>
          <w:sz w:val="23"/>
          <w:szCs w:val="23"/>
        </w:rPr>
        <w:t xml:space="preserve"> e aos veículos da categoria M3; </w:t>
      </w:r>
    </w:p>
    <w:p w14:paraId="51DF74FA" w14:textId="77777777" w:rsidR="00C771F6" w:rsidRPr="009748CB" w:rsidRDefault="00C771F6" w:rsidP="000C0753">
      <w:pPr>
        <w:autoSpaceDE w:val="0"/>
        <w:autoSpaceDN w:val="0"/>
        <w:adjustRightInd w:val="0"/>
        <w:spacing w:after="27" w:line="240" w:lineRule="auto"/>
        <w:jc w:val="both"/>
        <w:rPr>
          <w:rFonts w:ascii="Times New Roman" w:hAnsi="Times New Roman" w:cs="Times New Roman"/>
          <w:sz w:val="23"/>
          <w:szCs w:val="23"/>
        </w:rPr>
      </w:pPr>
    </w:p>
    <w:p w14:paraId="7865D7E6"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xml:space="preserve">- A conformidade do projeto técnico com o cálculo de distribuição de carga por eixo, considerando o valor de 68 kgf para as poltronas simples e o valor de 136 kgf para as poltronas duplas e triplas; </w:t>
      </w:r>
    </w:p>
    <w:p w14:paraId="76189B26"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2904EB48"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xml:space="preserve">- A conformidade do projeto técnico com a Resolução Conama nº 403/2008, que dispõe sobre o </w:t>
      </w:r>
      <w:proofErr w:type="spellStart"/>
      <w:r w:rsidRPr="009748CB">
        <w:rPr>
          <w:rFonts w:ascii="Times New Roman" w:hAnsi="Times New Roman" w:cs="Times New Roman"/>
          <w:sz w:val="23"/>
          <w:szCs w:val="23"/>
        </w:rPr>
        <w:t>Proconve</w:t>
      </w:r>
      <w:proofErr w:type="spellEnd"/>
      <w:r w:rsidRPr="009748CB">
        <w:rPr>
          <w:rFonts w:ascii="Times New Roman" w:hAnsi="Times New Roman" w:cs="Times New Roman"/>
          <w:sz w:val="23"/>
          <w:szCs w:val="23"/>
        </w:rPr>
        <w:t xml:space="preserve">, em especial aos valores limites de emissão estabelecidos para a Fase P-7; </w:t>
      </w:r>
    </w:p>
    <w:p w14:paraId="3CC2E0FA"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1B3DBD06" w14:textId="43A674A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A conformidade da aderência das tintas aplicadas (externas) no O</w:t>
      </w:r>
      <w:r w:rsidR="00C771F6" w:rsidRPr="009748CB">
        <w:rPr>
          <w:rFonts w:ascii="Times New Roman" w:hAnsi="Times New Roman" w:cs="Times New Roman"/>
          <w:sz w:val="23"/>
          <w:szCs w:val="23"/>
        </w:rPr>
        <w:t>RE</w:t>
      </w:r>
      <w:r w:rsidRPr="009748CB">
        <w:rPr>
          <w:rFonts w:ascii="Times New Roman" w:hAnsi="Times New Roman" w:cs="Times New Roman"/>
          <w:sz w:val="23"/>
          <w:szCs w:val="23"/>
        </w:rPr>
        <w:t xml:space="preserve">, com a norma ABNT NBR 11003; </w:t>
      </w:r>
    </w:p>
    <w:p w14:paraId="2A895FBB"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732A4686" w14:textId="77777777" w:rsidR="000C0753" w:rsidRPr="009748CB"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9748CB">
        <w:rPr>
          <w:rFonts w:ascii="Times New Roman" w:hAnsi="Times New Roman" w:cs="Times New Roman"/>
          <w:b/>
          <w:bCs/>
          <w:sz w:val="23"/>
          <w:szCs w:val="23"/>
        </w:rPr>
        <w:t xml:space="preserve">i) Segurança: </w:t>
      </w:r>
    </w:p>
    <w:p w14:paraId="37E0685C" w14:textId="6510B966"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Que o O</w:t>
      </w:r>
      <w:r w:rsidR="00C771F6" w:rsidRPr="009748CB">
        <w:rPr>
          <w:rFonts w:ascii="Times New Roman" w:hAnsi="Times New Roman" w:cs="Times New Roman"/>
          <w:sz w:val="23"/>
          <w:szCs w:val="23"/>
        </w:rPr>
        <w:t>RE</w:t>
      </w:r>
      <w:r w:rsidRPr="009748CB">
        <w:rPr>
          <w:rFonts w:ascii="Times New Roman" w:hAnsi="Times New Roman" w:cs="Times New Roman"/>
          <w:sz w:val="23"/>
          <w:szCs w:val="23"/>
        </w:rPr>
        <w:t xml:space="preserve"> deve ter um sistema de segurança </w:t>
      </w:r>
      <w:r w:rsidR="00DB6555" w:rsidRPr="009748CB">
        <w:rPr>
          <w:rFonts w:ascii="Times New Roman" w:hAnsi="Times New Roman" w:cs="Times New Roman"/>
          <w:sz w:val="23"/>
          <w:szCs w:val="23"/>
        </w:rPr>
        <w:t>automático e integrado que impeça o movimento do veículo enquanto as portas estiverem abertas, garantindo que o veículo esteja totalmente parado (0 km/h) para o embarque e desembarque de passageiros</w:t>
      </w:r>
      <w:r w:rsidRPr="009748CB">
        <w:rPr>
          <w:rFonts w:ascii="Times New Roman" w:hAnsi="Times New Roman" w:cs="Times New Roman"/>
          <w:sz w:val="23"/>
          <w:szCs w:val="23"/>
        </w:rPr>
        <w:t xml:space="preserve">; </w:t>
      </w:r>
    </w:p>
    <w:p w14:paraId="371057A1"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08FE9CE6" w14:textId="1536741A"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xml:space="preserve">- Que o </w:t>
      </w:r>
      <w:r w:rsidR="00945D4E" w:rsidRPr="009748CB">
        <w:rPr>
          <w:rFonts w:ascii="Times New Roman" w:hAnsi="Times New Roman"/>
          <w:bCs/>
          <w:sz w:val="24"/>
        </w:rPr>
        <w:t>sistema deve liberar o movimento do veículo com o fechamento completo da porta de serviço, por meio de tecnologia que interprete a condição de "porta fechada"</w:t>
      </w:r>
      <w:r w:rsidRPr="009748CB">
        <w:rPr>
          <w:rFonts w:ascii="Times New Roman" w:hAnsi="Times New Roman" w:cs="Times New Roman"/>
          <w:sz w:val="23"/>
          <w:szCs w:val="23"/>
        </w:rPr>
        <w:t xml:space="preserve">; </w:t>
      </w:r>
    </w:p>
    <w:p w14:paraId="2AD5DC21" w14:textId="250BB53A"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696A96C8" w14:textId="6B7426DC"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Que o O</w:t>
      </w:r>
      <w:r w:rsidR="00704C63" w:rsidRPr="009748CB">
        <w:rPr>
          <w:rFonts w:ascii="Times New Roman" w:hAnsi="Times New Roman" w:cs="Times New Roman"/>
          <w:sz w:val="23"/>
          <w:szCs w:val="23"/>
        </w:rPr>
        <w:t>RE</w:t>
      </w:r>
      <w:r w:rsidRPr="009748CB">
        <w:rPr>
          <w:rFonts w:ascii="Times New Roman" w:hAnsi="Times New Roman" w:cs="Times New Roman"/>
          <w:sz w:val="23"/>
          <w:szCs w:val="23"/>
        </w:rPr>
        <w:t xml:space="preserve"> está </w:t>
      </w:r>
      <w:r w:rsidR="00F9739C" w:rsidRPr="009748CB">
        <w:rPr>
          <w:rFonts w:ascii="Times New Roman" w:hAnsi="Times New Roman" w:cs="Times New Roman"/>
          <w:sz w:val="24"/>
          <w:szCs w:val="24"/>
        </w:rPr>
        <w:t>equipado com dispositivo que inative o pedal do acelerador ajustado para velocidade de 70 km/h</w:t>
      </w:r>
      <w:r w:rsidRPr="009748CB">
        <w:rPr>
          <w:rFonts w:ascii="Times New Roman" w:hAnsi="Times New Roman" w:cs="Times New Roman"/>
          <w:sz w:val="23"/>
          <w:szCs w:val="23"/>
        </w:rPr>
        <w:t>;</w:t>
      </w:r>
      <w:r w:rsidRPr="007F3040">
        <w:rPr>
          <w:rFonts w:ascii="Times New Roman" w:hAnsi="Times New Roman" w:cs="Times New Roman"/>
          <w:sz w:val="23"/>
          <w:szCs w:val="23"/>
        </w:rPr>
        <w:t xml:space="preserve"> </w:t>
      </w:r>
    </w:p>
    <w:p w14:paraId="39276AB9"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3835FC8C" w14:textId="2E2B180B"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o O</w:t>
      </w:r>
      <w:r w:rsidR="00704C63">
        <w:rPr>
          <w:rFonts w:ascii="Times New Roman" w:hAnsi="Times New Roman" w:cs="Times New Roman"/>
          <w:sz w:val="23"/>
          <w:szCs w:val="23"/>
        </w:rPr>
        <w:t>RE</w:t>
      </w:r>
      <w:r w:rsidRPr="007F3040">
        <w:rPr>
          <w:rFonts w:ascii="Times New Roman" w:hAnsi="Times New Roman" w:cs="Times New Roman"/>
          <w:sz w:val="23"/>
          <w:szCs w:val="23"/>
        </w:rPr>
        <w:t xml:space="preserve"> deve possuir dispositivos refletivos de segurança, cujas características refletivas do material estão definidas na Resolução </w:t>
      </w:r>
      <w:r>
        <w:rPr>
          <w:rFonts w:ascii="Times New Roman" w:hAnsi="Times New Roman" w:cs="Times New Roman"/>
          <w:sz w:val="23"/>
          <w:szCs w:val="23"/>
        </w:rPr>
        <w:t>Contran n</w:t>
      </w:r>
      <w:r w:rsidRPr="007F3040">
        <w:rPr>
          <w:rFonts w:ascii="Times New Roman" w:hAnsi="Times New Roman" w:cs="Times New Roman"/>
          <w:sz w:val="23"/>
          <w:szCs w:val="23"/>
        </w:rPr>
        <w:t xml:space="preserve">º </w:t>
      </w:r>
      <w:r>
        <w:rPr>
          <w:rFonts w:ascii="Times New Roman" w:hAnsi="Times New Roman" w:cs="Times New Roman"/>
          <w:sz w:val="23"/>
          <w:szCs w:val="23"/>
        </w:rPr>
        <w:t>643</w:t>
      </w:r>
      <w:r w:rsidRPr="007F3040">
        <w:rPr>
          <w:rFonts w:ascii="Times New Roman" w:hAnsi="Times New Roman" w:cs="Times New Roman"/>
          <w:sz w:val="23"/>
          <w:szCs w:val="23"/>
        </w:rPr>
        <w:t>/20</w:t>
      </w:r>
      <w:r>
        <w:rPr>
          <w:rFonts w:ascii="Times New Roman" w:hAnsi="Times New Roman" w:cs="Times New Roman"/>
          <w:sz w:val="23"/>
          <w:szCs w:val="23"/>
        </w:rPr>
        <w:t>16</w:t>
      </w:r>
      <w:r w:rsidRPr="007F3040">
        <w:rPr>
          <w:rFonts w:ascii="Times New Roman" w:hAnsi="Times New Roman" w:cs="Times New Roman"/>
          <w:sz w:val="23"/>
          <w:szCs w:val="23"/>
        </w:rPr>
        <w:t xml:space="preserve"> e suas atualizações, posicionados na sua traseira e nas laterais; </w:t>
      </w:r>
    </w:p>
    <w:p w14:paraId="0A264953"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79D7AD0C"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o cinto de segurança para o condutor e suas ancoragens devem estar em conformidade com os requisitos das normas ABNT NBR 6091 e 7337 e suas atualizações; </w:t>
      </w:r>
    </w:p>
    <w:p w14:paraId="62169287"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170037E9"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toda a fiação elétrica deve possuir características não propagadoras de chamas; </w:t>
      </w:r>
    </w:p>
    <w:p w14:paraId="7E6DAA93"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5035CDCD"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o sistema do limpador de para-brisa deve promover varredura das áreas conforme especifica a seção 48 da norma ABNT NBR 15570 e suas atualizações; </w:t>
      </w:r>
    </w:p>
    <w:p w14:paraId="3B2509D0"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16F65053"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os materiais utilizados para revestimento interno devem possuir características de retardamento à propagação de fogo e não podem produzir farpas em caso de rupturas, devendo proporcionar ainda, isolamentos térmico e acústico; </w:t>
      </w:r>
    </w:p>
    <w:p w14:paraId="027438E1"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3FB6B01C" w14:textId="77777777" w:rsidR="000C0753" w:rsidRPr="007F3040" w:rsidRDefault="000C0753" w:rsidP="000C0753">
      <w:pPr>
        <w:autoSpaceDE w:val="0"/>
        <w:autoSpaceDN w:val="0"/>
        <w:adjustRightInd w:val="0"/>
        <w:spacing w:after="27"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os cintos de segurança destinados aos estudantes devem estar devidamente homologados, atenderem às especificações d</w:t>
      </w:r>
      <w:r>
        <w:rPr>
          <w:rFonts w:ascii="Times New Roman" w:hAnsi="Times New Roman" w:cs="Times New Roman"/>
          <w:sz w:val="23"/>
          <w:szCs w:val="23"/>
        </w:rPr>
        <w:t>as normas ABNT NBR 6091 e 7337, e à Resolução Contran n</w:t>
      </w:r>
      <w:r w:rsidRPr="007F3040">
        <w:rPr>
          <w:rFonts w:ascii="Times New Roman" w:hAnsi="Times New Roman" w:cs="Times New Roman"/>
          <w:sz w:val="23"/>
          <w:szCs w:val="23"/>
        </w:rPr>
        <w:t xml:space="preserve">º 48/1998 e suas atualizações; </w:t>
      </w:r>
    </w:p>
    <w:p w14:paraId="5E8EE7A2" w14:textId="77777777" w:rsidR="000C0753" w:rsidRDefault="000C0753" w:rsidP="000C0753">
      <w:pPr>
        <w:autoSpaceDE w:val="0"/>
        <w:autoSpaceDN w:val="0"/>
        <w:adjustRightInd w:val="0"/>
        <w:spacing w:after="27" w:line="240" w:lineRule="auto"/>
        <w:jc w:val="both"/>
        <w:rPr>
          <w:rFonts w:ascii="Times New Roman" w:hAnsi="Times New Roman" w:cs="Times New Roman"/>
          <w:sz w:val="23"/>
          <w:szCs w:val="23"/>
        </w:rPr>
      </w:pPr>
    </w:p>
    <w:p w14:paraId="2B590AF1" w14:textId="77777777" w:rsidR="000C0753" w:rsidRPr="007F3040" w:rsidRDefault="000C0753" w:rsidP="000C0753">
      <w:pPr>
        <w:autoSpaceDE w:val="0"/>
        <w:autoSpaceDN w:val="0"/>
        <w:adjustRightInd w:val="0"/>
        <w:spacing w:after="27"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os materiais utilizados nos anteparos e painéis divisórios, quando rompidos, não produzem farpas; </w:t>
      </w:r>
    </w:p>
    <w:p w14:paraId="12059845" w14:textId="77777777" w:rsidR="000C0753"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7BAF44F0"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todos os elementos de fixação, juntas, entre outros associados à divisória do compartimento do motor ou outra fonte de calor, devem ser resistentes ao fogo; </w:t>
      </w:r>
    </w:p>
    <w:p w14:paraId="0DF49C08"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7C12A7A9"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o extintor de incêndio está em conformidade com as Res</w:t>
      </w:r>
      <w:r>
        <w:rPr>
          <w:rFonts w:ascii="Times New Roman" w:hAnsi="Times New Roman" w:cs="Times New Roman"/>
          <w:sz w:val="23"/>
          <w:szCs w:val="23"/>
        </w:rPr>
        <w:t>oluções Contran n</w:t>
      </w:r>
      <w:r w:rsidRPr="007F3040">
        <w:rPr>
          <w:rFonts w:ascii="Times New Roman" w:hAnsi="Times New Roman" w:cs="Times New Roman"/>
          <w:sz w:val="23"/>
          <w:szCs w:val="23"/>
        </w:rPr>
        <w:t>°</w:t>
      </w:r>
      <w:r>
        <w:rPr>
          <w:rFonts w:ascii="Times New Roman" w:hAnsi="Times New Roman" w:cs="Times New Roman"/>
          <w:sz w:val="23"/>
          <w:szCs w:val="23"/>
        </w:rPr>
        <w:t xml:space="preserve"> 157/2004, n° 333/2009 e n</w:t>
      </w:r>
      <w:r w:rsidRPr="007F3040">
        <w:rPr>
          <w:rFonts w:ascii="Times New Roman" w:hAnsi="Times New Roman" w:cs="Times New Roman"/>
          <w:sz w:val="23"/>
          <w:szCs w:val="23"/>
        </w:rPr>
        <w:t xml:space="preserve">º 556/2015, e suas atualizações; </w:t>
      </w:r>
    </w:p>
    <w:p w14:paraId="72B6E68B"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6DB74EEA" w14:textId="61312E6F"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Que os cintos de segurança subabdominais</w:t>
      </w:r>
      <w:r w:rsidR="002C3120" w:rsidRPr="009748CB">
        <w:rPr>
          <w:rFonts w:ascii="Times New Roman" w:hAnsi="Times New Roman" w:cs="Times New Roman"/>
          <w:sz w:val="23"/>
          <w:szCs w:val="23"/>
        </w:rPr>
        <w:t xml:space="preserve"> </w:t>
      </w:r>
      <w:r w:rsidR="00067173" w:rsidRPr="009748CB">
        <w:rPr>
          <w:rFonts w:ascii="Times New Roman" w:hAnsi="Times New Roman" w:cs="Times New Roman"/>
          <w:sz w:val="23"/>
          <w:szCs w:val="23"/>
        </w:rPr>
        <w:t>retrátil</w:t>
      </w:r>
      <w:r w:rsidRPr="009748CB">
        <w:rPr>
          <w:rFonts w:ascii="Times New Roman" w:hAnsi="Times New Roman" w:cs="Times New Roman"/>
          <w:sz w:val="23"/>
          <w:szCs w:val="23"/>
        </w:rPr>
        <w:t xml:space="preserve"> complementados por coletes torácicos, instalados nas poltronas duplas e/ou nas poltronas triplas disponíveis para o uso preferencial de estudantes com deficiência ou mobilidade reduzida, atendem às especificações constante da Figura </w:t>
      </w:r>
      <w:r w:rsidR="00BE3D9B">
        <w:rPr>
          <w:rFonts w:ascii="Times New Roman" w:hAnsi="Times New Roman" w:cs="Times New Roman"/>
          <w:sz w:val="23"/>
          <w:szCs w:val="23"/>
        </w:rPr>
        <w:t>18</w:t>
      </w:r>
      <w:r w:rsidR="00704C63" w:rsidRPr="009748CB">
        <w:rPr>
          <w:rFonts w:ascii="Times New Roman" w:hAnsi="Times New Roman" w:cs="Times New Roman"/>
          <w:sz w:val="23"/>
          <w:szCs w:val="23"/>
        </w:rPr>
        <w:t xml:space="preserve"> do CIT;</w:t>
      </w:r>
    </w:p>
    <w:p w14:paraId="2C5B60EB"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48A1DF3A"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067173">
        <w:rPr>
          <w:rFonts w:ascii="Times New Roman" w:hAnsi="Times New Roman" w:cs="Times New Roman"/>
          <w:sz w:val="23"/>
          <w:szCs w:val="23"/>
        </w:rPr>
        <w:t>- Que o desempenho e a fixação de espelhos retrovisores e/ou dispositivos do tipo câmera-monitor para visão indireta, estão em conformidade com a Resolução Contran nº 504/2014 e suas atualizações;</w:t>
      </w:r>
      <w:r w:rsidRPr="007F3040">
        <w:rPr>
          <w:rFonts w:ascii="Times New Roman" w:hAnsi="Times New Roman" w:cs="Times New Roman"/>
          <w:sz w:val="23"/>
          <w:szCs w:val="23"/>
        </w:rPr>
        <w:t xml:space="preserve"> </w:t>
      </w:r>
    </w:p>
    <w:p w14:paraId="04FD9555"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0F568884" w14:textId="77777777" w:rsidR="000C0753" w:rsidRPr="007F3040"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7F3040">
        <w:rPr>
          <w:rFonts w:ascii="Times New Roman" w:hAnsi="Times New Roman" w:cs="Times New Roman"/>
          <w:b/>
          <w:bCs/>
          <w:sz w:val="23"/>
          <w:szCs w:val="23"/>
        </w:rPr>
        <w:t xml:space="preserve">j) Conforto Térmico </w:t>
      </w:r>
    </w:p>
    <w:p w14:paraId="05BFF0FF" w14:textId="77777777" w:rsidR="000C0753" w:rsidRDefault="000C0753" w:rsidP="000C0753">
      <w:pPr>
        <w:autoSpaceDE w:val="0"/>
        <w:autoSpaceDN w:val="0"/>
        <w:adjustRightInd w:val="0"/>
        <w:spacing w:after="23"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para conforto térmico do condutor, a ventilação de ar possui uma vazão mínima de 550 m³/h; </w:t>
      </w:r>
    </w:p>
    <w:p w14:paraId="2F8D0D3A" w14:textId="77777777" w:rsidR="000C0753" w:rsidRPr="007F3040" w:rsidRDefault="000C0753" w:rsidP="000C0753">
      <w:pPr>
        <w:autoSpaceDE w:val="0"/>
        <w:autoSpaceDN w:val="0"/>
        <w:adjustRightInd w:val="0"/>
        <w:spacing w:after="23" w:line="240" w:lineRule="auto"/>
        <w:jc w:val="both"/>
        <w:rPr>
          <w:rFonts w:ascii="Times New Roman" w:hAnsi="Times New Roman" w:cs="Times New Roman"/>
          <w:sz w:val="23"/>
          <w:szCs w:val="23"/>
        </w:rPr>
      </w:pPr>
    </w:p>
    <w:p w14:paraId="51413273" w14:textId="0FFBAB1E"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as temperaturas nas superfícies do compartimento dos estudantes e posto de coman</w:t>
      </w:r>
      <w:r w:rsidR="002E1A0B">
        <w:rPr>
          <w:rFonts w:ascii="Times New Roman" w:hAnsi="Times New Roman" w:cs="Times New Roman"/>
          <w:sz w:val="23"/>
          <w:szCs w:val="23"/>
        </w:rPr>
        <w:t>do não podem ser superiores a 43</w:t>
      </w:r>
      <w:r>
        <w:rPr>
          <w:rFonts w:ascii="Times New Roman" w:hAnsi="Times New Roman" w:cs="Times New Roman"/>
          <w:sz w:val="23"/>
          <w:szCs w:val="23"/>
        </w:rPr>
        <w:t xml:space="preserve">º </w:t>
      </w:r>
      <w:r w:rsidRPr="007F3040">
        <w:rPr>
          <w:rFonts w:ascii="Times New Roman" w:hAnsi="Times New Roman" w:cs="Times New Roman"/>
          <w:sz w:val="23"/>
          <w:szCs w:val="23"/>
        </w:rPr>
        <w:t xml:space="preserve">C, medidas a uma distância radial de 50 mm das superfícies, nos pontos mais críticos das seguintes regiões: motor, sistema de exaustão do motor, sistema de transmissão, piso e teto; </w:t>
      </w:r>
    </w:p>
    <w:p w14:paraId="4D395173"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2AF6834B" w14:textId="533BBDF4"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no posto de comando, o O</w:t>
      </w:r>
      <w:r w:rsidR="00704C63">
        <w:rPr>
          <w:rFonts w:ascii="Times New Roman" w:hAnsi="Times New Roman" w:cs="Times New Roman"/>
          <w:sz w:val="23"/>
          <w:szCs w:val="23"/>
        </w:rPr>
        <w:t>RE</w:t>
      </w:r>
      <w:r w:rsidRPr="007F3040">
        <w:rPr>
          <w:rFonts w:ascii="Times New Roman" w:hAnsi="Times New Roman" w:cs="Times New Roman"/>
          <w:sz w:val="23"/>
          <w:szCs w:val="23"/>
        </w:rPr>
        <w:t xml:space="preserve"> deve apresentar Índice de Bulbo Úmido Termômetro de Globo (IBUTG) inferior a 30,5</w:t>
      </w:r>
      <w:r>
        <w:rPr>
          <w:rFonts w:ascii="Times New Roman" w:hAnsi="Times New Roman" w:cs="Times New Roman"/>
          <w:sz w:val="23"/>
          <w:szCs w:val="23"/>
        </w:rPr>
        <w:t xml:space="preserve">º </w:t>
      </w:r>
      <w:r w:rsidRPr="007F3040">
        <w:rPr>
          <w:rFonts w:ascii="Times New Roman" w:hAnsi="Times New Roman" w:cs="Times New Roman"/>
          <w:sz w:val="23"/>
          <w:szCs w:val="23"/>
        </w:rPr>
        <w:t xml:space="preserve">C, medido conforme NR 15 do MTE, em qualquer condição de trabalho; </w:t>
      </w:r>
    </w:p>
    <w:p w14:paraId="4E1797E8"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7A2B79F1" w14:textId="1DC7AAE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os dispositivos de ventilação interna devem assegurar a renovação do ar no O</w:t>
      </w:r>
      <w:r w:rsidR="00704C63">
        <w:rPr>
          <w:rFonts w:ascii="Times New Roman" w:hAnsi="Times New Roman" w:cs="Times New Roman"/>
          <w:sz w:val="23"/>
          <w:szCs w:val="23"/>
        </w:rPr>
        <w:t>RE</w:t>
      </w:r>
      <w:r w:rsidRPr="007F3040">
        <w:rPr>
          <w:rFonts w:ascii="Times New Roman" w:hAnsi="Times New Roman" w:cs="Times New Roman"/>
          <w:sz w:val="23"/>
          <w:szCs w:val="23"/>
        </w:rPr>
        <w:t xml:space="preserve"> de pelo menos 30 (trinta) vezes por hora; </w:t>
      </w:r>
    </w:p>
    <w:p w14:paraId="59153661" w14:textId="612ECC2F"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1DD3FBC3" w14:textId="77777777" w:rsidR="000C0753" w:rsidRPr="009B1FAB" w:rsidRDefault="000C0753" w:rsidP="000C0753">
      <w:pPr>
        <w:autoSpaceDE w:val="0"/>
        <w:autoSpaceDN w:val="0"/>
        <w:adjustRightInd w:val="0"/>
        <w:spacing w:after="27" w:line="240" w:lineRule="auto"/>
        <w:jc w:val="both"/>
        <w:rPr>
          <w:rFonts w:ascii="Times New Roman" w:hAnsi="Times New Roman" w:cs="Times New Roman"/>
          <w:b/>
          <w:sz w:val="23"/>
          <w:szCs w:val="23"/>
        </w:rPr>
      </w:pPr>
      <w:r w:rsidRPr="009B1FAB">
        <w:rPr>
          <w:rFonts w:ascii="Times New Roman" w:hAnsi="Times New Roman" w:cs="Times New Roman"/>
          <w:b/>
          <w:sz w:val="23"/>
          <w:szCs w:val="23"/>
        </w:rPr>
        <w:t xml:space="preserve">k) Comunicação Audiovisual: </w:t>
      </w:r>
    </w:p>
    <w:p w14:paraId="686E171E" w14:textId="554748A0" w:rsidR="000C0753" w:rsidRPr="009B1FA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B1FAB">
        <w:rPr>
          <w:rFonts w:ascii="Times New Roman" w:hAnsi="Times New Roman" w:cs="Times New Roman"/>
          <w:sz w:val="23"/>
          <w:szCs w:val="23"/>
        </w:rPr>
        <w:t>- Que o O</w:t>
      </w:r>
      <w:r w:rsidR="00704C63" w:rsidRPr="009B1FAB">
        <w:rPr>
          <w:rFonts w:ascii="Times New Roman" w:hAnsi="Times New Roman" w:cs="Times New Roman"/>
          <w:sz w:val="23"/>
          <w:szCs w:val="23"/>
        </w:rPr>
        <w:t>RE</w:t>
      </w:r>
      <w:r w:rsidRPr="009B1FAB">
        <w:rPr>
          <w:rFonts w:ascii="Times New Roman" w:hAnsi="Times New Roman" w:cs="Times New Roman"/>
          <w:sz w:val="23"/>
          <w:szCs w:val="23"/>
        </w:rPr>
        <w:t xml:space="preserve"> deve ser projetado para receber dispositivos para transmissão audiovisual de mensagens operacionais, institucionais e educativas, com o objetivo de prestar informação aos estudantes com deficiência visual ou auditiva; </w:t>
      </w:r>
    </w:p>
    <w:p w14:paraId="6279CB57" w14:textId="77777777" w:rsidR="000C0753" w:rsidRPr="009B1FA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757AA297" w14:textId="67DA44A0" w:rsidR="000C0753" w:rsidRPr="009B1FA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B1FAB">
        <w:rPr>
          <w:rFonts w:ascii="Times New Roman" w:hAnsi="Times New Roman" w:cs="Times New Roman"/>
          <w:sz w:val="23"/>
          <w:szCs w:val="23"/>
        </w:rPr>
        <w:t>- Que o O</w:t>
      </w:r>
      <w:r w:rsidR="00704C63" w:rsidRPr="009B1FAB">
        <w:rPr>
          <w:rFonts w:ascii="Times New Roman" w:hAnsi="Times New Roman" w:cs="Times New Roman"/>
          <w:sz w:val="23"/>
          <w:szCs w:val="23"/>
        </w:rPr>
        <w:t>RE</w:t>
      </w:r>
      <w:r w:rsidRPr="009B1FAB">
        <w:rPr>
          <w:rFonts w:ascii="Times New Roman" w:hAnsi="Times New Roman" w:cs="Times New Roman"/>
          <w:sz w:val="23"/>
          <w:szCs w:val="23"/>
        </w:rPr>
        <w:t xml:space="preserve"> deve ser projetado para receber um sistema de música ambiente, realizado no mínimo por sintonizador que receba transmissão em FM; </w:t>
      </w:r>
    </w:p>
    <w:p w14:paraId="7CBC80D3" w14:textId="77777777" w:rsidR="000C0753" w:rsidRPr="009B1FA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66A71629" w14:textId="04060BA9" w:rsidR="000C0753"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B1FAB">
        <w:rPr>
          <w:rFonts w:ascii="Times New Roman" w:hAnsi="Times New Roman" w:cs="Times New Roman"/>
          <w:sz w:val="23"/>
          <w:szCs w:val="23"/>
        </w:rPr>
        <w:t>- Que o projeto de comunicação visual interna e externa no O</w:t>
      </w:r>
      <w:r w:rsidR="00704C63" w:rsidRPr="009B1FAB">
        <w:rPr>
          <w:rFonts w:ascii="Times New Roman" w:hAnsi="Times New Roman" w:cs="Times New Roman"/>
          <w:sz w:val="23"/>
          <w:szCs w:val="23"/>
        </w:rPr>
        <w:t>RE</w:t>
      </w:r>
      <w:r w:rsidRPr="009B1FAB">
        <w:rPr>
          <w:rFonts w:ascii="Times New Roman" w:hAnsi="Times New Roman" w:cs="Times New Roman"/>
          <w:sz w:val="23"/>
          <w:szCs w:val="23"/>
        </w:rPr>
        <w:t>, atende todos os conceitos e critérios definidos na seção 7 da norma ABNT NBR 14022 (item 7.2, subitens 7.2.1, 7.2.3, exceto 7.2.3.2, 7.2.3.3 e 7.2.3.4, subitem 7.3.2, exceto 7.3.2.3, e subitem 7.3.6, exceto 7.3.6.3) e suas atualizações;</w:t>
      </w:r>
      <w:r w:rsidRPr="007F3040">
        <w:rPr>
          <w:rFonts w:ascii="Times New Roman" w:hAnsi="Times New Roman" w:cs="Times New Roman"/>
          <w:sz w:val="23"/>
          <w:szCs w:val="23"/>
        </w:rPr>
        <w:t xml:space="preserve"> </w:t>
      </w:r>
    </w:p>
    <w:p w14:paraId="76FA032B" w14:textId="70589256" w:rsidR="000A2924" w:rsidRPr="00896ED4" w:rsidRDefault="000A2924" w:rsidP="000C0753">
      <w:pPr>
        <w:autoSpaceDE w:val="0"/>
        <w:autoSpaceDN w:val="0"/>
        <w:adjustRightInd w:val="0"/>
        <w:spacing w:after="0" w:line="240" w:lineRule="auto"/>
        <w:jc w:val="both"/>
        <w:rPr>
          <w:rFonts w:ascii="Times New Roman" w:hAnsi="Times New Roman" w:cs="Times New Roman"/>
          <w:sz w:val="23"/>
          <w:szCs w:val="23"/>
          <w:highlight w:val="red"/>
        </w:rPr>
      </w:pPr>
    </w:p>
    <w:p w14:paraId="10F2E80E" w14:textId="2207006E" w:rsidR="000A2924" w:rsidRPr="00B22A1D" w:rsidRDefault="006A535D" w:rsidP="000C0753">
      <w:pPr>
        <w:autoSpaceDE w:val="0"/>
        <w:autoSpaceDN w:val="0"/>
        <w:adjustRightInd w:val="0"/>
        <w:spacing w:after="0" w:line="240" w:lineRule="auto"/>
        <w:jc w:val="both"/>
        <w:rPr>
          <w:rFonts w:ascii="Times New Roman" w:hAnsi="Times New Roman" w:cs="Times New Roman"/>
          <w:color w:val="FF0000"/>
          <w:sz w:val="23"/>
          <w:szCs w:val="23"/>
        </w:rPr>
      </w:pPr>
      <w:r>
        <w:rPr>
          <w:rFonts w:ascii="Times New Roman" w:hAnsi="Times New Roman" w:cs="Times New Roman"/>
          <w:sz w:val="23"/>
          <w:szCs w:val="23"/>
          <w:highlight w:val="yellow"/>
        </w:rPr>
        <w:t xml:space="preserve">- Que o ORE deve ser projetado para receber um </w:t>
      </w:r>
      <w:r>
        <w:rPr>
          <w:rFonts w:ascii="Times New Roman" w:hAnsi="Times New Roman" w:cs="Times New Roman"/>
          <w:b/>
          <w:sz w:val="24"/>
          <w:szCs w:val="24"/>
          <w:highlight w:val="yellow"/>
        </w:rPr>
        <w:t xml:space="preserve">sistema de carregador de dispositivo via porta USB, </w:t>
      </w:r>
      <w:r>
        <w:rPr>
          <w:rFonts w:ascii="Times New Roman" w:hAnsi="Times New Roman" w:cs="Times New Roman"/>
          <w:sz w:val="23"/>
          <w:szCs w:val="23"/>
          <w:highlight w:val="yellow"/>
        </w:rPr>
        <w:t>conforme item 3.1.6.5 e seus subitens;</w:t>
      </w:r>
    </w:p>
    <w:p w14:paraId="31ABE25E" w14:textId="2A1804D2" w:rsidR="00105756" w:rsidRDefault="00105756" w:rsidP="000C0753">
      <w:pPr>
        <w:autoSpaceDE w:val="0"/>
        <w:autoSpaceDN w:val="0"/>
        <w:adjustRightInd w:val="0"/>
        <w:spacing w:after="0" w:line="240" w:lineRule="auto"/>
        <w:jc w:val="both"/>
        <w:rPr>
          <w:rFonts w:ascii="Times New Roman" w:hAnsi="Times New Roman" w:cs="Times New Roman"/>
          <w:sz w:val="23"/>
          <w:szCs w:val="23"/>
        </w:rPr>
      </w:pPr>
    </w:p>
    <w:p w14:paraId="25535A61" w14:textId="77777777" w:rsidR="000C0753" w:rsidRPr="007F3040"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7F3040">
        <w:rPr>
          <w:rFonts w:ascii="Times New Roman" w:hAnsi="Times New Roman" w:cs="Times New Roman"/>
          <w:b/>
          <w:bCs/>
          <w:sz w:val="23"/>
          <w:szCs w:val="23"/>
        </w:rPr>
        <w:t xml:space="preserve">l) Pneus e Rodas: </w:t>
      </w:r>
    </w:p>
    <w:p w14:paraId="09BF0040" w14:textId="460E7B21"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A</w:t>
      </w:r>
      <w:r w:rsidRPr="007F3040">
        <w:rPr>
          <w:rFonts w:ascii="Times New Roman" w:hAnsi="Times New Roman" w:cs="Times New Roman"/>
          <w:sz w:val="23"/>
          <w:szCs w:val="23"/>
        </w:rPr>
        <w:t>s especificações técnicas dos pneus e das rodas do O</w:t>
      </w:r>
      <w:r w:rsidR="00704C63">
        <w:rPr>
          <w:rFonts w:ascii="Times New Roman" w:hAnsi="Times New Roman" w:cs="Times New Roman"/>
          <w:sz w:val="23"/>
          <w:szCs w:val="23"/>
        </w:rPr>
        <w:t>RE</w:t>
      </w:r>
      <w:r w:rsidRPr="007F3040">
        <w:rPr>
          <w:rFonts w:ascii="Times New Roman" w:hAnsi="Times New Roman" w:cs="Times New Roman"/>
          <w:sz w:val="23"/>
          <w:szCs w:val="23"/>
        </w:rPr>
        <w:t xml:space="preserve">, bem como as suas certificações compulsórias e registos junto ao Inmetro; </w:t>
      </w:r>
    </w:p>
    <w:p w14:paraId="7F7955E3"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6CE0DFF8" w14:textId="77777777" w:rsidR="000C0753" w:rsidRPr="007F3040"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7F3040">
        <w:rPr>
          <w:rFonts w:ascii="Times New Roman" w:hAnsi="Times New Roman" w:cs="Times New Roman"/>
          <w:b/>
          <w:bCs/>
          <w:sz w:val="23"/>
          <w:szCs w:val="23"/>
        </w:rPr>
        <w:t xml:space="preserve">m) Manual do Usuário: </w:t>
      </w:r>
    </w:p>
    <w:p w14:paraId="09FD2CB3" w14:textId="46550DAC"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para cada O</w:t>
      </w:r>
      <w:r w:rsidR="0048154A">
        <w:rPr>
          <w:rFonts w:ascii="Times New Roman" w:hAnsi="Times New Roman" w:cs="Times New Roman"/>
          <w:sz w:val="23"/>
          <w:szCs w:val="23"/>
        </w:rPr>
        <w:t>RE</w:t>
      </w:r>
      <w:r w:rsidRPr="007F3040">
        <w:rPr>
          <w:rFonts w:ascii="Times New Roman" w:hAnsi="Times New Roman" w:cs="Times New Roman"/>
          <w:sz w:val="23"/>
          <w:szCs w:val="23"/>
        </w:rPr>
        <w:t xml:space="preserve"> estão sendo entregues o Manual do Usuário (obrigatoriamente em meio físico e, opcionalmente, em formato digitalizado), de acordo com a definição descrita no subitem</w:t>
      </w:r>
      <w:r>
        <w:rPr>
          <w:rFonts w:ascii="Times New Roman" w:hAnsi="Times New Roman" w:cs="Times New Roman"/>
          <w:sz w:val="23"/>
          <w:szCs w:val="23"/>
        </w:rPr>
        <w:t xml:space="preserve"> 1.5 do CIT</w:t>
      </w:r>
      <w:r w:rsidRPr="007F3040">
        <w:rPr>
          <w:rFonts w:ascii="Times New Roman" w:hAnsi="Times New Roman" w:cs="Times New Roman"/>
          <w:sz w:val="23"/>
          <w:szCs w:val="23"/>
        </w:rPr>
        <w:t xml:space="preserve">; </w:t>
      </w:r>
    </w:p>
    <w:p w14:paraId="50A88F64"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6D91CA4A" w14:textId="77777777" w:rsidR="000C0753" w:rsidRPr="007F3040"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7F3040">
        <w:rPr>
          <w:rFonts w:ascii="Times New Roman" w:hAnsi="Times New Roman" w:cs="Times New Roman"/>
          <w:b/>
          <w:bCs/>
          <w:sz w:val="23"/>
          <w:szCs w:val="23"/>
        </w:rPr>
        <w:t>n) Sistema SCR (</w:t>
      </w:r>
      <w:proofErr w:type="spellStart"/>
      <w:r w:rsidRPr="007F3040">
        <w:rPr>
          <w:rFonts w:ascii="Times New Roman" w:hAnsi="Times New Roman" w:cs="Times New Roman"/>
          <w:b/>
          <w:bCs/>
          <w:sz w:val="23"/>
          <w:szCs w:val="23"/>
        </w:rPr>
        <w:t>Arla</w:t>
      </w:r>
      <w:proofErr w:type="spellEnd"/>
      <w:r w:rsidRPr="007F3040">
        <w:rPr>
          <w:rFonts w:ascii="Times New Roman" w:hAnsi="Times New Roman" w:cs="Times New Roman"/>
          <w:b/>
          <w:bCs/>
          <w:sz w:val="23"/>
          <w:szCs w:val="23"/>
        </w:rPr>
        <w:t xml:space="preserve"> 32) e/ou Sistema EGR </w:t>
      </w:r>
    </w:p>
    <w:p w14:paraId="0D0A665B"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a redução de </w:t>
      </w:r>
      <w:proofErr w:type="spellStart"/>
      <w:r w:rsidRPr="007F3040">
        <w:rPr>
          <w:rFonts w:ascii="Times New Roman" w:hAnsi="Times New Roman" w:cs="Times New Roman"/>
          <w:sz w:val="23"/>
          <w:szCs w:val="23"/>
        </w:rPr>
        <w:t>NOx</w:t>
      </w:r>
      <w:proofErr w:type="spellEnd"/>
      <w:r w:rsidRPr="007F3040">
        <w:rPr>
          <w:rFonts w:ascii="Times New Roman" w:hAnsi="Times New Roman" w:cs="Times New Roman"/>
          <w:sz w:val="23"/>
          <w:szCs w:val="23"/>
        </w:rPr>
        <w:t xml:space="preserve">, é realizada através de sistema SCR ou EGR; </w:t>
      </w:r>
    </w:p>
    <w:p w14:paraId="63057312"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631C545A"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7F3040">
        <w:rPr>
          <w:rFonts w:ascii="Times New Roman" w:hAnsi="Times New Roman" w:cs="Times New Roman"/>
          <w:b/>
          <w:bCs/>
          <w:sz w:val="23"/>
          <w:szCs w:val="23"/>
        </w:rPr>
        <w:t xml:space="preserve">o) Capacidade mínima do tanque de combustível </w:t>
      </w:r>
    </w:p>
    <w:p w14:paraId="50DCE03A"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4493019D" w14:textId="694727C8"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Que a capacidade do tanque de combustível do O</w:t>
      </w:r>
      <w:r w:rsidR="00BC0571" w:rsidRPr="009748CB">
        <w:rPr>
          <w:rFonts w:ascii="Times New Roman" w:hAnsi="Times New Roman" w:cs="Times New Roman"/>
          <w:sz w:val="23"/>
          <w:szCs w:val="23"/>
        </w:rPr>
        <w:t>RE</w:t>
      </w:r>
      <w:r w:rsidRPr="009748CB">
        <w:rPr>
          <w:rFonts w:ascii="Times New Roman" w:hAnsi="Times New Roman" w:cs="Times New Roman"/>
          <w:sz w:val="23"/>
          <w:szCs w:val="23"/>
        </w:rPr>
        <w:t xml:space="preserve"> </w:t>
      </w:r>
      <w:r w:rsidR="009C5200" w:rsidRPr="009748CB">
        <w:rPr>
          <w:rFonts w:ascii="Times New Roman" w:hAnsi="Times New Roman" w:cs="Times New Roman"/>
          <w:sz w:val="23"/>
          <w:szCs w:val="23"/>
        </w:rPr>
        <w:t>está</w:t>
      </w:r>
      <w:r w:rsidR="00DE20C0" w:rsidRPr="009748CB">
        <w:rPr>
          <w:rFonts w:ascii="Times New Roman" w:hAnsi="Times New Roman" w:cs="Times New Roman"/>
          <w:sz w:val="23"/>
          <w:szCs w:val="23"/>
        </w:rPr>
        <w:t xml:space="preserve"> em conform</w:t>
      </w:r>
      <w:r w:rsidR="006F5423" w:rsidRPr="009748CB">
        <w:rPr>
          <w:rFonts w:ascii="Times New Roman" w:hAnsi="Times New Roman" w:cs="Times New Roman"/>
          <w:sz w:val="23"/>
          <w:szCs w:val="23"/>
        </w:rPr>
        <w:t>idade com o subitem 1.3 do CIT</w:t>
      </w:r>
      <w:r w:rsidRPr="009748CB">
        <w:rPr>
          <w:rFonts w:ascii="Times New Roman" w:hAnsi="Times New Roman" w:cs="Times New Roman"/>
          <w:sz w:val="23"/>
          <w:szCs w:val="23"/>
        </w:rPr>
        <w:t>;</w:t>
      </w:r>
    </w:p>
    <w:p w14:paraId="56B1B721"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Obs.</w:t>
      </w:r>
      <w:r w:rsidRPr="009748CB">
        <w:rPr>
          <w:rFonts w:ascii="Times New Roman" w:hAnsi="Times New Roman" w:cs="Times New Roman"/>
          <w:b/>
          <w:bCs/>
          <w:sz w:val="23"/>
          <w:szCs w:val="23"/>
        </w:rPr>
        <w:t xml:space="preserve">: </w:t>
      </w:r>
      <w:r w:rsidRPr="009748CB">
        <w:rPr>
          <w:rFonts w:ascii="Times New Roman" w:hAnsi="Times New Roman" w:cs="Times New Roman"/>
          <w:sz w:val="23"/>
          <w:szCs w:val="23"/>
        </w:rPr>
        <w:t xml:space="preserve">Na declaração, informar a real capacidade volumétrica do tanque de combustível. </w:t>
      </w:r>
    </w:p>
    <w:p w14:paraId="7ACB57AF"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65EFC796" w14:textId="77777777" w:rsidR="000C0753" w:rsidRPr="009748CB"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9748CB">
        <w:rPr>
          <w:rFonts w:ascii="Times New Roman" w:hAnsi="Times New Roman" w:cs="Times New Roman"/>
          <w:b/>
          <w:bCs/>
          <w:sz w:val="23"/>
          <w:szCs w:val="23"/>
        </w:rPr>
        <w:t xml:space="preserve">p) Outras: </w:t>
      </w:r>
    </w:p>
    <w:p w14:paraId="3AC8BECD"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xml:space="preserve">- Que todos os componentes estruturais abaixo do piso, incluindo a parte interna da saia da carroçaria, quando construídas com materiais sujeitos à corrosão, devem receber tratamentos anticorrosivo e antirruído; </w:t>
      </w:r>
    </w:p>
    <w:p w14:paraId="424C9B3C"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0FEC21B2" w14:textId="0EF36B70"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Que as conexões para reboque devem suportar operação de reboque do O</w:t>
      </w:r>
      <w:r w:rsidR="00BC0571" w:rsidRPr="009748CB">
        <w:rPr>
          <w:rFonts w:ascii="Times New Roman" w:hAnsi="Times New Roman" w:cs="Times New Roman"/>
          <w:sz w:val="23"/>
          <w:szCs w:val="23"/>
        </w:rPr>
        <w:t>RE</w:t>
      </w:r>
      <w:r w:rsidRPr="009748CB">
        <w:rPr>
          <w:rFonts w:ascii="Times New Roman" w:hAnsi="Times New Roman" w:cs="Times New Roman"/>
          <w:sz w:val="23"/>
          <w:szCs w:val="23"/>
        </w:rPr>
        <w:t xml:space="preserve"> com carga máxima, em rampas não pavimentadas de até 6% de inclinação, bem como em trajetórias circulares; </w:t>
      </w:r>
    </w:p>
    <w:p w14:paraId="70D5556B"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433AED12"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xml:space="preserve">- Que o projeto das poltronas deve considerar as prescrições do banco e sua ancoragem, definidas pela Resolução Contran n° 445/2013 e suas atualizações; </w:t>
      </w:r>
    </w:p>
    <w:p w14:paraId="46A5A77A"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5C16C84A" w14:textId="5BA1ED56"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Que o sistema elétrico deve atender ao especificado na seç</w:t>
      </w:r>
      <w:r w:rsidR="00217D83" w:rsidRPr="009748CB">
        <w:rPr>
          <w:rFonts w:ascii="Times New Roman" w:hAnsi="Times New Roman" w:cs="Times New Roman"/>
          <w:sz w:val="23"/>
          <w:szCs w:val="23"/>
        </w:rPr>
        <w:t>ão</w:t>
      </w:r>
      <w:r w:rsidRPr="009748CB">
        <w:rPr>
          <w:rFonts w:ascii="Times New Roman" w:hAnsi="Times New Roman" w:cs="Times New Roman"/>
          <w:sz w:val="23"/>
          <w:szCs w:val="23"/>
        </w:rPr>
        <w:t xml:space="preserve"> </w:t>
      </w:r>
      <w:r w:rsidR="00217D83" w:rsidRPr="009748CB">
        <w:rPr>
          <w:rFonts w:ascii="Times New Roman" w:hAnsi="Times New Roman" w:cs="Times New Roman"/>
          <w:sz w:val="23"/>
          <w:szCs w:val="23"/>
        </w:rPr>
        <w:t>5.3</w:t>
      </w:r>
      <w:r w:rsidRPr="009748CB">
        <w:rPr>
          <w:rFonts w:ascii="Times New Roman" w:hAnsi="Times New Roman" w:cs="Times New Roman"/>
          <w:sz w:val="23"/>
          <w:szCs w:val="23"/>
        </w:rPr>
        <w:t xml:space="preserve"> da norma ABNT NBR 15570</w:t>
      </w:r>
      <w:r w:rsidR="000A1ACB" w:rsidRPr="009748CB">
        <w:rPr>
          <w:rFonts w:ascii="Times New Roman" w:hAnsi="Times New Roman" w:cs="Times New Roman"/>
          <w:sz w:val="23"/>
          <w:szCs w:val="23"/>
        </w:rPr>
        <w:t>/2021</w:t>
      </w:r>
      <w:r w:rsidRPr="009748CB">
        <w:rPr>
          <w:rFonts w:ascii="Times New Roman" w:hAnsi="Times New Roman" w:cs="Times New Roman"/>
          <w:sz w:val="23"/>
          <w:szCs w:val="23"/>
        </w:rPr>
        <w:t xml:space="preserve"> e suas atualizações;</w:t>
      </w:r>
      <w:r w:rsidRPr="007F3040">
        <w:rPr>
          <w:rFonts w:ascii="Times New Roman" w:hAnsi="Times New Roman" w:cs="Times New Roman"/>
          <w:sz w:val="23"/>
          <w:szCs w:val="23"/>
        </w:rPr>
        <w:t xml:space="preserve"> </w:t>
      </w:r>
    </w:p>
    <w:p w14:paraId="710E97F8"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57E9042C" w14:textId="15F80FB1" w:rsidR="000C0753" w:rsidRPr="00BC0571" w:rsidRDefault="000C0753" w:rsidP="00BC0571">
      <w:pPr>
        <w:pStyle w:val="Default"/>
        <w:rPr>
          <w:rFonts w:ascii="Times New Roman" w:eastAsiaTheme="minorEastAsia" w:hAnsi="Times New Roman" w:cs="Times New Roman"/>
        </w:rPr>
      </w:pPr>
      <w:r>
        <w:rPr>
          <w:rFonts w:ascii="Times New Roman" w:hAnsi="Times New Roman" w:cs="Times New Roman"/>
          <w:sz w:val="23"/>
          <w:szCs w:val="23"/>
        </w:rPr>
        <w:t>- Q</w:t>
      </w:r>
      <w:r w:rsidRPr="007F3040">
        <w:rPr>
          <w:rFonts w:ascii="Times New Roman" w:hAnsi="Times New Roman" w:cs="Times New Roman"/>
          <w:sz w:val="23"/>
          <w:szCs w:val="23"/>
        </w:rPr>
        <w:t xml:space="preserve">ue a </w:t>
      </w:r>
      <w:r w:rsidR="00BC0571" w:rsidRPr="00BC0571">
        <w:rPr>
          <w:rFonts w:ascii="Times New Roman" w:hAnsi="Times New Roman" w:cs="Times New Roman"/>
          <w:sz w:val="23"/>
          <w:szCs w:val="23"/>
        </w:rPr>
        <w:t xml:space="preserve">porta de serviço deve possuir vedação com dispositivo de borracha e não permitir a entrada de água e poeira no interior do ORE; </w:t>
      </w:r>
    </w:p>
    <w:p w14:paraId="2151E839"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5E469D2F"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a localização, identificação e iluminação dos controles indicadores e lâmpadas-piloto devem estar de a</w:t>
      </w:r>
      <w:r>
        <w:rPr>
          <w:rFonts w:ascii="Times New Roman" w:hAnsi="Times New Roman" w:cs="Times New Roman"/>
          <w:sz w:val="23"/>
          <w:szCs w:val="23"/>
        </w:rPr>
        <w:t>cordo com a Resolução Contran n</w:t>
      </w:r>
      <w:r w:rsidRPr="007F3040">
        <w:rPr>
          <w:rFonts w:ascii="Times New Roman" w:hAnsi="Times New Roman" w:cs="Times New Roman"/>
          <w:sz w:val="23"/>
          <w:szCs w:val="23"/>
        </w:rPr>
        <w:t xml:space="preserve">° 225/2007 e suas atualizações; </w:t>
      </w:r>
    </w:p>
    <w:p w14:paraId="5609030B"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32C69736"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a condição de operação é pelo uso de </w:t>
      </w:r>
      <w:proofErr w:type="spellStart"/>
      <w:r w:rsidRPr="007F3040">
        <w:rPr>
          <w:rFonts w:ascii="Times New Roman" w:hAnsi="Times New Roman" w:cs="Times New Roman"/>
          <w:sz w:val="23"/>
          <w:szCs w:val="23"/>
        </w:rPr>
        <w:t>BioDiesel</w:t>
      </w:r>
      <w:proofErr w:type="spellEnd"/>
      <w:r w:rsidRPr="007F3040">
        <w:rPr>
          <w:rFonts w:ascii="Times New Roman" w:hAnsi="Times New Roman" w:cs="Times New Roman"/>
          <w:sz w:val="23"/>
          <w:szCs w:val="23"/>
        </w:rPr>
        <w:t xml:space="preserve">, conforme diretrizes estabelecidas pelo Programa Nacional de Produção e Uso do </w:t>
      </w:r>
      <w:proofErr w:type="spellStart"/>
      <w:r w:rsidRPr="007F3040">
        <w:rPr>
          <w:rFonts w:ascii="Times New Roman" w:hAnsi="Times New Roman" w:cs="Times New Roman"/>
          <w:sz w:val="23"/>
          <w:szCs w:val="23"/>
        </w:rPr>
        <w:t>BioDiesel</w:t>
      </w:r>
      <w:proofErr w:type="spellEnd"/>
      <w:r w:rsidRPr="007F3040">
        <w:rPr>
          <w:rFonts w:ascii="Times New Roman" w:hAnsi="Times New Roman" w:cs="Times New Roman"/>
          <w:sz w:val="23"/>
          <w:szCs w:val="23"/>
        </w:rPr>
        <w:t xml:space="preserve">; </w:t>
      </w:r>
    </w:p>
    <w:p w14:paraId="07A3C0C5"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30270A5A" w14:textId="77777777" w:rsidR="000C0753"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a lotação referente é de XX estudantes sentados. </w:t>
      </w:r>
    </w:p>
    <w:p w14:paraId="64C4EECB"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Obs.: Informar a real capacidade de estudantes sentados.</w:t>
      </w:r>
    </w:p>
    <w:p w14:paraId="761B767C" w14:textId="77777777" w:rsidR="003847B9" w:rsidRPr="00560054" w:rsidRDefault="003847B9" w:rsidP="003847B9">
      <w:pPr>
        <w:jc w:val="both"/>
        <w:rPr>
          <w:rFonts w:ascii="Times New Roman" w:hAnsi="Times New Roman" w:cs="Times New Roman"/>
          <w:sz w:val="24"/>
          <w:szCs w:val="24"/>
          <w:highlight w:val="yellow"/>
        </w:rPr>
        <w:sectPr w:rsidR="003847B9" w:rsidRPr="00560054">
          <w:pgSz w:w="11906" w:h="16838"/>
          <w:pgMar w:top="1417" w:right="1701" w:bottom="1417" w:left="1701" w:header="708" w:footer="708" w:gutter="0"/>
          <w:cols w:space="708"/>
          <w:docGrid w:linePitch="360"/>
        </w:sectPr>
      </w:pPr>
    </w:p>
    <w:bookmarkEnd w:id="7"/>
    <w:p w14:paraId="169D5B46" w14:textId="77777777" w:rsidR="00487E49" w:rsidRPr="003847B9" w:rsidRDefault="00487E49" w:rsidP="00487E49">
      <w:pPr>
        <w:jc w:val="center"/>
        <w:outlineLvl w:val="0"/>
        <w:rPr>
          <w:rFonts w:ascii="Times New Roman" w:hAnsi="Times New Roman" w:cs="Times New Roman"/>
          <w:sz w:val="24"/>
          <w:szCs w:val="24"/>
        </w:rPr>
      </w:pPr>
      <w:r w:rsidRPr="00007DBC">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Pr>
          <w:rFonts w:ascii="Times New Roman" w:hAnsi="Times New Roman" w:cs="Times New Roman"/>
          <w:b/>
          <w:sz w:val="24"/>
          <w:szCs w:val="24"/>
          <w:u w:val="single"/>
        </w:rPr>
        <w:t>.F</w:t>
      </w:r>
      <w:r w:rsidRPr="00007DBC">
        <w:rPr>
          <w:rFonts w:ascii="Times New Roman" w:hAnsi="Times New Roman" w:cs="Times New Roman"/>
          <w:b/>
          <w:sz w:val="24"/>
          <w:szCs w:val="24"/>
          <w:u w:val="single"/>
        </w:rPr>
        <w:t xml:space="preserve"> - Cor, </w:t>
      </w:r>
      <w:r>
        <w:rPr>
          <w:rFonts w:ascii="Times New Roman" w:hAnsi="Times New Roman" w:cs="Times New Roman"/>
          <w:b/>
          <w:sz w:val="24"/>
          <w:szCs w:val="24"/>
          <w:u w:val="single"/>
        </w:rPr>
        <w:t>Inscrição e Marcas Institucionais</w:t>
      </w:r>
    </w:p>
    <w:p w14:paraId="2DC35962" w14:textId="77777777" w:rsidR="00487E49" w:rsidRDefault="00487E49" w:rsidP="00487E49">
      <w:pPr>
        <w:jc w:val="center"/>
        <w:rPr>
          <w:sz w:val="24"/>
          <w:szCs w:val="24"/>
        </w:rPr>
      </w:pPr>
      <w:r>
        <w:rPr>
          <w:noProof/>
          <w:sz w:val="24"/>
          <w:szCs w:val="24"/>
        </w:rPr>
        <w:drawing>
          <wp:inline distT="0" distB="0" distL="0" distR="0" wp14:anchorId="15A2434D" wp14:editId="0CFC9234">
            <wp:extent cx="3971925" cy="250393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s institucionai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81043" cy="2509686"/>
                    </a:xfrm>
                    <a:prstGeom prst="rect">
                      <a:avLst/>
                    </a:prstGeom>
                  </pic:spPr>
                </pic:pic>
              </a:graphicData>
            </a:graphic>
          </wp:inline>
        </w:drawing>
      </w:r>
      <w:r>
        <w:rPr>
          <w:noProof/>
          <w:sz w:val="24"/>
          <w:szCs w:val="24"/>
        </w:rPr>
        <w:drawing>
          <wp:inline distT="0" distB="0" distL="0" distR="0" wp14:anchorId="50819554" wp14:editId="164A9973">
            <wp:extent cx="3914775" cy="2732608"/>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s institucionais 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17535" cy="2734535"/>
                    </a:xfrm>
                    <a:prstGeom prst="rect">
                      <a:avLst/>
                    </a:prstGeom>
                  </pic:spPr>
                </pic:pic>
              </a:graphicData>
            </a:graphic>
          </wp:inline>
        </w:drawing>
      </w:r>
    </w:p>
    <w:p w14:paraId="3A48CCFC" w14:textId="5CC00A8C" w:rsidR="00487E49" w:rsidRDefault="003648DD" w:rsidP="00487E49">
      <w:pPr>
        <w:jc w:val="center"/>
        <w:rPr>
          <w:sz w:val="24"/>
          <w:szCs w:val="24"/>
        </w:rPr>
      </w:pPr>
      <w:r>
        <w:rPr>
          <w:noProof/>
        </w:rPr>
        <w:drawing>
          <wp:inline distT="0" distB="0" distL="0" distR="0" wp14:anchorId="4E618D2D" wp14:editId="0F71DBE8">
            <wp:extent cx="5391150" cy="3143250"/>
            <wp:effectExtent l="0" t="0" r="0" b="0"/>
            <wp:docPr id="20" name="Imagem 20" descr="Diagrama,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Diagrama, Logotipo&#10;&#10;Descrição gerada automaticamente"/>
                    <pic:cNvPicPr>
                      <a:picLocks noChangeAspect="1" noChangeArrowheads="1"/>
                    </pic:cNvPicPr>
                  </pic:nvPicPr>
                  <pic:blipFill>
                    <a:blip r:embed="rId52" cstate="print">
                      <a:extLst>
                        <a:ext uri="{BEBA8EAE-BF5A-486C-A8C5-ECC9F3942E4B}">
                          <a14:imgProps xmlns:a14="http://schemas.microsoft.com/office/drawing/2010/main">
                            <a14:imgLayer r:embed="rId53">
                              <a14:imgEffect>
                                <a14:backgroundRemoval t="5152" b="97094" l="4163" r="93832">
                                  <a14:foregroundMark x1="19142" y1="27774" x2="78712" y2="55786"/>
                                  <a14:foregroundMark x1="23849" y1="11157" x2="8238" y2="33175"/>
                                  <a14:foregroundMark x1="8238" y1="33175" x2="5607" y2="51810"/>
                                  <a14:foregroundMark x1="5607" y1="51810" x2="8411" y2="66944"/>
                                  <a14:foregroundMark x1="8411" y1="66944" x2="25441" y2="85638"/>
                                  <a14:foregroundMark x1="25441" y1="85638" x2="44756" y2="96617"/>
                                  <a14:foregroundMark x1="44756" y1="96617" x2="84285" y2="79703"/>
                                  <a14:foregroundMark x1="84285" y1="79703" x2="92004" y2="63027"/>
                                  <a14:foregroundMark x1="92004" y1="63027" x2="93562" y2="44332"/>
                                  <a14:foregroundMark x1="93562" y1="44332" x2="88577" y2="29080"/>
                                  <a14:foregroundMark x1="88577" y1="29080" x2="81239" y2="17982"/>
                                  <a14:foregroundMark x1="81239" y1="17982" x2="63551" y2="5579"/>
                                  <a14:foregroundMark x1="63551" y1="5579" x2="40568" y2="5282"/>
                                  <a14:foregroundMark x1="40568" y1="5282" x2="21495" y2="13591"/>
                                  <a14:foregroundMark x1="60125" y1="10979" x2="37868" y2="11157"/>
                                  <a14:foregroundMark x1="27899" y1="21306" x2="62201" y2="18398"/>
                                  <a14:foregroundMark x1="62201" y1="18398" x2="70405" y2="20534"/>
                                  <a14:foregroundMark x1="73589" y1="33294" x2="41156" y2="39703"/>
                                  <a14:foregroundMark x1="41156" y1="39703" x2="32295" y2="36024"/>
                                  <a14:foregroundMark x1="32295" y1="36024" x2="27034" y2="38635"/>
                                  <a14:foregroundMark x1="59363" y1="51869" x2="38629" y2="56261"/>
                                  <a14:foregroundMark x1="22534" y1="70801" x2="32295" y2="69318"/>
                                  <a14:foregroundMark x1="32295" y1="69318" x2="56040" y2="73175"/>
                                  <a14:foregroundMark x1="56040" y1="73175" x2="68397" y2="72344"/>
                                  <a14:foregroundMark x1="68397" y1="72344" x2="77501" y2="72344"/>
                                  <a14:foregroundMark x1="77501" y1="72344" x2="84043" y2="71929"/>
                                  <a14:foregroundMark x1="27241" y1="89080" x2="14503" y2="66409"/>
                                  <a14:foregroundMark x1="13015" y1="75015" x2="19868" y2="85282"/>
                                  <a14:foregroundMark x1="19868" y1="85282" x2="20526" y2="85816"/>
                                  <a14:foregroundMark x1="8480" y1="33116" x2="6023" y2="48605"/>
                                  <a14:foregroundMark x1="6023" y1="48605" x2="7200" y2="64036"/>
                                  <a14:foregroundMark x1="7200" y1="64036" x2="11942" y2="68487"/>
                                  <a14:foregroundMark x1="35081" y1="93395" x2="43177" y2="97094"/>
                                  <a14:foregroundMark x1="41326" y1="90092" x2="50347" y2="96169"/>
                                  <a14:foregroundMark x1="50347" y1="96169" x2="57749" y2="96697"/>
                                  <a14:foregroundMark x1="68003" y1="92602" x2="53277" y2="84544"/>
                                  <a14:foregroundMark x1="53277" y1="84544" x2="52583" y2="84544"/>
                                  <a14:foregroundMark x1="76870" y1="44386" x2="59830" y2="29194"/>
                                  <a14:foregroundMark x1="59830" y1="29194" x2="22745" y2="47028"/>
                                  <a14:foregroundMark x1="22745" y1="47028" x2="46106" y2="39498"/>
                                  <a14:foregroundMark x1="46106" y1="39498" x2="29684" y2="57067"/>
                                  <a14:foregroundMark x1="29684" y1="57067" x2="53431" y2="54690"/>
                                  <a14:foregroundMark x1="53431" y1="54690" x2="55821" y2="71995"/>
                                  <a14:foregroundMark x1="55821" y1="71995" x2="76407" y2="59709"/>
                                  <a14:foregroundMark x1="76407" y1="59709" x2="63454" y2="63937"/>
                                  <a14:foregroundMark x1="63454" y1="63937" x2="64534" y2="44122"/>
                                  <a14:foregroundMark x1="64534" y1="44122" x2="58674" y2="27873"/>
                                  <a14:foregroundMark x1="58674" y1="27873" x2="50270" y2="22721"/>
                                  <a14:foregroundMark x1="50270" y1="22721" x2="25906" y2="29987"/>
                                  <a14:foregroundMark x1="25906" y1="29987" x2="10948" y2="47424"/>
                                  <a14:foregroundMark x1="10948" y1="47424" x2="23516" y2="72127"/>
                                  <a14:foregroundMark x1="23516" y1="72127" x2="53894" y2="86394"/>
                                  <a14:foregroundMark x1="53894" y1="86394" x2="71550" y2="67768"/>
                                  <a14:foregroundMark x1="71550" y1="67768" x2="82344" y2="46235"/>
                                  <a14:foregroundMark x1="82344" y1="46235" x2="80185" y2="29458"/>
                                  <a14:foregroundMark x1="80185" y1="29458" x2="68928" y2="15984"/>
                                  <a14:foregroundMark x1="68928" y1="15984" x2="57517" y2="13871"/>
                                  <a14:foregroundMark x1="42328" y1="21929" x2="30840" y2="20476"/>
                                  <a14:foregroundMark x1="30840" y1="20476" x2="21742" y2="24835"/>
                                  <a14:foregroundMark x1="21742" y1="24835" x2="13493" y2="39762"/>
                                  <a14:foregroundMark x1="13493" y1="39762" x2="13724" y2="45443"/>
                                  <a14:foregroundMark x1="82035" y1="41876" x2="46569" y2="13606"/>
                                  <a14:foregroundMark x1="46569" y1="13606" x2="44410" y2="13871"/>
                                  <a14:foregroundMark x1="39244" y1="21664" x2="52274" y2="30515"/>
                                  <a14:foregroundMark x1="52274" y1="30515" x2="36237" y2="34082"/>
                                  <a14:foregroundMark x1="36237" y1="34082" x2="48497" y2="31704"/>
                                  <a14:foregroundMark x1="48497" y1="31704" x2="47186" y2="29590"/>
                                  <a14:foregroundMark x1="86893" y1="55350" x2="92136" y2="40687"/>
                                  <a14:foregroundMark x1="92136" y1="40687" x2="93909" y2="58785"/>
                                  <a14:foregroundMark x1="93909" y1="58785" x2="91750" y2="60106"/>
                                  <a14:foregroundMark x1="91133" y1="65918" x2="86276" y2="78864"/>
                                  <a14:foregroundMark x1="86276" y1="78864" x2="92290" y2="66050"/>
                                  <a14:foregroundMark x1="92290" y1="66050" x2="91288" y2="64333"/>
                                  <a14:foregroundMark x1="86970" y1="73976" x2="79183" y2="87318"/>
                                  <a14:foregroundMark x1="79183" y1="87318" x2="70239" y2="91810"/>
                                  <a14:foregroundMark x1="70239" y1="91810" x2="67463" y2="91678"/>
                                  <a14:foregroundMark x1="79877" y1="81638" x2="79337" y2="82299"/>
                                  <a14:foregroundMark x1="79106" y1="83355" x2="79568" y2="77939"/>
                                  <a14:foregroundMark x1="85968" y1="78864" x2="79106" y2="84148"/>
                                  <a14:foregroundMark x1="79491" y1="79260" x2="84657" y2="71466"/>
                                  <a14:foregroundMark x1="86584" y1="68560" x2="75482" y2="79657"/>
                                  <a14:foregroundMark x1="81264" y1="84676" x2="84734" y2="79524"/>
                                  <a14:foregroundMark x1="86970" y1="64993" x2="62914" y2="84016"/>
                                  <a14:foregroundMark x1="91519" y1="48745" x2="77564" y2="64069"/>
                                  <a14:foregroundMark x1="89514" y1="55746" x2="84271" y2="33025"/>
                                  <a14:foregroundMark x1="84271" y1="33025" x2="82806" y2="30647"/>
                                  <a14:foregroundMark x1="80571" y1="42140" x2="62143" y2="49934"/>
                                  <a14:foregroundMark x1="68466" y1="58917" x2="55050" y2="55614"/>
                                  <a14:foregroundMark x1="55050" y1="55614" x2="29375" y2="62483"/>
                                  <a14:foregroundMark x1="29375" y1="62483" x2="29375" y2="62483"/>
                                  <a14:foregroundMark x1="52352" y1="62880" x2="65073" y2="63937"/>
                                  <a14:foregroundMark x1="65073" y1="63937" x2="64688" y2="63276"/>
                                  <a14:foregroundMark x1="59445" y1="77279" x2="42251" y2="75561"/>
                                  <a14:foregroundMark x1="48111" y1="74637" x2="42097" y2="57067"/>
                                  <a14:foregroundMark x1="42097" y1="57067" x2="42020" y2="57067"/>
                                  <a14:foregroundMark x1="41249" y1="57728" x2="23439" y2="52444"/>
                                  <a14:foregroundMark x1="12182" y1="56803" x2="40786" y2="57596"/>
                                  <a14:foregroundMark x1="52120" y1="12946" x2="36083" y2="18758"/>
                                  <a14:foregroundMark x1="23901" y1="20740" x2="35158" y2="24174"/>
                                  <a14:foregroundMark x1="33231" y1="29194" x2="44564" y2="37384"/>
                                  <a14:foregroundMark x1="34387" y1="14399" x2="28296" y2="19815"/>
                                  <a14:foregroundMark x1="30069" y1="55086" x2="46569" y2="67503"/>
                                  <a14:foregroundMark x1="72167" y1="31308" x2="65305" y2="16116"/>
                                  <a14:foregroundMark x1="35389" y1="70277" x2="43485" y2="66711"/>
                                  <a14:foregroundMark x1="5166" y1="40951" x2="4163" y2="53104"/>
                                  <a14:backgroundMark x1="13015" y1="11810" x2="2561" y2="20297"/>
                                  <a14:backgroundMark x1="2561" y1="20297" x2="1973" y2="21662"/>
                                  <a14:backgroundMark x1="12634" y1="12107" x2="5365" y2="24273"/>
                                  <a14:backgroundMark x1="3867" y1="53033" x2="3288" y2="64154"/>
                                  <a14:backgroundMark x1="5365" y1="24273" x2="4505" y2="40792"/>
                                  <a14:backgroundMark x1="3288" y1="64154" x2="6057" y2="84985"/>
                                  <a14:backgroundMark x1="6057" y1="84985" x2="9692" y2="95015"/>
                                  <a14:backgroundMark x1="88197" y1="7122" x2="97369" y2="25282"/>
                                  <a14:backgroundMark x1="97369" y1="25282" x2="98927" y2="48427"/>
                                  <a14:backgroundMark x1="98927" y1="48427" x2="92004" y2="87774"/>
                                  <a14:backgroundMark x1="92004" y1="87774" x2="86501" y2="95371"/>
                                  <a14:backgroundMark x1="21203" y1="94188" x2="10409" y2="7873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391150" cy="3143250"/>
                    </a:xfrm>
                    <a:prstGeom prst="rect">
                      <a:avLst/>
                    </a:prstGeom>
                    <a:noFill/>
                    <a:ln>
                      <a:noFill/>
                    </a:ln>
                  </pic:spPr>
                </pic:pic>
              </a:graphicData>
            </a:graphic>
          </wp:inline>
        </w:drawing>
      </w:r>
    </w:p>
    <w:p w14:paraId="15ECA4DC" w14:textId="77777777" w:rsidR="00487E49" w:rsidRPr="003847B9" w:rsidRDefault="00487E49" w:rsidP="00487E49">
      <w:pPr>
        <w:jc w:val="center"/>
        <w:rPr>
          <w:b/>
          <w:sz w:val="24"/>
          <w:szCs w:val="24"/>
        </w:rPr>
      </w:pPr>
      <w:r w:rsidRPr="003847B9">
        <w:rPr>
          <w:sz w:val="24"/>
          <w:szCs w:val="24"/>
        </w:rPr>
        <w:t>* Imagens ilustrativas.</w:t>
      </w:r>
    </w:p>
    <w:p w14:paraId="327D4013" w14:textId="77777777" w:rsidR="00487E49" w:rsidRPr="003847B9" w:rsidRDefault="00487E49" w:rsidP="00487E49">
      <w:pPr>
        <w:pStyle w:val="Corpodetexto2"/>
        <w:rPr>
          <w:b w:val="0"/>
          <w:sz w:val="24"/>
          <w:szCs w:val="24"/>
        </w:rPr>
      </w:pPr>
    </w:p>
    <w:p w14:paraId="0A0FDC91" w14:textId="77777777" w:rsidR="00487E49" w:rsidRPr="003847B9" w:rsidRDefault="00487E49" w:rsidP="00487E49">
      <w:pPr>
        <w:pStyle w:val="Corpodetexto2"/>
        <w:rPr>
          <w:b w:val="0"/>
          <w:sz w:val="24"/>
          <w:szCs w:val="24"/>
        </w:rPr>
      </w:pPr>
      <w:r w:rsidRPr="003847B9">
        <w:rPr>
          <w:b w:val="0"/>
          <w:sz w:val="24"/>
          <w:szCs w:val="24"/>
        </w:rPr>
        <w:t>1) Pintura</w:t>
      </w:r>
    </w:p>
    <w:p w14:paraId="1D8D5AFA" w14:textId="77777777" w:rsidR="00487E49" w:rsidRPr="003847B9" w:rsidRDefault="00487E49" w:rsidP="00487E49">
      <w:pPr>
        <w:pStyle w:val="Corpodetexto2"/>
        <w:rPr>
          <w:b w:val="0"/>
          <w:sz w:val="24"/>
          <w:szCs w:val="24"/>
        </w:rPr>
      </w:pPr>
      <w:r w:rsidRPr="003847B9">
        <w:rPr>
          <w:b w:val="0"/>
          <w:sz w:val="24"/>
          <w:szCs w:val="24"/>
        </w:rPr>
        <w:t>a) Cor: “Amarelo Escolar”.</w:t>
      </w:r>
    </w:p>
    <w:p w14:paraId="52E7FA6B" w14:textId="77777777" w:rsidR="00487E49" w:rsidRPr="003847B9" w:rsidRDefault="00487E49" w:rsidP="00487E49">
      <w:pPr>
        <w:pStyle w:val="Corpodetexto2"/>
        <w:rPr>
          <w:b w:val="0"/>
          <w:sz w:val="24"/>
          <w:szCs w:val="24"/>
        </w:rPr>
      </w:pPr>
      <w:r w:rsidRPr="003847B9">
        <w:rPr>
          <w:b w:val="0"/>
          <w:sz w:val="24"/>
          <w:szCs w:val="24"/>
        </w:rPr>
        <w:t>b) Sistema poliuretano bi componente.</w:t>
      </w:r>
    </w:p>
    <w:p w14:paraId="287EAD4B" w14:textId="77777777" w:rsidR="00487E49" w:rsidRPr="003847B9" w:rsidRDefault="00487E49" w:rsidP="00487E49">
      <w:pPr>
        <w:pStyle w:val="Corpodetexto2"/>
        <w:rPr>
          <w:b w:val="0"/>
          <w:sz w:val="24"/>
          <w:szCs w:val="24"/>
        </w:rPr>
      </w:pPr>
      <w:r w:rsidRPr="003847B9">
        <w:rPr>
          <w:b w:val="0"/>
          <w:sz w:val="24"/>
          <w:szCs w:val="24"/>
        </w:rPr>
        <w:t xml:space="preserve">c) Espessura da camada seca entre 50 e 60µm.                                                   </w:t>
      </w:r>
    </w:p>
    <w:p w14:paraId="1ECAE898" w14:textId="77777777" w:rsidR="00487E49" w:rsidRPr="003847B9" w:rsidRDefault="00487E49" w:rsidP="00487E49">
      <w:pPr>
        <w:pStyle w:val="Corpodetexto2"/>
        <w:rPr>
          <w:b w:val="0"/>
          <w:sz w:val="24"/>
          <w:szCs w:val="24"/>
        </w:rPr>
      </w:pPr>
    </w:p>
    <w:p w14:paraId="6949DA98" w14:textId="77777777" w:rsidR="00487E49" w:rsidRPr="003847B9" w:rsidRDefault="00487E49" w:rsidP="00487E49">
      <w:pPr>
        <w:pStyle w:val="Corpodetexto2"/>
        <w:rPr>
          <w:b w:val="0"/>
          <w:sz w:val="24"/>
          <w:szCs w:val="24"/>
        </w:rPr>
      </w:pPr>
      <w:r w:rsidRPr="003847B9">
        <w:rPr>
          <w:b w:val="0"/>
          <w:sz w:val="24"/>
          <w:szCs w:val="24"/>
        </w:rPr>
        <w:t>2) Adesivagens</w:t>
      </w:r>
    </w:p>
    <w:p w14:paraId="5153EF15" w14:textId="77777777" w:rsidR="00487E49" w:rsidRPr="003847B9" w:rsidRDefault="00487E49" w:rsidP="00487E49">
      <w:pPr>
        <w:spacing w:line="240" w:lineRule="auto"/>
        <w:jc w:val="both"/>
        <w:rPr>
          <w:rFonts w:ascii="Times New Roman" w:hAnsi="Times New Roman" w:cs="Times New Roman"/>
          <w:bCs/>
          <w:sz w:val="24"/>
          <w:szCs w:val="24"/>
        </w:rPr>
      </w:pPr>
    </w:p>
    <w:p w14:paraId="1C07C7C1" w14:textId="54A71CE2" w:rsidR="00487E49" w:rsidRPr="003847B9" w:rsidRDefault="00487E49" w:rsidP="00487E49">
      <w:pPr>
        <w:pStyle w:val="Corpodetexto2"/>
        <w:rPr>
          <w:b w:val="0"/>
          <w:sz w:val="24"/>
          <w:szCs w:val="24"/>
        </w:rPr>
      </w:pPr>
      <w:r w:rsidRPr="003847B9">
        <w:rPr>
          <w:b w:val="0"/>
          <w:sz w:val="24"/>
          <w:szCs w:val="24"/>
        </w:rPr>
        <w:t xml:space="preserve">a) Tipo: </w:t>
      </w:r>
      <w:r w:rsidRPr="00866861">
        <w:rPr>
          <w:b w:val="0"/>
          <w:sz w:val="24"/>
          <w:szCs w:val="24"/>
        </w:rPr>
        <w:t>adesivo</w:t>
      </w:r>
      <w:r w:rsidR="00FA3F98" w:rsidRPr="00866861">
        <w:rPr>
          <w:b w:val="0"/>
          <w:sz w:val="24"/>
          <w:szCs w:val="24"/>
        </w:rPr>
        <w:t xml:space="preserve"> em</w:t>
      </w:r>
      <w:r w:rsidR="00F412DC" w:rsidRPr="00866861">
        <w:rPr>
          <w:b w:val="0"/>
          <w:sz w:val="24"/>
          <w:szCs w:val="24"/>
        </w:rPr>
        <w:t xml:space="preserve"> imagem digital</w:t>
      </w:r>
      <w:r w:rsidRPr="00866861">
        <w:rPr>
          <w:b w:val="0"/>
          <w:sz w:val="24"/>
          <w:szCs w:val="24"/>
        </w:rPr>
        <w:t xml:space="preserve"> com</w:t>
      </w:r>
      <w:r w:rsidRPr="00111B07">
        <w:rPr>
          <w:b w:val="0"/>
          <w:sz w:val="24"/>
          <w:szCs w:val="24"/>
        </w:rPr>
        <w:t xml:space="preserve"> aplicação de verniz de proteção sobrepondo as bordas</w:t>
      </w:r>
      <w:r w:rsidRPr="003847B9">
        <w:rPr>
          <w:b w:val="0"/>
          <w:sz w:val="24"/>
          <w:szCs w:val="24"/>
        </w:rPr>
        <w:t>.</w:t>
      </w:r>
    </w:p>
    <w:p w14:paraId="718709C2" w14:textId="77777777" w:rsidR="00487E49" w:rsidRPr="003847B9" w:rsidRDefault="00487E49" w:rsidP="00487E49">
      <w:pPr>
        <w:pStyle w:val="Corpodetexto2"/>
        <w:rPr>
          <w:b w:val="0"/>
          <w:sz w:val="24"/>
          <w:szCs w:val="24"/>
        </w:rPr>
      </w:pPr>
      <w:r w:rsidRPr="003847B9">
        <w:rPr>
          <w:b w:val="0"/>
          <w:sz w:val="24"/>
          <w:szCs w:val="24"/>
        </w:rPr>
        <w:t>b) Local de aplicação: faixas de identificação.</w:t>
      </w:r>
    </w:p>
    <w:p w14:paraId="648E3EBA" w14:textId="77777777" w:rsidR="00487E49" w:rsidRPr="003847B9" w:rsidRDefault="00487E49" w:rsidP="00487E49">
      <w:pPr>
        <w:pStyle w:val="Corpodetexto2"/>
        <w:rPr>
          <w:b w:val="0"/>
          <w:sz w:val="24"/>
          <w:szCs w:val="24"/>
        </w:rPr>
      </w:pPr>
      <w:r w:rsidRPr="003847B9">
        <w:rPr>
          <w:b w:val="0"/>
          <w:sz w:val="24"/>
          <w:szCs w:val="24"/>
        </w:rPr>
        <w:t>c) Posicionamento:</w:t>
      </w:r>
    </w:p>
    <w:p w14:paraId="40094B19" w14:textId="77777777" w:rsidR="00487E49" w:rsidRPr="003847B9" w:rsidRDefault="00487E49" w:rsidP="00487E49">
      <w:pPr>
        <w:pStyle w:val="Corpodetexto2"/>
        <w:rPr>
          <w:b w:val="0"/>
          <w:sz w:val="24"/>
          <w:szCs w:val="24"/>
        </w:rPr>
      </w:pPr>
      <w:r w:rsidRPr="003847B9">
        <w:rPr>
          <w:b w:val="0"/>
          <w:sz w:val="24"/>
          <w:szCs w:val="24"/>
        </w:rPr>
        <w:t>c.1) Lateral direita: parte traseira do ORE.</w:t>
      </w:r>
    </w:p>
    <w:p w14:paraId="3F92DCA4" w14:textId="77777777" w:rsidR="00487E49" w:rsidRPr="003847B9" w:rsidRDefault="00487E49" w:rsidP="00487E49">
      <w:pPr>
        <w:pStyle w:val="Corpodetexto2"/>
        <w:rPr>
          <w:b w:val="0"/>
          <w:sz w:val="24"/>
          <w:szCs w:val="24"/>
        </w:rPr>
      </w:pPr>
      <w:r w:rsidRPr="003847B9">
        <w:rPr>
          <w:b w:val="0"/>
          <w:sz w:val="24"/>
          <w:szCs w:val="24"/>
        </w:rPr>
        <w:t>c.2) Lateral esquerda: diametralmente oposto.</w:t>
      </w:r>
    </w:p>
    <w:p w14:paraId="00276243" w14:textId="77777777" w:rsidR="00487E49" w:rsidRPr="003847B9" w:rsidRDefault="00487E49" w:rsidP="00487E49">
      <w:pPr>
        <w:pStyle w:val="Corpodetexto2"/>
        <w:rPr>
          <w:b w:val="0"/>
          <w:sz w:val="24"/>
          <w:szCs w:val="24"/>
        </w:rPr>
      </w:pPr>
      <w:r w:rsidRPr="003847B9">
        <w:rPr>
          <w:b w:val="0"/>
          <w:sz w:val="24"/>
          <w:szCs w:val="24"/>
        </w:rPr>
        <w:t>c.3) Traseira.</w:t>
      </w:r>
    </w:p>
    <w:p w14:paraId="01F16049" w14:textId="77777777" w:rsidR="00487E49" w:rsidRPr="003847B9" w:rsidRDefault="00487E49" w:rsidP="00487E49">
      <w:pPr>
        <w:pStyle w:val="Corpodetexto2"/>
        <w:rPr>
          <w:b w:val="0"/>
          <w:sz w:val="24"/>
          <w:szCs w:val="24"/>
        </w:rPr>
      </w:pPr>
      <w:r w:rsidRPr="003847B9">
        <w:rPr>
          <w:b w:val="0"/>
          <w:sz w:val="24"/>
          <w:szCs w:val="24"/>
        </w:rPr>
        <w:t>d) Dianteira.</w:t>
      </w:r>
    </w:p>
    <w:p w14:paraId="24078FFD" w14:textId="77777777" w:rsidR="00487E49" w:rsidRPr="003847B9" w:rsidRDefault="00487E49" w:rsidP="00487E49">
      <w:pPr>
        <w:pStyle w:val="Corpodetexto2"/>
        <w:rPr>
          <w:b w:val="0"/>
          <w:sz w:val="24"/>
          <w:szCs w:val="24"/>
        </w:rPr>
      </w:pPr>
    </w:p>
    <w:p w14:paraId="512B98FD" w14:textId="77777777" w:rsidR="00487E49" w:rsidRPr="003847B9" w:rsidRDefault="00487E49" w:rsidP="00487E49">
      <w:pPr>
        <w:pStyle w:val="Corpodetexto2"/>
        <w:jc w:val="left"/>
        <w:rPr>
          <w:sz w:val="24"/>
          <w:szCs w:val="24"/>
        </w:rPr>
      </w:pPr>
      <w:r>
        <w:rPr>
          <w:noProof/>
          <w:sz w:val="24"/>
          <w:szCs w:val="24"/>
        </w:rPr>
        <w:drawing>
          <wp:inline distT="0" distB="0" distL="0" distR="0" wp14:anchorId="7D640046" wp14:editId="006B72D9">
            <wp:extent cx="3901440" cy="832104"/>
            <wp:effectExtent l="0" t="0" r="381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s institucionais 4.png.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01440" cy="832104"/>
                    </a:xfrm>
                    <a:prstGeom prst="rect">
                      <a:avLst/>
                    </a:prstGeom>
                  </pic:spPr>
                </pic:pic>
              </a:graphicData>
            </a:graphic>
          </wp:inline>
        </w:drawing>
      </w:r>
    </w:p>
    <w:p w14:paraId="109915CA" w14:textId="77777777" w:rsidR="00487E49" w:rsidRPr="003847B9" w:rsidRDefault="00487E49" w:rsidP="00487E49">
      <w:pPr>
        <w:pStyle w:val="Corpodetexto2"/>
        <w:jc w:val="center"/>
        <w:rPr>
          <w:b w:val="0"/>
          <w:sz w:val="24"/>
          <w:szCs w:val="24"/>
        </w:rPr>
      </w:pPr>
      <w:r w:rsidRPr="003847B9">
        <w:rPr>
          <w:b w:val="0"/>
          <w:sz w:val="24"/>
          <w:szCs w:val="24"/>
        </w:rPr>
        <w:t>*Imagens ilustrativas.</w:t>
      </w:r>
    </w:p>
    <w:p w14:paraId="5BE5A984" w14:textId="77777777" w:rsidR="00487E49" w:rsidRPr="003847B9" w:rsidRDefault="00487E49" w:rsidP="00487E49">
      <w:pPr>
        <w:pStyle w:val="Corpodetexto2"/>
        <w:rPr>
          <w:b w:val="0"/>
          <w:sz w:val="24"/>
          <w:szCs w:val="24"/>
        </w:rPr>
      </w:pPr>
    </w:p>
    <w:p w14:paraId="14A52391" w14:textId="77777777" w:rsidR="00487E49" w:rsidRPr="003847B9" w:rsidRDefault="00487E49" w:rsidP="00487E49">
      <w:pPr>
        <w:pStyle w:val="Corpodetexto2"/>
        <w:rPr>
          <w:sz w:val="24"/>
          <w:szCs w:val="24"/>
        </w:rPr>
      </w:pPr>
      <w:r w:rsidRPr="003847B9">
        <w:rPr>
          <w:sz w:val="24"/>
          <w:szCs w:val="24"/>
        </w:rPr>
        <w:t>Notas:</w:t>
      </w:r>
    </w:p>
    <w:p w14:paraId="1E5239C2" w14:textId="77777777" w:rsidR="00487E49" w:rsidRPr="003847B9" w:rsidRDefault="00487E49" w:rsidP="00487E49">
      <w:pPr>
        <w:pStyle w:val="Corpodetexto2"/>
        <w:rPr>
          <w:b w:val="0"/>
          <w:sz w:val="24"/>
          <w:szCs w:val="24"/>
        </w:rPr>
      </w:pPr>
      <w:r w:rsidRPr="003847B9">
        <w:rPr>
          <w:b w:val="0"/>
          <w:sz w:val="24"/>
          <w:szCs w:val="24"/>
        </w:rPr>
        <w:t>Dimensões (mm).</w:t>
      </w:r>
    </w:p>
    <w:p w14:paraId="537E9746" w14:textId="4573E2AC" w:rsidR="00487E49" w:rsidRPr="003847B9" w:rsidRDefault="006A535D" w:rsidP="00487E49">
      <w:pPr>
        <w:pStyle w:val="Corpodetexto2"/>
        <w:jc w:val="center"/>
        <w:rPr>
          <w:sz w:val="24"/>
          <w:szCs w:val="24"/>
        </w:rPr>
      </w:pPr>
      <w:r>
        <w:rPr>
          <w:noProof/>
        </w:rPr>
        <w:drawing>
          <wp:inline distT="0" distB="0" distL="0" distR="0" wp14:anchorId="09CBC9C3" wp14:editId="6A07F92E">
            <wp:extent cx="4890770" cy="4371975"/>
            <wp:effectExtent l="0" t="0" r="5080" b="9525"/>
            <wp:docPr id="30" name="Imagem 30"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26" name="Imagem 26" descr="Diagrama&#10;&#10;Descrição gerada automaticamente"/>
                    <pic:cNvPicPr/>
                  </pic:nvPicPr>
                  <pic:blipFill>
                    <a:blip r:embed="rId55"/>
                    <a:stretch>
                      <a:fillRect/>
                    </a:stretch>
                  </pic:blipFill>
                  <pic:spPr>
                    <a:xfrm>
                      <a:off x="0" y="0"/>
                      <a:ext cx="4890770" cy="4371975"/>
                    </a:xfrm>
                    <a:prstGeom prst="rect">
                      <a:avLst/>
                    </a:prstGeom>
                  </pic:spPr>
                </pic:pic>
              </a:graphicData>
            </a:graphic>
          </wp:inline>
        </w:drawing>
      </w:r>
    </w:p>
    <w:p w14:paraId="3A7E436E" w14:textId="77777777" w:rsidR="00487E49" w:rsidRPr="003847B9" w:rsidRDefault="00487E49" w:rsidP="00487E49">
      <w:pPr>
        <w:pStyle w:val="Corpodetexto2"/>
        <w:rPr>
          <w:sz w:val="24"/>
          <w:szCs w:val="24"/>
        </w:rPr>
      </w:pPr>
    </w:p>
    <w:p w14:paraId="18ED9520" w14:textId="77777777" w:rsidR="00487E49" w:rsidRPr="003847B9" w:rsidRDefault="00487E49" w:rsidP="00487E49">
      <w:pPr>
        <w:pStyle w:val="Corpodetexto2"/>
        <w:jc w:val="center"/>
        <w:rPr>
          <w:sz w:val="24"/>
          <w:szCs w:val="24"/>
        </w:rPr>
      </w:pPr>
    </w:p>
    <w:p w14:paraId="6D7EAF02" w14:textId="77777777" w:rsidR="00487E49" w:rsidRPr="003847B9" w:rsidRDefault="00487E49" w:rsidP="00487E49">
      <w:pPr>
        <w:pStyle w:val="Corpodetexto2"/>
        <w:rPr>
          <w:sz w:val="24"/>
          <w:szCs w:val="24"/>
        </w:rPr>
      </w:pPr>
    </w:p>
    <w:p w14:paraId="6FC0F9E3" w14:textId="77777777" w:rsidR="000A2924" w:rsidRDefault="00487E49" w:rsidP="00487E49">
      <w:pPr>
        <w:pStyle w:val="Corpodetexto2"/>
        <w:jc w:val="center"/>
        <w:rPr>
          <w:sz w:val="24"/>
          <w:szCs w:val="24"/>
        </w:rPr>
      </w:pPr>
      <w:r>
        <w:rPr>
          <w:noProof/>
          <w:sz w:val="24"/>
          <w:szCs w:val="24"/>
        </w:rPr>
        <w:drawing>
          <wp:inline distT="0" distB="0" distL="0" distR="0" wp14:anchorId="0A4C97F6" wp14:editId="376E7536">
            <wp:extent cx="5400040" cy="309499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s institucionais 6.png.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0040" cy="3094990"/>
                    </a:xfrm>
                    <a:prstGeom prst="rect">
                      <a:avLst/>
                    </a:prstGeom>
                  </pic:spPr>
                </pic:pic>
              </a:graphicData>
            </a:graphic>
          </wp:inline>
        </w:drawing>
      </w:r>
    </w:p>
    <w:p w14:paraId="300CDD62" w14:textId="15762047" w:rsidR="00487E49" w:rsidRDefault="00487E49" w:rsidP="00487E49">
      <w:pPr>
        <w:pStyle w:val="Corpodetexto2"/>
        <w:jc w:val="center"/>
        <w:rPr>
          <w:sz w:val="24"/>
          <w:szCs w:val="24"/>
        </w:rPr>
      </w:pPr>
      <w:r>
        <w:rPr>
          <w:noProof/>
        </w:rPr>
        <w:drawing>
          <wp:inline distT="0" distB="0" distL="0" distR="0" wp14:anchorId="23935EFA" wp14:editId="67AF65CC">
            <wp:extent cx="5400040" cy="1515745"/>
            <wp:effectExtent l="0" t="0" r="0" b="825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00040" cy="1515745"/>
                    </a:xfrm>
                    <a:prstGeom prst="rect">
                      <a:avLst/>
                    </a:prstGeom>
                  </pic:spPr>
                </pic:pic>
              </a:graphicData>
            </a:graphic>
          </wp:inline>
        </w:drawing>
      </w:r>
    </w:p>
    <w:p w14:paraId="41C2E922" w14:textId="77777777" w:rsidR="00B611A0" w:rsidRPr="003847B9" w:rsidRDefault="00B611A0" w:rsidP="00487E49">
      <w:pPr>
        <w:pStyle w:val="Corpodetexto2"/>
        <w:jc w:val="center"/>
        <w:rPr>
          <w:sz w:val="24"/>
          <w:szCs w:val="24"/>
        </w:rPr>
      </w:pPr>
    </w:p>
    <w:p w14:paraId="7895C39A" w14:textId="77777777" w:rsidR="003847B9" w:rsidRPr="001A01A8" w:rsidRDefault="00487E49" w:rsidP="00B611A0">
      <w:pPr>
        <w:jc w:val="center"/>
        <w:rPr>
          <w:rFonts w:ascii="Times New Roman" w:hAnsi="Times New Roman" w:cs="Times New Roman"/>
          <w:sz w:val="24"/>
          <w:szCs w:val="24"/>
        </w:rPr>
        <w:sectPr w:rsidR="003847B9" w:rsidRPr="001A01A8" w:rsidSect="00F73ABB">
          <w:pgSz w:w="11906" w:h="16838"/>
          <w:pgMar w:top="709" w:right="1701" w:bottom="1417" w:left="1701" w:header="708" w:footer="708" w:gutter="0"/>
          <w:cols w:space="708"/>
          <w:docGrid w:linePitch="360"/>
        </w:sectPr>
      </w:pPr>
      <w:r w:rsidRPr="001A01A8">
        <w:rPr>
          <w:rFonts w:ascii="Times New Roman" w:hAnsi="Times New Roman" w:cs="Times New Roman"/>
          <w:sz w:val="24"/>
          <w:szCs w:val="24"/>
        </w:rPr>
        <w:t>*Imagens ilustrativas.</w:t>
      </w:r>
    </w:p>
    <w:p w14:paraId="247DE455" w14:textId="77777777" w:rsidR="003847B9" w:rsidRPr="00560054" w:rsidRDefault="003847B9" w:rsidP="003847B9">
      <w:pPr>
        <w:jc w:val="center"/>
        <w:outlineLvl w:val="0"/>
        <w:rPr>
          <w:rFonts w:ascii="Times New Roman" w:hAnsi="Times New Roman" w:cs="Times New Roman"/>
          <w:b/>
          <w:sz w:val="24"/>
          <w:szCs w:val="24"/>
          <w:u w:val="single"/>
        </w:rPr>
      </w:pPr>
      <w:r w:rsidRPr="00560054">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sidR="00E75439" w:rsidRPr="00560054">
        <w:rPr>
          <w:rFonts w:ascii="Times New Roman" w:hAnsi="Times New Roman" w:cs="Times New Roman"/>
          <w:b/>
          <w:sz w:val="24"/>
          <w:szCs w:val="24"/>
          <w:u w:val="single"/>
        </w:rPr>
        <w:t>.G</w:t>
      </w:r>
      <w:r w:rsidRPr="00560054">
        <w:rPr>
          <w:rFonts w:ascii="Times New Roman" w:hAnsi="Times New Roman" w:cs="Times New Roman"/>
          <w:b/>
          <w:sz w:val="24"/>
          <w:szCs w:val="24"/>
          <w:u w:val="single"/>
        </w:rPr>
        <w:t xml:space="preserve"> - Dispositivos Refletivos de Segurança</w:t>
      </w:r>
    </w:p>
    <w:p w14:paraId="41510438" w14:textId="77777777" w:rsidR="0024076B" w:rsidRPr="00D1773A" w:rsidRDefault="0024076B" w:rsidP="003873CD">
      <w:pPr>
        <w:outlineLvl w:val="0"/>
        <w:rPr>
          <w:rFonts w:ascii="Times New Roman" w:hAnsi="Times New Roman" w:cs="Times New Roman"/>
          <w:sz w:val="24"/>
          <w:szCs w:val="24"/>
        </w:rPr>
      </w:pPr>
    </w:p>
    <w:p w14:paraId="5C1BA691" w14:textId="774F75A9" w:rsidR="003847B9" w:rsidRPr="00560054" w:rsidRDefault="003847B9" w:rsidP="003873CD">
      <w:pPr>
        <w:outlineLvl w:val="0"/>
        <w:rPr>
          <w:rFonts w:ascii="Times New Roman" w:hAnsi="Times New Roman" w:cs="Times New Roman"/>
          <w:sz w:val="24"/>
          <w:szCs w:val="24"/>
          <w:lang w:val="en-US"/>
        </w:rPr>
      </w:pPr>
      <w:r w:rsidRPr="00560054">
        <w:rPr>
          <w:rFonts w:ascii="Times New Roman" w:hAnsi="Times New Roman" w:cs="Times New Roman"/>
          <w:sz w:val="24"/>
          <w:szCs w:val="24"/>
          <w:lang w:val="en-US"/>
        </w:rPr>
        <w:t>ORE 1</w:t>
      </w:r>
      <w:r w:rsidR="00830C85">
        <w:rPr>
          <w:rFonts w:ascii="Times New Roman" w:hAnsi="Times New Roman" w:cs="Times New Roman"/>
          <w:sz w:val="24"/>
          <w:szCs w:val="24"/>
          <w:lang w:val="en-US"/>
        </w:rPr>
        <w:t xml:space="preserve"> (4x4)</w:t>
      </w:r>
    </w:p>
    <w:p w14:paraId="2BD1FACB" w14:textId="0862D141" w:rsidR="003847B9" w:rsidRDefault="00F86A18" w:rsidP="003847B9">
      <w:pPr>
        <w:jc w:val="both"/>
        <w:rPr>
          <w:rFonts w:ascii="Times New Roman" w:hAnsi="Times New Roman" w:cs="Times New Roman"/>
          <w:sz w:val="24"/>
          <w:szCs w:val="24"/>
          <w:lang w:val="en-US"/>
        </w:rPr>
      </w:pPr>
      <w:r w:rsidRPr="00F86A18">
        <w:rPr>
          <w:rFonts w:ascii="Times New Roman" w:hAnsi="Times New Roman" w:cs="Times New Roman"/>
          <w:noProof/>
          <w:sz w:val="24"/>
          <w:szCs w:val="24"/>
          <w:lang w:val="en-US"/>
        </w:rPr>
        <w:drawing>
          <wp:inline distT="0" distB="0" distL="0" distR="0" wp14:anchorId="6BDF681C" wp14:editId="1D2B49A8">
            <wp:extent cx="5400040" cy="23348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2334895"/>
                    </a:xfrm>
                    <a:prstGeom prst="rect">
                      <a:avLst/>
                    </a:prstGeom>
                    <a:noFill/>
                    <a:ln>
                      <a:noFill/>
                    </a:ln>
                  </pic:spPr>
                </pic:pic>
              </a:graphicData>
            </a:graphic>
          </wp:inline>
        </w:drawing>
      </w:r>
    </w:p>
    <w:p w14:paraId="071924F9" w14:textId="77777777" w:rsidR="003847B9" w:rsidRPr="00560054" w:rsidRDefault="003847B9" w:rsidP="00FF1100">
      <w:pPr>
        <w:jc w:val="center"/>
        <w:rPr>
          <w:rFonts w:ascii="Times New Roman" w:hAnsi="Times New Roman" w:cs="Times New Roman"/>
          <w:b/>
          <w:sz w:val="24"/>
          <w:szCs w:val="24"/>
        </w:rPr>
      </w:pPr>
      <w:r w:rsidRPr="00560054">
        <w:rPr>
          <w:rFonts w:ascii="Times New Roman" w:hAnsi="Times New Roman" w:cs="Times New Roman"/>
          <w:sz w:val="24"/>
          <w:szCs w:val="24"/>
        </w:rPr>
        <w:t>* Imagens ilustrativas.</w:t>
      </w:r>
    </w:p>
    <w:p w14:paraId="6AAC0739" w14:textId="77777777" w:rsidR="003847B9" w:rsidRPr="00560054" w:rsidRDefault="003847B9" w:rsidP="003847B9">
      <w:pPr>
        <w:jc w:val="both"/>
        <w:rPr>
          <w:rFonts w:ascii="Times New Roman" w:hAnsi="Times New Roman" w:cs="Times New Roman"/>
          <w:b/>
          <w:sz w:val="24"/>
          <w:szCs w:val="24"/>
        </w:rPr>
      </w:pPr>
      <w:r w:rsidRPr="00560054">
        <w:rPr>
          <w:rFonts w:ascii="Times New Roman" w:hAnsi="Times New Roman" w:cs="Times New Roman"/>
          <w:b/>
          <w:sz w:val="24"/>
          <w:szCs w:val="24"/>
        </w:rPr>
        <w:t>Notas:</w:t>
      </w:r>
    </w:p>
    <w:p w14:paraId="117D7FFF" w14:textId="4D4B4732" w:rsidR="00E81E5C" w:rsidRDefault="00A902FF" w:rsidP="003847B9">
      <w:pPr>
        <w:jc w:val="both"/>
        <w:rPr>
          <w:rFonts w:ascii="Times New Roman" w:hAnsi="Times New Roman" w:cs="Times New Roman"/>
          <w:sz w:val="24"/>
          <w:szCs w:val="24"/>
        </w:rPr>
      </w:pPr>
      <w:r>
        <w:rPr>
          <w:rFonts w:ascii="Times New Roman" w:hAnsi="Times New Roman" w:cs="Times New Roman"/>
          <w:sz w:val="24"/>
          <w:szCs w:val="24"/>
        </w:rPr>
        <w:t>a</w:t>
      </w:r>
      <w:r w:rsidR="003847B9" w:rsidRPr="00560054">
        <w:rPr>
          <w:rFonts w:ascii="Times New Roman" w:hAnsi="Times New Roman" w:cs="Times New Roman"/>
          <w:sz w:val="24"/>
          <w:szCs w:val="24"/>
        </w:rPr>
        <w:t>)</w:t>
      </w:r>
      <w:r w:rsidR="00E81E5C" w:rsidRPr="00E81E5C">
        <w:rPr>
          <w:rFonts w:ascii="Times New Roman" w:hAnsi="Times New Roman" w:cs="Times New Roman"/>
          <w:sz w:val="24"/>
          <w:szCs w:val="24"/>
        </w:rPr>
        <w:t xml:space="preserve"> Para os ORE</w:t>
      </w:r>
      <w:r w:rsidR="00F86A18">
        <w:rPr>
          <w:rFonts w:ascii="Times New Roman" w:hAnsi="Times New Roman" w:cs="Times New Roman"/>
          <w:sz w:val="24"/>
          <w:szCs w:val="24"/>
        </w:rPr>
        <w:t xml:space="preserve"> 1 (4x4) </w:t>
      </w:r>
      <w:r w:rsidR="00E81E5C" w:rsidRPr="00E81E5C">
        <w:rPr>
          <w:rFonts w:ascii="Times New Roman" w:hAnsi="Times New Roman" w:cs="Times New Roman"/>
          <w:sz w:val="24"/>
          <w:szCs w:val="24"/>
        </w:rPr>
        <w:t>, com balanço dianteiro curto, admite-se apenas 1 (um) dispositivo refletivo de segurança</w:t>
      </w:r>
    </w:p>
    <w:p w14:paraId="1B998CE9" w14:textId="291E4890" w:rsidR="003847B9" w:rsidRPr="00560054" w:rsidRDefault="00E81E5C" w:rsidP="003847B9">
      <w:pPr>
        <w:jc w:val="both"/>
        <w:rPr>
          <w:rFonts w:ascii="Times New Roman" w:hAnsi="Times New Roman" w:cs="Times New Roman"/>
          <w:sz w:val="24"/>
          <w:szCs w:val="24"/>
        </w:rPr>
      </w:pPr>
      <w:r>
        <w:rPr>
          <w:rFonts w:ascii="Times New Roman" w:hAnsi="Times New Roman" w:cs="Times New Roman"/>
          <w:sz w:val="24"/>
          <w:szCs w:val="24"/>
        </w:rPr>
        <w:t xml:space="preserve">b) </w:t>
      </w:r>
      <w:r w:rsidR="003847B9" w:rsidRPr="00560054">
        <w:rPr>
          <w:rFonts w:ascii="Times New Roman" w:hAnsi="Times New Roman" w:cs="Times New Roman"/>
          <w:sz w:val="24"/>
          <w:szCs w:val="24"/>
        </w:rPr>
        <w:t>Na parte traseira dos ORE devem ser aplicadas, além dos dispositivos refletivos de segurança do para-choque, mais 02 (dois) dispositivos refletivos de seguran</w:t>
      </w:r>
      <w:bookmarkStart w:id="8" w:name="_Toc227313982"/>
      <w:r w:rsidR="003847B9" w:rsidRPr="00560054">
        <w:rPr>
          <w:rFonts w:ascii="Times New Roman" w:hAnsi="Times New Roman" w:cs="Times New Roman"/>
          <w:sz w:val="24"/>
          <w:szCs w:val="24"/>
        </w:rPr>
        <w:t>ça acima do dístico “ESCOLAR”.</w:t>
      </w:r>
    </w:p>
    <w:p w14:paraId="6CBF8E0C" w14:textId="77777777" w:rsidR="003847B9" w:rsidRPr="00560054" w:rsidRDefault="003847B9" w:rsidP="003847B9">
      <w:pPr>
        <w:jc w:val="both"/>
        <w:rPr>
          <w:rFonts w:ascii="Times New Roman" w:hAnsi="Times New Roman" w:cs="Times New Roman"/>
          <w:sz w:val="24"/>
          <w:szCs w:val="24"/>
        </w:rPr>
        <w:sectPr w:rsidR="003847B9" w:rsidRPr="00560054">
          <w:pgSz w:w="11906" w:h="16838"/>
          <w:pgMar w:top="1417" w:right="1701" w:bottom="1417" w:left="1701" w:header="708" w:footer="708" w:gutter="0"/>
          <w:cols w:space="708"/>
          <w:docGrid w:linePitch="360"/>
        </w:sectPr>
      </w:pPr>
    </w:p>
    <w:p w14:paraId="0BB96689" w14:textId="77777777" w:rsidR="003847B9" w:rsidRPr="00560054" w:rsidRDefault="003847B9" w:rsidP="003847B9">
      <w:pPr>
        <w:jc w:val="center"/>
        <w:outlineLvl w:val="0"/>
        <w:rPr>
          <w:rFonts w:ascii="Times New Roman" w:hAnsi="Times New Roman" w:cs="Times New Roman"/>
          <w:b/>
          <w:sz w:val="24"/>
          <w:szCs w:val="24"/>
          <w:u w:val="single"/>
        </w:rPr>
      </w:pPr>
      <w:r w:rsidRPr="00560054">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sidR="00E75439" w:rsidRPr="00560054">
        <w:rPr>
          <w:rFonts w:ascii="Times New Roman" w:hAnsi="Times New Roman" w:cs="Times New Roman"/>
          <w:b/>
          <w:sz w:val="24"/>
          <w:szCs w:val="24"/>
          <w:u w:val="single"/>
        </w:rPr>
        <w:t>.H</w:t>
      </w:r>
      <w:r w:rsidRPr="00560054">
        <w:rPr>
          <w:rFonts w:ascii="Times New Roman" w:hAnsi="Times New Roman" w:cs="Times New Roman"/>
          <w:b/>
          <w:sz w:val="24"/>
          <w:szCs w:val="24"/>
          <w:u w:val="single"/>
        </w:rPr>
        <w:t xml:space="preserve"> - Deslizadores Traseiros (Passa-Balsa)</w:t>
      </w:r>
      <w:bookmarkEnd w:id="8"/>
    </w:p>
    <w:p w14:paraId="629F5921" w14:textId="77777777" w:rsidR="003847B9" w:rsidRPr="00560054" w:rsidRDefault="003847B9" w:rsidP="003847B9">
      <w:pPr>
        <w:jc w:val="both"/>
        <w:rPr>
          <w:rFonts w:ascii="Times New Roman" w:hAnsi="Times New Roman" w:cs="Times New Roman"/>
          <w:sz w:val="24"/>
          <w:szCs w:val="24"/>
        </w:rPr>
      </w:pPr>
    </w:p>
    <w:tbl>
      <w:tblPr>
        <w:tblW w:w="0" w:type="auto"/>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6"/>
      </w:tblGrid>
      <w:tr w:rsidR="003847B9" w:rsidRPr="00560054" w14:paraId="1149432A" w14:textId="77777777" w:rsidTr="00714570">
        <w:trPr>
          <w:cantSplit/>
        </w:trPr>
        <w:tc>
          <w:tcPr>
            <w:tcW w:w="7796" w:type="dxa"/>
            <w:tcBorders>
              <w:top w:val="nil"/>
              <w:left w:val="nil"/>
              <w:bottom w:val="nil"/>
              <w:right w:val="nil"/>
            </w:tcBorders>
          </w:tcPr>
          <w:bookmarkStart w:id="9" w:name="_Toc227301830"/>
          <w:bookmarkEnd w:id="9"/>
          <w:p w14:paraId="162B2C25" w14:textId="77777777" w:rsidR="003847B9" w:rsidRPr="00560054" w:rsidRDefault="003847B9" w:rsidP="00714570">
            <w:pPr>
              <w:jc w:val="center"/>
              <w:rPr>
                <w:rFonts w:ascii="Times New Roman" w:hAnsi="Times New Roman" w:cs="Times New Roman"/>
                <w:sz w:val="24"/>
                <w:szCs w:val="24"/>
              </w:rPr>
            </w:pPr>
            <w:r w:rsidRPr="00560054">
              <w:rPr>
                <w:rFonts w:ascii="Times New Roman" w:hAnsi="Times New Roman" w:cs="Times New Roman"/>
                <w:sz w:val="24"/>
                <w:szCs w:val="24"/>
              </w:rPr>
              <w:object w:dxaOrig="4845" w:dyaOrig="2655" w14:anchorId="195ECF6D">
                <v:shape id="_x0000_i1026" type="#_x0000_t75" style="width:280.35pt;height:152.75pt" o:ole="" fillcolor="window">
                  <v:imagedata r:id="rId59" o:title=""/>
                </v:shape>
                <o:OLEObject Type="Embed" ProgID="PBrush" ShapeID="_x0000_i1026" DrawAspect="Content" ObjectID="_1698761571" r:id="rId60"/>
              </w:object>
            </w:r>
          </w:p>
        </w:tc>
      </w:tr>
      <w:tr w:rsidR="003847B9" w:rsidRPr="00560054" w14:paraId="6769CE5B" w14:textId="77777777" w:rsidTr="00714570">
        <w:trPr>
          <w:cantSplit/>
        </w:trPr>
        <w:tc>
          <w:tcPr>
            <w:tcW w:w="7796" w:type="dxa"/>
            <w:tcBorders>
              <w:top w:val="nil"/>
              <w:left w:val="nil"/>
              <w:bottom w:val="nil"/>
              <w:right w:val="nil"/>
            </w:tcBorders>
          </w:tcPr>
          <w:p w14:paraId="42A24CD1" w14:textId="77777777" w:rsidR="003847B9" w:rsidRPr="00560054" w:rsidRDefault="003847B9" w:rsidP="00714570">
            <w:pPr>
              <w:jc w:val="center"/>
              <w:rPr>
                <w:rFonts w:ascii="Times New Roman" w:hAnsi="Times New Roman" w:cs="Times New Roman"/>
                <w:sz w:val="24"/>
                <w:szCs w:val="24"/>
              </w:rPr>
            </w:pPr>
            <w:bookmarkStart w:id="10" w:name="_Toc227301831"/>
            <w:r w:rsidRPr="00560054">
              <w:rPr>
                <w:rFonts w:ascii="Times New Roman" w:hAnsi="Times New Roman" w:cs="Times New Roman"/>
                <w:noProof/>
                <w:sz w:val="24"/>
                <w:szCs w:val="24"/>
              </w:rPr>
              <w:drawing>
                <wp:inline distT="0" distB="0" distL="0" distR="0" wp14:anchorId="65484FB4" wp14:editId="222694B1">
                  <wp:extent cx="2962275" cy="2362200"/>
                  <wp:effectExtent l="0" t="0" r="0" b="0"/>
                  <wp:docPr id="67" name="Picture 20" descr="foto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o 0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62275" cy="2362200"/>
                          </a:xfrm>
                          <a:prstGeom prst="rect">
                            <a:avLst/>
                          </a:prstGeom>
                          <a:noFill/>
                          <a:ln>
                            <a:noFill/>
                          </a:ln>
                        </pic:spPr>
                      </pic:pic>
                    </a:graphicData>
                  </a:graphic>
                </wp:inline>
              </w:drawing>
            </w:r>
            <w:bookmarkEnd w:id="10"/>
          </w:p>
        </w:tc>
      </w:tr>
    </w:tbl>
    <w:p w14:paraId="611E707E" w14:textId="77777777" w:rsidR="003847B9" w:rsidRPr="00560054" w:rsidRDefault="003847B9" w:rsidP="00FF1100">
      <w:pPr>
        <w:jc w:val="center"/>
        <w:rPr>
          <w:rFonts w:ascii="Times New Roman" w:hAnsi="Times New Roman" w:cs="Times New Roman"/>
          <w:sz w:val="24"/>
          <w:szCs w:val="24"/>
        </w:rPr>
      </w:pPr>
      <w:r w:rsidRPr="00560054">
        <w:rPr>
          <w:rFonts w:ascii="Times New Roman" w:hAnsi="Times New Roman" w:cs="Times New Roman"/>
          <w:sz w:val="24"/>
          <w:szCs w:val="24"/>
        </w:rPr>
        <w:t>*Imagens ilustrativas.</w:t>
      </w:r>
    </w:p>
    <w:p w14:paraId="67CE8024" w14:textId="77777777" w:rsidR="003847B9" w:rsidRPr="00560054" w:rsidRDefault="003847B9" w:rsidP="003847B9">
      <w:pPr>
        <w:jc w:val="both"/>
        <w:rPr>
          <w:rFonts w:ascii="Times New Roman" w:hAnsi="Times New Roman" w:cs="Times New Roman"/>
          <w:sz w:val="24"/>
          <w:szCs w:val="24"/>
        </w:rPr>
        <w:sectPr w:rsidR="003847B9" w:rsidRPr="00560054">
          <w:pgSz w:w="11906" w:h="16838"/>
          <w:pgMar w:top="1417" w:right="1701" w:bottom="1417" w:left="1701" w:header="708" w:footer="708" w:gutter="0"/>
          <w:cols w:space="708"/>
          <w:docGrid w:linePitch="360"/>
        </w:sectPr>
      </w:pPr>
    </w:p>
    <w:p w14:paraId="7816D445" w14:textId="77777777" w:rsidR="000170D9" w:rsidRPr="003847B9" w:rsidRDefault="000170D9" w:rsidP="000170D9">
      <w:pPr>
        <w:jc w:val="center"/>
        <w:outlineLvl w:val="0"/>
        <w:rPr>
          <w:rFonts w:ascii="Times New Roman" w:hAnsi="Times New Roman" w:cs="Times New Roman"/>
          <w:b/>
          <w:sz w:val="24"/>
          <w:szCs w:val="24"/>
        </w:rPr>
      </w:pPr>
      <w:bookmarkStart w:id="11" w:name="_Toc227313985"/>
      <w:r w:rsidRPr="00493E65">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Pr>
          <w:rFonts w:ascii="Times New Roman" w:hAnsi="Times New Roman" w:cs="Times New Roman"/>
          <w:b/>
          <w:sz w:val="24"/>
          <w:szCs w:val="24"/>
          <w:u w:val="single"/>
        </w:rPr>
        <w:t>.I</w:t>
      </w:r>
      <w:r w:rsidRPr="00493E65">
        <w:rPr>
          <w:rFonts w:ascii="Times New Roman" w:hAnsi="Times New Roman" w:cs="Times New Roman"/>
          <w:b/>
          <w:sz w:val="24"/>
          <w:szCs w:val="24"/>
          <w:u w:val="single"/>
        </w:rPr>
        <w:t xml:space="preserve"> - Identificação de Limite de Velocidade e de Disque Denúncia</w:t>
      </w:r>
      <w:bookmarkEnd w:id="11"/>
    </w:p>
    <w:p w14:paraId="1EDA4A30" w14:textId="7942B4A6" w:rsidR="000170D9" w:rsidRPr="003847B9" w:rsidRDefault="003648DD" w:rsidP="000170D9">
      <w:pPr>
        <w:jc w:val="center"/>
        <w:rPr>
          <w:rFonts w:ascii="Times New Roman" w:hAnsi="Times New Roman" w:cs="Times New Roman"/>
          <w:sz w:val="24"/>
          <w:szCs w:val="24"/>
        </w:rPr>
      </w:pPr>
      <w:r>
        <w:rPr>
          <w:noProof/>
        </w:rPr>
        <w:drawing>
          <wp:inline distT="0" distB="0" distL="0" distR="0" wp14:anchorId="0F193E11" wp14:editId="16AC4104">
            <wp:extent cx="4125685" cy="2405435"/>
            <wp:effectExtent l="0" t="0" r="0" b="0"/>
            <wp:docPr id="21" name="Imagem 21" descr="Diagrama,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Diagrama, Logotipo&#10;&#10;Descrição gerada automaticamente"/>
                    <pic:cNvPicPr>
                      <a:picLocks noChangeAspect="1" noChangeArrowheads="1"/>
                    </pic:cNvPicPr>
                  </pic:nvPicPr>
                  <pic:blipFill>
                    <a:blip r:embed="rId62" cstate="print">
                      <a:extLst>
                        <a:ext uri="{BEBA8EAE-BF5A-486C-A8C5-ECC9F3942E4B}">
                          <a14:imgProps xmlns:a14="http://schemas.microsoft.com/office/drawing/2010/main">
                            <a14:imgLayer r:embed="rId53">
                              <a14:imgEffect>
                                <a14:backgroundRemoval t="5152" b="97094" l="4163" r="93832">
                                  <a14:foregroundMark x1="19142" y1="27774" x2="78712" y2="55786"/>
                                  <a14:foregroundMark x1="23849" y1="11157" x2="8238" y2="33175"/>
                                  <a14:foregroundMark x1="8238" y1="33175" x2="5607" y2="51810"/>
                                  <a14:foregroundMark x1="5607" y1="51810" x2="8411" y2="66944"/>
                                  <a14:foregroundMark x1="8411" y1="66944" x2="25441" y2="85638"/>
                                  <a14:foregroundMark x1="25441" y1="85638" x2="44756" y2="96617"/>
                                  <a14:foregroundMark x1="44756" y1="96617" x2="84285" y2="79703"/>
                                  <a14:foregroundMark x1="84285" y1="79703" x2="92004" y2="63027"/>
                                  <a14:foregroundMark x1="92004" y1="63027" x2="93562" y2="44332"/>
                                  <a14:foregroundMark x1="93562" y1="44332" x2="88577" y2="29080"/>
                                  <a14:foregroundMark x1="88577" y1="29080" x2="81239" y2="17982"/>
                                  <a14:foregroundMark x1="81239" y1="17982" x2="63551" y2="5579"/>
                                  <a14:foregroundMark x1="63551" y1="5579" x2="40568" y2="5282"/>
                                  <a14:foregroundMark x1="40568" y1="5282" x2="21495" y2="13591"/>
                                  <a14:foregroundMark x1="60125" y1="10979" x2="37868" y2="11157"/>
                                  <a14:foregroundMark x1="27899" y1="21306" x2="62201" y2="18398"/>
                                  <a14:foregroundMark x1="62201" y1="18398" x2="70405" y2="20534"/>
                                  <a14:foregroundMark x1="73589" y1="33294" x2="41156" y2="39703"/>
                                  <a14:foregroundMark x1="41156" y1="39703" x2="32295" y2="36024"/>
                                  <a14:foregroundMark x1="32295" y1="36024" x2="27034" y2="38635"/>
                                  <a14:foregroundMark x1="59363" y1="51869" x2="38629" y2="56261"/>
                                  <a14:foregroundMark x1="22534" y1="70801" x2="32295" y2="69318"/>
                                  <a14:foregroundMark x1="32295" y1="69318" x2="56040" y2="73175"/>
                                  <a14:foregroundMark x1="56040" y1="73175" x2="68397" y2="72344"/>
                                  <a14:foregroundMark x1="68397" y1="72344" x2="77501" y2="72344"/>
                                  <a14:foregroundMark x1="77501" y1="72344" x2="84043" y2="71929"/>
                                  <a14:foregroundMark x1="27241" y1="89080" x2="14503" y2="66409"/>
                                  <a14:foregroundMark x1="13015" y1="75015" x2="19868" y2="85282"/>
                                  <a14:foregroundMark x1="19868" y1="85282" x2="20526" y2="85816"/>
                                  <a14:foregroundMark x1="8480" y1="33116" x2="6023" y2="48605"/>
                                  <a14:foregroundMark x1="6023" y1="48605" x2="7200" y2="64036"/>
                                  <a14:foregroundMark x1="7200" y1="64036" x2="11942" y2="68487"/>
                                  <a14:foregroundMark x1="35081" y1="93395" x2="43177" y2="97094"/>
                                  <a14:foregroundMark x1="41326" y1="90092" x2="50347" y2="96169"/>
                                  <a14:foregroundMark x1="50347" y1="96169" x2="57749" y2="96697"/>
                                  <a14:foregroundMark x1="68003" y1="92602" x2="53277" y2="84544"/>
                                  <a14:foregroundMark x1="53277" y1="84544" x2="52583" y2="84544"/>
                                  <a14:foregroundMark x1="76870" y1="44386" x2="59830" y2="29194"/>
                                  <a14:foregroundMark x1="59830" y1="29194" x2="22745" y2="47028"/>
                                  <a14:foregroundMark x1="22745" y1="47028" x2="46106" y2="39498"/>
                                  <a14:foregroundMark x1="46106" y1="39498" x2="29684" y2="57067"/>
                                  <a14:foregroundMark x1="29684" y1="57067" x2="53431" y2="54690"/>
                                  <a14:foregroundMark x1="53431" y1="54690" x2="55821" y2="71995"/>
                                  <a14:foregroundMark x1="55821" y1="71995" x2="76407" y2="59709"/>
                                  <a14:foregroundMark x1="76407" y1="59709" x2="63454" y2="63937"/>
                                  <a14:foregroundMark x1="63454" y1="63937" x2="64534" y2="44122"/>
                                  <a14:foregroundMark x1="64534" y1="44122" x2="58674" y2="27873"/>
                                  <a14:foregroundMark x1="58674" y1="27873" x2="50270" y2="22721"/>
                                  <a14:foregroundMark x1="50270" y1="22721" x2="25906" y2="29987"/>
                                  <a14:foregroundMark x1="25906" y1="29987" x2="10948" y2="47424"/>
                                  <a14:foregroundMark x1="10948" y1="47424" x2="23516" y2="72127"/>
                                  <a14:foregroundMark x1="23516" y1="72127" x2="53894" y2="86394"/>
                                  <a14:foregroundMark x1="53894" y1="86394" x2="71550" y2="67768"/>
                                  <a14:foregroundMark x1="71550" y1="67768" x2="82344" y2="46235"/>
                                  <a14:foregroundMark x1="82344" y1="46235" x2="80185" y2="29458"/>
                                  <a14:foregroundMark x1="80185" y1="29458" x2="68928" y2="15984"/>
                                  <a14:foregroundMark x1="68928" y1="15984" x2="57517" y2="13871"/>
                                  <a14:foregroundMark x1="42328" y1="21929" x2="30840" y2="20476"/>
                                  <a14:foregroundMark x1="30840" y1="20476" x2="21742" y2="24835"/>
                                  <a14:foregroundMark x1="21742" y1="24835" x2="13493" y2="39762"/>
                                  <a14:foregroundMark x1="13493" y1="39762" x2="13724" y2="45443"/>
                                  <a14:foregroundMark x1="82035" y1="41876" x2="46569" y2="13606"/>
                                  <a14:foregroundMark x1="46569" y1="13606" x2="44410" y2="13871"/>
                                  <a14:foregroundMark x1="39244" y1="21664" x2="52274" y2="30515"/>
                                  <a14:foregroundMark x1="52274" y1="30515" x2="36237" y2="34082"/>
                                  <a14:foregroundMark x1="36237" y1="34082" x2="48497" y2="31704"/>
                                  <a14:foregroundMark x1="48497" y1="31704" x2="47186" y2="29590"/>
                                  <a14:foregroundMark x1="86893" y1="55350" x2="92136" y2="40687"/>
                                  <a14:foregroundMark x1="92136" y1="40687" x2="93909" y2="58785"/>
                                  <a14:foregroundMark x1="93909" y1="58785" x2="91750" y2="60106"/>
                                  <a14:foregroundMark x1="91133" y1="65918" x2="86276" y2="78864"/>
                                  <a14:foregroundMark x1="86276" y1="78864" x2="92290" y2="66050"/>
                                  <a14:foregroundMark x1="92290" y1="66050" x2="91288" y2="64333"/>
                                  <a14:foregroundMark x1="86970" y1="73976" x2="79183" y2="87318"/>
                                  <a14:foregroundMark x1="79183" y1="87318" x2="70239" y2="91810"/>
                                  <a14:foregroundMark x1="70239" y1="91810" x2="67463" y2="91678"/>
                                  <a14:foregroundMark x1="79877" y1="81638" x2="79337" y2="82299"/>
                                  <a14:foregroundMark x1="79106" y1="83355" x2="79568" y2="77939"/>
                                  <a14:foregroundMark x1="85968" y1="78864" x2="79106" y2="84148"/>
                                  <a14:foregroundMark x1="79491" y1="79260" x2="84657" y2="71466"/>
                                  <a14:foregroundMark x1="86584" y1="68560" x2="75482" y2="79657"/>
                                  <a14:foregroundMark x1="81264" y1="84676" x2="84734" y2="79524"/>
                                  <a14:foregroundMark x1="86970" y1="64993" x2="62914" y2="84016"/>
                                  <a14:foregroundMark x1="91519" y1="48745" x2="77564" y2="64069"/>
                                  <a14:foregroundMark x1="89514" y1="55746" x2="84271" y2="33025"/>
                                  <a14:foregroundMark x1="84271" y1="33025" x2="82806" y2="30647"/>
                                  <a14:foregroundMark x1="80571" y1="42140" x2="62143" y2="49934"/>
                                  <a14:foregroundMark x1="68466" y1="58917" x2="55050" y2="55614"/>
                                  <a14:foregroundMark x1="55050" y1="55614" x2="29375" y2="62483"/>
                                  <a14:foregroundMark x1="29375" y1="62483" x2="29375" y2="62483"/>
                                  <a14:foregroundMark x1="52352" y1="62880" x2="65073" y2="63937"/>
                                  <a14:foregroundMark x1="65073" y1="63937" x2="64688" y2="63276"/>
                                  <a14:foregroundMark x1="59445" y1="77279" x2="42251" y2="75561"/>
                                  <a14:foregroundMark x1="48111" y1="74637" x2="42097" y2="57067"/>
                                  <a14:foregroundMark x1="42097" y1="57067" x2="42020" y2="57067"/>
                                  <a14:foregroundMark x1="41249" y1="57728" x2="23439" y2="52444"/>
                                  <a14:foregroundMark x1="12182" y1="56803" x2="40786" y2="57596"/>
                                  <a14:foregroundMark x1="52120" y1="12946" x2="36083" y2="18758"/>
                                  <a14:foregroundMark x1="23901" y1="20740" x2="35158" y2="24174"/>
                                  <a14:foregroundMark x1="33231" y1="29194" x2="44564" y2="37384"/>
                                  <a14:foregroundMark x1="34387" y1="14399" x2="28296" y2="19815"/>
                                  <a14:foregroundMark x1="30069" y1="55086" x2="46569" y2="67503"/>
                                  <a14:foregroundMark x1="72167" y1="31308" x2="65305" y2="16116"/>
                                  <a14:foregroundMark x1="35389" y1="70277" x2="43485" y2="66711"/>
                                  <a14:foregroundMark x1="5166" y1="40951" x2="4163" y2="53104"/>
                                  <a14:backgroundMark x1="13015" y1="11810" x2="2561" y2="20297"/>
                                  <a14:backgroundMark x1="2561" y1="20297" x2="1973" y2="21662"/>
                                  <a14:backgroundMark x1="12634" y1="12107" x2="5365" y2="24273"/>
                                  <a14:backgroundMark x1="3867" y1="53033" x2="3288" y2="64154"/>
                                  <a14:backgroundMark x1="5365" y1="24273" x2="4505" y2="40792"/>
                                  <a14:backgroundMark x1="3288" y1="64154" x2="6057" y2="84985"/>
                                  <a14:backgroundMark x1="6057" y1="84985" x2="9692" y2="95015"/>
                                  <a14:backgroundMark x1="88197" y1="7122" x2="97369" y2="25282"/>
                                  <a14:backgroundMark x1="97369" y1="25282" x2="98927" y2="48427"/>
                                  <a14:backgroundMark x1="98927" y1="48427" x2="92004" y2="87774"/>
                                  <a14:backgroundMark x1="92004" y1="87774" x2="86501" y2="95371"/>
                                  <a14:backgroundMark x1="21203" y1="94188" x2="10409" y2="7873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138959" cy="2413174"/>
                    </a:xfrm>
                    <a:prstGeom prst="rect">
                      <a:avLst/>
                    </a:prstGeom>
                    <a:noFill/>
                    <a:ln>
                      <a:noFill/>
                    </a:ln>
                  </pic:spPr>
                </pic:pic>
              </a:graphicData>
            </a:graphic>
          </wp:inline>
        </w:drawing>
      </w:r>
    </w:p>
    <w:p w14:paraId="375CD54D" w14:textId="271CA9B5" w:rsidR="000170D9" w:rsidRDefault="006A535D" w:rsidP="000170D9">
      <w:pPr>
        <w:jc w:val="center"/>
        <w:rPr>
          <w:sz w:val="24"/>
          <w:szCs w:val="24"/>
        </w:rPr>
      </w:pPr>
      <w:r>
        <w:rPr>
          <w:noProof/>
        </w:rPr>
        <w:drawing>
          <wp:inline distT="0" distB="0" distL="0" distR="0" wp14:anchorId="11A75861" wp14:editId="5BF629A0">
            <wp:extent cx="4890770" cy="4371975"/>
            <wp:effectExtent l="0" t="0" r="5080" b="9525"/>
            <wp:docPr id="40" name="Imagem 40"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26" name="Imagem 26" descr="Diagrama&#10;&#10;Descrição gerada automaticamente"/>
                    <pic:cNvPicPr/>
                  </pic:nvPicPr>
                  <pic:blipFill>
                    <a:blip r:embed="rId55"/>
                    <a:stretch>
                      <a:fillRect/>
                    </a:stretch>
                  </pic:blipFill>
                  <pic:spPr>
                    <a:xfrm>
                      <a:off x="0" y="0"/>
                      <a:ext cx="4890770" cy="4371975"/>
                    </a:xfrm>
                    <a:prstGeom prst="rect">
                      <a:avLst/>
                    </a:prstGeom>
                  </pic:spPr>
                </pic:pic>
              </a:graphicData>
            </a:graphic>
          </wp:inline>
        </w:drawing>
      </w:r>
    </w:p>
    <w:p w14:paraId="7F6FB7D8" w14:textId="77777777" w:rsidR="000170D9" w:rsidRPr="00B611A0" w:rsidRDefault="000170D9" w:rsidP="000170D9">
      <w:pPr>
        <w:jc w:val="center"/>
        <w:rPr>
          <w:rFonts w:ascii="Times New Roman" w:hAnsi="Times New Roman" w:cs="Times New Roman"/>
          <w:b/>
          <w:sz w:val="24"/>
          <w:szCs w:val="24"/>
        </w:rPr>
      </w:pPr>
      <w:r w:rsidRPr="00B611A0">
        <w:rPr>
          <w:rFonts w:ascii="Times New Roman" w:hAnsi="Times New Roman" w:cs="Times New Roman"/>
          <w:sz w:val="24"/>
          <w:szCs w:val="24"/>
        </w:rPr>
        <w:t>*Imagens ilustrativas.</w:t>
      </w:r>
    </w:p>
    <w:p w14:paraId="7BECE79B" w14:textId="77777777" w:rsidR="000170D9" w:rsidRPr="00B611A0" w:rsidRDefault="000170D9" w:rsidP="000170D9">
      <w:pPr>
        <w:pStyle w:val="Corpodetexto3"/>
        <w:rPr>
          <w:b/>
          <w:sz w:val="24"/>
          <w:szCs w:val="24"/>
        </w:rPr>
      </w:pPr>
      <w:r w:rsidRPr="00B611A0">
        <w:rPr>
          <w:b/>
          <w:sz w:val="24"/>
          <w:szCs w:val="24"/>
        </w:rPr>
        <w:t xml:space="preserve">Notas: </w:t>
      </w:r>
    </w:p>
    <w:p w14:paraId="4A7E152D" w14:textId="77777777" w:rsidR="000170D9" w:rsidRPr="00B611A0" w:rsidRDefault="000170D9" w:rsidP="00325715">
      <w:pPr>
        <w:pStyle w:val="Corpodetexto3"/>
        <w:numPr>
          <w:ilvl w:val="0"/>
          <w:numId w:val="12"/>
        </w:numPr>
        <w:rPr>
          <w:sz w:val="24"/>
          <w:szCs w:val="24"/>
        </w:rPr>
      </w:pPr>
      <w:r w:rsidRPr="00B611A0">
        <w:rPr>
          <w:sz w:val="24"/>
          <w:szCs w:val="24"/>
        </w:rPr>
        <w:t>A expressão</w:t>
      </w:r>
      <w:r w:rsidRPr="00B611A0">
        <w:rPr>
          <w:b/>
          <w:sz w:val="24"/>
          <w:szCs w:val="24"/>
        </w:rPr>
        <w:t xml:space="preserve"> “Disque Denúncia: 0800-616161”</w:t>
      </w:r>
      <w:r w:rsidRPr="00B611A0">
        <w:rPr>
          <w:sz w:val="24"/>
          <w:szCs w:val="24"/>
        </w:rPr>
        <w:t>, somente deve ser aplicada quando a aquisição do ORE se der com recursos oriundos de</w:t>
      </w:r>
      <w:r w:rsidR="003F6FA3" w:rsidRPr="00B611A0">
        <w:rPr>
          <w:sz w:val="24"/>
          <w:szCs w:val="24"/>
        </w:rPr>
        <w:t xml:space="preserve"> instrumentos firmados entre o FNDE e a Prefeitura/Estado.</w:t>
      </w:r>
      <w:r w:rsidRPr="00B611A0">
        <w:rPr>
          <w:sz w:val="24"/>
          <w:szCs w:val="24"/>
        </w:rPr>
        <w:t xml:space="preserve"> </w:t>
      </w:r>
    </w:p>
    <w:p w14:paraId="61FF4087" w14:textId="77777777" w:rsidR="000170D9" w:rsidRPr="00B611A0" w:rsidRDefault="000170D9" w:rsidP="00325715">
      <w:pPr>
        <w:pStyle w:val="Corpodetexto3"/>
        <w:numPr>
          <w:ilvl w:val="0"/>
          <w:numId w:val="12"/>
        </w:numPr>
        <w:spacing w:before="120"/>
        <w:jc w:val="both"/>
        <w:rPr>
          <w:sz w:val="24"/>
          <w:szCs w:val="24"/>
        </w:rPr>
      </w:pPr>
      <w:r w:rsidRPr="00B611A0">
        <w:rPr>
          <w:sz w:val="24"/>
          <w:szCs w:val="24"/>
        </w:rPr>
        <w:t xml:space="preserve">Adesivo de identificação de limite de velocidade: cores e dimensões - conforme legislação de trânsito (letras - preta, circunferência externa - vermelha e fundo - branco). </w:t>
      </w:r>
    </w:p>
    <w:p w14:paraId="185B6B70" w14:textId="77777777" w:rsidR="000170D9" w:rsidRPr="00B611A0" w:rsidRDefault="000170D9" w:rsidP="00325715">
      <w:pPr>
        <w:pStyle w:val="Corpodetexto3"/>
        <w:numPr>
          <w:ilvl w:val="0"/>
          <w:numId w:val="12"/>
        </w:numPr>
        <w:spacing w:before="120"/>
        <w:jc w:val="both"/>
        <w:rPr>
          <w:sz w:val="24"/>
          <w:szCs w:val="24"/>
        </w:rPr>
      </w:pPr>
      <w:r w:rsidRPr="00B611A0">
        <w:rPr>
          <w:sz w:val="24"/>
          <w:szCs w:val="24"/>
        </w:rPr>
        <w:t>A expressão e o adesivo devem estar protegidos com verniz.</w:t>
      </w:r>
    </w:p>
    <w:p w14:paraId="06356CDA" w14:textId="77777777" w:rsidR="000170D9" w:rsidRPr="003847B9" w:rsidRDefault="000170D9" w:rsidP="000170D9">
      <w:pPr>
        <w:jc w:val="center"/>
        <w:rPr>
          <w:rFonts w:ascii="Times New Roman" w:hAnsi="Times New Roman" w:cs="Times New Roman"/>
          <w:sz w:val="24"/>
          <w:szCs w:val="24"/>
        </w:rPr>
        <w:sectPr w:rsidR="000170D9" w:rsidRPr="003847B9" w:rsidSect="002E5FBB">
          <w:pgSz w:w="11906" w:h="16838"/>
          <w:pgMar w:top="1134" w:right="1701" w:bottom="1417" w:left="1701" w:header="708" w:footer="708" w:gutter="0"/>
          <w:cols w:space="708"/>
          <w:docGrid w:linePitch="360"/>
        </w:sectPr>
      </w:pPr>
    </w:p>
    <w:p w14:paraId="4A9D8D69" w14:textId="77777777" w:rsidR="003847B9" w:rsidRPr="00560054" w:rsidRDefault="003847B9" w:rsidP="003847B9">
      <w:pPr>
        <w:jc w:val="center"/>
        <w:outlineLvl w:val="0"/>
        <w:rPr>
          <w:rFonts w:ascii="Times New Roman" w:hAnsi="Times New Roman" w:cs="Times New Roman"/>
          <w:b/>
          <w:sz w:val="24"/>
          <w:szCs w:val="24"/>
          <w:u w:val="single"/>
        </w:rPr>
      </w:pPr>
      <w:bookmarkStart w:id="12" w:name="_Toc227313987"/>
      <w:proofErr w:type="spellStart"/>
      <w:r w:rsidRPr="009748CB">
        <w:rPr>
          <w:rFonts w:ascii="Times New Roman" w:hAnsi="Times New Roman" w:cs="Times New Roman"/>
          <w:b/>
          <w:sz w:val="24"/>
          <w:szCs w:val="24"/>
          <w:u w:val="single"/>
        </w:rPr>
        <w:t>Encarte</w:t>
      </w:r>
      <w:r w:rsidR="00365C0C" w:rsidRPr="009748CB">
        <w:rPr>
          <w:rFonts w:ascii="Times New Roman" w:hAnsi="Times New Roman" w:cs="Times New Roman"/>
          <w:b/>
          <w:sz w:val="24"/>
          <w:szCs w:val="24"/>
          <w:u w:val="single"/>
        </w:rPr>
        <w:t>B</w:t>
      </w:r>
      <w:r w:rsidR="00E75439" w:rsidRPr="009748CB">
        <w:rPr>
          <w:rFonts w:ascii="Times New Roman" w:hAnsi="Times New Roman" w:cs="Times New Roman"/>
          <w:b/>
          <w:sz w:val="24"/>
          <w:szCs w:val="24"/>
          <w:u w:val="single"/>
        </w:rPr>
        <w:t>.J</w:t>
      </w:r>
      <w:proofErr w:type="spellEnd"/>
      <w:r w:rsidRPr="009748CB">
        <w:rPr>
          <w:rFonts w:ascii="Times New Roman" w:hAnsi="Times New Roman" w:cs="Times New Roman"/>
          <w:b/>
          <w:sz w:val="24"/>
          <w:szCs w:val="24"/>
          <w:u w:val="single"/>
        </w:rPr>
        <w:t xml:space="preserve"> - Identificação de Assentos Preferenciais</w:t>
      </w:r>
      <w:bookmarkEnd w:id="12"/>
    </w:p>
    <w:p w14:paraId="1946C10D" w14:textId="77777777" w:rsidR="003847B9" w:rsidRPr="00560054" w:rsidRDefault="003847B9" w:rsidP="003847B9">
      <w:pPr>
        <w:jc w:val="both"/>
        <w:rPr>
          <w:rFonts w:ascii="Times New Roman" w:hAnsi="Times New Roman" w:cs="Times New Roman"/>
          <w:sz w:val="24"/>
          <w:szCs w:val="24"/>
        </w:rPr>
      </w:pPr>
    </w:p>
    <w:p w14:paraId="4A68C346" w14:textId="613E747A" w:rsidR="003847B9" w:rsidRPr="00560054" w:rsidRDefault="00066917" w:rsidP="003847B9">
      <w:pPr>
        <w:jc w:val="both"/>
        <w:rPr>
          <w:rFonts w:ascii="Times New Roman" w:hAnsi="Times New Roman" w:cs="Times New Roman"/>
          <w:sz w:val="24"/>
          <w:szCs w:val="24"/>
        </w:rPr>
      </w:pPr>
      <w:r>
        <w:rPr>
          <w:noProof/>
        </w:rPr>
        <w:drawing>
          <wp:inline distT="0" distB="0" distL="0" distR="0" wp14:anchorId="59D4CCFE" wp14:editId="7A57CC12">
            <wp:extent cx="5400040" cy="1588770"/>
            <wp:effectExtent l="0" t="0" r="0" b="0"/>
            <wp:docPr id="25" name="Imagem 25"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Texto&#10;&#10;Descrição gerada automaticament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40" cy="1588770"/>
                    </a:xfrm>
                    <a:prstGeom prst="rect">
                      <a:avLst/>
                    </a:prstGeom>
                    <a:noFill/>
                    <a:ln>
                      <a:noFill/>
                    </a:ln>
                  </pic:spPr>
                </pic:pic>
              </a:graphicData>
            </a:graphic>
          </wp:inline>
        </w:drawing>
      </w:r>
    </w:p>
    <w:p w14:paraId="40B8754C" w14:textId="1BFC90B1" w:rsidR="003847B9" w:rsidRPr="00560054" w:rsidRDefault="003847B9" w:rsidP="003847B9">
      <w:pPr>
        <w:jc w:val="both"/>
        <w:rPr>
          <w:rFonts w:ascii="Times New Roman" w:hAnsi="Times New Roman" w:cs="Times New Roman"/>
          <w:sz w:val="24"/>
          <w:szCs w:val="24"/>
        </w:rPr>
      </w:pPr>
      <w:r w:rsidRPr="00560054">
        <w:rPr>
          <w:rFonts w:ascii="Times New Roman" w:hAnsi="Times New Roman" w:cs="Times New Roman"/>
          <w:sz w:val="24"/>
          <w:szCs w:val="24"/>
        </w:rPr>
        <w:t>*Imagem ilustrativa.</w:t>
      </w:r>
    </w:p>
    <w:p w14:paraId="7F78B90D" w14:textId="0CB46C18" w:rsidR="003847B9" w:rsidRDefault="00476943" w:rsidP="003847B9">
      <w:pPr>
        <w:jc w:val="both"/>
        <w:rPr>
          <w:rFonts w:ascii="Times New Roman" w:hAnsi="Times New Roman" w:cs="Times New Roman"/>
          <w:sz w:val="24"/>
          <w:szCs w:val="24"/>
        </w:rPr>
      </w:pPr>
      <w:r>
        <w:rPr>
          <w:rFonts w:ascii="Times New Roman" w:hAnsi="Times New Roman" w:cs="Times New Roman"/>
          <w:sz w:val="24"/>
          <w:szCs w:val="24"/>
        </w:rPr>
        <w:t>Características:</w:t>
      </w:r>
    </w:p>
    <w:p w14:paraId="2BE4FD0F" w14:textId="77777777" w:rsidR="00476943" w:rsidRPr="00476943" w:rsidRDefault="00476943" w:rsidP="00476943">
      <w:pPr>
        <w:pStyle w:val="PargrafodaLista"/>
        <w:numPr>
          <w:ilvl w:val="0"/>
          <w:numId w:val="34"/>
        </w:numPr>
        <w:jc w:val="both"/>
        <w:rPr>
          <w:rFonts w:ascii="Times New Roman" w:hAnsi="Times New Roman" w:cs="Times New Roman"/>
          <w:sz w:val="24"/>
          <w:szCs w:val="24"/>
        </w:rPr>
      </w:pPr>
      <w:r w:rsidRPr="00476943">
        <w:rPr>
          <w:rFonts w:ascii="Times New Roman" w:hAnsi="Times New Roman" w:cs="Times New Roman"/>
          <w:sz w:val="24"/>
          <w:szCs w:val="24"/>
        </w:rPr>
        <w:t>dimensões: 200 mm (comprimento) x 50 mm (largura);</w:t>
      </w:r>
    </w:p>
    <w:p w14:paraId="0ACCF87A" w14:textId="77777777" w:rsidR="00476943" w:rsidRPr="00476943" w:rsidRDefault="00476943" w:rsidP="00476943">
      <w:pPr>
        <w:pStyle w:val="PargrafodaLista"/>
        <w:numPr>
          <w:ilvl w:val="0"/>
          <w:numId w:val="34"/>
        </w:numPr>
        <w:jc w:val="both"/>
        <w:rPr>
          <w:rFonts w:ascii="Times New Roman" w:hAnsi="Times New Roman" w:cs="Times New Roman"/>
          <w:sz w:val="24"/>
          <w:szCs w:val="24"/>
        </w:rPr>
      </w:pPr>
      <w:r w:rsidRPr="00476943">
        <w:rPr>
          <w:rFonts w:ascii="Times New Roman" w:hAnsi="Times New Roman" w:cs="Times New Roman"/>
          <w:sz w:val="24"/>
          <w:szCs w:val="24"/>
        </w:rPr>
        <w:t>dimensão das letras (altura): 20 mm (palavra "Preferencial") e 10 mm (demais frases);</w:t>
      </w:r>
    </w:p>
    <w:p w14:paraId="7465137E" w14:textId="77777777" w:rsidR="00476943" w:rsidRPr="00476943" w:rsidRDefault="00476943" w:rsidP="00476943">
      <w:pPr>
        <w:pStyle w:val="PargrafodaLista"/>
        <w:numPr>
          <w:ilvl w:val="0"/>
          <w:numId w:val="34"/>
        </w:numPr>
        <w:jc w:val="both"/>
        <w:rPr>
          <w:rFonts w:ascii="Times New Roman" w:hAnsi="Times New Roman" w:cs="Times New Roman"/>
          <w:sz w:val="24"/>
          <w:szCs w:val="24"/>
        </w:rPr>
      </w:pPr>
      <w:r w:rsidRPr="00476943">
        <w:rPr>
          <w:rFonts w:ascii="Times New Roman" w:hAnsi="Times New Roman" w:cs="Times New Roman"/>
          <w:sz w:val="24"/>
          <w:szCs w:val="24"/>
        </w:rPr>
        <w:t>fonte: tipologia helvética ou similar;</w:t>
      </w:r>
    </w:p>
    <w:p w14:paraId="64A9CB4C" w14:textId="5FD1A1C6" w:rsidR="00476943" w:rsidRPr="00476943" w:rsidRDefault="00476943" w:rsidP="00476943">
      <w:pPr>
        <w:pStyle w:val="PargrafodaLista"/>
        <w:numPr>
          <w:ilvl w:val="0"/>
          <w:numId w:val="34"/>
        </w:numPr>
        <w:jc w:val="both"/>
        <w:rPr>
          <w:rFonts w:ascii="Times New Roman" w:hAnsi="Times New Roman" w:cs="Times New Roman"/>
          <w:sz w:val="24"/>
          <w:szCs w:val="24"/>
        </w:rPr>
      </w:pPr>
      <w:r w:rsidRPr="00476943">
        <w:rPr>
          <w:rFonts w:ascii="Times New Roman" w:hAnsi="Times New Roman" w:cs="Times New Roman"/>
          <w:sz w:val="24"/>
          <w:szCs w:val="24"/>
        </w:rPr>
        <w:t>cor das letras: branco (aplicação no vidro);</w:t>
      </w:r>
    </w:p>
    <w:p w14:paraId="60E90CA2" w14:textId="0838082B" w:rsidR="00476943" w:rsidRPr="00476943" w:rsidRDefault="00476943" w:rsidP="00476943">
      <w:pPr>
        <w:pStyle w:val="PargrafodaLista"/>
        <w:numPr>
          <w:ilvl w:val="0"/>
          <w:numId w:val="34"/>
        </w:numPr>
        <w:jc w:val="both"/>
        <w:rPr>
          <w:rFonts w:ascii="Times New Roman" w:hAnsi="Times New Roman" w:cs="Times New Roman"/>
          <w:sz w:val="24"/>
          <w:szCs w:val="24"/>
        </w:rPr>
      </w:pPr>
      <w:r w:rsidRPr="00476943">
        <w:rPr>
          <w:rFonts w:ascii="Times New Roman" w:hAnsi="Times New Roman" w:cs="Times New Roman"/>
          <w:sz w:val="24"/>
          <w:szCs w:val="24"/>
        </w:rPr>
        <w:t>cor do fundo: transparente (aplicação no vidro);</w:t>
      </w:r>
    </w:p>
    <w:p w14:paraId="7F042CD9" w14:textId="5A897612" w:rsidR="00476943" w:rsidRPr="002C39B3" w:rsidRDefault="00476943" w:rsidP="00E771B2">
      <w:pPr>
        <w:pStyle w:val="PargrafodaLista"/>
        <w:numPr>
          <w:ilvl w:val="0"/>
          <w:numId w:val="34"/>
        </w:numPr>
        <w:jc w:val="both"/>
        <w:rPr>
          <w:rFonts w:ascii="Times New Roman" w:hAnsi="Times New Roman" w:cs="Times New Roman"/>
          <w:sz w:val="24"/>
          <w:szCs w:val="24"/>
        </w:rPr>
      </w:pPr>
      <w:r w:rsidRPr="002C39B3">
        <w:rPr>
          <w:rFonts w:ascii="Times New Roman" w:hAnsi="Times New Roman" w:cs="Times New Roman"/>
          <w:sz w:val="24"/>
          <w:szCs w:val="24"/>
        </w:rPr>
        <w:t>cor do SIA: fundo branco e pictograma</w:t>
      </w:r>
      <w:r w:rsidR="002C39B3" w:rsidRPr="002C39B3">
        <w:rPr>
          <w:rFonts w:ascii="Times New Roman" w:hAnsi="Times New Roman" w:cs="Times New Roman"/>
          <w:sz w:val="24"/>
          <w:szCs w:val="24"/>
        </w:rPr>
        <w:t xml:space="preserve"> </w:t>
      </w:r>
      <w:r w:rsidRPr="002C39B3">
        <w:rPr>
          <w:rFonts w:ascii="Times New Roman" w:hAnsi="Times New Roman" w:cs="Times New Roman"/>
          <w:sz w:val="24"/>
          <w:szCs w:val="24"/>
        </w:rPr>
        <w:t>transparente (aplicação no vidro).</w:t>
      </w:r>
    </w:p>
    <w:p w14:paraId="7BAD151C" w14:textId="26CFB68B" w:rsidR="002277DD" w:rsidRDefault="00F23290" w:rsidP="003847B9">
      <w:pPr>
        <w:jc w:val="both"/>
        <w:rPr>
          <w:rFonts w:ascii="Times New Roman" w:hAnsi="Times New Roman" w:cs="Times New Roman"/>
          <w:sz w:val="24"/>
          <w:szCs w:val="24"/>
        </w:rPr>
      </w:pPr>
      <w:r>
        <w:rPr>
          <w:rFonts w:ascii="Times New Roman" w:hAnsi="Times New Roman" w:cs="Times New Roman"/>
          <w:sz w:val="24"/>
          <w:szCs w:val="24"/>
        </w:rPr>
        <w:t>Adesivo deve estar em conformidade com a ABNT NBR 16</w:t>
      </w:r>
      <w:r w:rsidR="00C17526">
        <w:rPr>
          <w:rFonts w:ascii="Times New Roman" w:hAnsi="Times New Roman" w:cs="Times New Roman"/>
          <w:sz w:val="24"/>
          <w:szCs w:val="24"/>
        </w:rPr>
        <w:t>558</w:t>
      </w:r>
    </w:p>
    <w:p w14:paraId="0CCDD462" w14:textId="62BF9EB7" w:rsidR="002277DD" w:rsidRDefault="002277DD" w:rsidP="003847B9">
      <w:pPr>
        <w:jc w:val="both"/>
        <w:rPr>
          <w:rFonts w:ascii="Times New Roman" w:hAnsi="Times New Roman" w:cs="Times New Roman"/>
          <w:sz w:val="24"/>
          <w:szCs w:val="24"/>
        </w:rPr>
      </w:pPr>
    </w:p>
    <w:p w14:paraId="6C38C737" w14:textId="77777777" w:rsidR="00F23290" w:rsidRPr="00560054" w:rsidRDefault="00F23290" w:rsidP="003847B9">
      <w:pPr>
        <w:jc w:val="both"/>
        <w:rPr>
          <w:rFonts w:ascii="Times New Roman" w:hAnsi="Times New Roman" w:cs="Times New Roman"/>
          <w:sz w:val="24"/>
          <w:szCs w:val="24"/>
        </w:rPr>
      </w:pPr>
    </w:p>
    <w:p w14:paraId="2A812D31" w14:textId="77777777" w:rsidR="003847B9" w:rsidRPr="00560054" w:rsidRDefault="003847B9" w:rsidP="003847B9">
      <w:pPr>
        <w:jc w:val="both"/>
        <w:rPr>
          <w:rFonts w:ascii="Times New Roman" w:hAnsi="Times New Roman" w:cs="Times New Roman"/>
          <w:sz w:val="24"/>
          <w:szCs w:val="24"/>
        </w:rPr>
        <w:sectPr w:rsidR="003847B9" w:rsidRPr="00560054">
          <w:pgSz w:w="11906" w:h="16838"/>
          <w:pgMar w:top="1417" w:right="1701" w:bottom="1417" w:left="1701" w:header="708" w:footer="708" w:gutter="0"/>
          <w:cols w:space="708"/>
          <w:docGrid w:linePitch="360"/>
        </w:sectPr>
      </w:pPr>
    </w:p>
    <w:p w14:paraId="38AF719D" w14:textId="77777777" w:rsidR="003847B9" w:rsidRPr="00560054" w:rsidRDefault="003847B9" w:rsidP="003847B9">
      <w:pPr>
        <w:jc w:val="center"/>
        <w:outlineLvl w:val="0"/>
        <w:rPr>
          <w:rFonts w:ascii="Times New Roman" w:hAnsi="Times New Roman" w:cs="Times New Roman"/>
          <w:b/>
          <w:sz w:val="24"/>
          <w:szCs w:val="24"/>
        </w:rPr>
      </w:pPr>
      <w:r w:rsidRPr="00560054">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sidR="00954527" w:rsidRPr="00560054">
        <w:rPr>
          <w:rFonts w:ascii="Times New Roman" w:hAnsi="Times New Roman" w:cs="Times New Roman"/>
          <w:b/>
          <w:sz w:val="24"/>
          <w:szCs w:val="24"/>
          <w:u w:val="single"/>
        </w:rPr>
        <w:t>.K</w:t>
      </w:r>
      <w:r w:rsidRPr="00560054">
        <w:rPr>
          <w:rFonts w:ascii="Times New Roman" w:hAnsi="Times New Roman" w:cs="Times New Roman"/>
          <w:b/>
          <w:sz w:val="24"/>
          <w:szCs w:val="24"/>
          <w:u w:val="single"/>
        </w:rPr>
        <w:t xml:space="preserve"> - Equipamento de Controle Operacional</w:t>
      </w:r>
    </w:p>
    <w:p w14:paraId="3DA67272" w14:textId="77777777" w:rsidR="00E643AD" w:rsidRPr="00560054" w:rsidRDefault="00E643AD" w:rsidP="00E643AD">
      <w:pPr>
        <w:pStyle w:val="Corpodetexto2"/>
        <w:rPr>
          <w:b w:val="0"/>
          <w:sz w:val="24"/>
          <w:szCs w:val="24"/>
        </w:rPr>
      </w:pPr>
      <w:r w:rsidRPr="00560054">
        <w:rPr>
          <w:b w:val="0"/>
          <w:sz w:val="24"/>
          <w:szCs w:val="24"/>
        </w:rPr>
        <w:t xml:space="preserve">Os </w:t>
      </w:r>
      <w:proofErr w:type="spellStart"/>
      <w:r w:rsidRPr="00560054">
        <w:rPr>
          <w:b w:val="0"/>
          <w:sz w:val="24"/>
          <w:szCs w:val="24"/>
        </w:rPr>
        <w:t>OREs</w:t>
      </w:r>
      <w:proofErr w:type="spellEnd"/>
      <w:r w:rsidRPr="00560054">
        <w:rPr>
          <w:b w:val="0"/>
          <w:sz w:val="24"/>
          <w:szCs w:val="24"/>
        </w:rPr>
        <w:t xml:space="preserve"> devem estar equipado com registrador instantâneo e inalterável de velocidade e tempo (cronotacógrafo) do tipo eletrônico ou digital, certificado pelo Inmetro, que permita a extração de seus dados em formato eletrônico.</w:t>
      </w:r>
    </w:p>
    <w:p w14:paraId="35815429" w14:textId="77777777" w:rsidR="00E643AD" w:rsidRPr="00560054" w:rsidRDefault="00E643AD" w:rsidP="00E643AD">
      <w:pPr>
        <w:pStyle w:val="Corpodetexto2"/>
        <w:rPr>
          <w:b w:val="0"/>
          <w:sz w:val="24"/>
          <w:szCs w:val="24"/>
        </w:rPr>
      </w:pPr>
    </w:p>
    <w:p w14:paraId="3D866D14" w14:textId="77777777" w:rsidR="00E643AD" w:rsidRPr="00560054" w:rsidRDefault="00E643AD" w:rsidP="00E643AD">
      <w:pPr>
        <w:pStyle w:val="Corpodetexto2"/>
        <w:rPr>
          <w:b w:val="0"/>
          <w:sz w:val="24"/>
          <w:szCs w:val="24"/>
        </w:rPr>
      </w:pPr>
      <w:r w:rsidRPr="00560054">
        <w:rPr>
          <w:b w:val="0"/>
          <w:sz w:val="24"/>
          <w:szCs w:val="24"/>
        </w:rPr>
        <w:t>O cronotacógrafo eletrônico ou digital deve permitir, no mínimo, o registro instantâneo para posterior extração das seguintes informações:</w:t>
      </w:r>
    </w:p>
    <w:p w14:paraId="69137D57" w14:textId="77777777" w:rsidR="00E643AD" w:rsidRPr="00560054" w:rsidRDefault="00E643AD" w:rsidP="00E643AD">
      <w:pPr>
        <w:pStyle w:val="Corpodetexto2"/>
        <w:rPr>
          <w:b w:val="0"/>
          <w:sz w:val="24"/>
          <w:szCs w:val="24"/>
        </w:rPr>
      </w:pPr>
    </w:p>
    <w:p w14:paraId="2BBC7415" w14:textId="77777777" w:rsidR="00E643AD" w:rsidRPr="00560054" w:rsidRDefault="00E643AD" w:rsidP="00E643AD">
      <w:pPr>
        <w:pStyle w:val="Corpodetexto2"/>
        <w:rPr>
          <w:b w:val="0"/>
          <w:sz w:val="24"/>
          <w:szCs w:val="24"/>
        </w:rPr>
      </w:pPr>
      <w:r w:rsidRPr="00560054">
        <w:rPr>
          <w:b w:val="0"/>
          <w:sz w:val="24"/>
          <w:szCs w:val="24"/>
        </w:rPr>
        <w:t>a) data;</w:t>
      </w:r>
    </w:p>
    <w:p w14:paraId="77BE1EAB" w14:textId="77777777" w:rsidR="00E643AD" w:rsidRPr="00560054" w:rsidRDefault="00E643AD" w:rsidP="00E643AD">
      <w:pPr>
        <w:pStyle w:val="Corpodetexto2"/>
        <w:rPr>
          <w:b w:val="0"/>
          <w:sz w:val="24"/>
          <w:szCs w:val="24"/>
        </w:rPr>
      </w:pPr>
      <w:r w:rsidRPr="00560054">
        <w:rPr>
          <w:b w:val="0"/>
          <w:sz w:val="24"/>
          <w:szCs w:val="24"/>
        </w:rPr>
        <w:t>b) hora, minuto;</w:t>
      </w:r>
    </w:p>
    <w:p w14:paraId="53AB8C8B" w14:textId="77777777" w:rsidR="00E643AD" w:rsidRPr="00560054" w:rsidRDefault="00E643AD" w:rsidP="00E643AD">
      <w:pPr>
        <w:pStyle w:val="Corpodetexto2"/>
        <w:rPr>
          <w:b w:val="0"/>
          <w:sz w:val="24"/>
          <w:szCs w:val="24"/>
        </w:rPr>
      </w:pPr>
      <w:r w:rsidRPr="00560054">
        <w:rPr>
          <w:b w:val="0"/>
          <w:sz w:val="24"/>
          <w:szCs w:val="24"/>
        </w:rPr>
        <w:t>c) velocidade;</w:t>
      </w:r>
    </w:p>
    <w:p w14:paraId="773B853D" w14:textId="77777777" w:rsidR="00E643AD" w:rsidRPr="00560054" w:rsidRDefault="006346BE" w:rsidP="00E643AD">
      <w:pPr>
        <w:pStyle w:val="Corpodetexto2"/>
        <w:rPr>
          <w:b w:val="0"/>
          <w:sz w:val="24"/>
          <w:szCs w:val="24"/>
        </w:rPr>
      </w:pPr>
      <w:r w:rsidRPr="00560054">
        <w:rPr>
          <w:b w:val="0"/>
          <w:sz w:val="24"/>
          <w:szCs w:val="24"/>
        </w:rPr>
        <w:t>d</w:t>
      </w:r>
      <w:r w:rsidR="00E643AD" w:rsidRPr="00560054">
        <w:rPr>
          <w:b w:val="0"/>
          <w:sz w:val="24"/>
          <w:szCs w:val="24"/>
        </w:rPr>
        <w:t xml:space="preserve">) </w:t>
      </w:r>
      <w:proofErr w:type="spellStart"/>
      <w:r w:rsidR="00E643AD" w:rsidRPr="00560054">
        <w:rPr>
          <w:b w:val="0"/>
          <w:sz w:val="24"/>
          <w:szCs w:val="24"/>
        </w:rPr>
        <w:t>odômetro</w:t>
      </w:r>
      <w:proofErr w:type="spellEnd"/>
      <w:r w:rsidR="00E643AD" w:rsidRPr="00560054">
        <w:rPr>
          <w:b w:val="0"/>
          <w:sz w:val="24"/>
          <w:szCs w:val="24"/>
        </w:rPr>
        <w:t>;</w:t>
      </w:r>
    </w:p>
    <w:p w14:paraId="41735FB5" w14:textId="77777777" w:rsidR="00E643AD" w:rsidRPr="00560054" w:rsidRDefault="006346BE" w:rsidP="00E643AD">
      <w:pPr>
        <w:pStyle w:val="Corpodetexto2"/>
        <w:rPr>
          <w:b w:val="0"/>
          <w:sz w:val="24"/>
          <w:szCs w:val="24"/>
        </w:rPr>
      </w:pPr>
      <w:r w:rsidRPr="00560054">
        <w:rPr>
          <w:b w:val="0"/>
          <w:sz w:val="24"/>
          <w:szCs w:val="24"/>
        </w:rPr>
        <w:t>e</w:t>
      </w:r>
      <w:r w:rsidR="00E643AD" w:rsidRPr="00560054">
        <w:rPr>
          <w:b w:val="0"/>
          <w:sz w:val="24"/>
          <w:szCs w:val="24"/>
        </w:rPr>
        <w:t>) identificação do condutor;</w:t>
      </w:r>
    </w:p>
    <w:p w14:paraId="022B87FC" w14:textId="77777777" w:rsidR="00E643AD" w:rsidRPr="00560054" w:rsidRDefault="006346BE" w:rsidP="00E643AD">
      <w:pPr>
        <w:pStyle w:val="Corpodetexto2"/>
        <w:rPr>
          <w:b w:val="0"/>
          <w:sz w:val="24"/>
          <w:szCs w:val="24"/>
        </w:rPr>
      </w:pPr>
      <w:r w:rsidRPr="00560054">
        <w:rPr>
          <w:b w:val="0"/>
          <w:sz w:val="24"/>
          <w:szCs w:val="24"/>
        </w:rPr>
        <w:t>f</w:t>
      </w:r>
      <w:r w:rsidR="00E643AD" w:rsidRPr="00560054">
        <w:rPr>
          <w:b w:val="0"/>
          <w:sz w:val="24"/>
          <w:szCs w:val="24"/>
        </w:rPr>
        <w:t>) identificação do ORE.</w:t>
      </w:r>
    </w:p>
    <w:p w14:paraId="5B0C913B" w14:textId="77777777" w:rsidR="00E643AD" w:rsidRPr="00560054" w:rsidRDefault="00E643AD" w:rsidP="00E643AD">
      <w:pPr>
        <w:pStyle w:val="Corpodetexto2"/>
        <w:rPr>
          <w:b w:val="0"/>
          <w:sz w:val="24"/>
          <w:szCs w:val="24"/>
        </w:rPr>
      </w:pPr>
    </w:p>
    <w:p w14:paraId="0C2C779B" w14:textId="77777777" w:rsidR="00E643AD" w:rsidRPr="00560054" w:rsidRDefault="00E643AD" w:rsidP="00E643AD">
      <w:pPr>
        <w:pStyle w:val="Corpodetexto2"/>
        <w:rPr>
          <w:b w:val="0"/>
          <w:sz w:val="24"/>
          <w:szCs w:val="24"/>
        </w:rPr>
      </w:pPr>
      <w:r w:rsidRPr="00560054">
        <w:rPr>
          <w:b w:val="0"/>
          <w:sz w:val="24"/>
          <w:szCs w:val="24"/>
        </w:rPr>
        <w:t xml:space="preserve">O cronotacógrafo eletrônico ou digital </w:t>
      </w:r>
      <w:r w:rsidR="006346BE" w:rsidRPr="00560054">
        <w:rPr>
          <w:b w:val="0"/>
          <w:sz w:val="24"/>
          <w:szCs w:val="24"/>
        </w:rPr>
        <w:t>deve</w:t>
      </w:r>
      <w:r w:rsidRPr="00560054">
        <w:rPr>
          <w:b w:val="0"/>
          <w:sz w:val="24"/>
          <w:szCs w:val="24"/>
        </w:rPr>
        <w:t xml:space="preserve"> possuir criptografia para proteção e confidencialidade, e ter capacidade de incorporar novos registros e armazenamento de no mínimo 07 dias ininterruptos (24h) na memória interna e utilizando um sistema que permita até 200 dias de armazenamento de dados em </w:t>
      </w:r>
      <w:proofErr w:type="spellStart"/>
      <w:r w:rsidRPr="00560054">
        <w:rPr>
          <w:b w:val="0"/>
          <w:sz w:val="24"/>
          <w:szCs w:val="24"/>
        </w:rPr>
        <w:t>media</w:t>
      </w:r>
      <w:proofErr w:type="spellEnd"/>
      <w:r w:rsidRPr="00560054">
        <w:rPr>
          <w:b w:val="0"/>
          <w:sz w:val="24"/>
          <w:szCs w:val="24"/>
        </w:rPr>
        <w:t xml:space="preserve"> externa (USB).</w:t>
      </w:r>
    </w:p>
    <w:p w14:paraId="20F52065" w14:textId="77777777" w:rsidR="00E643AD" w:rsidRPr="00560054" w:rsidRDefault="00E643AD" w:rsidP="00E643AD">
      <w:pPr>
        <w:pStyle w:val="Corpodetexto2"/>
        <w:rPr>
          <w:bCs/>
          <w:strike/>
          <w:sz w:val="24"/>
          <w:szCs w:val="24"/>
        </w:rPr>
      </w:pPr>
    </w:p>
    <w:p w14:paraId="76E8872C" w14:textId="77777777" w:rsidR="00E643AD" w:rsidRPr="00560054" w:rsidRDefault="00E643AD" w:rsidP="00E643AD">
      <w:pPr>
        <w:pStyle w:val="Corpodetexto2"/>
        <w:rPr>
          <w:b w:val="0"/>
          <w:sz w:val="24"/>
          <w:szCs w:val="24"/>
        </w:rPr>
      </w:pPr>
      <w:r w:rsidRPr="00560054">
        <w:rPr>
          <w:bCs/>
          <w:sz w:val="24"/>
          <w:szCs w:val="24"/>
        </w:rPr>
        <w:t>Nota:</w:t>
      </w:r>
      <w:r w:rsidRPr="00560054">
        <w:rPr>
          <w:b w:val="0"/>
          <w:sz w:val="24"/>
          <w:szCs w:val="24"/>
        </w:rPr>
        <w:t xml:space="preserve"> Deve ser evidenciado 01 (um) relatório de forma a se evidenciar as informações acima. </w:t>
      </w:r>
    </w:p>
    <w:p w14:paraId="5196A3EF" w14:textId="77777777" w:rsidR="00E643AD" w:rsidRPr="00560054" w:rsidRDefault="00E643AD" w:rsidP="00E643AD">
      <w:pPr>
        <w:pStyle w:val="Corpodetexto2"/>
        <w:rPr>
          <w:b w:val="0"/>
          <w:sz w:val="24"/>
          <w:szCs w:val="24"/>
        </w:rPr>
      </w:pPr>
    </w:p>
    <w:p w14:paraId="1B1BF8E5" w14:textId="77777777" w:rsidR="00E643AD" w:rsidRPr="00560054" w:rsidRDefault="00E643AD" w:rsidP="00E643AD">
      <w:pPr>
        <w:pStyle w:val="Corpodetexto2"/>
        <w:rPr>
          <w:b w:val="0"/>
          <w:sz w:val="24"/>
          <w:szCs w:val="24"/>
        </w:rPr>
      </w:pPr>
      <w:r w:rsidRPr="00560054">
        <w:rPr>
          <w:b w:val="0"/>
          <w:sz w:val="24"/>
          <w:szCs w:val="24"/>
        </w:rPr>
        <w:t>O armazenamento dos dados deve ser efetuado em memória interna não volátil.</w:t>
      </w:r>
    </w:p>
    <w:p w14:paraId="1B282057" w14:textId="77777777" w:rsidR="00E643AD" w:rsidRPr="00560054" w:rsidRDefault="00E643AD" w:rsidP="00E643AD">
      <w:pPr>
        <w:pStyle w:val="Corpodetexto2"/>
        <w:rPr>
          <w:b w:val="0"/>
          <w:sz w:val="24"/>
          <w:szCs w:val="24"/>
        </w:rPr>
      </w:pPr>
    </w:p>
    <w:p w14:paraId="6D6D7774" w14:textId="77777777" w:rsidR="00E643AD" w:rsidRPr="00560054" w:rsidRDefault="00E643AD" w:rsidP="00E643AD">
      <w:pPr>
        <w:pStyle w:val="Corpodetexto2"/>
        <w:rPr>
          <w:b w:val="0"/>
          <w:sz w:val="24"/>
          <w:szCs w:val="24"/>
        </w:rPr>
      </w:pPr>
      <w:r w:rsidRPr="00560054">
        <w:rPr>
          <w:b w:val="0"/>
          <w:sz w:val="24"/>
          <w:szCs w:val="24"/>
        </w:rPr>
        <w:t>Os dados armazenados devem ser exportados por meio de um dispositivo físico removível, tipo cartão de memória, pen drive, pen drive automotivo ou por transmissão de dados via Rádio Frequência (wireless).</w:t>
      </w:r>
    </w:p>
    <w:p w14:paraId="1B8C92C8" w14:textId="77777777" w:rsidR="00E643AD" w:rsidRPr="00560054" w:rsidRDefault="00E643AD" w:rsidP="00E643AD">
      <w:pPr>
        <w:pStyle w:val="Corpodetexto2"/>
        <w:rPr>
          <w:b w:val="0"/>
          <w:sz w:val="24"/>
          <w:szCs w:val="24"/>
        </w:rPr>
      </w:pPr>
    </w:p>
    <w:p w14:paraId="7AE7BD06" w14:textId="77777777" w:rsidR="00E643AD" w:rsidRPr="00560054" w:rsidRDefault="00E643AD" w:rsidP="00E643AD">
      <w:pPr>
        <w:pStyle w:val="Corpodetexto2"/>
        <w:rPr>
          <w:b w:val="0"/>
          <w:sz w:val="24"/>
          <w:szCs w:val="24"/>
        </w:rPr>
      </w:pPr>
      <w:r w:rsidRPr="00560054">
        <w:rPr>
          <w:b w:val="0"/>
          <w:sz w:val="24"/>
          <w:szCs w:val="24"/>
        </w:rPr>
        <w:t>Os dados devem ser disponibilizados em formato de arquivo eletrônico.</w:t>
      </w:r>
    </w:p>
    <w:p w14:paraId="274B7C21" w14:textId="77777777" w:rsidR="00E643AD" w:rsidRPr="00560054" w:rsidRDefault="00E643AD" w:rsidP="00E643AD">
      <w:pPr>
        <w:pStyle w:val="Corpodetexto3"/>
        <w:spacing w:after="0"/>
        <w:jc w:val="both"/>
        <w:rPr>
          <w:sz w:val="24"/>
          <w:szCs w:val="24"/>
        </w:rPr>
      </w:pPr>
    </w:p>
    <w:p w14:paraId="15E5B5AA" w14:textId="77777777" w:rsidR="00E643AD" w:rsidRPr="00560054" w:rsidRDefault="00E643AD" w:rsidP="00E643AD">
      <w:pPr>
        <w:pStyle w:val="Corpodetexto3"/>
        <w:spacing w:after="0"/>
        <w:jc w:val="both"/>
        <w:rPr>
          <w:sz w:val="24"/>
          <w:szCs w:val="24"/>
        </w:rPr>
      </w:pPr>
      <w:r w:rsidRPr="00560054">
        <w:rPr>
          <w:sz w:val="24"/>
          <w:szCs w:val="24"/>
        </w:rPr>
        <w:t>a) Da coleta de dados:</w:t>
      </w:r>
    </w:p>
    <w:p w14:paraId="2876ECA9" w14:textId="77777777" w:rsidR="005253D7" w:rsidRPr="00560054" w:rsidRDefault="005253D7" w:rsidP="00E643AD">
      <w:pPr>
        <w:pStyle w:val="Corpodetexto3"/>
        <w:spacing w:after="0"/>
        <w:jc w:val="both"/>
        <w:rPr>
          <w:sz w:val="24"/>
          <w:szCs w:val="24"/>
        </w:rPr>
      </w:pPr>
    </w:p>
    <w:p w14:paraId="7561E82E" w14:textId="77777777" w:rsidR="005253D7" w:rsidRPr="00560054" w:rsidRDefault="00E643AD" w:rsidP="00325715">
      <w:pPr>
        <w:pStyle w:val="PargrafodaLista"/>
        <w:numPr>
          <w:ilvl w:val="0"/>
          <w:numId w:val="15"/>
        </w:numPr>
        <w:adjustRightInd w:val="0"/>
        <w:jc w:val="both"/>
        <w:rPr>
          <w:rFonts w:ascii="Times New Roman" w:hAnsi="Times New Roman" w:cs="Times New Roman"/>
          <w:sz w:val="24"/>
          <w:szCs w:val="24"/>
        </w:rPr>
      </w:pPr>
      <w:r w:rsidRPr="00560054">
        <w:rPr>
          <w:rFonts w:ascii="Times New Roman" w:hAnsi="Times New Roman" w:cs="Times New Roman"/>
          <w:sz w:val="24"/>
          <w:szCs w:val="24"/>
        </w:rPr>
        <w:t>Os dados armazenados pelo cronotacógrafo eletrônico ou digital devem ser exportados, quando solicitados, em formato proprietário</w:t>
      </w:r>
      <w:r w:rsidR="005253D7" w:rsidRPr="00560054">
        <w:rPr>
          <w:rFonts w:ascii="Times New Roman" w:hAnsi="Times New Roman" w:cs="Times New Roman"/>
          <w:sz w:val="24"/>
          <w:szCs w:val="24"/>
        </w:rPr>
        <w:t>;</w:t>
      </w:r>
    </w:p>
    <w:p w14:paraId="48153647" w14:textId="77777777" w:rsidR="003847B9" w:rsidRPr="00560054" w:rsidRDefault="00E643AD" w:rsidP="00325715">
      <w:pPr>
        <w:pStyle w:val="PargrafodaLista"/>
        <w:numPr>
          <w:ilvl w:val="0"/>
          <w:numId w:val="15"/>
        </w:numPr>
        <w:adjustRightInd w:val="0"/>
        <w:jc w:val="both"/>
        <w:rPr>
          <w:sz w:val="24"/>
          <w:szCs w:val="24"/>
        </w:rPr>
        <w:sectPr w:rsidR="003847B9" w:rsidRPr="00560054">
          <w:pgSz w:w="11906" w:h="16838"/>
          <w:pgMar w:top="1417" w:right="1701" w:bottom="1417" w:left="1701" w:header="708" w:footer="708" w:gutter="0"/>
          <w:cols w:space="708"/>
          <w:docGrid w:linePitch="360"/>
        </w:sectPr>
      </w:pPr>
      <w:r w:rsidRPr="00560054">
        <w:rPr>
          <w:rFonts w:ascii="Times New Roman" w:hAnsi="Times New Roman" w:cs="Times New Roman"/>
          <w:sz w:val="24"/>
          <w:szCs w:val="24"/>
        </w:rPr>
        <w:t>A empresa fabricante deve fornecer ao Fornecedor um sistema para visualização dos dados exportados pelo cronotacógrafo eletrônico ou digital</w:t>
      </w:r>
      <w:r w:rsidR="005253D7" w:rsidRPr="00560054">
        <w:rPr>
          <w:rFonts w:ascii="Times New Roman" w:hAnsi="Times New Roman" w:cs="Times New Roman"/>
          <w:sz w:val="24"/>
          <w:szCs w:val="24"/>
        </w:rPr>
        <w:t>.</w:t>
      </w:r>
    </w:p>
    <w:p w14:paraId="70D02E83" w14:textId="77777777" w:rsidR="003847B9" w:rsidRPr="00560054" w:rsidRDefault="003847B9" w:rsidP="00C80F36">
      <w:pPr>
        <w:ind w:left="708"/>
        <w:jc w:val="center"/>
        <w:outlineLvl w:val="0"/>
        <w:rPr>
          <w:rFonts w:ascii="Times New Roman" w:hAnsi="Times New Roman" w:cs="Times New Roman"/>
          <w:b/>
          <w:sz w:val="24"/>
          <w:szCs w:val="24"/>
          <w:u w:val="single"/>
        </w:rPr>
      </w:pPr>
      <w:r w:rsidRPr="00560054">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sidR="005407CE" w:rsidRPr="00560054">
        <w:rPr>
          <w:rFonts w:ascii="Times New Roman" w:hAnsi="Times New Roman" w:cs="Times New Roman"/>
          <w:b/>
          <w:sz w:val="24"/>
          <w:szCs w:val="24"/>
          <w:u w:val="single"/>
        </w:rPr>
        <w:t>.L</w:t>
      </w:r>
      <w:r w:rsidRPr="00560054">
        <w:rPr>
          <w:rFonts w:ascii="Times New Roman" w:hAnsi="Times New Roman" w:cs="Times New Roman"/>
          <w:b/>
          <w:sz w:val="24"/>
          <w:szCs w:val="24"/>
          <w:u w:val="single"/>
        </w:rPr>
        <w:t xml:space="preserve"> - Estampa do Tecido das Poltronas</w:t>
      </w:r>
    </w:p>
    <w:p w14:paraId="7D9546EE" w14:textId="77777777" w:rsidR="003847B9" w:rsidRPr="00560054" w:rsidRDefault="003847B9" w:rsidP="003847B9">
      <w:pPr>
        <w:jc w:val="both"/>
        <w:rPr>
          <w:rFonts w:ascii="Times New Roman" w:hAnsi="Times New Roman" w:cs="Times New Roman"/>
          <w:sz w:val="24"/>
          <w:szCs w:val="24"/>
        </w:rPr>
      </w:pPr>
    </w:p>
    <w:p w14:paraId="62CF15AA" w14:textId="77777777" w:rsidR="003847B9" w:rsidRPr="00560054" w:rsidRDefault="003847B9" w:rsidP="003847B9">
      <w:pPr>
        <w:jc w:val="both"/>
        <w:rPr>
          <w:rFonts w:ascii="Times New Roman" w:hAnsi="Times New Roman" w:cs="Times New Roman"/>
          <w:sz w:val="24"/>
          <w:szCs w:val="24"/>
        </w:rPr>
      </w:pPr>
    </w:p>
    <w:p w14:paraId="3D7F08AE" w14:textId="77777777" w:rsidR="003847B9" w:rsidRPr="00560054" w:rsidRDefault="003847B9" w:rsidP="003847B9">
      <w:pPr>
        <w:jc w:val="both"/>
        <w:rPr>
          <w:rFonts w:ascii="Times New Roman" w:hAnsi="Times New Roman" w:cs="Times New Roman"/>
          <w:sz w:val="24"/>
          <w:szCs w:val="24"/>
        </w:rPr>
      </w:pPr>
      <w:r w:rsidRPr="00560054">
        <w:rPr>
          <w:rFonts w:ascii="Times New Roman" w:hAnsi="Times New Roman" w:cs="Times New Roman"/>
          <w:noProof/>
          <w:sz w:val="24"/>
          <w:szCs w:val="24"/>
        </w:rPr>
        <w:drawing>
          <wp:inline distT="0" distB="0" distL="0" distR="0" wp14:anchorId="11CBFE92" wp14:editId="59F1F1E4">
            <wp:extent cx="5975350" cy="5975350"/>
            <wp:effectExtent l="0" t="0" r="0" b="0"/>
            <wp:docPr id="85" name="Imagem 77" descr="Nova imagem da e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va imagem da estamp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75350" cy="5975350"/>
                    </a:xfrm>
                    <a:prstGeom prst="rect">
                      <a:avLst/>
                    </a:prstGeom>
                    <a:noFill/>
                  </pic:spPr>
                </pic:pic>
              </a:graphicData>
            </a:graphic>
          </wp:inline>
        </w:drawing>
      </w:r>
    </w:p>
    <w:p w14:paraId="4D7CC098" w14:textId="77777777" w:rsidR="003847B9" w:rsidRPr="00560054" w:rsidRDefault="003847B9" w:rsidP="003847B9">
      <w:pPr>
        <w:pStyle w:val="CM61"/>
        <w:widowControl/>
        <w:autoSpaceDE/>
        <w:autoSpaceDN/>
        <w:adjustRightInd/>
        <w:rPr>
          <w:rFonts w:ascii="Times New Roman" w:hAnsi="Times New Roman"/>
          <w:sz w:val="24"/>
        </w:rPr>
      </w:pPr>
    </w:p>
    <w:p w14:paraId="45F568B3" w14:textId="77777777" w:rsidR="003847B9" w:rsidRDefault="003847B9" w:rsidP="00733297">
      <w:pPr>
        <w:jc w:val="center"/>
        <w:rPr>
          <w:rFonts w:ascii="Times New Roman" w:hAnsi="Times New Roman" w:cs="Times New Roman"/>
          <w:sz w:val="24"/>
          <w:szCs w:val="24"/>
        </w:rPr>
      </w:pPr>
      <w:r w:rsidRPr="00560054">
        <w:rPr>
          <w:rFonts w:ascii="Times New Roman" w:hAnsi="Times New Roman" w:cs="Times New Roman"/>
          <w:sz w:val="24"/>
          <w:szCs w:val="24"/>
        </w:rPr>
        <w:t>*Imagem ilustrativa.</w:t>
      </w:r>
    </w:p>
    <w:p w14:paraId="72BE80ED" w14:textId="77777777" w:rsidR="004C34D2" w:rsidRDefault="004C34D2" w:rsidP="00733297">
      <w:pPr>
        <w:jc w:val="center"/>
        <w:rPr>
          <w:rFonts w:ascii="Times New Roman" w:hAnsi="Times New Roman" w:cs="Times New Roman"/>
          <w:sz w:val="24"/>
          <w:szCs w:val="24"/>
        </w:rPr>
      </w:pPr>
    </w:p>
    <w:p w14:paraId="11650581" w14:textId="77777777" w:rsidR="004C34D2" w:rsidRDefault="004C34D2" w:rsidP="00733297">
      <w:pPr>
        <w:jc w:val="center"/>
        <w:rPr>
          <w:rFonts w:ascii="Times New Roman" w:hAnsi="Times New Roman" w:cs="Times New Roman"/>
          <w:sz w:val="24"/>
          <w:szCs w:val="24"/>
        </w:rPr>
      </w:pPr>
    </w:p>
    <w:p w14:paraId="6B90CDA6" w14:textId="77777777" w:rsidR="004C34D2" w:rsidRDefault="004C34D2" w:rsidP="00733297">
      <w:pPr>
        <w:jc w:val="center"/>
        <w:rPr>
          <w:rFonts w:ascii="Times New Roman" w:hAnsi="Times New Roman" w:cs="Times New Roman"/>
          <w:sz w:val="24"/>
          <w:szCs w:val="24"/>
        </w:rPr>
      </w:pPr>
    </w:p>
    <w:p w14:paraId="2D2E4474" w14:textId="77777777" w:rsidR="004C34D2" w:rsidRDefault="004C34D2" w:rsidP="00733297">
      <w:pPr>
        <w:jc w:val="center"/>
        <w:rPr>
          <w:rFonts w:ascii="Times New Roman" w:hAnsi="Times New Roman" w:cs="Times New Roman"/>
          <w:sz w:val="24"/>
          <w:szCs w:val="24"/>
        </w:rPr>
      </w:pPr>
    </w:p>
    <w:p w14:paraId="6304E663" w14:textId="77777777" w:rsidR="004C34D2" w:rsidRDefault="004C34D2" w:rsidP="00733297">
      <w:pPr>
        <w:jc w:val="center"/>
        <w:rPr>
          <w:rFonts w:ascii="Times New Roman" w:hAnsi="Times New Roman" w:cs="Times New Roman"/>
          <w:sz w:val="24"/>
          <w:szCs w:val="24"/>
        </w:rPr>
      </w:pPr>
    </w:p>
    <w:p w14:paraId="4E075269" w14:textId="77777777" w:rsidR="00B71550" w:rsidRDefault="004C34D2" w:rsidP="004C34D2">
      <w:pPr>
        <w:ind w:left="708"/>
        <w:jc w:val="center"/>
        <w:outlineLvl w:val="0"/>
        <w:rPr>
          <w:rFonts w:ascii="Times New Roman" w:hAnsi="Times New Roman" w:cs="Times New Roman"/>
          <w:b/>
          <w:sz w:val="24"/>
          <w:szCs w:val="24"/>
          <w:u w:val="single"/>
        </w:rPr>
      </w:pPr>
      <w:r w:rsidRPr="00560054">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Pr>
          <w:rFonts w:ascii="Times New Roman" w:hAnsi="Times New Roman" w:cs="Times New Roman"/>
          <w:b/>
          <w:sz w:val="24"/>
          <w:szCs w:val="24"/>
          <w:u w:val="single"/>
        </w:rPr>
        <w:t>.M</w:t>
      </w:r>
      <w:r w:rsidRPr="00560054">
        <w:rPr>
          <w:rFonts w:ascii="Times New Roman" w:hAnsi="Times New Roman" w:cs="Times New Roman"/>
          <w:b/>
          <w:sz w:val="24"/>
          <w:szCs w:val="24"/>
          <w:u w:val="single"/>
        </w:rPr>
        <w:t xml:space="preserve"> </w:t>
      </w:r>
      <w:r>
        <w:rPr>
          <w:rFonts w:ascii="Times New Roman" w:hAnsi="Times New Roman" w:cs="Times New Roman"/>
          <w:b/>
          <w:sz w:val="24"/>
          <w:szCs w:val="24"/>
          <w:u w:val="single"/>
        </w:rPr>
        <w:t>–</w:t>
      </w:r>
      <w:r w:rsidRPr="00560054">
        <w:rPr>
          <w:rFonts w:ascii="Times New Roman" w:hAnsi="Times New Roman" w:cs="Times New Roman"/>
          <w:b/>
          <w:sz w:val="24"/>
          <w:szCs w:val="24"/>
          <w:u w:val="single"/>
        </w:rPr>
        <w:t xml:space="preserve"> </w:t>
      </w:r>
      <w:r w:rsidR="00B71550" w:rsidRPr="00A72126">
        <w:rPr>
          <w:rFonts w:ascii="Times New Roman" w:hAnsi="Times New Roman" w:cs="Times New Roman"/>
          <w:b/>
          <w:sz w:val="24"/>
          <w:szCs w:val="24"/>
          <w:u w:val="single"/>
        </w:rPr>
        <w:t>Declaração de Ciência e Comprometimento com as Ações Corretivas e com as Regras de Comercialização do Protótipo.</w:t>
      </w:r>
    </w:p>
    <w:p w14:paraId="09F155F2" w14:textId="77777777" w:rsidR="004C34D2" w:rsidRPr="00560054" w:rsidRDefault="004C34D2" w:rsidP="00733297">
      <w:pPr>
        <w:jc w:val="center"/>
        <w:rPr>
          <w:rFonts w:ascii="Times New Roman" w:hAnsi="Times New Roman" w:cs="Times New Roman"/>
          <w:sz w:val="24"/>
          <w:szCs w:val="24"/>
        </w:rPr>
      </w:pPr>
    </w:p>
    <w:p w14:paraId="0A7AE98D" w14:textId="77777777" w:rsidR="004C34D2" w:rsidRDefault="004C34D2" w:rsidP="004C34D2">
      <w:pPr>
        <w:ind w:right="-1"/>
        <w:rPr>
          <w:color w:val="FF0000"/>
          <w:szCs w:val="24"/>
        </w:rPr>
      </w:pPr>
    </w:p>
    <w:p w14:paraId="285E8863" w14:textId="77777777" w:rsidR="004C34D2" w:rsidRDefault="004C34D2" w:rsidP="004C34D2">
      <w:pPr>
        <w:ind w:right="-1"/>
        <w:rPr>
          <w:color w:val="FF0000"/>
          <w:szCs w:val="24"/>
        </w:rPr>
      </w:pPr>
    </w:p>
    <w:p w14:paraId="4DA3005A" w14:textId="4F63F3EF" w:rsidR="00810F28" w:rsidRDefault="004C34D2">
      <w:pPr>
        <w:ind w:left="-142" w:right="-1"/>
        <w:jc w:val="both"/>
        <w:rPr>
          <w:rFonts w:ascii="Times New Roman" w:hAnsi="Times New Roman" w:cs="Times New Roman"/>
          <w:sz w:val="24"/>
          <w:szCs w:val="24"/>
        </w:rPr>
      </w:pPr>
      <w:r w:rsidRPr="00027508">
        <w:rPr>
          <w:rFonts w:ascii="Times New Roman" w:hAnsi="Times New Roman" w:cs="Times New Roman"/>
          <w:sz w:val="24"/>
          <w:szCs w:val="24"/>
        </w:rPr>
        <w:t>Declaramos que a empresa ______________________________________</w:t>
      </w:r>
      <w:r w:rsidR="00792139" w:rsidRPr="00027508">
        <w:rPr>
          <w:rFonts w:ascii="Times New Roman" w:hAnsi="Times New Roman" w:cs="Times New Roman"/>
          <w:sz w:val="24"/>
          <w:szCs w:val="24"/>
        </w:rPr>
        <w:t>, CNPJ __________________________, t</w:t>
      </w:r>
      <w:r w:rsidR="007166AC" w:rsidRPr="00027508">
        <w:rPr>
          <w:rFonts w:ascii="Times New Roman" w:hAnsi="Times New Roman" w:cs="Times New Roman"/>
          <w:sz w:val="24"/>
          <w:szCs w:val="24"/>
        </w:rPr>
        <w:t>omou ciência do Relatório de Avaliação</w:t>
      </w:r>
      <w:r w:rsidR="00792139" w:rsidRPr="00027508">
        <w:rPr>
          <w:rFonts w:ascii="Times New Roman" w:hAnsi="Times New Roman" w:cs="Times New Roman"/>
          <w:sz w:val="24"/>
          <w:szCs w:val="24"/>
        </w:rPr>
        <w:t xml:space="preserve"> do Protótipo – RAP do item _____ do Pregão Eletrônico </w:t>
      </w:r>
      <w:r w:rsidR="009421C9" w:rsidRPr="00027508">
        <w:rPr>
          <w:rFonts w:ascii="Times New Roman" w:hAnsi="Times New Roman" w:cs="Times New Roman"/>
          <w:sz w:val="24"/>
          <w:szCs w:val="24"/>
        </w:rPr>
        <w:t>nº _______/20</w:t>
      </w:r>
      <w:r w:rsidR="00CD37BB">
        <w:rPr>
          <w:rFonts w:ascii="Times New Roman" w:hAnsi="Times New Roman" w:cs="Times New Roman"/>
          <w:sz w:val="24"/>
          <w:szCs w:val="24"/>
        </w:rPr>
        <w:t>2x</w:t>
      </w:r>
      <w:r w:rsidR="009421C9" w:rsidRPr="00027508">
        <w:rPr>
          <w:rFonts w:ascii="Times New Roman" w:hAnsi="Times New Roman" w:cs="Times New Roman"/>
          <w:sz w:val="24"/>
          <w:szCs w:val="24"/>
        </w:rPr>
        <w:t xml:space="preserve"> </w:t>
      </w:r>
      <w:r w:rsidR="00792139" w:rsidRPr="00027508">
        <w:rPr>
          <w:rFonts w:ascii="Times New Roman" w:hAnsi="Times New Roman" w:cs="Times New Roman"/>
          <w:sz w:val="24"/>
          <w:szCs w:val="24"/>
        </w:rPr>
        <w:t xml:space="preserve">e </w:t>
      </w:r>
      <w:r w:rsidRPr="00027508">
        <w:rPr>
          <w:rFonts w:ascii="Times New Roman" w:hAnsi="Times New Roman" w:cs="Times New Roman"/>
          <w:sz w:val="24"/>
          <w:szCs w:val="24"/>
        </w:rPr>
        <w:t>se compromete a adotar todas</w:t>
      </w:r>
      <w:r w:rsidR="00786AFB" w:rsidRPr="00027508">
        <w:rPr>
          <w:rFonts w:ascii="Times New Roman" w:hAnsi="Times New Roman" w:cs="Times New Roman"/>
          <w:sz w:val="24"/>
          <w:szCs w:val="24"/>
        </w:rPr>
        <w:t xml:space="preserve"> as</w:t>
      </w:r>
      <w:r w:rsidRPr="00027508">
        <w:rPr>
          <w:rFonts w:ascii="Times New Roman" w:hAnsi="Times New Roman" w:cs="Times New Roman"/>
          <w:sz w:val="24"/>
          <w:szCs w:val="24"/>
        </w:rPr>
        <w:t xml:space="preserve"> ações </w:t>
      </w:r>
      <w:r w:rsidR="00E4502A">
        <w:rPr>
          <w:rFonts w:ascii="Times New Roman" w:hAnsi="Times New Roman" w:cs="Times New Roman"/>
          <w:sz w:val="24"/>
          <w:szCs w:val="24"/>
        </w:rPr>
        <w:t xml:space="preserve">preventivas e </w:t>
      </w:r>
      <w:r w:rsidRPr="00027508">
        <w:rPr>
          <w:rFonts w:ascii="Times New Roman" w:hAnsi="Times New Roman" w:cs="Times New Roman"/>
          <w:sz w:val="24"/>
          <w:szCs w:val="24"/>
        </w:rPr>
        <w:t xml:space="preserve">corretivas </w:t>
      </w:r>
      <w:r w:rsidR="00792139" w:rsidRPr="00027508">
        <w:rPr>
          <w:rFonts w:ascii="Times New Roman" w:hAnsi="Times New Roman" w:cs="Times New Roman"/>
          <w:sz w:val="24"/>
          <w:szCs w:val="24"/>
        </w:rPr>
        <w:t>necessárias para garantir</w:t>
      </w:r>
      <w:r w:rsidRPr="00027508">
        <w:rPr>
          <w:rFonts w:ascii="Times New Roman" w:hAnsi="Times New Roman" w:cs="Times New Roman"/>
          <w:sz w:val="24"/>
          <w:szCs w:val="24"/>
        </w:rPr>
        <w:t xml:space="preserve"> que todos os veículos a serem produzidos em série</w:t>
      </w:r>
      <w:r w:rsidR="00786AFB" w:rsidRPr="00027508">
        <w:rPr>
          <w:rFonts w:ascii="Times New Roman" w:hAnsi="Times New Roman" w:cs="Times New Roman"/>
          <w:sz w:val="24"/>
          <w:szCs w:val="24"/>
        </w:rPr>
        <w:t>,</w:t>
      </w:r>
      <w:r w:rsidRPr="00027508">
        <w:rPr>
          <w:rFonts w:ascii="Times New Roman" w:hAnsi="Times New Roman" w:cs="Times New Roman"/>
          <w:sz w:val="24"/>
          <w:szCs w:val="24"/>
        </w:rPr>
        <w:t xml:space="preserve"> </w:t>
      </w:r>
      <w:r w:rsidR="00792139" w:rsidRPr="00027508">
        <w:rPr>
          <w:rFonts w:ascii="Times New Roman" w:hAnsi="Times New Roman" w:cs="Times New Roman"/>
          <w:sz w:val="24"/>
          <w:szCs w:val="24"/>
        </w:rPr>
        <w:t>para atendimento às demandas dos órgãos contratantes</w:t>
      </w:r>
      <w:r w:rsidR="008A0DEC" w:rsidRPr="00027508">
        <w:rPr>
          <w:rFonts w:ascii="Times New Roman" w:hAnsi="Times New Roman" w:cs="Times New Roman"/>
          <w:sz w:val="24"/>
          <w:szCs w:val="24"/>
        </w:rPr>
        <w:t>,</w:t>
      </w:r>
      <w:r w:rsidR="00792139" w:rsidRPr="00027508">
        <w:rPr>
          <w:rFonts w:ascii="Times New Roman" w:hAnsi="Times New Roman" w:cs="Times New Roman"/>
          <w:sz w:val="24"/>
          <w:szCs w:val="24"/>
        </w:rPr>
        <w:t xml:space="preserve"> </w:t>
      </w:r>
      <w:r w:rsidRPr="00027508">
        <w:rPr>
          <w:rFonts w:ascii="Times New Roman" w:hAnsi="Times New Roman" w:cs="Times New Roman"/>
          <w:sz w:val="24"/>
          <w:szCs w:val="24"/>
        </w:rPr>
        <w:t xml:space="preserve">atenderão </w:t>
      </w:r>
      <w:r w:rsidR="00792139" w:rsidRPr="00027508">
        <w:rPr>
          <w:rFonts w:ascii="Times New Roman" w:hAnsi="Times New Roman" w:cs="Times New Roman"/>
          <w:sz w:val="24"/>
          <w:szCs w:val="24"/>
        </w:rPr>
        <w:t>às especificações técnicas</w:t>
      </w:r>
      <w:r w:rsidRPr="00027508">
        <w:rPr>
          <w:rFonts w:ascii="Times New Roman" w:hAnsi="Times New Roman" w:cs="Times New Roman"/>
          <w:sz w:val="24"/>
          <w:szCs w:val="24"/>
        </w:rPr>
        <w:t xml:space="preserve"> exigid</w:t>
      </w:r>
      <w:r w:rsidR="00786AFB" w:rsidRPr="00027508">
        <w:rPr>
          <w:rFonts w:ascii="Times New Roman" w:hAnsi="Times New Roman" w:cs="Times New Roman"/>
          <w:sz w:val="24"/>
          <w:szCs w:val="24"/>
        </w:rPr>
        <w:t>a</w:t>
      </w:r>
      <w:r w:rsidRPr="00027508">
        <w:rPr>
          <w:rFonts w:ascii="Times New Roman" w:hAnsi="Times New Roman" w:cs="Times New Roman"/>
          <w:sz w:val="24"/>
          <w:szCs w:val="24"/>
        </w:rPr>
        <w:t>s</w:t>
      </w:r>
      <w:r w:rsidR="00792139" w:rsidRPr="00027508">
        <w:rPr>
          <w:rFonts w:ascii="Times New Roman" w:hAnsi="Times New Roman" w:cs="Times New Roman"/>
          <w:sz w:val="24"/>
          <w:szCs w:val="24"/>
        </w:rPr>
        <w:t xml:space="preserve"> no edital e s</w:t>
      </w:r>
      <w:r w:rsidR="00786AFB" w:rsidRPr="00027508">
        <w:rPr>
          <w:rFonts w:ascii="Times New Roman" w:hAnsi="Times New Roman" w:cs="Times New Roman"/>
          <w:sz w:val="24"/>
          <w:szCs w:val="24"/>
        </w:rPr>
        <w:t>eus anexos, bem como em total conformidade</w:t>
      </w:r>
      <w:r w:rsidR="00792139" w:rsidRPr="00027508">
        <w:rPr>
          <w:rFonts w:ascii="Times New Roman" w:hAnsi="Times New Roman" w:cs="Times New Roman"/>
          <w:sz w:val="24"/>
          <w:szCs w:val="24"/>
        </w:rPr>
        <w:t xml:space="preserve"> com o protótipo aprovado</w:t>
      </w:r>
      <w:r w:rsidRPr="00027508">
        <w:rPr>
          <w:rFonts w:ascii="Times New Roman" w:hAnsi="Times New Roman" w:cs="Times New Roman"/>
          <w:sz w:val="24"/>
          <w:szCs w:val="24"/>
        </w:rPr>
        <w:t>.</w:t>
      </w:r>
      <w:r w:rsidR="00810F28">
        <w:rPr>
          <w:rFonts w:ascii="Times New Roman" w:hAnsi="Times New Roman" w:cs="Times New Roman"/>
          <w:sz w:val="24"/>
          <w:szCs w:val="24"/>
        </w:rPr>
        <w:t xml:space="preserve"> </w:t>
      </w:r>
    </w:p>
    <w:p w14:paraId="015153FE" w14:textId="3C4CCB4B" w:rsidR="00E152B8" w:rsidRDefault="00810F28">
      <w:pPr>
        <w:ind w:left="-142" w:right="-1"/>
        <w:jc w:val="both"/>
        <w:rPr>
          <w:rFonts w:ascii="Times New Roman" w:hAnsi="Times New Roman" w:cs="Times New Roman"/>
          <w:sz w:val="24"/>
          <w:szCs w:val="24"/>
        </w:rPr>
      </w:pPr>
      <w:r w:rsidRPr="00810F28">
        <w:rPr>
          <w:rFonts w:ascii="Times New Roman" w:hAnsi="Times New Roman" w:cs="Times New Roman"/>
          <w:sz w:val="24"/>
          <w:szCs w:val="24"/>
        </w:rPr>
        <w:t>Compromete-se ainda a</w:t>
      </w:r>
      <w:r>
        <w:rPr>
          <w:rStyle w:val="Refdecomentrio"/>
          <w:rFonts w:ascii="Times New Roman" w:eastAsia="Times New Roman" w:hAnsi="Times New Roman" w:cs="Times New Roman"/>
          <w:sz w:val="24"/>
          <w:szCs w:val="24"/>
        </w:rPr>
        <w:t xml:space="preserve"> n</w:t>
      </w:r>
      <w:r w:rsidRPr="00A72126">
        <w:rPr>
          <w:rFonts w:ascii="Times New Roman" w:hAnsi="Times New Roman" w:cs="Times New Roman"/>
          <w:sz w:val="24"/>
          <w:szCs w:val="24"/>
        </w:rPr>
        <w:t xml:space="preserve">ão comercializar o protótipo aprovado antes do fim do </w:t>
      </w:r>
      <w:r>
        <w:rPr>
          <w:rFonts w:ascii="Times New Roman" w:hAnsi="Times New Roman" w:cs="Times New Roman"/>
          <w:sz w:val="24"/>
          <w:szCs w:val="24"/>
        </w:rPr>
        <w:t>6</w:t>
      </w:r>
      <w:r w:rsidRPr="00A72126">
        <w:rPr>
          <w:rFonts w:ascii="Times New Roman" w:hAnsi="Times New Roman" w:cs="Times New Roman"/>
          <w:sz w:val="24"/>
          <w:szCs w:val="24"/>
        </w:rPr>
        <w:t>º (</w:t>
      </w:r>
      <w:r>
        <w:rPr>
          <w:rFonts w:ascii="Times New Roman" w:hAnsi="Times New Roman" w:cs="Times New Roman"/>
          <w:sz w:val="24"/>
          <w:szCs w:val="24"/>
        </w:rPr>
        <w:t>sexto</w:t>
      </w:r>
      <w:r w:rsidRPr="00A72126">
        <w:rPr>
          <w:rFonts w:ascii="Times New Roman" w:hAnsi="Times New Roman" w:cs="Times New Roman"/>
          <w:sz w:val="24"/>
          <w:szCs w:val="24"/>
        </w:rPr>
        <w:t xml:space="preserve">) mês de vigência da Ata de Registro de Preços, responsabilizando-se por deixá-lo </w:t>
      </w:r>
      <w:r w:rsidRPr="009748CB">
        <w:rPr>
          <w:rFonts w:ascii="Times New Roman" w:hAnsi="Times New Roman" w:cs="Times New Roman"/>
          <w:sz w:val="24"/>
          <w:szCs w:val="24"/>
        </w:rPr>
        <w:t xml:space="preserve">incólume, </w:t>
      </w:r>
      <w:r w:rsidR="006F7B36" w:rsidRPr="009748CB">
        <w:rPr>
          <w:rFonts w:ascii="Times New Roman" w:hAnsi="Times New Roman" w:cs="Times New Roman"/>
          <w:sz w:val="24"/>
          <w:szCs w:val="24"/>
        </w:rPr>
        <w:t>vedada</w:t>
      </w:r>
      <w:r w:rsidR="00702D3D" w:rsidRPr="009748CB">
        <w:rPr>
          <w:rFonts w:ascii="Times New Roman" w:hAnsi="Times New Roman" w:cs="Times New Roman"/>
          <w:sz w:val="24"/>
          <w:szCs w:val="24"/>
        </w:rPr>
        <w:t xml:space="preserve"> </w:t>
      </w:r>
      <w:r w:rsidR="005E6165" w:rsidRPr="009748CB">
        <w:rPr>
          <w:rFonts w:ascii="Times New Roman" w:hAnsi="Times New Roman" w:cs="Times New Roman"/>
          <w:sz w:val="24"/>
          <w:szCs w:val="24"/>
        </w:rPr>
        <w:t>qualquer</w:t>
      </w:r>
      <w:r w:rsidR="00702D3D" w:rsidRPr="009748CB">
        <w:rPr>
          <w:rFonts w:ascii="Times New Roman" w:hAnsi="Times New Roman" w:cs="Times New Roman"/>
          <w:sz w:val="24"/>
          <w:szCs w:val="24"/>
        </w:rPr>
        <w:t xml:space="preserve"> </w:t>
      </w:r>
      <w:r w:rsidR="005E6165" w:rsidRPr="009748CB">
        <w:rPr>
          <w:rFonts w:ascii="Times New Roman" w:hAnsi="Times New Roman" w:cs="Times New Roman"/>
          <w:sz w:val="24"/>
          <w:szCs w:val="24"/>
        </w:rPr>
        <w:t>alteração</w:t>
      </w:r>
      <w:r w:rsidR="00702D3D" w:rsidRPr="009748CB">
        <w:rPr>
          <w:rFonts w:ascii="Times New Roman" w:hAnsi="Times New Roman" w:cs="Times New Roman"/>
          <w:sz w:val="24"/>
          <w:szCs w:val="24"/>
        </w:rPr>
        <w:t xml:space="preserve"> de </w:t>
      </w:r>
      <w:r w:rsidR="006F7B36" w:rsidRPr="009748CB">
        <w:rPr>
          <w:rFonts w:ascii="Times New Roman" w:hAnsi="Times New Roman" w:cs="Times New Roman"/>
          <w:sz w:val="24"/>
          <w:szCs w:val="24"/>
        </w:rPr>
        <w:t xml:space="preserve">componentes no mesmo protótipo, </w:t>
      </w:r>
      <w:r w:rsidRPr="009748CB">
        <w:rPr>
          <w:rFonts w:ascii="Times New Roman" w:hAnsi="Times New Roman" w:cs="Times New Roman"/>
          <w:sz w:val="24"/>
          <w:szCs w:val="24"/>
        </w:rPr>
        <w:t>sob sua guarda, para futuras e</w:t>
      </w:r>
      <w:r w:rsidRPr="00A72126">
        <w:rPr>
          <w:rFonts w:ascii="Times New Roman" w:hAnsi="Times New Roman" w:cs="Times New Roman"/>
          <w:sz w:val="24"/>
          <w:szCs w:val="24"/>
        </w:rPr>
        <w:t xml:space="preserve"> eventuais inspeções e verificações comparativas com o processo produtivo seriado, segundo as regras estabelecidas para a 2ª etapa do Controle de Qualidade.</w:t>
      </w:r>
      <w:r w:rsidR="009D2B00">
        <w:rPr>
          <w:rFonts w:ascii="Times New Roman" w:hAnsi="Times New Roman" w:cs="Times New Roman"/>
          <w:sz w:val="24"/>
          <w:szCs w:val="24"/>
        </w:rPr>
        <w:t xml:space="preserve"> Para atender essa </w:t>
      </w:r>
    </w:p>
    <w:p w14:paraId="280FDBD7" w14:textId="77777777" w:rsidR="004C34D2" w:rsidRPr="00810F28" w:rsidRDefault="00810F28">
      <w:pPr>
        <w:ind w:left="-142" w:right="-1"/>
        <w:jc w:val="both"/>
        <w:rPr>
          <w:rFonts w:ascii="Times New Roman" w:hAnsi="Times New Roman" w:cs="Times New Roman"/>
          <w:sz w:val="24"/>
          <w:szCs w:val="24"/>
        </w:rPr>
      </w:pPr>
      <w:r w:rsidRPr="00A72126">
        <w:rPr>
          <w:rFonts w:ascii="Times New Roman" w:hAnsi="Times New Roman" w:cs="Times New Roman"/>
          <w:sz w:val="24"/>
          <w:szCs w:val="24"/>
        </w:rPr>
        <w:t>Por fim, quando de sua comercialização, se for o caso, compromete-se a informar ao FNDE os dados do Contratante do protótipo, na forma disposta no respectivo Caderno de Informações Técnicas – CIT.</w:t>
      </w:r>
    </w:p>
    <w:p w14:paraId="0371932A" w14:textId="77777777" w:rsidR="004C34D2" w:rsidRPr="00027508" w:rsidRDefault="004C34D2" w:rsidP="004C34D2">
      <w:pPr>
        <w:ind w:left="-142" w:right="-1"/>
        <w:jc w:val="both"/>
        <w:rPr>
          <w:rFonts w:ascii="Times New Roman" w:hAnsi="Times New Roman" w:cs="Times New Roman"/>
          <w:sz w:val="24"/>
          <w:szCs w:val="24"/>
        </w:rPr>
      </w:pPr>
    </w:p>
    <w:p w14:paraId="372758E2" w14:textId="12672247" w:rsidR="004C34D2" w:rsidRPr="00027508" w:rsidRDefault="004C34D2" w:rsidP="004C34D2">
      <w:pPr>
        <w:ind w:left="-142" w:right="-1"/>
        <w:jc w:val="right"/>
        <w:rPr>
          <w:rFonts w:ascii="Times New Roman" w:hAnsi="Times New Roman" w:cs="Times New Roman"/>
          <w:sz w:val="24"/>
          <w:szCs w:val="24"/>
        </w:rPr>
      </w:pPr>
      <w:r w:rsidRPr="00027508">
        <w:rPr>
          <w:rFonts w:ascii="Times New Roman" w:hAnsi="Times New Roman" w:cs="Times New Roman"/>
          <w:sz w:val="24"/>
          <w:szCs w:val="24"/>
        </w:rPr>
        <w:t xml:space="preserve">_______________, ___ de __________ </w:t>
      </w:r>
      <w:proofErr w:type="spellStart"/>
      <w:r w:rsidRPr="00027508">
        <w:rPr>
          <w:rFonts w:ascii="Times New Roman" w:hAnsi="Times New Roman" w:cs="Times New Roman"/>
          <w:sz w:val="24"/>
          <w:szCs w:val="24"/>
        </w:rPr>
        <w:t>de</w:t>
      </w:r>
      <w:proofErr w:type="spellEnd"/>
      <w:r w:rsidRPr="00027508">
        <w:rPr>
          <w:rFonts w:ascii="Times New Roman" w:hAnsi="Times New Roman" w:cs="Times New Roman"/>
          <w:sz w:val="24"/>
          <w:szCs w:val="24"/>
        </w:rPr>
        <w:t xml:space="preserve"> 20</w:t>
      </w:r>
      <w:r w:rsidR="00CD37BB">
        <w:rPr>
          <w:rFonts w:ascii="Times New Roman" w:hAnsi="Times New Roman" w:cs="Times New Roman"/>
          <w:sz w:val="24"/>
          <w:szCs w:val="24"/>
        </w:rPr>
        <w:t>2x</w:t>
      </w:r>
      <w:r w:rsidRPr="00027508">
        <w:rPr>
          <w:rFonts w:ascii="Times New Roman" w:hAnsi="Times New Roman" w:cs="Times New Roman"/>
          <w:sz w:val="24"/>
          <w:szCs w:val="24"/>
        </w:rPr>
        <w:t>.</w:t>
      </w:r>
    </w:p>
    <w:p w14:paraId="7B89B525" w14:textId="77777777" w:rsidR="004C34D2" w:rsidRPr="00027508" w:rsidRDefault="004C34D2" w:rsidP="004C34D2">
      <w:pPr>
        <w:ind w:left="-142" w:right="-1"/>
        <w:rPr>
          <w:rFonts w:ascii="Times New Roman" w:hAnsi="Times New Roman" w:cs="Times New Roman"/>
          <w:sz w:val="24"/>
          <w:szCs w:val="24"/>
        </w:rPr>
      </w:pPr>
    </w:p>
    <w:p w14:paraId="6CF74945" w14:textId="77777777" w:rsidR="004C34D2" w:rsidRPr="00027508" w:rsidRDefault="004C34D2" w:rsidP="00465A64">
      <w:pPr>
        <w:spacing w:after="0" w:line="240" w:lineRule="auto"/>
        <w:ind w:left="-142"/>
        <w:jc w:val="center"/>
        <w:rPr>
          <w:rFonts w:ascii="Times New Roman" w:hAnsi="Times New Roman" w:cs="Times New Roman"/>
          <w:sz w:val="24"/>
          <w:szCs w:val="24"/>
        </w:rPr>
      </w:pPr>
      <w:r w:rsidRPr="00027508">
        <w:rPr>
          <w:rFonts w:ascii="Times New Roman" w:hAnsi="Times New Roman" w:cs="Times New Roman"/>
          <w:sz w:val="24"/>
          <w:szCs w:val="24"/>
        </w:rPr>
        <w:t>_________________________________</w:t>
      </w:r>
    </w:p>
    <w:p w14:paraId="65C2CD95" w14:textId="77777777" w:rsidR="004C34D2" w:rsidRPr="00027508" w:rsidRDefault="004C34D2" w:rsidP="00465A64">
      <w:pPr>
        <w:spacing w:after="0" w:line="240" w:lineRule="auto"/>
        <w:ind w:left="-142"/>
        <w:jc w:val="center"/>
        <w:rPr>
          <w:rFonts w:ascii="Times New Roman" w:hAnsi="Times New Roman" w:cs="Times New Roman"/>
          <w:sz w:val="24"/>
          <w:szCs w:val="24"/>
        </w:rPr>
      </w:pPr>
      <w:r w:rsidRPr="00027508">
        <w:rPr>
          <w:rFonts w:ascii="Times New Roman" w:hAnsi="Times New Roman" w:cs="Times New Roman"/>
          <w:sz w:val="24"/>
          <w:szCs w:val="24"/>
        </w:rPr>
        <w:t xml:space="preserve">Responsável Técnico </w:t>
      </w:r>
    </w:p>
    <w:p w14:paraId="7D55AE28" w14:textId="77777777" w:rsidR="004C34D2" w:rsidRPr="00027508" w:rsidRDefault="004C34D2" w:rsidP="00465A64">
      <w:pPr>
        <w:spacing w:after="0" w:line="240" w:lineRule="auto"/>
        <w:ind w:left="-142"/>
        <w:jc w:val="center"/>
        <w:rPr>
          <w:rFonts w:ascii="Times New Roman" w:hAnsi="Times New Roman" w:cs="Times New Roman"/>
          <w:sz w:val="24"/>
          <w:szCs w:val="24"/>
        </w:rPr>
      </w:pPr>
    </w:p>
    <w:p w14:paraId="5B073D59" w14:textId="77777777" w:rsidR="004C34D2" w:rsidRPr="00027508" w:rsidRDefault="004C34D2" w:rsidP="00465A64">
      <w:pPr>
        <w:spacing w:after="0" w:line="240" w:lineRule="auto"/>
        <w:ind w:left="-142"/>
        <w:jc w:val="center"/>
        <w:rPr>
          <w:rFonts w:ascii="Times New Roman" w:hAnsi="Times New Roman" w:cs="Times New Roman"/>
          <w:sz w:val="24"/>
          <w:szCs w:val="24"/>
        </w:rPr>
      </w:pPr>
    </w:p>
    <w:p w14:paraId="2E5711A7" w14:textId="47C760FD" w:rsidR="004C34D2" w:rsidRPr="00027508" w:rsidRDefault="004C34D2" w:rsidP="00CD37BB">
      <w:pPr>
        <w:spacing w:after="0" w:line="240" w:lineRule="auto"/>
        <w:ind w:left="-142"/>
        <w:jc w:val="center"/>
        <w:rPr>
          <w:rFonts w:ascii="Times New Roman" w:hAnsi="Times New Roman" w:cs="Times New Roman"/>
          <w:sz w:val="24"/>
          <w:szCs w:val="24"/>
        </w:rPr>
      </w:pPr>
      <w:r w:rsidRPr="00027508">
        <w:rPr>
          <w:rFonts w:ascii="Times New Roman" w:hAnsi="Times New Roman" w:cs="Times New Roman"/>
          <w:sz w:val="24"/>
          <w:szCs w:val="24"/>
        </w:rPr>
        <w:t>________</w:t>
      </w:r>
      <w:r w:rsidR="00E152B8" w:rsidRPr="00027508">
        <w:rPr>
          <w:rFonts w:ascii="Times New Roman" w:hAnsi="Times New Roman" w:cs="Times New Roman"/>
          <w:sz w:val="24"/>
          <w:szCs w:val="24"/>
        </w:rPr>
        <w:t>__</w:t>
      </w:r>
      <w:r w:rsidR="00CD37BB">
        <w:rPr>
          <w:rFonts w:ascii="Times New Roman" w:hAnsi="Times New Roman" w:cs="Times New Roman"/>
          <w:sz w:val="24"/>
          <w:szCs w:val="24"/>
        </w:rPr>
        <w:t>_______________________________</w:t>
      </w:r>
    </w:p>
    <w:p w14:paraId="5D4CFE5F" w14:textId="77777777" w:rsidR="004C34D2" w:rsidRPr="00027508" w:rsidRDefault="004C34D2" w:rsidP="004C34D2">
      <w:pPr>
        <w:spacing w:after="0" w:line="240" w:lineRule="auto"/>
        <w:jc w:val="center"/>
        <w:rPr>
          <w:rFonts w:ascii="Times New Roman" w:hAnsi="Times New Roman" w:cs="Times New Roman"/>
          <w:sz w:val="24"/>
          <w:szCs w:val="24"/>
        </w:rPr>
      </w:pPr>
      <w:r w:rsidRPr="00027508">
        <w:rPr>
          <w:rFonts w:ascii="Times New Roman" w:hAnsi="Times New Roman" w:cs="Times New Roman"/>
          <w:sz w:val="24"/>
          <w:szCs w:val="24"/>
        </w:rPr>
        <w:t>Representante Legal</w:t>
      </w:r>
    </w:p>
    <w:p w14:paraId="6DC76005" w14:textId="77777777" w:rsidR="00027508" w:rsidRPr="00027508" w:rsidRDefault="00027508">
      <w:pPr>
        <w:rPr>
          <w:rFonts w:ascii="Times New Roman" w:hAnsi="Times New Roman" w:cs="Times New Roman"/>
          <w:bCs/>
          <w:sz w:val="24"/>
          <w:szCs w:val="24"/>
        </w:rPr>
      </w:pPr>
      <w:r w:rsidRPr="00027508">
        <w:rPr>
          <w:rFonts w:ascii="Times New Roman" w:hAnsi="Times New Roman" w:cs="Times New Roman"/>
          <w:bCs/>
          <w:sz w:val="24"/>
          <w:szCs w:val="24"/>
        </w:rPr>
        <w:br w:type="page"/>
      </w:r>
    </w:p>
    <w:p w14:paraId="14BB9408" w14:textId="77777777" w:rsidR="00212F95" w:rsidRPr="00E4502A" w:rsidRDefault="00162EEA" w:rsidP="00080F66">
      <w:pPr>
        <w:jc w:val="center"/>
        <w:rPr>
          <w:rFonts w:ascii="Times New Roman" w:hAnsi="Times New Roman" w:cs="Times New Roman"/>
          <w:b/>
          <w:sz w:val="24"/>
          <w:szCs w:val="24"/>
          <w:u w:val="single"/>
        </w:rPr>
      </w:pPr>
      <w:r w:rsidRPr="00E4502A">
        <w:rPr>
          <w:rFonts w:ascii="Times New Roman" w:hAnsi="Times New Roman" w:cs="Times New Roman"/>
          <w:b/>
          <w:sz w:val="24"/>
          <w:szCs w:val="24"/>
          <w:u w:val="single"/>
        </w:rPr>
        <w:t>Encarte B.</w:t>
      </w:r>
      <w:r w:rsidR="00080F66" w:rsidRPr="00E4502A">
        <w:rPr>
          <w:rFonts w:ascii="Times New Roman" w:hAnsi="Times New Roman" w:cs="Times New Roman"/>
          <w:b/>
          <w:sz w:val="24"/>
          <w:szCs w:val="24"/>
          <w:u w:val="single"/>
        </w:rPr>
        <w:t>N</w:t>
      </w:r>
      <w:r w:rsidRPr="00E4502A">
        <w:rPr>
          <w:rFonts w:ascii="Times New Roman" w:hAnsi="Times New Roman" w:cs="Times New Roman"/>
          <w:b/>
          <w:sz w:val="24"/>
          <w:szCs w:val="24"/>
          <w:u w:val="single"/>
        </w:rPr>
        <w:t xml:space="preserve"> – Modelo de Cronograma de Produção e Entrega</w:t>
      </w:r>
    </w:p>
    <w:p w14:paraId="7B2AC641" w14:textId="77777777" w:rsidR="00F10E66" w:rsidRPr="003000C8" w:rsidRDefault="00F10E66" w:rsidP="002E54DE">
      <w:pPr>
        <w:spacing w:line="240" w:lineRule="auto"/>
        <w:jc w:val="center"/>
        <w:rPr>
          <w:rFonts w:ascii="Times New Roman" w:hAnsi="Times New Roman" w:cs="Times New Roman"/>
          <w:b/>
          <w:sz w:val="24"/>
          <w:szCs w:val="24"/>
          <w:u w:val="single"/>
        </w:rPr>
      </w:pPr>
    </w:p>
    <w:p w14:paraId="3304932A" w14:textId="77777777" w:rsidR="004C20BC" w:rsidRPr="003000C8" w:rsidRDefault="004C20BC" w:rsidP="002E54DE">
      <w:pPr>
        <w:spacing w:line="240" w:lineRule="auto"/>
        <w:jc w:val="center"/>
        <w:rPr>
          <w:rFonts w:ascii="Times New Roman" w:hAnsi="Times New Roman" w:cs="Times New Roman"/>
          <w:b/>
          <w:sz w:val="24"/>
          <w:szCs w:val="24"/>
          <w:u w:val="single"/>
        </w:rPr>
      </w:pPr>
    </w:p>
    <w:p w14:paraId="518E8D4C" w14:textId="77777777" w:rsidR="004C20BC" w:rsidRPr="003000C8" w:rsidRDefault="004C20BC" w:rsidP="002E54DE">
      <w:pPr>
        <w:spacing w:line="240" w:lineRule="auto"/>
        <w:jc w:val="center"/>
        <w:rPr>
          <w:rFonts w:ascii="Times New Roman" w:hAnsi="Times New Roman" w:cs="Times New Roman"/>
          <w:b/>
          <w:sz w:val="24"/>
          <w:szCs w:val="24"/>
          <w:u w:val="single"/>
        </w:rPr>
      </w:pPr>
    </w:p>
    <w:p w14:paraId="64CF6AAF" w14:textId="77777777" w:rsidR="00F10E66" w:rsidRPr="00E4502A" w:rsidRDefault="00F10E66" w:rsidP="00F10E66">
      <w:pPr>
        <w:spacing w:line="240" w:lineRule="auto"/>
        <w:jc w:val="right"/>
        <w:rPr>
          <w:rFonts w:ascii="Times New Roman" w:hAnsi="Times New Roman"/>
          <w:bCs/>
          <w:sz w:val="24"/>
          <w:szCs w:val="24"/>
        </w:rPr>
      </w:pPr>
      <w:r w:rsidRPr="00E4502A">
        <w:rPr>
          <w:rFonts w:ascii="Times New Roman" w:hAnsi="Times New Roman"/>
          <w:bCs/>
          <w:sz w:val="24"/>
          <w:szCs w:val="24"/>
        </w:rPr>
        <w:t xml:space="preserve">___________________, _____ de ______________ </w:t>
      </w:r>
      <w:proofErr w:type="spellStart"/>
      <w:r w:rsidRPr="00E4502A">
        <w:rPr>
          <w:rFonts w:ascii="Times New Roman" w:hAnsi="Times New Roman"/>
          <w:bCs/>
          <w:sz w:val="24"/>
          <w:szCs w:val="24"/>
        </w:rPr>
        <w:t>de</w:t>
      </w:r>
      <w:proofErr w:type="spellEnd"/>
      <w:r w:rsidRPr="00E4502A">
        <w:rPr>
          <w:rFonts w:ascii="Times New Roman" w:hAnsi="Times New Roman"/>
          <w:bCs/>
          <w:sz w:val="24"/>
          <w:szCs w:val="24"/>
        </w:rPr>
        <w:t xml:space="preserve"> ______</w:t>
      </w:r>
    </w:p>
    <w:p w14:paraId="043C9FC2" w14:textId="77777777" w:rsidR="00F10E66" w:rsidRPr="00E4502A" w:rsidRDefault="00F10E66" w:rsidP="00F10E66">
      <w:pPr>
        <w:spacing w:line="240" w:lineRule="auto"/>
        <w:jc w:val="right"/>
        <w:rPr>
          <w:rFonts w:ascii="Times New Roman" w:hAnsi="Times New Roman"/>
          <w:bCs/>
          <w:sz w:val="24"/>
          <w:szCs w:val="24"/>
        </w:rPr>
      </w:pPr>
    </w:p>
    <w:p w14:paraId="24C98356" w14:textId="72576BC7" w:rsidR="00F10E66" w:rsidRPr="00E4502A" w:rsidRDefault="00F10E66" w:rsidP="00F10E66">
      <w:pPr>
        <w:spacing w:line="240" w:lineRule="auto"/>
        <w:jc w:val="both"/>
        <w:rPr>
          <w:rFonts w:ascii="Times New Roman" w:hAnsi="Times New Roman" w:cs="Times New Roman"/>
          <w:bCs/>
          <w:sz w:val="24"/>
          <w:szCs w:val="24"/>
        </w:rPr>
      </w:pPr>
      <w:r w:rsidRPr="00E4502A">
        <w:rPr>
          <w:rFonts w:ascii="Times New Roman" w:hAnsi="Times New Roman"/>
          <w:bCs/>
          <w:sz w:val="24"/>
          <w:szCs w:val="24"/>
        </w:rPr>
        <w:t>A empresa __</w:t>
      </w:r>
      <w:r w:rsidR="00427804">
        <w:rPr>
          <w:rFonts w:ascii="Times New Roman" w:hAnsi="Times New Roman"/>
          <w:bCs/>
          <w:sz w:val="24"/>
          <w:szCs w:val="24"/>
        </w:rPr>
        <w:t>_______________________, CNPJ n</w:t>
      </w:r>
      <w:r w:rsidRPr="00E4502A">
        <w:rPr>
          <w:rFonts w:ascii="Times New Roman" w:hAnsi="Times New Roman"/>
          <w:bCs/>
          <w:sz w:val="24"/>
          <w:szCs w:val="24"/>
        </w:rPr>
        <w:t>º ____________________, beneficiária</w:t>
      </w:r>
      <w:r w:rsidR="00427804">
        <w:rPr>
          <w:rFonts w:ascii="Times New Roman" w:hAnsi="Times New Roman"/>
          <w:bCs/>
          <w:sz w:val="24"/>
          <w:szCs w:val="24"/>
        </w:rPr>
        <w:t xml:space="preserve"> da Ata de Registro de Preços n</w:t>
      </w:r>
      <w:r w:rsidRPr="00E4502A">
        <w:rPr>
          <w:rFonts w:ascii="Times New Roman" w:hAnsi="Times New Roman"/>
          <w:bCs/>
          <w:sz w:val="24"/>
          <w:szCs w:val="24"/>
        </w:rPr>
        <w:t>º ______ / ________, decorre</w:t>
      </w:r>
      <w:r w:rsidR="00427804">
        <w:rPr>
          <w:rFonts w:ascii="Times New Roman" w:hAnsi="Times New Roman"/>
          <w:bCs/>
          <w:sz w:val="24"/>
          <w:szCs w:val="24"/>
        </w:rPr>
        <w:t>nte do pregão eletrônico FNDE n</w:t>
      </w:r>
      <w:r w:rsidRPr="00E4502A">
        <w:rPr>
          <w:rFonts w:ascii="Times New Roman" w:hAnsi="Times New Roman"/>
          <w:bCs/>
          <w:sz w:val="24"/>
          <w:szCs w:val="24"/>
        </w:rPr>
        <w:t xml:space="preserve">º ______ / ________, em cumprimento às regras de Controle de Qualidade estabelecidas no Caderno de Informações Técnicas – CIT, anexo ao edital, acerca da etapa de Análise da Produção (2ª etapa do Controle de Qualidade), apresenta ao Fundo Nacional de Desenvolvimento da Educação – FNDE o </w:t>
      </w:r>
      <w:r w:rsidRPr="00E4502A">
        <w:rPr>
          <w:rFonts w:ascii="Times New Roman" w:hAnsi="Times New Roman"/>
          <w:bCs/>
          <w:sz w:val="24"/>
          <w:szCs w:val="24"/>
          <w:u w:val="single"/>
        </w:rPr>
        <w:t xml:space="preserve">cronograma de produção e entrega </w:t>
      </w:r>
      <w:r w:rsidRPr="00E4502A">
        <w:rPr>
          <w:rFonts w:ascii="Times New Roman" w:hAnsi="Times New Roman"/>
          <w:bCs/>
          <w:sz w:val="24"/>
          <w:szCs w:val="24"/>
        </w:rPr>
        <w:t>dos veículos Ônibus Rural Escolar – ORE ______</w:t>
      </w:r>
      <w:r w:rsidRPr="00E4502A">
        <w:rPr>
          <w:rFonts w:ascii="Times New Roman" w:hAnsi="Times New Roman"/>
          <w:bCs/>
          <w:i/>
          <w:sz w:val="24"/>
          <w:szCs w:val="24"/>
        </w:rPr>
        <w:t xml:space="preserve"> </w:t>
      </w:r>
      <w:r w:rsidRPr="00E4502A">
        <w:rPr>
          <w:rFonts w:ascii="Times New Roman" w:hAnsi="Times New Roman"/>
          <w:bCs/>
          <w:sz w:val="24"/>
          <w:szCs w:val="24"/>
        </w:rPr>
        <w:t>para o período abaixo indicado:</w:t>
      </w:r>
    </w:p>
    <w:p w14:paraId="61C03403" w14:textId="77777777" w:rsidR="00F10E66" w:rsidRPr="00E4502A" w:rsidRDefault="00F10E66" w:rsidP="00F10E66">
      <w:pPr>
        <w:spacing w:after="0" w:line="360" w:lineRule="auto"/>
        <w:ind w:firstLine="709"/>
        <w:rPr>
          <w:rFonts w:ascii="Times New Roman" w:hAnsi="Times New Roman"/>
          <w:bCs/>
          <w:sz w:val="24"/>
          <w:szCs w:val="24"/>
        </w:rPr>
      </w:pPr>
      <w:r w:rsidRPr="00E4502A">
        <w:rPr>
          <w:rFonts w:ascii="Times New Roman" w:hAnsi="Times New Roman"/>
          <w:b/>
          <w:bCs/>
          <w:sz w:val="24"/>
          <w:szCs w:val="24"/>
        </w:rPr>
        <w:t>Ano</w:t>
      </w:r>
      <w:r w:rsidRPr="00E4502A">
        <w:rPr>
          <w:rFonts w:ascii="Times New Roman" w:hAnsi="Times New Roman"/>
          <w:bCs/>
          <w:sz w:val="24"/>
          <w:szCs w:val="24"/>
        </w:rPr>
        <w:t xml:space="preserve">: </w:t>
      </w:r>
    </w:p>
    <w:tbl>
      <w:tblPr>
        <w:tblStyle w:val="Tabelacomgrade"/>
        <w:tblW w:w="0" w:type="auto"/>
        <w:jc w:val="center"/>
        <w:tblLook w:val="04A0" w:firstRow="1" w:lastRow="0" w:firstColumn="1" w:lastColumn="0" w:noHBand="0" w:noVBand="1"/>
      </w:tblPr>
      <w:tblGrid>
        <w:gridCol w:w="851"/>
        <w:gridCol w:w="851"/>
      </w:tblGrid>
      <w:tr w:rsidR="00A902FF" w:rsidRPr="00E4502A" w14:paraId="406554EA" w14:textId="77777777" w:rsidTr="008B3BF1">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5ADC0928" w14:textId="5A6CC612" w:rsidR="00A902FF" w:rsidRPr="00E4502A" w:rsidRDefault="00A902FF" w:rsidP="00CD37BB">
            <w:pPr>
              <w:spacing w:line="360" w:lineRule="auto"/>
              <w:jc w:val="center"/>
              <w:rPr>
                <w:rFonts w:eastAsiaTheme="minorEastAsia"/>
                <w:bCs/>
              </w:rPr>
            </w:pPr>
            <w:r w:rsidRPr="00E4502A">
              <w:rPr>
                <w:bCs/>
              </w:rPr>
              <w:t>202</w:t>
            </w:r>
            <w:r w:rsidR="00CD37BB">
              <w:rPr>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58313A" w14:textId="42A645A1" w:rsidR="00A902FF" w:rsidRPr="00E4502A" w:rsidRDefault="00A902FF" w:rsidP="00CD37BB">
            <w:pPr>
              <w:spacing w:line="360" w:lineRule="auto"/>
              <w:jc w:val="center"/>
              <w:rPr>
                <w:rFonts w:eastAsiaTheme="minorEastAsia"/>
                <w:bCs/>
              </w:rPr>
            </w:pPr>
            <w:r w:rsidRPr="00E4502A">
              <w:rPr>
                <w:bCs/>
              </w:rPr>
              <w:t>202</w:t>
            </w:r>
            <w:r w:rsidR="00CD37BB">
              <w:rPr>
                <w:bCs/>
              </w:rPr>
              <w:t>2</w:t>
            </w:r>
          </w:p>
        </w:tc>
      </w:tr>
    </w:tbl>
    <w:p w14:paraId="0A775C7E" w14:textId="77777777" w:rsidR="00F10E66" w:rsidRPr="00E4502A" w:rsidRDefault="00F10E66" w:rsidP="00F10E66">
      <w:pPr>
        <w:spacing w:after="0" w:line="360" w:lineRule="auto"/>
        <w:ind w:firstLine="709"/>
        <w:rPr>
          <w:rFonts w:ascii="Times New Roman" w:hAnsi="Times New Roman"/>
          <w:bCs/>
          <w:sz w:val="24"/>
          <w:szCs w:val="24"/>
        </w:rPr>
      </w:pPr>
    </w:p>
    <w:p w14:paraId="20240C31" w14:textId="77777777" w:rsidR="00F10E66" w:rsidRPr="00E4502A" w:rsidRDefault="00F10E66" w:rsidP="00F10E66">
      <w:pPr>
        <w:spacing w:after="0" w:line="360" w:lineRule="auto"/>
        <w:ind w:firstLine="709"/>
        <w:rPr>
          <w:rFonts w:ascii="Times New Roman" w:hAnsi="Times New Roman"/>
          <w:bCs/>
          <w:sz w:val="24"/>
          <w:szCs w:val="24"/>
        </w:rPr>
      </w:pPr>
      <w:r w:rsidRPr="00E4502A">
        <w:rPr>
          <w:rFonts w:ascii="Times New Roman" w:hAnsi="Times New Roman"/>
          <w:b/>
          <w:bCs/>
          <w:sz w:val="24"/>
          <w:szCs w:val="24"/>
        </w:rPr>
        <w:t>Mês/meses</w:t>
      </w:r>
      <w:r w:rsidRPr="00E4502A">
        <w:rPr>
          <w:rFonts w:ascii="Times New Roman" w:hAnsi="Times New Roman"/>
          <w:bCs/>
          <w:sz w:val="24"/>
          <w:szCs w:val="24"/>
        </w:rPr>
        <w:t>:</w:t>
      </w:r>
      <w:r w:rsidRPr="00E4502A">
        <w:rPr>
          <w:rFonts w:ascii="Times New Roman" w:hAnsi="Times New Roman"/>
          <w:bCs/>
          <w:noProof/>
          <w:sz w:val="24"/>
          <w:szCs w:val="24"/>
        </w:rPr>
        <w:t xml:space="preserve"> </w:t>
      </w:r>
    </w:p>
    <w:tbl>
      <w:tblPr>
        <w:tblStyle w:val="Tabelacomgrade"/>
        <w:tblW w:w="0" w:type="auto"/>
        <w:jc w:val="center"/>
        <w:tblLook w:val="04A0" w:firstRow="1" w:lastRow="0" w:firstColumn="1" w:lastColumn="0" w:noHBand="0" w:noVBand="1"/>
      </w:tblPr>
      <w:tblGrid>
        <w:gridCol w:w="583"/>
        <w:gridCol w:w="650"/>
        <w:gridCol w:w="672"/>
        <w:gridCol w:w="628"/>
        <w:gridCol w:w="650"/>
        <w:gridCol w:w="605"/>
      </w:tblGrid>
      <w:tr w:rsidR="004C20BC" w:rsidRPr="00E4502A" w14:paraId="49EF72A4" w14:textId="77777777" w:rsidTr="008B3BF1">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21F4730B" w14:textId="77777777" w:rsidR="00F10E66" w:rsidRPr="00E4502A" w:rsidRDefault="00F10E66" w:rsidP="008B3BF1">
            <w:pPr>
              <w:spacing w:line="360" w:lineRule="auto"/>
              <w:jc w:val="center"/>
              <w:rPr>
                <w:rFonts w:eastAsiaTheme="minorEastAsia"/>
                <w:bCs/>
              </w:rPr>
            </w:pPr>
            <w:r w:rsidRPr="00E4502A">
              <w:rPr>
                <w:bCs/>
              </w:rPr>
              <w:t>JAN</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EE2C29" w14:textId="77777777" w:rsidR="00F10E66" w:rsidRPr="00E4502A" w:rsidRDefault="00F10E66" w:rsidP="008B3BF1">
            <w:pPr>
              <w:spacing w:line="360" w:lineRule="auto"/>
              <w:jc w:val="center"/>
              <w:rPr>
                <w:rFonts w:eastAsiaTheme="minorEastAsia"/>
                <w:bCs/>
              </w:rPr>
            </w:pPr>
            <w:r w:rsidRPr="00E4502A">
              <w:rPr>
                <w:bCs/>
              </w:rPr>
              <w:t>FEV</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20FF75" w14:textId="77777777" w:rsidR="00F10E66" w:rsidRPr="00E4502A" w:rsidRDefault="00F10E66" w:rsidP="008B3BF1">
            <w:pPr>
              <w:spacing w:line="360" w:lineRule="auto"/>
              <w:jc w:val="center"/>
              <w:rPr>
                <w:rFonts w:eastAsiaTheme="minorEastAsia"/>
                <w:bCs/>
              </w:rPr>
            </w:pPr>
            <w:r w:rsidRPr="00E4502A">
              <w:rPr>
                <w:bCs/>
              </w:rPr>
              <w:t>MAR</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F4E7D2" w14:textId="77777777" w:rsidR="00F10E66" w:rsidRPr="00E4502A" w:rsidRDefault="00F10E66" w:rsidP="008B3BF1">
            <w:pPr>
              <w:spacing w:line="360" w:lineRule="auto"/>
              <w:jc w:val="center"/>
              <w:rPr>
                <w:rFonts w:eastAsiaTheme="minorEastAsia"/>
                <w:bCs/>
              </w:rPr>
            </w:pPr>
            <w:r w:rsidRPr="00E4502A">
              <w:rPr>
                <w:bCs/>
              </w:rPr>
              <w:t>ABR</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6E4598" w14:textId="77777777" w:rsidR="00F10E66" w:rsidRPr="00E4502A" w:rsidRDefault="00F10E66" w:rsidP="008B3BF1">
            <w:pPr>
              <w:spacing w:line="360" w:lineRule="auto"/>
              <w:jc w:val="center"/>
              <w:rPr>
                <w:rFonts w:eastAsiaTheme="minorEastAsia"/>
                <w:bCs/>
              </w:rPr>
            </w:pPr>
            <w:r w:rsidRPr="00E4502A">
              <w:rPr>
                <w:bCs/>
              </w:rPr>
              <w:t>MAI</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70C982" w14:textId="77777777" w:rsidR="00F10E66" w:rsidRPr="00E4502A" w:rsidRDefault="00F10E66" w:rsidP="008B3BF1">
            <w:pPr>
              <w:spacing w:line="360" w:lineRule="auto"/>
              <w:jc w:val="center"/>
              <w:rPr>
                <w:rFonts w:eastAsiaTheme="minorEastAsia"/>
                <w:bCs/>
              </w:rPr>
            </w:pPr>
            <w:r w:rsidRPr="00E4502A">
              <w:rPr>
                <w:bCs/>
              </w:rPr>
              <w:t>JUN</w:t>
            </w:r>
          </w:p>
        </w:tc>
      </w:tr>
      <w:tr w:rsidR="004C20BC" w:rsidRPr="00E4502A" w14:paraId="29778CD4" w14:textId="77777777" w:rsidTr="008B3BF1">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020DE56F" w14:textId="77777777" w:rsidR="00F10E66" w:rsidRPr="00E4502A" w:rsidRDefault="00F10E66" w:rsidP="008B3BF1">
            <w:pPr>
              <w:spacing w:line="360" w:lineRule="auto"/>
              <w:jc w:val="center"/>
              <w:rPr>
                <w:rFonts w:eastAsiaTheme="minorEastAsia"/>
                <w:bCs/>
              </w:rPr>
            </w:pPr>
            <w:r w:rsidRPr="00E4502A">
              <w:rPr>
                <w:bCs/>
              </w:rPr>
              <w:t>JUL</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277D5B" w14:textId="77777777" w:rsidR="00F10E66" w:rsidRPr="00E4502A" w:rsidRDefault="00F10E66" w:rsidP="008B3BF1">
            <w:pPr>
              <w:spacing w:line="360" w:lineRule="auto"/>
              <w:jc w:val="center"/>
              <w:rPr>
                <w:rFonts w:eastAsiaTheme="minorEastAsia"/>
                <w:bCs/>
              </w:rPr>
            </w:pPr>
            <w:r w:rsidRPr="00E4502A">
              <w:rPr>
                <w:bCs/>
              </w:rPr>
              <w:t>AGO</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010872" w14:textId="77777777" w:rsidR="00F10E66" w:rsidRPr="00E4502A" w:rsidRDefault="00F10E66" w:rsidP="008B3BF1">
            <w:pPr>
              <w:spacing w:line="360" w:lineRule="auto"/>
              <w:jc w:val="center"/>
              <w:rPr>
                <w:rFonts w:eastAsiaTheme="minorEastAsia"/>
                <w:bCs/>
              </w:rPr>
            </w:pPr>
            <w:r w:rsidRPr="00E4502A">
              <w:rPr>
                <w:bCs/>
              </w:rPr>
              <w:t>SET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ADB59D" w14:textId="77777777" w:rsidR="00F10E66" w:rsidRPr="00E4502A" w:rsidRDefault="00F10E66" w:rsidP="008B3BF1">
            <w:pPr>
              <w:spacing w:line="360" w:lineRule="auto"/>
              <w:jc w:val="center"/>
              <w:rPr>
                <w:rFonts w:eastAsiaTheme="minorEastAsia"/>
                <w:bCs/>
              </w:rPr>
            </w:pPr>
            <w:r w:rsidRPr="00E4502A">
              <w:rPr>
                <w:bCs/>
              </w:rPr>
              <w:t>OUT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1D045A" w14:textId="77777777" w:rsidR="00F10E66" w:rsidRPr="00E4502A" w:rsidRDefault="00F10E66" w:rsidP="008B3BF1">
            <w:pPr>
              <w:spacing w:line="360" w:lineRule="auto"/>
              <w:jc w:val="center"/>
              <w:rPr>
                <w:rFonts w:eastAsiaTheme="minorEastAsia"/>
                <w:bCs/>
              </w:rPr>
            </w:pPr>
            <w:r w:rsidRPr="00E4502A">
              <w:rPr>
                <w:bCs/>
              </w:rPr>
              <w:t>NOV</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3CD301" w14:textId="77777777" w:rsidR="00F10E66" w:rsidRPr="00E4502A" w:rsidRDefault="00F10E66" w:rsidP="008B3BF1">
            <w:pPr>
              <w:spacing w:line="360" w:lineRule="auto"/>
              <w:jc w:val="center"/>
              <w:rPr>
                <w:rFonts w:eastAsiaTheme="minorEastAsia"/>
                <w:bCs/>
              </w:rPr>
            </w:pPr>
            <w:r w:rsidRPr="00E4502A">
              <w:rPr>
                <w:bCs/>
              </w:rPr>
              <w:t>DEZ</w:t>
            </w:r>
          </w:p>
        </w:tc>
      </w:tr>
    </w:tbl>
    <w:p w14:paraId="6A627515" w14:textId="77777777" w:rsidR="00F10E66" w:rsidRPr="00E4502A" w:rsidRDefault="00F10E66" w:rsidP="00F10E66">
      <w:pPr>
        <w:spacing w:after="0" w:line="360" w:lineRule="auto"/>
        <w:ind w:firstLine="709"/>
        <w:rPr>
          <w:rFonts w:ascii="Times New Roman" w:hAnsi="Times New Roman"/>
          <w:bCs/>
          <w:sz w:val="24"/>
          <w:szCs w:val="24"/>
        </w:rPr>
      </w:pPr>
    </w:p>
    <w:p w14:paraId="5E329F30" w14:textId="77777777" w:rsidR="00F10E66" w:rsidRPr="00E4502A" w:rsidRDefault="00F10E66" w:rsidP="00F10E66">
      <w:pPr>
        <w:spacing w:after="0" w:line="360" w:lineRule="auto"/>
        <w:ind w:firstLine="709"/>
        <w:rPr>
          <w:rFonts w:ascii="Times New Roman" w:hAnsi="Times New Roman"/>
          <w:bCs/>
          <w:sz w:val="24"/>
          <w:szCs w:val="24"/>
        </w:rPr>
      </w:pPr>
    </w:p>
    <w:p w14:paraId="5711D83E" w14:textId="77777777" w:rsidR="00F10E66" w:rsidRPr="00E4502A" w:rsidRDefault="00F10E66" w:rsidP="00F10E66">
      <w:pPr>
        <w:spacing w:after="0" w:line="360" w:lineRule="auto"/>
        <w:ind w:firstLine="709"/>
        <w:jc w:val="center"/>
        <w:rPr>
          <w:rFonts w:ascii="Times New Roman" w:hAnsi="Times New Roman"/>
          <w:b/>
          <w:bCs/>
          <w:sz w:val="24"/>
          <w:szCs w:val="24"/>
        </w:rPr>
      </w:pPr>
      <w:r w:rsidRPr="00E4502A">
        <w:rPr>
          <w:rFonts w:ascii="Times New Roman" w:hAnsi="Times New Roman"/>
          <w:b/>
          <w:bCs/>
          <w:sz w:val="24"/>
          <w:szCs w:val="24"/>
        </w:rPr>
        <w:t>Tabela 1: Relação dos itens em produção no período em função das entidades contratantes:</w:t>
      </w:r>
    </w:p>
    <w:p w14:paraId="62A19A43" w14:textId="77777777" w:rsidR="00F10E66" w:rsidRPr="00E4502A" w:rsidRDefault="00F10E66" w:rsidP="00F10E66">
      <w:pPr>
        <w:spacing w:after="0" w:line="360" w:lineRule="auto"/>
        <w:ind w:firstLine="709"/>
        <w:jc w:val="center"/>
        <w:rPr>
          <w:rFonts w:ascii="Times New Roman" w:hAnsi="Times New Roman"/>
          <w:b/>
          <w:bCs/>
          <w:sz w:val="24"/>
          <w:szCs w:val="24"/>
        </w:rPr>
      </w:pPr>
    </w:p>
    <w:tbl>
      <w:tblPr>
        <w:tblStyle w:val="Tabelacomgrade"/>
        <w:tblW w:w="7797" w:type="dxa"/>
        <w:jc w:val="center"/>
        <w:tblLayout w:type="fixed"/>
        <w:tblLook w:val="04A0" w:firstRow="1" w:lastRow="0" w:firstColumn="1" w:lastColumn="0" w:noHBand="0" w:noVBand="1"/>
      </w:tblPr>
      <w:tblGrid>
        <w:gridCol w:w="1242"/>
        <w:gridCol w:w="459"/>
        <w:gridCol w:w="959"/>
        <w:gridCol w:w="1168"/>
        <w:gridCol w:w="1134"/>
        <w:gridCol w:w="1134"/>
        <w:gridCol w:w="1701"/>
      </w:tblGrid>
      <w:tr w:rsidR="004C20BC" w:rsidRPr="00E4502A" w14:paraId="0571A182" w14:textId="77777777" w:rsidTr="004C20BC">
        <w:trPr>
          <w:gridAfter w:val="1"/>
          <w:wAfter w:w="1701" w:type="dxa"/>
          <w:trHeight w:val="410"/>
          <w:jc w:val="center"/>
        </w:trPr>
        <w:tc>
          <w:tcPr>
            <w:tcW w:w="1242" w:type="dxa"/>
            <w:tcBorders>
              <w:top w:val="nil"/>
              <w:left w:val="nil"/>
              <w:bottom w:val="single" w:sz="4" w:space="0" w:color="auto"/>
              <w:right w:val="nil"/>
            </w:tcBorders>
            <w:vAlign w:val="center"/>
          </w:tcPr>
          <w:p w14:paraId="6CA7F113" w14:textId="77777777" w:rsidR="004C20BC" w:rsidRPr="00E4502A" w:rsidRDefault="004C20BC" w:rsidP="008B3BF1">
            <w:pPr>
              <w:spacing w:line="360" w:lineRule="auto"/>
              <w:jc w:val="center"/>
              <w:rPr>
                <w:rFonts w:eastAsiaTheme="minorEastAsia"/>
                <w:b/>
                <w:bCs/>
                <w:sz w:val="24"/>
                <w:szCs w:val="24"/>
              </w:rPr>
            </w:pPr>
          </w:p>
        </w:tc>
        <w:tc>
          <w:tcPr>
            <w:tcW w:w="459" w:type="dxa"/>
            <w:tcBorders>
              <w:top w:val="nil"/>
              <w:left w:val="nil"/>
              <w:bottom w:val="single" w:sz="4" w:space="0" w:color="auto"/>
              <w:right w:val="nil"/>
            </w:tcBorders>
            <w:vAlign w:val="center"/>
          </w:tcPr>
          <w:p w14:paraId="01D865F5" w14:textId="77777777" w:rsidR="004C20BC" w:rsidRPr="00E4502A" w:rsidRDefault="004C20BC" w:rsidP="008B3BF1">
            <w:pPr>
              <w:spacing w:line="360" w:lineRule="auto"/>
              <w:jc w:val="center"/>
              <w:rPr>
                <w:rFonts w:eastAsiaTheme="minorEastAsia"/>
                <w:b/>
                <w:bCs/>
                <w:sz w:val="24"/>
                <w:szCs w:val="24"/>
              </w:rPr>
            </w:pPr>
          </w:p>
        </w:tc>
        <w:tc>
          <w:tcPr>
            <w:tcW w:w="959" w:type="dxa"/>
            <w:tcBorders>
              <w:top w:val="nil"/>
              <w:left w:val="nil"/>
              <w:bottom w:val="single" w:sz="4" w:space="0" w:color="auto"/>
              <w:right w:val="single" w:sz="4" w:space="0" w:color="auto"/>
            </w:tcBorders>
            <w:vAlign w:val="center"/>
          </w:tcPr>
          <w:p w14:paraId="65CC2BD0" w14:textId="77777777" w:rsidR="004C20BC" w:rsidRPr="00E4502A" w:rsidRDefault="004C20BC" w:rsidP="008B3BF1">
            <w:pPr>
              <w:spacing w:line="360" w:lineRule="auto"/>
              <w:jc w:val="center"/>
              <w:rPr>
                <w:rFonts w:eastAsiaTheme="minorEastAsia"/>
                <w:b/>
                <w:bCs/>
                <w:sz w:val="24"/>
                <w:szCs w:val="24"/>
              </w:rPr>
            </w:pPr>
          </w:p>
        </w:tc>
        <w:tc>
          <w:tcPr>
            <w:tcW w:w="343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4B9B32A" w14:textId="77777777" w:rsidR="004C20BC" w:rsidRPr="00E4502A" w:rsidRDefault="004C20BC" w:rsidP="004C20BC">
            <w:pPr>
              <w:jc w:val="center"/>
              <w:rPr>
                <w:b/>
                <w:bCs/>
              </w:rPr>
            </w:pPr>
            <w:r w:rsidRPr="00E4502A">
              <w:rPr>
                <w:b/>
                <w:bCs/>
              </w:rPr>
              <w:t>Quantidade de cada item em produção/fornecimento*</w:t>
            </w:r>
          </w:p>
          <w:p w14:paraId="431B329E" w14:textId="77777777" w:rsidR="004C20BC" w:rsidRPr="00E4502A" w:rsidRDefault="004C20BC" w:rsidP="004C20BC">
            <w:pPr>
              <w:jc w:val="center"/>
              <w:rPr>
                <w:b/>
                <w:bCs/>
              </w:rPr>
            </w:pPr>
            <w:r w:rsidRPr="00E4502A">
              <w:rPr>
                <w:rFonts w:eastAsiaTheme="minorEastAsia"/>
                <w:b/>
                <w:bCs/>
                <w:sz w:val="18"/>
                <w:szCs w:val="18"/>
              </w:rPr>
              <w:t>(especificar cada item/produto)</w:t>
            </w:r>
          </w:p>
        </w:tc>
      </w:tr>
      <w:tr w:rsidR="004C20BC" w:rsidRPr="00E4502A" w14:paraId="7D92BE6B" w14:textId="77777777" w:rsidTr="004C20BC">
        <w:trPr>
          <w:trHeight w:val="950"/>
          <w:jc w:val="center"/>
        </w:trPr>
        <w:tc>
          <w:tcPr>
            <w:tcW w:w="124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34D9DFD" w14:textId="77777777" w:rsidR="00F10E66" w:rsidRPr="00E4502A" w:rsidRDefault="00F10E66" w:rsidP="004C20BC">
            <w:pPr>
              <w:jc w:val="center"/>
              <w:rPr>
                <w:rFonts w:eastAsiaTheme="minorEastAsia"/>
                <w:b/>
                <w:bCs/>
                <w:sz w:val="18"/>
                <w:szCs w:val="18"/>
              </w:rPr>
            </w:pPr>
            <w:r w:rsidRPr="00E4502A">
              <w:rPr>
                <w:b/>
                <w:bCs/>
                <w:sz w:val="18"/>
                <w:szCs w:val="18"/>
              </w:rPr>
              <w:t>Entidade Contratante</w:t>
            </w: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2E1BC" w14:textId="77777777" w:rsidR="00F10E66" w:rsidRPr="00E4502A" w:rsidRDefault="00F10E66" w:rsidP="004C20BC">
            <w:pPr>
              <w:jc w:val="center"/>
              <w:rPr>
                <w:rFonts w:eastAsiaTheme="minorEastAsia"/>
                <w:b/>
                <w:bCs/>
                <w:sz w:val="18"/>
                <w:szCs w:val="18"/>
              </w:rPr>
            </w:pPr>
            <w:r w:rsidRPr="00E4502A">
              <w:rPr>
                <w:b/>
                <w:bCs/>
                <w:sz w:val="18"/>
                <w:szCs w:val="18"/>
              </w:rPr>
              <w:t>UF</w:t>
            </w:r>
          </w:p>
        </w:tc>
        <w:tc>
          <w:tcPr>
            <w:tcW w:w="9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08A8F4A" w14:textId="77777777" w:rsidR="00F10E66" w:rsidRPr="00E4502A" w:rsidRDefault="00F10E66" w:rsidP="004C20BC">
            <w:pPr>
              <w:jc w:val="center"/>
              <w:rPr>
                <w:rFonts w:eastAsiaTheme="minorEastAsia"/>
                <w:b/>
                <w:bCs/>
                <w:sz w:val="18"/>
                <w:szCs w:val="18"/>
              </w:rPr>
            </w:pPr>
            <w:r w:rsidRPr="00E4502A">
              <w:rPr>
                <w:b/>
                <w:bCs/>
                <w:sz w:val="18"/>
                <w:szCs w:val="18"/>
              </w:rPr>
              <w:t>Contrato</w:t>
            </w:r>
          </w:p>
        </w:tc>
        <w:tc>
          <w:tcPr>
            <w:tcW w:w="11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A7C0E1" w14:textId="77777777" w:rsidR="00F10E66" w:rsidRPr="00E4502A" w:rsidRDefault="00F10E66" w:rsidP="004C20BC">
            <w:pPr>
              <w:jc w:val="center"/>
              <w:rPr>
                <w:rFonts w:eastAsiaTheme="minorEastAsia"/>
                <w:b/>
                <w:bCs/>
                <w:sz w:val="18"/>
                <w:szCs w:val="18"/>
              </w:rPr>
            </w:pPr>
            <w:r w:rsidRPr="00E4502A">
              <w:rPr>
                <w:rFonts w:eastAsiaTheme="minorEastAsia"/>
                <w:b/>
                <w:bCs/>
                <w:sz w:val="18"/>
                <w:szCs w:val="18"/>
              </w:rPr>
              <w:t>Produto 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49F5E04" w14:textId="77777777" w:rsidR="00F10E66" w:rsidRPr="00E4502A" w:rsidRDefault="00F10E66" w:rsidP="004C20BC">
            <w:pPr>
              <w:jc w:val="center"/>
              <w:rPr>
                <w:rFonts w:eastAsiaTheme="minorEastAsia"/>
                <w:b/>
                <w:bCs/>
                <w:sz w:val="18"/>
                <w:szCs w:val="18"/>
              </w:rPr>
            </w:pPr>
            <w:r w:rsidRPr="00E4502A">
              <w:rPr>
                <w:rFonts w:eastAsiaTheme="minorEastAsia"/>
                <w:b/>
                <w:bCs/>
                <w:sz w:val="18"/>
                <w:szCs w:val="18"/>
              </w:rPr>
              <w:t>Produto 2</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E6A26F" w14:textId="77777777" w:rsidR="00F10E66" w:rsidRPr="00E4502A" w:rsidRDefault="00F10E66" w:rsidP="004C20BC">
            <w:pPr>
              <w:jc w:val="center"/>
              <w:rPr>
                <w:rFonts w:eastAsiaTheme="minorEastAsia"/>
                <w:b/>
                <w:bCs/>
                <w:sz w:val="18"/>
                <w:szCs w:val="18"/>
              </w:rPr>
            </w:pPr>
            <w:r w:rsidRPr="00E4502A">
              <w:rPr>
                <w:rFonts w:eastAsiaTheme="minorEastAsia"/>
                <w:b/>
                <w:bCs/>
                <w:sz w:val="18"/>
                <w:szCs w:val="18"/>
              </w:rPr>
              <w:t>Produto 3</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AF25424" w14:textId="77777777" w:rsidR="00F10E66" w:rsidRPr="00E4502A" w:rsidRDefault="00F10E66" w:rsidP="004C20BC">
            <w:pPr>
              <w:jc w:val="center"/>
              <w:rPr>
                <w:rFonts w:eastAsiaTheme="minorEastAsia"/>
                <w:b/>
                <w:bCs/>
                <w:sz w:val="18"/>
                <w:szCs w:val="18"/>
              </w:rPr>
            </w:pPr>
            <w:r w:rsidRPr="00E4502A">
              <w:rPr>
                <w:b/>
                <w:bCs/>
                <w:sz w:val="18"/>
                <w:szCs w:val="18"/>
              </w:rPr>
              <w:t>Data provável de entrega</w:t>
            </w:r>
          </w:p>
        </w:tc>
      </w:tr>
      <w:tr w:rsidR="004C20BC" w:rsidRPr="00E4502A" w14:paraId="31A5D57C" w14:textId="77777777" w:rsidTr="004C20BC">
        <w:trPr>
          <w:trHeight w:val="410"/>
          <w:jc w:val="center"/>
        </w:trPr>
        <w:tc>
          <w:tcPr>
            <w:tcW w:w="1242" w:type="dxa"/>
            <w:tcBorders>
              <w:top w:val="single" w:sz="4" w:space="0" w:color="auto"/>
              <w:left w:val="single" w:sz="4" w:space="0" w:color="auto"/>
              <w:bottom w:val="single" w:sz="4" w:space="0" w:color="auto"/>
              <w:right w:val="single" w:sz="4" w:space="0" w:color="auto"/>
            </w:tcBorders>
            <w:vAlign w:val="center"/>
          </w:tcPr>
          <w:p w14:paraId="01A00ACE" w14:textId="77777777" w:rsidR="00F10E66" w:rsidRPr="00E4502A" w:rsidRDefault="00F10E66" w:rsidP="008B3BF1">
            <w:pPr>
              <w:spacing w:line="360" w:lineRule="auto"/>
              <w:jc w:val="center"/>
              <w:rPr>
                <w:rFonts w:eastAsiaTheme="minorEastAsia"/>
                <w:bCs/>
                <w:sz w:val="24"/>
                <w:szCs w:val="24"/>
              </w:rPr>
            </w:pPr>
          </w:p>
        </w:tc>
        <w:tc>
          <w:tcPr>
            <w:tcW w:w="459" w:type="dxa"/>
            <w:tcBorders>
              <w:top w:val="single" w:sz="4" w:space="0" w:color="auto"/>
              <w:left w:val="single" w:sz="4" w:space="0" w:color="auto"/>
              <w:bottom w:val="single" w:sz="4" w:space="0" w:color="auto"/>
              <w:right w:val="single" w:sz="4" w:space="0" w:color="auto"/>
            </w:tcBorders>
            <w:vAlign w:val="center"/>
          </w:tcPr>
          <w:p w14:paraId="73CB4518" w14:textId="77777777" w:rsidR="00F10E66" w:rsidRPr="00E4502A" w:rsidRDefault="00F10E66" w:rsidP="008B3BF1">
            <w:pPr>
              <w:spacing w:line="360" w:lineRule="auto"/>
              <w:jc w:val="center"/>
              <w:rPr>
                <w:rFonts w:eastAsiaTheme="minorEastAsia"/>
                <w:bCs/>
                <w:sz w:val="24"/>
                <w:szCs w:val="24"/>
              </w:rPr>
            </w:pPr>
          </w:p>
        </w:tc>
        <w:tc>
          <w:tcPr>
            <w:tcW w:w="959" w:type="dxa"/>
            <w:tcBorders>
              <w:top w:val="single" w:sz="4" w:space="0" w:color="auto"/>
              <w:left w:val="single" w:sz="4" w:space="0" w:color="auto"/>
              <w:bottom w:val="single" w:sz="4" w:space="0" w:color="auto"/>
              <w:right w:val="single" w:sz="4" w:space="0" w:color="auto"/>
            </w:tcBorders>
            <w:vAlign w:val="center"/>
          </w:tcPr>
          <w:p w14:paraId="582695C4" w14:textId="77777777" w:rsidR="00F10E66" w:rsidRPr="00E4502A" w:rsidRDefault="00F10E66" w:rsidP="008B3BF1">
            <w:pPr>
              <w:spacing w:line="360" w:lineRule="auto"/>
              <w:jc w:val="center"/>
              <w:rPr>
                <w:rFonts w:eastAsiaTheme="minorEastAsia"/>
                <w:bCs/>
                <w:sz w:val="24"/>
                <w:szCs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5B4C62BC" w14:textId="77777777" w:rsidR="00F10E66" w:rsidRPr="00E4502A" w:rsidRDefault="00F10E66" w:rsidP="008B3BF1">
            <w:pPr>
              <w:spacing w:line="360" w:lineRule="auto"/>
              <w:jc w:val="center"/>
              <w:rPr>
                <w:rFonts w:eastAsiaTheme="minorEastAsia"/>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C749AAB" w14:textId="77777777" w:rsidR="00F10E66" w:rsidRPr="00E4502A" w:rsidRDefault="00F10E66" w:rsidP="008B3BF1">
            <w:pPr>
              <w:spacing w:line="360" w:lineRule="auto"/>
              <w:jc w:val="center"/>
              <w:rPr>
                <w:rFonts w:eastAsiaTheme="minorEastAsia"/>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05E59D4" w14:textId="77777777" w:rsidR="00F10E66" w:rsidRPr="00E4502A" w:rsidRDefault="00F10E66" w:rsidP="008B3BF1">
            <w:pPr>
              <w:spacing w:line="360" w:lineRule="auto"/>
              <w:jc w:val="center"/>
              <w:rPr>
                <w:rFonts w:eastAsiaTheme="minorEastAsia"/>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7EA8ED55" w14:textId="77777777" w:rsidR="00F10E66" w:rsidRPr="00E4502A" w:rsidRDefault="00F10E66" w:rsidP="008B3BF1">
            <w:pPr>
              <w:spacing w:line="360" w:lineRule="auto"/>
              <w:jc w:val="center"/>
              <w:rPr>
                <w:rFonts w:eastAsiaTheme="minorEastAsia"/>
                <w:bCs/>
                <w:sz w:val="24"/>
                <w:szCs w:val="24"/>
              </w:rPr>
            </w:pPr>
          </w:p>
        </w:tc>
      </w:tr>
      <w:tr w:rsidR="004C20BC" w:rsidRPr="00E4502A" w14:paraId="1B0E758B" w14:textId="77777777" w:rsidTr="004C20BC">
        <w:trPr>
          <w:trHeight w:val="410"/>
          <w:jc w:val="center"/>
        </w:trPr>
        <w:tc>
          <w:tcPr>
            <w:tcW w:w="1242" w:type="dxa"/>
            <w:tcBorders>
              <w:top w:val="single" w:sz="4" w:space="0" w:color="auto"/>
              <w:left w:val="single" w:sz="4" w:space="0" w:color="auto"/>
              <w:bottom w:val="single" w:sz="4" w:space="0" w:color="auto"/>
              <w:right w:val="single" w:sz="4" w:space="0" w:color="auto"/>
            </w:tcBorders>
            <w:vAlign w:val="center"/>
          </w:tcPr>
          <w:p w14:paraId="41FBB669" w14:textId="77777777" w:rsidR="00F10E66" w:rsidRPr="00E4502A" w:rsidRDefault="00F10E66" w:rsidP="008B3BF1">
            <w:pPr>
              <w:spacing w:line="360" w:lineRule="auto"/>
              <w:jc w:val="center"/>
              <w:rPr>
                <w:rFonts w:eastAsiaTheme="minorEastAsia"/>
                <w:bCs/>
                <w:sz w:val="24"/>
                <w:szCs w:val="24"/>
              </w:rPr>
            </w:pPr>
          </w:p>
        </w:tc>
        <w:tc>
          <w:tcPr>
            <w:tcW w:w="459" w:type="dxa"/>
            <w:tcBorders>
              <w:top w:val="single" w:sz="4" w:space="0" w:color="auto"/>
              <w:left w:val="single" w:sz="4" w:space="0" w:color="auto"/>
              <w:bottom w:val="single" w:sz="4" w:space="0" w:color="auto"/>
              <w:right w:val="single" w:sz="4" w:space="0" w:color="auto"/>
            </w:tcBorders>
            <w:vAlign w:val="center"/>
          </w:tcPr>
          <w:p w14:paraId="7091B51B" w14:textId="77777777" w:rsidR="00F10E66" w:rsidRPr="00E4502A" w:rsidRDefault="00F10E66" w:rsidP="008B3BF1">
            <w:pPr>
              <w:spacing w:line="360" w:lineRule="auto"/>
              <w:jc w:val="center"/>
              <w:rPr>
                <w:rFonts w:eastAsiaTheme="minorEastAsia"/>
                <w:bCs/>
                <w:sz w:val="24"/>
                <w:szCs w:val="24"/>
              </w:rPr>
            </w:pPr>
          </w:p>
        </w:tc>
        <w:tc>
          <w:tcPr>
            <w:tcW w:w="959" w:type="dxa"/>
            <w:tcBorders>
              <w:top w:val="single" w:sz="4" w:space="0" w:color="auto"/>
              <w:left w:val="single" w:sz="4" w:space="0" w:color="auto"/>
              <w:bottom w:val="single" w:sz="4" w:space="0" w:color="auto"/>
              <w:right w:val="single" w:sz="4" w:space="0" w:color="auto"/>
            </w:tcBorders>
            <w:vAlign w:val="center"/>
          </w:tcPr>
          <w:p w14:paraId="20DDBA48" w14:textId="77777777" w:rsidR="00F10E66" w:rsidRPr="00E4502A" w:rsidRDefault="00F10E66" w:rsidP="008B3BF1">
            <w:pPr>
              <w:spacing w:line="360" w:lineRule="auto"/>
              <w:jc w:val="center"/>
              <w:rPr>
                <w:rFonts w:eastAsiaTheme="minorEastAsia"/>
                <w:bCs/>
                <w:sz w:val="24"/>
                <w:szCs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75401E2A" w14:textId="77777777" w:rsidR="00F10E66" w:rsidRPr="00E4502A" w:rsidRDefault="00F10E66" w:rsidP="008B3BF1">
            <w:pPr>
              <w:spacing w:line="360" w:lineRule="auto"/>
              <w:jc w:val="center"/>
              <w:rPr>
                <w:rFonts w:eastAsiaTheme="minorEastAsia"/>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7D2326F" w14:textId="77777777" w:rsidR="00F10E66" w:rsidRPr="00E4502A" w:rsidRDefault="00F10E66" w:rsidP="008B3BF1">
            <w:pPr>
              <w:spacing w:line="360" w:lineRule="auto"/>
              <w:jc w:val="center"/>
              <w:rPr>
                <w:rFonts w:eastAsiaTheme="minorEastAsia"/>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5E5ABDC" w14:textId="77777777" w:rsidR="00F10E66" w:rsidRPr="00E4502A" w:rsidRDefault="00F10E66" w:rsidP="008B3BF1">
            <w:pPr>
              <w:spacing w:line="360" w:lineRule="auto"/>
              <w:jc w:val="center"/>
              <w:rPr>
                <w:rFonts w:eastAsiaTheme="minorEastAsia"/>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6FEE11A" w14:textId="77777777" w:rsidR="00F10E66" w:rsidRPr="00E4502A" w:rsidRDefault="00F10E66" w:rsidP="008B3BF1">
            <w:pPr>
              <w:spacing w:line="360" w:lineRule="auto"/>
              <w:jc w:val="center"/>
              <w:rPr>
                <w:rFonts w:eastAsiaTheme="minorEastAsia"/>
                <w:bCs/>
                <w:sz w:val="24"/>
                <w:szCs w:val="24"/>
              </w:rPr>
            </w:pPr>
          </w:p>
        </w:tc>
      </w:tr>
      <w:tr w:rsidR="004C20BC" w:rsidRPr="00E4502A" w14:paraId="26BCBC88" w14:textId="77777777" w:rsidTr="004C20BC">
        <w:trPr>
          <w:trHeight w:val="426"/>
          <w:jc w:val="center"/>
        </w:trPr>
        <w:tc>
          <w:tcPr>
            <w:tcW w:w="1242" w:type="dxa"/>
            <w:tcBorders>
              <w:top w:val="single" w:sz="4" w:space="0" w:color="auto"/>
              <w:left w:val="single" w:sz="4" w:space="0" w:color="auto"/>
              <w:bottom w:val="single" w:sz="4" w:space="0" w:color="auto"/>
              <w:right w:val="single" w:sz="4" w:space="0" w:color="auto"/>
            </w:tcBorders>
            <w:vAlign w:val="center"/>
          </w:tcPr>
          <w:p w14:paraId="14C019D5" w14:textId="77777777" w:rsidR="00F10E66" w:rsidRPr="00E4502A" w:rsidRDefault="00F10E66" w:rsidP="008B3BF1">
            <w:pPr>
              <w:spacing w:line="360" w:lineRule="auto"/>
              <w:jc w:val="center"/>
              <w:rPr>
                <w:rFonts w:eastAsiaTheme="minorEastAsia"/>
                <w:bCs/>
                <w:sz w:val="24"/>
                <w:szCs w:val="24"/>
              </w:rPr>
            </w:pPr>
          </w:p>
        </w:tc>
        <w:tc>
          <w:tcPr>
            <w:tcW w:w="459" w:type="dxa"/>
            <w:tcBorders>
              <w:top w:val="single" w:sz="4" w:space="0" w:color="auto"/>
              <w:left w:val="single" w:sz="4" w:space="0" w:color="auto"/>
              <w:bottom w:val="single" w:sz="4" w:space="0" w:color="auto"/>
              <w:right w:val="single" w:sz="4" w:space="0" w:color="auto"/>
            </w:tcBorders>
            <w:vAlign w:val="center"/>
          </w:tcPr>
          <w:p w14:paraId="28ABCD08" w14:textId="77777777" w:rsidR="00F10E66" w:rsidRPr="00E4502A" w:rsidRDefault="00F10E66" w:rsidP="008B3BF1">
            <w:pPr>
              <w:spacing w:line="360" w:lineRule="auto"/>
              <w:jc w:val="center"/>
              <w:rPr>
                <w:rFonts w:eastAsiaTheme="minorEastAsia"/>
                <w:bCs/>
                <w:sz w:val="24"/>
                <w:szCs w:val="24"/>
              </w:rPr>
            </w:pPr>
          </w:p>
        </w:tc>
        <w:tc>
          <w:tcPr>
            <w:tcW w:w="959" w:type="dxa"/>
            <w:tcBorders>
              <w:top w:val="single" w:sz="4" w:space="0" w:color="auto"/>
              <w:left w:val="single" w:sz="4" w:space="0" w:color="auto"/>
              <w:bottom w:val="single" w:sz="4" w:space="0" w:color="auto"/>
              <w:right w:val="single" w:sz="4" w:space="0" w:color="auto"/>
            </w:tcBorders>
            <w:vAlign w:val="center"/>
          </w:tcPr>
          <w:p w14:paraId="61E57EC6" w14:textId="77777777" w:rsidR="00F10E66" w:rsidRPr="00E4502A" w:rsidRDefault="00F10E66" w:rsidP="008B3BF1">
            <w:pPr>
              <w:spacing w:line="360" w:lineRule="auto"/>
              <w:jc w:val="center"/>
              <w:rPr>
                <w:rFonts w:eastAsiaTheme="minorEastAsia"/>
                <w:bCs/>
                <w:sz w:val="24"/>
                <w:szCs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3C3D6E16" w14:textId="77777777" w:rsidR="00F10E66" w:rsidRPr="00E4502A" w:rsidRDefault="00F10E66" w:rsidP="008B3BF1">
            <w:pPr>
              <w:spacing w:line="360" w:lineRule="auto"/>
              <w:jc w:val="center"/>
              <w:rPr>
                <w:rFonts w:eastAsiaTheme="minorEastAsia"/>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BB51B02" w14:textId="77777777" w:rsidR="00F10E66" w:rsidRPr="00E4502A" w:rsidRDefault="00F10E66" w:rsidP="008B3BF1">
            <w:pPr>
              <w:spacing w:line="360" w:lineRule="auto"/>
              <w:jc w:val="center"/>
              <w:rPr>
                <w:rFonts w:eastAsiaTheme="minorEastAsia"/>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DD9ED7A" w14:textId="77777777" w:rsidR="00F10E66" w:rsidRPr="00E4502A" w:rsidRDefault="00F10E66" w:rsidP="008B3BF1">
            <w:pPr>
              <w:spacing w:line="360" w:lineRule="auto"/>
              <w:jc w:val="center"/>
              <w:rPr>
                <w:rFonts w:eastAsiaTheme="minorEastAsia"/>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7C781B50" w14:textId="77777777" w:rsidR="00F10E66" w:rsidRPr="00E4502A" w:rsidRDefault="00F10E66" w:rsidP="008B3BF1">
            <w:pPr>
              <w:spacing w:line="360" w:lineRule="auto"/>
              <w:jc w:val="center"/>
              <w:rPr>
                <w:rFonts w:eastAsiaTheme="minorEastAsia"/>
                <w:bCs/>
                <w:sz w:val="24"/>
                <w:szCs w:val="24"/>
              </w:rPr>
            </w:pPr>
          </w:p>
        </w:tc>
      </w:tr>
    </w:tbl>
    <w:p w14:paraId="3199799C" w14:textId="77777777" w:rsidR="00F10E66" w:rsidRPr="00E4502A" w:rsidRDefault="00F10E66" w:rsidP="004C20BC">
      <w:pPr>
        <w:spacing w:after="0" w:line="360" w:lineRule="auto"/>
        <w:ind w:firstLine="709"/>
        <w:jc w:val="center"/>
        <w:rPr>
          <w:rFonts w:ascii="Times New Roman" w:hAnsi="Times New Roman"/>
          <w:bCs/>
          <w:sz w:val="24"/>
          <w:szCs w:val="24"/>
        </w:rPr>
      </w:pPr>
      <w:r w:rsidRPr="00E4502A">
        <w:rPr>
          <w:rFonts w:ascii="Times New Roman" w:hAnsi="Times New Roman"/>
          <w:b/>
          <w:bCs/>
          <w:sz w:val="20"/>
          <w:szCs w:val="20"/>
        </w:rPr>
        <w:t>* ajustar conforme os itens/produtos registrados pelo FNDE junto ao fornecedor.</w:t>
      </w:r>
    </w:p>
    <w:p w14:paraId="67DB2518" w14:textId="77777777" w:rsidR="00F10E66" w:rsidRPr="00E4502A" w:rsidRDefault="00F10E66" w:rsidP="00F10E66">
      <w:pPr>
        <w:spacing w:after="0" w:line="360" w:lineRule="auto"/>
        <w:ind w:firstLine="709"/>
        <w:rPr>
          <w:rFonts w:ascii="Times New Roman" w:hAnsi="Times New Roman"/>
          <w:bCs/>
          <w:sz w:val="24"/>
          <w:szCs w:val="24"/>
        </w:rPr>
      </w:pPr>
    </w:p>
    <w:p w14:paraId="5D2AF83D" w14:textId="77777777" w:rsidR="00F10E66" w:rsidRPr="00E4502A" w:rsidRDefault="00F10E66" w:rsidP="00F10E66">
      <w:pPr>
        <w:spacing w:after="0" w:line="360" w:lineRule="auto"/>
        <w:ind w:firstLine="709"/>
        <w:rPr>
          <w:rFonts w:ascii="Times New Roman" w:hAnsi="Times New Roman"/>
          <w:bCs/>
          <w:sz w:val="24"/>
          <w:szCs w:val="24"/>
        </w:rPr>
      </w:pPr>
    </w:p>
    <w:p w14:paraId="548212ED" w14:textId="77777777" w:rsidR="004C20BC" w:rsidRPr="00E4502A" w:rsidRDefault="004C20BC" w:rsidP="00F10E66">
      <w:pPr>
        <w:spacing w:after="0" w:line="360" w:lineRule="auto"/>
        <w:ind w:firstLine="709"/>
        <w:rPr>
          <w:rFonts w:ascii="Times New Roman" w:hAnsi="Times New Roman"/>
          <w:bCs/>
          <w:sz w:val="24"/>
          <w:szCs w:val="24"/>
        </w:rPr>
      </w:pPr>
    </w:p>
    <w:p w14:paraId="1D1CF4FA" w14:textId="77777777" w:rsidR="00F10E66" w:rsidRPr="00E4502A" w:rsidRDefault="00F10E66" w:rsidP="00F10E66">
      <w:pPr>
        <w:spacing w:after="0" w:line="360" w:lineRule="auto"/>
        <w:ind w:firstLine="709"/>
        <w:jc w:val="center"/>
        <w:rPr>
          <w:rFonts w:ascii="Times New Roman" w:hAnsi="Times New Roman"/>
          <w:b/>
          <w:bCs/>
          <w:sz w:val="24"/>
          <w:szCs w:val="24"/>
        </w:rPr>
      </w:pPr>
      <w:r w:rsidRPr="00E4502A">
        <w:rPr>
          <w:rFonts w:ascii="Times New Roman" w:hAnsi="Times New Roman"/>
          <w:b/>
          <w:bCs/>
          <w:sz w:val="24"/>
          <w:szCs w:val="24"/>
        </w:rPr>
        <w:t>Tabela 2: Programação da produção diária prevista para o período:</w:t>
      </w:r>
    </w:p>
    <w:p w14:paraId="7AEEDD5A" w14:textId="77777777" w:rsidR="00F10E66" w:rsidRPr="00E4502A" w:rsidRDefault="00F10E66" w:rsidP="00F10E66">
      <w:pPr>
        <w:spacing w:after="0" w:line="360" w:lineRule="auto"/>
        <w:ind w:firstLine="709"/>
        <w:jc w:val="center"/>
        <w:rPr>
          <w:rFonts w:ascii="Times New Roman" w:hAnsi="Times New Roman"/>
          <w:b/>
          <w:bCs/>
          <w:sz w:val="24"/>
          <w:szCs w:val="24"/>
        </w:rPr>
      </w:pPr>
    </w:p>
    <w:tbl>
      <w:tblPr>
        <w:tblStyle w:val="Tabelacomgrade"/>
        <w:tblW w:w="7797" w:type="dxa"/>
        <w:jc w:val="center"/>
        <w:tblLayout w:type="fixed"/>
        <w:tblLook w:val="04A0" w:firstRow="1" w:lastRow="0" w:firstColumn="1" w:lastColumn="0" w:noHBand="0" w:noVBand="1"/>
      </w:tblPr>
      <w:tblGrid>
        <w:gridCol w:w="1561"/>
        <w:gridCol w:w="1417"/>
        <w:gridCol w:w="1417"/>
        <w:gridCol w:w="1560"/>
        <w:gridCol w:w="236"/>
        <w:gridCol w:w="1606"/>
      </w:tblGrid>
      <w:tr w:rsidR="004C20BC" w:rsidRPr="00E4502A" w14:paraId="445AD1CE" w14:textId="77777777" w:rsidTr="004C20BC">
        <w:trPr>
          <w:gridAfter w:val="1"/>
          <w:wAfter w:w="1606" w:type="dxa"/>
          <w:jc w:val="center"/>
        </w:trPr>
        <w:tc>
          <w:tcPr>
            <w:tcW w:w="1561" w:type="dxa"/>
            <w:tcBorders>
              <w:top w:val="nil"/>
              <w:left w:val="nil"/>
              <w:bottom w:val="single" w:sz="4" w:space="0" w:color="auto"/>
              <w:right w:val="nil"/>
            </w:tcBorders>
          </w:tcPr>
          <w:p w14:paraId="38AED14A" w14:textId="77777777" w:rsidR="004C20BC" w:rsidRPr="00E4502A" w:rsidRDefault="004C20BC" w:rsidP="008B3BF1">
            <w:pPr>
              <w:spacing w:line="360" w:lineRule="auto"/>
              <w:jc w:val="center"/>
              <w:rPr>
                <w:rFonts w:eastAsiaTheme="minorEastAsia"/>
                <w:b/>
                <w:bCs/>
                <w:sz w:val="24"/>
                <w:szCs w:val="24"/>
              </w:rPr>
            </w:pPr>
          </w:p>
        </w:tc>
        <w:tc>
          <w:tcPr>
            <w:tcW w:w="439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59FC6A5" w14:textId="77777777" w:rsidR="004C20BC" w:rsidRPr="00E4502A" w:rsidRDefault="004C20BC" w:rsidP="004C20BC">
            <w:pPr>
              <w:jc w:val="center"/>
              <w:rPr>
                <w:b/>
                <w:bCs/>
              </w:rPr>
            </w:pPr>
            <w:r w:rsidRPr="00E4502A">
              <w:rPr>
                <w:b/>
                <w:bCs/>
              </w:rPr>
              <w:t xml:space="preserve">Quantidade da produção diária prevista para cada item* </w:t>
            </w:r>
          </w:p>
        </w:tc>
        <w:tc>
          <w:tcPr>
            <w:tcW w:w="236" w:type="dxa"/>
            <w:tcBorders>
              <w:top w:val="nil"/>
              <w:left w:val="single" w:sz="4" w:space="0" w:color="auto"/>
              <w:bottom w:val="single" w:sz="4" w:space="0" w:color="auto"/>
              <w:right w:val="nil"/>
            </w:tcBorders>
            <w:vAlign w:val="center"/>
          </w:tcPr>
          <w:p w14:paraId="7D947BB5" w14:textId="77777777" w:rsidR="004C20BC" w:rsidRPr="00E4502A" w:rsidRDefault="004C20BC" w:rsidP="008B3BF1">
            <w:pPr>
              <w:spacing w:line="360" w:lineRule="auto"/>
              <w:jc w:val="center"/>
              <w:rPr>
                <w:rFonts w:eastAsiaTheme="minorEastAsia"/>
                <w:b/>
                <w:bCs/>
                <w:sz w:val="24"/>
                <w:szCs w:val="24"/>
              </w:rPr>
            </w:pPr>
          </w:p>
        </w:tc>
      </w:tr>
      <w:tr w:rsidR="004C20BC" w:rsidRPr="00E4502A" w14:paraId="6F9C16F2" w14:textId="77777777" w:rsidTr="004C20BC">
        <w:trPr>
          <w:jc w:val="center"/>
        </w:trPr>
        <w:tc>
          <w:tcPr>
            <w:tcW w:w="15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B2F99D5" w14:textId="77777777" w:rsidR="004C20BC" w:rsidRPr="00E4502A" w:rsidRDefault="004C20BC" w:rsidP="008B3BF1">
            <w:pPr>
              <w:spacing w:line="360" w:lineRule="auto"/>
              <w:jc w:val="center"/>
              <w:rPr>
                <w:rFonts w:eastAsiaTheme="minorEastAsia"/>
                <w:b/>
                <w:bCs/>
              </w:rPr>
            </w:pPr>
            <w:r w:rsidRPr="00E4502A">
              <w:rPr>
                <w:b/>
                <w:bCs/>
              </w:rPr>
              <w:t>Data</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C2D83F5" w14:textId="77777777" w:rsidR="004C20BC" w:rsidRPr="00E4502A" w:rsidRDefault="004C20BC" w:rsidP="008B3BF1">
            <w:pPr>
              <w:spacing w:line="360" w:lineRule="auto"/>
              <w:jc w:val="center"/>
              <w:rPr>
                <w:rFonts w:eastAsiaTheme="minorEastAsia"/>
                <w:b/>
                <w:bCs/>
              </w:rPr>
            </w:pPr>
            <w:r w:rsidRPr="00E4502A">
              <w:rPr>
                <w:b/>
                <w:bCs/>
              </w:rPr>
              <w:t>Produto 1</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92BFFFC" w14:textId="77777777" w:rsidR="004C20BC" w:rsidRPr="00E4502A" w:rsidRDefault="004C20BC" w:rsidP="008B3BF1">
            <w:pPr>
              <w:spacing w:line="360" w:lineRule="auto"/>
              <w:jc w:val="center"/>
              <w:rPr>
                <w:rFonts w:eastAsiaTheme="minorEastAsia"/>
                <w:b/>
                <w:bCs/>
              </w:rPr>
            </w:pPr>
            <w:r w:rsidRPr="00E4502A">
              <w:rPr>
                <w:rFonts w:eastAsiaTheme="minorEastAsia"/>
                <w:b/>
                <w:bCs/>
              </w:rPr>
              <w:t>Produto 2</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081FF1" w14:textId="77777777" w:rsidR="004C20BC" w:rsidRPr="00E4502A" w:rsidRDefault="004C20BC" w:rsidP="008B3BF1">
            <w:pPr>
              <w:spacing w:line="360" w:lineRule="auto"/>
              <w:jc w:val="center"/>
              <w:rPr>
                <w:rFonts w:eastAsiaTheme="minorEastAsia"/>
                <w:b/>
                <w:bCs/>
              </w:rPr>
            </w:pPr>
            <w:r w:rsidRPr="00E4502A">
              <w:rPr>
                <w:rFonts w:eastAsiaTheme="minorEastAsia"/>
                <w:b/>
                <w:bCs/>
              </w:rPr>
              <w:t>Produto 3</w:t>
            </w:r>
          </w:p>
        </w:tc>
        <w:tc>
          <w:tcPr>
            <w:tcW w:w="184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ABE3FA2" w14:textId="77777777" w:rsidR="004C20BC" w:rsidRPr="00E4502A" w:rsidRDefault="004C20BC" w:rsidP="008B3BF1">
            <w:pPr>
              <w:spacing w:line="360" w:lineRule="auto"/>
              <w:jc w:val="center"/>
              <w:rPr>
                <w:rFonts w:eastAsiaTheme="minorEastAsia"/>
                <w:b/>
                <w:bCs/>
              </w:rPr>
            </w:pPr>
            <w:r w:rsidRPr="00E4502A">
              <w:rPr>
                <w:b/>
                <w:bCs/>
              </w:rPr>
              <w:t>Total</w:t>
            </w:r>
          </w:p>
        </w:tc>
      </w:tr>
      <w:tr w:rsidR="004C20BC" w:rsidRPr="00E4502A" w14:paraId="6279F398" w14:textId="77777777" w:rsidTr="004C20BC">
        <w:trPr>
          <w:jc w:val="center"/>
        </w:trPr>
        <w:tc>
          <w:tcPr>
            <w:tcW w:w="1561" w:type="dxa"/>
            <w:tcBorders>
              <w:top w:val="single" w:sz="4" w:space="0" w:color="auto"/>
              <w:left w:val="single" w:sz="4" w:space="0" w:color="auto"/>
              <w:bottom w:val="single" w:sz="4" w:space="0" w:color="auto"/>
              <w:right w:val="single" w:sz="4" w:space="0" w:color="auto"/>
            </w:tcBorders>
          </w:tcPr>
          <w:p w14:paraId="52292DBC" w14:textId="77777777" w:rsidR="004C20BC" w:rsidRPr="00E4502A" w:rsidRDefault="004C20BC" w:rsidP="008B3BF1">
            <w:pPr>
              <w:spacing w:line="360" w:lineRule="auto"/>
              <w:jc w:val="center"/>
              <w:rPr>
                <w:rFonts w:eastAsiaTheme="minorEastAsia"/>
                <w:bCs/>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0CC6DD3" w14:textId="77777777" w:rsidR="004C20BC" w:rsidRPr="00E4502A" w:rsidRDefault="004C20BC" w:rsidP="008B3BF1">
            <w:pPr>
              <w:spacing w:line="360" w:lineRule="auto"/>
              <w:jc w:val="center"/>
              <w:rPr>
                <w:rFonts w:eastAsiaTheme="minorEastAsia"/>
                <w:bCs/>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D9DFA0B" w14:textId="77777777" w:rsidR="004C20BC" w:rsidRPr="00E4502A" w:rsidRDefault="004C20BC" w:rsidP="008B3BF1">
            <w:pPr>
              <w:spacing w:line="360" w:lineRule="auto"/>
              <w:jc w:val="center"/>
              <w:rPr>
                <w:rFonts w:eastAsiaTheme="minorEastAsia"/>
                <w:bCs/>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008E28EE" w14:textId="77777777" w:rsidR="004C20BC" w:rsidRPr="00E4502A" w:rsidRDefault="004C20BC" w:rsidP="008B3BF1">
            <w:pPr>
              <w:spacing w:line="360" w:lineRule="auto"/>
              <w:jc w:val="center"/>
              <w:rPr>
                <w:rFonts w:eastAsiaTheme="minorEastAsia"/>
                <w:bCs/>
                <w:sz w:val="24"/>
                <w:szCs w:val="24"/>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68C4D706" w14:textId="77777777" w:rsidR="004C20BC" w:rsidRPr="00E4502A" w:rsidRDefault="004C20BC" w:rsidP="008B3BF1">
            <w:pPr>
              <w:spacing w:line="360" w:lineRule="auto"/>
              <w:jc w:val="center"/>
              <w:rPr>
                <w:rFonts w:eastAsiaTheme="minorEastAsia"/>
                <w:bCs/>
                <w:sz w:val="24"/>
                <w:szCs w:val="24"/>
              </w:rPr>
            </w:pPr>
          </w:p>
        </w:tc>
      </w:tr>
      <w:tr w:rsidR="004C20BC" w:rsidRPr="00E4502A" w14:paraId="7DD9B560" w14:textId="77777777" w:rsidTr="004C20BC">
        <w:trPr>
          <w:jc w:val="center"/>
        </w:trPr>
        <w:tc>
          <w:tcPr>
            <w:tcW w:w="1561" w:type="dxa"/>
            <w:tcBorders>
              <w:top w:val="single" w:sz="4" w:space="0" w:color="auto"/>
              <w:left w:val="single" w:sz="4" w:space="0" w:color="auto"/>
              <w:bottom w:val="single" w:sz="4" w:space="0" w:color="auto"/>
              <w:right w:val="single" w:sz="4" w:space="0" w:color="auto"/>
            </w:tcBorders>
          </w:tcPr>
          <w:p w14:paraId="7B830188" w14:textId="77777777" w:rsidR="004C20BC" w:rsidRPr="00E4502A" w:rsidRDefault="004C20BC" w:rsidP="008B3BF1">
            <w:pPr>
              <w:spacing w:line="360" w:lineRule="auto"/>
              <w:jc w:val="center"/>
              <w:rPr>
                <w:rFonts w:eastAsiaTheme="minorEastAsia"/>
                <w:bCs/>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6BDEAD26" w14:textId="77777777" w:rsidR="004C20BC" w:rsidRPr="00E4502A" w:rsidRDefault="004C20BC" w:rsidP="008B3BF1">
            <w:pPr>
              <w:spacing w:line="360" w:lineRule="auto"/>
              <w:jc w:val="center"/>
              <w:rPr>
                <w:rFonts w:eastAsiaTheme="minorEastAsia"/>
                <w:bCs/>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58A576A0" w14:textId="77777777" w:rsidR="004C20BC" w:rsidRPr="00E4502A" w:rsidRDefault="004C20BC" w:rsidP="008B3BF1">
            <w:pPr>
              <w:spacing w:line="360" w:lineRule="auto"/>
              <w:jc w:val="center"/>
              <w:rPr>
                <w:rFonts w:eastAsiaTheme="minorEastAsia"/>
                <w:bCs/>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5EC4C0A6" w14:textId="77777777" w:rsidR="004C20BC" w:rsidRPr="00E4502A" w:rsidRDefault="004C20BC" w:rsidP="008B3BF1">
            <w:pPr>
              <w:spacing w:line="360" w:lineRule="auto"/>
              <w:jc w:val="center"/>
              <w:rPr>
                <w:rFonts w:eastAsiaTheme="minorEastAsia"/>
                <w:bCs/>
                <w:sz w:val="24"/>
                <w:szCs w:val="24"/>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3D1F890E" w14:textId="77777777" w:rsidR="004C20BC" w:rsidRPr="00E4502A" w:rsidRDefault="004C20BC" w:rsidP="008B3BF1">
            <w:pPr>
              <w:spacing w:line="360" w:lineRule="auto"/>
              <w:jc w:val="center"/>
              <w:rPr>
                <w:rFonts w:eastAsiaTheme="minorEastAsia"/>
                <w:bCs/>
                <w:sz w:val="24"/>
                <w:szCs w:val="24"/>
              </w:rPr>
            </w:pPr>
          </w:p>
        </w:tc>
      </w:tr>
      <w:tr w:rsidR="004C20BC" w:rsidRPr="00E4502A" w14:paraId="6CE60923" w14:textId="77777777" w:rsidTr="004C20BC">
        <w:trPr>
          <w:jc w:val="center"/>
        </w:trPr>
        <w:tc>
          <w:tcPr>
            <w:tcW w:w="1561" w:type="dxa"/>
            <w:tcBorders>
              <w:top w:val="single" w:sz="4" w:space="0" w:color="auto"/>
              <w:left w:val="single" w:sz="4" w:space="0" w:color="auto"/>
              <w:bottom w:val="single" w:sz="4" w:space="0" w:color="auto"/>
              <w:right w:val="single" w:sz="4" w:space="0" w:color="auto"/>
            </w:tcBorders>
          </w:tcPr>
          <w:p w14:paraId="2410152B" w14:textId="77777777" w:rsidR="004C20BC" w:rsidRPr="00E4502A" w:rsidRDefault="004C20BC" w:rsidP="008B3BF1">
            <w:pPr>
              <w:spacing w:line="360" w:lineRule="auto"/>
              <w:jc w:val="center"/>
              <w:rPr>
                <w:rFonts w:eastAsiaTheme="minorEastAsia"/>
                <w:bCs/>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808DEAD" w14:textId="77777777" w:rsidR="004C20BC" w:rsidRPr="00E4502A" w:rsidRDefault="004C20BC" w:rsidP="008B3BF1">
            <w:pPr>
              <w:spacing w:line="360" w:lineRule="auto"/>
              <w:jc w:val="center"/>
              <w:rPr>
                <w:rFonts w:eastAsiaTheme="minorEastAsia"/>
                <w:bCs/>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7535456" w14:textId="77777777" w:rsidR="004C20BC" w:rsidRPr="00E4502A" w:rsidRDefault="004C20BC" w:rsidP="008B3BF1">
            <w:pPr>
              <w:spacing w:line="360" w:lineRule="auto"/>
              <w:jc w:val="center"/>
              <w:rPr>
                <w:rFonts w:eastAsiaTheme="minorEastAsia"/>
                <w:bCs/>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42D737A4" w14:textId="77777777" w:rsidR="004C20BC" w:rsidRPr="00E4502A" w:rsidRDefault="004C20BC" w:rsidP="008B3BF1">
            <w:pPr>
              <w:spacing w:line="360" w:lineRule="auto"/>
              <w:jc w:val="center"/>
              <w:rPr>
                <w:rFonts w:eastAsiaTheme="minorEastAsia"/>
                <w:bCs/>
                <w:sz w:val="24"/>
                <w:szCs w:val="24"/>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557E6498" w14:textId="77777777" w:rsidR="004C20BC" w:rsidRPr="00E4502A" w:rsidRDefault="004C20BC" w:rsidP="008B3BF1">
            <w:pPr>
              <w:spacing w:line="360" w:lineRule="auto"/>
              <w:jc w:val="center"/>
              <w:rPr>
                <w:rFonts w:eastAsiaTheme="minorEastAsia"/>
                <w:bCs/>
                <w:sz w:val="24"/>
                <w:szCs w:val="24"/>
              </w:rPr>
            </w:pPr>
          </w:p>
        </w:tc>
      </w:tr>
    </w:tbl>
    <w:p w14:paraId="4FF96F76" w14:textId="77777777" w:rsidR="00F10E66" w:rsidRPr="00E4502A" w:rsidRDefault="00F10E66" w:rsidP="004C20BC">
      <w:pPr>
        <w:spacing w:after="0" w:line="360" w:lineRule="auto"/>
        <w:ind w:firstLine="709"/>
        <w:jc w:val="center"/>
        <w:rPr>
          <w:rFonts w:ascii="Times New Roman" w:hAnsi="Times New Roman"/>
          <w:bCs/>
          <w:sz w:val="24"/>
          <w:szCs w:val="24"/>
        </w:rPr>
      </w:pPr>
      <w:r w:rsidRPr="00E4502A">
        <w:rPr>
          <w:rFonts w:ascii="Times New Roman" w:hAnsi="Times New Roman"/>
          <w:b/>
          <w:bCs/>
          <w:sz w:val="20"/>
          <w:szCs w:val="20"/>
        </w:rPr>
        <w:t>* ajustar conforme os itens/produtos registrados pelo FNDE junto ao fornecedor.</w:t>
      </w:r>
    </w:p>
    <w:p w14:paraId="2F35E380" w14:textId="77777777" w:rsidR="00F10E66" w:rsidRPr="00E4502A" w:rsidRDefault="00F10E66" w:rsidP="00F10E66">
      <w:pPr>
        <w:spacing w:after="0" w:line="360" w:lineRule="auto"/>
        <w:ind w:firstLine="709"/>
        <w:rPr>
          <w:rFonts w:ascii="Times New Roman" w:hAnsi="Times New Roman"/>
          <w:bCs/>
          <w:sz w:val="24"/>
          <w:szCs w:val="24"/>
        </w:rPr>
      </w:pPr>
    </w:p>
    <w:p w14:paraId="416572FA" w14:textId="77777777" w:rsidR="00F10E66" w:rsidRPr="00E4502A" w:rsidRDefault="00F10E66" w:rsidP="004C20BC">
      <w:pPr>
        <w:spacing w:after="0" w:line="240" w:lineRule="auto"/>
        <w:ind w:firstLine="709"/>
        <w:rPr>
          <w:rFonts w:ascii="Times New Roman" w:hAnsi="Times New Roman"/>
          <w:bCs/>
          <w:sz w:val="24"/>
          <w:szCs w:val="24"/>
        </w:rPr>
      </w:pPr>
      <w:r w:rsidRPr="00E4502A">
        <w:rPr>
          <w:rFonts w:ascii="Times New Roman" w:hAnsi="Times New Roman"/>
          <w:bCs/>
          <w:sz w:val="24"/>
          <w:szCs w:val="24"/>
        </w:rPr>
        <w:t xml:space="preserve">Oportunamente, registramos que o envio deste cronograma observa o prazo máximo de </w:t>
      </w:r>
      <w:r w:rsidRPr="00E4502A">
        <w:rPr>
          <w:rFonts w:ascii="Times New Roman" w:hAnsi="Times New Roman"/>
          <w:bCs/>
          <w:sz w:val="24"/>
          <w:szCs w:val="24"/>
          <w:u w:val="single"/>
        </w:rPr>
        <w:t>5 (cinco) dias úteis</w:t>
      </w:r>
      <w:r w:rsidRPr="00E4502A">
        <w:rPr>
          <w:rFonts w:ascii="Times New Roman" w:hAnsi="Times New Roman"/>
          <w:bCs/>
          <w:sz w:val="24"/>
          <w:szCs w:val="24"/>
        </w:rPr>
        <w:t xml:space="preserve"> após a solicitação do FNDE, na forma estabelecida no CIT.</w:t>
      </w:r>
    </w:p>
    <w:p w14:paraId="6BF8B39D" w14:textId="77777777" w:rsidR="00F10E66" w:rsidRPr="00E4502A" w:rsidRDefault="00F10E66" w:rsidP="00F10E66">
      <w:pPr>
        <w:spacing w:after="0" w:line="360" w:lineRule="auto"/>
        <w:ind w:firstLine="709"/>
        <w:rPr>
          <w:rFonts w:ascii="Times New Roman" w:hAnsi="Times New Roman"/>
          <w:bCs/>
          <w:sz w:val="24"/>
          <w:szCs w:val="24"/>
        </w:rPr>
      </w:pPr>
    </w:p>
    <w:p w14:paraId="3F0F8339" w14:textId="77777777" w:rsidR="00F10E66" w:rsidRPr="00E4502A" w:rsidRDefault="00F10E66" w:rsidP="00F10E66">
      <w:pPr>
        <w:spacing w:after="0" w:line="360" w:lineRule="auto"/>
        <w:jc w:val="center"/>
        <w:rPr>
          <w:rFonts w:ascii="Times New Roman" w:hAnsi="Times New Roman"/>
          <w:bCs/>
          <w:sz w:val="24"/>
          <w:szCs w:val="24"/>
        </w:rPr>
      </w:pPr>
      <w:r w:rsidRPr="00E4502A">
        <w:rPr>
          <w:rFonts w:ascii="Times New Roman" w:hAnsi="Times New Roman"/>
          <w:bCs/>
          <w:sz w:val="24"/>
          <w:szCs w:val="24"/>
        </w:rPr>
        <w:t>______________________________________</w:t>
      </w:r>
    </w:p>
    <w:p w14:paraId="5129FED8" w14:textId="77777777" w:rsidR="00F10E66" w:rsidRPr="00E4502A" w:rsidRDefault="00F10E66" w:rsidP="004C20BC">
      <w:pPr>
        <w:spacing w:after="0" w:line="240" w:lineRule="auto"/>
        <w:jc w:val="center"/>
        <w:rPr>
          <w:rFonts w:ascii="Times New Roman" w:hAnsi="Times New Roman"/>
          <w:bCs/>
          <w:sz w:val="24"/>
          <w:szCs w:val="24"/>
        </w:rPr>
      </w:pPr>
      <w:r w:rsidRPr="00E4502A">
        <w:rPr>
          <w:rFonts w:ascii="Times New Roman" w:hAnsi="Times New Roman"/>
          <w:bCs/>
          <w:sz w:val="24"/>
          <w:szCs w:val="24"/>
        </w:rPr>
        <w:t>Representante Legal da Empresa</w:t>
      </w:r>
    </w:p>
    <w:p w14:paraId="532275D7" w14:textId="77777777" w:rsidR="00212F95" w:rsidRPr="00E4502A" w:rsidRDefault="00F10E66" w:rsidP="004C20BC">
      <w:pPr>
        <w:spacing w:after="0" w:line="240" w:lineRule="auto"/>
        <w:jc w:val="center"/>
        <w:rPr>
          <w:rFonts w:ascii="Times New Roman" w:hAnsi="Times New Roman" w:cs="Times New Roman"/>
          <w:bCs/>
          <w:sz w:val="24"/>
          <w:szCs w:val="24"/>
        </w:rPr>
      </w:pPr>
      <w:r w:rsidRPr="00E4502A">
        <w:rPr>
          <w:rFonts w:ascii="Times New Roman" w:hAnsi="Times New Roman"/>
          <w:bCs/>
          <w:sz w:val="24"/>
          <w:szCs w:val="24"/>
        </w:rPr>
        <w:t>Assinatura e Carimbo</w:t>
      </w:r>
    </w:p>
    <w:p w14:paraId="6C0F9CFC" w14:textId="77777777" w:rsidR="005B5A3C" w:rsidRPr="00E4502A" w:rsidRDefault="005B5A3C">
      <w:pPr>
        <w:rPr>
          <w:rFonts w:ascii="Times New Roman" w:hAnsi="Times New Roman" w:cs="Times New Roman"/>
          <w:bCs/>
          <w:sz w:val="24"/>
          <w:szCs w:val="24"/>
        </w:rPr>
      </w:pPr>
      <w:r w:rsidRPr="00E4502A">
        <w:rPr>
          <w:rFonts w:ascii="Times New Roman" w:hAnsi="Times New Roman" w:cs="Times New Roman"/>
          <w:bCs/>
          <w:sz w:val="24"/>
          <w:szCs w:val="24"/>
        </w:rPr>
        <w:br w:type="page"/>
      </w:r>
    </w:p>
    <w:p w14:paraId="2E064E42" w14:textId="77777777" w:rsidR="00212F95" w:rsidRDefault="005B5A3C" w:rsidP="005B5A3C">
      <w:pPr>
        <w:spacing w:line="240" w:lineRule="auto"/>
        <w:jc w:val="center"/>
        <w:rPr>
          <w:rFonts w:ascii="Times New Roman" w:hAnsi="Times New Roman" w:cs="Times New Roman"/>
          <w:b/>
          <w:sz w:val="24"/>
          <w:szCs w:val="24"/>
          <w:u w:val="single"/>
        </w:rPr>
      </w:pPr>
      <w:r w:rsidRPr="00560054">
        <w:rPr>
          <w:rFonts w:ascii="Times New Roman" w:hAnsi="Times New Roman" w:cs="Times New Roman"/>
          <w:b/>
          <w:sz w:val="24"/>
          <w:szCs w:val="24"/>
          <w:u w:val="single"/>
        </w:rPr>
        <w:t xml:space="preserve">Encarte </w:t>
      </w:r>
      <w:r>
        <w:rPr>
          <w:rFonts w:ascii="Times New Roman" w:hAnsi="Times New Roman" w:cs="Times New Roman"/>
          <w:b/>
          <w:sz w:val="24"/>
          <w:szCs w:val="24"/>
          <w:u w:val="single"/>
        </w:rPr>
        <w:t>B.</w:t>
      </w:r>
      <w:r w:rsidR="00080F66">
        <w:rPr>
          <w:rFonts w:ascii="Times New Roman" w:hAnsi="Times New Roman" w:cs="Times New Roman"/>
          <w:b/>
          <w:sz w:val="24"/>
          <w:szCs w:val="24"/>
          <w:u w:val="single"/>
        </w:rPr>
        <w:t>O</w:t>
      </w:r>
      <w:r w:rsidRPr="00560054">
        <w:rPr>
          <w:rFonts w:ascii="Times New Roman" w:hAnsi="Times New Roman" w:cs="Times New Roman"/>
          <w:b/>
          <w:sz w:val="24"/>
          <w:szCs w:val="24"/>
          <w:u w:val="single"/>
        </w:rPr>
        <w:t xml:space="preserve"> </w:t>
      </w:r>
      <w:r>
        <w:rPr>
          <w:rFonts w:ascii="Times New Roman" w:hAnsi="Times New Roman" w:cs="Times New Roman"/>
          <w:b/>
          <w:sz w:val="24"/>
          <w:szCs w:val="24"/>
          <w:u w:val="single"/>
        </w:rPr>
        <w:t>–</w:t>
      </w:r>
      <w:r w:rsidRPr="00560054">
        <w:rPr>
          <w:rFonts w:ascii="Times New Roman" w:hAnsi="Times New Roman" w:cs="Times New Roman"/>
          <w:b/>
          <w:sz w:val="24"/>
          <w:szCs w:val="24"/>
          <w:u w:val="single"/>
        </w:rPr>
        <w:t xml:space="preserve"> </w:t>
      </w:r>
      <w:r w:rsidRPr="005B5A3C">
        <w:rPr>
          <w:rFonts w:ascii="Times New Roman" w:hAnsi="Times New Roman" w:cs="Times New Roman"/>
          <w:b/>
          <w:sz w:val="24"/>
          <w:szCs w:val="24"/>
          <w:u w:val="single"/>
        </w:rPr>
        <w:t>Informativo de Comercialização do Protótipo</w:t>
      </w:r>
    </w:p>
    <w:p w14:paraId="42F5043B" w14:textId="77777777" w:rsidR="00F5653C" w:rsidRDefault="00F5653C" w:rsidP="005B5A3C">
      <w:pPr>
        <w:spacing w:line="240" w:lineRule="auto"/>
        <w:jc w:val="center"/>
        <w:rPr>
          <w:rFonts w:ascii="Times New Roman" w:hAnsi="Times New Roman" w:cs="Times New Roman"/>
          <w:b/>
          <w:sz w:val="24"/>
          <w:szCs w:val="24"/>
          <w:u w:val="single"/>
        </w:rPr>
      </w:pPr>
    </w:p>
    <w:p w14:paraId="4CB0257F" w14:textId="77777777" w:rsidR="00B51505" w:rsidRDefault="00B51505" w:rsidP="00B51505">
      <w:pPr>
        <w:ind w:left="-142" w:right="-1"/>
        <w:jc w:val="right"/>
        <w:rPr>
          <w:rFonts w:ascii="Times New Roman" w:hAnsi="Times New Roman"/>
          <w:bCs/>
          <w:sz w:val="24"/>
          <w:szCs w:val="24"/>
        </w:rPr>
      </w:pPr>
    </w:p>
    <w:p w14:paraId="1C9B5FB7" w14:textId="77777777" w:rsidR="00B51505" w:rsidRDefault="00B51505" w:rsidP="00B51505">
      <w:pPr>
        <w:ind w:left="-142" w:right="-1"/>
        <w:jc w:val="right"/>
        <w:rPr>
          <w:rFonts w:ascii="Times New Roman" w:hAnsi="Times New Roman"/>
          <w:bCs/>
          <w:sz w:val="24"/>
          <w:szCs w:val="24"/>
        </w:rPr>
      </w:pPr>
      <w:r>
        <w:rPr>
          <w:rFonts w:ascii="Times New Roman" w:hAnsi="Times New Roman"/>
          <w:bCs/>
          <w:sz w:val="24"/>
          <w:szCs w:val="24"/>
        </w:rPr>
        <w:t>___________________</w:t>
      </w:r>
      <w:r w:rsidRPr="006C42CA">
        <w:rPr>
          <w:rFonts w:ascii="Times New Roman" w:hAnsi="Times New Roman"/>
          <w:bCs/>
          <w:sz w:val="24"/>
          <w:szCs w:val="24"/>
        </w:rPr>
        <w:t xml:space="preserve">, _____ de ______________ </w:t>
      </w:r>
      <w:proofErr w:type="spellStart"/>
      <w:r w:rsidRPr="006C42CA">
        <w:rPr>
          <w:rFonts w:ascii="Times New Roman" w:hAnsi="Times New Roman"/>
          <w:bCs/>
          <w:sz w:val="24"/>
          <w:szCs w:val="24"/>
        </w:rPr>
        <w:t>de</w:t>
      </w:r>
      <w:proofErr w:type="spellEnd"/>
      <w:r w:rsidRPr="006C42CA">
        <w:rPr>
          <w:rFonts w:ascii="Times New Roman" w:hAnsi="Times New Roman"/>
          <w:bCs/>
          <w:sz w:val="24"/>
          <w:szCs w:val="24"/>
        </w:rPr>
        <w:t xml:space="preserve"> ______</w:t>
      </w:r>
    </w:p>
    <w:p w14:paraId="0FB3BC83" w14:textId="77777777" w:rsidR="00B51505" w:rsidRDefault="00B51505" w:rsidP="00F5653C">
      <w:pPr>
        <w:ind w:left="-142" w:right="-1"/>
        <w:jc w:val="both"/>
        <w:rPr>
          <w:rFonts w:ascii="Times New Roman" w:hAnsi="Times New Roman"/>
          <w:bCs/>
          <w:sz w:val="24"/>
          <w:szCs w:val="24"/>
        </w:rPr>
      </w:pPr>
    </w:p>
    <w:p w14:paraId="7D539692" w14:textId="58E93EAE" w:rsidR="00F5653C" w:rsidRDefault="00B51505" w:rsidP="00F5653C">
      <w:pPr>
        <w:ind w:left="-142" w:right="-1"/>
        <w:jc w:val="both"/>
        <w:rPr>
          <w:rFonts w:ascii="Times New Roman" w:hAnsi="Times New Roman"/>
          <w:bCs/>
          <w:sz w:val="24"/>
          <w:szCs w:val="24"/>
        </w:rPr>
      </w:pPr>
      <w:r w:rsidRPr="001C78FF">
        <w:rPr>
          <w:rFonts w:ascii="Times New Roman" w:hAnsi="Times New Roman"/>
          <w:bCs/>
          <w:sz w:val="24"/>
          <w:szCs w:val="24"/>
        </w:rPr>
        <w:t>A empresa __</w:t>
      </w:r>
      <w:r w:rsidR="00427804">
        <w:rPr>
          <w:rFonts w:ascii="Times New Roman" w:hAnsi="Times New Roman"/>
          <w:bCs/>
          <w:sz w:val="24"/>
          <w:szCs w:val="24"/>
        </w:rPr>
        <w:t>_______________________, CNPJ n</w:t>
      </w:r>
      <w:r w:rsidRPr="001C78FF">
        <w:rPr>
          <w:rFonts w:ascii="Times New Roman" w:hAnsi="Times New Roman"/>
          <w:bCs/>
          <w:sz w:val="24"/>
          <w:szCs w:val="24"/>
        </w:rPr>
        <w:t>º ____________________, beneficiária</w:t>
      </w:r>
      <w:r w:rsidR="00427804">
        <w:rPr>
          <w:rFonts w:ascii="Times New Roman" w:hAnsi="Times New Roman"/>
          <w:bCs/>
          <w:sz w:val="24"/>
          <w:szCs w:val="24"/>
        </w:rPr>
        <w:t xml:space="preserve"> da Ata de Registro de Preços n</w:t>
      </w:r>
      <w:r w:rsidRPr="001C78FF">
        <w:rPr>
          <w:rFonts w:ascii="Times New Roman" w:hAnsi="Times New Roman"/>
          <w:bCs/>
          <w:sz w:val="24"/>
          <w:szCs w:val="24"/>
        </w:rPr>
        <w:t>º ______ / ________, decorre</w:t>
      </w:r>
      <w:r w:rsidR="00427804">
        <w:rPr>
          <w:rFonts w:ascii="Times New Roman" w:hAnsi="Times New Roman"/>
          <w:bCs/>
          <w:sz w:val="24"/>
          <w:szCs w:val="24"/>
        </w:rPr>
        <w:t>nte do pregão eletrônico FNDE n</w:t>
      </w:r>
      <w:r w:rsidRPr="001C78FF">
        <w:rPr>
          <w:rFonts w:ascii="Times New Roman" w:hAnsi="Times New Roman"/>
          <w:bCs/>
          <w:sz w:val="24"/>
          <w:szCs w:val="24"/>
        </w:rPr>
        <w:t>º ______ / ________, em cumprimento às regras de Controle de Qualidade estabelecidas no Caderno de Informações Técnicas – CIT, anexo ao edital,</w:t>
      </w:r>
      <w:r>
        <w:rPr>
          <w:rFonts w:ascii="Times New Roman" w:hAnsi="Times New Roman"/>
          <w:bCs/>
          <w:sz w:val="24"/>
          <w:szCs w:val="24"/>
        </w:rPr>
        <w:t xml:space="preserve"> informa ao FNDE, órgão gerenciador do registro de preços, que está comercializando o protótipo aprovado para o item ____, modelo Ônibus Rural Escolar – ORE ______, </w:t>
      </w:r>
      <w:r w:rsidR="00C61829">
        <w:rPr>
          <w:rFonts w:ascii="Times New Roman" w:hAnsi="Times New Roman"/>
          <w:bCs/>
          <w:sz w:val="24"/>
          <w:szCs w:val="24"/>
        </w:rPr>
        <w:t>chassi ____________________</w:t>
      </w:r>
      <w:r w:rsidR="00027508">
        <w:rPr>
          <w:rFonts w:ascii="Times New Roman" w:hAnsi="Times New Roman"/>
          <w:bCs/>
          <w:sz w:val="24"/>
          <w:szCs w:val="24"/>
        </w:rPr>
        <w:t>,</w:t>
      </w:r>
      <w:r w:rsidR="00C61829">
        <w:rPr>
          <w:rFonts w:ascii="Times New Roman" w:hAnsi="Times New Roman"/>
          <w:bCs/>
          <w:sz w:val="24"/>
          <w:szCs w:val="24"/>
        </w:rPr>
        <w:t xml:space="preserve"> </w:t>
      </w:r>
      <w:r>
        <w:rPr>
          <w:rFonts w:ascii="Times New Roman" w:hAnsi="Times New Roman"/>
          <w:bCs/>
          <w:sz w:val="24"/>
          <w:szCs w:val="24"/>
        </w:rPr>
        <w:t>à entidade contratante abaixo identificada:</w:t>
      </w:r>
    </w:p>
    <w:tbl>
      <w:tblPr>
        <w:tblStyle w:val="Tabelacomgrade"/>
        <w:tblW w:w="0" w:type="auto"/>
        <w:tblInd w:w="-142" w:type="dxa"/>
        <w:tblLook w:val="04A0" w:firstRow="1" w:lastRow="0" w:firstColumn="1" w:lastColumn="0" w:noHBand="0" w:noVBand="1"/>
      </w:tblPr>
      <w:tblGrid>
        <w:gridCol w:w="4532"/>
        <w:gridCol w:w="4812"/>
      </w:tblGrid>
      <w:tr w:rsidR="00D35709" w14:paraId="2C94A7AE" w14:textId="77777777" w:rsidTr="008B3BF1">
        <w:tc>
          <w:tcPr>
            <w:tcW w:w="9344" w:type="dxa"/>
            <w:gridSpan w:val="2"/>
          </w:tcPr>
          <w:p w14:paraId="0AC46CF5" w14:textId="77777777" w:rsidR="00D35709" w:rsidRDefault="00D35709" w:rsidP="00F5653C">
            <w:pPr>
              <w:ind w:right="-1"/>
              <w:jc w:val="both"/>
              <w:rPr>
                <w:sz w:val="24"/>
                <w:szCs w:val="24"/>
              </w:rPr>
            </w:pPr>
            <w:r>
              <w:rPr>
                <w:sz w:val="24"/>
                <w:szCs w:val="24"/>
              </w:rPr>
              <w:t>Entidade Contratante:</w:t>
            </w:r>
          </w:p>
        </w:tc>
      </w:tr>
      <w:tr w:rsidR="00D35709" w14:paraId="074A9740" w14:textId="77777777" w:rsidTr="00D35709">
        <w:tc>
          <w:tcPr>
            <w:tcW w:w="4532" w:type="dxa"/>
          </w:tcPr>
          <w:p w14:paraId="5DF18C49" w14:textId="77777777" w:rsidR="00D35709" w:rsidRDefault="00D35709" w:rsidP="00F5653C">
            <w:pPr>
              <w:ind w:right="-1"/>
              <w:jc w:val="both"/>
              <w:rPr>
                <w:sz w:val="24"/>
                <w:szCs w:val="24"/>
              </w:rPr>
            </w:pPr>
            <w:r>
              <w:rPr>
                <w:sz w:val="24"/>
                <w:szCs w:val="24"/>
              </w:rPr>
              <w:t>CNPJ:</w:t>
            </w:r>
          </w:p>
        </w:tc>
        <w:tc>
          <w:tcPr>
            <w:tcW w:w="4812" w:type="dxa"/>
          </w:tcPr>
          <w:p w14:paraId="169FB0B4" w14:textId="77777777" w:rsidR="00D35709" w:rsidRDefault="00D35709" w:rsidP="00F5653C">
            <w:pPr>
              <w:ind w:right="-1"/>
              <w:jc w:val="both"/>
              <w:rPr>
                <w:sz w:val="24"/>
                <w:szCs w:val="24"/>
              </w:rPr>
            </w:pPr>
            <w:r>
              <w:rPr>
                <w:sz w:val="24"/>
                <w:szCs w:val="24"/>
              </w:rPr>
              <w:t>Município/UF:</w:t>
            </w:r>
          </w:p>
        </w:tc>
      </w:tr>
      <w:tr w:rsidR="00D35709" w14:paraId="363A9761" w14:textId="77777777" w:rsidTr="008B3BF1">
        <w:tc>
          <w:tcPr>
            <w:tcW w:w="9344" w:type="dxa"/>
            <w:gridSpan w:val="2"/>
          </w:tcPr>
          <w:p w14:paraId="53992C05" w14:textId="77777777" w:rsidR="00D35709" w:rsidRDefault="00D35709" w:rsidP="00F5653C">
            <w:pPr>
              <w:ind w:right="-1"/>
              <w:jc w:val="both"/>
              <w:rPr>
                <w:sz w:val="24"/>
                <w:szCs w:val="24"/>
              </w:rPr>
            </w:pPr>
            <w:r>
              <w:rPr>
                <w:sz w:val="24"/>
                <w:szCs w:val="24"/>
              </w:rPr>
              <w:t>Endereço:</w:t>
            </w:r>
          </w:p>
        </w:tc>
      </w:tr>
      <w:tr w:rsidR="00D35709" w14:paraId="2F909C8C" w14:textId="77777777" w:rsidTr="00D35709">
        <w:tc>
          <w:tcPr>
            <w:tcW w:w="4532" w:type="dxa"/>
          </w:tcPr>
          <w:p w14:paraId="00CE3CBC" w14:textId="6B25D7C4" w:rsidR="00D35709" w:rsidRDefault="00427804" w:rsidP="00F5653C">
            <w:pPr>
              <w:ind w:right="-1"/>
              <w:jc w:val="both"/>
              <w:rPr>
                <w:sz w:val="24"/>
                <w:szCs w:val="24"/>
              </w:rPr>
            </w:pPr>
            <w:r>
              <w:rPr>
                <w:sz w:val="24"/>
                <w:szCs w:val="24"/>
              </w:rPr>
              <w:t>Solicitação SIGARP n</w:t>
            </w:r>
            <w:r w:rsidR="00D35709">
              <w:rPr>
                <w:sz w:val="24"/>
                <w:szCs w:val="24"/>
              </w:rPr>
              <w:t>º:</w:t>
            </w:r>
          </w:p>
        </w:tc>
        <w:tc>
          <w:tcPr>
            <w:tcW w:w="4812" w:type="dxa"/>
          </w:tcPr>
          <w:p w14:paraId="02FC9945" w14:textId="6F588172" w:rsidR="00D35709" w:rsidRDefault="00427804" w:rsidP="00F5653C">
            <w:pPr>
              <w:ind w:right="-1"/>
              <w:jc w:val="both"/>
              <w:rPr>
                <w:sz w:val="24"/>
                <w:szCs w:val="24"/>
              </w:rPr>
            </w:pPr>
            <w:r>
              <w:rPr>
                <w:sz w:val="24"/>
                <w:szCs w:val="24"/>
              </w:rPr>
              <w:t>Contrato n</w:t>
            </w:r>
            <w:r w:rsidR="00D35709">
              <w:rPr>
                <w:sz w:val="24"/>
                <w:szCs w:val="24"/>
              </w:rPr>
              <w:t xml:space="preserve">º: </w:t>
            </w:r>
          </w:p>
        </w:tc>
      </w:tr>
    </w:tbl>
    <w:p w14:paraId="59D279D7" w14:textId="77777777" w:rsidR="00B51505" w:rsidRPr="00557B86" w:rsidRDefault="00B51505" w:rsidP="00F5653C">
      <w:pPr>
        <w:ind w:left="-142" w:right="-1"/>
        <w:jc w:val="both"/>
        <w:rPr>
          <w:rFonts w:ascii="Times New Roman" w:hAnsi="Times New Roman" w:cs="Times New Roman"/>
          <w:sz w:val="24"/>
          <w:szCs w:val="24"/>
        </w:rPr>
      </w:pPr>
    </w:p>
    <w:p w14:paraId="7A990987" w14:textId="77777777" w:rsidR="008E7C3E" w:rsidRDefault="00071DCC" w:rsidP="00F5653C">
      <w:pPr>
        <w:ind w:left="-142" w:right="-1"/>
        <w:jc w:val="both"/>
        <w:rPr>
          <w:rFonts w:ascii="Times New Roman" w:hAnsi="Times New Roman" w:cs="Times New Roman"/>
          <w:sz w:val="24"/>
          <w:szCs w:val="24"/>
        </w:rPr>
      </w:pPr>
      <w:r w:rsidRPr="00071DCC">
        <w:rPr>
          <w:rFonts w:ascii="Times New Roman" w:hAnsi="Times New Roman" w:cs="Times New Roman"/>
          <w:sz w:val="24"/>
          <w:szCs w:val="24"/>
        </w:rPr>
        <w:t>Adicionalmente,</w:t>
      </w:r>
      <w:r>
        <w:rPr>
          <w:rFonts w:ascii="Times New Roman" w:hAnsi="Times New Roman" w:cs="Times New Roman"/>
          <w:sz w:val="24"/>
          <w:szCs w:val="24"/>
        </w:rPr>
        <w:t xml:space="preserve"> encaminhamos, em anexo, a respectiva nota fiscal de venda.</w:t>
      </w:r>
    </w:p>
    <w:p w14:paraId="5C0F6F16" w14:textId="77777777" w:rsidR="00071DCC" w:rsidRDefault="00071DCC" w:rsidP="00071DCC">
      <w:pPr>
        <w:ind w:left="-142" w:right="-1"/>
        <w:jc w:val="center"/>
        <w:rPr>
          <w:rFonts w:ascii="Times New Roman" w:hAnsi="Times New Roman" w:cs="Times New Roman"/>
          <w:sz w:val="24"/>
          <w:szCs w:val="24"/>
        </w:rPr>
      </w:pPr>
    </w:p>
    <w:p w14:paraId="57258053" w14:textId="77777777" w:rsidR="00071DCC" w:rsidRPr="00F3203E" w:rsidRDefault="00071DCC" w:rsidP="00071DCC">
      <w:pPr>
        <w:spacing w:after="0" w:line="360" w:lineRule="auto"/>
        <w:jc w:val="center"/>
        <w:rPr>
          <w:rFonts w:ascii="Times New Roman" w:hAnsi="Times New Roman"/>
          <w:bCs/>
          <w:sz w:val="24"/>
          <w:szCs w:val="24"/>
        </w:rPr>
      </w:pPr>
      <w:r w:rsidRPr="00F3203E">
        <w:rPr>
          <w:rFonts w:ascii="Times New Roman" w:hAnsi="Times New Roman"/>
          <w:bCs/>
          <w:sz w:val="24"/>
          <w:szCs w:val="24"/>
        </w:rPr>
        <w:t>______________________________________</w:t>
      </w:r>
    </w:p>
    <w:p w14:paraId="54B8C81E" w14:textId="77777777" w:rsidR="00071DCC" w:rsidRPr="00F3203E" w:rsidRDefault="00071DCC" w:rsidP="002E54DE">
      <w:pPr>
        <w:spacing w:after="0" w:line="240" w:lineRule="auto"/>
        <w:jc w:val="center"/>
        <w:rPr>
          <w:rFonts w:ascii="Times New Roman" w:hAnsi="Times New Roman"/>
          <w:bCs/>
          <w:sz w:val="24"/>
          <w:szCs w:val="24"/>
        </w:rPr>
      </w:pPr>
      <w:r w:rsidRPr="00F3203E">
        <w:rPr>
          <w:rFonts w:ascii="Times New Roman" w:hAnsi="Times New Roman"/>
          <w:bCs/>
          <w:sz w:val="24"/>
          <w:szCs w:val="24"/>
        </w:rPr>
        <w:t>Representante Legal da Empresa</w:t>
      </w:r>
    </w:p>
    <w:p w14:paraId="4FE20A2E" w14:textId="77777777" w:rsidR="00071DCC" w:rsidRPr="00071DCC" w:rsidRDefault="00071DCC" w:rsidP="002E54DE">
      <w:pPr>
        <w:spacing w:line="240" w:lineRule="auto"/>
        <w:ind w:left="-142" w:right="-1"/>
        <w:jc w:val="center"/>
        <w:rPr>
          <w:rFonts w:ascii="Times New Roman" w:hAnsi="Times New Roman" w:cs="Times New Roman"/>
          <w:sz w:val="24"/>
          <w:szCs w:val="24"/>
        </w:rPr>
      </w:pPr>
      <w:r w:rsidRPr="00F3203E">
        <w:rPr>
          <w:rFonts w:ascii="Times New Roman" w:hAnsi="Times New Roman"/>
          <w:bCs/>
          <w:sz w:val="24"/>
          <w:szCs w:val="24"/>
        </w:rPr>
        <w:t>Assinatura e Carimbo</w:t>
      </w:r>
    </w:p>
    <w:sectPr w:rsidR="00071DCC" w:rsidRPr="00071DCC" w:rsidSect="003847B9">
      <w:headerReference w:type="default" r:id="rId65"/>
      <w:footerReference w:type="default" r:id="rId66"/>
      <w:pgSz w:w="11906" w:h="16838"/>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597EB" w14:textId="77777777" w:rsidR="0009168A" w:rsidRDefault="0009168A" w:rsidP="00DE749D">
      <w:pPr>
        <w:spacing w:after="0" w:line="240" w:lineRule="auto"/>
      </w:pPr>
      <w:r>
        <w:separator/>
      </w:r>
    </w:p>
  </w:endnote>
  <w:endnote w:type="continuationSeparator" w:id="0">
    <w:p w14:paraId="58EB0FF8" w14:textId="77777777" w:rsidR="0009168A" w:rsidRDefault="0009168A" w:rsidP="00DE7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00000003" w:usb1="1000204A" w:usb2="00000000" w:usb3="00000000" w:csb0="00000001" w:csb1="00000000"/>
  </w:font>
  <w:font w:name="Tahoma">
    <w:altName w:val=" Arial"/>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43563"/>
      <w:docPartObj>
        <w:docPartGallery w:val="Page Numbers (Bottom of Page)"/>
        <w:docPartUnique/>
      </w:docPartObj>
    </w:sdtPr>
    <w:sdtEndPr/>
    <w:sdtContent>
      <w:p w14:paraId="21F12CB2" w14:textId="58384D0F" w:rsidR="004A76B3" w:rsidRDefault="004A76B3">
        <w:pPr>
          <w:pStyle w:val="Rodap"/>
          <w:jc w:val="right"/>
        </w:pPr>
        <w:r>
          <w:fldChar w:fldCharType="begin"/>
        </w:r>
        <w:r>
          <w:instrText xml:space="preserve"> PAGE   \* MERGEFORMAT </w:instrText>
        </w:r>
        <w:r>
          <w:fldChar w:fldCharType="separate"/>
        </w:r>
        <w:r w:rsidR="005D6E9D">
          <w:rPr>
            <w:noProof/>
          </w:rPr>
          <w:t>1</w:t>
        </w:r>
        <w:r>
          <w:rPr>
            <w:noProof/>
          </w:rPr>
          <w:fldChar w:fldCharType="end"/>
        </w:r>
      </w:p>
    </w:sdtContent>
  </w:sdt>
  <w:p w14:paraId="3C4C747E" w14:textId="77777777" w:rsidR="004A76B3" w:rsidRDefault="004A76B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90788"/>
      <w:docPartObj>
        <w:docPartGallery w:val="Page Numbers (Bottom of Page)"/>
        <w:docPartUnique/>
      </w:docPartObj>
    </w:sdtPr>
    <w:sdtEndPr/>
    <w:sdtContent>
      <w:p w14:paraId="7202B0B6" w14:textId="3853E3C0" w:rsidR="004A76B3" w:rsidRDefault="004A76B3">
        <w:pPr>
          <w:pStyle w:val="Rodap"/>
          <w:jc w:val="right"/>
        </w:pPr>
        <w:r>
          <w:fldChar w:fldCharType="begin"/>
        </w:r>
        <w:r>
          <w:instrText xml:space="preserve"> PAGE   \* MERGEFORMAT </w:instrText>
        </w:r>
        <w:r>
          <w:fldChar w:fldCharType="separate"/>
        </w:r>
        <w:r w:rsidR="005D6E9D">
          <w:rPr>
            <w:noProof/>
          </w:rPr>
          <w:t>68</w:t>
        </w:r>
        <w:r>
          <w:rPr>
            <w:noProof/>
          </w:rPr>
          <w:fldChar w:fldCharType="end"/>
        </w:r>
      </w:p>
    </w:sdtContent>
  </w:sdt>
  <w:p w14:paraId="6C42223D" w14:textId="77777777" w:rsidR="004A76B3" w:rsidRDefault="004A76B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84B39" w14:textId="77777777" w:rsidR="0009168A" w:rsidRDefault="0009168A" w:rsidP="00DE749D">
      <w:pPr>
        <w:spacing w:after="0" w:line="240" w:lineRule="auto"/>
      </w:pPr>
      <w:r>
        <w:separator/>
      </w:r>
    </w:p>
  </w:footnote>
  <w:footnote w:type="continuationSeparator" w:id="0">
    <w:p w14:paraId="691CA85F" w14:textId="77777777" w:rsidR="0009168A" w:rsidRDefault="0009168A" w:rsidP="00DE7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FE79C" w14:textId="77777777" w:rsidR="004A76B3" w:rsidRDefault="004A76B3">
    <w:pPr>
      <w:pStyle w:val="Cabealho"/>
      <w:jc w:val="right"/>
    </w:pPr>
  </w:p>
  <w:p w14:paraId="7D34FA33" w14:textId="77777777" w:rsidR="004A76B3" w:rsidRDefault="004A76B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681"/>
    <w:multiLevelType w:val="multilevel"/>
    <w:tmpl w:val="90FEED6E"/>
    <w:lvl w:ilvl="0">
      <w:start w:val="1"/>
      <w:numFmt w:val="decimal"/>
      <w:pStyle w:val="Edital-numerada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03E7653"/>
    <w:multiLevelType w:val="multilevel"/>
    <w:tmpl w:val="F4006D1E"/>
    <w:lvl w:ilvl="0">
      <w:start w:val="1"/>
      <w:numFmt w:val="decimal"/>
      <w:lvlText w:val="%1."/>
      <w:lvlJc w:val="left"/>
      <w:pPr>
        <w:ind w:left="786" w:hanging="360"/>
      </w:pPr>
      <w:rPr>
        <w:rFonts w:ascii="Times New Roman" w:hAnsi="Times New Roman" w:hint="default"/>
        <w:b/>
        <w:i w:val="0"/>
        <w:sz w:val="24"/>
      </w:rPr>
    </w:lvl>
    <w:lvl w:ilvl="1">
      <w:start w:val="1"/>
      <w:numFmt w:val="decimal"/>
      <w:lvlText w:val="%1.%2."/>
      <w:lvlJc w:val="left"/>
      <w:pPr>
        <w:ind w:left="0" w:firstLine="0"/>
      </w:pPr>
      <w:rPr>
        <w:rFonts w:ascii="Times New Roman" w:hAnsi="Times New Roman" w:cs="Times New Roman" w:hint="default"/>
        <w:b/>
        <w:sz w:val="24"/>
        <w:szCs w:val="24"/>
      </w:rPr>
    </w:lvl>
    <w:lvl w:ilvl="2">
      <w:start w:val="1"/>
      <w:numFmt w:val="decimal"/>
      <w:lvlText w:val="%1.%2.%3."/>
      <w:lvlJc w:val="left"/>
      <w:pPr>
        <w:ind w:left="1985" w:hanging="567"/>
      </w:pPr>
      <w:rPr>
        <w:rFonts w:ascii="Times New Roman" w:hAnsi="Times New Roman" w:hint="default"/>
        <w:b/>
        <w:sz w:val="24"/>
      </w:rPr>
    </w:lvl>
    <w:lvl w:ilvl="3">
      <w:start w:val="1"/>
      <w:numFmt w:val="decimal"/>
      <w:lvlText w:val="%1.%2.%3.%4."/>
      <w:lvlJc w:val="left"/>
      <w:pPr>
        <w:ind w:left="2835" w:hanging="850"/>
      </w:pPr>
      <w:rPr>
        <w:rFonts w:ascii="Times New Roman" w:hAnsi="Times New Roman" w:hint="default"/>
        <w:b/>
        <w:i w:val="0"/>
        <w:sz w:val="24"/>
      </w:rPr>
    </w:lvl>
    <w:lvl w:ilvl="4">
      <w:start w:val="1"/>
      <w:numFmt w:val="decimal"/>
      <w:lvlText w:val="%1.%2.%3.%4.%5."/>
      <w:lvlJc w:val="left"/>
      <w:pPr>
        <w:ind w:left="2232" w:hanging="792"/>
      </w:pPr>
      <w:rPr>
        <w:rFonts w:ascii="Times New Roman" w:hAnsi="Times New Roman" w:hint="default"/>
        <w:b/>
        <w:i w:val="0"/>
        <w:sz w:val="24"/>
      </w:rPr>
    </w:lvl>
    <w:lvl w:ilvl="5">
      <w:start w:val="1"/>
      <w:numFmt w:val="decimal"/>
      <w:lvlText w:val="%1.%2.%3.%4.%5.%6."/>
      <w:lvlJc w:val="left"/>
      <w:pPr>
        <w:ind w:left="2736" w:hanging="936"/>
      </w:pPr>
      <w:rPr>
        <w:rFonts w:ascii="Times New Roman" w:hAnsi="Times New Roman" w:hint="default"/>
        <w:b/>
        <w:i w:val="0"/>
        <w:sz w:val="24"/>
      </w:rPr>
    </w:lvl>
    <w:lvl w:ilvl="6">
      <w:start w:val="1"/>
      <w:numFmt w:val="decimal"/>
      <w:lvlText w:val="%1.%2.%3.%4.%5.%6.%7."/>
      <w:lvlJc w:val="left"/>
      <w:pPr>
        <w:ind w:left="3240" w:hanging="1080"/>
      </w:pPr>
      <w:rPr>
        <w:rFonts w:ascii="Times New Roman" w:hAnsi="Times New Roman" w:hint="default"/>
        <w:b/>
        <w:i w:val="0"/>
        <w:sz w:val="24"/>
      </w:rPr>
    </w:lvl>
    <w:lvl w:ilvl="7">
      <w:start w:val="1"/>
      <w:numFmt w:val="decimal"/>
      <w:lvlText w:val="%1.%2.%3.%4.%5.%6.%7.%8."/>
      <w:lvlJc w:val="left"/>
      <w:pPr>
        <w:ind w:left="3744" w:hanging="1224"/>
      </w:pPr>
      <w:rPr>
        <w:rFonts w:ascii="Times New Roman" w:hAnsi="Times New Roman" w:hint="default"/>
        <w:b/>
        <w:i w:val="0"/>
        <w:sz w:val="24"/>
      </w:rPr>
    </w:lvl>
    <w:lvl w:ilvl="8">
      <w:start w:val="1"/>
      <w:numFmt w:val="decimal"/>
      <w:lvlText w:val="%1.%2.%3.%4.%5.%6.%7.%8.%9."/>
      <w:lvlJc w:val="left"/>
      <w:pPr>
        <w:ind w:left="4320" w:hanging="1440"/>
      </w:pPr>
      <w:rPr>
        <w:rFonts w:ascii="Times New Roman" w:hAnsi="Times New Roman" w:hint="default"/>
        <w:b/>
        <w:i w:val="0"/>
        <w:sz w:val="24"/>
      </w:rPr>
    </w:lvl>
  </w:abstractNum>
  <w:abstractNum w:abstractNumId="2" w15:restartNumberingAfterBreak="0">
    <w:nsid w:val="00A31ACF"/>
    <w:multiLevelType w:val="hybridMultilevel"/>
    <w:tmpl w:val="4ED822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4A724B7"/>
    <w:multiLevelType w:val="multilevel"/>
    <w:tmpl w:val="CB540E88"/>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22360A"/>
    <w:multiLevelType w:val="hybridMultilevel"/>
    <w:tmpl w:val="0E2284E4"/>
    <w:lvl w:ilvl="0" w:tplc="73142E88">
      <w:start w:val="1"/>
      <w:numFmt w:val="lowerLetter"/>
      <w:lvlText w:val="%1)"/>
      <w:lvlJc w:val="left"/>
      <w:pPr>
        <w:tabs>
          <w:tab w:val="num" w:pos="2700"/>
        </w:tabs>
        <w:ind w:left="2700" w:hanging="360"/>
      </w:pPr>
      <w:rPr>
        <w:rFonts w:cs="Times New Roman"/>
        <w:b/>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5" w15:restartNumberingAfterBreak="0">
    <w:nsid w:val="12591FEF"/>
    <w:multiLevelType w:val="multilevel"/>
    <w:tmpl w:val="A426F69A"/>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2061" w:hanging="108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6" w15:restartNumberingAfterBreak="0">
    <w:nsid w:val="158C4733"/>
    <w:multiLevelType w:val="hybridMultilevel"/>
    <w:tmpl w:val="5A2A792A"/>
    <w:lvl w:ilvl="0" w:tplc="C08EC400">
      <w:start w:val="1"/>
      <w:numFmt w:val="upperRoman"/>
      <w:pStyle w:val="NormaoEdital"/>
      <w:lvlText w:val="%1."/>
      <w:lvlJc w:val="right"/>
      <w:pPr>
        <w:tabs>
          <w:tab w:val="num" w:pos="1243"/>
        </w:tabs>
        <w:ind w:left="1243" w:hanging="180"/>
      </w:pPr>
      <w:rPr>
        <w:rFonts w:hint="default"/>
      </w:rPr>
    </w:lvl>
    <w:lvl w:ilvl="1" w:tplc="04160019" w:tentative="1">
      <w:start w:val="1"/>
      <w:numFmt w:val="lowerLetter"/>
      <w:pStyle w:val="EstiloMMTopic3BookmanOldStyle11ptNoNegrito"/>
      <w:lvlText w:val="%2."/>
      <w:lvlJc w:val="left"/>
      <w:pPr>
        <w:tabs>
          <w:tab w:val="num" w:pos="829"/>
        </w:tabs>
        <w:ind w:left="829" w:hanging="360"/>
      </w:pPr>
    </w:lvl>
    <w:lvl w:ilvl="2" w:tplc="0416001B" w:tentative="1">
      <w:start w:val="1"/>
      <w:numFmt w:val="lowerRoman"/>
      <w:lvlText w:val="%3."/>
      <w:lvlJc w:val="right"/>
      <w:pPr>
        <w:tabs>
          <w:tab w:val="num" w:pos="1549"/>
        </w:tabs>
        <w:ind w:left="1549" w:hanging="180"/>
      </w:pPr>
    </w:lvl>
    <w:lvl w:ilvl="3" w:tplc="0416000F" w:tentative="1">
      <w:start w:val="1"/>
      <w:numFmt w:val="decimal"/>
      <w:lvlText w:val="%4."/>
      <w:lvlJc w:val="left"/>
      <w:pPr>
        <w:tabs>
          <w:tab w:val="num" w:pos="2269"/>
        </w:tabs>
        <w:ind w:left="2269" w:hanging="360"/>
      </w:pPr>
    </w:lvl>
    <w:lvl w:ilvl="4" w:tplc="04160019" w:tentative="1">
      <w:start w:val="1"/>
      <w:numFmt w:val="lowerLetter"/>
      <w:lvlText w:val="%5."/>
      <w:lvlJc w:val="left"/>
      <w:pPr>
        <w:tabs>
          <w:tab w:val="num" w:pos="2989"/>
        </w:tabs>
        <w:ind w:left="2989" w:hanging="360"/>
      </w:pPr>
    </w:lvl>
    <w:lvl w:ilvl="5" w:tplc="0416001B" w:tentative="1">
      <w:start w:val="1"/>
      <w:numFmt w:val="lowerRoman"/>
      <w:lvlText w:val="%6."/>
      <w:lvlJc w:val="right"/>
      <w:pPr>
        <w:tabs>
          <w:tab w:val="num" w:pos="3709"/>
        </w:tabs>
        <w:ind w:left="3709" w:hanging="180"/>
      </w:pPr>
    </w:lvl>
    <w:lvl w:ilvl="6" w:tplc="0416000F" w:tentative="1">
      <w:start w:val="1"/>
      <w:numFmt w:val="decimal"/>
      <w:lvlText w:val="%7."/>
      <w:lvlJc w:val="left"/>
      <w:pPr>
        <w:tabs>
          <w:tab w:val="num" w:pos="4429"/>
        </w:tabs>
        <w:ind w:left="4429" w:hanging="360"/>
      </w:pPr>
    </w:lvl>
    <w:lvl w:ilvl="7" w:tplc="04160019" w:tentative="1">
      <w:start w:val="1"/>
      <w:numFmt w:val="lowerLetter"/>
      <w:lvlText w:val="%8."/>
      <w:lvlJc w:val="left"/>
      <w:pPr>
        <w:tabs>
          <w:tab w:val="num" w:pos="5149"/>
        </w:tabs>
        <w:ind w:left="5149" w:hanging="360"/>
      </w:pPr>
    </w:lvl>
    <w:lvl w:ilvl="8" w:tplc="0416001B" w:tentative="1">
      <w:start w:val="1"/>
      <w:numFmt w:val="lowerRoman"/>
      <w:lvlText w:val="%9."/>
      <w:lvlJc w:val="right"/>
      <w:pPr>
        <w:tabs>
          <w:tab w:val="num" w:pos="5869"/>
        </w:tabs>
        <w:ind w:left="5869" w:hanging="180"/>
      </w:pPr>
    </w:lvl>
  </w:abstractNum>
  <w:abstractNum w:abstractNumId="7" w15:restartNumberingAfterBreak="0">
    <w:nsid w:val="16B2588B"/>
    <w:multiLevelType w:val="hybridMultilevel"/>
    <w:tmpl w:val="449A57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AB42B0E"/>
    <w:multiLevelType w:val="hybridMultilevel"/>
    <w:tmpl w:val="CD04A77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AD17AD0"/>
    <w:multiLevelType w:val="hybridMultilevel"/>
    <w:tmpl w:val="98AA62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914136B"/>
    <w:multiLevelType w:val="hybridMultilevel"/>
    <w:tmpl w:val="349CB9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B2D2426"/>
    <w:multiLevelType w:val="hybridMultilevel"/>
    <w:tmpl w:val="F2DCA280"/>
    <w:lvl w:ilvl="0" w:tplc="AE0A2282">
      <w:start w:val="1"/>
      <w:numFmt w:val="lowerLetter"/>
      <w:lvlText w:val="%1)"/>
      <w:lvlJc w:val="left"/>
      <w:pPr>
        <w:ind w:left="1080" w:hanging="360"/>
      </w:pPr>
      <w:rPr>
        <w:rFonts w:hint="default"/>
        <w:strike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2B603352"/>
    <w:multiLevelType w:val="hybridMultilevel"/>
    <w:tmpl w:val="F3721622"/>
    <w:lvl w:ilvl="0" w:tplc="7B923626">
      <w:start w:val="1"/>
      <w:numFmt w:val="lowerLetter"/>
      <w:lvlText w:val="%1."/>
      <w:lvlJc w:val="left"/>
      <w:pPr>
        <w:ind w:left="720" w:hanging="360"/>
      </w:pPr>
      <w:rPr>
        <w:rFonts w:cs="Times New Roman"/>
        <w:strike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EF34D1F"/>
    <w:multiLevelType w:val="hybridMultilevel"/>
    <w:tmpl w:val="EEA834F4"/>
    <w:lvl w:ilvl="0" w:tplc="69DEDFA8">
      <w:start w:val="1"/>
      <w:numFmt w:val="lowerLetter"/>
      <w:lvlText w:val="%1)"/>
      <w:lvlJc w:val="left"/>
      <w:pPr>
        <w:ind w:left="2136" w:hanging="360"/>
      </w:pPr>
      <w:rPr>
        <w:rFonts w:hint="default"/>
        <w:b/>
      </w:r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14" w15:restartNumberingAfterBreak="0">
    <w:nsid w:val="30491AC3"/>
    <w:multiLevelType w:val="multilevel"/>
    <w:tmpl w:val="3342B7D0"/>
    <w:lvl w:ilvl="0">
      <w:start w:val="5"/>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6A107BC"/>
    <w:multiLevelType w:val="multilevel"/>
    <w:tmpl w:val="BA60A7FA"/>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372E0BFF"/>
    <w:multiLevelType w:val="hybridMultilevel"/>
    <w:tmpl w:val="E0B083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87512B0"/>
    <w:multiLevelType w:val="hybridMultilevel"/>
    <w:tmpl w:val="249E0E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A4F39A2"/>
    <w:multiLevelType w:val="hybridMultilevel"/>
    <w:tmpl w:val="BE68295C"/>
    <w:lvl w:ilvl="0" w:tplc="61A68848">
      <w:start w:val="100"/>
      <w:numFmt w:val="bullet"/>
      <w:lvlText w:val=""/>
      <w:lvlJc w:val="left"/>
      <w:pPr>
        <w:tabs>
          <w:tab w:val="num" w:pos="720"/>
        </w:tabs>
        <w:ind w:left="720" w:hanging="360"/>
      </w:pPr>
      <w:rPr>
        <w:rFonts w:ascii="Symbol" w:eastAsia="Times New Roman" w:hAnsi="Symbol" w:cs="Times New Roman"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BC7A33"/>
    <w:multiLevelType w:val="hybridMultilevel"/>
    <w:tmpl w:val="8232285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43025A9"/>
    <w:multiLevelType w:val="hybridMultilevel"/>
    <w:tmpl w:val="F418D29E"/>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8EF4A28"/>
    <w:multiLevelType w:val="hybridMultilevel"/>
    <w:tmpl w:val="3508D010"/>
    <w:lvl w:ilvl="0" w:tplc="D39208DC">
      <w:start w:val="1"/>
      <w:numFmt w:val="lowerLetter"/>
      <w:lvlText w:val="%1)"/>
      <w:lvlJc w:val="left"/>
      <w:pPr>
        <w:ind w:left="1800" w:hanging="360"/>
      </w:pPr>
      <w:rPr>
        <w:rFonts w:hint="default"/>
        <w:b w:val="0"/>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2" w15:restartNumberingAfterBreak="0">
    <w:nsid w:val="494C208F"/>
    <w:multiLevelType w:val="hybridMultilevel"/>
    <w:tmpl w:val="87EAC42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9807343"/>
    <w:multiLevelType w:val="hybridMultilevel"/>
    <w:tmpl w:val="08ECA3F8"/>
    <w:lvl w:ilvl="0" w:tplc="04160017">
      <w:start w:val="1"/>
      <w:numFmt w:val="lowerLetter"/>
      <w:lvlText w:val="%1)"/>
      <w:lvlJc w:val="left"/>
      <w:pPr>
        <w:ind w:left="720" w:hanging="360"/>
      </w:pPr>
      <w:rPr>
        <w:b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15:restartNumberingAfterBreak="0">
    <w:nsid w:val="56A00B52"/>
    <w:multiLevelType w:val="multilevel"/>
    <w:tmpl w:val="D6202292"/>
    <w:lvl w:ilvl="0">
      <w:start w:val="4"/>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8113C00"/>
    <w:multiLevelType w:val="multilevel"/>
    <w:tmpl w:val="FD36C598"/>
    <w:lvl w:ilvl="0">
      <w:start w:val="5"/>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969556B"/>
    <w:multiLevelType w:val="hybridMultilevel"/>
    <w:tmpl w:val="87D80720"/>
    <w:lvl w:ilvl="0" w:tplc="E230EFE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20B0FFA"/>
    <w:multiLevelType w:val="hybridMultilevel"/>
    <w:tmpl w:val="D730F41C"/>
    <w:lvl w:ilvl="0" w:tplc="04160013">
      <w:start w:val="4"/>
      <w:numFmt w:val="bullet"/>
      <w:pStyle w:val="T1111"/>
      <w:lvlText w:val=""/>
      <w:lvlJc w:val="left"/>
      <w:pPr>
        <w:tabs>
          <w:tab w:val="num" w:pos="720"/>
        </w:tabs>
        <w:ind w:left="720" w:hanging="360"/>
      </w:pPr>
      <w:rPr>
        <w:rFonts w:ascii="Symbol" w:eastAsia="Times New Roman" w:hAnsi="Symbol" w:cs="Times New Roman" w:hint="default"/>
      </w:rPr>
    </w:lvl>
    <w:lvl w:ilvl="1" w:tplc="04160019" w:tentative="1">
      <w:start w:val="1"/>
      <w:numFmt w:val="bullet"/>
      <w:pStyle w:val="T11111"/>
      <w:lvlText w:val="o"/>
      <w:lvlJc w:val="left"/>
      <w:pPr>
        <w:tabs>
          <w:tab w:val="num" w:pos="1440"/>
        </w:tabs>
        <w:ind w:left="1440" w:hanging="360"/>
      </w:pPr>
      <w:rPr>
        <w:rFonts w:ascii="Courier New" w:hAnsi="Courier New" w:cs="Courier New" w:hint="default"/>
      </w:rPr>
    </w:lvl>
    <w:lvl w:ilvl="2" w:tplc="0416001B" w:tentative="1">
      <w:start w:val="1"/>
      <w:numFmt w:val="bullet"/>
      <w:pStyle w:val="T1"/>
      <w:lvlText w:val=""/>
      <w:lvlJc w:val="left"/>
      <w:pPr>
        <w:tabs>
          <w:tab w:val="num" w:pos="2160"/>
        </w:tabs>
        <w:ind w:left="2160" w:hanging="360"/>
      </w:pPr>
      <w:rPr>
        <w:rFonts w:ascii="Wingdings" w:hAnsi="Wingdings" w:hint="default"/>
      </w:rPr>
    </w:lvl>
    <w:lvl w:ilvl="3" w:tplc="0416000F" w:tentative="1">
      <w:start w:val="1"/>
      <w:numFmt w:val="bullet"/>
      <w:pStyle w:val="T11"/>
      <w:lvlText w:val=""/>
      <w:lvlJc w:val="left"/>
      <w:pPr>
        <w:tabs>
          <w:tab w:val="num" w:pos="2880"/>
        </w:tabs>
        <w:ind w:left="2880" w:hanging="360"/>
      </w:pPr>
      <w:rPr>
        <w:rFonts w:ascii="Symbol" w:hAnsi="Symbol" w:hint="default"/>
      </w:rPr>
    </w:lvl>
    <w:lvl w:ilvl="4" w:tplc="04160019" w:tentative="1">
      <w:start w:val="1"/>
      <w:numFmt w:val="bullet"/>
      <w:pStyle w:val="T111"/>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AB6C84"/>
    <w:multiLevelType w:val="hybridMultilevel"/>
    <w:tmpl w:val="BAE0B93C"/>
    <w:lvl w:ilvl="0" w:tplc="A27A9540">
      <w:numFmt w:val="bullet"/>
      <w:lvlText w:val="-"/>
      <w:lvlJc w:val="left"/>
      <w:pPr>
        <w:ind w:left="132" w:hanging="205"/>
      </w:pPr>
      <w:rPr>
        <w:rFonts w:ascii="Times New Roman" w:eastAsia="Times New Roman" w:hAnsi="Times New Roman" w:cs="Times New Roman" w:hint="default"/>
        <w:spacing w:val="-2"/>
        <w:w w:val="99"/>
        <w:sz w:val="24"/>
        <w:szCs w:val="24"/>
        <w:lang w:val="pt-BR" w:eastAsia="pt-BR" w:bidi="pt-BR"/>
      </w:rPr>
    </w:lvl>
    <w:lvl w:ilvl="1" w:tplc="50DA1B4C">
      <w:numFmt w:val="bullet"/>
      <w:lvlText w:val="•"/>
      <w:lvlJc w:val="left"/>
      <w:pPr>
        <w:ind w:left="1160" w:hanging="205"/>
      </w:pPr>
      <w:rPr>
        <w:rFonts w:hint="default"/>
        <w:lang w:val="pt-BR" w:eastAsia="pt-BR" w:bidi="pt-BR"/>
      </w:rPr>
    </w:lvl>
    <w:lvl w:ilvl="2" w:tplc="9DF419B8">
      <w:numFmt w:val="bullet"/>
      <w:lvlText w:val="•"/>
      <w:lvlJc w:val="left"/>
      <w:pPr>
        <w:ind w:left="2181" w:hanging="205"/>
      </w:pPr>
      <w:rPr>
        <w:rFonts w:hint="default"/>
        <w:lang w:val="pt-BR" w:eastAsia="pt-BR" w:bidi="pt-BR"/>
      </w:rPr>
    </w:lvl>
    <w:lvl w:ilvl="3" w:tplc="FDD21982">
      <w:numFmt w:val="bullet"/>
      <w:lvlText w:val="•"/>
      <w:lvlJc w:val="left"/>
      <w:pPr>
        <w:ind w:left="3201" w:hanging="205"/>
      </w:pPr>
      <w:rPr>
        <w:rFonts w:hint="default"/>
        <w:lang w:val="pt-BR" w:eastAsia="pt-BR" w:bidi="pt-BR"/>
      </w:rPr>
    </w:lvl>
    <w:lvl w:ilvl="4" w:tplc="ECAC1C34">
      <w:numFmt w:val="bullet"/>
      <w:lvlText w:val="•"/>
      <w:lvlJc w:val="left"/>
      <w:pPr>
        <w:ind w:left="4222" w:hanging="205"/>
      </w:pPr>
      <w:rPr>
        <w:rFonts w:hint="default"/>
        <w:lang w:val="pt-BR" w:eastAsia="pt-BR" w:bidi="pt-BR"/>
      </w:rPr>
    </w:lvl>
    <w:lvl w:ilvl="5" w:tplc="61B0F0B4">
      <w:numFmt w:val="bullet"/>
      <w:lvlText w:val="•"/>
      <w:lvlJc w:val="left"/>
      <w:pPr>
        <w:ind w:left="5243" w:hanging="205"/>
      </w:pPr>
      <w:rPr>
        <w:rFonts w:hint="default"/>
        <w:lang w:val="pt-BR" w:eastAsia="pt-BR" w:bidi="pt-BR"/>
      </w:rPr>
    </w:lvl>
    <w:lvl w:ilvl="6" w:tplc="B46C00CE">
      <w:numFmt w:val="bullet"/>
      <w:lvlText w:val="•"/>
      <w:lvlJc w:val="left"/>
      <w:pPr>
        <w:ind w:left="6263" w:hanging="205"/>
      </w:pPr>
      <w:rPr>
        <w:rFonts w:hint="default"/>
        <w:lang w:val="pt-BR" w:eastAsia="pt-BR" w:bidi="pt-BR"/>
      </w:rPr>
    </w:lvl>
    <w:lvl w:ilvl="7" w:tplc="53DC9894">
      <w:numFmt w:val="bullet"/>
      <w:lvlText w:val="•"/>
      <w:lvlJc w:val="left"/>
      <w:pPr>
        <w:ind w:left="7284" w:hanging="205"/>
      </w:pPr>
      <w:rPr>
        <w:rFonts w:hint="default"/>
        <w:lang w:val="pt-BR" w:eastAsia="pt-BR" w:bidi="pt-BR"/>
      </w:rPr>
    </w:lvl>
    <w:lvl w:ilvl="8" w:tplc="D960E902">
      <w:numFmt w:val="bullet"/>
      <w:lvlText w:val="•"/>
      <w:lvlJc w:val="left"/>
      <w:pPr>
        <w:ind w:left="8305" w:hanging="205"/>
      </w:pPr>
      <w:rPr>
        <w:rFonts w:hint="default"/>
        <w:lang w:val="pt-BR" w:eastAsia="pt-BR" w:bidi="pt-BR"/>
      </w:rPr>
    </w:lvl>
  </w:abstractNum>
  <w:abstractNum w:abstractNumId="29" w15:restartNumberingAfterBreak="0">
    <w:nsid w:val="6886A263"/>
    <w:multiLevelType w:val="hybridMultilevel"/>
    <w:tmpl w:val="58D3AD1B"/>
    <w:lvl w:ilvl="0" w:tplc="572E008A">
      <w:start w:val="1"/>
      <w:numFmt w:val="decimal"/>
      <w:lvlText w:val="%1."/>
      <w:lvlJc w:val="left"/>
      <w:rPr>
        <w:rFonts w:cs="Times New Roman"/>
      </w:rPr>
    </w:lvl>
    <w:lvl w:ilvl="1" w:tplc="04160019">
      <w:numFmt w:val="decimal"/>
      <w:lvlText w:val=""/>
      <w:lvlJc w:val="left"/>
      <w:rPr>
        <w:rFonts w:cs="Times New Roman"/>
      </w:rPr>
    </w:lvl>
    <w:lvl w:ilvl="2" w:tplc="0416001B">
      <w:numFmt w:val="decimal"/>
      <w:lvlText w:val=""/>
      <w:lvlJc w:val="left"/>
      <w:rPr>
        <w:rFonts w:cs="Times New Roman"/>
      </w:rPr>
    </w:lvl>
    <w:lvl w:ilvl="3" w:tplc="0416000F">
      <w:numFmt w:val="decimal"/>
      <w:lvlText w:val=""/>
      <w:lvlJc w:val="left"/>
      <w:rPr>
        <w:rFonts w:cs="Times New Roman"/>
      </w:rPr>
    </w:lvl>
    <w:lvl w:ilvl="4" w:tplc="04160019">
      <w:numFmt w:val="decimal"/>
      <w:lvlText w:val=""/>
      <w:lvlJc w:val="left"/>
      <w:rPr>
        <w:rFonts w:cs="Times New Roman"/>
      </w:rPr>
    </w:lvl>
    <w:lvl w:ilvl="5" w:tplc="0416001B">
      <w:numFmt w:val="decimal"/>
      <w:lvlText w:val=""/>
      <w:lvlJc w:val="left"/>
      <w:rPr>
        <w:rFonts w:cs="Times New Roman"/>
      </w:rPr>
    </w:lvl>
    <w:lvl w:ilvl="6" w:tplc="0416000F">
      <w:numFmt w:val="decimal"/>
      <w:lvlText w:val=""/>
      <w:lvlJc w:val="left"/>
      <w:rPr>
        <w:rFonts w:cs="Times New Roman"/>
      </w:rPr>
    </w:lvl>
    <w:lvl w:ilvl="7" w:tplc="04160019">
      <w:numFmt w:val="decimal"/>
      <w:lvlText w:val=""/>
      <w:lvlJc w:val="left"/>
      <w:rPr>
        <w:rFonts w:cs="Times New Roman"/>
      </w:rPr>
    </w:lvl>
    <w:lvl w:ilvl="8" w:tplc="0416001B">
      <w:numFmt w:val="decimal"/>
      <w:lvlText w:val=""/>
      <w:lvlJc w:val="left"/>
      <w:rPr>
        <w:rFonts w:cs="Times New Roman"/>
      </w:rPr>
    </w:lvl>
  </w:abstractNum>
  <w:abstractNum w:abstractNumId="30" w15:restartNumberingAfterBreak="0">
    <w:nsid w:val="6FF42199"/>
    <w:multiLevelType w:val="hybridMultilevel"/>
    <w:tmpl w:val="5902F4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2155055"/>
    <w:multiLevelType w:val="hybridMultilevel"/>
    <w:tmpl w:val="A4D02FD2"/>
    <w:lvl w:ilvl="0" w:tplc="EC26119A">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2574CBD"/>
    <w:multiLevelType w:val="multilevel"/>
    <w:tmpl w:val="2722A1C4"/>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3425" w:hanging="144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33" w15:restartNumberingAfterBreak="0">
    <w:nsid w:val="74C86083"/>
    <w:multiLevelType w:val="multilevel"/>
    <w:tmpl w:val="0DD4D01C"/>
    <w:lvl w:ilvl="0">
      <w:start w:val="1"/>
      <w:numFmt w:val="decimal"/>
      <w:pStyle w:val="Ttulo1Anexo14"/>
      <w:lvlText w:val="%1."/>
      <w:lvlJc w:val="left"/>
      <w:pPr>
        <w:tabs>
          <w:tab w:val="num" w:pos="360"/>
        </w:tabs>
        <w:ind w:left="360" w:hanging="360"/>
      </w:pPr>
      <w:rPr>
        <w:rFonts w:ascii="Arial" w:hAnsi="Arial" w:hint="default"/>
        <w:b/>
        <w:i w:val="0"/>
        <w:sz w:val="24"/>
        <w:szCs w:val="24"/>
      </w:rPr>
    </w:lvl>
    <w:lvl w:ilvl="1">
      <w:start w:val="1"/>
      <w:numFmt w:val="decimal"/>
      <w:pStyle w:val="Ttulo2Anexo14"/>
      <w:lvlText w:val="%1.%2."/>
      <w:lvlJc w:val="left"/>
      <w:pPr>
        <w:tabs>
          <w:tab w:val="num" w:pos="792"/>
        </w:tabs>
        <w:ind w:left="792" w:hanging="792"/>
      </w:pPr>
      <w:rPr>
        <w:rFonts w:ascii="Arial" w:hAnsi="Arial" w:hint="default"/>
        <w:b/>
        <w:i w:val="0"/>
        <w:sz w:val="22"/>
        <w:szCs w:val="22"/>
      </w:rPr>
    </w:lvl>
    <w:lvl w:ilvl="2">
      <w:start w:val="1"/>
      <w:numFmt w:val="decimal"/>
      <w:pStyle w:val="Ttulo3Anexo14"/>
      <w:lvlText w:val="%1.%2.%3."/>
      <w:lvlJc w:val="left"/>
      <w:pPr>
        <w:tabs>
          <w:tab w:val="num" w:pos="1440"/>
        </w:tabs>
        <w:ind w:left="1224" w:hanging="1224"/>
      </w:pPr>
      <w:rPr>
        <w:rFonts w:ascii="Arial" w:hAnsi="Arial"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4" w15:restartNumberingAfterBreak="0">
    <w:nsid w:val="7EEC6C62"/>
    <w:multiLevelType w:val="hybridMultilevel"/>
    <w:tmpl w:val="7B94666A"/>
    <w:lvl w:ilvl="0" w:tplc="04160017">
      <w:start w:val="1"/>
      <w:numFmt w:val="lowerLetter"/>
      <w:lvlText w:val="%1)"/>
      <w:lvlJc w:val="left"/>
      <w:pPr>
        <w:ind w:left="2844" w:hanging="360"/>
      </w:pPr>
    </w:lvl>
    <w:lvl w:ilvl="1" w:tplc="04160019" w:tentative="1">
      <w:start w:val="1"/>
      <w:numFmt w:val="lowerLetter"/>
      <w:lvlText w:val="%2."/>
      <w:lvlJc w:val="left"/>
      <w:pPr>
        <w:ind w:left="3564" w:hanging="360"/>
      </w:pPr>
    </w:lvl>
    <w:lvl w:ilvl="2" w:tplc="0416001B" w:tentative="1">
      <w:start w:val="1"/>
      <w:numFmt w:val="lowerRoman"/>
      <w:lvlText w:val="%3."/>
      <w:lvlJc w:val="right"/>
      <w:pPr>
        <w:ind w:left="4284" w:hanging="180"/>
      </w:pPr>
    </w:lvl>
    <w:lvl w:ilvl="3" w:tplc="0416000F" w:tentative="1">
      <w:start w:val="1"/>
      <w:numFmt w:val="decimal"/>
      <w:lvlText w:val="%4."/>
      <w:lvlJc w:val="left"/>
      <w:pPr>
        <w:ind w:left="5004" w:hanging="360"/>
      </w:pPr>
    </w:lvl>
    <w:lvl w:ilvl="4" w:tplc="04160019" w:tentative="1">
      <w:start w:val="1"/>
      <w:numFmt w:val="lowerLetter"/>
      <w:lvlText w:val="%5."/>
      <w:lvlJc w:val="left"/>
      <w:pPr>
        <w:ind w:left="5724" w:hanging="360"/>
      </w:pPr>
    </w:lvl>
    <w:lvl w:ilvl="5" w:tplc="0416001B" w:tentative="1">
      <w:start w:val="1"/>
      <w:numFmt w:val="lowerRoman"/>
      <w:lvlText w:val="%6."/>
      <w:lvlJc w:val="right"/>
      <w:pPr>
        <w:ind w:left="6444" w:hanging="180"/>
      </w:pPr>
    </w:lvl>
    <w:lvl w:ilvl="6" w:tplc="0416000F" w:tentative="1">
      <w:start w:val="1"/>
      <w:numFmt w:val="decimal"/>
      <w:lvlText w:val="%7."/>
      <w:lvlJc w:val="left"/>
      <w:pPr>
        <w:ind w:left="7164" w:hanging="360"/>
      </w:pPr>
    </w:lvl>
    <w:lvl w:ilvl="7" w:tplc="04160019" w:tentative="1">
      <w:start w:val="1"/>
      <w:numFmt w:val="lowerLetter"/>
      <w:lvlText w:val="%8."/>
      <w:lvlJc w:val="left"/>
      <w:pPr>
        <w:ind w:left="7884" w:hanging="360"/>
      </w:pPr>
    </w:lvl>
    <w:lvl w:ilvl="8" w:tplc="0416001B" w:tentative="1">
      <w:start w:val="1"/>
      <w:numFmt w:val="lowerRoman"/>
      <w:lvlText w:val="%9."/>
      <w:lvlJc w:val="right"/>
      <w:pPr>
        <w:ind w:left="8604" w:hanging="180"/>
      </w:pPr>
    </w:lvl>
  </w:abstractNum>
  <w:num w:numId="1">
    <w:abstractNumId w:val="5"/>
  </w:num>
  <w:num w:numId="2">
    <w:abstractNumId w:val="1"/>
  </w:num>
  <w:num w:numId="3">
    <w:abstractNumId w:val="6"/>
  </w:num>
  <w:num w:numId="4">
    <w:abstractNumId w:val="0"/>
  </w:num>
  <w:num w:numId="5">
    <w:abstractNumId w:val="33"/>
  </w:num>
  <w:num w:numId="6">
    <w:abstractNumId w:val="27"/>
  </w:num>
  <w:num w:numId="7">
    <w:abstractNumId w:val="29"/>
  </w:num>
  <w:num w:numId="8">
    <w:abstractNumId w:val="18"/>
  </w:num>
  <w:num w:numId="9">
    <w:abstractNumId w:val="17"/>
  </w:num>
  <w:num w:numId="10">
    <w:abstractNumId w:val="22"/>
  </w:num>
  <w:num w:numId="11">
    <w:abstractNumId w:val="19"/>
  </w:num>
  <w:num w:numId="12">
    <w:abstractNumId w:val="9"/>
  </w:num>
  <w:num w:numId="13">
    <w:abstractNumId w:val="10"/>
  </w:num>
  <w:num w:numId="14">
    <w:abstractNumId w:val="30"/>
  </w:num>
  <w:num w:numId="15">
    <w:abstractNumId w:val="7"/>
  </w:num>
  <w:num w:numId="16">
    <w:abstractNumId w:val="15"/>
  </w:num>
  <w:num w:numId="17">
    <w:abstractNumId w:val="4"/>
  </w:num>
  <w:num w:numId="18">
    <w:abstractNumId w:val="28"/>
  </w:num>
  <w:num w:numId="19">
    <w:abstractNumId w:val="24"/>
  </w:num>
  <w:num w:numId="20">
    <w:abstractNumId w:val="4"/>
  </w:num>
  <w:num w:numId="21">
    <w:abstractNumId w:val="12"/>
  </w:num>
  <w:num w:numId="22">
    <w:abstractNumId w:val="14"/>
  </w:num>
  <w:num w:numId="23">
    <w:abstractNumId w:val="32"/>
  </w:num>
  <w:num w:numId="24">
    <w:abstractNumId w:val="23"/>
  </w:num>
  <w:num w:numId="25">
    <w:abstractNumId w:val="20"/>
  </w:num>
  <w:num w:numId="26">
    <w:abstractNumId w:val="34"/>
  </w:num>
  <w:num w:numId="27">
    <w:abstractNumId w:val="11"/>
  </w:num>
  <w:num w:numId="28">
    <w:abstractNumId w:val="3"/>
  </w:num>
  <w:num w:numId="29">
    <w:abstractNumId w:val="13"/>
  </w:num>
  <w:num w:numId="30">
    <w:abstractNumId w:val="8"/>
  </w:num>
  <w:num w:numId="31">
    <w:abstractNumId w:val="21"/>
  </w:num>
  <w:num w:numId="32">
    <w:abstractNumId w:val="25"/>
  </w:num>
  <w:num w:numId="33">
    <w:abstractNumId w:val="2"/>
  </w:num>
  <w:num w:numId="34">
    <w:abstractNumId w:val="26"/>
  </w:num>
  <w:num w:numId="35">
    <w:abstractNumId w:val="16"/>
  </w:num>
  <w:num w:numId="36">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E1F"/>
    <w:rsid w:val="00000A7F"/>
    <w:rsid w:val="00001FC1"/>
    <w:rsid w:val="000021BE"/>
    <w:rsid w:val="00003DD2"/>
    <w:rsid w:val="00003E71"/>
    <w:rsid w:val="0000492C"/>
    <w:rsid w:val="00004A1A"/>
    <w:rsid w:val="0000576A"/>
    <w:rsid w:val="00005ACD"/>
    <w:rsid w:val="00005D28"/>
    <w:rsid w:val="00005DE7"/>
    <w:rsid w:val="000069D8"/>
    <w:rsid w:val="00007509"/>
    <w:rsid w:val="00007DBC"/>
    <w:rsid w:val="000103C0"/>
    <w:rsid w:val="00010755"/>
    <w:rsid w:val="00012FAF"/>
    <w:rsid w:val="000139FD"/>
    <w:rsid w:val="00013C65"/>
    <w:rsid w:val="00014732"/>
    <w:rsid w:val="0001484E"/>
    <w:rsid w:val="000150B9"/>
    <w:rsid w:val="00015AE5"/>
    <w:rsid w:val="00016038"/>
    <w:rsid w:val="0001622E"/>
    <w:rsid w:val="00016297"/>
    <w:rsid w:val="000163D4"/>
    <w:rsid w:val="00016643"/>
    <w:rsid w:val="000170D9"/>
    <w:rsid w:val="000209A7"/>
    <w:rsid w:val="00020DDA"/>
    <w:rsid w:val="000210EF"/>
    <w:rsid w:val="00021EFC"/>
    <w:rsid w:val="00021FA1"/>
    <w:rsid w:val="00022A15"/>
    <w:rsid w:val="00024402"/>
    <w:rsid w:val="0002551D"/>
    <w:rsid w:val="00026646"/>
    <w:rsid w:val="00027508"/>
    <w:rsid w:val="00030DEA"/>
    <w:rsid w:val="00030FB5"/>
    <w:rsid w:val="00031A8B"/>
    <w:rsid w:val="00031E4A"/>
    <w:rsid w:val="0003252C"/>
    <w:rsid w:val="0003276C"/>
    <w:rsid w:val="00033322"/>
    <w:rsid w:val="000352BA"/>
    <w:rsid w:val="00035387"/>
    <w:rsid w:val="00035695"/>
    <w:rsid w:val="00035AC8"/>
    <w:rsid w:val="000360BB"/>
    <w:rsid w:val="00036258"/>
    <w:rsid w:val="00036930"/>
    <w:rsid w:val="00036E0C"/>
    <w:rsid w:val="000400BE"/>
    <w:rsid w:val="000402E0"/>
    <w:rsid w:val="00040980"/>
    <w:rsid w:val="00040BAC"/>
    <w:rsid w:val="000417BA"/>
    <w:rsid w:val="00041FF1"/>
    <w:rsid w:val="0004236E"/>
    <w:rsid w:val="00043156"/>
    <w:rsid w:val="00043A3B"/>
    <w:rsid w:val="00044347"/>
    <w:rsid w:val="00044C4C"/>
    <w:rsid w:val="00045C2C"/>
    <w:rsid w:val="00045D11"/>
    <w:rsid w:val="0004650B"/>
    <w:rsid w:val="0004691B"/>
    <w:rsid w:val="00046C27"/>
    <w:rsid w:val="00047429"/>
    <w:rsid w:val="00050A8C"/>
    <w:rsid w:val="000518C2"/>
    <w:rsid w:val="00052C36"/>
    <w:rsid w:val="00052E66"/>
    <w:rsid w:val="00052EE2"/>
    <w:rsid w:val="00052FEE"/>
    <w:rsid w:val="00053ACD"/>
    <w:rsid w:val="0005486C"/>
    <w:rsid w:val="0005645D"/>
    <w:rsid w:val="00056773"/>
    <w:rsid w:val="00057970"/>
    <w:rsid w:val="00057A1E"/>
    <w:rsid w:val="00057A41"/>
    <w:rsid w:val="00057F27"/>
    <w:rsid w:val="000612D0"/>
    <w:rsid w:val="00061449"/>
    <w:rsid w:val="000618DB"/>
    <w:rsid w:val="00061B9E"/>
    <w:rsid w:val="00062446"/>
    <w:rsid w:val="00063119"/>
    <w:rsid w:val="00063202"/>
    <w:rsid w:val="0006411F"/>
    <w:rsid w:val="00065AC5"/>
    <w:rsid w:val="00066405"/>
    <w:rsid w:val="00066917"/>
    <w:rsid w:val="00066C5D"/>
    <w:rsid w:val="00067173"/>
    <w:rsid w:val="0006720A"/>
    <w:rsid w:val="00067889"/>
    <w:rsid w:val="00067E94"/>
    <w:rsid w:val="00067F2F"/>
    <w:rsid w:val="000703E5"/>
    <w:rsid w:val="00070796"/>
    <w:rsid w:val="00071DCC"/>
    <w:rsid w:val="00072578"/>
    <w:rsid w:val="00072829"/>
    <w:rsid w:val="0007334B"/>
    <w:rsid w:val="00073A4F"/>
    <w:rsid w:val="0007441B"/>
    <w:rsid w:val="0007459B"/>
    <w:rsid w:val="000746C9"/>
    <w:rsid w:val="00074FD8"/>
    <w:rsid w:val="00076F06"/>
    <w:rsid w:val="000805C1"/>
    <w:rsid w:val="00080F66"/>
    <w:rsid w:val="000818D0"/>
    <w:rsid w:val="00082D06"/>
    <w:rsid w:val="00082DA9"/>
    <w:rsid w:val="000838CF"/>
    <w:rsid w:val="00083CFB"/>
    <w:rsid w:val="0008426F"/>
    <w:rsid w:val="00084392"/>
    <w:rsid w:val="00085812"/>
    <w:rsid w:val="00085DA1"/>
    <w:rsid w:val="00086C3E"/>
    <w:rsid w:val="00086E47"/>
    <w:rsid w:val="00087716"/>
    <w:rsid w:val="0009082F"/>
    <w:rsid w:val="00090EF9"/>
    <w:rsid w:val="00090FED"/>
    <w:rsid w:val="0009168A"/>
    <w:rsid w:val="0009330A"/>
    <w:rsid w:val="00093BE4"/>
    <w:rsid w:val="00094242"/>
    <w:rsid w:val="000949D5"/>
    <w:rsid w:val="00094CDC"/>
    <w:rsid w:val="0009509F"/>
    <w:rsid w:val="00095EF3"/>
    <w:rsid w:val="00097703"/>
    <w:rsid w:val="00097835"/>
    <w:rsid w:val="000A02B9"/>
    <w:rsid w:val="000A1A40"/>
    <w:rsid w:val="000A1ACB"/>
    <w:rsid w:val="000A1BA9"/>
    <w:rsid w:val="000A1E0F"/>
    <w:rsid w:val="000A2181"/>
    <w:rsid w:val="000A2924"/>
    <w:rsid w:val="000A4171"/>
    <w:rsid w:val="000A5129"/>
    <w:rsid w:val="000A7A2A"/>
    <w:rsid w:val="000B1D52"/>
    <w:rsid w:val="000B2340"/>
    <w:rsid w:val="000B38FF"/>
    <w:rsid w:val="000B3999"/>
    <w:rsid w:val="000B3BCC"/>
    <w:rsid w:val="000B4035"/>
    <w:rsid w:val="000B4BC2"/>
    <w:rsid w:val="000B531A"/>
    <w:rsid w:val="000B54C2"/>
    <w:rsid w:val="000B6AE6"/>
    <w:rsid w:val="000B6E01"/>
    <w:rsid w:val="000B742B"/>
    <w:rsid w:val="000B788F"/>
    <w:rsid w:val="000B7B99"/>
    <w:rsid w:val="000C01F9"/>
    <w:rsid w:val="000C0753"/>
    <w:rsid w:val="000C0781"/>
    <w:rsid w:val="000C248C"/>
    <w:rsid w:val="000C4345"/>
    <w:rsid w:val="000C4610"/>
    <w:rsid w:val="000C4A54"/>
    <w:rsid w:val="000C5B2C"/>
    <w:rsid w:val="000C6234"/>
    <w:rsid w:val="000C63FB"/>
    <w:rsid w:val="000C675F"/>
    <w:rsid w:val="000C6EC7"/>
    <w:rsid w:val="000C6FFA"/>
    <w:rsid w:val="000C73AB"/>
    <w:rsid w:val="000C7A0A"/>
    <w:rsid w:val="000C7BB0"/>
    <w:rsid w:val="000D0238"/>
    <w:rsid w:val="000D0BE3"/>
    <w:rsid w:val="000D31A1"/>
    <w:rsid w:val="000D4A9E"/>
    <w:rsid w:val="000D4C25"/>
    <w:rsid w:val="000D5362"/>
    <w:rsid w:val="000D5886"/>
    <w:rsid w:val="000D5FDF"/>
    <w:rsid w:val="000E0FD5"/>
    <w:rsid w:val="000E181D"/>
    <w:rsid w:val="000E1906"/>
    <w:rsid w:val="000E21DF"/>
    <w:rsid w:val="000E60D6"/>
    <w:rsid w:val="000E6585"/>
    <w:rsid w:val="000E6986"/>
    <w:rsid w:val="000E726A"/>
    <w:rsid w:val="000E7786"/>
    <w:rsid w:val="000F0006"/>
    <w:rsid w:val="000F00DF"/>
    <w:rsid w:val="000F08F0"/>
    <w:rsid w:val="000F0B52"/>
    <w:rsid w:val="000F19B6"/>
    <w:rsid w:val="000F3BD0"/>
    <w:rsid w:val="000F5387"/>
    <w:rsid w:val="000F538D"/>
    <w:rsid w:val="000F59C6"/>
    <w:rsid w:val="000F6942"/>
    <w:rsid w:val="000F7320"/>
    <w:rsid w:val="000F7AF0"/>
    <w:rsid w:val="0010058A"/>
    <w:rsid w:val="00100C95"/>
    <w:rsid w:val="00100CB4"/>
    <w:rsid w:val="00101D0C"/>
    <w:rsid w:val="00101D96"/>
    <w:rsid w:val="00101FD4"/>
    <w:rsid w:val="001023CD"/>
    <w:rsid w:val="00102BCB"/>
    <w:rsid w:val="00103A7C"/>
    <w:rsid w:val="001041E8"/>
    <w:rsid w:val="0010452A"/>
    <w:rsid w:val="00104D2A"/>
    <w:rsid w:val="00104F5C"/>
    <w:rsid w:val="001056D2"/>
    <w:rsid w:val="00105756"/>
    <w:rsid w:val="001057D9"/>
    <w:rsid w:val="0010775C"/>
    <w:rsid w:val="00107C08"/>
    <w:rsid w:val="00107D87"/>
    <w:rsid w:val="001108B6"/>
    <w:rsid w:val="0011105A"/>
    <w:rsid w:val="00111520"/>
    <w:rsid w:val="001117F9"/>
    <w:rsid w:val="00111B07"/>
    <w:rsid w:val="0011200C"/>
    <w:rsid w:val="00112EEC"/>
    <w:rsid w:val="00113573"/>
    <w:rsid w:val="00113773"/>
    <w:rsid w:val="00113999"/>
    <w:rsid w:val="00114501"/>
    <w:rsid w:val="00114C2C"/>
    <w:rsid w:val="0011691A"/>
    <w:rsid w:val="00116978"/>
    <w:rsid w:val="00117D0E"/>
    <w:rsid w:val="00117DBF"/>
    <w:rsid w:val="001208CA"/>
    <w:rsid w:val="00122F0A"/>
    <w:rsid w:val="001232CD"/>
    <w:rsid w:val="001246EE"/>
    <w:rsid w:val="00124998"/>
    <w:rsid w:val="00124DFF"/>
    <w:rsid w:val="00124EF6"/>
    <w:rsid w:val="001265AD"/>
    <w:rsid w:val="00126D1E"/>
    <w:rsid w:val="00127057"/>
    <w:rsid w:val="001270FD"/>
    <w:rsid w:val="001271C8"/>
    <w:rsid w:val="00127ACE"/>
    <w:rsid w:val="0013052A"/>
    <w:rsid w:val="001306E1"/>
    <w:rsid w:val="001307BC"/>
    <w:rsid w:val="00131546"/>
    <w:rsid w:val="00131572"/>
    <w:rsid w:val="00131A21"/>
    <w:rsid w:val="001320E2"/>
    <w:rsid w:val="00133BDE"/>
    <w:rsid w:val="001355E2"/>
    <w:rsid w:val="001357FD"/>
    <w:rsid w:val="00135898"/>
    <w:rsid w:val="001359C5"/>
    <w:rsid w:val="0013646B"/>
    <w:rsid w:val="00136851"/>
    <w:rsid w:val="00136AC7"/>
    <w:rsid w:val="00137800"/>
    <w:rsid w:val="00140385"/>
    <w:rsid w:val="0014121A"/>
    <w:rsid w:val="00141719"/>
    <w:rsid w:val="0014211E"/>
    <w:rsid w:val="00142B4B"/>
    <w:rsid w:val="001430C8"/>
    <w:rsid w:val="00143764"/>
    <w:rsid w:val="00143A65"/>
    <w:rsid w:val="00143D91"/>
    <w:rsid w:val="00144379"/>
    <w:rsid w:val="00144B61"/>
    <w:rsid w:val="00144FC6"/>
    <w:rsid w:val="001452EC"/>
    <w:rsid w:val="00146BDA"/>
    <w:rsid w:val="00146E1F"/>
    <w:rsid w:val="00146F69"/>
    <w:rsid w:val="00146FC2"/>
    <w:rsid w:val="00147164"/>
    <w:rsid w:val="00147588"/>
    <w:rsid w:val="0014796B"/>
    <w:rsid w:val="0015006C"/>
    <w:rsid w:val="00150F75"/>
    <w:rsid w:val="00151078"/>
    <w:rsid w:val="00151B75"/>
    <w:rsid w:val="0015214E"/>
    <w:rsid w:val="0015332A"/>
    <w:rsid w:val="001541C3"/>
    <w:rsid w:val="00154420"/>
    <w:rsid w:val="0015514B"/>
    <w:rsid w:val="001554BD"/>
    <w:rsid w:val="00155646"/>
    <w:rsid w:val="0015717B"/>
    <w:rsid w:val="001608FF"/>
    <w:rsid w:val="00160D8D"/>
    <w:rsid w:val="00161030"/>
    <w:rsid w:val="0016124D"/>
    <w:rsid w:val="00161321"/>
    <w:rsid w:val="00161E6B"/>
    <w:rsid w:val="00162942"/>
    <w:rsid w:val="00162EEA"/>
    <w:rsid w:val="001639AA"/>
    <w:rsid w:val="00163C80"/>
    <w:rsid w:val="00164B1F"/>
    <w:rsid w:val="00164C1C"/>
    <w:rsid w:val="0016550D"/>
    <w:rsid w:val="00165A19"/>
    <w:rsid w:val="00165B03"/>
    <w:rsid w:val="00165F25"/>
    <w:rsid w:val="001662D2"/>
    <w:rsid w:val="00166EB0"/>
    <w:rsid w:val="001673E2"/>
    <w:rsid w:val="001677DB"/>
    <w:rsid w:val="0017054A"/>
    <w:rsid w:val="001707E5"/>
    <w:rsid w:val="00171052"/>
    <w:rsid w:val="00172D46"/>
    <w:rsid w:val="001737F7"/>
    <w:rsid w:val="00174747"/>
    <w:rsid w:val="001751D0"/>
    <w:rsid w:val="00176159"/>
    <w:rsid w:val="00176FA5"/>
    <w:rsid w:val="001777D0"/>
    <w:rsid w:val="0018039A"/>
    <w:rsid w:val="0018151E"/>
    <w:rsid w:val="0018170D"/>
    <w:rsid w:val="001818A3"/>
    <w:rsid w:val="00181F6B"/>
    <w:rsid w:val="001820C6"/>
    <w:rsid w:val="001822B2"/>
    <w:rsid w:val="00182AB2"/>
    <w:rsid w:val="00182F85"/>
    <w:rsid w:val="00183241"/>
    <w:rsid w:val="0018385E"/>
    <w:rsid w:val="00184A1C"/>
    <w:rsid w:val="0018587C"/>
    <w:rsid w:val="00186711"/>
    <w:rsid w:val="0018678C"/>
    <w:rsid w:val="00186F11"/>
    <w:rsid w:val="001870DE"/>
    <w:rsid w:val="00187567"/>
    <w:rsid w:val="001879D6"/>
    <w:rsid w:val="00190E6D"/>
    <w:rsid w:val="00191754"/>
    <w:rsid w:val="00191B33"/>
    <w:rsid w:val="00192187"/>
    <w:rsid w:val="00192868"/>
    <w:rsid w:val="00195101"/>
    <w:rsid w:val="00195338"/>
    <w:rsid w:val="001954CD"/>
    <w:rsid w:val="001960D0"/>
    <w:rsid w:val="00196E7C"/>
    <w:rsid w:val="00197698"/>
    <w:rsid w:val="001A01A8"/>
    <w:rsid w:val="001A0B65"/>
    <w:rsid w:val="001A11EA"/>
    <w:rsid w:val="001A1CFF"/>
    <w:rsid w:val="001A2DEB"/>
    <w:rsid w:val="001A4B2C"/>
    <w:rsid w:val="001A5A3F"/>
    <w:rsid w:val="001A6D2D"/>
    <w:rsid w:val="001A704D"/>
    <w:rsid w:val="001A7EB7"/>
    <w:rsid w:val="001B0257"/>
    <w:rsid w:val="001B046E"/>
    <w:rsid w:val="001B1FED"/>
    <w:rsid w:val="001B2AF5"/>
    <w:rsid w:val="001B2FFA"/>
    <w:rsid w:val="001B36BA"/>
    <w:rsid w:val="001B3A51"/>
    <w:rsid w:val="001B40B3"/>
    <w:rsid w:val="001B41D4"/>
    <w:rsid w:val="001B4B9F"/>
    <w:rsid w:val="001B5EF1"/>
    <w:rsid w:val="001B6771"/>
    <w:rsid w:val="001B678A"/>
    <w:rsid w:val="001B72AD"/>
    <w:rsid w:val="001C08B7"/>
    <w:rsid w:val="001C0CAF"/>
    <w:rsid w:val="001C133B"/>
    <w:rsid w:val="001C17BF"/>
    <w:rsid w:val="001C1ADA"/>
    <w:rsid w:val="001C1F60"/>
    <w:rsid w:val="001C235B"/>
    <w:rsid w:val="001C35D6"/>
    <w:rsid w:val="001C629A"/>
    <w:rsid w:val="001C6AA6"/>
    <w:rsid w:val="001C7BFD"/>
    <w:rsid w:val="001D0B7C"/>
    <w:rsid w:val="001D2482"/>
    <w:rsid w:val="001D306C"/>
    <w:rsid w:val="001D341D"/>
    <w:rsid w:val="001D3DB3"/>
    <w:rsid w:val="001D4D8E"/>
    <w:rsid w:val="001D4FA9"/>
    <w:rsid w:val="001D5D13"/>
    <w:rsid w:val="001D606C"/>
    <w:rsid w:val="001D6B43"/>
    <w:rsid w:val="001E058F"/>
    <w:rsid w:val="001E065E"/>
    <w:rsid w:val="001E0DEC"/>
    <w:rsid w:val="001E2113"/>
    <w:rsid w:val="001E211A"/>
    <w:rsid w:val="001E2506"/>
    <w:rsid w:val="001E32AE"/>
    <w:rsid w:val="001E3CD9"/>
    <w:rsid w:val="001E52E2"/>
    <w:rsid w:val="001E5880"/>
    <w:rsid w:val="001E5887"/>
    <w:rsid w:val="001E5DAC"/>
    <w:rsid w:val="001E5FAF"/>
    <w:rsid w:val="001E6405"/>
    <w:rsid w:val="001E7BCD"/>
    <w:rsid w:val="001E7D7A"/>
    <w:rsid w:val="001F08A4"/>
    <w:rsid w:val="001F0AB9"/>
    <w:rsid w:val="001F0EA3"/>
    <w:rsid w:val="001F2DFC"/>
    <w:rsid w:val="001F39BC"/>
    <w:rsid w:val="001F5271"/>
    <w:rsid w:val="001F5384"/>
    <w:rsid w:val="001F5AD3"/>
    <w:rsid w:val="002002BD"/>
    <w:rsid w:val="00201883"/>
    <w:rsid w:val="00203309"/>
    <w:rsid w:val="00203ABA"/>
    <w:rsid w:val="00204D47"/>
    <w:rsid w:val="0020521F"/>
    <w:rsid w:val="00205227"/>
    <w:rsid w:val="00205750"/>
    <w:rsid w:val="00205BFA"/>
    <w:rsid w:val="002062B8"/>
    <w:rsid w:val="0020668A"/>
    <w:rsid w:val="00206C82"/>
    <w:rsid w:val="00206D66"/>
    <w:rsid w:val="0020791F"/>
    <w:rsid w:val="00207C7D"/>
    <w:rsid w:val="00210DF8"/>
    <w:rsid w:val="00210EEC"/>
    <w:rsid w:val="00210F56"/>
    <w:rsid w:val="00211D10"/>
    <w:rsid w:val="00212F19"/>
    <w:rsid w:val="00212F95"/>
    <w:rsid w:val="002133C0"/>
    <w:rsid w:val="0021490B"/>
    <w:rsid w:val="00215760"/>
    <w:rsid w:val="00215E3F"/>
    <w:rsid w:val="00215E55"/>
    <w:rsid w:val="002178F6"/>
    <w:rsid w:val="00217D83"/>
    <w:rsid w:val="00221BC7"/>
    <w:rsid w:val="00221C28"/>
    <w:rsid w:val="00221F16"/>
    <w:rsid w:val="0022385D"/>
    <w:rsid w:val="00226819"/>
    <w:rsid w:val="00227430"/>
    <w:rsid w:val="00227461"/>
    <w:rsid w:val="002277DD"/>
    <w:rsid w:val="00230832"/>
    <w:rsid w:val="002308CA"/>
    <w:rsid w:val="002313B6"/>
    <w:rsid w:val="002323C6"/>
    <w:rsid w:val="00232769"/>
    <w:rsid w:val="0023312F"/>
    <w:rsid w:val="002335EA"/>
    <w:rsid w:val="002341C3"/>
    <w:rsid w:val="002362C3"/>
    <w:rsid w:val="002366BD"/>
    <w:rsid w:val="0024076B"/>
    <w:rsid w:val="00240C3C"/>
    <w:rsid w:val="00240EFC"/>
    <w:rsid w:val="0024105A"/>
    <w:rsid w:val="002417A5"/>
    <w:rsid w:val="00241A79"/>
    <w:rsid w:val="00241BAF"/>
    <w:rsid w:val="00242887"/>
    <w:rsid w:val="00243453"/>
    <w:rsid w:val="00243A5D"/>
    <w:rsid w:val="00243F8A"/>
    <w:rsid w:val="00244B1D"/>
    <w:rsid w:val="002455C3"/>
    <w:rsid w:val="00245C50"/>
    <w:rsid w:val="0024600C"/>
    <w:rsid w:val="00246572"/>
    <w:rsid w:val="00246EA0"/>
    <w:rsid w:val="00247402"/>
    <w:rsid w:val="0025056F"/>
    <w:rsid w:val="002515EA"/>
    <w:rsid w:val="002519FF"/>
    <w:rsid w:val="00252C59"/>
    <w:rsid w:val="00252E4A"/>
    <w:rsid w:val="00253F51"/>
    <w:rsid w:val="00253FB8"/>
    <w:rsid w:val="002542D4"/>
    <w:rsid w:val="002546AA"/>
    <w:rsid w:val="002559CD"/>
    <w:rsid w:val="00257A35"/>
    <w:rsid w:val="00257BC5"/>
    <w:rsid w:val="00260000"/>
    <w:rsid w:val="002611FA"/>
    <w:rsid w:val="00261E77"/>
    <w:rsid w:val="0026362C"/>
    <w:rsid w:val="00263A92"/>
    <w:rsid w:val="002640B4"/>
    <w:rsid w:val="00265E30"/>
    <w:rsid w:val="002706B4"/>
    <w:rsid w:val="002708A2"/>
    <w:rsid w:val="00272BBB"/>
    <w:rsid w:val="00273942"/>
    <w:rsid w:val="00273E39"/>
    <w:rsid w:val="00273EDA"/>
    <w:rsid w:val="002740F2"/>
    <w:rsid w:val="00274523"/>
    <w:rsid w:val="00274577"/>
    <w:rsid w:val="00274EF3"/>
    <w:rsid w:val="0027609B"/>
    <w:rsid w:val="00276D8F"/>
    <w:rsid w:val="00276F37"/>
    <w:rsid w:val="00277904"/>
    <w:rsid w:val="0028022F"/>
    <w:rsid w:val="0028041A"/>
    <w:rsid w:val="00281683"/>
    <w:rsid w:val="002816F3"/>
    <w:rsid w:val="002819E8"/>
    <w:rsid w:val="00281CD4"/>
    <w:rsid w:val="00283093"/>
    <w:rsid w:val="002834D5"/>
    <w:rsid w:val="00283C64"/>
    <w:rsid w:val="0028462C"/>
    <w:rsid w:val="00284B2C"/>
    <w:rsid w:val="00285796"/>
    <w:rsid w:val="00286B8B"/>
    <w:rsid w:val="00286BB3"/>
    <w:rsid w:val="00287189"/>
    <w:rsid w:val="00287AA1"/>
    <w:rsid w:val="00290975"/>
    <w:rsid w:val="002913F4"/>
    <w:rsid w:val="0029181F"/>
    <w:rsid w:val="002919D6"/>
    <w:rsid w:val="002925F4"/>
    <w:rsid w:val="00292633"/>
    <w:rsid w:val="0029283D"/>
    <w:rsid w:val="00293949"/>
    <w:rsid w:val="00294069"/>
    <w:rsid w:val="00294391"/>
    <w:rsid w:val="002945D3"/>
    <w:rsid w:val="0029479C"/>
    <w:rsid w:val="002948C4"/>
    <w:rsid w:val="00294A80"/>
    <w:rsid w:val="002970A4"/>
    <w:rsid w:val="00297162"/>
    <w:rsid w:val="00297A17"/>
    <w:rsid w:val="002A26EF"/>
    <w:rsid w:val="002A2F4B"/>
    <w:rsid w:val="002A3D3C"/>
    <w:rsid w:val="002A3D71"/>
    <w:rsid w:val="002A42F4"/>
    <w:rsid w:val="002A53CE"/>
    <w:rsid w:val="002A5511"/>
    <w:rsid w:val="002A5D64"/>
    <w:rsid w:val="002A658C"/>
    <w:rsid w:val="002A682E"/>
    <w:rsid w:val="002A7466"/>
    <w:rsid w:val="002B015F"/>
    <w:rsid w:val="002B04A6"/>
    <w:rsid w:val="002B0760"/>
    <w:rsid w:val="002B08E1"/>
    <w:rsid w:val="002B1DD5"/>
    <w:rsid w:val="002B315F"/>
    <w:rsid w:val="002B33B1"/>
    <w:rsid w:val="002B35FB"/>
    <w:rsid w:val="002B3607"/>
    <w:rsid w:val="002B57F4"/>
    <w:rsid w:val="002B5F8B"/>
    <w:rsid w:val="002B6280"/>
    <w:rsid w:val="002B72BE"/>
    <w:rsid w:val="002C0134"/>
    <w:rsid w:val="002C0690"/>
    <w:rsid w:val="002C07E7"/>
    <w:rsid w:val="002C1A7A"/>
    <w:rsid w:val="002C1FB5"/>
    <w:rsid w:val="002C3120"/>
    <w:rsid w:val="002C395E"/>
    <w:rsid w:val="002C39B3"/>
    <w:rsid w:val="002C3C8A"/>
    <w:rsid w:val="002C3FD2"/>
    <w:rsid w:val="002C4085"/>
    <w:rsid w:val="002C45CF"/>
    <w:rsid w:val="002C69AE"/>
    <w:rsid w:val="002C769E"/>
    <w:rsid w:val="002C77C0"/>
    <w:rsid w:val="002D1656"/>
    <w:rsid w:val="002D17A9"/>
    <w:rsid w:val="002D1CB6"/>
    <w:rsid w:val="002D1F36"/>
    <w:rsid w:val="002D2333"/>
    <w:rsid w:val="002D42B3"/>
    <w:rsid w:val="002D5BC6"/>
    <w:rsid w:val="002D6093"/>
    <w:rsid w:val="002D63E2"/>
    <w:rsid w:val="002D64E8"/>
    <w:rsid w:val="002D65F6"/>
    <w:rsid w:val="002D6D9D"/>
    <w:rsid w:val="002D79AB"/>
    <w:rsid w:val="002D7A35"/>
    <w:rsid w:val="002E0465"/>
    <w:rsid w:val="002E12D9"/>
    <w:rsid w:val="002E1A0B"/>
    <w:rsid w:val="002E1CE1"/>
    <w:rsid w:val="002E2B49"/>
    <w:rsid w:val="002E3F71"/>
    <w:rsid w:val="002E4209"/>
    <w:rsid w:val="002E43B6"/>
    <w:rsid w:val="002E4B2C"/>
    <w:rsid w:val="002E4FB7"/>
    <w:rsid w:val="002E5071"/>
    <w:rsid w:val="002E54DE"/>
    <w:rsid w:val="002E580B"/>
    <w:rsid w:val="002E5D5D"/>
    <w:rsid w:val="002E5FBB"/>
    <w:rsid w:val="002E622D"/>
    <w:rsid w:val="002E6D22"/>
    <w:rsid w:val="002E7526"/>
    <w:rsid w:val="002E767D"/>
    <w:rsid w:val="002F0B66"/>
    <w:rsid w:val="002F15F4"/>
    <w:rsid w:val="002F1975"/>
    <w:rsid w:val="002F4A84"/>
    <w:rsid w:val="002F4FD2"/>
    <w:rsid w:val="002F53FC"/>
    <w:rsid w:val="002F543D"/>
    <w:rsid w:val="002F60AD"/>
    <w:rsid w:val="002F661E"/>
    <w:rsid w:val="002F6E3F"/>
    <w:rsid w:val="002F72AD"/>
    <w:rsid w:val="002F7DE6"/>
    <w:rsid w:val="002F7EA1"/>
    <w:rsid w:val="003000C8"/>
    <w:rsid w:val="003002FD"/>
    <w:rsid w:val="00300E65"/>
    <w:rsid w:val="00300E6A"/>
    <w:rsid w:val="00301B56"/>
    <w:rsid w:val="00301EF1"/>
    <w:rsid w:val="00302EA9"/>
    <w:rsid w:val="0030363B"/>
    <w:rsid w:val="00304139"/>
    <w:rsid w:val="00304D13"/>
    <w:rsid w:val="0030558B"/>
    <w:rsid w:val="00305F6F"/>
    <w:rsid w:val="00306241"/>
    <w:rsid w:val="00306268"/>
    <w:rsid w:val="00306C75"/>
    <w:rsid w:val="00306EDF"/>
    <w:rsid w:val="00307AF7"/>
    <w:rsid w:val="00311749"/>
    <w:rsid w:val="00311CEC"/>
    <w:rsid w:val="00311DA2"/>
    <w:rsid w:val="0031246C"/>
    <w:rsid w:val="0031274D"/>
    <w:rsid w:val="003129CC"/>
    <w:rsid w:val="00312C6C"/>
    <w:rsid w:val="00312D83"/>
    <w:rsid w:val="00312FBE"/>
    <w:rsid w:val="00313B40"/>
    <w:rsid w:val="00314315"/>
    <w:rsid w:val="003149AC"/>
    <w:rsid w:val="00314BBE"/>
    <w:rsid w:val="0031513A"/>
    <w:rsid w:val="0031522C"/>
    <w:rsid w:val="00315B52"/>
    <w:rsid w:val="0031659F"/>
    <w:rsid w:val="00317099"/>
    <w:rsid w:val="00317491"/>
    <w:rsid w:val="00317B90"/>
    <w:rsid w:val="00321CAD"/>
    <w:rsid w:val="003228AF"/>
    <w:rsid w:val="0032334F"/>
    <w:rsid w:val="003239E7"/>
    <w:rsid w:val="003251FF"/>
    <w:rsid w:val="0032520E"/>
    <w:rsid w:val="00325551"/>
    <w:rsid w:val="00325715"/>
    <w:rsid w:val="003270A0"/>
    <w:rsid w:val="0032731F"/>
    <w:rsid w:val="003306CE"/>
    <w:rsid w:val="00331CD0"/>
    <w:rsid w:val="00332001"/>
    <w:rsid w:val="00332137"/>
    <w:rsid w:val="00332A31"/>
    <w:rsid w:val="00333363"/>
    <w:rsid w:val="003337C4"/>
    <w:rsid w:val="003348DE"/>
    <w:rsid w:val="0033490C"/>
    <w:rsid w:val="00334B7F"/>
    <w:rsid w:val="00336077"/>
    <w:rsid w:val="00336B4F"/>
    <w:rsid w:val="00337B02"/>
    <w:rsid w:val="003402BD"/>
    <w:rsid w:val="00340F76"/>
    <w:rsid w:val="00341A9D"/>
    <w:rsid w:val="0034216C"/>
    <w:rsid w:val="00342872"/>
    <w:rsid w:val="00342A9B"/>
    <w:rsid w:val="00342D56"/>
    <w:rsid w:val="00342F29"/>
    <w:rsid w:val="003439B8"/>
    <w:rsid w:val="00345E60"/>
    <w:rsid w:val="003460CD"/>
    <w:rsid w:val="0034686D"/>
    <w:rsid w:val="00346FAC"/>
    <w:rsid w:val="003475C2"/>
    <w:rsid w:val="00347A9D"/>
    <w:rsid w:val="00350261"/>
    <w:rsid w:val="003503E6"/>
    <w:rsid w:val="00350A8D"/>
    <w:rsid w:val="003522B2"/>
    <w:rsid w:val="00352543"/>
    <w:rsid w:val="0035323C"/>
    <w:rsid w:val="003539C9"/>
    <w:rsid w:val="00353AAD"/>
    <w:rsid w:val="00354597"/>
    <w:rsid w:val="003553E2"/>
    <w:rsid w:val="00355634"/>
    <w:rsid w:val="0035611F"/>
    <w:rsid w:val="003563AB"/>
    <w:rsid w:val="0035653B"/>
    <w:rsid w:val="00356850"/>
    <w:rsid w:val="00357162"/>
    <w:rsid w:val="00357336"/>
    <w:rsid w:val="0035744A"/>
    <w:rsid w:val="00357C26"/>
    <w:rsid w:val="003607B6"/>
    <w:rsid w:val="00360E9C"/>
    <w:rsid w:val="00361E8B"/>
    <w:rsid w:val="00361F1E"/>
    <w:rsid w:val="003628AE"/>
    <w:rsid w:val="00363426"/>
    <w:rsid w:val="00363C26"/>
    <w:rsid w:val="00363FEF"/>
    <w:rsid w:val="003648DD"/>
    <w:rsid w:val="00365C0C"/>
    <w:rsid w:val="00366E0D"/>
    <w:rsid w:val="00367288"/>
    <w:rsid w:val="00370D29"/>
    <w:rsid w:val="00371B27"/>
    <w:rsid w:val="00372134"/>
    <w:rsid w:val="0037224B"/>
    <w:rsid w:val="00373CE5"/>
    <w:rsid w:val="00374189"/>
    <w:rsid w:val="003751DB"/>
    <w:rsid w:val="003757D2"/>
    <w:rsid w:val="003765B9"/>
    <w:rsid w:val="003765E6"/>
    <w:rsid w:val="00376655"/>
    <w:rsid w:val="003776E9"/>
    <w:rsid w:val="00377C1D"/>
    <w:rsid w:val="003802A8"/>
    <w:rsid w:val="00380E25"/>
    <w:rsid w:val="0038188E"/>
    <w:rsid w:val="00381A61"/>
    <w:rsid w:val="00381DD6"/>
    <w:rsid w:val="00382007"/>
    <w:rsid w:val="00382AA2"/>
    <w:rsid w:val="0038306D"/>
    <w:rsid w:val="00383125"/>
    <w:rsid w:val="00383343"/>
    <w:rsid w:val="003838A0"/>
    <w:rsid w:val="00383CC5"/>
    <w:rsid w:val="003847B9"/>
    <w:rsid w:val="00384D13"/>
    <w:rsid w:val="00384F23"/>
    <w:rsid w:val="00385440"/>
    <w:rsid w:val="00385BF0"/>
    <w:rsid w:val="00386376"/>
    <w:rsid w:val="0038663D"/>
    <w:rsid w:val="0038668D"/>
    <w:rsid w:val="003873CD"/>
    <w:rsid w:val="00387A18"/>
    <w:rsid w:val="00387B4B"/>
    <w:rsid w:val="00387D43"/>
    <w:rsid w:val="003902F9"/>
    <w:rsid w:val="003904EA"/>
    <w:rsid w:val="00390AB2"/>
    <w:rsid w:val="00390DB9"/>
    <w:rsid w:val="0039123F"/>
    <w:rsid w:val="003920A5"/>
    <w:rsid w:val="00393214"/>
    <w:rsid w:val="0039397F"/>
    <w:rsid w:val="00393D0F"/>
    <w:rsid w:val="0039435B"/>
    <w:rsid w:val="00394A9F"/>
    <w:rsid w:val="00394CC5"/>
    <w:rsid w:val="00395592"/>
    <w:rsid w:val="00396026"/>
    <w:rsid w:val="00396285"/>
    <w:rsid w:val="00396E9F"/>
    <w:rsid w:val="00397ABB"/>
    <w:rsid w:val="003A0202"/>
    <w:rsid w:val="003A10FF"/>
    <w:rsid w:val="003A116C"/>
    <w:rsid w:val="003A1AA9"/>
    <w:rsid w:val="003A2300"/>
    <w:rsid w:val="003A23AC"/>
    <w:rsid w:val="003A2AF5"/>
    <w:rsid w:val="003A2CC1"/>
    <w:rsid w:val="003A3E95"/>
    <w:rsid w:val="003A444A"/>
    <w:rsid w:val="003A48FE"/>
    <w:rsid w:val="003A4AB9"/>
    <w:rsid w:val="003A4B84"/>
    <w:rsid w:val="003A4BB8"/>
    <w:rsid w:val="003A4CD5"/>
    <w:rsid w:val="003A59BB"/>
    <w:rsid w:val="003A606C"/>
    <w:rsid w:val="003A61FA"/>
    <w:rsid w:val="003A626A"/>
    <w:rsid w:val="003A6467"/>
    <w:rsid w:val="003A6A67"/>
    <w:rsid w:val="003A74C9"/>
    <w:rsid w:val="003A7658"/>
    <w:rsid w:val="003B06A9"/>
    <w:rsid w:val="003B0DD4"/>
    <w:rsid w:val="003B119E"/>
    <w:rsid w:val="003B1A96"/>
    <w:rsid w:val="003B2CAC"/>
    <w:rsid w:val="003B313B"/>
    <w:rsid w:val="003B4EF0"/>
    <w:rsid w:val="003B56B1"/>
    <w:rsid w:val="003B5A89"/>
    <w:rsid w:val="003B5F1E"/>
    <w:rsid w:val="003B61B6"/>
    <w:rsid w:val="003B6D27"/>
    <w:rsid w:val="003B7907"/>
    <w:rsid w:val="003C0854"/>
    <w:rsid w:val="003C2278"/>
    <w:rsid w:val="003C29B6"/>
    <w:rsid w:val="003C2D13"/>
    <w:rsid w:val="003C2EDC"/>
    <w:rsid w:val="003C3C52"/>
    <w:rsid w:val="003C42FD"/>
    <w:rsid w:val="003C487C"/>
    <w:rsid w:val="003C5329"/>
    <w:rsid w:val="003C5601"/>
    <w:rsid w:val="003C6C3F"/>
    <w:rsid w:val="003C767B"/>
    <w:rsid w:val="003D0018"/>
    <w:rsid w:val="003D0764"/>
    <w:rsid w:val="003D0C8B"/>
    <w:rsid w:val="003D17F0"/>
    <w:rsid w:val="003D1800"/>
    <w:rsid w:val="003D196B"/>
    <w:rsid w:val="003D1F10"/>
    <w:rsid w:val="003D2C31"/>
    <w:rsid w:val="003D2DD0"/>
    <w:rsid w:val="003D3A36"/>
    <w:rsid w:val="003D4867"/>
    <w:rsid w:val="003D4CDA"/>
    <w:rsid w:val="003D6A12"/>
    <w:rsid w:val="003D7C89"/>
    <w:rsid w:val="003E00F9"/>
    <w:rsid w:val="003E0555"/>
    <w:rsid w:val="003E0A6D"/>
    <w:rsid w:val="003E0CAE"/>
    <w:rsid w:val="003E15E7"/>
    <w:rsid w:val="003E1A1A"/>
    <w:rsid w:val="003E2255"/>
    <w:rsid w:val="003E2E53"/>
    <w:rsid w:val="003E334A"/>
    <w:rsid w:val="003E33D6"/>
    <w:rsid w:val="003E36F1"/>
    <w:rsid w:val="003E478C"/>
    <w:rsid w:val="003E50D2"/>
    <w:rsid w:val="003E5760"/>
    <w:rsid w:val="003E6052"/>
    <w:rsid w:val="003E6B16"/>
    <w:rsid w:val="003E794A"/>
    <w:rsid w:val="003E7981"/>
    <w:rsid w:val="003F003C"/>
    <w:rsid w:val="003F0124"/>
    <w:rsid w:val="003F0181"/>
    <w:rsid w:val="003F0E22"/>
    <w:rsid w:val="003F121C"/>
    <w:rsid w:val="003F18BE"/>
    <w:rsid w:val="003F1951"/>
    <w:rsid w:val="003F218A"/>
    <w:rsid w:val="003F2B14"/>
    <w:rsid w:val="003F3E7D"/>
    <w:rsid w:val="003F42E1"/>
    <w:rsid w:val="003F5130"/>
    <w:rsid w:val="003F5E2F"/>
    <w:rsid w:val="003F6F4E"/>
    <w:rsid w:val="003F6FA3"/>
    <w:rsid w:val="003F715E"/>
    <w:rsid w:val="003F754C"/>
    <w:rsid w:val="003F7962"/>
    <w:rsid w:val="004018BA"/>
    <w:rsid w:val="0040240C"/>
    <w:rsid w:val="004025BE"/>
    <w:rsid w:val="004029F1"/>
    <w:rsid w:val="00403E1F"/>
    <w:rsid w:val="004040E9"/>
    <w:rsid w:val="004043F2"/>
    <w:rsid w:val="0040463C"/>
    <w:rsid w:val="00404FB9"/>
    <w:rsid w:val="00405042"/>
    <w:rsid w:val="004052A7"/>
    <w:rsid w:val="004054C7"/>
    <w:rsid w:val="0040587A"/>
    <w:rsid w:val="00405DFA"/>
    <w:rsid w:val="00406AE3"/>
    <w:rsid w:val="00406F47"/>
    <w:rsid w:val="00407DD0"/>
    <w:rsid w:val="00410589"/>
    <w:rsid w:val="004109E2"/>
    <w:rsid w:val="00410D13"/>
    <w:rsid w:val="0041103C"/>
    <w:rsid w:val="00411BDF"/>
    <w:rsid w:val="00414A4E"/>
    <w:rsid w:val="00415000"/>
    <w:rsid w:val="00415C5E"/>
    <w:rsid w:val="00416209"/>
    <w:rsid w:val="00416463"/>
    <w:rsid w:val="004164EE"/>
    <w:rsid w:val="004169C4"/>
    <w:rsid w:val="0041701F"/>
    <w:rsid w:val="004173AF"/>
    <w:rsid w:val="00417778"/>
    <w:rsid w:val="004177D8"/>
    <w:rsid w:val="00417C74"/>
    <w:rsid w:val="004209A4"/>
    <w:rsid w:val="00421265"/>
    <w:rsid w:val="00422242"/>
    <w:rsid w:val="00422540"/>
    <w:rsid w:val="0042272E"/>
    <w:rsid w:val="0042336F"/>
    <w:rsid w:val="00423394"/>
    <w:rsid w:val="00423420"/>
    <w:rsid w:val="00424593"/>
    <w:rsid w:val="00424BEA"/>
    <w:rsid w:val="0042651E"/>
    <w:rsid w:val="00427804"/>
    <w:rsid w:val="00427887"/>
    <w:rsid w:val="004300A8"/>
    <w:rsid w:val="0043053C"/>
    <w:rsid w:val="00430BAE"/>
    <w:rsid w:val="00430DE8"/>
    <w:rsid w:val="0043208A"/>
    <w:rsid w:val="00432A98"/>
    <w:rsid w:val="004337B4"/>
    <w:rsid w:val="00434B21"/>
    <w:rsid w:val="00435BB9"/>
    <w:rsid w:val="00435C42"/>
    <w:rsid w:val="00435C66"/>
    <w:rsid w:val="00436A35"/>
    <w:rsid w:val="00437066"/>
    <w:rsid w:val="004372E5"/>
    <w:rsid w:val="004410A8"/>
    <w:rsid w:val="00441177"/>
    <w:rsid w:val="004416F7"/>
    <w:rsid w:val="00441B58"/>
    <w:rsid w:val="00441C6E"/>
    <w:rsid w:val="0044275F"/>
    <w:rsid w:val="00442948"/>
    <w:rsid w:val="00443757"/>
    <w:rsid w:val="00443900"/>
    <w:rsid w:val="004444F0"/>
    <w:rsid w:val="004451A7"/>
    <w:rsid w:val="00445CD2"/>
    <w:rsid w:val="004462D3"/>
    <w:rsid w:val="004466FE"/>
    <w:rsid w:val="00446CDF"/>
    <w:rsid w:val="00447205"/>
    <w:rsid w:val="00447328"/>
    <w:rsid w:val="0044750E"/>
    <w:rsid w:val="004517BF"/>
    <w:rsid w:val="0045238D"/>
    <w:rsid w:val="00452967"/>
    <w:rsid w:val="00452C5F"/>
    <w:rsid w:val="00452F39"/>
    <w:rsid w:val="0045321A"/>
    <w:rsid w:val="00453289"/>
    <w:rsid w:val="00453B35"/>
    <w:rsid w:val="004543D7"/>
    <w:rsid w:val="00455E83"/>
    <w:rsid w:val="0045622C"/>
    <w:rsid w:val="0045702E"/>
    <w:rsid w:val="00457288"/>
    <w:rsid w:val="004578FB"/>
    <w:rsid w:val="00457A22"/>
    <w:rsid w:val="0046096D"/>
    <w:rsid w:val="00461492"/>
    <w:rsid w:val="004619AF"/>
    <w:rsid w:val="0046222B"/>
    <w:rsid w:val="00463543"/>
    <w:rsid w:val="004645B1"/>
    <w:rsid w:val="004646B1"/>
    <w:rsid w:val="00464C8F"/>
    <w:rsid w:val="00465A64"/>
    <w:rsid w:val="00465B94"/>
    <w:rsid w:val="00465D87"/>
    <w:rsid w:val="00467061"/>
    <w:rsid w:val="00467200"/>
    <w:rsid w:val="004675E5"/>
    <w:rsid w:val="00467A93"/>
    <w:rsid w:val="00467EA4"/>
    <w:rsid w:val="00470D55"/>
    <w:rsid w:val="00471639"/>
    <w:rsid w:val="004723B7"/>
    <w:rsid w:val="004732D4"/>
    <w:rsid w:val="00473899"/>
    <w:rsid w:val="00473B3C"/>
    <w:rsid w:val="0047519C"/>
    <w:rsid w:val="00475FA5"/>
    <w:rsid w:val="00476091"/>
    <w:rsid w:val="00476549"/>
    <w:rsid w:val="00476731"/>
    <w:rsid w:val="00476943"/>
    <w:rsid w:val="0048154A"/>
    <w:rsid w:val="004827E7"/>
    <w:rsid w:val="00484D80"/>
    <w:rsid w:val="00484F78"/>
    <w:rsid w:val="004852DE"/>
    <w:rsid w:val="0048542C"/>
    <w:rsid w:val="00487320"/>
    <w:rsid w:val="0048746B"/>
    <w:rsid w:val="00487676"/>
    <w:rsid w:val="00487E49"/>
    <w:rsid w:val="00490569"/>
    <w:rsid w:val="00490A01"/>
    <w:rsid w:val="00491ADC"/>
    <w:rsid w:val="00491E7C"/>
    <w:rsid w:val="00492187"/>
    <w:rsid w:val="00492992"/>
    <w:rsid w:val="00493E65"/>
    <w:rsid w:val="00494061"/>
    <w:rsid w:val="004944A3"/>
    <w:rsid w:val="004946C6"/>
    <w:rsid w:val="00495DC7"/>
    <w:rsid w:val="00495E2B"/>
    <w:rsid w:val="00496265"/>
    <w:rsid w:val="004966B8"/>
    <w:rsid w:val="004967E0"/>
    <w:rsid w:val="004968CF"/>
    <w:rsid w:val="00496F1E"/>
    <w:rsid w:val="004A1A13"/>
    <w:rsid w:val="004A1CE7"/>
    <w:rsid w:val="004A1DA5"/>
    <w:rsid w:val="004A2B82"/>
    <w:rsid w:val="004A2D1D"/>
    <w:rsid w:val="004A38A9"/>
    <w:rsid w:val="004A4CE3"/>
    <w:rsid w:val="004A4D00"/>
    <w:rsid w:val="004A597E"/>
    <w:rsid w:val="004A5F9A"/>
    <w:rsid w:val="004A6BC6"/>
    <w:rsid w:val="004A76B3"/>
    <w:rsid w:val="004A7F64"/>
    <w:rsid w:val="004B0095"/>
    <w:rsid w:val="004B01E9"/>
    <w:rsid w:val="004B0533"/>
    <w:rsid w:val="004B37FC"/>
    <w:rsid w:val="004B3824"/>
    <w:rsid w:val="004B5384"/>
    <w:rsid w:val="004B60B5"/>
    <w:rsid w:val="004B684A"/>
    <w:rsid w:val="004B6D72"/>
    <w:rsid w:val="004B7197"/>
    <w:rsid w:val="004B72DA"/>
    <w:rsid w:val="004B7460"/>
    <w:rsid w:val="004C009E"/>
    <w:rsid w:val="004C00C6"/>
    <w:rsid w:val="004C1323"/>
    <w:rsid w:val="004C20BC"/>
    <w:rsid w:val="004C2C5C"/>
    <w:rsid w:val="004C3132"/>
    <w:rsid w:val="004C34D2"/>
    <w:rsid w:val="004C3664"/>
    <w:rsid w:val="004C3D74"/>
    <w:rsid w:val="004C46BA"/>
    <w:rsid w:val="004C4F7D"/>
    <w:rsid w:val="004C5485"/>
    <w:rsid w:val="004C6B40"/>
    <w:rsid w:val="004C79BE"/>
    <w:rsid w:val="004C7DE7"/>
    <w:rsid w:val="004C7FCD"/>
    <w:rsid w:val="004D038E"/>
    <w:rsid w:val="004D0514"/>
    <w:rsid w:val="004D092C"/>
    <w:rsid w:val="004D0A61"/>
    <w:rsid w:val="004D187F"/>
    <w:rsid w:val="004D2D04"/>
    <w:rsid w:val="004D3715"/>
    <w:rsid w:val="004D3B71"/>
    <w:rsid w:val="004D3B78"/>
    <w:rsid w:val="004D459A"/>
    <w:rsid w:val="004D5B2D"/>
    <w:rsid w:val="004D5DA7"/>
    <w:rsid w:val="004D6A55"/>
    <w:rsid w:val="004D6D07"/>
    <w:rsid w:val="004D7749"/>
    <w:rsid w:val="004E046C"/>
    <w:rsid w:val="004E04DE"/>
    <w:rsid w:val="004E055A"/>
    <w:rsid w:val="004E1A1A"/>
    <w:rsid w:val="004E1D59"/>
    <w:rsid w:val="004E1FE0"/>
    <w:rsid w:val="004E20ED"/>
    <w:rsid w:val="004E2F94"/>
    <w:rsid w:val="004E3611"/>
    <w:rsid w:val="004E3979"/>
    <w:rsid w:val="004E3995"/>
    <w:rsid w:val="004E5BF3"/>
    <w:rsid w:val="004E6408"/>
    <w:rsid w:val="004E6B8F"/>
    <w:rsid w:val="004E71FC"/>
    <w:rsid w:val="004E7783"/>
    <w:rsid w:val="004E7903"/>
    <w:rsid w:val="004E7932"/>
    <w:rsid w:val="004E7C37"/>
    <w:rsid w:val="004F194E"/>
    <w:rsid w:val="004F1FF0"/>
    <w:rsid w:val="004F20D0"/>
    <w:rsid w:val="004F361D"/>
    <w:rsid w:val="004F3805"/>
    <w:rsid w:val="004F3982"/>
    <w:rsid w:val="004F4CF0"/>
    <w:rsid w:val="004F6B51"/>
    <w:rsid w:val="004F779C"/>
    <w:rsid w:val="005005EF"/>
    <w:rsid w:val="005010AB"/>
    <w:rsid w:val="00501262"/>
    <w:rsid w:val="00501789"/>
    <w:rsid w:val="00502052"/>
    <w:rsid w:val="00502730"/>
    <w:rsid w:val="00503274"/>
    <w:rsid w:val="00503C72"/>
    <w:rsid w:val="0050505B"/>
    <w:rsid w:val="00506610"/>
    <w:rsid w:val="00507447"/>
    <w:rsid w:val="00507619"/>
    <w:rsid w:val="00507AFA"/>
    <w:rsid w:val="00507DBF"/>
    <w:rsid w:val="00510387"/>
    <w:rsid w:val="005106D1"/>
    <w:rsid w:val="005109BE"/>
    <w:rsid w:val="00511BDE"/>
    <w:rsid w:val="00511CAC"/>
    <w:rsid w:val="00513269"/>
    <w:rsid w:val="005136FA"/>
    <w:rsid w:val="00513C23"/>
    <w:rsid w:val="0051411E"/>
    <w:rsid w:val="00514B77"/>
    <w:rsid w:val="00515D99"/>
    <w:rsid w:val="005174DE"/>
    <w:rsid w:val="00517C73"/>
    <w:rsid w:val="00521548"/>
    <w:rsid w:val="00522A4B"/>
    <w:rsid w:val="00522B33"/>
    <w:rsid w:val="00522D26"/>
    <w:rsid w:val="00522F68"/>
    <w:rsid w:val="00523BB3"/>
    <w:rsid w:val="005240ED"/>
    <w:rsid w:val="005241CE"/>
    <w:rsid w:val="0052424D"/>
    <w:rsid w:val="005253D7"/>
    <w:rsid w:val="005253FC"/>
    <w:rsid w:val="00525EDA"/>
    <w:rsid w:val="0052650A"/>
    <w:rsid w:val="005268FE"/>
    <w:rsid w:val="00526D69"/>
    <w:rsid w:val="005270E6"/>
    <w:rsid w:val="00527C5A"/>
    <w:rsid w:val="00527FA9"/>
    <w:rsid w:val="00530155"/>
    <w:rsid w:val="005301BA"/>
    <w:rsid w:val="00530684"/>
    <w:rsid w:val="00530D42"/>
    <w:rsid w:val="00531339"/>
    <w:rsid w:val="00531ABE"/>
    <w:rsid w:val="00531F9A"/>
    <w:rsid w:val="005324D5"/>
    <w:rsid w:val="00533AC9"/>
    <w:rsid w:val="00535435"/>
    <w:rsid w:val="00535934"/>
    <w:rsid w:val="0053659D"/>
    <w:rsid w:val="00536850"/>
    <w:rsid w:val="005407CE"/>
    <w:rsid w:val="00540BF1"/>
    <w:rsid w:val="005412DC"/>
    <w:rsid w:val="005430D0"/>
    <w:rsid w:val="00543415"/>
    <w:rsid w:val="00543F8B"/>
    <w:rsid w:val="00544482"/>
    <w:rsid w:val="00544728"/>
    <w:rsid w:val="00544A6F"/>
    <w:rsid w:val="00544B7A"/>
    <w:rsid w:val="005453C1"/>
    <w:rsid w:val="0054577E"/>
    <w:rsid w:val="005504D4"/>
    <w:rsid w:val="0055056F"/>
    <w:rsid w:val="005505E5"/>
    <w:rsid w:val="005511AE"/>
    <w:rsid w:val="00551CA2"/>
    <w:rsid w:val="00551D21"/>
    <w:rsid w:val="0055269F"/>
    <w:rsid w:val="00552AA3"/>
    <w:rsid w:val="00552FF4"/>
    <w:rsid w:val="005533F0"/>
    <w:rsid w:val="00553477"/>
    <w:rsid w:val="00553937"/>
    <w:rsid w:val="00554959"/>
    <w:rsid w:val="00554BC6"/>
    <w:rsid w:val="005550F0"/>
    <w:rsid w:val="00555730"/>
    <w:rsid w:val="00556FD8"/>
    <w:rsid w:val="005573D9"/>
    <w:rsid w:val="00557B86"/>
    <w:rsid w:val="00557FF3"/>
    <w:rsid w:val="00560054"/>
    <w:rsid w:val="00560112"/>
    <w:rsid w:val="0056012C"/>
    <w:rsid w:val="00560745"/>
    <w:rsid w:val="0056273F"/>
    <w:rsid w:val="00563260"/>
    <w:rsid w:val="00564128"/>
    <w:rsid w:val="005643EF"/>
    <w:rsid w:val="00565F15"/>
    <w:rsid w:val="00566163"/>
    <w:rsid w:val="0056643C"/>
    <w:rsid w:val="00566877"/>
    <w:rsid w:val="00566950"/>
    <w:rsid w:val="005675ED"/>
    <w:rsid w:val="00567901"/>
    <w:rsid w:val="00570604"/>
    <w:rsid w:val="00570991"/>
    <w:rsid w:val="00570ED8"/>
    <w:rsid w:val="005723A6"/>
    <w:rsid w:val="00572A5A"/>
    <w:rsid w:val="00573588"/>
    <w:rsid w:val="00573A95"/>
    <w:rsid w:val="00573D4F"/>
    <w:rsid w:val="0057658B"/>
    <w:rsid w:val="00576650"/>
    <w:rsid w:val="00576CA4"/>
    <w:rsid w:val="00576EDF"/>
    <w:rsid w:val="00577104"/>
    <w:rsid w:val="005773DF"/>
    <w:rsid w:val="0058025C"/>
    <w:rsid w:val="005802CD"/>
    <w:rsid w:val="0058059A"/>
    <w:rsid w:val="005805CF"/>
    <w:rsid w:val="005809D4"/>
    <w:rsid w:val="00581618"/>
    <w:rsid w:val="00581F1C"/>
    <w:rsid w:val="00582C8F"/>
    <w:rsid w:val="0058307B"/>
    <w:rsid w:val="0058315C"/>
    <w:rsid w:val="00584048"/>
    <w:rsid w:val="00584A3F"/>
    <w:rsid w:val="00584C7E"/>
    <w:rsid w:val="00584DA0"/>
    <w:rsid w:val="00587F59"/>
    <w:rsid w:val="005900AA"/>
    <w:rsid w:val="00590291"/>
    <w:rsid w:val="005905DE"/>
    <w:rsid w:val="00590948"/>
    <w:rsid w:val="00590B03"/>
    <w:rsid w:val="00590F06"/>
    <w:rsid w:val="00591AE7"/>
    <w:rsid w:val="00591EAF"/>
    <w:rsid w:val="00593094"/>
    <w:rsid w:val="00593D76"/>
    <w:rsid w:val="00595A62"/>
    <w:rsid w:val="00595D4C"/>
    <w:rsid w:val="0059653E"/>
    <w:rsid w:val="0059794D"/>
    <w:rsid w:val="005A0685"/>
    <w:rsid w:val="005A0BA1"/>
    <w:rsid w:val="005A1A65"/>
    <w:rsid w:val="005A2658"/>
    <w:rsid w:val="005A2A22"/>
    <w:rsid w:val="005A2C6E"/>
    <w:rsid w:val="005A3938"/>
    <w:rsid w:val="005A3EB2"/>
    <w:rsid w:val="005A4484"/>
    <w:rsid w:val="005A7D8D"/>
    <w:rsid w:val="005A7E59"/>
    <w:rsid w:val="005A7F05"/>
    <w:rsid w:val="005B04EF"/>
    <w:rsid w:val="005B0DEA"/>
    <w:rsid w:val="005B105E"/>
    <w:rsid w:val="005B184D"/>
    <w:rsid w:val="005B1B0F"/>
    <w:rsid w:val="005B1C47"/>
    <w:rsid w:val="005B20C0"/>
    <w:rsid w:val="005B282F"/>
    <w:rsid w:val="005B2A72"/>
    <w:rsid w:val="005B3490"/>
    <w:rsid w:val="005B41E6"/>
    <w:rsid w:val="005B4F36"/>
    <w:rsid w:val="005B502E"/>
    <w:rsid w:val="005B52DA"/>
    <w:rsid w:val="005B5426"/>
    <w:rsid w:val="005B5A3C"/>
    <w:rsid w:val="005B5C5E"/>
    <w:rsid w:val="005B618F"/>
    <w:rsid w:val="005B6EB3"/>
    <w:rsid w:val="005B71F6"/>
    <w:rsid w:val="005B7E73"/>
    <w:rsid w:val="005C268A"/>
    <w:rsid w:val="005C2A17"/>
    <w:rsid w:val="005C2EC7"/>
    <w:rsid w:val="005C30F7"/>
    <w:rsid w:val="005C3B3C"/>
    <w:rsid w:val="005C4421"/>
    <w:rsid w:val="005C54FB"/>
    <w:rsid w:val="005C716D"/>
    <w:rsid w:val="005C796B"/>
    <w:rsid w:val="005C7CD8"/>
    <w:rsid w:val="005D06C0"/>
    <w:rsid w:val="005D0AEA"/>
    <w:rsid w:val="005D1A29"/>
    <w:rsid w:val="005D1D6A"/>
    <w:rsid w:val="005D403A"/>
    <w:rsid w:val="005D41A8"/>
    <w:rsid w:val="005D497D"/>
    <w:rsid w:val="005D5068"/>
    <w:rsid w:val="005D5296"/>
    <w:rsid w:val="005D54E4"/>
    <w:rsid w:val="005D5876"/>
    <w:rsid w:val="005D5C30"/>
    <w:rsid w:val="005D6E9D"/>
    <w:rsid w:val="005D7001"/>
    <w:rsid w:val="005D7134"/>
    <w:rsid w:val="005D7854"/>
    <w:rsid w:val="005E0DBD"/>
    <w:rsid w:val="005E1D35"/>
    <w:rsid w:val="005E25DE"/>
    <w:rsid w:val="005E451F"/>
    <w:rsid w:val="005E501C"/>
    <w:rsid w:val="005E548E"/>
    <w:rsid w:val="005E6165"/>
    <w:rsid w:val="005E6175"/>
    <w:rsid w:val="005E6498"/>
    <w:rsid w:val="005E6D57"/>
    <w:rsid w:val="005E7352"/>
    <w:rsid w:val="005E7549"/>
    <w:rsid w:val="005E7FEA"/>
    <w:rsid w:val="005F0180"/>
    <w:rsid w:val="005F028F"/>
    <w:rsid w:val="005F05BE"/>
    <w:rsid w:val="005F0B18"/>
    <w:rsid w:val="005F1244"/>
    <w:rsid w:val="005F1833"/>
    <w:rsid w:val="005F2CEF"/>
    <w:rsid w:val="005F4ECF"/>
    <w:rsid w:val="005F5DFD"/>
    <w:rsid w:val="005F6676"/>
    <w:rsid w:val="005F66CA"/>
    <w:rsid w:val="005F70F4"/>
    <w:rsid w:val="005F732F"/>
    <w:rsid w:val="005F75BE"/>
    <w:rsid w:val="005F7E73"/>
    <w:rsid w:val="00600049"/>
    <w:rsid w:val="00600565"/>
    <w:rsid w:val="0060056B"/>
    <w:rsid w:val="006018E0"/>
    <w:rsid w:val="00602DD8"/>
    <w:rsid w:val="00603660"/>
    <w:rsid w:val="00603827"/>
    <w:rsid w:val="00605329"/>
    <w:rsid w:val="006056BC"/>
    <w:rsid w:val="00606037"/>
    <w:rsid w:val="00607A71"/>
    <w:rsid w:val="00607E87"/>
    <w:rsid w:val="00607F01"/>
    <w:rsid w:val="00612231"/>
    <w:rsid w:val="006123D5"/>
    <w:rsid w:val="0061402E"/>
    <w:rsid w:val="006145E6"/>
    <w:rsid w:val="00616540"/>
    <w:rsid w:val="006165F3"/>
    <w:rsid w:val="006176F9"/>
    <w:rsid w:val="0061778A"/>
    <w:rsid w:val="00617FA1"/>
    <w:rsid w:val="00620ABC"/>
    <w:rsid w:val="006216BB"/>
    <w:rsid w:val="0062197F"/>
    <w:rsid w:val="00621B73"/>
    <w:rsid w:val="00621D78"/>
    <w:rsid w:val="0062204D"/>
    <w:rsid w:val="00622484"/>
    <w:rsid w:val="00622792"/>
    <w:rsid w:val="006240A5"/>
    <w:rsid w:val="00624280"/>
    <w:rsid w:val="00624CA3"/>
    <w:rsid w:val="00625581"/>
    <w:rsid w:val="006257FC"/>
    <w:rsid w:val="00625B23"/>
    <w:rsid w:val="006267BD"/>
    <w:rsid w:val="00626C06"/>
    <w:rsid w:val="0062763D"/>
    <w:rsid w:val="00627ACB"/>
    <w:rsid w:val="00627C3C"/>
    <w:rsid w:val="006303AC"/>
    <w:rsid w:val="00630DE4"/>
    <w:rsid w:val="00630EDD"/>
    <w:rsid w:val="006311EE"/>
    <w:rsid w:val="00631748"/>
    <w:rsid w:val="0063186F"/>
    <w:rsid w:val="00631A3B"/>
    <w:rsid w:val="00632B88"/>
    <w:rsid w:val="006333DF"/>
    <w:rsid w:val="006346BE"/>
    <w:rsid w:val="006349D4"/>
    <w:rsid w:val="00634E26"/>
    <w:rsid w:val="006353ED"/>
    <w:rsid w:val="006355EE"/>
    <w:rsid w:val="00636173"/>
    <w:rsid w:val="00636B15"/>
    <w:rsid w:val="00637BA6"/>
    <w:rsid w:val="00643A38"/>
    <w:rsid w:val="00643D60"/>
    <w:rsid w:val="00643E2E"/>
    <w:rsid w:val="00643E75"/>
    <w:rsid w:val="00644016"/>
    <w:rsid w:val="00644742"/>
    <w:rsid w:val="00644D27"/>
    <w:rsid w:val="00645A81"/>
    <w:rsid w:val="006461CD"/>
    <w:rsid w:val="0064648E"/>
    <w:rsid w:val="0064653C"/>
    <w:rsid w:val="0064766E"/>
    <w:rsid w:val="00647AA6"/>
    <w:rsid w:val="00647C10"/>
    <w:rsid w:val="006511F8"/>
    <w:rsid w:val="00651267"/>
    <w:rsid w:val="006517C6"/>
    <w:rsid w:val="00652AD1"/>
    <w:rsid w:val="00652F30"/>
    <w:rsid w:val="00653089"/>
    <w:rsid w:val="0065349D"/>
    <w:rsid w:val="00654C26"/>
    <w:rsid w:val="00655012"/>
    <w:rsid w:val="00656DB9"/>
    <w:rsid w:val="00657ABD"/>
    <w:rsid w:val="0066010E"/>
    <w:rsid w:val="00660FB1"/>
    <w:rsid w:val="0066168E"/>
    <w:rsid w:val="00661983"/>
    <w:rsid w:val="00662085"/>
    <w:rsid w:val="006620E1"/>
    <w:rsid w:val="006632AE"/>
    <w:rsid w:val="0066432F"/>
    <w:rsid w:val="00664F24"/>
    <w:rsid w:val="00665048"/>
    <w:rsid w:val="006651FE"/>
    <w:rsid w:val="0066538B"/>
    <w:rsid w:val="00665A98"/>
    <w:rsid w:val="00670789"/>
    <w:rsid w:val="006731F1"/>
    <w:rsid w:val="00674088"/>
    <w:rsid w:val="0067551A"/>
    <w:rsid w:val="00675C4A"/>
    <w:rsid w:val="00676742"/>
    <w:rsid w:val="00676AE1"/>
    <w:rsid w:val="00677016"/>
    <w:rsid w:val="00677E53"/>
    <w:rsid w:val="00680B59"/>
    <w:rsid w:val="00680E7A"/>
    <w:rsid w:val="006812E6"/>
    <w:rsid w:val="006816E9"/>
    <w:rsid w:val="00681B79"/>
    <w:rsid w:val="00682358"/>
    <w:rsid w:val="00682E24"/>
    <w:rsid w:val="00682EB5"/>
    <w:rsid w:val="00683056"/>
    <w:rsid w:val="006839FB"/>
    <w:rsid w:val="00683A34"/>
    <w:rsid w:val="00684E95"/>
    <w:rsid w:val="00685909"/>
    <w:rsid w:val="00687187"/>
    <w:rsid w:val="00687562"/>
    <w:rsid w:val="00690760"/>
    <w:rsid w:val="00690F67"/>
    <w:rsid w:val="00691928"/>
    <w:rsid w:val="00691A4A"/>
    <w:rsid w:val="006937D0"/>
    <w:rsid w:val="00693E01"/>
    <w:rsid w:val="00693ED1"/>
    <w:rsid w:val="00695D27"/>
    <w:rsid w:val="0069609B"/>
    <w:rsid w:val="006968D8"/>
    <w:rsid w:val="006968E4"/>
    <w:rsid w:val="00697429"/>
    <w:rsid w:val="006A04FD"/>
    <w:rsid w:val="006A0DC3"/>
    <w:rsid w:val="006A14B6"/>
    <w:rsid w:val="006A1FA6"/>
    <w:rsid w:val="006A2790"/>
    <w:rsid w:val="006A307C"/>
    <w:rsid w:val="006A30E7"/>
    <w:rsid w:val="006A3448"/>
    <w:rsid w:val="006A3A63"/>
    <w:rsid w:val="006A3D4A"/>
    <w:rsid w:val="006A40C6"/>
    <w:rsid w:val="006A40DE"/>
    <w:rsid w:val="006A4A84"/>
    <w:rsid w:val="006A4E10"/>
    <w:rsid w:val="006A535D"/>
    <w:rsid w:val="006A5BB3"/>
    <w:rsid w:val="006A601D"/>
    <w:rsid w:val="006A661F"/>
    <w:rsid w:val="006A69F3"/>
    <w:rsid w:val="006A6A8C"/>
    <w:rsid w:val="006A6ABE"/>
    <w:rsid w:val="006A723A"/>
    <w:rsid w:val="006A72A5"/>
    <w:rsid w:val="006B13AD"/>
    <w:rsid w:val="006B1D0F"/>
    <w:rsid w:val="006B1F99"/>
    <w:rsid w:val="006B2F45"/>
    <w:rsid w:val="006B35DD"/>
    <w:rsid w:val="006B4175"/>
    <w:rsid w:val="006B4299"/>
    <w:rsid w:val="006B438E"/>
    <w:rsid w:val="006B5302"/>
    <w:rsid w:val="006B5680"/>
    <w:rsid w:val="006B5A13"/>
    <w:rsid w:val="006B75CB"/>
    <w:rsid w:val="006B7AB2"/>
    <w:rsid w:val="006C07A3"/>
    <w:rsid w:val="006C0CD2"/>
    <w:rsid w:val="006C1491"/>
    <w:rsid w:val="006C1594"/>
    <w:rsid w:val="006C1FD8"/>
    <w:rsid w:val="006C23BC"/>
    <w:rsid w:val="006C3955"/>
    <w:rsid w:val="006C4D76"/>
    <w:rsid w:val="006C4E42"/>
    <w:rsid w:val="006C5047"/>
    <w:rsid w:val="006C570F"/>
    <w:rsid w:val="006C65A4"/>
    <w:rsid w:val="006C6B51"/>
    <w:rsid w:val="006D013D"/>
    <w:rsid w:val="006D0172"/>
    <w:rsid w:val="006D0C00"/>
    <w:rsid w:val="006D0E61"/>
    <w:rsid w:val="006D174C"/>
    <w:rsid w:val="006D1873"/>
    <w:rsid w:val="006D28C9"/>
    <w:rsid w:val="006D2F42"/>
    <w:rsid w:val="006D3241"/>
    <w:rsid w:val="006D397D"/>
    <w:rsid w:val="006D3DEA"/>
    <w:rsid w:val="006D5163"/>
    <w:rsid w:val="006D5648"/>
    <w:rsid w:val="006D7773"/>
    <w:rsid w:val="006D77F2"/>
    <w:rsid w:val="006D7AC4"/>
    <w:rsid w:val="006D7E26"/>
    <w:rsid w:val="006E0AF8"/>
    <w:rsid w:val="006E14DA"/>
    <w:rsid w:val="006E1B08"/>
    <w:rsid w:val="006E1F46"/>
    <w:rsid w:val="006E2387"/>
    <w:rsid w:val="006E2CC8"/>
    <w:rsid w:val="006E30D3"/>
    <w:rsid w:val="006E363A"/>
    <w:rsid w:val="006E4090"/>
    <w:rsid w:val="006E5A2D"/>
    <w:rsid w:val="006E6272"/>
    <w:rsid w:val="006E7B9F"/>
    <w:rsid w:val="006E7D64"/>
    <w:rsid w:val="006F04D7"/>
    <w:rsid w:val="006F0F63"/>
    <w:rsid w:val="006F1D0D"/>
    <w:rsid w:val="006F2D24"/>
    <w:rsid w:val="006F32C9"/>
    <w:rsid w:val="006F43CE"/>
    <w:rsid w:val="006F478F"/>
    <w:rsid w:val="006F47F7"/>
    <w:rsid w:val="006F4B62"/>
    <w:rsid w:val="006F50AD"/>
    <w:rsid w:val="006F5423"/>
    <w:rsid w:val="006F60C7"/>
    <w:rsid w:val="006F69A0"/>
    <w:rsid w:val="006F6ECF"/>
    <w:rsid w:val="006F71B6"/>
    <w:rsid w:val="006F7B36"/>
    <w:rsid w:val="007006BC"/>
    <w:rsid w:val="00700FDF"/>
    <w:rsid w:val="007021ED"/>
    <w:rsid w:val="00702B96"/>
    <w:rsid w:val="00702D3D"/>
    <w:rsid w:val="0070332D"/>
    <w:rsid w:val="0070398B"/>
    <w:rsid w:val="00703B99"/>
    <w:rsid w:val="007042F7"/>
    <w:rsid w:val="0070443A"/>
    <w:rsid w:val="007048CB"/>
    <w:rsid w:val="00704C63"/>
    <w:rsid w:val="00705BB1"/>
    <w:rsid w:val="00705ECD"/>
    <w:rsid w:val="0070624E"/>
    <w:rsid w:val="00706916"/>
    <w:rsid w:val="00707FAC"/>
    <w:rsid w:val="00710150"/>
    <w:rsid w:val="0071036D"/>
    <w:rsid w:val="0071086B"/>
    <w:rsid w:val="00711F11"/>
    <w:rsid w:val="007135DB"/>
    <w:rsid w:val="0071437D"/>
    <w:rsid w:val="00714570"/>
    <w:rsid w:val="00714B6F"/>
    <w:rsid w:val="00714E0F"/>
    <w:rsid w:val="00715DA4"/>
    <w:rsid w:val="00715DFC"/>
    <w:rsid w:val="007166AC"/>
    <w:rsid w:val="007168E2"/>
    <w:rsid w:val="00716F7A"/>
    <w:rsid w:val="007175EE"/>
    <w:rsid w:val="00717829"/>
    <w:rsid w:val="007208B9"/>
    <w:rsid w:val="00720D74"/>
    <w:rsid w:val="00720EAB"/>
    <w:rsid w:val="007212FA"/>
    <w:rsid w:val="00722120"/>
    <w:rsid w:val="00722FB3"/>
    <w:rsid w:val="007234D4"/>
    <w:rsid w:val="00723ABB"/>
    <w:rsid w:val="00723D6D"/>
    <w:rsid w:val="00724E09"/>
    <w:rsid w:val="00727063"/>
    <w:rsid w:val="00727529"/>
    <w:rsid w:val="00727C8F"/>
    <w:rsid w:val="00730D95"/>
    <w:rsid w:val="00731912"/>
    <w:rsid w:val="00731F7E"/>
    <w:rsid w:val="00732B48"/>
    <w:rsid w:val="00733169"/>
    <w:rsid w:val="00733297"/>
    <w:rsid w:val="0073364E"/>
    <w:rsid w:val="0073428C"/>
    <w:rsid w:val="00734E63"/>
    <w:rsid w:val="00736F7D"/>
    <w:rsid w:val="00737163"/>
    <w:rsid w:val="007371E4"/>
    <w:rsid w:val="0073765F"/>
    <w:rsid w:val="00740FE1"/>
    <w:rsid w:val="007416C3"/>
    <w:rsid w:val="0074200D"/>
    <w:rsid w:val="0074211F"/>
    <w:rsid w:val="007425C4"/>
    <w:rsid w:val="00743C27"/>
    <w:rsid w:val="0074504A"/>
    <w:rsid w:val="0074569D"/>
    <w:rsid w:val="00745953"/>
    <w:rsid w:val="00745C79"/>
    <w:rsid w:val="007465F3"/>
    <w:rsid w:val="00746932"/>
    <w:rsid w:val="007469B5"/>
    <w:rsid w:val="00747D7C"/>
    <w:rsid w:val="00747EBA"/>
    <w:rsid w:val="00750011"/>
    <w:rsid w:val="00750EAD"/>
    <w:rsid w:val="0075414D"/>
    <w:rsid w:val="00754B3A"/>
    <w:rsid w:val="0075585F"/>
    <w:rsid w:val="00755C23"/>
    <w:rsid w:val="00755F55"/>
    <w:rsid w:val="007565A5"/>
    <w:rsid w:val="007569C1"/>
    <w:rsid w:val="007569F0"/>
    <w:rsid w:val="00756EB6"/>
    <w:rsid w:val="0075737B"/>
    <w:rsid w:val="00757551"/>
    <w:rsid w:val="00757DEF"/>
    <w:rsid w:val="007605F4"/>
    <w:rsid w:val="007610C1"/>
    <w:rsid w:val="00762289"/>
    <w:rsid w:val="00762948"/>
    <w:rsid w:val="00762B18"/>
    <w:rsid w:val="00762B4B"/>
    <w:rsid w:val="007636D4"/>
    <w:rsid w:val="00763B45"/>
    <w:rsid w:val="0076439D"/>
    <w:rsid w:val="0076462F"/>
    <w:rsid w:val="0076474D"/>
    <w:rsid w:val="00765BE3"/>
    <w:rsid w:val="007669BE"/>
    <w:rsid w:val="00770233"/>
    <w:rsid w:val="0077025F"/>
    <w:rsid w:val="007705C2"/>
    <w:rsid w:val="00771206"/>
    <w:rsid w:val="0077161D"/>
    <w:rsid w:val="0077216E"/>
    <w:rsid w:val="007741F7"/>
    <w:rsid w:val="00774DD1"/>
    <w:rsid w:val="00776FE3"/>
    <w:rsid w:val="007777C6"/>
    <w:rsid w:val="00781033"/>
    <w:rsid w:val="00782306"/>
    <w:rsid w:val="007824D6"/>
    <w:rsid w:val="00782DF0"/>
    <w:rsid w:val="0078345A"/>
    <w:rsid w:val="00783CFF"/>
    <w:rsid w:val="007865B4"/>
    <w:rsid w:val="0078666D"/>
    <w:rsid w:val="00786AFB"/>
    <w:rsid w:val="00790786"/>
    <w:rsid w:val="00792139"/>
    <w:rsid w:val="00792147"/>
    <w:rsid w:val="007922AC"/>
    <w:rsid w:val="00792F21"/>
    <w:rsid w:val="007938F5"/>
    <w:rsid w:val="00795031"/>
    <w:rsid w:val="0079666C"/>
    <w:rsid w:val="0079718F"/>
    <w:rsid w:val="007A073B"/>
    <w:rsid w:val="007A155B"/>
    <w:rsid w:val="007A1BBB"/>
    <w:rsid w:val="007A25CB"/>
    <w:rsid w:val="007A28F5"/>
    <w:rsid w:val="007A4AA9"/>
    <w:rsid w:val="007A4B0F"/>
    <w:rsid w:val="007A5EAE"/>
    <w:rsid w:val="007A5EB6"/>
    <w:rsid w:val="007A64CC"/>
    <w:rsid w:val="007A6DDA"/>
    <w:rsid w:val="007B0230"/>
    <w:rsid w:val="007B0407"/>
    <w:rsid w:val="007B08A1"/>
    <w:rsid w:val="007B0E11"/>
    <w:rsid w:val="007B11E1"/>
    <w:rsid w:val="007B2140"/>
    <w:rsid w:val="007B3ABF"/>
    <w:rsid w:val="007B43D3"/>
    <w:rsid w:val="007B4D13"/>
    <w:rsid w:val="007B5564"/>
    <w:rsid w:val="007B6277"/>
    <w:rsid w:val="007B669B"/>
    <w:rsid w:val="007B6897"/>
    <w:rsid w:val="007B6B6B"/>
    <w:rsid w:val="007B6F5D"/>
    <w:rsid w:val="007B7689"/>
    <w:rsid w:val="007C0384"/>
    <w:rsid w:val="007C0445"/>
    <w:rsid w:val="007C11B0"/>
    <w:rsid w:val="007C189D"/>
    <w:rsid w:val="007C20D9"/>
    <w:rsid w:val="007C2C29"/>
    <w:rsid w:val="007C2F55"/>
    <w:rsid w:val="007C30CB"/>
    <w:rsid w:val="007C3B86"/>
    <w:rsid w:val="007C63BE"/>
    <w:rsid w:val="007C6CD3"/>
    <w:rsid w:val="007C6FDA"/>
    <w:rsid w:val="007C7DD5"/>
    <w:rsid w:val="007D0284"/>
    <w:rsid w:val="007D0A0B"/>
    <w:rsid w:val="007D0B58"/>
    <w:rsid w:val="007D1E68"/>
    <w:rsid w:val="007D273A"/>
    <w:rsid w:val="007D2F2B"/>
    <w:rsid w:val="007D3660"/>
    <w:rsid w:val="007D38C1"/>
    <w:rsid w:val="007D45E2"/>
    <w:rsid w:val="007D4B5E"/>
    <w:rsid w:val="007D5708"/>
    <w:rsid w:val="007D5EF3"/>
    <w:rsid w:val="007D6DFA"/>
    <w:rsid w:val="007D7EEB"/>
    <w:rsid w:val="007D7EEF"/>
    <w:rsid w:val="007E0034"/>
    <w:rsid w:val="007E1183"/>
    <w:rsid w:val="007E142E"/>
    <w:rsid w:val="007E191F"/>
    <w:rsid w:val="007E2DB2"/>
    <w:rsid w:val="007E3AB4"/>
    <w:rsid w:val="007E3DC2"/>
    <w:rsid w:val="007E5D7B"/>
    <w:rsid w:val="007F0255"/>
    <w:rsid w:val="007F03FB"/>
    <w:rsid w:val="007F054F"/>
    <w:rsid w:val="007F08DB"/>
    <w:rsid w:val="007F0A99"/>
    <w:rsid w:val="007F1A7A"/>
    <w:rsid w:val="007F1F3C"/>
    <w:rsid w:val="007F1F77"/>
    <w:rsid w:val="007F27F5"/>
    <w:rsid w:val="007F3624"/>
    <w:rsid w:val="007F3781"/>
    <w:rsid w:val="007F4179"/>
    <w:rsid w:val="007F516B"/>
    <w:rsid w:val="007F6372"/>
    <w:rsid w:val="007F6676"/>
    <w:rsid w:val="007F699B"/>
    <w:rsid w:val="007F73A3"/>
    <w:rsid w:val="007F7B7B"/>
    <w:rsid w:val="008004FE"/>
    <w:rsid w:val="00800BE5"/>
    <w:rsid w:val="0080153F"/>
    <w:rsid w:val="00802B22"/>
    <w:rsid w:val="008032CF"/>
    <w:rsid w:val="00803D3C"/>
    <w:rsid w:val="00804332"/>
    <w:rsid w:val="00804BF4"/>
    <w:rsid w:val="00805479"/>
    <w:rsid w:val="00805EC3"/>
    <w:rsid w:val="00806419"/>
    <w:rsid w:val="00806463"/>
    <w:rsid w:val="00807018"/>
    <w:rsid w:val="008073EC"/>
    <w:rsid w:val="00807646"/>
    <w:rsid w:val="00807A96"/>
    <w:rsid w:val="00810261"/>
    <w:rsid w:val="00810554"/>
    <w:rsid w:val="00810F28"/>
    <w:rsid w:val="008110AE"/>
    <w:rsid w:val="00811AFD"/>
    <w:rsid w:val="00811F32"/>
    <w:rsid w:val="008125DB"/>
    <w:rsid w:val="008133F4"/>
    <w:rsid w:val="008139E5"/>
    <w:rsid w:val="008173ED"/>
    <w:rsid w:val="00820047"/>
    <w:rsid w:val="008207AA"/>
    <w:rsid w:val="00821426"/>
    <w:rsid w:val="008230F8"/>
    <w:rsid w:val="008231D4"/>
    <w:rsid w:val="00823F4F"/>
    <w:rsid w:val="0082434B"/>
    <w:rsid w:val="00824FF3"/>
    <w:rsid w:val="00825805"/>
    <w:rsid w:val="00826118"/>
    <w:rsid w:val="00826C5E"/>
    <w:rsid w:val="008271C7"/>
    <w:rsid w:val="008274BD"/>
    <w:rsid w:val="0082761E"/>
    <w:rsid w:val="00830422"/>
    <w:rsid w:val="008305EA"/>
    <w:rsid w:val="00830819"/>
    <w:rsid w:val="00830C85"/>
    <w:rsid w:val="00831D2A"/>
    <w:rsid w:val="00831E8C"/>
    <w:rsid w:val="00832448"/>
    <w:rsid w:val="008325A9"/>
    <w:rsid w:val="00833B92"/>
    <w:rsid w:val="00834765"/>
    <w:rsid w:val="00834B58"/>
    <w:rsid w:val="008356BA"/>
    <w:rsid w:val="00837504"/>
    <w:rsid w:val="008376B9"/>
    <w:rsid w:val="008379DB"/>
    <w:rsid w:val="00840F9A"/>
    <w:rsid w:val="008411C3"/>
    <w:rsid w:val="008412C8"/>
    <w:rsid w:val="00841962"/>
    <w:rsid w:val="00842CEB"/>
    <w:rsid w:val="00843675"/>
    <w:rsid w:val="008436FF"/>
    <w:rsid w:val="00844664"/>
    <w:rsid w:val="00844886"/>
    <w:rsid w:val="00844A6D"/>
    <w:rsid w:val="00844F24"/>
    <w:rsid w:val="0084548F"/>
    <w:rsid w:val="00847818"/>
    <w:rsid w:val="00847D78"/>
    <w:rsid w:val="00847E6C"/>
    <w:rsid w:val="00850899"/>
    <w:rsid w:val="00850EDA"/>
    <w:rsid w:val="00851853"/>
    <w:rsid w:val="008545E5"/>
    <w:rsid w:val="00854DB9"/>
    <w:rsid w:val="00854E7D"/>
    <w:rsid w:val="008559EF"/>
    <w:rsid w:val="008563CA"/>
    <w:rsid w:val="00856747"/>
    <w:rsid w:val="0085737C"/>
    <w:rsid w:val="00857CC4"/>
    <w:rsid w:val="00857CFC"/>
    <w:rsid w:val="0086001C"/>
    <w:rsid w:val="00860146"/>
    <w:rsid w:val="00860A60"/>
    <w:rsid w:val="00861300"/>
    <w:rsid w:val="008617BA"/>
    <w:rsid w:val="008620E4"/>
    <w:rsid w:val="0086210D"/>
    <w:rsid w:val="00863EC5"/>
    <w:rsid w:val="00864F95"/>
    <w:rsid w:val="00865612"/>
    <w:rsid w:val="00866574"/>
    <w:rsid w:val="00866861"/>
    <w:rsid w:val="008718BC"/>
    <w:rsid w:val="00873485"/>
    <w:rsid w:val="00874971"/>
    <w:rsid w:val="0087503A"/>
    <w:rsid w:val="00875354"/>
    <w:rsid w:val="00877248"/>
    <w:rsid w:val="00880974"/>
    <w:rsid w:val="00880A85"/>
    <w:rsid w:val="008818A7"/>
    <w:rsid w:val="00882432"/>
    <w:rsid w:val="00882778"/>
    <w:rsid w:val="00882B6C"/>
    <w:rsid w:val="00882D6E"/>
    <w:rsid w:val="0088309F"/>
    <w:rsid w:val="00883A8F"/>
    <w:rsid w:val="00884527"/>
    <w:rsid w:val="00884931"/>
    <w:rsid w:val="00885BD9"/>
    <w:rsid w:val="00885F8E"/>
    <w:rsid w:val="008866A8"/>
    <w:rsid w:val="008869A9"/>
    <w:rsid w:val="00886EAA"/>
    <w:rsid w:val="00887C4E"/>
    <w:rsid w:val="0089197B"/>
    <w:rsid w:val="00892CB7"/>
    <w:rsid w:val="008931CC"/>
    <w:rsid w:val="00893DA6"/>
    <w:rsid w:val="00894985"/>
    <w:rsid w:val="008962E1"/>
    <w:rsid w:val="0089648B"/>
    <w:rsid w:val="00896ED4"/>
    <w:rsid w:val="00897A1C"/>
    <w:rsid w:val="00897DF4"/>
    <w:rsid w:val="008A086B"/>
    <w:rsid w:val="008A0DEC"/>
    <w:rsid w:val="008A1A8E"/>
    <w:rsid w:val="008A22D7"/>
    <w:rsid w:val="008A2624"/>
    <w:rsid w:val="008A267C"/>
    <w:rsid w:val="008A2A1C"/>
    <w:rsid w:val="008A2DA7"/>
    <w:rsid w:val="008A2E81"/>
    <w:rsid w:val="008A6574"/>
    <w:rsid w:val="008B032F"/>
    <w:rsid w:val="008B0A19"/>
    <w:rsid w:val="008B2B8D"/>
    <w:rsid w:val="008B3155"/>
    <w:rsid w:val="008B3BF1"/>
    <w:rsid w:val="008B3EF1"/>
    <w:rsid w:val="008B47C6"/>
    <w:rsid w:val="008B4D57"/>
    <w:rsid w:val="008B5C8E"/>
    <w:rsid w:val="008B60BB"/>
    <w:rsid w:val="008B643A"/>
    <w:rsid w:val="008B66BD"/>
    <w:rsid w:val="008B67FF"/>
    <w:rsid w:val="008B749C"/>
    <w:rsid w:val="008C1189"/>
    <w:rsid w:val="008C2283"/>
    <w:rsid w:val="008C2439"/>
    <w:rsid w:val="008C27D7"/>
    <w:rsid w:val="008C287F"/>
    <w:rsid w:val="008C290C"/>
    <w:rsid w:val="008C31C9"/>
    <w:rsid w:val="008C389B"/>
    <w:rsid w:val="008C3CCD"/>
    <w:rsid w:val="008C47D0"/>
    <w:rsid w:val="008C5333"/>
    <w:rsid w:val="008C55DE"/>
    <w:rsid w:val="008C57EA"/>
    <w:rsid w:val="008C65B5"/>
    <w:rsid w:val="008C701E"/>
    <w:rsid w:val="008C7695"/>
    <w:rsid w:val="008C7D0D"/>
    <w:rsid w:val="008C7E46"/>
    <w:rsid w:val="008D137F"/>
    <w:rsid w:val="008D1EB1"/>
    <w:rsid w:val="008D237A"/>
    <w:rsid w:val="008D2772"/>
    <w:rsid w:val="008D4CD6"/>
    <w:rsid w:val="008D4CD9"/>
    <w:rsid w:val="008D5A5B"/>
    <w:rsid w:val="008D6821"/>
    <w:rsid w:val="008E051E"/>
    <w:rsid w:val="008E0B37"/>
    <w:rsid w:val="008E0D45"/>
    <w:rsid w:val="008E1227"/>
    <w:rsid w:val="008E2126"/>
    <w:rsid w:val="008E2CE6"/>
    <w:rsid w:val="008E2FFB"/>
    <w:rsid w:val="008E3DF2"/>
    <w:rsid w:val="008E3EBB"/>
    <w:rsid w:val="008E4428"/>
    <w:rsid w:val="008E4DFF"/>
    <w:rsid w:val="008E565C"/>
    <w:rsid w:val="008E5D22"/>
    <w:rsid w:val="008E5DC9"/>
    <w:rsid w:val="008E685D"/>
    <w:rsid w:val="008E6F19"/>
    <w:rsid w:val="008E7C3E"/>
    <w:rsid w:val="008F097A"/>
    <w:rsid w:val="008F150E"/>
    <w:rsid w:val="008F1881"/>
    <w:rsid w:val="008F211A"/>
    <w:rsid w:val="008F2308"/>
    <w:rsid w:val="008F2AE8"/>
    <w:rsid w:val="008F2F8B"/>
    <w:rsid w:val="008F31CF"/>
    <w:rsid w:val="008F327D"/>
    <w:rsid w:val="008F3C43"/>
    <w:rsid w:val="008F3D72"/>
    <w:rsid w:val="008F3EFD"/>
    <w:rsid w:val="008F4208"/>
    <w:rsid w:val="008F462A"/>
    <w:rsid w:val="008F52D9"/>
    <w:rsid w:val="008F5A6D"/>
    <w:rsid w:val="008F626C"/>
    <w:rsid w:val="008F6A6C"/>
    <w:rsid w:val="008F6B30"/>
    <w:rsid w:val="008F715E"/>
    <w:rsid w:val="008F71E4"/>
    <w:rsid w:val="008F7397"/>
    <w:rsid w:val="008F79AB"/>
    <w:rsid w:val="008F7F58"/>
    <w:rsid w:val="009004DA"/>
    <w:rsid w:val="00900B30"/>
    <w:rsid w:val="009031B0"/>
    <w:rsid w:val="00903295"/>
    <w:rsid w:val="009034F7"/>
    <w:rsid w:val="009035EC"/>
    <w:rsid w:val="00904186"/>
    <w:rsid w:val="0090538D"/>
    <w:rsid w:val="00905EE1"/>
    <w:rsid w:val="00906188"/>
    <w:rsid w:val="00906836"/>
    <w:rsid w:val="00906AF6"/>
    <w:rsid w:val="0090733A"/>
    <w:rsid w:val="00911242"/>
    <w:rsid w:val="0091168A"/>
    <w:rsid w:val="0091257D"/>
    <w:rsid w:val="009139A6"/>
    <w:rsid w:val="00914608"/>
    <w:rsid w:val="00914F1E"/>
    <w:rsid w:val="0091653E"/>
    <w:rsid w:val="009166E2"/>
    <w:rsid w:val="00916D87"/>
    <w:rsid w:val="00917187"/>
    <w:rsid w:val="009174A4"/>
    <w:rsid w:val="00917C71"/>
    <w:rsid w:val="0092004B"/>
    <w:rsid w:val="00920CAF"/>
    <w:rsid w:val="00921C7E"/>
    <w:rsid w:val="009224AB"/>
    <w:rsid w:val="009230C7"/>
    <w:rsid w:val="00923A41"/>
    <w:rsid w:val="0092519F"/>
    <w:rsid w:val="00926901"/>
    <w:rsid w:val="00926BDF"/>
    <w:rsid w:val="00926BF9"/>
    <w:rsid w:val="00926E12"/>
    <w:rsid w:val="00927650"/>
    <w:rsid w:val="00927C18"/>
    <w:rsid w:val="00930301"/>
    <w:rsid w:val="00930860"/>
    <w:rsid w:val="00930F95"/>
    <w:rsid w:val="00933088"/>
    <w:rsid w:val="00933C2D"/>
    <w:rsid w:val="00934AC8"/>
    <w:rsid w:val="00935991"/>
    <w:rsid w:val="00935AC8"/>
    <w:rsid w:val="009365B0"/>
    <w:rsid w:val="0093668B"/>
    <w:rsid w:val="009367C8"/>
    <w:rsid w:val="00936E2E"/>
    <w:rsid w:val="00937F0F"/>
    <w:rsid w:val="00940239"/>
    <w:rsid w:val="00940A3B"/>
    <w:rsid w:val="0094112B"/>
    <w:rsid w:val="0094121E"/>
    <w:rsid w:val="0094143A"/>
    <w:rsid w:val="009419CB"/>
    <w:rsid w:val="00941C23"/>
    <w:rsid w:val="00941CFD"/>
    <w:rsid w:val="009421C9"/>
    <w:rsid w:val="009425DD"/>
    <w:rsid w:val="00942EF7"/>
    <w:rsid w:val="00943080"/>
    <w:rsid w:val="0094308F"/>
    <w:rsid w:val="0094351D"/>
    <w:rsid w:val="00943D27"/>
    <w:rsid w:val="00943EE2"/>
    <w:rsid w:val="00943F59"/>
    <w:rsid w:val="00945991"/>
    <w:rsid w:val="00945C20"/>
    <w:rsid w:val="00945D4E"/>
    <w:rsid w:val="009464F6"/>
    <w:rsid w:val="00946C9E"/>
    <w:rsid w:val="009506F4"/>
    <w:rsid w:val="00950704"/>
    <w:rsid w:val="0095096D"/>
    <w:rsid w:val="0095155F"/>
    <w:rsid w:val="009515A3"/>
    <w:rsid w:val="009516EA"/>
    <w:rsid w:val="009517C4"/>
    <w:rsid w:val="00952820"/>
    <w:rsid w:val="009530C8"/>
    <w:rsid w:val="009534F1"/>
    <w:rsid w:val="00953A9E"/>
    <w:rsid w:val="00954527"/>
    <w:rsid w:val="00954E83"/>
    <w:rsid w:val="009551B0"/>
    <w:rsid w:val="00955618"/>
    <w:rsid w:val="00955854"/>
    <w:rsid w:val="0095586F"/>
    <w:rsid w:val="0095608C"/>
    <w:rsid w:val="00956457"/>
    <w:rsid w:val="0095688E"/>
    <w:rsid w:val="00956B72"/>
    <w:rsid w:val="00957358"/>
    <w:rsid w:val="009609BA"/>
    <w:rsid w:val="00960D63"/>
    <w:rsid w:val="00961BF0"/>
    <w:rsid w:val="00961C48"/>
    <w:rsid w:val="009626C8"/>
    <w:rsid w:val="009627C6"/>
    <w:rsid w:val="00962C6C"/>
    <w:rsid w:val="00963CD9"/>
    <w:rsid w:val="0096416A"/>
    <w:rsid w:val="0096436B"/>
    <w:rsid w:val="00964430"/>
    <w:rsid w:val="00965059"/>
    <w:rsid w:val="00965DB3"/>
    <w:rsid w:val="00967B7F"/>
    <w:rsid w:val="00970AE0"/>
    <w:rsid w:val="00970CDF"/>
    <w:rsid w:val="00970EAB"/>
    <w:rsid w:val="00971095"/>
    <w:rsid w:val="009711FC"/>
    <w:rsid w:val="009726FB"/>
    <w:rsid w:val="0097288A"/>
    <w:rsid w:val="009736C8"/>
    <w:rsid w:val="009748CB"/>
    <w:rsid w:val="009756F5"/>
    <w:rsid w:val="00975AAB"/>
    <w:rsid w:val="00976249"/>
    <w:rsid w:val="00976F0D"/>
    <w:rsid w:val="00977D72"/>
    <w:rsid w:val="00980A2E"/>
    <w:rsid w:val="00981223"/>
    <w:rsid w:val="00982909"/>
    <w:rsid w:val="00982F40"/>
    <w:rsid w:val="009833A0"/>
    <w:rsid w:val="00983761"/>
    <w:rsid w:val="0098464A"/>
    <w:rsid w:val="00984AB4"/>
    <w:rsid w:val="00984EEE"/>
    <w:rsid w:val="0098609E"/>
    <w:rsid w:val="009860C8"/>
    <w:rsid w:val="0098675F"/>
    <w:rsid w:val="00986A56"/>
    <w:rsid w:val="009871A8"/>
    <w:rsid w:val="00987383"/>
    <w:rsid w:val="009874B8"/>
    <w:rsid w:val="00987615"/>
    <w:rsid w:val="00987994"/>
    <w:rsid w:val="00987D00"/>
    <w:rsid w:val="00990568"/>
    <w:rsid w:val="0099085B"/>
    <w:rsid w:val="00991E1B"/>
    <w:rsid w:val="009924C5"/>
    <w:rsid w:val="00992D60"/>
    <w:rsid w:val="00993BF0"/>
    <w:rsid w:val="00993DC6"/>
    <w:rsid w:val="0099509C"/>
    <w:rsid w:val="009965BF"/>
    <w:rsid w:val="0099685E"/>
    <w:rsid w:val="009972C9"/>
    <w:rsid w:val="009977B6"/>
    <w:rsid w:val="00997C8F"/>
    <w:rsid w:val="009A02FA"/>
    <w:rsid w:val="009A103A"/>
    <w:rsid w:val="009A1B87"/>
    <w:rsid w:val="009A24B7"/>
    <w:rsid w:val="009A3626"/>
    <w:rsid w:val="009A4E94"/>
    <w:rsid w:val="009A5738"/>
    <w:rsid w:val="009A5C32"/>
    <w:rsid w:val="009A61A7"/>
    <w:rsid w:val="009A6446"/>
    <w:rsid w:val="009A6DB5"/>
    <w:rsid w:val="009A75A5"/>
    <w:rsid w:val="009A7A60"/>
    <w:rsid w:val="009B0820"/>
    <w:rsid w:val="009B0D3F"/>
    <w:rsid w:val="009B0E74"/>
    <w:rsid w:val="009B0FC7"/>
    <w:rsid w:val="009B1FAB"/>
    <w:rsid w:val="009B2BE1"/>
    <w:rsid w:val="009B2EFF"/>
    <w:rsid w:val="009B4C52"/>
    <w:rsid w:val="009B5471"/>
    <w:rsid w:val="009B550C"/>
    <w:rsid w:val="009B55AD"/>
    <w:rsid w:val="009B5996"/>
    <w:rsid w:val="009B5AAC"/>
    <w:rsid w:val="009B6C19"/>
    <w:rsid w:val="009B6E0A"/>
    <w:rsid w:val="009B6FC9"/>
    <w:rsid w:val="009B7B54"/>
    <w:rsid w:val="009B7C0D"/>
    <w:rsid w:val="009C071E"/>
    <w:rsid w:val="009C0850"/>
    <w:rsid w:val="009C0852"/>
    <w:rsid w:val="009C109C"/>
    <w:rsid w:val="009C2F34"/>
    <w:rsid w:val="009C35C1"/>
    <w:rsid w:val="009C38DE"/>
    <w:rsid w:val="009C5200"/>
    <w:rsid w:val="009C5B76"/>
    <w:rsid w:val="009C65A6"/>
    <w:rsid w:val="009C67E5"/>
    <w:rsid w:val="009C6AB6"/>
    <w:rsid w:val="009C6BF8"/>
    <w:rsid w:val="009C78A0"/>
    <w:rsid w:val="009D0216"/>
    <w:rsid w:val="009D0A6A"/>
    <w:rsid w:val="009D189A"/>
    <w:rsid w:val="009D1CB6"/>
    <w:rsid w:val="009D276E"/>
    <w:rsid w:val="009D2950"/>
    <w:rsid w:val="009D2B00"/>
    <w:rsid w:val="009D44ED"/>
    <w:rsid w:val="009D656C"/>
    <w:rsid w:val="009D6F2C"/>
    <w:rsid w:val="009D738F"/>
    <w:rsid w:val="009D764A"/>
    <w:rsid w:val="009D796E"/>
    <w:rsid w:val="009D7ABF"/>
    <w:rsid w:val="009E11D7"/>
    <w:rsid w:val="009E1257"/>
    <w:rsid w:val="009E21A2"/>
    <w:rsid w:val="009E41E9"/>
    <w:rsid w:val="009E4622"/>
    <w:rsid w:val="009E4BE7"/>
    <w:rsid w:val="009E4BF1"/>
    <w:rsid w:val="009E54BF"/>
    <w:rsid w:val="009E64EC"/>
    <w:rsid w:val="009E673A"/>
    <w:rsid w:val="009F000B"/>
    <w:rsid w:val="009F027E"/>
    <w:rsid w:val="009F1E97"/>
    <w:rsid w:val="009F3314"/>
    <w:rsid w:val="009F3842"/>
    <w:rsid w:val="009F3B6D"/>
    <w:rsid w:val="009F45FB"/>
    <w:rsid w:val="009F4C92"/>
    <w:rsid w:val="009F59C7"/>
    <w:rsid w:val="009F75B7"/>
    <w:rsid w:val="00A00F30"/>
    <w:rsid w:val="00A024A9"/>
    <w:rsid w:val="00A03310"/>
    <w:rsid w:val="00A03A8E"/>
    <w:rsid w:val="00A05F08"/>
    <w:rsid w:val="00A0600A"/>
    <w:rsid w:val="00A061A0"/>
    <w:rsid w:val="00A061DD"/>
    <w:rsid w:val="00A066A4"/>
    <w:rsid w:val="00A07839"/>
    <w:rsid w:val="00A079B4"/>
    <w:rsid w:val="00A07B35"/>
    <w:rsid w:val="00A10417"/>
    <w:rsid w:val="00A10B1D"/>
    <w:rsid w:val="00A11049"/>
    <w:rsid w:val="00A112B0"/>
    <w:rsid w:val="00A11587"/>
    <w:rsid w:val="00A1191E"/>
    <w:rsid w:val="00A11F87"/>
    <w:rsid w:val="00A1216A"/>
    <w:rsid w:val="00A129E1"/>
    <w:rsid w:val="00A13F59"/>
    <w:rsid w:val="00A14948"/>
    <w:rsid w:val="00A14E83"/>
    <w:rsid w:val="00A153EF"/>
    <w:rsid w:val="00A1557D"/>
    <w:rsid w:val="00A1691A"/>
    <w:rsid w:val="00A16CBB"/>
    <w:rsid w:val="00A17297"/>
    <w:rsid w:val="00A17587"/>
    <w:rsid w:val="00A17F36"/>
    <w:rsid w:val="00A212F5"/>
    <w:rsid w:val="00A2175A"/>
    <w:rsid w:val="00A2180E"/>
    <w:rsid w:val="00A21F4E"/>
    <w:rsid w:val="00A2269A"/>
    <w:rsid w:val="00A22963"/>
    <w:rsid w:val="00A23BDE"/>
    <w:rsid w:val="00A24569"/>
    <w:rsid w:val="00A2546B"/>
    <w:rsid w:val="00A2566D"/>
    <w:rsid w:val="00A26721"/>
    <w:rsid w:val="00A26F47"/>
    <w:rsid w:val="00A300DD"/>
    <w:rsid w:val="00A304F0"/>
    <w:rsid w:val="00A31D05"/>
    <w:rsid w:val="00A31DE2"/>
    <w:rsid w:val="00A31FB9"/>
    <w:rsid w:val="00A32455"/>
    <w:rsid w:val="00A327FF"/>
    <w:rsid w:val="00A3284C"/>
    <w:rsid w:val="00A32B25"/>
    <w:rsid w:val="00A3381C"/>
    <w:rsid w:val="00A34E05"/>
    <w:rsid w:val="00A34F26"/>
    <w:rsid w:val="00A35BCF"/>
    <w:rsid w:val="00A35DFC"/>
    <w:rsid w:val="00A35EFA"/>
    <w:rsid w:val="00A362E4"/>
    <w:rsid w:val="00A36811"/>
    <w:rsid w:val="00A400FE"/>
    <w:rsid w:val="00A40141"/>
    <w:rsid w:val="00A41DB3"/>
    <w:rsid w:val="00A41E48"/>
    <w:rsid w:val="00A41E97"/>
    <w:rsid w:val="00A4203E"/>
    <w:rsid w:val="00A42195"/>
    <w:rsid w:val="00A43799"/>
    <w:rsid w:val="00A43E2D"/>
    <w:rsid w:val="00A44748"/>
    <w:rsid w:val="00A447F1"/>
    <w:rsid w:val="00A44850"/>
    <w:rsid w:val="00A44EC6"/>
    <w:rsid w:val="00A4522F"/>
    <w:rsid w:val="00A4529C"/>
    <w:rsid w:val="00A45B72"/>
    <w:rsid w:val="00A45DB6"/>
    <w:rsid w:val="00A4721B"/>
    <w:rsid w:val="00A47D6B"/>
    <w:rsid w:val="00A47F74"/>
    <w:rsid w:val="00A518B4"/>
    <w:rsid w:val="00A5267A"/>
    <w:rsid w:val="00A53E3C"/>
    <w:rsid w:val="00A54406"/>
    <w:rsid w:val="00A54F25"/>
    <w:rsid w:val="00A5547D"/>
    <w:rsid w:val="00A555D0"/>
    <w:rsid w:val="00A56685"/>
    <w:rsid w:val="00A56C3A"/>
    <w:rsid w:val="00A56F16"/>
    <w:rsid w:val="00A571F0"/>
    <w:rsid w:val="00A60C2A"/>
    <w:rsid w:val="00A610F3"/>
    <w:rsid w:val="00A61182"/>
    <w:rsid w:val="00A61909"/>
    <w:rsid w:val="00A62435"/>
    <w:rsid w:val="00A65FFA"/>
    <w:rsid w:val="00A660D9"/>
    <w:rsid w:val="00A665A4"/>
    <w:rsid w:val="00A6732C"/>
    <w:rsid w:val="00A6771A"/>
    <w:rsid w:val="00A7105B"/>
    <w:rsid w:val="00A71249"/>
    <w:rsid w:val="00A7124B"/>
    <w:rsid w:val="00A72126"/>
    <w:rsid w:val="00A72D42"/>
    <w:rsid w:val="00A73307"/>
    <w:rsid w:val="00A73C93"/>
    <w:rsid w:val="00A7402E"/>
    <w:rsid w:val="00A74527"/>
    <w:rsid w:val="00A74F05"/>
    <w:rsid w:val="00A7734F"/>
    <w:rsid w:val="00A77787"/>
    <w:rsid w:val="00A77904"/>
    <w:rsid w:val="00A77C01"/>
    <w:rsid w:val="00A77C68"/>
    <w:rsid w:val="00A77F93"/>
    <w:rsid w:val="00A80010"/>
    <w:rsid w:val="00A806F3"/>
    <w:rsid w:val="00A8177B"/>
    <w:rsid w:val="00A81FAF"/>
    <w:rsid w:val="00A83A28"/>
    <w:rsid w:val="00A845D8"/>
    <w:rsid w:val="00A85142"/>
    <w:rsid w:val="00A85700"/>
    <w:rsid w:val="00A861C6"/>
    <w:rsid w:val="00A8637D"/>
    <w:rsid w:val="00A873E4"/>
    <w:rsid w:val="00A87B31"/>
    <w:rsid w:val="00A902FF"/>
    <w:rsid w:val="00A908E3"/>
    <w:rsid w:val="00A91017"/>
    <w:rsid w:val="00A915A9"/>
    <w:rsid w:val="00A91DAD"/>
    <w:rsid w:val="00A921DE"/>
    <w:rsid w:val="00A92F61"/>
    <w:rsid w:val="00A938FD"/>
    <w:rsid w:val="00A940B9"/>
    <w:rsid w:val="00A9502E"/>
    <w:rsid w:val="00A95D49"/>
    <w:rsid w:val="00A975FD"/>
    <w:rsid w:val="00A97778"/>
    <w:rsid w:val="00A97B72"/>
    <w:rsid w:val="00A97FF8"/>
    <w:rsid w:val="00AA04E2"/>
    <w:rsid w:val="00AA07EC"/>
    <w:rsid w:val="00AA1E2F"/>
    <w:rsid w:val="00AA2744"/>
    <w:rsid w:val="00AA6300"/>
    <w:rsid w:val="00AA68EF"/>
    <w:rsid w:val="00AA6B4A"/>
    <w:rsid w:val="00AA7BBE"/>
    <w:rsid w:val="00AB027D"/>
    <w:rsid w:val="00AB050D"/>
    <w:rsid w:val="00AB0D2B"/>
    <w:rsid w:val="00AB100A"/>
    <w:rsid w:val="00AB1CA9"/>
    <w:rsid w:val="00AB2495"/>
    <w:rsid w:val="00AB2E55"/>
    <w:rsid w:val="00AB3546"/>
    <w:rsid w:val="00AB3ED7"/>
    <w:rsid w:val="00AB56AC"/>
    <w:rsid w:val="00AB5841"/>
    <w:rsid w:val="00AB5EC0"/>
    <w:rsid w:val="00AB63F9"/>
    <w:rsid w:val="00AB66A5"/>
    <w:rsid w:val="00AB7696"/>
    <w:rsid w:val="00AB7B58"/>
    <w:rsid w:val="00AC24B9"/>
    <w:rsid w:val="00AC2A1E"/>
    <w:rsid w:val="00AC3D05"/>
    <w:rsid w:val="00AC4736"/>
    <w:rsid w:val="00AC4907"/>
    <w:rsid w:val="00AC5376"/>
    <w:rsid w:val="00AC6030"/>
    <w:rsid w:val="00AC62F4"/>
    <w:rsid w:val="00AD110E"/>
    <w:rsid w:val="00AD15C3"/>
    <w:rsid w:val="00AD419A"/>
    <w:rsid w:val="00AD477C"/>
    <w:rsid w:val="00AD4FC6"/>
    <w:rsid w:val="00AD5AC6"/>
    <w:rsid w:val="00AD5FDF"/>
    <w:rsid w:val="00AD6425"/>
    <w:rsid w:val="00AD6E03"/>
    <w:rsid w:val="00AD7EB6"/>
    <w:rsid w:val="00AD7FCF"/>
    <w:rsid w:val="00AE025F"/>
    <w:rsid w:val="00AE132A"/>
    <w:rsid w:val="00AE22E8"/>
    <w:rsid w:val="00AE23A4"/>
    <w:rsid w:val="00AE3528"/>
    <w:rsid w:val="00AE47FA"/>
    <w:rsid w:val="00AE4820"/>
    <w:rsid w:val="00AE485B"/>
    <w:rsid w:val="00AE5111"/>
    <w:rsid w:val="00AE537E"/>
    <w:rsid w:val="00AE5426"/>
    <w:rsid w:val="00AE6500"/>
    <w:rsid w:val="00AE69D3"/>
    <w:rsid w:val="00AE7025"/>
    <w:rsid w:val="00AE709B"/>
    <w:rsid w:val="00AE78C1"/>
    <w:rsid w:val="00AF092C"/>
    <w:rsid w:val="00AF0A0D"/>
    <w:rsid w:val="00AF1C45"/>
    <w:rsid w:val="00AF3544"/>
    <w:rsid w:val="00AF4EB4"/>
    <w:rsid w:val="00AF51FF"/>
    <w:rsid w:val="00AF5592"/>
    <w:rsid w:val="00AF56AB"/>
    <w:rsid w:val="00AF58E1"/>
    <w:rsid w:val="00AF59FB"/>
    <w:rsid w:val="00AF677D"/>
    <w:rsid w:val="00AF69D0"/>
    <w:rsid w:val="00AF70E9"/>
    <w:rsid w:val="00B01ACB"/>
    <w:rsid w:val="00B02ADA"/>
    <w:rsid w:val="00B03418"/>
    <w:rsid w:val="00B03854"/>
    <w:rsid w:val="00B040CE"/>
    <w:rsid w:val="00B04155"/>
    <w:rsid w:val="00B04D7A"/>
    <w:rsid w:val="00B05F63"/>
    <w:rsid w:val="00B0612A"/>
    <w:rsid w:val="00B06B1E"/>
    <w:rsid w:val="00B06E83"/>
    <w:rsid w:val="00B07B6E"/>
    <w:rsid w:val="00B07D1B"/>
    <w:rsid w:val="00B10243"/>
    <w:rsid w:val="00B1026A"/>
    <w:rsid w:val="00B11917"/>
    <w:rsid w:val="00B126B5"/>
    <w:rsid w:val="00B1302F"/>
    <w:rsid w:val="00B13AE8"/>
    <w:rsid w:val="00B14A3B"/>
    <w:rsid w:val="00B14D2F"/>
    <w:rsid w:val="00B172F3"/>
    <w:rsid w:val="00B17559"/>
    <w:rsid w:val="00B20507"/>
    <w:rsid w:val="00B207F0"/>
    <w:rsid w:val="00B20E81"/>
    <w:rsid w:val="00B215D9"/>
    <w:rsid w:val="00B21D31"/>
    <w:rsid w:val="00B22A1D"/>
    <w:rsid w:val="00B22AF6"/>
    <w:rsid w:val="00B243BE"/>
    <w:rsid w:val="00B245E4"/>
    <w:rsid w:val="00B250B8"/>
    <w:rsid w:val="00B26E86"/>
    <w:rsid w:val="00B305E2"/>
    <w:rsid w:val="00B30E50"/>
    <w:rsid w:val="00B3121E"/>
    <w:rsid w:val="00B313A4"/>
    <w:rsid w:val="00B31953"/>
    <w:rsid w:val="00B31F52"/>
    <w:rsid w:val="00B321BD"/>
    <w:rsid w:val="00B32461"/>
    <w:rsid w:val="00B33F2E"/>
    <w:rsid w:val="00B34371"/>
    <w:rsid w:val="00B34420"/>
    <w:rsid w:val="00B346A5"/>
    <w:rsid w:val="00B346CB"/>
    <w:rsid w:val="00B355A5"/>
    <w:rsid w:val="00B35C82"/>
    <w:rsid w:val="00B363FC"/>
    <w:rsid w:val="00B36E0F"/>
    <w:rsid w:val="00B36F65"/>
    <w:rsid w:val="00B37175"/>
    <w:rsid w:val="00B37508"/>
    <w:rsid w:val="00B37A70"/>
    <w:rsid w:val="00B40534"/>
    <w:rsid w:val="00B407C8"/>
    <w:rsid w:val="00B40DC9"/>
    <w:rsid w:val="00B41E37"/>
    <w:rsid w:val="00B434B2"/>
    <w:rsid w:val="00B43FF2"/>
    <w:rsid w:val="00B4541C"/>
    <w:rsid w:val="00B45DF8"/>
    <w:rsid w:val="00B4749B"/>
    <w:rsid w:val="00B51066"/>
    <w:rsid w:val="00B51505"/>
    <w:rsid w:val="00B51C8B"/>
    <w:rsid w:val="00B52B59"/>
    <w:rsid w:val="00B53749"/>
    <w:rsid w:val="00B538EA"/>
    <w:rsid w:val="00B53B0E"/>
    <w:rsid w:val="00B53F68"/>
    <w:rsid w:val="00B54A9C"/>
    <w:rsid w:val="00B54BE9"/>
    <w:rsid w:val="00B54FBF"/>
    <w:rsid w:val="00B55164"/>
    <w:rsid w:val="00B5532E"/>
    <w:rsid w:val="00B56179"/>
    <w:rsid w:val="00B5661D"/>
    <w:rsid w:val="00B57100"/>
    <w:rsid w:val="00B57107"/>
    <w:rsid w:val="00B572FA"/>
    <w:rsid w:val="00B5791E"/>
    <w:rsid w:val="00B57B23"/>
    <w:rsid w:val="00B601C5"/>
    <w:rsid w:val="00B60544"/>
    <w:rsid w:val="00B60C9B"/>
    <w:rsid w:val="00B611A0"/>
    <w:rsid w:val="00B62155"/>
    <w:rsid w:val="00B623DF"/>
    <w:rsid w:val="00B63260"/>
    <w:rsid w:val="00B636D0"/>
    <w:rsid w:val="00B638F8"/>
    <w:rsid w:val="00B63C78"/>
    <w:rsid w:val="00B63CCF"/>
    <w:rsid w:val="00B641AB"/>
    <w:rsid w:val="00B65EB5"/>
    <w:rsid w:val="00B66935"/>
    <w:rsid w:val="00B6775A"/>
    <w:rsid w:val="00B70048"/>
    <w:rsid w:val="00B70255"/>
    <w:rsid w:val="00B7069E"/>
    <w:rsid w:val="00B70767"/>
    <w:rsid w:val="00B70B61"/>
    <w:rsid w:val="00B70DD0"/>
    <w:rsid w:val="00B71550"/>
    <w:rsid w:val="00B715AE"/>
    <w:rsid w:val="00B71A10"/>
    <w:rsid w:val="00B725A0"/>
    <w:rsid w:val="00B72947"/>
    <w:rsid w:val="00B72EE3"/>
    <w:rsid w:val="00B7348A"/>
    <w:rsid w:val="00B73AD8"/>
    <w:rsid w:val="00B73F23"/>
    <w:rsid w:val="00B74B4B"/>
    <w:rsid w:val="00B74E6F"/>
    <w:rsid w:val="00B75BFA"/>
    <w:rsid w:val="00B7707B"/>
    <w:rsid w:val="00B77346"/>
    <w:rsid w:val="00B77348"/>
    <w:rsid w:val="00B77F1F"/>
    <w:rsid w:val="00B8000A"/>
    <w:rsid w:val="00B80FAF"/>
    <w:rsid w:val="00B825D9"/>
    <w:rsid w:val="00B83F3A"/>
    <w:rsid w:val="00B84EA1"/>
    <w:rsid w:val="00B86F91"/>
    <w:rsid w:val="00B87486"/>
    <w:rsid w:val="00B87949"/>
    <w:rsid w:val="00B879A9"/>
    <w:rsid w:val="00B909CC"/>
    <w:rsid w:val="00B90DC1"/>
    <w:rsid w:val="00B91543"/>
    <w:rsid w:val="00B918AB"/>
    <w:rsid w:val="00B9234A"/>
    <w:rsid w:val="00B92AC0"/>
    <w:rsid w:val="00B92B20"/>
    <w:rsid w:val="00B932E2"/>
    <w:rsid w:val="00B93574"/>
    <w:rsid w:val="00B937E8"/>
    <w:rsid w:val="00B93A7F"/>
    <w:rsid w:val="00B93C7F"/>
    <w:rsid w:val="00B94F5F"/>
    <w:rsid w:val="00B96019"/>
    <w:rsid w:val="00B964E8"/>
    <w:rsid w:val="00B979C3"/>
    <w:rsid w:val="00BA0100"/>
    <w:rsid w:val="00BA11CE"/>
    <w:rsid w:val="00BA13B7"/>
    <w:rsid w:val="00BA2585"/>
    <w:rsid w:val="00BA28F7"/>
    <w:rsid w:val="00BA3CE9"/>
    <w:rsid w:val="00BA422C"/>
    <w:rsid w:val="00BA504D"/>
    <w:rsid w:val="00BA574D"/>
    <w:rsid w:val="00BA62C8"/>
    <w:rsid w:val="00BA69D2"/>
    <w:rsid w:val="00BA6AFF"/>
    <w:rsid w:val="00BA7237"/>
    <w:rsid w:val="00BA7331"/>
    <w:rsid w:val="00BA7F1C"/>
    <w:rsid w:val="00BB00D3"/>
    <w:rsid w:val="00BB04C5"/>
    <w:rsid w:val="00BB13CB"/>
    <w:rsid w:val="00BB1E1F"/>
    <w:rsid w:val="00BB2375"/>
    <w:rsid w:val="00BB3313"/>
    <w:rsid w:val="00BB33AA"/>
    <w:rsid w:val="00BB48BB"/>
    <w:rsid w:val="00BB50AD"/>
    <w:rsid w:val="00BB53BD"/>
    <w:rsid w:val="00BC0571"/>
    <w:rsid w:val="00BC19FA"/>
    <w:rsid w:val="00BC2722"/>
    <w:rsid w:val="00BC3175"/>
    <w:rsid w:val="00BC3917"/>
    <w:rsid w:val="00BC4540"/>
    <w:rsid w:val="00BC55FB"/>
    <w:rsid w:val="00BC63F5"/>
    <w:rsid w:val="00BC6665"/>
    <w:rsid w:val="00BD0092"/>
    <w:rsid w:val="00BD1012"/>
    <w:rsid w:val="00BD2EB4"/>
    <w:rsid w:val="00BD3288"/>
    <w:rsid w:val="00BD32DD"/>
    <w:rsid w:val="00BD3918"/>
    <w:rsid w:val="00BD3A1E"/>
    <w:rsid w:val="00BD4007"/>
    <w:rsid w:val="00BD457D"/>
    <w:rsid w:val="00BD46BF"/>
    <w:rsid w:val="00BD599B"/>
    <w:rsid w:val="00BD5F18"/>
    <w:rsid w:val="00BD60F5"/>
    <w:rsid w:val="00BD64C8"/>
    <w:rsid w:val="00BD7309"/>
    <w:rsid w:val="00BD733E"/>
    <w:rsid w:val="00BD737E"/>
    <w:rsid w:val="00BD75A6"/>
    <w:rsid w:val="00BD7A6C"/>
    <w:rsid w:val="00BE03A3"/>
    <w:rsid w:val="00BE0641"/>
    <w:rsid w:val="00BE08AD"/>
    <w:rsid w:val="00BE0EA7"/>
    <w:rsid w:val="00BE2C03"/>
    <w:rsid w:val="00BE3AF9"/>
    <w:rsid w:val="00BE3D9B"/>
    <w:rsid w:val="00BE3F8B"/>
    <w:rsid w:val="00BE46A4"/>
    <w:rsid w:val="00BE5933"/>
    <w:rsid w:val="00BE5B67"/>
    <w:rsid w:val="00BE63AC"/>
    <w:rsid w:val="00BE7035"/>
    <w:rsid w:val="00BE72E9"/>
    <w:rsid w:val="00BE7CF0"/>
    <w:rsid w:val="00BF055F"/>
    <w:rsid w:val="00BF0CFB"/>
    <w:rsid w:val="00BF190A"/>
    <w:rsid w:val="00BF1969"/>
    <w:rsid w:val="00BF1E5B"/>
    <w:rsid w:val="00BF24D9"/>
    <w:rsid w:val="00BF2785"/>
    <w:rsid w:val="00BF337D"/>
    <w:rsid w:val="00BF425F"/>
    <w:rsid w:val="00BF47DD"/>
    <w:rsid w:val="00BF5455"/>
    <w:rsid w:val="00C0162C"/>
    <w:rsid w:val="00C017B9"/>
    <w:rsid w:val="00C01AF2"/>
    <w:rsid w:val="00C01F61"/>
    <w:rsid w:val="00C021B6"/>
    <w:rsid w:val="00C02363"/>
    <w:rsid w:val="00C0327E"/>
    <w:rsid w:val="00C0377D"/>
    <w:rsid w:val="00C04413"/>
    <w:rsid w:val="00C04CC4"/>
    <w:rsid w:val="00C04DB4"/>
    <w:rsid w:val="00C051AE"/>
    <w:rsid w:val="00C0540D"/>
    <w:rsid w:val="00C10C04"/>
    <w:rsid w:val="00C10F27"/>
    <w:rsid w:val="00C116F1"/>
    <w:rsid w:val="00C117F0"/>
    <w:rsid w:val="00C11FCE"/>
    <w:rsid w:val="00C12B80"/>
    <w:rsid w:val="00C1374A"/>
    <w:rsid w:val="00C137B5"/>
    <w:rsid w:val="00C13938"/>
    <w:rsid w:val="00C13D1D"/>
    <w:rsid w:val="00C14A3C"/>
    <w:rsid w:val="00C1598D"/>
    <w:rsid w:val="00C15AD6"/>
    <w:rsid w:val="00C17526"/>
    <w:rsid w:val="00C17B40"/>
    <w:rsid w:val="00C2017E"/>
    <w:rsid w:val="00C209B6"/>
    <w:rsid w:val="00C20B6D"/>
    <w:rsid w:val="00C210A1"/>
    <w:rsid w:val="00C21A57"/>
    <w:rsid w:val="00C21CEA"/>
    <w:rsid w:val="00C22FE0"/>
    <w:rsid w:val="00C23DC2"/>
    <w:rsid w:val="00C23DE2"/>
    <w:rsid w:val="00C23E4F"/>
    <w:rsid w:val="00C23FC8"/>
    <w:rsid w:val="00C242D1"/>
    <w:rsid w:val="00C24D8C"/>
    <w:rsid w:val="00C2682A"/>
    <w:rsid w:val="00C271B3"/>
    <w:rsid w:val="00C2755D"/>
    <w:rsid w:val="00C278A6"/>
    <w:rsid w:val="00C30E63"/>
    <w:rsid w:val="00C3242F"/>
    <w:rsid w:val="00C33124"/>
    <w:rsid w:val="00C3399E"/>
    <w:rsid w:val="00C33C19"/>
    <w:rsid w:val="00C33F52"/>
    <w:rsid w:val="00C341C6"/>
    <w:rsid w:val="00C34757"/>
    <w:rsid w:val="00C34E20"/>
    <w:rsid w:val="00C35AFE"/>
    <w:rsid w:val="00C36728"/>
    <w:rsid w:val="00C36DDE"/>
    <w:rsid w:val="00C410E0"/>
    <w:rsid w:val="00C413B2"/>
    <w:rsid w:val="00C417F4"/>
    <w:rsid w:val="00C43490"/>
    <w:rsid w:val="00C44190"/>
    <w:rsid w:val="00C447AF"/>
    <w:rsid w:val="00C44C0F"/>
    <w:rsid w:val="00C46040"/>
    <w:rsid w:val="00C46C8D"/>
    <w:rsid w:val="00C46FC9"/>
    <w:rsid w:val="00C4708A"/>
    <w:rsid w:val="00C47BC9"/>
    <w:rsid w:val="00C50344"/>
    <w:rsid w:val="00C51E2F"/>
    <w:rsid w:val="00C53DBD"/>
    <w:rsid w:val="00C5401B"/>
    <w:rsid w:val="00C542A3"/>
    <w:rsid w:val="00C545FB"/>
    <w:rsid w:val="00C54FC3"/>
    <w:rsid w:val="00C563E6"/>
    <w:rsid w:val="00C6007A"/>
    <w:rsid w:val="00C60716"/>
    <w:rsid w:val="00C60D21"/>
    <w:rsid w:val="00C615C2"/>
    <w:rsid w:val="00C61829"/>
    <w:rsid w:val="00C6246D"/>
    <w:rsid w:val="00C62735"/>
    <w:rsid w:val="00C62F60"/>
    <w:rsid w:val="00C64315"/>
    <w:rsid w:val="00C64481"/>
    <w:rsid w:val="00C64676"/>
    <w:rsid w:val="00C65475"/>
    <w:rsid w:val="00C66018"/>
    <w:rsid w:val="00C66672"/>
    <w:rsid w:val="00C66DF6"/>
    <w:rsid w:val="00C6718C"/>
    <w:rsid w:val="00C676AC"/>
    <w:rsid w:val="00C67EE9"/>
    <w:rsid w:val="00C70D67"/>
    <w:rsid w:val="00C71241"/>
    <w:rsid w:val="00C71361"/>
    <w:rsid w:val="00C7249A"/>
    <w:rsid w:val="00C7250E"/>
    <w:rsid w:val="00C7329B"/>
    <w:rsid w:val="00C732F2"/>
    <w:rsid w:val="00C736E3"/>
    <w:rsid w:val="00C74486"/>
    <w:rsid w:val="00C74C6F"/>
    <w:rsid w:val="00C7632A"/>
    <w:rsid w:val="00C76941"/>
    <w:rsid w:val="00C771F6"/>
    <w:rsid w:val="00C7728E"/>
    <w:rsid w:val="00C775FA"/>
    <w:rsid w:val="00C77629"/>
    <w:rsid w:val="00C77B17"/>
    <w:rsid w:val="00C80BCC"/>
    <w:rsid w:val="00C80BF6"/>
    <w:rsid w:val="00C80ED7"/>
    <w:rsid w:val="00C80F36"/>
    <w:rsid w:val="00C8382E"/>
    <w:rsid w:val="00C83E53"/>
    <w:rsid w:val="00C840ED"/>
    <w:rsid w:val="00C8522A"/>
    <w:rsid w:val="00C85936"/>
    <w:rsid w:val="00C862F0"/>
    <w:rsid w:val="00C868EC"/>
    <w:rsid w:val="00C8738B"/>
    <w:rsid w:val="00C906C2"/>
    <w:rsid w:val="00C909A0"/>
    <w:rsid w:val="00C90A1C"/>
    <w:rsid w:val="00C913CE"/>
    <w:rsid w:val="00C91D90"/>
    <w:rsid w:val="00C928BF"/>
    <w:rsid w:val="00C95CB9"/>
    <w:rsid w:val="00C966FB"/>
    <w:rsid w:val="00C96E99"/>
    <w:rsid w:val="00C97264"/>
    <w:rsid w:val="00C97C94"/>
    <w:rsid w:val="00CA06F1"/>
    <w:rsid w:val="00CA06F7"/>
    <w:rsid w:val="00CA112B"/>
    <w:rsid w:val="00CA183C"/>
    <w:rsid w:val="00CA1C91"/>
    <w:rsid w:val="00CA22B5"/>
    <w:rsid w:val="00CA38B8"/>
    <w:rsid w:val="00CA3B50"/>
    <w:rsid w:val="00CA3DD9"/>
    <w:rsid w:val="00CA4A34"/>
    <w:rsid w:val="00CA4B21"/>
    <w:rsid w:val="00CA5DBA"/>
    <w:rsid w:val="00CA6358"/>
    <w:rsid w:val="00CA646A"/>
    <w:rsid w:val="00CA6CA5"/>
    <w:rsid w:val="00CA786F"/>
    <w:rsid w:val="00CA7EA8"/>
    <w:rsid w:val="00CB0762"/>
    <w:rsid w:val="00CB0800"/>
    <w:rsid w:val="00CB0A33"/>
    <w:rsid w:val="00CB0F1B"/>
    <w:rsid w:val="00CB0F86"/>
    <w:rsid w:val="00CB115E"/>
    <w:rsid w:val="00CB1563"/>
    <w:rsid w:val="00CB15E6"/>
    <w:rsid w:val="00CB18C6"/>
    <w:rsid w:val="00CB1BDB"/>
    <w:rsid w:val="00CB1C41"/>
    <w:rsid w:val="00CB21C1"/>
    <w:rsid w:val="00CB24B2"/>
    <w:rsid w:val="00CB2D04"/>
    <w:rsid w:val="00CB6682"/>
    <w:rsid w:val="00CB69AE"/>
    <w:rsid w:val="00CB7C79"/>
    <w:rsid w:val="00CC0ACF"/>
    <w:rsid w:val="00CC0F5F"/>
    <w:rsid w:val="00CC33DF"/>
    <w:rsid w:val="00CC3AEE"/>
    <w:rsid w:val="00CC3C02"/>
    <w:rsid w:val="00CC5A3F"/>
    <w:rsid w:val="00CC5AA6"/>
    <w:rsid w:val="00CC5EFD"/>
    <w:rsid w:val="00CC5F39"/>
    <w:rsid w:val="00CC635B"/>
    <w:rsid w:val="00CC6454"/>
    <w:rsid w:val="00CC6709"/>
    <w:rsid w:val="00CC67AC"/>
    <w:rsid w:val="00CC683F"/>
    <w:rsid w:val="00CC76F8"/>
    <w:rsid w:val="00CD09E9"/>
    <w:rsid w:val="00CD0AB3"/>
    <w:rsid w:val="00CD1B22"/>
    <w:rsid w:val="00CD1EA3"/>
    <w:rsid w:val="00CD2006"/>
    <w:rsid w:val="00CD24A7"/>
    <w:rsid w:val="00CD2721"/>
    <w:rsid w:val="00CD37BB"/>
    <w:rsid w:val="00CD39D4"/>
    <w:rsid w:val="00CD3C66"/>
    <w:rsid w:val="00CD482E"/>
    <w:rsid w:val="00CD679C"/>
    <w:rsid w:val="00CE0D50"/>
    <w:rsid w:val="00CE1872"/>
    <w:rsid w:val="00CE1BB6"/>
    <w:rsid w:val="00CE3B5C"/>
    <w:rsid w:val="00CE40A0"/>
    <w:rsid w:val="00CE4508"/>
    <w:rsid w:val="00CE46AF"/>
    <w:rsid w:val="00CE58E0"/>
    <w:rsid w:val="00CE5C59"/>
    <w:rsid w:val="00CE69E5"/>
    <w:rsid w:val="00CE7415"/>
    <w:rsid w:val="00CE7BEE"/>
    <w:rsid w:val="00CE7C98"/>
    <w:rsid w:val="00CF1C20"/>
    <w:rsid w:val="00CF2138"/>
    <w:rsid w:val="00CF28BE"/>
    <w:rsid w:val="00CF2B31"/>
    <w:rsid w:val="00CF31DC"/>
    <w:rsid w:val="00CF389C"/>
    <w:rsid w:val="00CF3B04"/>
    <w:rsid w:val="00CF5582"/>
    <w:rsid w:val="00CF74CE"/>
    <w:rsid w:val="00CF75BF"/>
    <w:rsid w:val="00D01377"/>
    <w:rsid w:val="00D01ED6"/>
    <w:rsid w:val="00D03F0E"/>
    <w:rsid w:val="00D04528"/>
    <w:rsid w:val="00D0563D"/>
    <w:rsid w:val="00D05D0C"/>
    <w:rsid w:val="00D06818"/>
    <w:rsid w:val="00D069F2"/>
    <w:rsid w:val="00D06F13"/>
    <w:rsid w:val="00D0706B"/>
    <w:rsid w:val="00D072E0"/>
    <w:rsid w:val="00D11A60"/>
    <w:rsid w:val="00D123E4"/>
    <w:rsid w:val="00D136FA"/>
    <w:rsid w:val="00D13797"/>
    <w:rsid w:val="00D141DC"/>
    <w:rsid w:val="00D150D5"/>
    <w:rsid w:val="00D15CC2"/>
    <w:rsid w:val="00D17036"/>
    <w:rsid w:val="00D172B4"/>
    <w:rsid w:val="00D1773A"/>
    <w:rsid w:val="00D17C5A"/>
    <w:rsid w:val="00D20215"/>
    <w:rsid w:val="00D205F5"/>
    <w:rsid w:val="00D22081"/>
    <w:rsid w:val="00D22292"/>
    <w:rsid w:val="00D23256"/>
    <w:rsid w:val="00D23DAA"/>
    <w:rsid w:val="00D24FB4"/>
    <w:rsid w:val="00D2556B"/>
    <w:rsid w:val="00D26A15"/>
    <w:rsid w:val="00D26B0C"/>
    <w:rsid w:val="00D26B65"/>
    <w:rsid w:val="00D277BB"/>
    <w:rsid w:val="00D305FB"/>
    <w:rsid w:val="00D30838"/>
    <w:rsid w:val="00D3111E"/>
    <w:rsid w:val="00D31428"/>
    <w:rsid w:val="00D3216B"/>
    <w:rsid w:val="00D32B6F"/>
    <w:rsid w:val="00D33C77"/>
    <w:rsid w:val="00D34629"/>
    <w:rsid w:val="00D3487D"/>
    <w:rsid w:val="00D35671"/>
    <w:rsid w:val="00D35709"/>
    <w:rsid w:val="00D35C97"/>
    <w:rsid w:val="00D370A6"/>
    <w:rsid w:val="00D370FD"/>
    <w:rsid w:val="00D3728B"/>
    <w:rsid w:val="00D41053"/>
    <w:rsid w:val="00D414D5"/>
    <w:rsid w:val="00D41E7F"/>
    <w:rsid w:val="00D421AB"/>
    <w:rsid w:val="00D42565"/>
    <w:rsid w:val="00D426E9"/>
    <w:rsid w:val="00D4289A"/>
    <w:rsid w:val="00D42AF3"/>
    <w:rsid w:val="00D43612"/>
    <w:rsid w:val="00D43BDC"/>
    <w:rsid w:val="00D462D3"/>
    <w:rsid w:val="00D4777B"/>
    <w:rsid w:val="00D47ADB"/>
    <w:rsid w:val="00D50377"/>
    <w:rsid w:val="00D5192D"/>
    <w:rsid w:val="00D51EF4"/>
    <w:rsid w:val="00D51EF7"/>
    <w:rsid w:val="00D52BA4"/>
    <w:rsid w:val="00D52D01"/>
    <w:rsid w:val="00D52FDE"/>
    <w:rsid w:val="00D53F3B"/>
    <w:rsid w:val="00D542E1"/>
    <w:rsid w:val="00D5478A"/>
    <w:rsid w:val="00D5580A"/>
    <w:rsid w:val="00D559CF"/>
    <w:rsid w:val="00D56110"/>
    <w:rsid w:val="00D5626A"/>
    <w:rsid w:val="00D56D64"/>
    <w:rsid w:val="00D56ED4"/>
    <w:rsid w:val="00D57275"/>
    <w:rsid w:val="00D57514"/>
    <w:rsid w:val="00D57BE5"/>
    <w:rsid w:val="00D57F5E"/>
    <w:rsid w:val="00D60794"/>
    <w:rsid w:val="00D62332"/>
    <w:rsid w:val="00D623F3"/>
    <w:rsid w:val="00D62EF1"/>
    <w:rsid w:val="00D63145"/>
    <w:rsid w:val="00D649CB"/>
    <w:rsid w:val="00D64F74"/>
    <w:rsid w:val="00D66745"/>
    <w:rsid w:val="00D66757"/>
    <w:rsid w:val="00D67DE9"/>
    <w:rsid w:val="00D67F0B"/>
    <w:rsid w:val="00D67F4E"/>
    <w:rsid w:val="00D7039D"/>
    <w:rsid w:val="00D704B9"/>
    <w:rsid w:val="00D712E3"/>
    <w:rsid w:val="00D715E7"/>
    <w:rsid w:val="00D71F77"/>
    <w:rsid w:val="00D749C6"/>
    <w:rsid w:val="00D74F56"/>
    <w:rsid w:val="00D762B4"/>
    <w:rsid w:val="00D80057"/>
    <w:rsid w:val="00D8038D"/>
    <w:rsid w:val="00D82615"/>
    <w:rsid w:val="00D826CB"/>
    <w:rsid w:val="00D8330C"/>
    <w:rsid w:val="00D83F68"/>
    <w:rsid w:val="00D843AC"/>
    <w:rsid w:val="00D84A75"/>
    <w:rsid w:val="00D85A48"/>
    <w:rsid w:val="00D90311"/>
    <w:rsid w:val="00D90801"/>
    <w:rsid w:val="00D9088A"/>
    <w:rsid w:val="00D91099"/>
    <w:rsid w:val="00D92225"/>
    <w:rsid w:val="00D924CF"/>
    <w:rsid w:val="00D92503"/>
    <w:rsid w:val="00D932C6"/>
    <w:rsid w:val="00D93B9D"/>
    <w:rsid w:val="00D9401F"/>
    <w:rsid w:val="00D94A06"/>
    <w:rsid w:val="00D94FA5"/>
    <w:rsid w:val="00D95B0F"/>
    <w:rsid w:val="00D9624A"/>
    <w:rsid w:val="00D9640F"/>
    <w:rsid w:val="00D96554"/>
    <w:rsid w:val="00D96DE7"/>
    <w:rsid w:val="00DA08AA"/>
    <w:rsid w:val="00DA2576"/>
    <w:rsid w:val="00DA311A"/>
    <w:rsid w:val="00DA35B8"/>
    <w:rsid w:val="00DA3D1A"/>
    <w:rsid w:val="00DA421F"/>
    <w:rsid w:val="00DA49DE"/>
    <w:rsid w:val="00DA4D47"/>
    <w:rsid w:val="00DA50BC"/>
    <w:rsid w:val="00DA7D5D"/>
    <w:rsid w:val="00DA7E30"/>
    <w:rsid w:val="00DB0CF6"/>
    <w:rsid w:val="00DB0DB3"/>
    <w:rsid w:val="00DB1EAF"/>
    <w:rsid w:val="00DB275B"/>
    <w:rsid w:val="00DB2F90"/>
    <w:rsid w:val="00DB5C1F"/>
    <w:rsid w:val="00DB5F6D"/>
    <w:rsid w:val="00DB6427"/>
    <w:rsid w:val="00DB6555"/>
    <w:rsid w:val="00DB6A74"/>
    <w:rsid w:val="00DB6CC3"/>
    <w:rsid w:val="00DB6DDF"/>
    <w:rsid w:val="00DB7A02"/>
    <w:rsid w:val="00DB7E68"/>
    <w:rsid w:val="00DC0154"/>
    <w:rsid w:val="00DC33B3"/>
    <w:rsid w:val="00DC42EF"/>
    <w:rsid w:val="00DC482C"/>
    <w:rsid w:val="00DC4A3E"/>
    <w:rsid w:val="00DC500E"/>
    <w:rsid w:val="00DC545B"/>
    <w:rsid w:val="00DC5B29"/>
    <w:rsid w:val="00DC6281"/>
    <w:rsid w:val="00DC66CB"/>
    <w:rsid w:val="00DC69A9"/>
    <w:rsid w:val="00DC75E6"/>
    <w:rsid w:val="00DC7604"/>
    <w:rsid w:val="00DC7E61"/>
    <w:rsid w:val="00DD1657"/>
    <w:rsid w:val="00DD2E82"/>
    <w:rsid w:val="00DD4690"/>
    <w:rsid w:val="00DD46DC"/>
    <w:rsid w:val="00DD54FA"/>
    <w:rsid w:val="00DD6043"/>
    <w:rsid w:val="00DD6353"/>
    <w:rsid w:val="00DD6F69"/>
    <w:rsid w:val="00DD7792"/>
    <w:rsid w:val="00DD7E58"/>
    <w:rsid w:val="00DE060E"/>
    <w:rsid w:val="00DE07FA"/>
    <w:rsid w:val="00DE0B8C"/>
    <w:rsid w:val="00DE1887"/>
    <w:rsid w:val="00DE20C0"/>
    <w:rsid w:val="00DE228B"/>
    <w:rsid w:val="00DE3613"/>
    <w:rsid w:val="00DE36E6"/>
    <w:rsid w:val="00DE3731"/>
    <w:rsid w:val="00DE445D"/>
    <w:rsid w:val="00DE4904"/>
    <w:rsid w:val="00DE5879"/>
    <w:rsid w:val="00DE5A69"/>
    <w:rsid w:val="00DE5DB6"/>
    <w:rsid w:val="00DE6131"/>
    <w:rsid w:val="00DE6565"/>
    <w:rsid w:val="00DE749D"/>
    <w:rsid w:val="00DE7F49"/>
    <w:rsid w:val="00DF032A"/>
    <w:rsid w:val="00DF070A"/>
    <w:rsid w:val="00DF0AFB"/>
    <w:rsid w:val="00DF1811"/>
    <w:rsid w:val="00DF2E9C"/>
    <w:rsid w:val="00DF3488"/>
    <w:rsid w:val="00DF3A34"/>
    <w:rsid w:val="00DF4275"/>
    <w:rsid w:val="00DF4A50"/>
    <w:rsid w:val="00DF4AE5"/>
    <w:rsid w:val="00DF4C4C"/>
    <w:rsid w:val="00DF52B9"/>
    <w:rsid w:val="00DF5C8D"/>
    <w:rsid w:val="00DF5CA8"/>
    <w:rsid w:val="00DF5E2F"/>
    <w:rsid w:val="00DF5EBD"/>
    <w:rsid w:val="00DF6697"/>
    <w:rsid w:val="00DF66B3"/>
    <w:rsid w:val="00DF6DB8"/>
    <w:rsid w:val="00DF7176"/>
    <w:rsid w:val="00E01ED0"/>
    <w:rsid w:val="00E0263E"/>
    <w:rsid w:val="00E02C73"/>
    <w:rsid w:val="00E03D2C"/>
    <w:rsid w:val="00E0410F"/>
    <w:rsid w:val="00E04328"/>
    <w:rsid w:val="00E045F3"/>
    <w:rsid w:val="00E04E1F"/>
    <w:rsid w:val="00E04FCB"/>
    <w:rsid w:val="00E057AF"/>
    <w:rsid w:val="00E06219"/>
    <w:rsid w:val="00E06551"/>
    <w:rsid w:val="00E065BA"/>
    <w:rsid w:val="00E066BA"/>
    <w:rsid w:val="00E06B8D"/>
    <w:rsid w:val="00E06DBF"/>
    <w:rsid w:val="00E07740"/>
    <w:rsid w:val="00E07CD7"/>
    <w:rsid w:val="00E10A2B"/>
    <w:rsid w:val="00E10B57"/>
    <w:rsid w:val="00E10BB6"/>
    <w:rsid w:val="00E1158E"/>
    <w:rsid w:val="00E1176E"/>
    <w:rsid w:val="00E12CD8"/>
    <w:rsid w:val="00E12D9B"/>
    <w:rsid w:val="00E13459"/>
    <w:rsid w:val="00E13577"/>
    <w:rsid w:val="00E13CC3"/>
    <w:rsid w:val="00E144CF"/>
    <w:rsid w:val="00E147A1"/>
    <w:rsid w:val="00E14B35"/>
    <w:rsid w:val="00E152B8"/>
    <w:rsid w:val="00E15747"/>
    <w:rsid w:val="00E16856"/>
    <w:rsid w:val="00E16DC8"/>
    <w:rsid w:val="00E1795A"/>
    <w:rsid w:val="00E17F6D"/>
    <w:rsid w:val="00E20A2B"/>
    <w:rsid w:val="00E20C29"/>
    <w:rsid w:val="00E21580"/>
    <w:rsid w:val="00E218D6"/>
    <w:rsid w:val="00E219CF"/>
    <w:rsid w:val="00E21BBD"/>
    <w:rsid w:val="00E21EE6"/>
    <w:rsid w:val="00E220BC"/>
    <w:rsid w:val="00E222EE"/>
    <w:rsid w:val="00E224EE"/>
    <w:rsid w:val="00E226F7"/>
    <w:rsid w:val="00E233CC"/>
    <w:rsid w:val="00E23987"/>
    <w:rsid w:val="00E239A0"/>
    <w:rsid w:val="00E243FE"/>
    <w:rsid w:val="00E2572A"/>
    <w:rsid w:val="00E25A51"/>
    <w:rsid w:val="00E26DE2"/>
    <w:rsid w:val="00E26E34"/>
    <w:rsid w:val="00E26FF0"/>
    <w:rsid w:val="00E271A4"/>
    <w:rsid w:val="00E2799C"/>
    <w:rsid w:val="00E27DA7"/>
    <w:rsid w:val="00E27E11"/>
    <w:rsid w:val="00E30FB1"/>
    <w:rsid w:val="00E31E8A"/>
    <w:rsid w:val="00E332D0"/>
    <w:rsid w:val="00E340BB"/>
    <w:rsid w:val="00E3430E"/>
    <w:rsid w:val="00E3469A"/>
    <w:rsid w:val="00E354C7"/>
    <w:rsid w:val="00E358F3"/>
    <w:rsid w:val="00E35D69"/>
    <w:rsid w:val="00E3651F"/>
    <w:rsid w:val="00E37AA1"/>
    <w:rsid w:val="00E41058"/>
    <w:rsid w:val="00E41B24"/>
    <w:rsid w:val="00E41E9F"/>
    <w:rsid w:val="00E4253A"/>
    <w:rsid w:val="00E42822"/>
    <w:rsid w:val="00E42DF5"/>
    <w:rsid w:val="00E442C6"/>
    <w:rsid w:val="00E445BD"/>
    <w:rsid w:val="00E445E1"/>
    <w:rsid w:val="00E44F0D"/>
    <w:rsid w:val="00E4502A"/>
    <w:rsid w:val="00E45557"/>
    <w:rsid w:val="00E45E4A"/>
    <w:rsid w:val="00E475DC"/>
    <w:rsid w:val="00E478EB"/>
    <w:rsid w:val="00E47AF2"/>
    <w:rsid w:val="00E52C21"/>
    <w:rsid w:val="00E52CE3"/>
    <w:rsid w:val="00E5424A"/>
    <w:rsid w:val="00E54D8F"/>
    <w:rsid w:val="00E55811"/>
    <w:rsid w:val="00E55C26"/>
    <w:rsid w:val="00E55D34"/>
    <w:rsid w:val="00E56A74"/>
    <w:rsid w:val="00E57106"/>
    <w:rsid w:val="00E57ED5"/>
    <w:rsid w:val="00E57FCA"/>
    <w:rsid w:val="00E6072D"/>
    <w:rsid w:val="00E60F3F"/>
    <w:rsid w:val="00E61680"/>
    <w:rsid w:val="00E61C42"/>
    <w:rsid w:val="00E6205D"/>
    <w:rsid w:val="00E62363"/>
    <w:rsid w:val="00E62B39"/>
    <w:rsid w:val="00E6322B"/>
    <w:rsid w:val="00E638E1"/>
    <w:rsid w:val="00E643AD"/>
    <w:rsid w:val="00E647A3"/>
    <w:rsid w:val="00E652F7"/>
    <w:rsid w:val="00E655D5"/>
    <w:rsid w:val="00E65FDD"/>
    <w:rsid w:val="00E663FF"/>
    <w:rsid w:val="00E66C6D"/>
    <w:rsid w:val="00E66EB3"/>
    <w:rsid w:val="00E674AE"/>
    <w:rsid w:val="00E676BE"/>
    <w:rsid w:val="00E70046"/>
    <w:rsid w:val="00E70338"/>
    <w:rsid w:val="00E70896"/>
    <w:rsid w:val="00E70A3E"/>
    <w:rsid w:val="00E71B24"/>
    <w:rsid w:val="00E72221"/>
    <w:rsid w:val="00E7361A"/>
    <w:rsid w:val="00E74148"/>
    <w:rsid w:val="00E75439"/>
    <w:rsid w:val="00E75C01"/>
    <w:rsid w:val="00E77774"/>
    <w:rsid w:val="00E803E3"/>
    <w:rsid w:val="00E80664"/>
    <w:rsid w:val="00E806A2"/>
    <w:rsid w:val="00E807E0"/>
    <w:rsid w:val="00E81574"/>
    <w:rsid w:val="00E81B45"/>
    <w:rsid w:val="00E81D07"/>
    <w:rsid w:val="00E81E5C"/>
    <w:rsid w:val="00E82835"/>
    <w:rsid w:val="00E82FC6"/>
    <w:rsid w:val="00E83381"/>
    <w:rsid w:val="00E83885"/>
    <w:rsid w:val="00E8402E"/>
    <w:rsid w:val="00E8443A"/>
    <w:rsid w:val="00E84E2D"/>
    <w:rsid w:val="00E8511A"/>
    <w:rsid w:val="00E853F3"/>
    <w:rsid w:val="00E85C5A"/>
    <w:rsid w:val="00E85D19"/>
    <w:rsid w:val="00E86289"/>
    <w:rsid w:val="00E8765D"/>
    <w:rsid w:val="00E90355"/>
    <w:rsid w:val="00E90DD6"/>
    <w:rsid w:val="00E90F9C"/>
    <w:rsid w:val="00E9158F"/>
    <w:rsid w:val="00E91C10"/>
    <w:rsid w:val="00E923B4"/>
    <w:rsid w:val="00E92624"/>
    <w:rsid w:val="00E92AB7"/>
    <w:rsid w:val="00E93503"/>
    <w:rsid w:val="00E9447F"/>
    <w:rsid w:val="00E94840"/>
    <w:rsid w:val="00E94EBB"/>
    <w:rsid w:val="00E961FD"/>
    <w:rsid w:val="00E96D06"/>
    <w:rsid w:val="00E97191"/>
    <w:rsid w:val="00E97ADB"/>
    <w:rsid w:val="00EA02E4"/>
    <w:rsid w:val="00EA11A9"/>
    <w:rsid w:val="00EA24B0"/>
    <w:rsid w:val="00EA3877"/>
    <w:rsid w:val="00EA5EDA"/>
    <w:rsid w:val="00EA6782"/>
    <w:rsid w:val="00EA6F8C"/>
    <w:rsid w:val="00EB03D2"/>
    <w:rsid w:val="00EB0A80"/>
    <w:rsid w:val="00EB1B19"/>
    <w:rsid w:val="00EB23A0"/>
    <w:rsid w:val="00EB3CC6"/>
    <w:rsid w:val="00EB400A"/>
    <w:rsid w:val="00EB479D"/>
    <w:rsid w:val="00EB48E7"/>
    <w:rsid w:val="00EB4AEE"/>
    <w:rsid w:val="00EB5151"/>
    <w:rsid w:val="00EB516D"/>
    <w:rsid w:val="00EB717A"/>
    <w:rsid w:val="00EB7589"/>
    <w:rsid w:val="00EC0145"/>
    <w:rsid w:val="00EC0288"/>
    <w:rsid w:val="00EC04D6"/>
    <w:rsid w:val="00EC3F88"/>
    <w:rsid w:val="00EC5794"/>
    <w:rsid w:val="00EC6442"/>
    <w:rsid w:val="00EC7426"/>
    <w:rsid w:val="00ED0074"/>
    <w:rsid w:val="00ED117F"/>
    <w:rsid w:val="00ED12E0"/>
    <w:rsid w:val="00ED12E5"/>
    <w:rsid w:val="00ED2988"/>
    <w:rsid w:val="00ED2CEE"/>
    <w:rsid w:val="00ED336C"/>
    <w:rsid w:val="00ED3E53"/>
    <w:rsid w:val="00ED4250"/>
    <w:rsid w:val="00ED4FC4"/>
    <w:rsid w:val="00ED5531"/>
    <w:rsid w:val="00ED5636"/>
    <w:rsid w:val="00ED5BD9"/>
    <w:rsid w:val="00ED643C"/>
    <w:rsid w:val="00ED75FB"/>
    <w:rsid w:val="00EE23CD"/>
    <w:rsid w:val="00EE39B4"/>
    <w:rsid w:val="00EE39CE"/>
    <w:rsid w:val="00EE3CFB"/>
    <w:rsid w:val="00EE5311"/>
    <w:rsid w:val="00EE5704"/>
    <w:rsid w:val="00EE5877"/>
    <w:rsid w:val="00EE6F06"/>
    <w:rsid w:val="00EE7580"/>
    <w:rsid w:val="00EE7C1B"/>
    <w:rsid w:val="00EF096F"/>
    <w:rsid w:val="00EF0DC8"/>
    <w:rsid w:val="00EF1549"/>
    <w:rsid w:val="00EF1D59"/>
    <w:rsid w:val="00EF258A"/>
    <w:rsid w:val="00EF2B33"/>
    <w:rsid w:val="00EF44A8"/>
    <w:rsid w:val="00EF4B54"/>
    <w:rsid w:val="00EF5168"/>
    <w:rsid w:val="00EF53F1"/>
    <w:rsid w:val="00EF6696"/>
    <w:rsid w:val="00EF6CF4"/>
    <w:rsid w:val="00EF790B"/>
    <w:rsid w:val="00EF7FEF"/>
    <w:rsid w:val="00F0026C"/>
    <w:rsid w:val="00F0038A"/>
    <w:rsid w:val="00F009D5"/>
    <w:rsid w:val="00F01044"/>
    <w:rsid w:val="00F01180"/>
    <w:rsid w:val="00F011B4"/>
    <w:rsid w:val="00F0171D"/>
    <w:rsid w:val="00F01A43"/>
    <w:rsid w:val="00F02AC1"/>
    <w:rsid w:val="00F02CCC"/>
    <w:rsid w:val="00F02F5F"/>
    <w:rsid w:val="00F03EB4"/>
    <w:rsid w:val="00F04624"/>
    <w:rsid w:val="00F05032"/>
    <w:rsid w:val="00F05912"/>
    <w:rsid w:val="00F06456"/>
    <w:rsid w:val="00F0707D"/>
    <w:rsid w:val="00F07234"/>
    <w:rsid w:val="00F0727F"/>
    <w:rsid w:val="00F07967"/>
    <w:rsid w:val="00F07EE3"/>
    <w:rsid w:val="00F10303"/>
    <w:rsid w:val="00F10E66"/>
    <w:rsid w:val="00F10F67"/>
    <w:rsid w:val="00F125D0"/>
    <w:rsid w:val="00F12FF4"/>
    <w:rsid w:val="00F14300"/>
    <w:rsid w:val="00F14B96"/>
    <w:rsid w:val="00F156D2"/>
    <w:rsid w:val="00F15AFB"/>
    <w:rsid w:val="00F165BA"/>
    <w:rsid w:val="00F17087"/>
    <w:rsid w:val="00F177A2"/>
    <w:rsid w:val="00F17B21"/>
    <w:rsid w:val="00F201C1"/>
    <w:rsid w:val="00F201F2"/>
    <w:rsid w:val="00F2090A"/>
    <w:rsid w:val="00F20A75"/>
    <w:rsid w:val="00F20C06"/>
    <w:rsid w:val="00F20F5C"/>
    <w:rsid w:val="00F213F5"/>
    <w:rsid w:val="00F21FC3"/>
    <w:rsid w:val="00F221AA"/>
    <w:rsid w:val="00F23078"/>
    <w:rsid w:val="00F231DC"/>
    <w:rsid w:val="00F231E8"/>
    <w:rsid w:val="00F231EC"/>
    <w:rsid w:val="00F23290"/>
    <w:rsid w:val="00F2372E"/>
    <w:rsid w:val="00F23BA8"/>
    <w:rsid w:val="00F242AC"/>
    <w:rsid w:val="00F245D9"/>
    <w:rsid w:val="00F25BF7"/>
    <w:rsid w:val="00F260FC"/>
    <w:rsid w:val="00F2691B"/>
    <w:rsid w:val="00F27576"/>
    <w:rsid w:val="00F324BB"/>
    <w:rsid w:val="00F33711"/>
    <w:rsid w:val="00F33893"/>
    <w:rsid w:val="00F3399F"/>
    <w:rsid w:val="00F33C63"/>
    <w:rsid w:val="00F35147"/>
    <w:rsid w:val="00F3570B"/>
    <w:rsid w:val="00F36964"/>
    <w:rsid w:val="00F37589"/>
    <w:rsid w:val="00F402CB"/>
    <w:rsid w:val="00F40D11"/>
    <w:rsid w:val="00F410E1"/>
    <w:rsid w:val="00F412DC"/>
    <w:rsid w:val="00F41660"/>
    <w:rsid w:val="00F4260F"/>
    <w:rsid w:val="00F4344D"/>
    <w:rsid w:val="00F4389F"/>
    <w:rsid w:val="00F44B67"/>
    <w:rsid w:val="00F46375"/>
    <w:rsid w:val="00F47BEB"/>
    <w:rsid w:val="00F5010C"/>
    <w:rsid w:val="00F50701"/>
    <w:rsid w:val="00F509A4"/>
    <w:rsid w:val="00F5194D"/>
    <w:rsid w:val="00F51F33"/>
    <w:rsid w:val="00F530FF"/>
    <w:rsid w:val="00F5349C"/>
    <w:rsid w:val="00F534A9"/>
    <w:rsid w:val="00F5415F"/>
    <w:rsid w:val="00F541CC"/>
    <w:rsid w:val="00F553DE"/>
    <w:rsid w:val="00F55CE1"/>
    <w:rsid w:val="00F561AF"/>
    <w:rsid w:val="00F5653C"/>
    <w:rsid w:val="00F57BC8"/>
    <w:rsid w:val="00F6009A"/>
    <w:rsid w:val="00F604F1"/>
    <w:rsid w:val="00F60CDC"/>
    <w:rsid w:val="00F60E5F"/>
    <w:rsid w:val="00F61F88"/>
    <w:rsid w:val="00F62768"/>
    <w:rsid w:val="00F62809"/>
    <w:rsid w:val="00F62D2F"/>
    <w:rsid w:val="00F643C8"/>
    <w:rsid w:val="00F64C64"/>
    <w:rsid w:val="00F670E0"/>
    <w:rsid w:val="00F671CC"/>
    <w:rsid w:val="00F676F6"/>
    <w:rsid w:val="00F71B5D"/>
    <w:rsid w:val="00F73ABB"/>
    <w:rsid w:val="00F7435F"/>
    <w:rsid w:val="00F74A2B"/>
    <w:rsid w:val="00F75081"/>
    <w:rsid w:val="00F75309"/>
    <w:rsid w:val="00F75718"/>
    <w:rsid w:val="00F76740"/>
    <w:rsid w:val="00F77AEC"/>
    <w:rsid w:val="00F77B22"/>
    <w:rsid w:val="00F807D8"/>
    <w:rsid w:val="00F80A53"/>
    <w:rsid w:val="00F811E6"/>
    <w:rsid w:val="00F816F5"/>
    <w:rsid w:val="00F81AEC"/>
    <w:rsid w:val="00F83BB6"/>
    <w:rsid w:val="00F83DBE"/>
    <w:rsid w:val="00F84896"/>
    <w:rsid w:val="00F84FF7"/>
    <w:rsid w:val="00F86A18"/>
    <w:rsid w:val="00F86B3B"/>
    <w:rsid w:val="00F87D94"/>
    <w:rsid w:val="00F90758"/>
    <w:rsid w:val="00F9079F"/>
    <w:rsid w:val="00F911D2"/>
    <w:rsid w:val="00F91212"/>
    <w:rsid w:val="00F916B2"/>
    <w:rsid w:val="00F928C3"/>
    <w:rsid w:val="00F930C3"/>
    <w:rsid w:val="00F93817"/>
    <w:rsid w:val="00F939DC"/>
    <w:rsid w:val="00F93BB9"/>
    <w:rsid w:val="00F93E9A"/>
    <w:rsid w:val="00F94979"/>
    <w:rsid w:val="00F94F0E"/>
    <w:rsid w:val="00F95840"/>
    <w:rsid w:val="00F972AA"/>
    <w:rsid w:val="00F9739C"/>
    <w:rsid w:val="00FA1286"/>
    <w:rsid w:val="00FA13AD"/>
    <w:rsid w:val="00FA3F98"/>
    <w:rsid w:val="00FA63D3"/>
    <w:rsid w:val="00FA66B9"/>
    <w:rsid w:val="00FA6BAB"/>
    <w:rsid w:val="00FA7B07"/>
    <w:rsid w:val="00FB069B"/>
    <w:rsid w:val="00FB1A6D"/>
    <w:rsid w:val="00FB1E6D"/>
    <w:rsid w:val="00FB240F"/>
    <w:rsid w:val="00FB24C4"/>
    <w:rsid w:val="00FB2518"/>
    <w:rsid w:val="00FB31C6"/>
    <w:rsid w:val="00FB4300"/>
    <w:rsid w:val="00FB5256"/>
    <w:rsid w:val="00FB5CDD"/>
    <w:rsid w:val="00FC0660"/>
    <w:rsid w:val="00FC0BD5"/>
    <w:rsid w:val="00FC14E3"/>
    <w:rsid w:val="00FC16D1"/>
    <w:rsid w:val="00FC204E"/>
    <w:rsid w:val="00FC32E0"/>
    <w:rsid w:val="00FC39DF"/>
    <w:rsid w:val="00FC5060"/>
    <w:rsid w:val="00FC548A"/>
    <w:rsid w:val="00FC5651"/>
    <w:rsid w:val="00FC67EF"/>
    <w:rsid w:val="00FC69DE"/>
    <w:rsid w:val="00FC7DB2"/>
    <w:rsid w:val="00FD1374"/>
    <w:rsid w:val="00FD1D8E"/>
    <w:rsid w:val="00FD2492"/>
    <w:rsid w:val="00FD24FD"/>
    <w:rsid w:val="00FD3122"/>
    <w:rsid w:val="00FD33D2"/>
    <w:rsid w:val="00FD36FF"/>
    <w:rsid w:val="00FD50CE"/>
    <w:rsid w:val="00FD56FC"/>
    <w:rsid w:val="00FD5CB4"/>
    <w:rsid w:val="00FD62AB"/>
    <w:rsid w:val="00FD6C50"/>
    <w:rsid w:val="00FD7853"/>
    <w:rsid w:val="00FD7AB0"/>
    <w:rsid w:val="00FD7FE8"/>
    <w:rsid w:val="00FE0E6D"/>
    <w:rsid w:val="00FE180E"/>
    <w:rsid w:val="00FE1A92"/>
    <w:rsid w:val="00FE2367"/>
    <w:rsid w:val="00FE3DB5"/>
    <w:rsid w:val="00FE3DF2"/>
    <w:rsid w:val="00FE5782"/>
    <w:rsid w:val="00FE62E4"/>
    <w:rsid w:val="00FE67ED"/>
    <w:rsid w:val="00FE73A9"/>
    <w:rsid w:val="00FE7E56"/>
    <w:rsid w:val="00FF0A6B"/>
    <w:rsid w:val="00FF1100"/>
    <w:rsid w:val="00FF3141"/>
    <w:rsid w:val="00FF32BA"/>
    <w:rsid w:val="00FF332D"/>
    <w:rsid w:val="00FF38A2"/>
    <w:rsid w:val="00FF395F"/>
    <w:rsid w:val="00FF4066"/>
    <w:rsid w:val="00FF450E"/>
    <w:rsid w:val="00FF5A44"/>
    <w:rsid w:val="00FF5FB6"/>
    <w:rsid w:val="00FF60C4"/>
    <w:rsid w:val="00FF61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2433EBCE"/>
  <w15:docId w15:val="{BFB8E656-76E4-4A41-BBC0-AA1D907BE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BB1E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BB1E1F"/>
    <w:pPr>
      <w:keepNext/>
      <w:spacing w:after="0" w:line="240" w:lineRule="auto"/>
      <w:jc w:val="center"/>
      <w:outlineLvl w:val="1"/>
    </w:pPr>
    <w:rPr>
      <w:rFonts w:ascii="Times New Roman" w:eastAsia="Times New Roman" w:hAnsi="Times New Roman" w:cs="Times New Roman"/>
      <w:b/>
      <w:sz w:val="20"/>
      <w:szCs w:val="20"/>
    </w:rPr>
  </w:style>
  <w:style w:type="paragraph" w:styleId="Ttulo3">
    <w:name w:val="heading 3"/>
    <w:basedOn w:val="Normal"/>
    <w:next w:val="Normal"/>
    <w:link w:val="Ttulo3Char"/>
    <w:qFormat/>
    <w:rsid w:val="00BB1E1F"/>
    <w:pPr>
      <w:keepNext/>
      <w:widowControl w:val="0"/>
      <w:spacing w:before="240" w:after="60" w:line="240" w:lineRule="auto"/>
      <w:outlineLvl w:val="2"/>
    </w:pPr>
    <w:rPr>
      <w:rFonts w:ascii="Arial" w:eastAsia="Times New Roman" w:hAnsi="Arial" w:cs="Arial"/>
      <w:b/>
      <w:bCs/>
      <w:sz w:val="26"/>
      <w:szCs w:val="26"/>
    </w:rPr>
  </w:style>
  <w:style w:type="paragraph" w:styleId="Ttulo4">
    <w:name w:val="heading 4"/>
    <w:basedOn w:val="Normal"/>
    <w:next w:val="Normal"/>
    <w:link w:val="Ttulo4Char"/>
    <w:qFormat/>
    <w:rsid w:val="00BB1E1F"/>
    <w:pPr>
      <w:keepNext/>
      <w:widowControl w:val="0"/>
      <w:spacing w:before="240" w:after="60" w:line="240" w:lineRule="auto"/>
      <w:outlineLvl w:val="3"/>
    </w:pPr>
    <w:rPr>
      <w:rFonts w:ascii="Times New Roman" w:eastAsia="Times New Roman" w:hAnsi="Times New Roman" w:cs="Times New Roman"/>
      <w:b/>
      <w:bCs/>
      <w:sz w:val="28"/>
      <w:szCs w:val="28"/>
    </w:rPr>
  </w:style>
  <w:style w:type="paragraph" w:styleId="Ttulo5">
    <w:name w:val="heading 5"/>
    <w:basedOn w:val="Normal"/>
    <w:next w:val="Normal"/>
    <w:link w:val="Ttulo5Char"/>
    <w:qFormat/>
    <w:rsid w:val="00BB1E1F"/>
    <w:pPr>
      <w:widowControl w:val="0"/>
      <w:spacing w:before="240" w:after="60" w:line="240" w:lineRule="auto"/>
      <w:outlineLvl w:val="4"/>
    </w:pPr>
    <w:rPr>
      <w:rFonts w:ascii="Times New Roman" w:eastAsia="Times New Roman" w:hAnsi="Times New Roman" w:cs="Times New Roman"/>
      <w:b/>
      <w:bCs/>
      <w:i/>
      <w:iCs/>
      <w:sz w:val="26"/>
      <w:szCs w:val="26"/>
    </w:rPr>
  </w:style>
  <w:style w:type="paragraph" w:styleId="Ttulo6">
    <w:name w:val="heading 6"/>
    <w:basedOn w:val="Normal"/>
    <w:next w:val="Normal"/>
    <w:link w:val="Ttulo6Char"/>
    <w:qFormat/>
    <w:rsid w:val="00BB1E1F"/>
    <w:pPr>
      <w:spacing w:before="240" w:after="60" w:line="240" w:lineRule="auto"/>
      <w:outlineLvl w:val="5"/>
    </w:pPr>
    <w:rPr>
      <w:rFonts w:ascii="Times New Roman" w:eastAsia="Times New Roman" w:hAnsi="Times New Roman" w:cs="Times New Roman"/>
      <w:b/>
      <w:bCs/>
      <w:lang w:val="es-ES"/>
    </w:rPr>
  </w:style>
  <w:style w:type="paragraph" w:styleId="Ttulo7">
    <w:name w:val="heading 7"/>
    <w:basedOn w:val="Normal"/>
    <w:next w:val="Normal"/>
    <w:link w:val="Ttulo7Char"/>
    <w:qFormat/>
    <w:rsid w:val="00BB1E1F"/>
    <w:pPr>
      <w:spacing w:before="240" w:after="60" w:line="240" w:lineRule="auto"/>
      <w:outlineLvl w:val="6"/>
    </w:pPr>
    <w:rPr>
      <w:rFonts w:ascii="Times New Roman" w:eastAsia="Times New Roman" w:hAnsi="Times New Roman" w:cs="Times New Roman"/>
      <w:sz w:val="24"/>
      <w:szCs w:val="24"/>
    </w:rPr>
  </w:style>
  <w:style w:type="paragraph" w:styleId="Ttulo8">
    <w:name w:val="heading 8"/>
    <w:basedOn w:val="Normal"/>
    <w:next w:val="Normal"/>
    <w:link w:val="Ttulo8Char"/>
    <w:qFormat/>
    <w:rsid w:val="00BB1E1F"/>
    <w:pPr>
      <w:widowControl w:val="0"/>
      <w:spacing w:before="240" w:after="60" w:line="240" w:lineRule="auto"/>
      <w:outlineLvl w:val="7"/>
    </w:pPr>
    <w:rPr>
      <w:rFonts w:ascii="Times New Roman" w:eastAsia="Times New Roman" w:hAnsi="Times New Roman" w:cs="Times New Roman"/>
      <w:i/>
      <w:iCs/>
      <w:sz w:val="24"/>
      <w:szCs w:val="24"/>
    </w:rPr>
  </w:style>
  <w:style w:type="paragraph" w:styleId="Ttulo9">
    <w:name w:val="heading 9"/>
    <w:basedOn w:val="Normal"/>
    <w:next w:val="Normal"/>
    <w:link w:val="Ttulo9Char"/>
    <w:qFormat/>
    <w:rsid w:val="00BB1E1F"/>
    <w:pPr>
      <w:spacing w:before="240" w:after="60" w:line="240" w:lineRule="auto"/>
      <w:outlineLvl w:val="8"/>
    </w:pPr>
    <w:rPr>
      <w:rFonts w:ascii="Arial" w:eastAsia="Times New Roman" w:hAnsi="Arial" w:cs="Arial"/>
      <w:lang w:val="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9Char">
    <w:name w:val="Título 9 Char"/>
    <w:basedOn w:val="Fontepargpadro"/>
    <w:link w:val="Ttulo9"/>
    <w:uiPriority w:val="99"/>
    <w:rsid w:val="00BB1E1F"/>
    <w:rPr>
      <w:rFonts w:ascii="Arial" w:eastAsia="Times New Roman" w:hAnsi="Arial" w:cs="Arial"/>
      <w:lang w:val="es-ES" w:eastAsia="pt-BR"/>
    </w:rPr>
  </w:style>
  <w:style w:type="paragraph" w:styleId="PargrafodaLista">
    <w:name w:val="List Paragraph"/>
    <w:basedOn w:val="Normal"/>
    <w:link w:val="PargrafodaListaChar"/>
    <w:uiPriority w:val="34"/>
    <w:qFormat/>
    <w:rsid w:val="00BB1E1F"/>
    <w:pPr>
      <w:ind w:left="720"/>
      <w:contextualSpacing/>
    </w:pPr>
  </w:style>
  <w:style w:type="paragraph" w:styleId="Corpodetexto2">
    <w:name w:val="Body Text 2"/>
    <w:basedOn w:val="Normal"/>
    <w:link w:val="Corpodetexto2Char"/>
    <w:rsid w:val="00BB1E1F"/>
    <w:pPr>
      <w:spacing w:after="0" w:line="240" w:lineRule="auto"/>
      <w:jc w:val="both"/>
    </w:pPr>
    <w:rPr>
      <w:rFonts w:ascii="Times New Roman" w:eastAsia="Times New Roman" w:hAnsi="Times New Roman" w:cs="Times New Roman"/>
      <w:b/>
      <w:sz w:val="20"/>
      <w:szCs w:val="20"/>
    </w:rPr>
  </w:style>
  <w:style w:type="character" w:customStyle="1" w:styleId="Corpodetexto2Char">
    <w:name w:val="Corpo de texto 2 Char"/>
    <w:basedOn w:val="Fontepargpadro"/>
    <w:link w:val="Corpodetexto2"/>
    <w:rsid w:val="00BB1E1F"/>
    <w:rPr>
      <w:rFonts w:ascii="Times New Roman" w:eastAsia="Times New Roman" w:hAnsi="Times New Roman" w:cs="Times New Roman"/>
      <w:b/>
      <w:sz w:val="20"/>
      <w:szCs w:val="20"/>
      <w:lang w:eastAsia="pt-BR"/>
    </w:rPr>
  </w:style>
  <w:style w:type="paragraph" w:styleId="Cabealho">
    <w:name w:val="header"/>
    <w:aliases w:val="hd,he"/>
    <w:basedOn w:val="Normal"/>
    <w:link w:val="CabealhoChar"/>
    <w:rsid w:val="00BB1E1F"/>
    <w:pPr>
      <w:widowControl w:val="0"/>
      <w:tabs>
        <w:tab w:val="center" w:pos="4252"/>
        <w:tab w:val="right" w:pos="8504"/>
      </w:tabs>
      <w:spacing w:after="0" w:line="240" w:lineRule="auto"/>
    </w:pPr>
    <w:rPr>
      <w:rFonts w:ascii="Times New Roman" w:eastAsia="Times New Roman" w:hAnsi="Times New Roman" w:cs="Times New Roman"/>
      <w:sz w:val="20"/>
      <w:szCs w:val="20"/>
    </w:rPr>
  </w:style>
  <w:style w:type="character" w:customStyle="1" w:styleId="CabealhoChar">
    <w:name w:val="Cabeçalho Char"/>
    <w:aliases w:val="hd Char,he Char"/>
    <w:basedOn w:val="Fontepargpadro"/>
    <w:link w:val="Cabealho"/>
    <w:rsid w:val="00BB1E1F"/>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B1E1F"/>
    <w:pPr>
      <w:widowControl w:val="0"/>
      <w:tabs>
        <w:tab w:val="center" w:pos="4252"/>
        <w:tab w:val="right" w:pos="8504"/>
      </w:tabs>
      <w:spacing w:after="0" w:line="240" w:lineRule="auto"/>
    </w:pPr>
    <w:rPr>
      <w:rFonts w:ascii="Times New Roman" w:eastAsia="Times New Roman" w:hAnsi="Times New Roman" w:cs="Times New Roman"/>
      <w:sz w:val="20"/>
      <w:szCs w:val="20"/>
    </w:rPr>
  </w:style>
  <w:style w:type="character" w:customStyle="1" w:styleId="RodapChar">
    <w:name w:val="Rodapé Char"/>
    <w:basedOn w:val="Fontepargpadro"/>
    <w:link w:val="Rodap"/>
    <w:uiPriority w:val="99"/>
    <w:rsid w:val="00BB1E1F"/>
    <w:rPr>
      <w:rFonts w:ascii="Times New Roman" w:eastAsia="Times New Roman" w:hAnsi="Times New Roman" w:cs="Times New Roman"/>
      <w:sz w:val="20"/>
      <w:szCs w:val="20"/>
      <w:lang w:eastAsia="pt-BR"/>
    </w:rPr>
  </w:style>
  <w:style w:type="paragraph" w:styleId="Citao">
    <w:name w:val="Quote"/>
    <w:basedOn w:val="Normal"/>
    <w:next w:val="Normal"/>
    <w:link w:val="CitaoChar"/>
    <w:uiPriority w:val="99"/>
    <w:qFormat/>
    <w:rsid w:val="00BB1E1F"/>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Calibri" w:hAnsi="Ecofont_Spranq_eco_Sans" w:cs="Tahoma"/>
      <w:i/>
      <w:iCs/>
      <w:color w:val="000000"/>
      <w:sz w:val="20"/>
      <w:szCs w:val="24"/>
    </w:rPr>
  </w:style>
  <w:style w:type="character" w:customStyle="1" w:styleId="CitaoChar">
    <w:name w:val="Citação Char"/>
    <w:basedOn w:val="Fontepargpadro"/>
    <w:link w:val="Citao"/>
    <w:uiPriority w:val="99"/>
    <w:rsid w:val="00BB1E1F"/>
    <w:rPr>
      <w:rFonts w:ascii="Ecofont_Spranq_eco_Sans" w:eastAsia="Calibri" w:hAnsi="Ecofont_Spranq_eco_Sans" w:cs="Tahoma"/>
      <w:i/>
      <w:iCs/>
      <w:color w:val="000000"/>
      <w:sz w:val="20"/>
      <w:szCs w:val="24"/>
      <w:shd w:val="clear" w:color="auto" w:fill="FFFFCC"/>
    </w:rPr>
  </w:style>
  <w:style w:type="paragraph" w:styleId="Textodebalo">
    <w:name w:val="Balloon Text"/>
    <w:basedOn w:val="Normal"/>
    <w:link w:val="TextodebaloChar"/>
    <w:semiHidden/>
    <w:unhideWhenUsed/>
    <w:rsid w:val="00BB1E1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B1E1F"/>
    <w:rPr>
      <w:rFonts w:ascii="Tahoma" w:hAnsi="Tahoma" w:cs="Tahoma"/>
      <w:sz w:val="16"/>
      <w:szCs w:val="16"/>
    </w:rPr>
  </w:style>
  <w:style w:type="paragraph" w:styleId="Corpodetexto">
    <w:name w:val="Body Text"/>
    <w:basedOn w:val="Normal"/>
    <w:link w:val="CorpodetextoChar"/>
    <w:unhideWhenUsed/>
    <w:rsid w:val="00BB1E1F"/>
    <w:pPr>
      <w:spacing w:after="120"/>
    </w:pPr>
  </w:style>
  <w:style w:type="character" w:customStyle="1" w:styleId="CorpodetextoChar">
    <w:name w:val="Corpo de texto Char"/>
    <w:basedOn w:val="Fontepargpadro"/>
    <w:link w:val="Corpodetexto"/>
    <w:rsid w:val="00BB1E1F"/>
  </w:style>
  <w:style w:type="character" w:customStyle="1" w:styleId="Ttulo1Char">
    <w:name w:val="Título 1 Char"/>
    <w:basedOn w:val="Fontepargpadro"/>
    <w:link w:val="Ttulo1"/>
    <w:uiPriority w:val="9"/>
    <w:rsid w:val="00BB1E1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rsid w:val="00BB1E1F"/>
    <w:rPr>
      <w:rFonts w:ascii="Times New Roman" w:eastAsia="Times New Roman" w:hAnsi="Times New Roman" w:cs="Times New Roman"/>
      <w:b/>
      <w:sz w:val="20"/>
      <w:szCs w:val="20"/>
      <w:lang w:eastAsia="pt-BR"/>
    </w:rPr>
  </w:style>
  <w:style w:type="character" w:customStyle="1" w:styleId="Ttulo3Char">
    <w:name w:val="Título 3 Char"/>
    <w:basedOn w:val="Fontepargpadro"/>
    <w:link w:val="Ttulo3"/>
    <w:rsid w:val="00BB1E1F"/>
    <w:rPr>
      <w:rFonts w:ascii="Arial" w:eastAsia="Times New Roman" w:hAnsi="Arial" w:cs="Arial"/>
      <w:b/>
      <w:bCs/>
      <w:sz w:val="26"/>
      <w:szCs w:val="26"/>
      <w:lang w:eastAsia="pt-BR"/>
    </w:rPr>
  </w:style>
  <w:style w:type="character" w:customStyle="1" w:styleId="Ttulo4Char">
    <w:name w:val="Título 4 Char"/>
    <w:basedOn w:val="Fontepargpadro"/>
    <w:link w:val="Ttulo4"/>
    <w:rsid w:val="00BB1E1F"/>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BB1E1F"/>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rsid w:val="00BB1E1F"/>
    <w:rPr>
      <w:rFonts w:ascii="Times New Roman" w:eastAsia="Times New Roman" w:hAnsi="Times New Roman" w:cs="Times New Roman"/>
      <w:b/>
      <w:bCs/>
      <w:lang w:val="es-ES" w:eastAsia="pt-BR"/>
    </w:rPr>
  </w:style>
  <w:style w:type="character" w:customStyle="1" w:styleId="Ttulo7Char">
    <w:name w:val="Título 7 Char"/>
    <w:basedOn w:val="Fontepargpadro"/>
    <w:link w:val="Ttulo7"/>
    <w:rsid w:val="00BB1E1F"/>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BB1E1F"/>
    <w:rPr>
      <w:rFonts w:ascii="Times New Roman" w:eastAsia="Times New Roman" w:hAnsi="Times New Roman" w:cs="Times New Roman"/>
      <w:i/>
      <w:iCs/>
      <w:sz w:val="24"/>
      <w:szCs w:val="24"/>
      <w:lang w:eastAsia="pt-BR"/>
    </w:rPr>
  </w:style>
  <w:style w:type="paragraph" w:styleId="Recuodecorpodetexto">
    <w:name w:val="Body Text Indent"/>
    <w:basedOn w:val="Normal"/>
    <w:link w:val="RecuodecorpodetextoChar"/>
    <w:rsid w:val="00BB1E1F"/>
    <w:pPr>
      <w:spacing w:after="0" w:line="240" w:lineRule="auto"/>
      <w:ind w:left="567"/>
      <w:jc w:val="both"/>
    </w:pPr>
    <w:rPr>
      <w:rFonts w:ascii="Times New Roman" w:eastAsia="Times New Roman" w:hAnsi="Times New Roman" w:cs="Times New Roman"/>
      <w:sz w:val="20"/>
      <w:szCs w:val="20"/>
    </w:rPr>
  </w:style>
  <w:style w:type="character" w:customStyle="1" w:styleId="RecuodecorpodetextoChar">
    <w:name w:val="Recuo de corpo de texto Char"/>
    <w:basedOn w:val="Fontepargpadro"/>
    <w:link w:val="Recuodecorpodetexto"/>
    <w:rsid w:val="00BB1E1F"/>
    <w:rPr>
      <w:rFonts w:ascii="Times New Roman" w:eastAsia="Times New Roman" w:hAnsi="Times New Roman" w:cs="Times New Roman"/>
      <w:sz w:val="20"/>
      <w:szCs w:val="20"/>
      <w:lang w:eastAsia="pt-BR"/>
    </w:rPr>
  </w:style>
  <w:style w:type="character" w:styleId="Hyperlink">
    <w:name w:val="Hyperlink"/>
    <w:basedOn w:val="Fontepargpadro"/>
    <w:rsid w:val="00BB1E1F"/>
    <w:rPr>
      <w:color w:val="0000FF"/>
      <w:u w:val="single"/>
    </w:rPr>
  </w:style>
  <w:style w:type="paragraph" w:customStyle="1" w:styleId="Blockquote">
    <w:name w:val="Blockquote"/>
    <w:basedOn w:val="Normal"/>
    <w:rsid w:val="00BB1E1F"/>
    <w:pPr>
      <w:spacing w:before="100" w:after="100" w:line="240" w:lineRule="auto"/>
      <w:ind w:left="360" w:right="360"/>
    </w:pPr>
    <w:rPr>
      <w:rFonts w:ascii="Times New Roman" w:eastAsia="Times New Roman" w:hAnsi="Times New Roman" w:cs="Times New Roman"/>
      <w:snapToGrid w:val="0"/>
      <w:sz w:val="24"/>
      <w:szCs w:val="20"/>
    </w:rPr>
  </w:style>
  <w:style w:type="paragraph" w:styleId="Recuodecorpodetexto2">
    <w:name w:val="Body Text Indent 2"/>
    <w:basedOn w:val="Normal"/>
    <w:link w:val="Recuodecorpodetexto2Char"/>
    <w:rsid w:val="00BB1E1F"/>
    <w:pPr>
      <w:widowControl w:val="0"/>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rsid w:val="00BB1E1F"/>
    <w:rPr>
      <w:rFonts w:ascii="Times New Roman" w:eastAsia="Times New Roman" w:hAnsi="Times New Roman" w:cs="Times New Roman"/>
      <w:sz w:val="20"/>
      <w:szCs w:val="20"/>
      <w:lang w:eastAsia="pt-BR"/>
    </w:rPr>
  </w:style>
  <w:style w:type="table" w:styleId="Tabelacomgrade">
    <w:name w:val="Table Grid"/>
    <w:basedOn w:val="Tabelanormal"/>
    <w:uiPriority w:val="59"/>
    <w:rsid w:val="00BB1E1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Normal"/>
    <w:rsid w:val="00BB1E1F"/>
    <w:pPr>
      <w:widowControl w:val="0"/>
      <w:tabs>
        <w:tab w:val="left" w:pos="720"/>
      </w:tabs>
      <w:spacing w:after="0" w:line="240" w:lineRule="atLeast"/>
      <w:jc w:val="both"/>
    </w:pPr>
    <w:rPr>
      <w:rFonts w:ascii="Times New Roman" w:eastAsia="Times New Roman" w:hAnsi="Times New Roman" w:cs="Times New Roman"/>
      <w:snapToGrid w:val="0"/>
      <w:sz w:val="24"/>
      <w:szCs w:val="20"/>
    </w:rPr>
  </w:style>
  <w:style w:type="paragraph" w:customStyle="1" w:styleId="p33">
    <w:name w:val="p33"/>
    <w:basedOn w:val="Normal"/>
    <w:rsid w:val="00BB1E1F"/>
    <w:pPr>
      <w:widowControl w:val="0"/>
      <w:spacing w:after="0" w:line="260" w:lineRule="atLeast"/>
    </w:pPr>
    <w:rPr>
      <w:rFonts w:ascii="Times New Roman" w:eastAsia="Times New Roman" w:hAnsi="Times New Roman" w:cs="Times New Roman"/>
      <w:snapToGrid w:val="0"/>
      <w:sz w:val="24"/>
      <w:szCs w:val="20"/>
    </w:rPr>
  </w:style>
  <w:style w:type="character" w:styleId="Nmerodepgina">
    <w:name w:val="page number"/>
    <w:basedOn w:val="Fontepargpadro"/>
    <w:rsid w:val="00BB1E1F"/>
  </w:style>
  <w:style w:type="paragraph" w:styleId="Ttulo">
    <w:name w:val="Title"/>
    <w:basedOn w:val="Normal"/>
    <w:link w:val="TtuloChar"/>
    <w:qFormat/>
    <w:rsid w:val="00BB1E1F"/>
    <w:pPr>
      <w:spacing w:after="0" w:line="240" w:lineRule="auto"/>
      <w:jc w:val="center"/>
    </w:pPr>
    <w:rPr>
      <w:rFonts w:ascii="Arial" w:eastAsia="Times New Roman" w:hAnsi="Arial" w:cs="Times New Roman"/>
      <w:b/>
      <w:sz w:val="28"/>
      <w:szCs w:val="20"/>
      <w:lang w:val="pt-PT"/>
    </w:rPr>
  </w:style>
  <w:style w:type="character" w:customStyle="1" w:styleId="TtuloChar">
    <w:name w:val="Título Char"/>
    <w:basedOn w:val="Fontepargpadro"/>
    <w:link w:val="Ttulo"/>
    <w:rsid w:val="00BB1E1F"/>
    <w:rPr>
      <w:rFonts w:ascii="Arial" w:eastAsia="Times New Roman" w:hAnsi="Arial" w:cs="Times New Roman"/>
      <w:b/>
      <w:sz w:val="28"/>
      <w:szCs w:val="20"/>
      <w:lang w:val="pt-PT" w:eastAsia="pt-BR"/>
    </w:rPr>
  </w:style>
  <w:style w:type="paragraph" w:customStyle="1" w:styleId="western">
    <w:name w:val="western"/>
    <w:basedOn w:val="Normal"/>
    <w:rsid w:val="00BB1E1F"/>
    <w:pPr>
      <w:suppressAutoHyphens/>
      <w:spacing w:before="280" w:after="119" w:line="240" w:lineRule="auto"/>
    </w:pPr>
    <w:rPr>
      <w:rFonts w:ascii="Times New Roman" w:eastAsia="Times New Roman" w:hAnsi="Times New Roman" w:cs="Times New Roman"/>
      <w:sz w:val="24"/>
      <w:szCs w:val="24"/>
      <w:lang w:eastAsia="ar-SA"/>
    </w:rPr>
  </w:style>
  <w:style w:type="paragraph" w:styleId="NormalWeb">
    <w:name w:val="Normal (Web)"/>
    <w:basedOn w:val="Normal"/>
    <w:uiPriority w:val="99"/>
    <w:rsid w:val="00BB1E1F"/>
    <w:pPr>
      <w:spacing w:before="100" w:beforeAutospacing="1" w:after="100" w:afterAutospacing="1" w:line="240" w:lineRule="auto"/>
    </w:pPr>
    <w:rPr>
      <w:rFonts w:ascii="Verdana" w:eastAsia="Times New Roman" w:hAnsi="Verdana" w:cs="Times New Roman"/>
      <w:color w:val="000000"/>
      <w:sz w:val="18"/>
      <w:szCs w:val="18"/>
    </w:rPr>
  </w:style>
  <w:style w:type="character" w:styleId="Forte">
    <w:name w:val="Strong"/>
    <w:basedOn w:val="Fontepargpadro"/>
    <w:qFormat/>
    <w:rsid w:val="00BB1E1F"/>
    <w:rPr>
      <w:b/>
      <w:bCs/>
    </w:rPr>
  </w:style>
  <w:style w:type="paragraph" w:customStyle="1" w:styleId="Default">
    <w:name w:val="Default"/>
    <w:rsid w:val="00BB1E1F"/>
    <w:pPr>
      <w:widowControl w:val="0"/>
      <w:autoSpaceDE w:val="0"/>
      <w:autoSpaceDN w:val="0"/>
      <w:adjustRightInd w:val="0"/>
      <w:spacing w:after="0" w:line="240" w:lineRule="auto"/>
    </w:pPr>
    <w:rPr>
      <w:rFonts w:ascii="Arial" w:eastAsia="Times New Roman" w:hAnsi="Arial" w:cs="Arial"/>
      <w:color w:val="000000"/>
      <w:sz w:val="24"/>
      <w:szCs w:val="24"/>
    </w:rPr>
  </w:style>
  <w:style w:type="paragraph" w:styleId="Legenda">
    <w:name w:val="caption"/>
    <w:basedOn w:val="Normal"/>
    <w:next w:val="Normal"/>
    <w:qFormat/>
    <w:rsid w:val="00BB1E1F"/>
    <w:pPr>
      <w:widowControl w:val="0"/>
      <w:spacing w:after="0" w:line="240" w:lineRule="auto"/>
      <w:jc w:val="center"/>
    </w:pPr>
    <w:rPr>
      <w:rFonts w:ascii="Arial" w:eastAsia="Times New Roman" w:hAnsi="Arial" w:cs="Times New Roman"/>
      <w:b/>
      <w:sz w:val="28"/>
      <w:szCs w:val="20"/>
    </w:rPr>
  </w:style>
  <w:style w:type="paragraph" w:styleId="Corpodetexto3">
    <w:name w:val="Body Text 3"/>
    <w:aliases w:val="Corpo de texto 3 E"/>
    <w:basedOn w:val="Normal"/>
    <w:link w:val="Corpodetexto3Char"/>
    <w:rsid w:val="00BB1E1F"/>
    <w:pPr>
      <w:widowControl w:val="0"/>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aliases w:val="Corpo de texto 3 E Char"/>
    <w:basedOn w:val="Fontepargpadro"/>
    <w:link w:val="Corpodetexto3"/>
    <w:rsid w:val="00BB1E1F"/>
    <w:rPr>
      <w:rFonts w:ascii="Times New Roman" w:eastAsia="Times New Roman" w:hAnsi="Times New Roman" w:cs="Times New Roman"/>
      <w:sz w:val="16"/>
      <w:szCs w:val="16"/>
      <w:lang w:eastAsia="pt-BR"/>
    </w:rPr>
  </w:style>
  <w:style w:type="paragraph" w:styleId="Recuonormal">
    <w:name w:val="Normal Indent"/>
    <w:basedOn w:val="Normal"/>
    <w:rsid w:val="00BB1E1F"/>
    <w:pPr>
      <w:spacing w:after="0" w:line="240" w:lineRule="auto"/>
      <w:ind w:left="708"/>
    </w:pPr>
    <w:rPr>
      <w:rFonts w:ascii="Arial" w:eastAsia="Times New Roman" w:hAnsi="Arial" w:cs="Times New Roman"/>
      <w:sz w:val="24"/>
      <w:szCs w:val="24"/>
    </w:rPr>
  </w:style>
  <w:style w:type="paragraph" w:styleId="Lista2">
    <w:name w:val="List 2"/>
    <w:basedOn w:val="Normal"/>
    <w:next w:val="Normal"/>
    <w:rsid w:val="00BB1E1F"/>
    <w:pPr>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Corpo">
    <w:name w:val="Corpo"/>
    <w:rsid w:val="00BB1E1F"/>
    <w:pPr>
      <w:autoSpaceDE w:val="0"/>
      <w:autoSpaceDN w:val="0"/>
      <w:adjustRightInd w:val="0"/>
      <w:spacing w:after="0" w:line="240" w:lineRule="auto"/>
    </w:pPr>
    <w:rPr>
      <w:rFonts w:ascii="Times New" w:eastAsia="Times New Roman" w:hAnsi="Times New" w:cs="Times New Roman"/>
      <w:sz w:val="20"/>
      <w:szCs w:val="20"/>
    </w:rPr>
  </w:style>
  <w:style w:type="paragraph" w:customStyle="1" w:styleId="Edital-numerada1">
    <w:name w:val="Edital-numerada1"/>
    <w:basedOn w:val="Normal"/>
    <w:next w:val="Edital-numerada"/>
    <w:rsid w:val="00BB1E1F"/>
    <w:pPr>
      <w:numPr>
        <w:numId w:val="4"/>
      </w:numPr>
      <w:spacing w:before="120" w:after="0" w:line="240" w:lineRule="auto"/>
      <w:jc w:val="both"/>
    </w:pPr>
    <w:rPr>
      <w:rFonts w:ascii="Bookman Old Style" w:eastAsia="Times New Roman" w:hAnsi="Bookman Old Style" w:cs="Times New Roman"/>
      <w:b/>
      <w:szCs w:val="24"/>
    </w:rPr>
  </w:style>
  <w:style w:type="paragraph" w:customStyle="1" w:styleId="Edital-numerada">
    <w:name w:val="Edital-numerada"/>
    <w:basedOn w:val="Edital-numerada1"/>
    <w:rsid w:val="00BB1E1F"/>
    <w:rPr>
      <w:b w:val="0"/>
    </w:rPr>
  </w:style>
  <w:style w:type="paragraph" w:customStyle="1" w:styleId="Edital-Titulo1">
    <w:name w:val="Edital-Titulo1"/>
    <w:basedOn w:val="Normal"/>
    <w:rsid w:val="00BB1E1F"/>
    <w:pPr>
      <w:spacing w:before="120" w:after="0" w:line="240" w:lineRule="auto"/>
      <w:jc w:val="both"/>
    </w:pPr>
    <w:rPr>
      <w:rFonts w:ascii="Bookman Old Style" w:eastAsia="Times New Roman" w:hAnsi="Bookman Old Style" w:cs="Times New Roman"/>
      <w:b/>
      <w:sz w:val="24"/>
      <w:szCs w:val="24"/>
      <w:lang w:val="es-ES"/>
    </w:rPr>
  </w:style>
  <w:style w:type="paragraph" w:customStyle="1" w:styleId="Edital-Normal">
    <w:name w:val="Edital-Normal"/>
    <w:basedOn w:val="Normal"/>
    <w:rsid w:val="00BB1E1F"/>
    <w:pPr>
      <w:spacing w:before="120" w:after="0" w:line="240" w:lineRule="auto"/>
      <w:jc w:val="both"/>
    </w:pPr>
    <w:rPr>
      <w:rFonts w:ascii="Bookman Old Style" w:eastAsia="Times New Roman" w:hAnsi="Bookman Old Style" w:cs="Times New Roman"/>
      <w:szCs w:val="24"/>
    </w:rPr>
  </w:style>
  <w:style w:type="paragraph" w:customStyle="1" w:styleId="EstiloMMTopic3BookmanOldStyle11ptNoNegrito">
    <w:name w:val="Estilo MM Topic 3 + Bookman Old Style 11 pt Não Negrito"/>
    <w:basedOn w:val="Normal"/>
    <w:rsid w:val="00BB1E1F"/>
    <w:pPr>
      <w:keepNext/>
      <w:numPr>
        <w:ilvl w:val="1"/>
        <w:numId w:val="3"/>
      </w:numPr>
      <w:spacing w:before="240" w:after="60" w:line="240" w:lineRule="auto"/>
      <w:outlineLvl w:val="1"/>
    </w:pPr>
    <w:rPr>
      <w:rFonts w:ascii="Bookman Old Style" w:eastAsia="Times New Roman" w:hAnsi="Bookman Old Style" w:cs="Arial"/>
      <w:i/>
      <w:iCs/>
      <w:szCs w:val="28"/>
      <w:lang w:val="es-ES"/>
    </w:rPr>
  </w:style>
  <w:style w:type="paragraph" w:styleId="Numerada">
    <w:name w:val="List Number"/>
    <w:basedOn w:val="Normal"/>
    <w:rsid w:val="00BB1E1F"/>
    <w:pPr>
      <w:widowControl w:val="0"/>
      <w:spacing w:before="240" w:after="0" w:line="240" w:lineRule="auto"/>
      <w:jc w:val="both"/>
      <w:outlineLvl w:val="7"/>
    </w:pPr>
    <w:rPr>
      <w:rFonts w:ascii="Arial" w:eastAsia="Times New Roman" w:hAnsi="Arial" w:cs="Times New Roman"/>
      <w:szCs w:val="20"/>
    </w:rPr>
  </w:style>
  <w:style w:type="paragraph" w:styleId="Sumrio1">
    <w:name w:val="toc 1"/>
    <w:basedOn w:val="Normal"/>
    <w:next w:val="Normal"/>
    <w:autoRedefine/>
    <w:semiHidden/>
    <w:rsid w:val="00BB1E1F"/>
    <w:pPr>
      <w:widowControl w:val="0"/>
      <w:spacing w:before="240" w:after="0" w:line="240" w:lineRule="auto"/>
      <w:jc w:val="both"/>
      <w:outlineLvl w:val="7"/>
    </w:pPr>
    <w:rPr>
      <w:rFonts w:ascii="Arial" w:eastAsia="Times New Roman" w:hAnsi="Arial" w:cs="Times New Roman"/>
      <w:szCs w:val="20"/>
    </w:rPr>
  </w:style>
  <w:style w:type="paragraph" w:customStyle="1" w:styleId="CM61">
    <w:name w:val="CM61"/>
    <w:basedOn w:val="Normal"/>
    <w:next w:val="Normal"/>
    <w:rsid w:val="00BB1E1F"/>
    <w:pPr>
      <w:widowControl w:val="0"/>
      <w:tabs>
        <w:tab w:val="left" w:pos="1418"/>
      </w:tabs>
      <w:autoSpaceDE w:val="0"/>
      <w:autoSpaceDN w:val="0"/>
      <w:adjustRightInd w:val="0"/>
      <w:spacing w:after="0" w:line="240" w:lineRule="auto"/>
    </w:pPr>
    <w:rPr>
      <w:rFonts w:ascii="Arial" w:eastAsia="Times New Roman" w:hAnsi="Arial" w:cs="Times New Roman"/>
      <w:szCs w:val="24"/>
    </w:rPr>
  </w:style>
  <w:style w:type="paragraph" w:customStyle="1" w:styleId="CM63">
    <w:name w:val="CM63"/>
    <w:basedOn w:val="Normal"/>
    <w:next w:val="Normal"/>
    <w:rsid w:val="00BB1E1F"/>
    <w:pPr>
      <w:widowControl w:val="0"/>
      <w:tabs>
        <w:tab w:val="left" w:pos="1418"/>
      </w:tabs>
      <w:autoSpaceDE w:val="0"/>
      <w:autoSpaceDN w:val="0"/>
      <w:adjustRightInd w:val="0"/>
      <w:spacing w:after="0" w:line="240" w:lineRule="auto"/>
    </w:pPr>
    <w:rPr>
      <w:rFonts w:ascii="Arial" w:eastAsia="Times New Roman" w:hAnsi="Arial" w:cs="Times New Roman"/>
      <w:szCs w:val="24"/>
    </w:rPr>
  </w:style>
  <w:style w:type="paragraph" w:customStyle="1" w:styleId="CM62">
    <w:name w:val="CM62"/>
    <w:basedOn w:val="Normal"/>
    <w:next w:val="Normal"/>
    <w:rsid w:val="00BB1E1F"/>
    <w:pPr>
      <w:widowControl w:val="0"/>
      <w:tabs>
        <w:tab w:val="left" w:pos="1418"/>
      </w:tabs>
      <w:autoSpaceDE w:val="0"/>
      <w:autoSpaceDN w:val="0"/>
      <w:adjustRightInd w:val="0"/>
      <w:spacing w:after="0" w:line="240" w:lineRule="auto"/>
    </w:pPr>
    <w:rPr>
      <w:rFonts w:ascii="Arial" w:eastAsia="Times New Roman" w:hAnsi="Arial" w:cs="Times New Roman"/>
      <w:szCs w:val="24"/>
    </w:rPr>
  </w:style>
  <w:style w:type="paragraph" w:customStyle="1" w:styleId="CM64">
    <w:name w:val="CM64"/>
    <w:basedOn w:val="Default"/>
    <w:next w:val="Default"/>
    <w:rsid w:val="00BB1E1F"/>
    <w:rPr>
      <w:rFonts w:cs="Times New Roman"/>
      <w:color w:val="auto"/>
    </w:rPr>
  </w:style>
  <w:style w:type="paragraph" w:customStyle="1" w:styleId="CM1">
    <w:name w:val="CM1"/>
    <w:basedOn w:val="Default"/>
    <w:next w:val="Default"/>
    <w:rsid w:val="00BB1E1F"/>
    <w:pPr>
      <w:spacing w:line="253" w:lineRule="atLeast"/>
    </w:pPr>
    <w:rPr>
      <w:color w:val="auto"/>
    </w:rPr>
  </w:style>
  <w:style w:type="paragraph" w:customStyle="1" w:styleId="CM65">
    <w:name w:val="CM65"/>
    <w:basedOn w:val="Default"/>
    <w:next w:val="Default"/>
    <w:rsid w:val="00BB1E1F"/>
    <w:rPr>
      <w:color w:val="auto"/>
    </w:rPr>
  </w:style>
  <w:style w:type="paragraph" w:customStyle="1" w:styleId="CM17">
    <w:name w:val="CM17"/>
    <w:basedOn w:val="Default"/>
    <w:next w:val="Default"/>
    <w:rsid w:val="00BB1E1F"/>
    <w:pPr>
      <w:spacing w:line="256" w:lineRule="atLeast"/>
    </w:pPr>
    <w:rPr>
      <w:color w:val="auto"/>
    </w:rPr>
  </w:style>
  <w:style w:type="paragraph" w:customStyle="1" w:styleId="CM23">
    <w:name w:val="CM23"/>
    <w:basedOn w:val="Default"/>
    <w:next w:val="Default"/>
    <w:rsid w:val="00BB1E1F"/>
    <w:pPr>
      <w:spacing w:line="253" w:lineRule="atLeast"/>
    </w:pPr>
    <w:rPr>
      <w:color w:val="auto"/>
    </w:rPr>
  </w:style>
  <w:style w:type="paragraph" w:customStyle="1" w:styleId="CM25">
    <w:name w:val="CM25"/>
    <w:basedOn w:val="Default"/>
    <w:next w:val="Default"/>
    <w:rsid w:val="00BB1E1F"/>
    <w:rPr>
      <w:color w:val="auto"/>
    </w:rPr>
  </w:style>
  <w:style w:type="paragraph" w:customStyle="1" w:styleId="CM66">
    <w:name w:val="CM66"/>
    <w:basedOn w:val="Default"/>
    <w:next w:val="Default"/>
    <w:rsid w:val="00BB1E1F"/>
    <w:rPr>
      <w:color w:val="auto"/>
    </w:rPr>
  </w:style>
  <w:style w:type="paragraph" w:customStyle="1" w:styleId="CM2">
    <w:name w:val="CM2"/>
    <w:basedOn w:val="Default"/>
    <w:next w:val="Default"/>
    <w:rsid w:val="00BB1E1F"/>
    <w:rPr>
      <w:rFonts w:cs="Times New Roman"/>
      <w:color w:val="auto"/>
    </w:rPr>
  </w:style>
  <w:style w:type="paragraph" w:customStyle="1" w:styleId="CM67">
    <w:name w:val="CM67"/>
    <w:basedOn w:val="Default"/>
    <w:next w:val="Default"/>
    <w:rsid w:val="00BB1E1F"/>
    <w:rPr>
      <w:rFonts w:cs="Times New Roman"/>
      <w:color w:val="auto"/>
    </w:rPr>
  </w:style>
  <w:style w:type="paragraph" w:customStyle="1" w:styleId="CM22">
    <w:name w:val="CM22"/>
    <w:basedOn w:val="Default"/>
    <w:next w:val="Default"/>
    <w:rsid w:val="00BB1E1F"/>
    <w:pPr>
      <w:spacing w:line="253" w:lineRule="atLeast"/>
    </w:pPr>
    <w:rPr>
      <w:rFonts w:cs="Times New Roman"/>
      <w:color w:val="auto"/>
    </w:rPr>
  </w:style>
  <w:style w:type="paragraph" w:customStyle="1" w:styleId="CM34">
    <w:name w:val="CM34"/>
    <w:basedOn w:val="Default"/>
    <w:next w:val="Default"/>
    <w:rsid w:val="00BB1E1F"/>
    <w:pPr>
      <w:spacing w:line="253" w:lineRule="atLeast"/>
    </w:pPr>
    <w:rPr>
      <w:rFonts w:cs="Times New Roman"/>
      <w:color w:val="auto"/>
    </w:rPr>
  </w:style>
  <w:style w:type="paragraph" w:customStyle="1" w:styleId="CM33">
    <w:name w:val="CM33"/>
    <w:basedOn w:val="Default"/>
    <w:next w:val="Default"/>
    <w:rsid w:val="00BB1E1F"/>
    <w:pPr>
      <w:spacing w:line="253" w:lineRule="atLeast"/>
    </w:pPr>
    <w:rPr>
      <w:rFonts w:cs="Times New Roman"/>
      <w:color w:val="auto"/>
    </w:rPr>
  </w:style>
  <w:style w:type="paragraph" w:customStyle="1" w:styleId="CM37">
    <w:name w:val="CM37"/>
    <w:basedOn w:val="Default"/>
    <w:next w:val="Default"/>
    <w:rsid w:val="00BB1E1F"/>
    <w:rPr>
      <w:color w:val="auto"/>
    </w:rPr>
  </w:style>
  <w:style w:type="paragraph" w:customStyle="1" w:styleId="CM38">
    <w:name w:val="CM38"/>
    <w:basedOn w:val="Default"/>
    <w:next w:val="Default"/>
    <w:rsid w:val="00BB1E1F"/>
    <w:pPr>
      <w:spacing w:line="253" w:lineRule="atLeast"/>
    </w:pPr>
    <w:rPr>
      <w:color w:val="auto"/>
    </w:rPr>
  </w:style>
  <w:style w:type="paragraph" w:customStyle="1" w:styleId="CM20">
    <w:name w:val="CM20"/>
    <w:basedOn w:val="Default"/>
    <w:next w:val="Default"/>
    <w:rsid w:val="00BB1E1F"/>
    <w:pPr>
      <w:spacing w:line="253" w:lineRule="atLeast"/>
    </w:pPr>
    <w:rPr>
      <w:color w:val="auto"/>
    </w:rPr>
  </w:style>
  <w:style w:type="paragraph" w:customStyle="1" w:styleId="CM35">
    <w:name w:val="CM35"/>
    <w:basedOn w:val="Default"/>
    <w:next w:val="Default"/>
    <w:rsid w:val="00BB1E1F"/>
    <w:pPr>
      <w:spacing w:line="253" w:lineRule="atLeast"/>
    </w:pPr>
    <w:rPr>
      <w:color w:val="auto"/>
    </w:rPr>
  </w:style>
  <w:style w:type="paragraph" w:customStyle="1" w:styleId="CM40">
    <w:name w:val="CM40"/>
    <w:basedOn w:val="Default"/>
    <w:next w:val="Default"/>
    <w:rsid w:val="00BB1E1F"/>
    <w:pPr>
      <w:spacing w:line="256" w:lineRule="atLeast"/>
    </w:pPr>
    <w:rPr>
      <w:color w:val="auto"/>
    </w:rPr>
  </w:style>
  <w:style w:type="paragraph" w:customStyle="1" w:styleId="CM45">
    <w:name w:val="CM45"/>
    <w:basedOn w:val="Default"/>
    <w:next w:val="Default"/>
    <w:rsid w:val="00BB1E1F"/>
    <w:pPr>
      <w:spacing w:line="253" w:lineRule="atLeast"/>
    </w:pPr>
    <w:rPr>
      <w:rFonts w:cs="Times New Roman"/>
      <w:color w:val="auto"/>
    </w:rPr>
  </w:style>
  <w:style w:type="paragraph" w:customStyle="1" w:styleId="CM46">
    <w:name w:val="CM46"/>
    <w:basedOn w:val="Default"/>
    <w:next w:val="Default"/>
    <w:rsid w:val="00BB1E1F"/>
    <w:pPr>
      <w:spacing w:line="253" w:lineRule="atLeast"/>
    </w:pPr>
    <w:rPr>
      <w:rFonts w:cs="Times New Roman"/>
      <w:color w:val="auto"/>
    </w:rPr>
  </w:style>
  <w:style w:type="paragraph" w:customStyle="1" w:styleId="CM41">
    <w:name w:val="CM41"/>
    <w:basedOn w:val="Default"/>
    <w:next w:val="Default"/>
    <w:rsid w:val="00BB1E1F"/>
    <w:pPr>
      <w:spacing w:line="253" w:lineRule="atLeast"/>
    </w:pPr>
    <w:rPr>
      <w:rFonts w:cs="Times New Roman"/>
      <w:color w:val="auto"/>
    </w:rPr>
  </w:style>
  <w:style w:type="paragraph" w:customStyle="1" w:styleId="CM39">
    <w:name w:val="CM39"/>
    <w:basedOn w:val="Default"/>
    <w:next w:val="Default"/>
    <w:rsid w:val="00BB1E1F"/>
    <w:pPr>
      <w:spacing w:line="253" w:lineRule="atLeast"/>
    </w:pPr>
    <w:rPr>
      <w:rFonts w:cs="Times New Roman"/>
      <w:color w:val="auto"/>
    </w:rPr>
  </w:style>
  <w:style w:type="paragraph" w:customStyle="1" w:styleId="CM51">
    <w:name w:val="CM51"/>
    <w:basedOn w:val="Default"/>
    <w:next w:val="Default"/>
    <w:rsid w:val="00BB1E1F"/>
    <w:pPr>
      <w:spacing w:line="253" w:lineRule="atLeast"/>
    </w:pPr>
    <w:rPr>
      <w:rFonts w:cs="Times New Roman"/>
      <w:color w:val="auto"/>
    </w:rPr>
  </w:style>
  <w:style w:type="paragraph" w:customStyle="1" w:styleId="CM26">
    <w:name w:val="CM26"/>
    <w:basedOn w:val="Default"/>
    <w:next w:val="Default"/>
    <w:rsid w:val="00BB1E1F"/>
    <w:pPr>
      <w:spacing w:line="253" w:lineRule="atLeast"/>
    </w:pPr>
    <w:rPr>
      <w:rFonts w:cs="Times New Roman"/>
      <w:color w:val="auto"/>
    </w:rPr>
  </w:style>
  <w:style w:type="paragraph" w:customStyle="1" w:styleId="Ttulo1Anexo14">
    <w:name w:val="Título 1 Anexo 14"/>
    <w:basedOn w:val="Normal"/>
    <w:rsid w:val="00BB1E1F"/>
    <w:pPr>
      <w:numPr>
        <w:numId w:val="5"/>
      </w:numPr>
      <w:tabs>
        <w:tab w:val="left" w:pos="1418"/>
      </w:tabs>
      <w:spacing w:before="360" w:after="120" w:line="240" w:lineRule="auto"/>
      <w:jc w:val="both"/>
    </w:pPr>
    <w:rPr>
      <w:rFonts w:ascii="Arial" w:eastAsia="Times New Roman" w:hAnsi="Arial" w:cs="Arial"/>
      <w:b/>
      <w:caps/>
      <w:szCs w:val="24"/>
    </w:rPr>
  </w:style>
  <w:style w:type="paragraph" w:customStyle="1" w:styleId="Ttulo2Anexo14">
    <w:name w:val="Título 2 Anexo 14"/>
    <w:basedOn w:val="Normal"/>
    <w:rsid w:val="00BB1E1F"/>
    <w:pPr>
      <w:widowControl w:val="0"/>
      <w:numPr>
        <w:ilvl w:val="1"/>
        <w:numId w:val="5"/>
      </w:numPr>
      <w:tabs>
        <w:tab w:val="left" w:pos="1418"/>
      </w:tabs>
      <w:spacing w:before="120" w:after="120" w:line="240" w:lineRule="auto"/>
      <w:outlineLvl w:val="1"/>
    </w:pPr>
    <w:rPr>
      <w:rFonts w:ascii="Arial" w:eastAsia="Times New Roman" w:hAnsi="Arial" w:cs="Arial"/>
      <w:b/>
      <w:bCs/>
      <w:szCs w:val="24"/>
    </w:rPr>
  </w:style>
  <w:style w:type="paragraph" w:customStyle="1" w:styleId="Ttulo3Anexo14">
    <w:name w:val="Título 3 Anexo 14"/>
    <w:basedOn w:val="Normal"/>
    <w:autoRedefine/>
    <w:rsid w:val="00BB1E1F"/>
    <w:pPr>
      <w:widowControl w:val="0"/>
      <w:numPr>
        <w:ilvl w:val="2"/>
        <w:numId w:val="5"/>
      </w:numPr>
      <w:tabs>
        <w:tab w:val="clear" w:pos="1440"/>
        <w:tab w:val="num" w:pos="1260"/>
      </w:tabs>
      <w:spacing w:before="240" w:after="240" w:line="240" w:lineRule="auto"/>
      <w:jc w:val="both"/>
      <w:outlineLvl w:val="2"/>
    </w:pPr>
    <w:rPr>
      <w:rFonts w:ascii="Arial" w:eastAsia="PMingLiU" w:hAnsi="Arial" w:cs="Arial"/>
      <w:b/>
      <w:bCs/>
      <w:i/>
      <w:iCs/>
      <w:szCs w:val="24"/>
    </w:rPr>
  </w:style>
  <w:style w:type="paragraph" w:styleId="Recuodecorpodetexto3">
    <w:name w:val="Body Text Indent 3"/>
    <w:basedOn w:val="Normal"/>
    <w:link w:val="Recuodecorpodetexto3Char"/>
    <w:rsid w:val="00BB1E1F"/>
    <w:pPr>
      <w:tabs>
        <w:tab w:val="left" w:pos="828"/>
        <w:tab w:val="left" w:pos="1418"/>
        <w:tab w:val="left" w:pos="8523"/>
      </w:tabs>
      <w:autoSpaceDE w:val="0"/>
      <w:autoSpaceDN w:val="0"/>
      <w:spacing w:after="0" w:line="240" w:lineRule="auto"/>
      <w:ind w:left="709"/>
      <w:jc w:val="both"/>
    </w:pPr>
    <w:rPr>
      <w:rFonts w:ascii="Arial" w:eastAsia="Times New Roman" w:hAnsi="Arial" w:cs="Times New Roman"/>
      <w:szCs w:val="24"/>
    </w:rPr>
  </w:style>
  <w:style w:type="character" w:customStyle="1" w:styleId="Recuodecorpodetexto3Char">
    <w:name w:val="Recuo de corpo de texto 3 Char"/>
    <w:basedOn w:val="Fontepargpadro"/>
    <w:link w:val="Recuodecorpodetexto3"/>
    <w:rsid w:val="00BB1E1F"/>
    <w:rPr>
      <w:rFonts w:ascii="Arial" w:eastAsia="Times New Roman" w:hAnsi="Arial" w:cs="Times New Roman"/>
      <w:szCs w:val="24"/>
      <w:lang w:eastAsia="pt-BR"/>
    </w:rPr>
  </w:style>
  <w:style w:type="paragraph" w:styleId="Textodenotaderodap">
    <w:name w:val="footnote text"/>
    <w:basedOn w:val="Normal"/>
    <w:link w:val="TextodenotaderodapChar"/>
    <w:semiHidden/>
    <w:rsid w:val="00BB1E1F"/>
    <w:pPr>
      <w:tabs>
        <w:tab w:val="left" w:pos="1418"/>
      </w:tabs>
      <w:spacing w:after="0" w:line="240" w:lineRule="auto"/>
      <w:jc w:val="both"/>
    </w:pPr>
    <w:rPr>
      <w:rFonts w:ascii="Arial" w:eastAsia="Times New Roman" w:hAnsi="Arial" w:cs="Times New Roman"/>
      <w:sz w:val="20"/>
      <w:szCs w:val="20"/>
    </w:rPr>
  </w:style>
  <w:style w:type="character" w:customStyle="1" w:styleId="TextodenotaderodapChar">
    <w:name w:val="Texto de nota de rodapé Char"/>
    <w:basedOn w:val="Fontepargpadro"/>
    <w:link w:val="Textodenotaderodap"/>
    <w:semiHidden/>
    <w:rsid w:val="00BB1E1F"/>
    <w:rPr>
      <w:rFonts w:ascii="Arial" w:eastAsia="Times New Roman" w:hAnsi="Arial" w:cs="Times New Roman"/>
      <w:sz w:val="20"/>
      <w:szCs w:val="20"/>
      <w:lang w:eastAsia="pt-BR"/>
    </w:rPr>
  </w:style>
  <w:style w:type="paragraph" w:customStyle="1" w:styleId="ABNT">
    <w:name w:val="ABNT"/>
    <w:rsid w:val="00BB1E1F"/>
    <w:pPr>
      <w:spacing w:before="72" w:after="72" w:line="220" w:lineRule="atLeast"/>
      <w:jc w:val="both"/>
    </w:pPr>
    <w:rPr>
      <w:rFonts w:ascii="Arial" w:eastAsia="Times New Roman" w:hAnsi="Arial" w:cs="Times New Roman"/>
      <w:noProof/>
      <w:sz w:val="18"/>
      <w:szCs w:val="20"/>
    </w:rPr>
  </w:style>
  <w:style w:type="paragraph" w:customStyle="1" w:styleId="TTULO0">
    <w:name w:val="TÍTULO"/>
    <w:basedOn w:val="Ttulo"/>
    <w:next w:val="ABNT"/>
    <w:rsid w:val="00BB1E1F"/>
    <w:pPr>
      <w:tabs>
        <w:tab w:val="left" w:pos="1418"/>
      </w:tabs>
      <w:spacing w:before="180"/>
      <w:jc w:val="left"/>
      <w:outlineLvl w:val="0"/>
    </w:pPr>
    <w:rPr>
      <w:rFonts w:ascii="Times New Roman" w:hAnsi="Times New Roman"/>
      <w:kern w:val="28"/>
      <w:sz w:val="18"/>
      <w:lang w:val="pt-BR"/>
    </w:rPr>
  </w:style>
  <w:style w:type="paragraph" w:customStyle="1" w:styleId="T1111">
    <w:name w:val="T1.1.1.1"/>
    <w:basedOn w:val="T111"/>
    <w:rsid w:val="00BB1E1F"/>
    <w:pPr>
      <w:numPr>
        <w:ilvl w:val="0"/>
      </w:numPr>
      <w:tabs>
        <w:tab w:val="num" w:pos="360"/>
      </w:tabs>
    </w:pPr>
  </w:style>
  <w:style w:type="paragraph" w:customStyle="1" w:styleId="T111">
    <w:name w:val="T1.1.1"/>
    <w:basedOn w:val="T11"/>
    <w:rsid w:val="00BB1E1F"/>
    <w:pPr>
      <w:numPr>
        <w:ilvl w:val="4"/>
      </w:numPr>
      <w:tabs>
        <w:tab w:val="num" w:pos="360"/>
        <w:tab w:val="num" w:pos="2160"/>
      </w:tabs>
    </w:pPr>
  </w:style>
  <w:style w:type="paragraph" w:customStyle="1" w:styleId="T11">
    <w:name w:val="T1.1"/>
    <w:basedOn w:val="T1"/>
    <w:rsid w:val="00BB1E1F"/>
    <w:pPr>
      <w:numPr>
        <w:ilvl w:val="3"/>
      </w:numPr>
      <w:tabs>
        <w:tab w:val="num" w:pos="360"/>
        <w:tab w:val="num" w:pos="2160"/>
      </w:tabs>
    </w:pPr>
  </w:style>
  <w:style w:type="paragraph" w:customStyle="1" w:styleId="T1">
    <w:name w:val="T1"/>
    <w:basedOn w:val="TTULO0"/>
    <w:rsid w:val="00BB1E1F"/>
    <w:pPr>
      <w:numPr>
        <w:ilvl w:val="2"/>
        <w:numId w:val="6"/>
      </w:numPr>
      <w:tabs>
        <w:tab w:val="num" w:pos="360"/>
      </w:tabs>
      <w:jc w:val="both"/>
    </w:pPr>
  </w:style>
  <w:style w:type="paragraph" w:customStyle="1" w:styleId="T11111">
    <w:name w:val="T1.1.1.1.1"/>
    <w:basedOn w:val="T1111"/>
    <w:rsid w:val="00BB1E1F"/>
    <w:pPr>
      <w:numPr>
        <w:ilvl w:val="1"/>
      </w:numPr>
      <w:tabs>
        <w:tab w:val="num" w:pos="360"/>
        <w:tab w:val="num" w:pos="720"/>
      </w:tabs>
    </w:pPr>
  </w:style>
  <w:style w:type="paragraph" w:customStyle="1" w:styleId="EstiloTtulo1PadroTransparenteCinza20">
    <w:name w:val="Estilo Título 1 + Padrão: Transparente (Cinza 20%)"/>
    <w:basedOn w:val="Ttulo1"/>
    <w:autoRedefine/>
    <w:rsid w:val="00BB1E1F"/>
    <w:pPr>
      <w:keepLines w:val="0"/>
      <w:shd w:val="clear" w:color="auto" w:fill="C0C0C0"/>
      <w:tabs>
        <w:tab w:val="left" w:pos="340"/>
        <w:tab w:val="left" w:pos="851"/>
        <w:tab w:val="left" w:pos="1418"/>
        <w:tab w:val="left" w:pos="1503"/>
        <w:tab w:val="left" w:pos="2325"/>
        <w:tab w:val="left" w:pos="3317"/>
        <w:tab w:val="left" w:pos="3686"/>
      </w:tabs>
      <w:autoSpaceDE w:val="0"/>
      <w:autoSpaceDN w:val="0"/>
      <w:spacing w:before="120" w:line="240" w:lineRule="auto"/>
    </w:pPr>
    <w:rPr>
      <w:rFonts w:ascii="Times New Roman" w:eastAsia="Times New Roman" w:hAnsi="Times New Roman" w:cs="Arial"/>
      <w:b w:val="0"/>
      <w:bCs w:val="0"/>
      <w:color w:val="auto"/>
      <w:shd w:val="clear" w:color="auto" w:fill="CCCCCC"/>
    </w:rPr>
  </w:style>
  <w:style w:type="paragraph" w:customStyle="1" w:styleId="EstiloTtulo9PadroTransparenteCinza20">
    <w:name w:val="Estilo Título 9 + Padrão: Transparente (Cinza 20%)"/>
    <w:basedOn w:val="Ttulo9"/>
    <w:autoRedefine/>
    <w:rsid w:val="00BB1E1F"/>
    <w:pPr>
      <w:keepNext/>
      <w:pBdr>
        <w:bottom w:val="double" w:sz="4" w:space="1" w:color="808080"/>
      </w:pBdr>
      <w:shd w:val="clear" w:color="auto" w:fill="C0C0C0"/>
      <w:tabs>
        <w:tab w:val="left" w:pos="175"/>
        <w:tab w:val="left" w:pos="317"/>
        <w:tab w:val="left" w:pos="851"/>
        <w:tab w:val="left" w:pos="1418"/>
        <w:tab w:val="left" w:pos="1503"/>
        <w:tab w:val="left" w:pos="2325"/>
        <w:tab w:val="left" w:pos="3317"/>
        <w:tab w:val="left" w:pos="3686"/>
      </w:tabs>
      <w:autoSpaceDE w:val="0"/>
      <w:autoSpaceDN w:val="0"/>
      <w:spacing w:before="120" w:after="0"/>
    </w:pPr>
    <w:rPr>
      <w:rFonts w:cs="Times New Roman"/>
      <w:b/>
      <w:bCs/>
      <w:sz w:val="28"/>
      <w:szCs w:val="24"/>
      <w:shd w:val="clear" w:color="auto" w:fill="CCCCCC"/>
      <w:lang w:val="pt-BR"/>
    </w:rPr>
  </w:style>
  <w:style w:type="paragraph" w:customStyle="1" w:styleId="EstiloTtulo9PadroTransparenteCinza201">
    <w:name w:val="Estilo Título 9 + Padrão: Transparente (Cinza 20%)1"/>
    <w:basedOn w:val="Ttulo9"/>
    <w:rsid w:val="00BB1E1F"/>
    <w:pPr>
      <w:keepNext/>
      <w:pBdr>
        <w:bottom w:val="double" w:sz="4" w:space="1" w:color="808080"/>
      </w:pBdr>
      <w:shd w:val="clear" w:color="auto" w:fill="C0C0C0"/>
      <w:tabs>
        <w:tab w:val="left" w:pos="175"/>
        <w:tab w:val="left" w:pos="317"/>
        <w:tab w:val="left" w:pos="851"/>
        <w:tab w:val="left" w:pos="1418"/>
        <w:tab w:val="left" w:pos="1503"/>
        <w:tab w:val="left" w:pos="2325"/>
        <w:tab w:val="left" w:pos="3317"/>
        <w:tab w:val="left" w:pos="3686"/>
      </w:tabs>
      <w:autoSpaceDE w:val="0"/>
      <w:autoSpaceDN w:val="0"/>
      <w:spacing w:before="120" w:after="0"/>
      <w:jc w:val="center"/>
    </w:pPr>
    <w:rPr>
      <w:rFonts w:cs="Times New Roman"/>
      <w:b/>
      <w:bCs/>
      <w:sz w:val="28"/>
      <w:szCs w:val="24"/>
      <w:shd w:val="clear" w:color="auto" w:fill="CCCCCC"/>
      <w:lang w:val="pt-BR"/>
    </w:rPr>
  </w:style>
  <w:style w:type="paragraph" w:customStyle="1" w:styleId="Corpodetexto3C">
    <w:name w:val="Corpo de texto 3 C"/>
    <w:basedOn w:val="Corpodetexto3"/>
    <w:autoRedefine/>
    <w:rsid w:val="00747EBA"/>
    <w:pPr>
      <w:widowControl/>
      <w:tabs>
        <w:tab w:val="left" w:pos="1418"/>
      </w:tabs>
      <w:spacing w:after="0"/>
      <w:jc w:val="center"/>
    </w:pPr>
    <w:rPr>
      <w:bCs/>
      <w:noProof/>
      <w:sz w:val="20"/>
      <w:szCs w:val="20"/>
      <w:lang w:val="pt-PT"/>
    </w:rPr>
  </w:style>
  <w:style w:type="paragraph" w:customStyle="1" w:styleId="p4">
    <w:name w:val="p4"/>
    <w:basedOn w:val="Default"/>
    <w:next w:val="Default"/>
    <w:rsid w:val="00BB1E1F"/>
    <w:pPr>
      <w:widowControl/>
    </w:pPr>
    <w:rPr>
      <w:rFonts w:cs="Times New Roman"/>
      <w:color w:val="auto"/>
      <w:sz w:val="20"/>
    </w:rPr>
  </w:style>
  <w:style w:type="paragraph" w:styleId="Textodecomentrio">
    <w:name w:val="annotation text"/>
    <w:basedOn w:val="Normal"/>
    <w:link w:val="TextodecomentrioChar"/>
    <w:uiPriority w:val="99"/>
    <w:rsid w:val="00BB1E1F"/>
    <w:pPr>
      <w:tabs>
        <w:tab w:val="left" w:pos="1418"/>
      </w:tabs>
      <w:spacing w:after="0" w:line="240" w:lineRule="auto"/>
    </w:pPr>
    <w:rPr>
      <w:rFonts w:ascii="Arial" w:eastAsia="Times New Roman" w:hAnsi="Arial" w:cs="Times New Roman"/>
      <w:sz w:val="20"/>
      <w:szCs w:val="20"/>
    </w:rPr>
  </w:style>
  <w:style w:type="character" w:customStyle="1" w:styleId="TextodecomentrioChar">
    <w:name w:val="Texto de comentário Char"/>
    <w:basedOn w:val="Fontepargpadro"/>
    <w:link w:val="Textodecomentrio"/>
    <w:uiPriority w:val="99"/>
    <w:rsid w:val="00BB1E1F"/>
    <w:rPr>
      <w:rFonts w:ascii="Arial" w:eastAsia="Times New Roman" w:hAnsi="Arial" w:cs="Times New Roman"/>
      <w:sz w:val="20"/>
      <w:szCs w:val="20"/>
      <w:lang w:eastAsia="pt-BR"/>
    </w:rPr>
  </w:style>
  <w:style w:type="paragraph" w:styleId="Assuntodocomentrio">
    <w:name w:val="annotation subject"/>
    <w:basedOn w:val="Textodecomentrio"/>
    <w:next w:val="Textodecomentrio"/>
    <w:link w:val="AssuntodocomentrioChar"/>
    <w:semiHidden/>
    <w:rsid w:val="00BB1E1F"/>
    <w:rPr>
      <w:b/>
      <w:bCs/>
    </w:rPr>
  </w:style>
  <w:style w:type="character" w:customStyle="1" w:styleId="AssuntodocomentrioChar">
    <w:name w:val="Assunto do comentário Char"/>
    <w:basedOn w:val="TextodecomentrioChar"/>
    <w:link w:val="Assuntodocomentrio"/>
    <w:semiHidden/>
    <w:rsid w:val="00BB1E1F"/>
    <w:rPr>
      <w:rFonts w:ascii="Arial" w:eastAsia="Times New Roman" w:hAnsi="Arial" w:cs="Times New Roman"/>
      <w:b/>
      <w:bCs/>
      <w:sz w:val="20"/>
      <w:szCs w:val="20"/>
      <w:lang w:eastAsia="pt-BR"/>
    </w:rPr>
  </w:style>
  <w:style w:type="character" w:styleId="Refdenotaderodap">
    <w:name w:val="footnote reference"/>
    <w:basedOn w:val="Fontepargpadro"/>
    <w:rsid w:val="00BB1E1F"/>
    <w:rPr>
      <w:vertAlign w:val="superscript"/>
    </w:rPr>
  </w:style>
  <w:style w:type="paragraph" w:customStyle="1" w:styleId="CM3">
    <w:name w:val="CM3"/>
    <w:basedOn w:val="Normal"/>
    <w:next w:val="Normal"/>
    <w:rsid w:val="00BB1E1F"/>
    <w:pPr>
      <w:widowControl w:val="0"/>
      <w:autoSpaceDE w:val="0"/>
      <w:autoSpaceDN w:val="0"/>
      <w:adjustRightInd w:val="0"/>
      <w:spacing w:after="0" w:line="253" w:lineRule="atLeast"/>
    </w:pPr>
    <w:rPr>
      <w:rFonts w:ascii="Arial" w:eastAsia="Times New Roman" w:hAnsi="Arial" w:cs="Times New Roman"/>
      <w:sz w:val="24"/>
      <w:szCs w:val="24"/>
    </w:rPr>
  </w:style>
  <w:style w:type="paragraph" w:customStyle="1" w:styleId="CM10">
    <w:name w:val="CM10"/>
    <w:basedOn w:val="Default"/>
    <w:next w:val="Default"/>
    <w:rsid w:val="00BB1E1F"/>
    <w:pPr>
      <w:spacing w:line="256" w:lineRule="atLeast"/>
    </w:pPr>
    <w:rPr>
      <w:rFonts w:cs="Times New Roman"/>
      <w:color w:val="auto"/>
    </w:rPr>
  </w:style>
  <w:style w:type="paragraph" w:customStyle="1" w:styleId="CM69">
    <w:name w:val="CM69"/>
    <w:basedOn w:val="Default"/>
    <w:next w:val="Default"/>
    <w:rsid w:val="00BB1E1F"/>
    <w:rPr>
      <w:rFonts w:cs="Times New Roman"/>
      <w:color w:val="auto"/>
    </w:rPr>
  </w:style>
  <w:style w:type="paragraph" w:customStyle="1" w:styleId="CM52">
    <w:name w:val="CM52"/>
    <w:basedOn w:val="Default"/>
    <w:next w:val="Default"/>
    <w:rsid w:val="00BB1E1F"/>
    <w:pPr>
      <w:spacing w:line="231" w:lineRule="atLeast"/>
    </w:pPr>
    <w:rPr>
      <w:rFonts w:cs="Times New Roman"/>
      <w:color w:val="auto"/>
    </w:rPr>
  </w:style>
  <w:style w:type="paragraph" w:customStyle="1" w:styleId="tituloacordo">
    <w:name w:val="tituloacordo"/>
    <w:basedOn w:val="Normal"/>
    <w:rsid w:val="00BB1E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enta">
    <w:name w:val="ementa"/>
    <w:basedOn w:val="Normal"/>
    <w:rsid w:val="00BB1E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aColorida-nfase12">
    <w:name w:val="Lista Colorida - Ênfase 12"/>
    <w:basedOn w:val="Normal"/>
    <w:qFormat/>
    <w:rsid w:val="00BB1E1F"/>
    <w:pPr>
      <w:tabs>
        <w:tab w:val="left" w:pos="1418"/>
      </w:tabs>
      <w:spacing w:after="0" w:line="240" w:lineRule="auto"/>
      <w:ind w:left="708"/>
    </w:pPr>
    <w:rPr>
      <w:rFonts w:ascii="Arial" w:eastAsia="Times New Roman" w:hAnsi="Arial" w:cs="Times New Roman"/>
      <w:szCs w:val="24"/>
    </w:rPr>
  </w:style>
  <w:style w:type="paragraph" w:customStyle="1" w:styleId="NormaoEdital">
    <w:name w:val="Normao (Edital)"/>
    <w:basedOn w:val="Normal"/>
    <w:rsid w:val="00BB1E1F"/>
    <w:pPr>
      <w:numPr>
        <w:numId w:val="3"/>
      </w:numPr>
      <w:spacing w:before="120" w:after="0" w:line="240" w:lineRule="auto"/>
    </w:pPr>
    <w:rPr>
      <w:rFonts w:ascii="Arial" w:eastAsia="Times New Roman" w:hAnsi="Arial" w:cs="Times New Roman"/>
      <w:szCs w:val="24"/>
    </w:rPr>
  </w:style>
  <w:style w:type="paragraph" w:customStyle="1" w:styleId="ListaColorida-nfase11">
    <w:name w:val="Lista Colorida - Ênfase 11"/>
    <w:basedOn w:val="Normal"/>
    <w:qFormat/>
    <w:rsid w:val="00BB1E1F"/>
    <w:pPr>
      <w:tabs>
        <w:tab w:val="left" w:pos="1418"/>
      </w:tabs>
      <w:spacing w:after="0" w:line="240" w:lineRule="auto"/>
      <w:ind w:left="708"/>
    </w:pPr>
    <w:rPr>
      <w:rFonts w:ascii="Arial" w:eastAsia="Times New Roman" w:hAnsi="Arial" w:cs="Times New Roman"/>
      <w:szCs w:val="24"/>
    </w:rPr>
  </w:style>
  <w:style w:type="paragraph" w:customStyle="1" w:styleId="WW-ContedodaTabela">
    <w:name w:val="WW-Conteúdo da Tabela"/>
    <w:basedOn w:val="Corpodetexto"/>
    <w:rsid w:val="00BB1E1F"/>
    <w:pPr>
      <w:suppressLineNumbers/>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ListaColorida-nfase13">
    <w:name w:val="Lista Colorida - Ênfase 13"/>
    <w:basedOn w:val="Normal"/>
    <w:qFormat/>
    <w:rsid w:val="008F3D72"/>
    <w:pPr>
      <w:tabs>
        <w:tab w:val="left" w:pos="1418"/>
      </w:tabs>
      <w:spacing w:after="0" w:line="240" w:lineRule="auto"/>
      <w:ind w:left="708"/>
    </w:pPr>
    <w:rPr>
      <w:rFonts w:ascii="Arial" w:eastAsia="Times New Roman" w:hAnsi="Arial" w:cs="Times New Roman"/>
      <w:szCs w:val="24"/>
    </w:rPr>
  </w:style>
  <w:style w:type="paragraph" w:customStyle="1" w:styleId="PargrafodaLista1">
    <w:name w:val="Parágrafo da Lista1"/>
    <w:basedOn w:val="Normal"/>
    <w:rsid w:val="008F3D72"/>
    <w:pPr>
      <w:tabs>
        <w:tab w:val="left" w:pos="1418"/>
      </w:tabs>
      <w:spacing w:after="0" w:line="240" w:lineRule="auto"/>
      <w:ind w:left="720"/>
    </w:pPr>
    <w:rPr>
      <w:rFonts w:ascii="Arial" w:eastAsia="Times New Roman" w:hAnsi="Arial" w:cs="Arial"/>
    </w:rPr>
  </w:style>
  <w:style w:type="paragraph" w:customStyle="1" w:styleId="default0">
    <w:name w:val="default"/>
    <w:basedOn w:val="Normal"/>
    <w:rsid w:val="008F3D72"/>
    <w:pPr>
      <w:autoSpaceDE w:val="0"/>
      <w:autoSpaceDN w:val="0"/>
      <w:spacing w:after="0" w:line="240" w:lineRule="auto"/>
    </w:pPr>
    <w:rPr>
      <w:rFonts w:ascii="Calibri" w:eastAsia="Calibri" w:hAnsi="Calibri" w:cs="Times New Roman"/>
      <w:color w:val="000000"/>
      <w:sz w:val="24"/>
      <w:szCs w:val="24"/>
    </w:rPr>
  </w:style>
  <w:style w:type="paragraph" w:customStyle="1" w:styleId="Corpodetexto21">
    <w:name w:val="Corpo de texto 21"/>
    <w:basedOn w:val="Normal"/>
    <w:rsid w:val="00AA2744"/>
    <w:pPr>
      <w:suppressAutoHyphens/>
      <w:spacing w:after="120" w:line="240" w:lineRule="auto"/>
      <w:jc w:val="both"/>
    </w:pPr>
    <w:rPr>
      <w:rFonts w:ascii="Arial" w:eastAsia="Times New Roman" w:hAnsi="Arial" w:cs="Arial"/>
      <w:bCs/>
      <w:lang w:eastAsia="ar-SA"/>
    </w:rPr>
  </w:style>
  <w:style w:type="character" w:styleId="Refdecomentrio">
    <w:name w:val="annotation reference"/>
    <w:basedOn w:val="Fontepargpadro"/>
    <w:uiPriority w:val="99"/>
    <w:unhideWhenUsed/>
    <w:rsid w:val="00ED12E0"/>
    <w:rPr>
      <w:sz w:val="16"/>
      <w:szCs w:val="16"/>
    </w:rPr>
  </w:style>
  <w:style w:type="character" w:customStyle="1" w:styleId="PargrafodaListaChar">
    <w:name w:val="Parágrafo da Lista Char"/>
    <w:link w:val="PargrafodaLista"/>
    <w:uiPriority w:val="34"/>
    <w:qFormat/>
    <w:locked/>
    <w:rsid w:val="00325715"/>
  </w:style>
  <w:style w:type="paragraph" w:styleId="Reviso">
    <w:name w:val="Revision"/>
    <w:hidden/>
    <w:uiPriority w:val="99"/>
    <w:semiHidden/>
    <w:rsid w:val="00D749C6"/>
    <w:pPr>
      <w:spacing w:after="0" w:line="240" w:lineRule="auto"/>
    </w:pPr>
  </w:style>
  <w:style w:type="paragraph" w:customStyle="1" w:styleId="TableParagraph">
    <w:name w:val="Table Paragraph"/>
    <w:basedOn w:val="Normal"/>
    <w:uiPriority w:val="1"/>
    <w:qFormat/>
    <w:rsid w:val="002F0B66"/>
    <w:pPr>
      <w:widowControl w:val="0"/>
      <w:autoSpaceDE w:val="0"/>
      <w:autoSpaceDN w:val="0"/>
      <w:spacing w:after="0" w:line="256" w:lineRule="exact"/>
    </w:pPr>
    <w:rPr>
      <w:rFonts w:ascii="Times New Roman" w:eastAsia="Times New Roman" w:hAnsi="Times New Roman" w:cs="Times New Roman"/>
      <w:lang w:val="pt-PT" w:eastAsia="pt-PT" w:bidi="pt-PT"/>
    </w:rPr>
  </w:style>
  <w:style w:type="table" w:customStyle="1" w:styleId="TableNormal">
    <w:name w:val="Table Normal"/>
    <w:uiPriority w:val="2"/>
    <w:semiHidden/>
    <w:unhideWhenUsed/>
    <w:qFormat/>
    <w:rsid w:val="002F0B6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Grid">
    <w:name w:val="TableGrid"/>
    <w:rsid w:val="00B715AE"/>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961">
      <w:bodyDiv w:val="1"/>
      <w:marLeft w:val="0"/>
      <w:marRight w:val="0"/>
      <w:marTop w:val="0"/>
      <w:marBottom w:val="0"/>
      <w:divBdr>
        <w:top w:val="none" w:sz="0" w:space="0" w:color="auto"/>
        <w:left w:val="none" w:sz="0" w:space="0" w:color="auto"/>
        <w:bottom w:val="none" w:sz="0" w:space="0" w:color="auto"/>
        <w:right w:val="none" w:sz="0" w:space="0" w:color="auto"/>
      </w:divBdr>
    </w:div>
    <w:div w:id="6759566">
      <w:bodyDiv w:val="1"/>
      <w:marLeft w:val="0"/>
      <w:marRight w:val="0"/>
      <w:marTop w:val="0"/>
      <w:marBottom w:val="0"/>
      <w:divBdr>
        <w:top w:val="none" w:sz="0" w:space="0" w:color="auto"/>
        <w:left w:val="none" w:sz="0" w:space="0" w:color="auto"/>
        <w:bottom w:val="none" w:sz="0" w:space="0" w:color="auto"/>
        <w:right w:val="none" w:sz="0" w:space="0" w:color="auto"/>
      </w:divBdr>
    </w:div>
    <w:div w:id="10421568">
      <w:bodyDiv w:val="1"/>
      <w:marLeft w:val="0"/>
      <w:marRight w:val="0"/>
      <w:marTop w:val="0"/>
      <w:marBottom w:val="0"/>
      <w:divBdr>
        <w:top w:val="none" w:sz="0" w:space="0" w:color="auto"/>
        <w:left w:val="none" w:sz="0" w:space="0" w:color="auto"/>
        <w:bottom w:val="none" w:sz="0" w:space="0" w:color="auto"/>
        <w:right w:val="none" w:sz="0" w:space="0" w:color="auto"/>
      </w:divBdr>
    </w:div>
    <w:div w:id="62022593">
      <w:bodyDiv w:val="1"/>
      <w:marLeft w:val="0"/>
      <w:marRight w:val="0"/>
      <w:marTop w:val="0"/>
      <w:marBottom w:val="0"/>
      <w:divBdr>
        <w:top w:val="none" w:sz="0" w:space="0" w:color="auto"/>
        <w:left w:val="none" w:sz="0" w:space="0" w:color="auto"/>
        <w:bottom w:val="none" w:sz="0" w:space="0" w:color="auto"/>
        <w:right w:val="none" w:sz="0" w:space="0" w:color="auto"/>
      </w:divBdr>
    </w:div>
    <w:div w:id="146551770">
      <w:bodyDiv w:val="1"/>
      <w:marLeft w:val="0"/>
      <w:marRight w:val="0"/>
      <w:marTop w:val="0"/>
      <w:marBottom w:val="0"/>
      <w:divBdr>
        <w:top w:val="none" w:sz="0" w:space="0" w:color="auto"/>
        <w:left w:val="none" w:sz="0" w:space="0" w:color="auto"/>
        <w:bottom w:val="none" w:sz="0" w:space="0" w:color="auto"/>
        <w:right w:val="none" w:sz="0" w:space="0" w:color="auto"/>
      </w:divBdr>
    </w:div>
    <w:div w:id="887188712">
      <w:bodyDiv w:val="1"/>
      <w:marLeft w:val="0"/>
      <w:marRight w:val="0"/>
      <w:marTop w:val="0"/>
      <w:marBottom w:val="0"/>
      <w:divBdr>
        <w:top w:val="none" w:sz="0" w:space="0" w:color="auto"/>
        <w:left w:val="none" w:sz="0" w:space="0" w:color="auto"/>
        <w:bottom w:val="none" w:sz="0" w:space="0" w:color="auto"/>
        <w:right w:val="none" w:sz="0" w:space="0" w:color="auto"/>
      </w:divBdr>
    </w:div>
    <w:div w:id="945229574">
      <w:bodyDiv w:val="1"/>
      <w:marLeft w:val="0"/>
      <w:marRight w:val="0"/>
      <w:marTop w:val="0"/>
      <w:marBottom w:val="0"/>
      <w:divBdr>
        <w:top w:val="none" w:sz="0" w:space="0" w:color="auto"/>
        <w:left w:val="none" w:sz="0" w:space="0" w:color="auto"/>
        <w:bottom w:val="none" w:sz="0" w:space="0" w:color="auto"/>
        <w:right w:val="none" w:sz="0" w:space="0" w:color="auto"/>
      </w:divBdr>
    </w:div>
    <w:div w:id="1044062913">
      <w:bodyDiv w:val="1"/>
      <w:marLeft w:val="0"/>
      <w:marRight w:val="0"/>
      <w:marTop w:val="0"/>
      <w:marBottom w:val="0"/>
      <w:divBdr>
        <w:top w:val="none" w:sz="0" w:space="0" w:color="auto"/>
        <w:left w:val="none" w:sz="0" w:space="0" w:color="auto"/>
        <w:bottom w:val="none" w:sz="0" w:space="0" w:color="auto"/>
        <w:right w:val="none" w:sz="0" w:space="0" w:color="auto"/>
      </w:divBdr>
    </w:div>
    <w:div w:id="1271202732">
      <w:bodyDiv w:val="1"/>
      <w:marLeft w:val="0"/>
      <w:marRight w:val="0"/>
      <w:marTop w:val="0"/>
      <w:marBottom w:val="0"/>
      <w:divBdr>
        <w:top w:val="none" w:sz="0" w:space="0" w:color="auto"/>
        <w:left w:val="none" w:sz="0" w:space="0" w:color="auto"/>
        <w:bottom w:val="none" w:sz="0" w:space="0" w:color="auto"/>
        <w:right w:val="none" w:sz="0" w:space="0" w:color="auto"/>
      </w:divBdr>
    </w:div>
    <w:div w:id="1369407392">
      <w:bodyDiv w:val="1"/>
      <w:marLeft w:val="0"/>
      <w:marRight w:val="0"/>
      <w:marTop w:val="0"/>
      <w:marBottom w:val="0"/>
      <w:divBdr>
        <w:top w:val="none" w:sz="0" w:space="0" w:color="auto"/>
        <w:left w:val="none" w:sz="0" w:space="0" w:color="auto"/>
        <w:bottom w:val="none" w:sz="0" w:space="0" w:color="auto"/>
        <w:right w:val="none" w:sz="0" w:space="0" w:color="auto"/>
      </w:divBdr>
    </w:div>
    <w:div w:id="1429349734">
      <w:bodyDiv w:val="1"/>
      <w:marLeft w:val="0"/>
      <w:marRight w:val="0"/>
      <w:marTop w:val="0"/>
      <w:marBottom w:val="0"/>
      <w:divBdr>
        <w:top w:val="none" w:sz="0" w:space="0" w:color="auto"/>
        <w:left w:val="none" w:sz="0" w:space="0" w:color="auto"/>
        <w:bottom w:val="none" w:sz="0" w:space="0" w:color="auto"/>
        <w:right w:val="none" w:sz="0" w:space="0" w:color="auto"/>
      </w:divBdr>
    </w:div>
    <w:div w:id="146643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7.jpe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microsoft.com/office/2007/relationships/hdphoto" Target="media/hdphoto1.wdp"/><Relationship Id="rId58" Type="http://schemas.openxmlformats.org/officeDocument/2006/relationships/image" Target="media/image43.emf"/><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5.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mailto:compc@fnde.gov.br" TargetMode="External"/><Relationship Id="rId56" Type="http://schemas.openxmlformats.org/officeDocument/2006/relationships/image" Target="media/image41.jpeg"/><Relationship Id="rId64" Type="http://schemas.openxmlformats.org/officeDocument/2006/relationships/image" Target="media/image48.jpeg"/><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oleObject" Target="embeddings/oleObject1.bin"/><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4.emf"/><Relationship Id="rId59" Type="http://schemas.openxmlformats.org/officeDocument/2006/relationships/image" Target="media/image44.png"/><Relationship Id="rId67"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30.png"/><Relationship Id="rId54" Type="http://schemas.openxmlformats.org/officeDocument/2006/relationships/image" Target="media/image39.jpe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1.xml"/><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hyperlink" Target="http://www.inmetro.gov.br" TargetMode="External"/><Relationship Id="rId52" Type="http://schemas.openxmlformats.org/officeDocument/2006/relationships/image" Target="media/image38.png"/><Relationship Id="rId60" Type="http://schemas.openxmlformats.org/officeDocument/2006/relationships/oleObject" Target="embeddings/oleObject2.bin"/><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o" ma:contentTypeID="0x010100420A4DE87ABC9A4981A849FF2D9DFBB9" ma:contentTypeVersion="13" ma:contentTypeDescription="Crie um novo documento." ma:contentTypeScope="" ma:versionID="457c11a83becadf32b06c9f5646a8a4f">
  <xsd:schema xmlns:xsd="http://www.w3.org/2001/XMLSchema" xmlns:xs="http://www.w3.org/2001/XMLSchema" xmlns:p="http://schemas.microsoft.com/office/2006/metadata/properties" xmlns:ns3="d20eb430-50bf-457e-a61c-05fa9e199665" xmlns:ns4="213ea26b-3ec7-4e38-a9aa-d5c20ab87dfb" targetNamespace="http://schemas.microsoft.com/office/2006/metadata/properties" ma:root="true" ma:fieldsID="b6b9041fa8cb3c2be7d50003af6769a7" ns3:_="" ns4:_="">
    <xsd:import namespace="d20eb430-50bf-457e-a61c-05fa9e199665"/>
    <xsd:import namespace="213ea26b-3ec7-4e38-a9aa-d5c20ab87df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eb430-50bf-457e-a61c-05fa9e1996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3ea26b-3ec7-4e38-a9aa-d5c20ab87dfb"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element name="SharingHintHash" ma:index="20"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CAB1CC-F893-407C-A3B5-2492B87529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991EE5-FF4A-44EA-935A-16DD9CFB00C1}">
  <ds:schemaRefs>
    <ds:schemaRef ds:uri="http://schemas.openxmlformats.org/officeDocument/2006/bibliography"/>
  </ds:schemaRefs>
</ds:datastoreItem>
</file>

<file path=customXml/itemProps3.xml><?xml version="1.0" encoding="utf-8"?>
<ds:datastoreItem xmlns:ds="http://schemas.openxmlformats.org/officeDocument/2006/customXml" ds:itemID="{237D0D61-B77C-4BAE-896B-D277AC52D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eb430-50bf-457e-a61c-05fa9e199665"/>
    <ds:schemaRef ds:uri="213ea26b-3ec7-4e38-a9aa-d5c20ab87d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30E73A-282B-4515-9A2A-AA0E2F72E6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73</Pages>
  <Words>21494</Words>
  <Characters>116069</Characters>
  <Application>Microsoft Office Word</Application>
  <DocSecurity>0</DocSecurity>
  <Lines>967</Lines>
  <Paragraphs>274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TAYANA FERREIRA MACHADO</dc:creator>
  <cp:lastModifiedBy>ANDREIA COUTO RIBEIRO</cp:lastModifiedBy>
  <cp:revision>101</cp:revision>
  <cp:lastPrinted>2021-10-18T14:40:00Z</cp:lastPrinted>
  <dcterms:created xsi:type="dcterms:W3CDTF">2021-11-18T13:30:00Z</dcterms:created>
  <dcterms:modified xsi:type="dcterms:W3CDTF">2021-11-18T20:26:00Z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0x010100420A4DE87ABC9A4981A849FF2D9DFBB9</vt:lpwstr>
  </property>
</Properties>
</file>