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4F6C" w14:textId="77777777" w:rsidR="007C0AC8" w:rsidRPr="006E5F08" w:rsidRDefault="007C0AC8" w:rsidP="007C0AC8">
      <w:pPr>
        <w:spacing w:after="0"/>
        <w:jc w:val="center"/>
        <w:rPr>
          <w:rFonts w:ascii="Arial" w:eastAsia="Arial" w:hAnsi="Arial" w:cs="Arial"/>
          <w:b/>
          <w:bCs/>
          <w:sz w:val="24"/>
          <w:szCs w:val="24"/>
          <w:u w:val="single"/>
        </w:rPr>
      </w:pPr>
      <w:r w:rsidRPr="006E5F08">
        <w:rPr>
          <w:rFonts w:ascii="Arial" w:eastAsia="Arial" w:hAnsi="Arial" w:cs="Arial"/>
          <w:b/>
          <w:bCs/>
          <w:sz w:val="24"/>
          <w:szCs w:val="24"/>
          <w:u w:val="single"/>
        </w:rPr>
        <w:t>ANEXO I</w:t>
      </w:r>
    </w:p>
    <w:p w14:paraId="2A1B16DE" w14:textId="77777777" w:rsidR="007C0AC8" w:rsidRDefault="007C0AC8" w:rsidP="007C0AC8">
      <w:pPr>
        <w:spacing w:after="0"/>
        <w:jc w:val="center"/>
        <w:rPr>
          <w:rFonts w:ascii="Arial" w:eastAsia="Arial" w:hAnsi="Arial" w:cs="Arial"/>
          <w:b/>
          <w:bCs/>
          <w:sz w:val="24"/>
          <w:szCs w:val="24"/>
        </w:rPr>
      </w:pPr>
    </w:p>
    <w:p w14:paraId="11ACCDC2" w14:textId="1CD17250" w:rsidR="007C0AC8" w:rsidRPr="006E5F08" w:rsidRDefault="007C0AC8" w:rsidP="007C0AC8">
      <w:pPr>
        <w:spacing w:after="0"/>
        <w:jc w:val="center"/>
        <w:rPr>
          <w:rFonts w:ascii="Arial" w:eastAsia="Arial" w:hAnsi="Arial" w:cs="Arial"/>
          <w:b/>
          <w:bCs/>
          <w:sz w:val="24"/>
          <w:szCs w:val="24"/>
        </w:rPr>
      </w:pPr>
      <w:r w:rsidRPr="006E5F08">
        <w:rPr>
          <w:rFonts w:ascii="Arial" w:eastAsia="Arial" w:hAnsi="Arial" w:cs="Arial"/>
          <w:b/>
          <w:bCs/>
          <w:sz w:val="24"/>
          <w:szCs w:val="24"/>
        </w:rPr>
        <w:t>MINUTA DE TERMO DE COMPROMISSO</w:t>
      </w:r>
    </w:p>
    <w:p w14:paraId="2D5E580E" w14:textId="77777777" w:rsidR="007C0AC8" w:rsidRPr="006E5F08" w:rsidRDefault="007C0AC8" w:rsidP="007C0AC8">
      <w:pPr>
        <w:spacing w:after="0"/>
        <w:jc w:val="both"/>
        <w:rPr>
          <w:rFonts w:ascii="Arial" w:eastAsia="Arial" w:hAnsi="Arial" w:cs="Arial"/>
          <w:sz w:val="24"/>
          <w:szCs w:val="24"/>
        </w:rPr>
      </w:pPr>
    </w:p>
    <w:p w14:paraId="1764DCFE" w14:textId="77777777" w:rsidR="007C0AC8" w:rsidRPr="006E5F08" w:rsidRDefault="007C0AC8" w:rsidP="007C0AC8">
      <w:pPr>
        <w:spacing w:after="0"/>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 xml:space="preserve">A UNIÃO, por intermédio do Fundo Nacional do Desenvolvimento da Educação – FNDE, com sede em </w:t>
      </w:r>
      <w:r w:rsidRPr="006E5F08">
        <w:rPr>
          <w:rFonts w:ascii="Arial" w:eastAsia="Arial" w:hAnsi="Arial" w:cs="Arial"/>
          <w:color w:val="FF0000"/>
          <w:sz w:val="24"/>
          <w:szCs w:val="24"/>
        </w:rPr>
        <w:t>Brasília/DF</w:t>
      </w:r>
      <w:r w:rsidRPr="006E5F08">
        <w:rPr>
          <w:rFonts w:ascii="Arial" w:eastAsia="Arial" w:hAnsi="Arial" w:cs="Arial"/>
          <w:sz w:val="24"/>
          <w:szCs w:val="24"/>
        </w:rPr>
        <w:t xml:space="preserve">, inscrita no CNPJ sob o nº 00.378.257/0001-81, neste ato representado por sua Presidente, a Sra. </w:t>
      </w:r>
      <w:r w:rsidRPr="006E5F08">
        <w:rPr>
          <w:rFonts w:ascii="Arial" w:eastAsia="Arial" w:hAnsi="Arial" w:cs="Arial"/>
          <w:color w:val="FF0000"/>
          <w:sz w:val="24"/>
          <w:szCs w:val="24"/>
        </w:rPr>
        <w:t>FERNANDA MARA DE OLIVEIRA MACEDO CARNEIRO PACOBAHYBA</w:t>
      </w:r>
      <w:r w:rsidRPr="006E5F08">
        <w:rPr>
          <w:rFonts w:ascii="Arial" w:eastAsia="Arial" w:hAnsi="Arial" w:cs="Arial"/>
          <w:sz w:val="24"/>
          <w:szCs w:val="24"/>
        </w:rPr>
        <w:t xml:space="preserve">, nomeado pela portaria n.º 187, de 2 de janeiro de 2023, publicada no D.O.U de 2 de janeiro de 2023, portador da matricula funcional 1720480, e em conformidade com as atribuições que lhe foram delegadas e a Associação </w:t>
      </w:r>
      <w:r w:rsidRPr="006E5F08">
        <w:rPr>
          <w:rFonts w:ascii="Arial" w:eastAsia="Arial" w:hAnsi="Arial" w:cs="Arial"/>
          <w:color w:val="FF0000"/>
          <w:sz w:val="24"/>
          <w:szCs w:val="24"/>
        </w:rPr>
        <w:t>XXXXXX</w:t>
      </w:r>
      <w:r w:rsidRPr="006E5F08">
        <w:rPr>
          <w:rFonts w:ascii="Arial" w:eastAsia="Arial" w:hAnsi="Arial" w:cs="Arial"/>
          <w:sz w:val="24"/>
          <w:szCs w:val="24"/>
        </w:rPr>
        <w:t xml:space="preserve">, inscrita no CNPJ nº </w:t>
      </w:r>
      <w:r w:rsidRPr="006E5F08">
        <w:rPr>
          <w:rFonts w:ascii="Arial" w:eastAsia="Arial" w:hAnsi="Arial" w:cs="Arial"/>
          <w:color w:val="FF0000"/>
          <w:sz w:val="24"/>
          <w:szCs w:val="24"/>
        </w:rPr>
        <w:t>XXXXXXXXXXX</w:t>
      </w:r>
      <w:r w:rsidRPr="006E5F08">
        <w:rPr>
          <w:rFonts w:ascii="Arial" w:eastAsia="Arial" w:hAnsi="Arial" w:cs="Arial"/>
          <w:sz w:val="24"/>
          <w:szCs w:val="24"/>
        </w:rPr>
        <w:t xml:space="preserve">, com sede em </w:t>
      </w:r>
      <w:r w:rsidRPr="006E5F08">
        <w:rPr>
          <w:rFonts w:ascii="Arial" w:eastAsia="Arial" w:hAnsi="Arial" w:cs="Arial"/>
          <w:color w:val="FF0000"/>
          <w:sz w:val="24"/>
          <w:szCs w:val="24"/>
        </w:rPr>
        <w:t>XXXXXXXX</w:t>
      </w:r>
      <w:r w:rsidRPr="006E5F08">
        <w:rPr>
          <w:rFonts w:ascii="Arial" w:eastAsia="Arial" w:hAnsi="Arial" w:cs="Arial"/>
          <w:sz w:val="24"/>
          <w:szCs w:val="24"/>
        </w:rPr>
        <w:t xml:space="preserve">, CEP </w:t>
      </w:r>
      <w:r w:rsidRPr="006E5F08">
        <w:rPr>
          <w:rFonts w:ascii="Arial" w:eastAsia="Arial" w:hAnsi="Arial" w:cs="Arial"/>
          <w:color w:val="FF0000"/>
          <w:sz w:val="24"/>
          <w:szCs w:val="24"/>
        </w:rPr>
        <w:t>XXXXX-XXX</w:t>
      </w:r>
      <w:r w:rsidRPr="006E5F08">
        <w:rPr>
          <w:rFonts w:ascii="Arial" w:eastAsia="Arial" w:hAnsi="Arial" w:cs="Arial"/>
          <w:sz w:val="24"/>
          <w:szCs w:val="24"/>
        </w:rPr>
        <w:t xml:space="preserve">, no município de </w:t>
      </w:r>
      <w:r w:rsidRPr="006E5F08">
        <w:rPr>
          <w:rFonts w:ascii="Arial" w:eastAsia="Arial" w:hAnsi="Arial" w:cs="Arial"/>
          <w:color w:val="FF0000"/>
          <w:sz w:val="24"/>
          <w:szCs w:val="24"/>
        </w:rPr>
        <w:t>XXXXXX</w:t>
      </w:r>
      <w:r w:rsidRPr="006E5F08">
        <w:rPr>
          <w:rFonts w:ascii="Arial" w:eastAsia="Arial" w:hAnsi="Arial" w:cs="Arial"/>
          <w:sz w:val="24"/>
          <w:szCs w:val="24"/>
        </w:rPr>
        <w:t xml:space="preserve">, neste ato representado por </w:t>
      </w:r>
      <w:r w:rsidRPr="006E5F08">
        <w:rPr>
          <w:rFonts w:ascii="Arial" w:eastAsia="Arial" w:hAnsi="Arial" w:cs="Arial"/>
          <w:color w:val="FF0000"/>
          <w:sz w:val="24"/>
          <w:szCs w:val="24"/>
        </w:rPr>
        <w:t>XXXXXXXXX</w:t>
      </w:r>
      <w:r w:rsidRPr="006E5F08">
        <w:rPr>
          <w:rFonts w:ascii="Arial" w:eastAsia="Arial" w:hAnsi="Arial" w:cs="Arial"/>
          <w:sz w:val="24"/>
          <w:szCs w:val="24"/>
        </w:rPr>
        <w:t xml:space="preserve">, tendo em vista o que consta no processo nº 23034.015762/2023-13, e o resultado final do procedimento de seleção nº </w:t>
      </w:r>
      <w:r w:rsidRPr="006E5F08">
        <w:rPr>
          <w:rFonts w:ascii="Arial" w:eastAsia="Arial" w:hAnsi="Arial" w:cs="Arial"/>
          <w:color w:val="FF0000"/>
          <w:sz w:val="24"/>
          <w:szCs w:val="24"/>
        </w:rPr>
        <w:t>XXXX/XXXX</w:t>
      </w:r>
      <w:r w:rsidRPr="006E5F08">
        <w:rPr>
          <w:rFonts w:ascii="Arial" w:eastAsia="Arial" w:hAnsi="Arial" w:cs="Arial"/>
          <w:sz w:val="24"/>
          <w:szCs w:val="24"/>
        </w:rPr>
        <w:t>, com fundamento no Decreto nº 10.936, de 2022 na Lei nº 12.305, de 2010 e legislação correlata, resolvem celebrar o presente Termo de Compromisso, mediante as cláusulas e condições seguintes:</w:t>
      </w:r>
    </w:p>
    <w:p w14:paraId="137EAFD4" w14:textId="77777777" w:rsidR="007C0AC8" w:rsidRPr="006E5F08" w:rsidRDefault="007C0AC8" w:rsidP="007C0AC8">
      <w:pPr>
        <w:spacing w:after="0"/>
        <w:jc w:val="both"/>
        <w:rPr>
          <w:rFonts w:ascii="Arial" w:eastAsia="Arial" w:hAnsi="Arial" w:cs="Arial"/>
          <w:sz w:val="24"/>
          <w:szCs w:val="24"/>
        </w:rPr>
      </w:pPr>
    </w:p>
    <w:p w14:paraId="7E2C0A4A" w14:textId="77777777" w:rsidR="007C0AC8" w:rsidRPr="006E5F08" w:rsidRDefault="007C0AC8" w:rsidP="007C0AC8">
      <w:pPr>
        <w:spacing w:after="0"/>
        <w:jc w:val="both"/>
        <w:rPr>
          <w:rFonts w:ascii="Arial" w:eastAsia="Arial" w:hAnsi="Arial" w:cs="Arial"/>
          <w:sz w:val="24"/>
          <w:szCs w:val="24"/>
        </w:rPr>
      </w:pPr>
    </w:p>
    <w:p w14:paraId="7A93B483"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Primeira – Objeto</w:t>
      </w:r>
    </w:p>
    <w:p w14:paraId="0F80FAB5" w14:textId="77777777" w:rsidR="007C0AC8" w:rsidRPr="006E5F08" w:rsidRDefault="007C0AC8" w:rsidP="007C0AC8">
      <w:pPr>
        <w:pStyle w:val="PargrafodaLista"/>
        <w:numPr>
          <w:ilvl w:val="1"/>
          <w:numId w:val="2"/>
        </w:numPr>
        <w:spacing w:after="0"/>
        <w:jc w:val="both"/>
        <w:rPr>
          <w:rFonts w:ascii="Arial" w:eastAsia="Arial" w:hAnsi="Arial" w:cs="Arial"/>
          <w:sz w:val="24"/>
          <w:szCs w:val="24"/>
        </w:rPr>
      </w:pPr>
      <w:r w:rsidRPr="006E5F08">
        <w:rPr>
          <w:rFonts w:ascii="Arial" w:eastAsia="Arial" w:hAnsi="Arial" w:cs="Arial"/>
          <w:sz w:val="24"/>
          <w:szCs w:val="24"/>
        </w:rPr>
        <w:t>O presente Termo de Compromisso tem por objeto a coleta dos resíduos recicláveis e/ou reutilizáveis descartados no Edifício Sede e Depósito Debra, para fins de reciclagem e ou reutilização.</w:t>
      </w:r>
    </w:p>
    <w:p w14:paraId="621EA1A2" w14:textId="05ED6D65" w:rsidR="007C0AC8" w:rsidRPr="006E5F08" w:rsidRDefault="007C0AC8" w:rsidP="007C0AC8">
      <w:pPr>
        <w:pStyle w:val="PargrafodaLista"/>
        <w:numPr>
          <w:ilvl w:val="1"/>
          <w:numId w:val="2"/>
        </w:numPr>
        <w:spacing w:after="0"/>
        <w:jc w:val="both"/>
        <w:rPr>
          <w:rFonts w:ascii="Arial" w:eastAsia="Arial" w:hAnsi="Arial" w:cs="Arial"/>
          <w:sz w:val="24"/>
          <w:szCs w:val="24"/>
        </w:rPr>
      </w:pPr>
      <w:r w:rsidRPr="006E5F08">
        <w:rPr>
          <w:rFonts w:ascii="Arial" w:eastAsia="Arial" w:hAnsi="Arial" w:cs="Arial"/>
          <w:color w:val="000000" w:themeColor="text1"/>
          <w:sz w:val="24"/>
          <w:szCs w:val="24"/>
        </w:rPr>
        <w:t>A estimativa anual de resíduos recicláveis e reutilizáveis descartados é a seguinte:</w:t>
      </w:r>
    </w:p>
    <w:tbl>
      <w:tblPr>
        <w:tblW w:w="66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8"/>
        <w:gridCol w:w="2517"/>
        <w:gridCol w:w="1860"/>
      </w:tblGrid>
      <w:tr w:rsidR="007C0AC8" w:rsidRPr="006E5F08" w14:paraId="1E8B8F28" w14:textId="77777777" w:rsidTr="0087242B">
        <w:trPr>
          <w:jc w:val="center"/>
        </w:trPr>
        <w:tc>
          <w:tcPr>
            <w:tcW w:w="2268" w:type="dxa"/>
          </w:tcPr>
          <w:p w14:paraId="4C2BA050" w14:textId="77777777" w:rsidR="007C0AC8" w:rsidRPr="006E5F08" w:rsidRDefault="007C0AC8" w:rsidP="0087242B">
            <w:pPr>
              <w:widowControl w:val="0"/>
              <w:suppressAutoHyphens/>
              <w:spacing w:after="240"/>
              <w:jc w:val="center"/>
              <w:rPr>
                <w:rFonts w:ascii="Arial" w:eastAsia="Arial" w:hAnsi="Arial" w:cs="Arial"/>
                <w:sz w:val="24"/>
                <w:szCs w:val="24"/>
              </w:rPr>
            </w:pPr>
            <w:r w:rsidRPr="006E5F08">
              <w:rPr>
                <w:rFonts w:ascii="Arial" w:eastAsia="Arial" w:hAnsi="Arial" w:cs="Arial"/>
                <w:sz w:val="24"/>
                <w:szCs w:val="24"/>
              </w:rPr>
              <w:t>TIPO DE RESÍDUO</w:t>
            </w:r>
          </w:p>
        </w:tc>
        <w:tc>
          <w:tcPr>
            <w:tcW w:w="2517" w:type="dxa"/>
          </w:tcPr>
          <w:p w14:paraId="40B1FC72" w14:textId="77777777" w:rsidR="007C0AC8" w:rsidRPr="006E5F08" w:rsidRDefault="007C0AC8" w:rsidP="0087242B">
            <w:pPr>
              <w:widowControl w:val="0"/>
              <w:suppressAutoHyphens/>
              <w:spacing w:after="240"/>
              <w:jc w:val="center"/>
              <w:rPr>
                <w:rFonts w:ascii="Arial" w:eastAsia="Arial" w:hAnsi="Arial" w:cs="Arial"/>
                <w:sz w:val="24"/>
                <w:szCs w:val="24"/>
              </w:rPr>
            </w:pPr>
            <w:r w:rsidRPr="006E5F08">
              <w:rPr>
                <w:rFonts w:ascii="Arial" w:eastAsia="Arial" w:hAnsi="Arial" w:cs="Arial"/>
                <w:sz w:val="24"/>
                <w:szCs w:val="24"/>
              </w:rPr>
              <w:t>UNIDADE DE MEDIDA</w:t>
            </w:r>
          </w:p>
        </w:tc>
        <w:tc>
          <w:tcPr>
            <w:tcW w:w="1860" w:type="dxa"/>
          </w:tcPr>
          <w:p w14:paraId="072E8406" w14:textId="77777777" w:rsidR="007C0AC8" w:rsidRPr="006E5F08" w:rsidRDefault="007C0AC8" w:rsidP="0087242B">
            <w:pPr>
              <w:widowControl w:val="0"/>
              <w:suppressAutoHyphens/>
              <w:spacing w:after="240"/>
              <w:jc w:val="center"/>
              <w:rPr>
                <w:rFonts w:ascii="Arial" w:eastAsia="Arial" w:hAnsi="Arial" w:cs="Arial"/>
                <w:sz w:val="24"/>
                <w:szCs w:val="24"/>
              </w:rPr>
            </w:pPr>
            <w:r w:rsidRPr="006E5F08">
              <w:rPr>
                <w:rFonts w:ascii="Arial" w:eastAsia="Arial" w:hAnsi="Arial" w:cs="Arial"/>
                <w:sz w:val="24"/>
                <w:szCs w:val="24"/>
              </w:rPr>
              <w:t>QUANTIDADE</w:t>
            </w:r>
          </w:p>
        </w:tc>
      </w:tr>
      <w:tr w:rsidR="007C0AC8" w:rsidRPr="006E5F08" w14:paraId="03D5402F" w14:textId="77777777" w:rsidTr="0087242B">
        <w:trPr>
          <w:jc w:val="center"/>
        </w:trPr>
        <w:tc>
          <w:tcPr>
            <w:tcW w:w="2268" w:type="dxa"/>
          </w:tcPr>
          <w:p w14:paraId="6AFFB51D" w14:textId="77777777" w:rsidR="007C0AC8" w:rsidRPr="006E5F08" w:rsidRDefault="007C0AC8" w:rsidP="0087242B">
            <w:pPr>
              <w:widowControl w:val="0"/>
              <w:suppressAutoHyphens/>
              <w:spacing w:after="240"/>
              <w:rPr>
                <w:rFonts w:ascii="Arial" w:eastAsia="Arial" w:hAnsi="Arial" w:cs="Arial"/>
                <w:b/>
                <w:bCs/>
                <w:color w:val="FF0000"/>
                <w:sz w:val="24"/>
                <w:szCs w:val="24"/>
              </w:rPr>
            </w:pPr>
            <w:r w:rsidRPr="006E5F08">
              <w:rPr>
                <w:rFonts w:ascii="Arial" w:eastAsia="Arial" w:hAnsi="Arial" w:cs="Arial"/>
                <w:b/>
                <w:bCs/>
                <w:color w:val="FF0000"/>
                <w:sz w:val="24"/>
                <w:szCs w:val="24"/>
              </w:rPr>
              <w:t>(papel branco)</w:t>
            </w:r>
          </w:p>
        </w:tc>
        <w:tc>
          <w:tcPr>
            <w:tcW w:w="2517" w:type="dxa"/>
          </w:tcPr>
          <w:p w14:paraId="6ED41397" w14:textId="77777777" w:rsidR="007C0AC8" w:rsidRPr="006E5F08" w:rsidRDefault="007C0AC8" w:rsidP="0087242B">
            <w:pPr>
              <w:widowControl w:val="0"/>
              <w:suppressAutoHyphens/>
              <w:spacing w:after="240"/>
              <w:rPr>
                <w:rFonts w:ascii="Arial" w:eastAsia="Arial" w:hAnsi="Arial" w:cs="Arial"/>
                <w:b/>
                <w:bCs/>
                <w:color w:val="FF0000"/>
                <w:sz w:val="24"/>
                <w:szCs w:val="24"/>
              </w:rPr>
            </w:pPr>
            <w:r w:rsidRPr="006E5F08">
              <w:rPr>
                <w:rFonts w:ascii="Arial" w:eastAsia="Arial" w:hAnsi="Arial" w:cs="Arial"/>
                <w:b/>
                <w:bCs/>
                <w:color w:val="FF0000"/>
                <w:sz w:val="24"/>
                <w:szCs w:val="24"/>
              </w:rPr>
              <w:t>(kg)</w:t>
            </w:r>
          </w:p>
        </w:tc>
        <w:tc>
          <w:tcPr>
            <w:tcW w:w="1860" w:type="dxa"/>
          </w:tcPr>
          <w:p w14:paraId="59008403" w14:textId="77777777" w:rsidR="007C0AC8" w:rsidRPr="006E5F08" w:rsidRDefault="007C0AC8" w:rsidP="0087242B">
            <w:pPr>
              <w:widowControl w:val="0"/>
              <w:suppressAutoHyphens/>
              <w:spacing w:after="240"/>
              <w:rPr>
                <w:rFonts w:ascii="Arial" w:eastAsia="Arial" w:hAnsi="Arial" w:cs="Arial"/>
                <w:b/>
                <w:bCs/>
                <w:color w:val="FF0000"/>
                <w:sz w:val="24"/>
                <w:szCs w:val="24"/>
              </w:rPr>
            </w:pPr>
            <w:r w:rsidRPr="006E5F08">
              <w:rPr>
                <w:rFonts w:ascii="Arial" w:eastAsia="Arial" w:hAnsi="Arial" w:cs="Arial"/>
                <w:b/>
                <w:bCs/>
                <w:color w:val="FF0000"/>
                <w:sz w:val="24"/>
                <w:szCs w:val="24"/>
              </w:rPr>
              <w:t>6.900</w:t>
            </w:r>
          </w:p>
        </w:tc>
      </w:tr>
      <w:tr w:rsidR="007C0AC8" w:rsidRPr="006E5F08" w14:paraId="3105A950" w14:textId="77777777" w:rsidTr="0087242B">
        <w:trPr>
          <w:jc w:val="center"/>
        </w:trPr>
        <w:tc>
          <w:tcPr>
            <w:tcW w:w="2268" w:type="dxa"/>
          </w:tcPr>
          <w:p w14:paraId="270BFD6E" w14:textId="77777777" w:rsidR="007C0AC8" w:rsidRPr="006E5F08" w:rsidRDefault="007C0AC8" w:rsidP="0087242B">
            <w:pPr>
              <w:widowControl w:val="0"/>
              <w:suppressAutoHyphens/>
              <w:spacing w:after="240"/>
              <w:rPr>
                <w:rFonts w:ascii="Arial" w:eastAsia="Arial" w:hAnsi="Arial" w:cs="Arial"/>
                <w:b/>
                <w:bCs/>
                <w:color w:val="FF0000"/>
                <w:sz w:val="24"/>
                <w:szCs w:val="24"/>
              </w:rPr>
            </w:pPr>
            <w:r w:rsidRPr="006E5F08">
              <w:rPr>
                <w:rFonts w:ascii="Arial" w:eastAsia="Arial" w:hAnsi="Arial" w:cs="Arial"/>
                <w:b/>
                <w:bCs/>
                <w:color w:val="FF0000"/>
                <w:sz w:val="24"/>
                <w:szCs w:val="24"/>
              </w:rPr>
              <w:t>(papel branco)</w:t>
            </w:r>
          </w:p>
        </w:tc>
        <w:tc>
          <w:tcPr>
            <w:tcW w:w="2517" w:type="dxa"/>
          </w:tcPr>
          <w:p w14:paraId="12061AD6" w14:textId="77777777" w:rsidR="007C0AC8" w:rsidRPr="006E5F08" w:rsidRDefault="007C0AC8" w:rsidP="0087242B">
            <w:pPr>
              <w:widowControl w:val="0"/>
              <w:suppressAutoHyphens/>
              <w:spacing w:after="240"/>
              <w:rPr>
                <w:rFonts w:ascii="Arial" w:eastAsia="Arial" w:hAnsi="Arial" w:cs="Arial"/>
                <w:b/>
                <w:bCs/>
                <w:color w:val="FF0000"/>
                <w:sz w:val="24"/>
                <w:szCs w:val="24"/>
              </w:rPr>
            </w:pPr>
            <w:r w:rsidRPr="006E5F08">
              <w:rPr>
                <w:rFonts w:ascii="Arial" w:eastAsia="Arial" w:hAnsi="Arial" w:cs="Arial"/>
                <w:b/>
                <w:bCs/>
                <w:color w:val="FF0000"/>
                <w:sz w:val="24"/>
                <w:szCs w:val="24"/>
              </w:rPr>
              <w:t>(Caixas/kits)</w:t>
            </w:r>
          </w:p>
        </w:tc>
        <w:tc>
          <w:tcPr>
            <w:tcW w:w="1860" w:type="dxa"/>
          </w:tcPr>
          <w:p w14:paraId="0F404E39" w14:textId="77777777" w:rsidR="007C0AC8" w:rsidRPr="006E5F08" w:rsidRDefault="007C0AC8" w:rsidP="0087242B">
            <w:pPr>
              <w:widowControl w:val="0"/>
              <w:suppressAutoHyphens/>
              <w:spacing w:after="240"/>
              <w:rPr>
                <w:rFonts w:ascii="Arial" w:eastAsia="Arial" w:hAnsi="Arial" w:cs="Arial"/>
                <w:b/>
                <w:bCs/>
                <w:color w:val="FF0000"/>
                <w:sz w:val="24"/>
                <w:szCs w:val="24"/>
              </w:rPr>
            </w:pPr>
            <w:r w:rsidRPr="006E5F08">
              <w:rPr>
                <w:rFonts w:ascii="Arial" w:eastAsia="Arial" w:hAnsi="Arial" w:cs="Arial"/>
                <w:b/>
                <w:bCs/>
                <w:color w:val="FF0000"/>
                <w:sz w:val="24"/>
                <w:szCs w:val="24"/>
              </w:rPr>
              <w:t>18.553</w:t>
            </w:r>
          </w:p>
        </w:tc>
      </w:tr>
      <w:tr w:rsidR="007C0AC8" w:rsidRPr="006E5F08" w14:paraId="370E7020" w14:textId="77777777" w:rsidTr="0087242B">
        <w:trPr>
          <w:jc w:val="center"/>
        </w:trPr>
        <w:tc>
          <w:tcPr>
            <w:tcW w:w="2268" w:type="dxa"/>
          </w:tcPr>
          <w:p w14:paraId="413D3C47" w14:textId="77777777" w:rsidR="007C0AC8" w:rsidRPr="006E5F08" w:rsidRDefault="007C0AC8" w:rsidP="0087242B">
            <w:pPr>
              <w:widowControl w:val="0"/>
              <w:suppressAutoHyphens/>
              <w:spacing w:after="240"/>
              <w:rPr>
                <w:rFonts w:ascii="Arial" w:eastAsia="Arial" w:hAnsi="Arial" w:cs="Arial"/>
                <w:strike/>
                <w:sz w:val="24"/>
                <w:szCs w:val="24"/>
              </w:rPr>
            </w:pPr>
          </w:p>
        </w:tc>
        <w:tc>
          <w:tcPr>
            <w:tcW w:w="2517" w:type="dxa"/>
          </w:tcPr>
          <w:p w14:paraId="653E3DF1" w14:textId="77777777" w:rsidR="007C0AC8" w:rsidRPr="006E5F08" w:rsidRDefault="007C0AC8" w:rsidP="0087242B">
            <w:pPr>
              <w:widowControl w:val="0"/>
              <w:suppressAutoHyphens/>
              <w:spacing w:after="240"/>
              <w:rPr>
                <w:rFonts w:ascii="Arial" w:eastAsia="Arial" w:hAnsi="Arial" w:cs="Arial"/>
                <w:strike/>
                <w:sz w:val="24"/>
                <w:szCs w:val="24"/>
              </w:rPr>
            </w:pPr>
          </w:p>
        </w:tc>
        <w:tc>
          <w:tcPr>
            <w:tcW w:w="1860" w:type="dxa"/>
          </w:tcPr>
          <w:p w14:paraId="1FDB31B3" w14:textId="77777777" w:rsidR="007C0AC8" w:rsidRPr="006E5F08" w:rsidRDefault="007C0AC8" w:rsidP="0087242B">
            <w:pPr>
              <w:widowControl w:val="0"/>
              <w:suppressAutoHyphens/>
              <w:spacing w:after="240"/>
              <w:rPr>
                <w:rFonts w:ascii="Arial" w:eastAsia="Arial" w:hAnsi="Arial" w:cs="Arial"/>
                <w:strike/>
                <w:sz w:val="24"/>
                <w:szCs w:val="24"/>
              </w:rPr>
            </w:pPr>
          </w:p>
        </w:tc>
      </w:tr>
    </w:tbl>
    <w:p w14:paraId="3FF05C22" w14:textId="77777777" w:rsidR="007C0AC8" w:rsidRPr="006E5F08" w:rsidRDefault="007C0AC8" w:rsidP="007C0AC8">
      <w:pPr>
        <w:spacing w:after="0"/>
        <w:jc w:val="both"/>
        <w:rPr>
          <w:rFonts w:ascii="Arial" w:eastAsia="Arial" w:hAnsi="Arial" w:cs="Arial"/>
          <w:sz w:val="24"/>
          <w:szCs w:val="24"/>
        </w:rPr>
      </w:pPr>
    </w:p>
    <w:p w14:paraId="030B5C65" w14:textId="77777777" w:rsidR="007C0AC8" w:rsidRPr="006E5F08" w:rsidRDefault="007C0AC8" w:rsidP="007C0AC8">
      <w:pPr>
        <w:spacing w:after="0"/>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1.2.1 Os tipos de resíduos e os quantitativos são meras estimativas, podendo sofrer alterações de acordo com a atividade do órgão.</w:t>
      </w:r>
    </w:p>
    <w:p w14:paraId="65E45293" w14:textId="77777777" w:rsidR="007C0AC8" w:rsidRPr="006E5F08" w:rsidRDefault="007C0AC8" w:rsidP="007C0AC8">
      <w:pPr>
        <w:spacing w:after="0"/>
        <w:jc w:val="both"/>
        <w:rPr>
          <w:rFonts w:ascii="Arial" w:eastAsia="Arial" w:hAnsi="Arial" w:cs="Arial"/>
          <w:sz w:val="24"/>
          <w:szCs w:val="24"/>
        </w:rPr>
      </w:pPr>
    </w:p>
    <w:p w14:paraId="0340C0FA"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Segunda – Vigência</w:t>
      </w:r>
    </w:p>
    <w:p w14:paraId="6637ECB1" w14:textId="397825F5" w:rsidR="007C0AC8" w:rsidRPr="00B22D50" w:rsidRDefault="007C0AC8" w:rsidP="007C0AC8">
      <w:pPr>
        <w:pStyle w:val="PargrafodaLista"/>
        <w:spacing w:after="0"/>
        <w:jc w:val="both"/>
        <w:rPr>
          <w:rFonts w:ascii="Arial" w:eastAsia="Arial" w:hAnsi="Arial" w:cs="Arial"/>
          <w:sz w:val="24"/>
          <w:szCs w:val="24"/>
          <w:u w:val="single"/>
        </w:rPr>
      </w:pPr>
      <w:r w:rsidRPr="00B22D50">
        <w:rPr>
          <w:rFonts w:ascii="Arial" w:eastAsia="Arial" w:hAnsi="Arial" w:cs="Arial"/>
          <w:sz w:val="24"/>
          <w:szCs w:val="24"/>
          <w:u w:val="single"/>
        </w:rPr>
        <w:t xml:space="preserve">2.1 </w:t>
      </w:r>
      <w:r w:rsidRPr="006E5F08">
        <w:rPr>
          <w:rFonts w:ascii="Arial" w:eastAsia="Arial" w:hAnsi="Arial" w:cs="Arial"/>
          <w:sz w:val="24"/>
          <w:szCs w:val="24"/>
          <w:u w:val="single"/>
        </w:rPr>
        <w:t xml:space="preserve">O prazo de vigência deste Termo de Compromisso tem início na data de </w:t>
      </w:r>
      <w:r w:rsidRPr="00B22D50">
        <w:rPr>
          <w:rFonts w:ascii="Arial" w:eastAsia="Arial" w:hAnsi="Arial" w:cs="Arial"/>
          <w:sz w:val="24"/>
          <w:szCs w:val="24"/>
          <w:u w:val="single"/>
        </w:rPr>
        <w:t>___/___/____</w:t>
      </w:r>
      <w:r w:rsidRPr="006E5F08">
        <w:rPr>
          <w:rFonts w:ascii="Arial" w:eastAsia="Arial" w:hAnsi="Arial" w:cs="Arial"/>
          <w:sz w:val="24"/>
          <w:szCs w:val="24"/>
          <w:u w:val="single"/>
        </w:rPr>
        <w:t xml:space="preserve"> e encerramento em</w:t>
      </w:r>
      <w:r w:rsidRPr="00B22D50">
        <w:rPr>
          <w:rFonts w:ascii="Arial" w:eastAsia="Arial" w:hAnsi="Arial" w:cs="Arial"/>
          <w:sz w:val="24"/>
          <w:szCs w:val="24"/>
          <w:u w:val="single"/>
        </w:rPr>
        <w:t>___/___/____</w:t>
      </w:r>
      <w:r w:rsidRPr="006E5F08">
        <w:rPr>
          <w:rFonts w:ascii="Arial" w:eastAsia="Arial" w:hAnsi="Arial" w:cs="Arial"/>
          <w:sz w:val="24"/>
          <w:szCs w:val="24"/>
          <w:u w:val="single"/>
        </w:rPr>
        <w:t xml:space="preserve"> </w:t>
      </w:r>
      <w:r w:rsidR="00B22D50">
        <w:rPr>
          <w:rFonts w:ascii="Arial" w:eastAsia="Arial" w:hAnsi="Arial" w:cs="Arial"/>
          <w:sz w:val="24"/>
          <w:szCs w:val="24"/>
          <w:u w:val="single"/>
        </w:rPr>
        <w:t>,</w:t>
      </w:r>
      <w:r w:rsidRPr="006E5F08">
        <w:rPr>
          <w:rFonts w:ascii="Arial" w:eastAsia="Arial" w:hAnsi="Arial" w:cs="Arial"/>
          <w:sz w:val="24"/>
          <w:szCs w:val="24"/>
          <w:u w:val="single"/>
        </w:rPr>
        <w:t xml:space="preserve"> </w:t>
      </w:r>
      <w:r w:rsidR="00B22D50" w:rsidRPr="00B22D50">
        <w:rPr>
          <w:rFonts w:ascii="Arial" w:eastAsia="Arial" w:hAnsi="Arial" w:cs="Arial"/>
          <w:sz w:val="24"/>
          <w:szCs w:val="24"/>
          <w:u w:val="single"/>
        </w:rPr>
        <w:t>passível de prorrogação, desde que o período total de vigência não exceda a cinco anos, nos termos do art. 21 do Decreto n° 8.726, de 27 de abril de 2020.</w:t>
      </w:r>
    </w:p>
    <w:p w14:paraId="0A803326" w14:textId="77777777" w:rsidR="007C0AC8" w:rsidRPr="006E5F08" w:rsidRDefault="007C0AC8" w:rsidP="007C0AC8">
      <w:pPr>
        <w:spacing w:after="0"/>
        <w:jc w:val="both"/>
        <w:rPr>
          <w:rFonts w:ascii="Arial" w:eastAsia="Arial" w:hAnsi="Arial" w:cs="Arial"/>
          <w:sz w:val="24"/>
          <w:szCs w:val="24"/>
        </w:rPr>
      </w:pPr>
    </w:p>
    <w:p w14:paraId="7336F20C"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Terceira – Responsabilidades da Associação ou Cooperativa</w:t>
      </w:r>
    </w:p>
    <w:p w14:paraId="1DF0ADDF"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lastRenderedPageBreak/>
        <w:t>3.1 Executar as atividades previstas no presente Termo de Compromisso, com rigorosa observância ao objetivo pactuado, visando à inclusão social, à emancipação econômica e à melhoria das condições de trabalho e à capacitação dos catadores de materiais recicláveis e reutilizáveis;</w:t>
      </w:r>
    </w:p>
    <w:p w14:paraId="354B1310" w14:textId="77777777" w:rsidR="007C0AC8" w:rsidRPr="006E5F08" w:rsidRDefault="007C0AC8" w:rsidP="007C0AC8">
      <w:pPr>
        <w:pStyle w:val="PargrafodaLista"/>
        <w:spacing w:after="0"/>
        <w:jc w:val="both"/>
        <w:rPr>
          <w:rFonts w:ascii="Arial" w:eastAsia="Arial" w:hAnsi="Arial" w:cs="Arial"/>
          <w:color w:val="000000"/>
          <w:sz w:val="24"/>
          <w:szCs w:val="24"/>
          <w:lang w:eastAsia="ar-SA"/>
        </w:rPr>
      </w:pPr>
      <w:r w:rsidRPr="006E5F08">
        <w:rPr>
          <w:rFonts w:ascii="Arial" w:eastAsia="Arial" w:hAnsi="Arial" w:cs="Arial"/>
          <w:sz w:val="24"/>
          <w:szCs w:val="24"/>
        </w:rPr>
        <w:t xml:space="preserve">3.2 </w:t>
      </w:r>
      <w:r w:rsidRPr="006E5F08">
        <w:rPr>
          <w:rFonts w:ascii="Arial" w:eastAsia="Arial" w:hAnsi="Arial" w:cs="Arial"/>
          <w:color w:val="000000" w:themeColor="text1"/>
          <w:sz w:val="24"/>
          <w:szCs w:val="24"/>
          <w:lang w:eastAsia="ar-SA"/>
        </w:rPr>
        <w:t>Apresentar ao órgão a relação com os nomes completos e números de documento de identificação (RG) dos catadores que adentrarão o edifício para a realização da coleta, os quais deverão portar o referido documento;</w:t>
      </w:r>
    </w:p>
    <w:p w14:paraId="1C27187E" w14:textId="66596FC5"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color w:val="000000" w:themeColor="text1"/>
          <w:sz w:val="24"/>
          <w:szCs w:val="24"/>
          <w:lang w:eastAsia="ar-SA"/>
        </w:rPr>
        <w:t xml:space="preserve">3.3 </w:t>
      </w:r>
      <w:r w:rsidRPr="006E5F08">
        <w:rPr>
          <w:rFonts w:ascii="Arial" w:eastAsia="Arial" w:hAnsi="Arial" w:cs="Arial"/>
          <w:sz w:val="24"/>
          <w:szCs w:val="24"/>
        </w:rPr>
        <w:t>Coletar os resíduos descartados no edifício, na frequência mensal</w:t>
      </w:r>
      <w:r w:rsidR="0045678D">
        <w:rPr>
          <w:rFonts w:ascii="Arial" w:eastAsia="Arial" w:hAnsi="Arial" w:cs="Arial"/>
          <w:sz w:val="24"/>
          <w:szCs w:val="24"/>
        </w:rPr>
        <w:t xml:space="preserve">, </w:t>
      </w:r>
      <w:r w:rsidRPr="006E5F08">
        <w:rPr>
          <w:rFonts w:ascii="Arial" w:eastAsia="Arial" w:hAnsi="Arial" w:cs="Arial"/>
          <w:b/>
          <w:bCs/>
          <w:color w:val="FF0000"/>
          <w:sz w:val="24"/>
          <w:szCs w:val="24"/>
        </w:rPr>
        <w:t xml:space="preserve">no horário das 08 horas às 16 horas, pelo período compreendido entre ___/___/____ e ___/___/____, </w:t>
      </w:r>
      <w:r w:rsidRPr="006E5F08">
        <w:rPr>
          <w:rFonts w:ascii="Arial" w:eastAsia="Arial" w:hAnsi="Arial" w:cs="Arial"/>
          <w:sz w:val="24"/>
          <w:szCs w:val="24"/>
        </w:rPr>
        <w:t>informando ao órgão a eventual impossibilidade de retirada, bem como oferecendo alternativa para o cumprimento;</w:t>
      </w:r>
    </w:p>
    <w:p w14:paraId="22E35EC9" w14:textId="77777777" w:rsidR="007C0AC8" w:rsidRPr="006E5F08" w:rsidRDefault="007C0AC8" w:rsidP="007C0AC8">
      <w:pPr>
        <w:pStyle w:val="PargrafodaLista"/>
        <w:spacing w:after="0"/>
        <w:ind w:firstLine="696"/>
        <w:jc w:val="both"/>
        <w:rPr>
          <w:rFonts w:ascii="Arial" w:eastAsia="Arial" w:hAnsi="Arial" w:cs="Arial"/>
          <w:sz w:val="24"/>
          <w:szCs w:val="24"/>
        </w:rPr>
      </w:pPr>
      <w:r w:rsidRPr="006E5F08">
        <w:rPr>
          <w:rFonts w:ascii="Arial" w:eastAsia="Arial" w:hAnsi="Arial" w:cs="Arial"/>
          <w:color w:val="000000" w:themeColor="text1"/>
          <w:sz w:val="24"/>
          <w:szCs w:val="24"/>
          <w:lang w:eastAsia="ar-SA"/>
        </w:rPr>
        <w:t xml:space="preserve">3.3.1 </w:t>
      </w:r>
      <w:r w:rsidRPr="006E5F08">
        <w:rPr>
          <w:rFonts w:ascii="Arial" w:eastAsia="Arial" w:hAnsi="Arial" w:cs="Arial"/>
          <w:sz w:val="24"/>
          <w:szCs w:val="24"/>
        </w:rPr>
        <w:t>O órgão poderá solicitar que a coleta seja realizada com periodicidade distinta, em caso de fatos supervenientes motivados no processo, desde que comunique a associação ou cooperativa com antecedência razoável.</w:t>
      </w:r>
    </w:p>
    <w:p w14:paraId="07B803AA"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3.4 Obedecer, respeitar e cumprir integralmente as normas de funcionamento do órgão quando da coleta dos resíduos descartados;</w:t>
      </w:r>
    </w:p>
    <w:p w14:paraId="39713E8A"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3.5 Não permitir a participação de terceiros não-associados ou não-cooperados na consecução do objeto deste Termo de Compromisso, ainda que a título gratuito ou mediante relação empregatícia;</w:t>
      </w:r>
    </w:p>
    <w:p w14:paraId="48790D4C"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3.6 Zelar pela limpeza e higienização durante a retirada e o transporte dos resíduos descartados;</w:t>
      </w:r>
    </w:p>
    <w:p w14:paraId="66FFFC4A"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3.7 Utilizar veículo automotor com capacidade suficiente para o transporte das quantidades estimadas, dirigido por motorista possuidor de Carteira Nacional de Habilitação com vencimento válido e categoria de habilitação adequada para o veículo;</w:t>
      </w:r>
    </w:p>
    <w:p w14:paraId="057EA15E"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3.8 Transportar os volumes coletados diretamente da sede do órgão até o local de triagem, bem como registrar em planilha específica o peso e a estimativa dos valores dos materiais recebidos;</w:t>
      </w:r>
    </w:p>
    <w:p w14:paraId="660137A3"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3.8.1 Esta etapa deve ser registrada no MTR (Manifesto de Transporte de Resíduos) do SINIR e a Cooperativa/Associação deverá emitir o CDF (Certificado de Destinação Final) em até 10 (dez) dias após o recebimento dos volumes.</w:t>
      </w:r>
    </w:p>
    <w:p w14:paraId="57C053A9"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3.9 Realizar a destinação final ambientalmente adequada dos resíduos não reaproveitados para reutilização ou reciclagem;</w:t>
      </w:r>
    </w:p>
    <w:p w14:paraId="0856665F"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3.9.1 A inobservância do disposto neste inciso poderá acarretar a revogação da habilitação da associação e da cooperativa no SINIR, bem como na impossibilidade de participação no Programa Coleta Seletiva Cidadã, sem prejuízo da aplicação das sanções previstas na legislação, conforme previsto no artigo 42, parágrafo único, do Decreto nº 10.936, de 2022;</w:t>
      </w:r>
    </w:p>
    <w:p w14:paraId="75A1F42B"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3.10 Fornece a relação dos associados e cooperados que assumirão a responsabilidade pela execução dos serviços relacionados ao objeto do presente Termo de Compromisso;</w:t>
      </w:r>
    </w:p>
    <w:p w14:paraId="61211586"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3.11 Dividir equitativamente entre os catadores as receitas provenientes da venda dos resíduos descartados e destinados pelo órgão;</w:t>
      </w:r>
    </w:p>
    <w:p w14:paraId="4D4391EA"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lastRenderedPageBreak/>
        <w:t>3.12 Apresentar mensalmente à Comissão a planilha do rateio realizado no mês precedente, com a discriminação dos nomes dos catadores beneficiários e dos respectivos valores distribuídos a cada um deles, assim como a indicação do valor total rateado;</w:t>
      </w:r>
    </w:p>
    <w:p w14:paraId="3441AEDA" w14:textId="77777777" w:rsidR="007C0AC8" w:rsidRPr="006E5F08" w:rsidRDefault="007C0AC8" w:rsidP="007C0AC8">
      <w:pPr>
        <w:spacing w:after="0"/>
        <w:ind w:firstLine="708"/>
        <w:jc w:val="both"/>
        <w:rPr>
          <w:rFonts w:ascii="Arial" w:eastAsia="Arial" w:hAnsi="Arial" w:cs="Arial"/>
          <w:color w:val="000000"/>
          <w:sz w:val="24"/>
          <w:szCs w:val="24"/>
          <w:lang w:eastAsia="ar-SA"/>
        </w:rPr>
      </w:pPr>
      <w:r w:rsidRPr="006E5F08">
        <w:rPr>
          <w:rFonts w:ascii="Arial" w:eastAsia="Arial" w:hAnsi="Arial" w:cs="Arial"/>
          <w:sz w:val="24"/>
          <w:szCs w:val="24"/>
        </w:rPr>
        <w:t xml:space="preserve">3.13 </w:t>
      </w:r>
      <w:r w:rsidRPr="006E5F08">
        <w:rPr>
          <w:rFonts w:ascii="Arial" w:eastAsia="Arial" w:hAnsi="Arial" w:cs="Arial"/>
          <w:color w:val="000000" w:themeColor="text1"/>
          <w:sz w:val="24"/>
          <w:szCs w:val="24"/>
          <w:lang w:eastAsia="ar-SA"/>
        </w:rPr>
        <w:t>Arcar com a responsabilidade civil por todos e quaisquer danos materiais e morais causados pela ação ou omissão de seus associados, cooperados, prepostos ou representantes, dolosa ou culposamente, à União ou a terceiros;</w:t>
      </w:r>
    </w:p>
    <w:p w14:paraId="56DDA9CD" w14:textId="77777777" w:rsidR="007C0AC8" w:rsidRPr="006E5F08" w:rsidRDefault="007C0AC8" w:rsidP="007C0AC8">
      <w:pPr>
        <w:spacing w:after="0"/>
        <w:ind w:firstLine="708"/>
        <w:jc w:val="both"/>
        <w:rPr>
          <w:rFonts w:ascii="Arial" w:eastAsia="Arial" w:hAnsi="Arial" w:cs="Arial"/>
          <w:color w:val="000000"/>
          <w:sz w:val="24"/>
          <w:szCs w:val="24"/>
          <w:lang w:eastAsia="ar-SA"/>
        </w:rPr>
      </w:pPr>
      <w:r w:rsidRPr="006E5F08">
        <w:rPr>
          <w:rFonts w:ascii="Arial" w:eastAsia="Arial" w:hAnsi="Arial" w:cs="Arial"/>
          <w:color w:val="000000" w:themeColor="text1"/>
          <w:sz w:val="24"/>
          <w:szCs w:val="24"/>
          <w:lang w:eastAsia="ar-SA"/>
        </w:rPr>
        <w:t>3.14 Garantir o sigilo das informações contidas nos papéis e/ou outros resíduos destinados à associação ou cooperativa;</w:t>
      </w:r>
    </w:p>
    <w:p w14:paraId="10C7F7B1"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color w:val="000000" w:themeColor="text1"/>
          <w:sz w:val="24"/>
          <w:szCs w:val="24"/>
          <w:lang w:eastAsia="ar-SA"/>
        </w:rPr>
        <w:t>3.15 Não permitir a utilização de qualquer trabalho de menor de dezesseis anos, exceto na condição de aprendiz para os maiores de quatorze anos; nem permitir a utilização do trabalho de menor de dezoito anos em tra</w:t>
      </w:r>
      <w:r w:rsidRPr="006E5F08">
        <w:rPr>
          <w:rFonts w:ascii="Arial" w:eastAsia="Arial" w:hAnsi="Arial" w:cs="Arial"/>
          <w:sz w:val="24"/>
          <w:szCs w:val="24"/>
        </w:rPr>
        <w:t>balho noturno, perigoso ou insalubre, em conformidade ao disposto no artigo 7º, inciso XXXIII, da Constituição Federal;</w:t>
      </w:r>
    </w:p>
    <w:p w14:paraId="6275E916"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 xml:space="preserve">3.16 </w:t>
      </w:r>
      <w:r w:rsidRPr="006E5F08">
        <w:rPr>
          <w:rFonts w:ascii="Arial" w:eastAsia="Arial" w:hAnsi="Arial" w:cs="Arial"/>
          <w:color w:val="000000" w:themeColor="text1"/>
          <w:sz w:val="24"/>
          <w:szCs w:val="24"/>
          <w:lang w:eastAsia="ar-SA"/>
        </w:rPr>
        <w:t>N</w:t>
      </w:r>
      <w:r w:rsidRPr="006E5F08">
        <w:rPr>
          <w:rFonts w:ascii="Arial" w:eastAsia="Arial" w:hAnsi="Arial" w:cs="Arial"/>
          <w:sz w:val="24"/>
          <w:szCs w:val="24"/>
        </w:rPr>
        <w:t xml:space="preserve">ão autorizar o pagamento de gratificação, consultoria, assistência técnica ou qualquer espécie de remuneração adicional a colaborador ou servidor que pertença aos quadros de órgãos ou de entidades das Administrações Públicas Federal, Estaduais, </w:t>
      </w:r>
      <w:bookmarkStart w:id="0" w:name="_Int_YVullUVd"/>
      <w:r w:rsidRPr="006E5F08">
        <w:rPr>
          <w:rFonts w:ascii="Arial" w:eastAsia="Arial" w:hAnsi="Arial" w:cs="Arial"/>
          <w:sz w:val="24"/>
          <w:szCs w:val="24"/>
        </w:rPr>
        <w:t>Municipais</w:t>
      </w:r>
      <w:bookmarkEnd w:id="0"/>
      <w:r w:rsidRPr="006E5F08">
        <w:rPr>
          <w:rFonts w:ascii="Arial" w:eastAsia="Arial" w:hAnsi="Arial" w:cs="Arial"/>
          <w:sz w:val="24"/>
          <w:szCs w:val="24"/>
        </w:rPr>
        <w:t xml:space="preserve"> ou do Distrito Federal;</w:t>
      </w:r>
    </w:p>
    <w:p w14:paraId="607BDC23" w14:textId="77777777" w:rsidR="007C0AC8" w:rsidRPr="006E5F08" w:rsidRDefault="007C0AC8" w:rsidP="007C0AC8">
      <w:pPr>
        <w:spacing w:after="0"/>
        <w:ind w:firstLine="708"/>
        <w:jc w:val="both"/>
        <w:rPr>
          <w:rFonts w:ascii="Arial" w:eastAsia="Arial" w:hAnsi="Arial" w:cs="Arial"/>
          <w:sz w:val="24"/>
          <w:szCs w:val="24"/>
        </w:rPr>
      </w:pPr>
      <w:r w:rsidRPr="006E5F08">
        <w:rPr>
          <w:rFonts w:ascii="Arial" w:eastAsia="Arial" w:hAnsi="Arial" w:cs="Arial"/>
          <w:sz w:val="24"/>
          <w:szCs w:val="24"/>
        </w:rPr>
        <w:t>3.17 Não transferir a terceiros as obrigações e responsabilidades decorrentes do presente Termo de Compromisso.</w:t>
      </w:r>
    </w:p>
    <w:p w14:paraId="0AB9212E" w14:textId="77777777" w:rsidR="007C0AC8" w:rsidRPr="006E5F08" w:rsidRDefault="007C0AC8" w:rsidP="007C0AC8">
      <w:pPr>
        <w:spacing w:after="0"/>
        <w:ind w:firstLine="708"/>
        <w:jc w:val="both"/>
        <w:rPr>
          <w:rFonts w:ascii="Arial" w:eastAsia="Arial" w:hAnsi="Arial" w:cs="Arial"/>
          <w:sz w:val="24"/>
          <w:szCs w:val="24"/>
        </w:rPr>
      </w:pPr>
    </w:p>
    <w:p w14:paraId="7B3A9BDA"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Quarta – Responsabilidades do Órgão, por intermédio da Comissão para Coleta Seletiva Cidadã</w:t>
      </w:r>
    </w:p>
    <w:p w14:paraId="1279F89A"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4.1 Implantar e supervisionar a separação dos resíduos recicláveis e reutilizáveis descartados, bem como acompanhar sua destinação para as associações ou cooperativas de catadores de materiais recicláveis e reutilizáveis;</w:t>
      </w:r>
    </w:p>
    <w:p w14:paraId="6C42EFE7"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4.2 Emitir o MTR (Manifesto de Transporte de Resíduos) como “Gerador;</w:t>
      </w:r>
    </w:p>
    <w:p w14:paraId="5EFA6774"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4.3 Zelar perante o fiscal do contrato de limpeza do órgão para que sejam implementadas rotinas com a empresa contratada que garantam que os resíduos recicláveis e reutilizáveis se mantenham separados dos não recicláveis e não reutilizáveis no momento da sua retirada das unidades e salas do órgão.</w:t>
      </w:r>
    </w:p>
    <w:p w14:paraId="475FB4C4"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4.4 Implementar ações de sensibilização entre os servidores públicos para a adequada separação dos resíduos que descartem.</w:t>
      </w:r>
    </w:p>
    <w:p w14:paraId="3DA6A50F"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4.5 Efetuar a coleta seletiva interna dos materiais recicláveis e reutilizáveis, evitando a sua disposição como lixo;</w:t>
      </w:r>
    </w:p>
    <w:p w14:paraId="3D1712D5"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4.6 Armazenar os resíduos em local seguro, protegido contra intempéries e ações de degradação;</w:t>
      </w:r>
    </w:p>
    <w:p w14:paraId="393A3BD0"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4.7 Atuar conjuntamente com o órgão da Administração Pública para acompanhar e avaliar as atividades de execução deste Termo de Compromisso;</w:t>
      </w:r>
    </w:p>
    <w:p w14:paraId="0A156A84"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 xml:space="preserve">4.8. Notificar a associação ou cooperativa para sanear a situação, no prazo máximo de 30 (trinta) dias, sob pena de rescisão do Termo de Compromisso, na hipótese de constatação de impropriedade ou </w:t>
      </w:r>
      <w:r w:rsidRPr="006E5F08">
        <w:rPr>
          <w:rFonts w:ascii="Arial" w:eastAsia="Arial" w:hAnsi="Arial" w:cs="Arial"/>
          <w:sz w:val="24"/>
          <w:szCs w:val="24"/>
        </w:rPr>
        <w:lastRenderedPageBreak/>
        <w:t>irregularidade, inclusive quanto à manutenção das condições de habilitação, assegurado o contraditório e a ampla defesa;</w:t>
      </w:r>
    </w:p>
    <w:p w14:paraId="72A3F628"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4.9 Cobrar das cooperativas e associações o cumprimento da destinação final ambientalmente adequada dos resíduos não reaproveitados para reutilização ou reciclagem, aplicando-lhes as sanções previstas no parágrafo único do artigo 42 do Decreto nº 10.936, de 2022, em caso de descumprimento, observados o contraditório e a ampla defesa.</w:t>
      </w:r>
    </w:p>
    <w:p w14:paraId="1727632E"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4.9.1 As sanções porventura aplicadas deverão observar o princípio da proporcionalidade e razoabilidade.</w:t>
      </w:r>
    </w:p>
    <w:p w14:paraId="5D149EEC"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4.10 Prestar todo o apoio necessário à associação ou cooperativa para que seja alcançado o objetivo do presente Termo de Compromisso em toda sua extensão;</w:t>
      </w:r>
    </w:p>
    <w:p w14:paraId="7B219AF3"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4.11 Permitir a retirada dos resíduos recicláveis e reutilizáveis descartados do edifício somente por catadores previamente indicados e identificados;</w:t>
      </w:r>
    </w:p>
    <w:p w14:paraId="5342469A"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4.12. Não transferir a outra associação ou cooperativa as obrigações e responsabilidades decorrentes do presente Termo de Compromisso, a não ser que se verifique descumprimento por parte da associação ou cooperativa originalmente selecionada;</w:t>
      </w:r>
    </w:p>
    <w:p w14:paraId="309B5232"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4.12.1 Caso os materiais não sejam recolhidos no prazo acordado após a comunicação para coleta pela associação ou cooperativa, em seu respectivo período, o órgão comunicará a associação ou cooperativa subsequente para, no mesmo prazo, manifestar interesse em realizar a coleta em caráter excepcional.</w:t>
      </w:r>
    </w:p>
    <w:p w14:paraId="51AD103F"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4.13 Normatizar, controlar e fiscalizar a execução deste Termo de Compromisso, inclusive, reorientando e/ou responsabilizando-se pelas novas ações, em virtude de paralisação das atividades ou de qualquer outro fato relevante que impeça ou dificulte a execução do objeto, de modo a evitar a descontinuidade das ações pactuadas; e</w:t>
      </w:r>
    </w:p>
    <w:p w14:paraId="775510AF"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4.14. Analisar as propostas de alteração do Termo de Compromisso, desde que não impliquem em mudanças do objeto.</w:t>
      </w:r>
    </w:p>
    <w:p w14:paraId="156DF493" w14:textId="77777777" w:rsidR="007C0AC8" w:rsidRPr="006E5F08" w:rsidRDefault="007C0AC8" w:rsidP="007C0AC8">
      <w:pPr>
        <w:spacing w:after="0"/>
        <w:rPr>
          <w:rFonts w:ascii="Arial" w:eastAsia="Arial" w:hAnsi="Arial" w:cs="Arial"/>
          <w:sz w:val="24"/>
          <w:szCs w:val="24"/>
        </w:rPr>
      </w:pPr>
    </w:p>
    <w:p w14:paraId="364C6D91" w14:textId="77777777" w:rsidR="007C0AC8" w:rsidRPr="006E5F08" w:rsidRDefault="007C0AC8" w:rsidP="007C0AC8">
      <w:pPr>
        <w:pStyle w:val="PargrafodaLista"/>
        <w:numPr>
          <w:ilvl w:val="0"/>
          <w:numId w:val="1"/>
        </w:numPr>
        <w:spacing w:after="0"/>
        <w:rPr>
          <w:rFonts w:ascii="Arial" w:eastAsia="Arial" w:hAnsi="Arial" w:cs="Arial"/>
          <w:b/>
          <w:bCs/>
          <w:sz w:val="24"/>
          <w:szCs w:val="24"/>
        </w:rPr>
      </w:pPr>
      <w:r w:rsidRPr="006E5F08">
        <w:rPr>
          <w:rFonts w:ascii="Arial" w:eastAsia="Arial" w:hAnsi="Arial" w:cs="Arial"/>
          <w:b/>
          <w:bCs/>
          <w:sz w:val="24"/>
          <w:szCs w:val="24"/>
        </w:rPr>
        <w:t>Cláusula Quinta – Das Alterações</w:t>
      </w:r>
    </w:p>
    <w:p w14:paraId="2D141610"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5.1 As cláusulas e condições deste Termo de Compromisso poderão ser modificadas, exceto quanto ao objeto, mediante termo aditivo, por ato unilateral da Administração, caso se trate de motivo de interesse público, ou de comum acordo entre os partícipes nas demais hipóteses</w:t>
      </w:r>
    </w:p>
    <w:p w14:paraId="769F3B1A" w14:textId="77777777" w:rsidR="007C0AC8" w:rsidRPr="006E5F08" w:rsidRDefault="007C0AC8" w:rsidP="007C0AC8">
      <w:pPr>
        <w:spacing w:after="0"/>
        <w:jc w:val="both"/>
        <w:rPr>
          <w:rFonts w:ascii="Arial" w:eastAsia="Arial" w:hAnsi="Arial" w:cs="Arial"/>
          <w:sz w:val="24"/>
          <w:szCs w:val="24"/>
        </w:rPr>
      </w:pPr>
    </w:p>
    <w:p w14:paraId="55AB45BC" w14:textId="77777777" w:rsidR="007C0AC8" w:rsidRPr="006E5F08" w:rsidRDefault="007C0AC8" w:rsidP="007C0AC8">
      <w:pPr>
        <w:pStyle w:val="PargrafodaLista"/>
        <w:numPr>
          <w:ilvl w:val="0"/>
          <w:numId w:val="1"/>
        </w:numPr>
        <w:spacing w:after="0"/>
        <w:jc w:val="both"/>
        <w:rPr>
          <w:rFonts w:ascii="Arial" w:eastAsia="Arial" w:hAnsi="Arial" w:cs="Arial"/>
          <w:sz w:val="24"/>
          <w:szCs w:val="24"/>
        </w:rPr>
      </w:pPr>
      <w:r w:rsidRPr="006E5F08">
        <w:rPr>
          <w:rFonts w:ascii="Arial" w:eastAsia="Arial" w:hAnsi="Arial" w:cs="Arial"/>
          <w:b/>
          <w:bCs/>
          <w:sz w:val="24"/>
          <w:szCs w:val="24"/>
        </w:rPr>
        <w:t>Cláusula Sexta – Dos Recursos Financeiros</w:t>
      </w:r>
    </w:p>
    <w:p w14:paraId="269F2FB7"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6.1. A execução do presente Termo de Compromisso não ensejará qualquer transferência de recursos financeiros entre os partícipes, sendo que a consecução das ações previstas correrá às custas de cada uma, na medida de suas obrigações.</w:t>
      </w:r>
    </w:p>
    <w:p w14:paraId="43F640F8" w14:textId="77777777" w:rsidR="007C0AC8" w:rsidRPr="006E5F08" w:rsidRDefault="007C0AC8" w:rsidP="007C0AC8">
      <w:pPr>
        <w:spacing w:after="0"/>
        <w:jc w:val="both"/>
        <w:rPr>
          <w:rFonts w:ascii="Arial" w:eastAsia="Arial" w:hAnsi="Arial" w:cs="Arial"/>
          <w:sz w:val="24"/>
          <w:szCs w:val="24"/>
        </w:rPr>
      </w:pPr>
    </w:p>
    <w:p w14:paraId="59273A7E"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Sétima – Das Medidas Acauteladoras</w:t>
      </w:r>
    </w:p>
    <w:p w14:paraId="50FBC9CA"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 xml:space="preserve">7.1 7.1. Consoante o artigo 45 da Lei n° 9.784, de 1999, a Administração Pública poderá motivadamente adotar providências acauteladoras, </w:t>
      </w:r>
      <w:r w:rsidRPr="006E5F08">
        <w:rPr>
          <w:rFonts w:ascii="Arial" w:eastAsia="Arial" w:hAnsi="Arial" w:cs="Arial"/>
          <w:sz w:val="24"/>
          <w:szCs w:val="24"/>
        </w:rPr>
        <w:lastRenderedPageBreak/>
        <w:t>inclusive determinando a suspensão temporária da coleta, como forma de prevenir a ocorrência de dano de difícil ou impossível reparação.</w:t>
      </w:r>
    </w:p>
    <w:p w14:paraId="6679384D" w14:textId="77777777" w:rsidR="007C0AC8" w:rsidRPr="006E5F08" w:rsidRDefault="007C0AC8" w:rsidP="007C0AC8">
      <w:pPr>
        <w:spacing w:after="0"/>
        <w:jc w:val="both"/>
        <w:rPr>
          <w:rFonts w:ascii="Arial" w:eastAsia="Arial" w:hAnsi="Arial" w:cs="Arial"/>
          <w:sz w:val="24"/>
          <w:szCs w:val="24"/>
        </w:rPr>
      </w:pPr>
    </w:p>
    <w:p w14:paraId="5371CDB8"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Oitava – Da Rescisão</w:t>
      </w:r>
    </w:p>
    <w:p w14:paraId="4FEDED53"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8.1 O presente Termo de Compromisso poderá ser rescindido a qualquer tempo:</w:t>
      </w:r>
    </w:p>
    <w:p w14:paraId="75B66F0D" w14:textId="77777777" w:rsidR="007C0AC8" w:rsidRPr="006E5F08" w:rsidRDefault="007C0AC8" w:rsidP="007C0AC8">
      <w:pPr>
        <w:pStyle w:val="PargrafodaLista"/>
        <w:spacing w:after="0"/>
        <w:ind w:firstLine="696"/>
        <w:jc w:val="both"/>
        <w:rPr>
          <w:rFonts w:ascii="Arial" w:eastAsia="Arial" w:hAnsi="Arial" w:cs="Arial"/>
          <w:sz w:val="24"/>
          <w:szCs w:val="24"/>
        </w:rPr>
      </w:pPr>
      <w:r w:rsidRPr="006E5F08">
        <w:rPr>
          <w:rFonts w:ascii="Arial" w:eastAsia="Arial" w:hAnsi="Arial" w:cs="Arial"/>
          <w:sz w:val="24"/>
          <w:szCs w:val="24"/>
        </w:rPr>
        <w:t>8.1.1 Por interesse de qualquer um dos partícipes, mediante comunicação formal, com aviso prévio de, no mínimo, 30 (trinta) dias;</w:t>
      </w:r>
    </w:p>
    <w:p w14:paraId="72CF471F" w14:textId="77777777" w:rsidR="007C0AC8" w:rsidRPr="006E5F08" w:rsidRDefault="007C0AC8" w:rsidP="007C0AC8">
      <w:pPr>
        <w:pStyle w:val="PargrafodaLista"/>
        <w:spacing w:after="0"/>
        <w:ind w:firstLine="696"/>
        <w:jc w:val="both"/>
        <w:rPr>
          <w:rFonts w:ascii="Arial" w:eastAsia="Arial" w:hAnsi="Arial" w:cs="Arial"/>
          <w:sz w:val="24"/>
          <w:szCs w:val="24"/>
        </w:rPr>
      </w:pPr>
      <w:r w:rsidRPr="006E5F08">
        <w:rPr>
          <w:rFonts w:ascii="Arial" w:eastAsia="Arial" w:hAnsi="Arial" w:cs="Arial"/>
          <w:sz w:val="24"/>
          <w:szCs w:val="24"/>
        </w:rPr>
        <w:t>8.1.2. Por inadimplemento infundado de qualquer das responsabilidades por parte da associação ou cooperativa;</w:t>
      </w:r>
    </w:p>
    <w:p w14:paraId="14E864C7" w14:textId="77777777" w:rsidR="007C0AC8" w:rsidRPr="006E5F08" w:rsidRDefault="007C0AC8" w:rsidP="007C0AC8">
      <w:pPr>
        <w:pStyle w:val="PargrafodaLista"/>
        <w:spacing w:after="0"/>
        <w:ind w:firstLine="696"/>
        <w:jc w:val="both"/>
        <w:rPr>
          <w:rFonts w:ascii="Arial" w:eastAsia="Arial" w:hAnsi="Arial" w:cs="Arial"/>
          <w:sz w:val="24"/>
          <w:szCs w:val="24"/>
        </w:rPr>
      </w:pPr>
      <w:r w:rsidRPr="006E5F08">
        <w:rPr>
          <w:rFonts w:ascii="Arial" w:eastAsia="Arial" w:hAnsi="Arial" w:cs="Arial"/>
          <w:sz w:val="24"/>
          <w:szCs w:val="24"/>
        </w:rPr>
        <w:t>8.1.3. Na ocorrência de caso fortuito ou força maior regularmente comprovado, impeditiva da execução do presente Termo de Compromisso.</w:t>
      </w:r>
    </w:p>
    <w:p w14:paraId="326EEB27" w14:textId="77777777" w:rsidR="007C0AC8" w:rsidRPr="006E5F08" w:rsidRDefault="007C0AC8" w:rsidP="007C0AC8">
      <w:pPr>
        <w:spacing w:after="0"/>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8.2 Os casos de rescisão serão formalmente motivados nos autos, assegurado o contraditório e a ampla defesa.</w:t>
      </w:r>
    </w:p>
    <w:p w14:paraId="64400E3C" w14:textId="77777777" w:rsidR="007C0AC8" w:rsidRPr="006E5F08" w:rsidRDefault="007C0AC8" w:rsidP="007C0AC8">
      <w:pPr>
        <w:spacing w:after="0"/>
        <w:jc w:val="both"/>
        <w:rPr>
          <w:rFonts w:ascii="Arial" w:eastAsia="Arial" w:hAnsi="Arial" w:cs="Arial"/>
          <w:sz w:val="24"/>
          <w:szCs w:val="24"/>
        </w:rPr>
      </w:pPr>
      <w:r w:rsidRPr="006E5F08">
        <w:rPr>
          <w:rFonts w:ascii="Arial" w:hAnsi="Arial" w:cs="Arial"/>
          <w:sz w:val="24"/>
          <w:szCs w:val="24"/>
        </w:rPr>
        <w:tab/>
      </w:r>
      <w:r w:rsidRPr="006E5F08">
        <w:rPr>
          <w:rFonts w:ascii="Arial" w:eastAsia="Arial" w:hAnsi="Arial" w:cs="Arial"/>
          <w:sz w:val="24"/>
          <w:szCs w:val="24"/>
        </w:rPr>
        <w:t>8.3 Em caso de rescisão, a Comissão poderá convocar outra associação ou cooperativa, dentre as selecionadas, e respeitada a ordem do sorteio, para assumir a continuidade da coleta dos resíduos recicláveis e reutilizáveis descartados, ou dar início a novo procedimento de</w:t>
      </w:r>
      <w:r>
        <w:rPr>
          <w:rFonts w:ascii="Arial" w:eastAsia="Arial" w:hAnsi="Arial" w:cs="Arial"/>
          <w:sz w:val="24"/>
          <w:szCs w:val="24"/>
        </w:rPr>
        <w:t xml:space="preserve"> </w:t>
      </w:r>
      <w:r w:rsidRPr="006E5F08">
        <w:rPr>
          <w:rFonts w:ascii="Arial" w:eastAsia="Arial" w:hAnsi="Arial" w:cs="Arial"/>
          <w:sz w:val="24"/>
          <w:szCs w:val="24"/>
        </w:rPr>
        <w:t>habilitação.</w:t>
      </w:r>
    </w:p>
    <w:p w14:paraId="086EF030" w14:textId="77777777" w:rsidR="007C0AC8" w:rsidRPr="006E5F08" w:rsidRDefault="007C0AC8" w:rsidP="007C0AC8">
      <w:pPr>
        <w:spacing w:after="0"/>
        <w:jc w:val="both"/>
        <w:rPr>
          <w:rFonts w:ascii="Arial" w:eastAsia="Arial" w:hAnsi="Arial" w:cs="Arial"/>
          <w:sz w:val="24"/>
          <w:szCs w:val="24"/>
        </w:rPr>
      </w:pPr>
    </w:p>
    <w:p w14:paraId="2301137E"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Nona – Da Divulgação</w:t>
      </w:r>
    </w:p>
    <w:p w14:paraId="7B558922"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9.1 Em qualquer ação relacionada com o objeto deste Termo de Compromisso, será consignada a participação da associação ou cooperativa na mesma proporção atribuída ao órgão, e, em se tratando de material promocional gráfico, áudio ou audiovisual, deverá ser consignada a logomarca oficial do órgão na mesma proporção da logomarca ou nome da associação ou cooperativa.</w:t>
      </w:r>
    </w:p>
    <w:p w14:paraId="1B7ADEAE" w14:textId="77777777"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9.2 Fica vedada aos partícipes a realização de despesas com publicidade relacionada ao presente Termo de Compromisso, salvo as de caráter educativo ou de orientação social, e desde que não constem nomes, símbolos ou imagens que caracterizem promoção de autoridades ou servidores públicos.</w:t>
      </w:r>
    </w:p>
    <w:p w14:paraId="53BD8078" w14:textId="77777777" w:rsidR="007C0AC8" w:rsidRPr="006E5F08" w:rsidRDefault="007C0AC8" w:rsidP="007C0AC8">
      <w:pPr>
        <w:spacing w:after="0"/>
        <w:jc w:val="both"/>
        <w:rPr>
          <w:rFonts w:ascii="Arial" w:eastAsia="Arial" w:hAnsi="Arial" w:cs="Arial"/>
          <w:sz w:val="24"/>
          <w:szCs w:val="24"/>
        </w:rPr>
      </w:pPr>
    </w:p>
    <w:p w14:paraId="27F64B78" w14:textId="77777777" w:rsidR="007C0AC8" w:rsidRPr="006E5F08" w:rsidRDefault="007C0AC8" w:rsidP="007C0AC8">
      <w:pPr>
        <w:pStyle w:val="PargrafodaLista"/>
        <w:numPr>
          <w:ilvl w:val="0"/>
          <w:numId w:val="1"/>
        </w:numPr>
        <w:spacing w:after="0"/>
        <w:jc w:val="both"/>
        <w:rPr>
          <w:rFonts w:ascii="Arial" w:eastAsia="Arial" w:hAnsi="Arial" w:cs="Arial"/>
          <w:b/>
          <w:bCs/>
          <w:sz w:val="24"/>
          <w:szCs w:val="24"/>
        </w:rPr>
      </w:pPr>
      <w:r w:rsidRPr="006E5F08">
        <w:rPr>
          <w:rFonts w:ascii="Arial" w:eastAsia="Arial" w:hAnsi="Arial" w:cs="Arial"/>
          <w:b/>
          <w:bCs/>
          <w:sz w:val="24"/>
          <w:szCs w:val="24"/>
        </w:rPr>
        <w:t>Cláusula Décima – Do Foro</w:t>
      </w:r>
    </w:p>
    <w:p w14:paraId="2EBA0633" w14:textId="6D1117D0" w:rsidR="007C0AC8" w:rsidRPr="006E5F08" w:rsidRDefault="007C0AC8" w:rsidP="007C0AC8">
      <w:pPr>
        <w:pStyle w:val="PargrafodaLista"/>
        <w:spacing w:after="0"/>
        <w:jc w:val="both"/>
        <w:rPr>
          <w:rFonts w:ascii="Arial" w:eastAsia="Arial" w:hAnsi="Arial" w:cs="Arial"/>
          <w:sz w:val="24"/>
          <w:szCs w:val="24"/>
        </w:rPr>
      </w:pPr>
      <w:r w:rsidRPr="006E5F08">
        <w:rPr>
          <w:rFonts w:ascii="Arial" w:eastAsia="Arial" w:hAnsi="Arial" w:cs="Arial"/>
          <w:sz w:val="24"/>
          <w:szCs w:val="24"/>
        </w:rPr>
        <w:t xml:space="preserve">10.1 Fica eleito o foro da Seção Judiciária do Distrito Federal </w:t>
      </w:r>
      <w:r w:rsidR="009E57D1" w:rsidRPr="009E57D1">
        <w:rPr>
          <w:rFonts w:ascii="Arial" w:eastAsia="Arial" w:hAnsi="Arial" w:cs="Arial"/>
          <w:sz w:val="24"/>
          <w:szCs w:val="24"/>
        </w:rPr>
        <w:t>Câmara de Conciliação e Arbitragem da Administração Federal - CCAF</w:t>
      </w:r>
      <w:r w:rsidRPr="006E5F08">
        <w:rPr>
          <w:rFonts w:ascii="Arial" w:eastAsia="Arial" w:hAnsi="Arial" w:cs="Arial"/>
          <w:sz w:val="24"/>
          <w:szCs w:val="24"/>
        </w:rPr>
        <w:t>, com exclusão de qualquer outro, por mais privilegiado que seja, para dirimir quaisquer questões oriundas do presente Termo de Compromisso.</w:t>
      </w:r>
    </w:p>
    <w:p w14:paraId="318C9092" w14:textId="77777777" w:rsidR="007C0AC8" w:rsidRPr="006E5F08" w:rsidRDefault="007C0AC8" w:rsidP="007C0AC8">
      <w:pPr>
        <w:spacing w:after="0"/>
        <w:jc w:val="both"/>
        <w:rPr>
          <w:rFonts w:ascii="Arial" w:eastAsia="Arial" w:hAnsi="Arial" w:cs="Arial"/>
          <w:sz w:val="24"/>
          <w:szCs w:val="24"/>
        </w:rPr>
      </w:pPr>
    </w:p>
    <w:p w14:paraId="7892F3CC" w14:textId="77777777" w:rsidR="007C0AC8" w:rsidRPr="006E5F08" w:rsidRDefault="007C0AC8" w:rsidP="007C0AC8">
      <w:pPr>
        <w:spacing w:after="0"/>
        <w:jc w:val="both"/>
        <w:rPr>
          <w:rFonts w:ascii="Arial" w:eastAsia="Arial" w:hAnsi="Arial" w:cs="Arial"/>
          <w:sz w:val="24"/>
          <w:szCs w:val="24"/>
        </w:rPr>
      </w:pPr>
    </w:p>
    <w:p w14:paraId="389FD33E" w14:textId="77777777" w:rsidR="007C0AC8" w:rsidRPr="006E5F08" w:rsidRDefault="007C0AC8" w:rsidP="007C0AC8">
      <w:pPr>
        <w:spacing w:after="240"/>
        <w:ind w:firstLine="708"/>
        <w:jc w:val="both"/>
        <w:rPr>
          <w:rFonts w:ascii="Arial" w:eastAsia="Arial" w:hAnsi="Arial" w:cs="Arial"/>
          <w:sz w:val="24"/>
          <w:szCs w:val="24"/>
        </w:rPr>
      </w:pPr>
      <w:r w:rsidRPr="006E5F08">
        <w:rPr>
          <w:rFonts w:ascii="Arial" w:eastAsia="Arial" w:hAnsi="Arial" w:cs="Arial"/>
          <w:sz w:val="24"/>
          <w:szCs w:val="24"/>
        </w:rPr>
        <w:t>E assim, por estarem de acordo, ajustados e contratados, após lido e achado conforme, os partícipes a seguir firmam o presente Termo de Compromisso em 02 (duas) vias, de igual teor e forma, para os fins legais.</w:t>
      </w:r>
    </w:p>
    <w:p w14:paraId="6677CE5C" w14:textId="77777777" w:rsidR="007C0AC8" w:rsidRPr="006E5F08" w:rsidRDefault="007C0AC8" w:rsidP="007C0AC8">
      <w:pPr>
        <w:spacing w:after="240"/>
        <w:jc w:val="both"/>
        <w:rPr>
          <w:rFonts w:ascii="Arial" w:eastAsia="Arial" w:hAnsi="Arial" w:cs="Arial"/>
          <w:sz w:val="24"/>
          <w:szCs w:val="24"/>
        </w:rPr>
      </w:pPr>
    </w:p>
    <w:p w14:paraId="1D347B49"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b/>
          <w:bCs/>
          <w:color w:val="FF0000"/>
          <w:sz w:val="24"/>
          <w:szCs w:val="24"/>
        </w:rPr>
        <w:t>XXXX (localidade)</w:t>
      </w:r>
      <w:r w:rsidRPr="006E5F08">
        <w:rPr>
          <w:rFonts w:ascii="Arial" w:eastAsia="Arial" w:hAnsi="Arial" w:cs="Arial"/>
          <w:sz w:val="24"/>
          <w:szCs w:val="24"/>
        </w:rPr>
        <w:t xml:space="preserve">, </w:t>
      </w:r>
      <w:r w:rsidRPr="006E5F08">
        <w:rPr>
          <w:rFonts w:ascii="Arial" w:eastAsia="Arial" w:hAnsi="Arial" w:cs="Arial"/>
          <w:b/>
          <w:bCs/>
          <w:color w:val="FF0000"/>
          <w:sz w:val="24"/>
          <w:szCs w:val="24"/>
        </w:rPr>
        <w:t>XX</w:t>
      </w:r>
      <w:r w:rsidRPr="006E5F08">
        <w:rPr>
          <w:rFonts w:ascii="Arial" w:eastAsia="Arial" w:hAnsi="Arial" w:cs="Arial"/>
          <w:sz w:val="24"/>
          <w:szCs w:val="24"/>
        </w:rPr>
        <w:t xml:space="preserve"> de </w:t>
      </w:r>
      <w:r w:rsidRPr="006E5F08">
        <w:rPr>
          <w:rFonts w:ascii="Arial" w:eastAsia="Arial" w:hAnsi="Arial" w:cs="Arial"/>
          <w:b/>
          <w:bCs/>
          <w:color w:val="FF0000"/>
          <w:sz w:val="24"/>
          <w:szCs w:val="24"/>
        </w:rPr>
        <w:t>XXXX</w:t>
      </w:r>
      <w:r w:rsidRPr="006E5F08">
        <w:rPr>
          <w:rFonts w:ascii="Arial" w:eastAsia="Arial" w:hAnsi="Arial" w:cs="Arial"/>
          <w:sz w:val="24"/>
          <w:szCs w:val="24"/>
        </w:rPr>
        <w:t xml:space="preserve"> de </w:t>
      </w:r>
      <w:r w:rsidRPr="006E5F08">
        <w:rPr>
          <w:rFonts w:ascii="Arial" w:eastAsia="Arial" w:hAnsi="Arial" w:cs="Arial"/>
          <w:b/>
          <w:bCs/>
          <w:color w:val="FF0000"/>
          <w:sz w:val="24"/>
          <w:szCs w:val="24"/>
        </w:rPr>
        <w:t>XXXX (data)</w:t>
      </w:r>
      <w:r w:rsidRPr="006E5F08">
        <w:rPr>
          <w:rFonts w:ascii="Arial" w:eastAsia="Arial" w:hAnsi="Arial" w:cs="Arial"/>
          <w:sz w:val="24"/>
          <w:szCs w:val="24"/>
        </w:rPr>
        <w:t>.</w:t>
      </w:r>
    </w:p>
    <w:p w14:paraId="016A6D86" w14:textId="77777777" w:rsidR="007C0AC8" w:rsidRPr="006E5F08" w:rsidRDefault="007C0AC8" w:rsidP="007C0AC8">
      <w:pPr>
        <w:spacing w:after="240"/>
        <w:ind w:firstLine="1418"/>
        <w:jc w:val="center"/>
        <w:rPr>
          <w:rFonts w:ascii="Arial" w:eastAsia="Arial" w:hAnsi="Arial" w:cs="Arial"/>
          <w:sz w:val="24"/>
          <w:szCs w:val="24"/>
        </w:rPr>
      </w:pPr>
    </w:p>
    <w:p w14:paraId="6AF86486"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_________________________________</w:t>
      </w:r>
    </w:p>
    <w:p w14:paraId="56356762"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Pelo ÓRGÃO</w:t>
      </w:r>
    </w:p>
    <w:p w14:paraId="59CC05F9" w14:textId="77777777" w:rsidR="007C0AC8" w:rsidRPr="006E5F08" w:rsidRDefault="007C0AC8" w:rsidP="007C0AC8">
      <w:pPr>
        <w:spacing w:after="240"/>
        <w:jc w:val="center"/>
        <w:rPr>
          <w:rFonts w:ascii="Arial" w:eastAsia="Arial" w:hAnsi="Arial" w:cs="Arial"/>
          <w:sz w:val="24"/>
          <w:szCs w:val="24"/>
        </w:rPr>
      </w:pPr>
    </w:p>
    <w:p w14:paraId="030E0677"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_________________________________</w:t>
      </w:r>
    </w:p>
    <w:p w14:paraId="4C1AB103"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Pela ASSOCIAÇÃO OU COOPERATIVA</w:t>
      </w:r>
    </w:p>
    <w:p w14:paraId="37059942" w14:textId="77777777" w:rsidR="007C0AC8" w:rsidRPr="006E5F08" w:rsidRDefault="007C0AC8" w:rsidP="007C0AC8">
      <w:pPr>
        <w:spacing w:after="240"/>
        <w:jc w:val="center"/>
        <w:rPr>
          <w:rFonts w:ascii="Arial" w:eastAsia="Arial" w:hAnsi="Arial" w:cs="Arial"/>
          <w:sz w:val="24"/>
          <w:szCs w:val="24"/>
        </w:rPr>
      </w:pPr>
    </w:p>
    <w:p w14:paraId="6CD5494C"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_________________________________</w:t>
      </w:r>
    </w:p>
    <w:p w14:paraId="4D69DE06" w14:textId="1318E882"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 xml:space="preserve">PRESIDENTE DA COMISSÃO PARA A COLETA SELETIVA </w:t>
      </w:r>
      <w:r w:rsidR="00C953BA">
        <w:rPr>
          <w:rFonts w:ascii="Arial" w:eastAsia="Arial" w:hAnsi="Arial" w:cs="Arial"/>
          <w:sz w:val="24"/>
          <w:szCs w:val="24"/>
        </w:rPr>
        <w:t>CIDADÃ</w:t>
      </w:r>
    </w:p>
    <w:p w14:paraId="717757EE" w14:textId="77777777" w:rsidR="007C0AC8" w:rsidRPr="006E5F08" w:rsidRDefault="007C0AC8" w:rsidP="007C0AC8">
      <w:pPr>
        <w:spacing w:after="240"/>
        <w:jc w:val="center"/>
        <w:rPr>
          <w:rFonts w:ascii="Arial" w:eastAsia="Arial" w:hAnsi="Arial" w:cs="Arial"/>
          <w:sz w:val="24"/>
          <w:szCs w:val="24"/>
        </w:rPr>
      </w:pPr>
    </w:p>
    <w:p w14:paraId="0A7537CE"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_________________________________</w:t>
      </w:r>
    </w:p>
    <w:p w14:paraId="4DEA9481" w14:textId="50FFE03B"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 xml:space="preserve">MEMBRO DA COMISSÃO PARA A COLETA SELETIVA </w:t>
      </w:r>
      <w:r w:rsidR="00C953BA">
        <w:rPr>
          <w:rFonts w:ascii="Arial" w:eastAsia="Arial" w:hAnsi="Arial" w:cs="Arial"/>
          <w:sz w:val="24"/>
          <w:szCs w:val="24"/>
        </w:rPr>
        <w:t>CIDADÃ</w:t>
      </w:r>
    </w:p>
    <w:p w14:paraId="3B4FFB52" w14:textId="77777777" w:rsidR="007C0AC8" w:rsidRPr="006E5F08" w:rsidRDefault="007C0AC8" w:rsidP="007C0AC8">
      <w:pPr>
        <w:pStyle w:val="Default"/>
        <w:spacing w:after="240"/>
        <w:jc w:val="center"/>
        <w:rPr>
          <w:rFonts w:eastAsia="Arial"/>
        </w:rPr>
      </w:pPr>
    </w:p>
    <w:p w14:paraId="06694632" w14:textId="77777777" w:rsidR="007C0AC8" w:rsidRPr="006E5F08" w:rsidRDefault="007C0AC8" w:rsidP="007C0AC8">
      <w:pPr>
        <w:pStyle w:val="Default"/>
        <w:spacing w:after="240"/>
        <w:jc w:val="center"/>
        <w:rPr>
          <w:rFonts w:eastAsia="Arial"/>
        </w:rPr>
      </w:pPr>
    </w:p>
    <w:p w14:paraId="0FB691A2" w14:textId="77777777" w:rsidR="007C0AC8" w:rsidRPr="006E5F08" w:rsidRDefault="007C0AC8" w:rsidP="007C0AC8">
      <w:pPr>
        <w:spacing w:after="240"/>
        <w:jc w:val="center"/>
        <w:rPr>
          <w:rFonts w:ascii="Arial" w:eastAsia="Arial" w:hAnsi="Arial" w:cs="Arial"/>
          <w:sz w:val="24"/>
          <w:szCs w:val="24"/>
        </w:rPr>
      </w:pPr>
      <w:r w:rsidRPr="006E5F08">
        <w:rPr>
          <w:rFonts w:ascii="Arial" w:eastAsia="Arial" w:hAnsi="Arial" w:cs="Arial"/>
          <w:sz w:val="24"/>
          <w:szCs w:val="24"/>
        </w:rPr>
        <w:t>_________________________________</w:t>
      </w:r>
    </w:p>
    <w:p w14:paraId="3A32F18C" w14:textId="4CF28BAD" w:rsidR="00402291" w:rsidRDefault="007C0AC8" w:rsidP="007C0AC8">
      <w:pPr>
        <w:spacing w:after="240"/>
        <w:jc w:val="center"/>
      </w:pPr>
      <w:r w:rsidRPr="006E5F08">
        <w:rPr>
          <w:rFonts w:ascii="Arial" w:eastAsia="Arial" w:hAnsi="Arial" w:cs="Arial"/>
          <w:sz w:val="24"/>
          <w:szCs w:val="24"/>
        </w:rPr>
        <w:t xml:space="preserve">MEMBRO DA COMISSÃO PARA A COLETA SELETIVA </w:t>
      </w:r>
      <w:r w:rsidR="00C953BA">
        <w:rPr>
          <w:rFonts w:ascii="Arial" w:eastAsia="Arial" w:hAnsi="Arial" w:cs="Arial"/>
          <w:sz w:val="24"/>
          <w:szCs w:val="24"/>
        </w:rPr>
        <w:t>CIDADÃ</w:t>
      </w:r>
    </w:p>
    <w:sectPr w:rsidR="004022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F45"/>
    <w:multiLevelType w:val="multilevel"/>
    <w:tmpl w:val="847049CE"/>
    <w:lvl w:ilvl="0">
      <w:start w:val="1"/>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1080" w:hanging="360"/>
      </w:pPr>
      <w:rPr>
        <w:rFonts w:ascii="Times New Roman" w:hAnsi="Times New Roman" w:cs="Times New Roman" w:hint="default"/>
        <w:sz w:val="22"/>
      </w:rPr>
    </w:lvl>
    <w:lvl w:ilvl="2">
      <w:start w:val="1"/>
      <w:numFmt w:val="decimal"/>
      <w:lvlText w:val="%1.%2.%3"/>
      <w:lvlJc w:val="left"/>
      <w:pPr>
        <w:ind w:left="2160" w:hanging="720"/>
      </w:pPr>
      <w:rPr>
        <w:rFonts w:ascii="Times New Roman" w:hAnsi="Times New Roman" w:cs="Times New Roman" w:hint="default"/>
        <w:sz w:val="22"/>
      </w:rPr>
    </w:lvl>
    <w:lvl w:ilvl="3">
      <w:start w:val="1"/>
      <w:numFmt w:val="decimal"/>
      <w:lvlText w:val="%1.%2.%3.%4"/>
      <w:lvlJc w:val="left"/>
      <w:pPr>
        <w:ind w:left="2880" w:hanging="720"/>
      </w:pPr>
      <w:rPr>
        <w:rFonts w:ascii="Times New Roman" w:hAnsi="Times New Roman" w:cs="Times New Roman" w:hint="default"/>
        <w:sz w:val="22"/>
      </w:rPr>
    </w:lvl>
    <w:lvl w:ilvl="4">
      <w:start w:val="1"/>
      <w:numFmt w:val="decimal"/>
      <w:lvlText w:val="%1.%2.%3.%4.%5"/>
      <w:lvlJc w:val="left"/>
      <w:pPr>
        <w:ind w:left="3960" w:hanging="1080"/>
      </w:pPr>
      <w:rPr>
        <w:rFonts w:ascii="Times New Roman" w:hAnsi="Times New Roman" w:cs="Times New Roman" w:hint="default"/>
        <w:sz w:val="22"/>
      </w:rPr>
    </w:lvl>
    <w:lvl w:ilvl="5">
      <w:start w:val="1"/>
      <w:numFmt w:val="decimal"/>
      <w:lvlText w:val="%1.%2.%3.%4.%5.%6"/>
      <w:lvlJc w:val="left"/>
      <w:pPr>
        <w:ind w:left="4680" w:hanging="1080"/>
      </w:pPr>
      <w:rPr>
        <w:rFonts w:ascii="Times New Roman" w:hAnsi="Times New Roman" w:cs="Times New Roman" w:hint="default"/>
        <w:sz w:val="22"/>
      </w:rPr>
    </w:lvl>
    <w:lvl w:ilvl="6">
      <w:start w:val="1"/>
      <w:numFmt w:val="decimal"/>
      <w:lvlText w:val="%1.%2.%3.%4.%5.%6.%7"/>
      <w:lvlJc w:val="left"/>
      <w:pPr>
        <w:ind w:left="5760" w:hanging="1440"/>
      </w:pPr>
      <w:rPr>
        <w:rFonts w:ascii="Times New Roman" w:hAnsi="Times New Roman" w:cs="Times New Roman" w:hint="default"/>
        <w:sz w:val="22"/>
      </w:rPr>
    </w:lvl>
    <w:lvl w:ilvl="7">
      <w:start w:val="1"/>
      <w:numFmt w:val="decimal"/>
      <w:lvlText w:val="%1.%2.%3.%4.%5.%6.%7.%8"/>
      <w:lvlJc w:val="left"/>
      <w:pPr>
        <w:ind w:left="6480" w:hanging="1440"/>
      </w:pPr>
      <w:rPr>
        <w:rFonts w:ascii="Times New Roman" w:hAnsi="Times New Roman" w:cs="Times New Roman" w:hint="default"/>
        <w:sz w:val="22"/>
      </w:rPr>
    </w:lvl>
    <w:lvl w:ilvl="8">
      <w:start w:val="1"/>
      <w:numFmt w:val="decimal"/>
      <w:lvlText w:val="%1.%2.%3.%4.%5.%6.%7.%8.%9"/>
      <w:lvlJc w:val="left"/>
      <w:pPr>
        <w:ind w:left="7200" w:hanging="1440"/>
      </w:pPr>
      <w:rPr>
        <w:rFonts w:ascii="Times New Roman" w:hAnsi="Times New Roman" w:cs="Times New Roman" w:hint="default"/>
        <w:sz w:val="22"/>
      </w:rPr>
    </w:lvl>
  </w:abstractNum>
  <w:abstractNum w:abstractNumId="1" w15:restartNumberingAfterBreak="0">
    <w:nsid w:val="506C02B6"/>
    <w:multiLevelType w:val="hybridMultilevel"/>
    <w:tmpl w:val="918E868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6027454">
    <w:abstractNumId w:val="1"/>
  </w:num>
  <w:num w:numId="2" w16cid:durableId="84830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C7"/>
    <w:rsid w:val="00402291"/>
    <w:rsid w:val="0045678D"/>
    <w:rsid w:val="006817C7"/>
    <w:rsid w:val="006C0D9E"/>
    <w:rsid w:val="007C0AC8"/>
    <w:rsid w:val="00945D1E"/>
    <w:rsid w:val="009E57D1"/>
    <w:rsid w:val="00B22D50"/>
    <w:rsid w:val="00C953BA"/>
    <w:rsid w:val="00F33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FADC"/>
  <w15:chartTrackingRefBased/>
  <w15:docId w15:val="{36288438-AEDA-4B40-9B33-4E573440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0AC8"/>
    <w:pPr>
      <w:ind w:left="720"/>
      <w:contextualSpacing/>
    </w:pPr>
  </w:style>
  <w:style w:type="paragraph" w:customStyle="1" w:styleId="Default">
    <w:name w:val="Default"/>
    <w:rsid w:val="007C0AC8"/>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styleId="Textodecomentrio">
    <w:name w:val="annotation text"/>
    <w:basedOn w:val="Normal"/>
    <w:link w:val="TextodecomentrioChar"/>
    <w:uiPriority w:val="99"/>
    <w:unhideWhenUsed/>
    <w:rsid w:val="007C0AC8"/>
    <w:pPr>
      <w:spacing w:line="240" w:lineRule="auto"/>
    </w:pPr>
    <w:rPr>
      <w:sz w:val="20"/>
      <w:szCs w:val="20"/>
    </w:rPr>
  </w:style>
  <w:style w:type="character" w:customStyle="1" w:styleId="TextodecomentrioChar">
    <w:name w:val="Texto de comentário Char"/>
    <w:basedOn w:val="Fontepargpadro"/>
    <w:link w:val="Textodecomentrio"/>
    <w:uiPriority w:val="99"/>
    <w:rsid w:val="007C0AC8"/>
    <w:rPr>
      <w:sz w:val="20"/>
      <w:szCs w:val="20"/>
    </w:rPr>
  </w:style>
  <w:style w:type="character" w:styleId="Refdecomentrio">
    <w:name w:val="annotation reference"/>
    <w:basedOn w:val="Fontepargpadro"/>
    <w:uiPriority w:val="99"/>
    <w:semiHidden/>
    <w:unhideWhenUsed/>
    <w:rsid w:val="007C0A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1982</Words>
  <Characters>10707</Characters>
  <Application>Microsoft Office Word</Application>
  <DocSecurity>0</DocSecurity>
  <Lines>89</Lines>
  <Paragraphs>25</Paragraphs>
  <ScaleCrop>false</ScaleCrop>
  <Company>FNDE</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ARMANDIO BANDEIRA DE SOUZA JUNIOR</dc:creator>
  <cp:keywords/>
  <dc:description/>
  <cp:lastModifiedBy>SAMARA DANIELLE DOS SANTOS ZACARIAS</cp:lastModifiedBy>
  <cp:revision>8</cp:revision>
  <dcterms:created xsi:type="dcterms:W3CDTF">2023-09-12T17:37:00Z</dcterms:created>
  <dcterms:modified xsi:type="dcterms:W3CDTF">2023-09-18T21:22:00Z</dcterms:modified>
</cp:coreProperties>
</file>